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inorHAnsi" w:eastAsiaTheme="minorHAnsi" w:hAnsiTheme="minorHAnsi" w:cstheme="minorBidi"/>
          <w:b w:val="0"/>
          <w:bCs w:val="0"/>
          <w:color w:val="auto"/>
          <w:sz w:val="22"/>
          <w:szCs w:val="22"/>
          <w:lang w:eastAsia="en-US"/>
        </w:rPr>
        <w:id w:val="-1485388299"/>
        <w:docPartObj>
          <w:docPartGallery w:val="Table of Contents"/>
          <w:docPartUnique/>
        </w:docPartObj>
      </w:sdtPr>
      <w:sdtEndPr>
        <w:rPr>
          <w:rFonts w:ascii="Times New Roman" w:hAnsi="Times New Roman" w:cs="Times New Roman"/>
          <w:sz w:val="28"/>
          <w:szCs w:val="28"/>
        </w:rPr>
      </w:sdtEndPr>
      <w:sdtContent>
        <w:p w:rsidR="00C66ECF" w:rsidRPr="0009114B" w:rsidRDefault="00E11F24" w:rsidP="00E11F24">
          <w:pPr>
            <w:pStyle w:val="af4"/>
            <w:jc w:val="center"/>
            <w:rPr>
              <w:rFonts w:ascii="Times New Roman" w:hAnsi="Times New Roman" w:cs="Times New Roman"/>
              <w:b w:val="0"/>
              <w:color w:val="auto"/>
            </w:rPr>
          </w:pPr>
          <w:r w:rsidRPr="0009114B">
            <w:rPr>
              <w:rFonts w:ascii="Times New Roman" w:hAnsi="Times New Roman" w:cs="Times New Roman"/>
              <w:b w:val="0"/>
              <w:color w:val="auto"/>
            </w:rPr>
            <w:t>СОДЕРЖАНИЕ</w:t>
          </w:r>
        </w:p>
        <w:p w:rsidR="000839FC" w:rsidRPr="000839FC" w:rsidRDefault="00C66ECF" w:rsidP="000839FC">
          <w:pPr>
            <w:pStyle w:val="24"/>
            <w:tabs>
              <w:tab w:val="right" w:leader="dot" w:pos="9345"/>
            </w:tabs>
            <w:spacing w:line="360" w:lineRule="auto"/>
            <w:jc w:val="both"/>
            <w:rPr>
              <w:rFonts w:eastAsiaTheme="minorEastAsia"/>
              <w:noProof/>
              <w:sz w:val="28"/>
              <w:szCs w:val="28"/>
              <w:lang w:eastAsia="ru-RU"/>
            </w:rPr>
          </w:pPr>
          <w:r w:rsidRPr="00204E73">
            <w:rPr>
              <w:rFonts w:ascii="Times New Roman" w:hAnsi="Times New Roman" w:cs="Times New Roman"/>
              <w:sz w:val="28"/>
              <w:szCs w:val="28"/>
            </w:rPr>
            <w:fldChar w:fldCharType="begin"/>
          </w:r>
          <w:r w:rsidRPr="00204E73">
            <w:rPr>
              <w:rFonts w:ascii="Times New Roman" w:hAnsi="Times New Roman" w:cs="Times New Roman"/>
              <w:sz w:val="28"/>
              <w:szCs w:val="28"/>
            </w:rPr>
            <w:instrText xml:space="preserve"> TOC \o "1-3" \h \z \u </w:instrText>
          </w:r>
          <w:r w:rsidRPr="00204E73">
            <w:rPr>
              <w:rFonts w:ascii="Times New Roman" w:hAnsi="Times New Roman" w:cs="Times New Roman"/>
              <w:sz w:val="28"/>
              <w:szCs w:val="28"/>
            </w:rPr>
            <w:fldChar w:fldCharType="separate"/>
          </w:r>
          <w:hyperlink w:anchor="_Toc387441832" w:history="1">
            <w:r w:rsidR="000839FC" w:rsidRPr="000839FC">
              <w:rPr>
                <w:rStyle w:val="a8"/>
                <w:rFonts w:ascii="Times New Roman" w:hAnsi="Times New Roman" w:cs="Times New Roman"/>
                <w:noProof/>
                <w:sz w:val="28"/>
                <w:szCs w:val="28"/>
                <w:shd w:val="clear" w:color="auto" w:fill="FFFFFF"/>
              </w:rPr>
              <w:t>ВВЕДЕНИЕ</w:t>
            </w:r>
            <w:r w:rsidR="000839FC" w:rsidRPr="000839FC">
              <w:rPr>
                <w:noProof/>
                <w:webHidden/>
                <w:sz w:val="28"/>
                <w:szCs w:val="28"/>
              </w:rPr>
              <w:tab/>
            </w:r>
            <w:r w:rsidR="000839FC" w:rsidRPr="000839FC">
              <w:rPr>
                <w:noProof/>
                <w:webHidden/>
                <w:sz w:val="28"/>
                <w:szCs w:val="28"/>
              </w:rPr>
              <w:fldChar w:fldCharType="begin"/>
            </w:r>
            <w:r w:rsidR="000839FC" w:rsidRPr="000839FC">
              <w:rPr>
                <w:noProof/>
                <w:webHidden/>
                <w:sz w:val="28"/>
                <w:szCs w:val="28"/>
              </w:rPr>
              <w:instrText xml:space="preserve"> PAGEREF _Toc387441832 \h </w:instrText>
            </w:r>
            <w:r w:rsidR="000839FC" w:rsidRPr="000839FC">
              <w:rPr>
                <w:noProof/>
                <w:webHidden/>
                <w:sz w:val="28"/>
                <w:szCs w:val="28"/>
              </w:rPr>
            </w:r>
            <w:r w:rsidR="000839FC" w:rsidRPr="000839FC">
              <w:rPr>
                <w:noProof/>
                <w:webHidden/>
                <w:sz w:val="28"/>
                <w:szCs w:val="28"/>
              </w:rPr>
              <w:fldChar w:fldCharType="separate"/>
            </w:r>
            <w:r w:rsidR="000839FC" w:rsidRPr="000839FC">
              <w:rPr>
                <w:noProof/>
                <w:webHidden/>
                <w:sz w:val="28"/>
                <w:szCs w:val="28"/>
              </w:rPr>
              <w:t>3</w:t>
            </w:r>
            <w:r w:rsidR="000839FC" w:rsidRPr="000839FC">
              <w:rPr>
                <w:noProof/>
                <w:webHidden/>
                <w:sz w:val="28"/>
                <w:szCs w:val="28"/>
              </w:rPr>
              <w:fldChar w:fldCharType="end"/>
            </w:r>
          </w:hyperlink>
        </w:p>
        <w:p w:rsidR="000839FC" w:rsidRPr="000839FC" w:rsidRDefault="00097A15" w:rsidP="000839FC">
          <w:pPr>
            <w:pStyle w:val="24"/>
            <w:tabs>
              <w:tab w:val="right" w:leader="dot" w:pos="9345"/>
            </w:tabs>
            <w:spacing w:line="360" w:lineRule="auto"/>
            <w:jc w:val="both"/>
            <w:rPr>
              <w:rFonts w:eastAsiaTheme="minorEastAsia"/>
              <w:noProof/>
              <w:sz w:val="28"/>
              <w:szCs w:val="28"/>
              <w:lang w:eastAsia="ru-RU"/>
            </w:rPr>
          </w:pPr>
          <w:hyperlink w:anchor="_Toc387441833" w:history="1">
            <w:r w:rsidR="000839FC" w:rsidRPr="000839FC">
              <w:rPr>
                <w:rStyle w:val="a8"/>
                <w:rFonts w:ascii="Times New Roman" w:hAnsi="Times New Roman" w:cs="Times New Roman"/>
                <w:noProof/>
                <w:sz w:val="28"/>
                <w:szCs w:val="28"/>
                <w:shd w:val="clear" w:color="auto" w:fill="FFFFFF"/>
              </w:rPr>
              <w:t>Глава 1. Теоретические аспекты аудита материально-производственных запасов.</w:t>
            </w:r>
            <w:r w:rsidR="000839FC" w:rsidRPr="000839FC">
              <w:rPr>
                <w:noProof/>
                <w:webHidden/>
                <w:sz w:val="28"/>
                <w:szCs w:val="28"/>
              </w:rPr>
              <w:tab/>
            </w:r>
            <w:r w:rsidR="000839FC" w:rsidRPr="000839FC">
              <w:rPr>
                <w:noProof/>
                <w:webHidden/>
                <w:sz w:val="28"/>
                <w:szCs w:val="28"/>
              </w:rPr>
              <w:fldChar w:fldCharType="begin"/>
            </w:r>
            <w:r w:rsidR="000839FC" w:rsidRPr="000839FC">
              <w:rPr>
                <w:noProof/>
                <w:webHidden/>
                <w:sz w:val="28"/>
                <w:szCs w:val="28"/>
              </w:rPr>
              <w:instrText xml:space="preserve"> PAGEREF _Toc387441833 \h </w:instrText>
            </w:r>
            <w:r w:rsidR="000839FC" w:rsidRPr="000839FC">
              <w:rPr>
                <w:noProof/>
                <w:webHidden/>
                <w:sz w:val="28"/>
                <w:szCs w:val="28"/>
              </w:rPr>
            </w:r>
            <w:r w:rsidR="000839FC" w:rsidRPr="000839FC">
              <w:rPr>
                <w:noProof/>
                <w:webHidden/>
                <w:sz w:val="28"/>
                <w:szCs w:val="28"/>
              </w:rPr>
              <w:fldChar w:fldCharType="separate"/>
            </w:r>
            <w:r w:rsidR="000839FC" w:rsidRPr="000839FC">
              <w:rPr>
                <w:noProof/>
                <w:webHidden/>
                <w:sz w:val="28"/>
                <w:szCs w:val="28"/>
              </w:rPr>
              <w:t>4</w:t>
            </w:r>
            <w:r w:rsidR="000839FC" w:rsidRPr="000839FC">
              <w:rPr>
                <w:noProof/>
                <w:webHidden/>
                <w:sz w:val="28"/>
                <w:szCs w:val="28"/>
              </w:rPr>
              <w:fldChar w:fldCharType="end"/>
            </w:r>
          </w:hyperlink>
        </w:p>
        <w:p w:rsidR="000839FC" w:rsidRPr="000839FC" w:rsidRDefault="00097A15" w:rsidP="000839FC">
          <w:pPr>
            <w:pStyle w:val="24"/>
            <w:tabs>
              <w:tab w:val="right" w:leader="dot" w:pos="9345"/>
            </w:tabs>
            <w:spacing w:line="360" w:lineRule="auto"/>
            <w:jc w:val="both"/>
            <w:rPr>
              <w:rFonts w:eastAsiaTheme="minorEastAsia"/>
              <w:noProof/>
              <w:sz w:val="28"/>
              <w:szCs w:val="28"/>
              <w:lang w:eastAsia="ru-RU"/>
            </w:rPr>
          </w:pPr>
          <w:hyperlink w:anchor="_Toc387441834" w:history="1">
            <w:r w:rsidR="000839FC" w:rsidRPr="000839FC">
              <w:rPr>
                <w:rStyle w:val="a8"/>
                <w:rFonts w:ascii="Times New Roman" w:hAnsi="Times New Roman" w:cs="Times New Roman"/>
                <w:noProof/>
                <w:sz w:val="28"/>
                <w:szCs w:val="28"/>
                <w:shd w:val="clear" w:color="auto" w:fill="FFFFFF"/>
              </w:rPr>
              <w:t>1.1 Характеристика материально-производственных запасов и раскрытие информации в бухгалтерской финансовой отчетности.</w:t>
            </w:r>
            <w:r w:rsidR="000839FC" w:rsidRPr="000839FC">
              <w:rPr>
                <w:noProof/>
                <w:webHidden/>
                <w:sz w:val="28"/>
                <w:szCs w:val="28"/>
              </w:rPr>
              <w:tab/>
            </w:r>
            <w:r w:rsidR="000839FC" w:rsidRPr="000839FC">
              <w:rPr>
                <w:noProof/>
                <w:webHidden/>
                <w:sz w:val="28"/>
                <w:szCs w:val="28"/>
              </w:rPr>
              <w:fldChar w:fldCharType="begin"/>
            </w:r>
            <w:r w:rsidR="000839FC" w:rsidRPr="000839FC">
              <w:rPr>
                <w:noProof/>
                <w:webHidden/>
                <w:sz w:val="28"/>
                <w:szCs w:val="28"/>
              </w:rPr>
              <w:instrText xml:space="preserve"> PAGEREF _Toc387441834 \h </w:instrText>
            </w:r>
            <w:r w:rsidR="000839FC" w:rsidRPr="000839FC">
              <w:rPr>
                <w:noProof/>
                <w:webHidden/>
                <w:sz w:val="28"/>
                <w:szCs w:val="28"/>
              </w:rPr>
            </w:r>
            <w:r w:rsidR="000839FC" w:rsidRPr="000839FC">
              <w:rPr>
                <w:noProof/>
                <w:webHidden/>
                <w:sz w:val="28"/>
                <w:szCs w:val="28"/>
              </w:rPr>
              <w:fldChar w:fldCharType="separate"/>
            </w:r>
            <w:r w:rsidR="000839FC" w:rsidRPr="000839FC">
              <w:rPr>
                <w:noProof/>
                <w:webHidden/>
                <w:sz w:val="28"/>
                <w:szCs w:val="28"/>
              </w:rPr>
              <w:t>4</w:t>
            </w:r>
            <w:r w:rsidR="000839FC" w:rsidRPr="000839FC">
              <w:rPr>
                <w:noProof/>
                <w:webHidden/>
                <w:sz w:val="28"/>
                <w:szCs w:val="28"/>
              </w:rPr>
              <w:fldChar w:fldCharType="end"/>
            </w:r>
          </w:hyperlink>
        </w:p>
        <w:p w:rsidR="000839FC" w:rsidRPr="000839FC" w:rsidRDefault="00097A15" w:rsidP="000839FC">
          <w:pPr>
            <w:pStyle w:val="24"/>
            <w:tabs>
              <w:tab w:val="right" w:leader="dot" w:pos="9345"/>
            </w:tabs>
            <w:spacing w:line="360" w:lineRule="auto"/>
            <w:jc w:val="both"/>
            <w:rPr>
              <w:rFonts w:eastAsiaTheme="minorEastAsia"/>
              <w:noProof/>
              <w:sz w:val="28"/>
              <w:szCs w:val="28"/>
              <w:lang w:eastAsia="ru-RU"/>
            </w:rPr>
          </w:pPr>
          <w:hyperlink w:anchor="_Toc387441835" w:history="1">
            <w:r w:rsidR="000839FC" w:rsidRPr="000839FC">
              <w:rPr>
                <w:rStyle w:val="a8"/>
                <w:rFonts w:ascii="Times New Roman" w:hAnsi="Times New Roman" w:cs="Times New Roman"/>
                <w:noProof/>
                <w:sz w:val="28"/>
                <w:szCs w:val="28"/>
                <w:shd w:val="clear" w:color="auto" w:fill="FFFFFF"/>
              </w:rPr>
              <w:t>1.2 Нормативно-правовое регулирование учета и аудита материально-производственных запасов.</w:t>
            </w:r>
            <w:r w:rsidR="000839FC" w:rsidRPr="000839FC">
              <w:rPr>
                <w:noProof/>
                <w:webHidden/>
                <w:sz w:val="28"/>
                <w:szCs w:val="28"/>
              </w:rPr>
              <w:tab/>
            </w:r>
            <w:r w:rsidR="000839FC" w:rsidRPr="000839FC">
              <w:rPr>
                <w:noProof/>
                <w:webHidden/>
                <w:sz w:val="28"/>
                <w:szCs w:val="28"/>
              </w:rPr>
              <w:fldChar w:fldCharType="begin"/>
            </w:r>
            <w:r w:rsidR="000839FC" w:rsidRPr="000839FC">
              <w:rPr>
                <w:noProof/>
                <w:webHidden/>
                <w:sz w:val="28"/>
                <w:szCs w:val="28"/>
              </w:rPr>
              <w:instrText xml:space="preserve"> PAGEREF _Toc387441835 \h </w:instrText>
            </w:r>
            <w:r w:rsidR="000839FC" w:rsidRPr="000839FC">
              <w:rPr>
                <w:noProof/>
                <w:webHidden/>
                <w:sz w:val="28"/>
                <w:szCs w:val="28"/>
              </w:rPr>
            </w:r>
            <w:r w:rsidR="000839FC" w:rsidRPr="000839FC">
              <w:rPr>
                <w:noProof/>
                <w:webHidden/>
                <w:sz w:val="28"/>
                <w:szCs w:val="28"/>
              </w:rPr>
              <w:fldChar w:fldCharType="separate"/>
            </w:r>
            <w:r w:rsidR="000839FC" w:rsidRPr="000839FC">
              <w:rPr>
                <w:noProof/>
                <w:webHidden/>
                <w:sz w:val="28"/>
                <w:szCs w:val="28"/>
              </w:rPr>
              <w:t>8</w:t>
            </w:r>
            <w:r w:rsidR="000839FC" w:rsidRPr="000839FC">
              <w:rPr>
                <w:noProof/>
                <w:webHidden/>
                <w:sz w:val="28"/>
                <w:szCs w:val="28"/>
              </w:rPr>
              <w:fldChar w:fldCharType="end"/>
            </w:r>
          </w:hyperlink>
        </w:p>
        <w:p w:rsidR="000839FC" w:rsidRPr="000839FC" w:rsidRDefault="00097A15" w:rsidP="000839FC">
          <w:pPr>
            <w:pStyle w:val="24"/>
            <w:tabs>
              <w:tab w:val="right" w:leader="dot" w:pos="9345"/>
            </w:tabs>
            <w:spacing w:line="360" w:lineRule="auto"/>
            <w:jc w:val="both"/>
            <w:rPr>
              <w:rFonts w:eastAsiaTheme="minorEastAsia"/>
              <w:noProof/>
              <w:sz w:val="28"/>
              <w:szCs w:val="28"/>
              <w:lang w:eastAsia="ru-RU"/>
            </w:rPr>
          </w:pPr>
          <w:hyperlink w:anchor="_Toc387441836" w:history="1">
            <w:r w:rsidR="000839FC" w:rsidRPr="000839FC">
              <w:rPr>
                <w:rStyle w:val="a8"/>
                <w:rFonts w:ascii="Times New Roman" w:hAnsi="Times New Roman" w:cs="Times New Roman"/>
                <w:noProof/>
                <w:sz w:val="28"/>
                <w:szCs w:val="28"/>
                <w:shd w:val="clear" w:color="auto" w:fill="FFFFFF"/>
              </w:rPr>
              <w:t>1.3 Методика аудита материально-производственных запасов</w:t>
            </w:r>
            <w:r w:rsidR="000839FC" w:rsidRPr="000839FC">
              <w:rPr>
                <w:noProof/>
                <w:webHidden/>
                <w:sz w:val="28"/>
                <w:szCs w:val="28"/>
              </w:rPr>
              <w:tab/>
            </w:r>
            <w:r w:rsidR="000839FC" w:rsidRPr="000839FC">
              <w:rPr>
                <w:noProof/>
                <w:webHidden/>
                <w:sz w:val="28"/>
                <w:szCs w:val="28"/>
              </w:rPr>
              <w:fldChar w:fldCharType="begin"/>
            </w:r>
            <w:r w:rsidR="000839FC" w:rsidRPr="000839FC">
              <w:rPr>
                <w:noProof/>
                <w:webHidden/>
                <w:sz w:val="28"/>
                <w:szCs w:val="28"/>
              </w:rPr>
              <w:instrText xml:space="preserve"> PAGEREF _Toc387441836 \h </w:instrText>
            </w:r>
            <w:r w:rsidR="000839FC" w:rsidRPr="000839FC">
              <w:rPr>
                <w:noProof/>
                <w:webHidden/>
                <w:sz w:val="28"/>
                <w:szCs w:val="28"/>
              </w:rPr>
            </w:r>
            <w:r w:rsidR="000839FC" w:rsidRPr="000839FC">
              <w:rPr>
                <w:noProof/>
                <w:webHidden/>
                <w:sz w:val="28"/>
                <w:szCs w:val="28"/>
              </w:rPr>
              <w:fldChar w:fldCharType="separate"/>
            </w:r>
            <w:r w:rsidR="000839FC" w:rsidRPr="000839FC">
              <w:rPr>
                <w:noProof/>
                <w:webHidden/>
                <w:sz w:val="28"/>
                <w:szCs w:val="28"/>
              </w:rPr>
              <w:t>9</w:t>
            </w:r>
            <w:r w:rsidR="000839FC" w:rsidRPr="000839FC">
              <w:rPr>
                <w:noProof/>
                <w:webHidden/>
                <w:sz w:val="28"/>
                <w:szCs w:val="28"/>
              </w:rPr>
              <w:fldChar w:fldCharType="end"/>
            </w:r>
          </w:hyperlink>
        </w:p>
        <w:p w:rsidR="000839FC" w:rsidRPr="000839FC" w:rsidRDefault="00097A15" w:rsidP="000839FC">
          <w:pPr>
            <w:pStyle w:val="24"/>
            <w:tabs>
              <w:tab w:val="right" w:leader="dot" w:pos="9345"/>
            </w:tabs>
            <w:spacing w:line="360" w:lineRule="auto"/>
            <w:jc w:val="both"/>
            <w:rPr>
              <w:rFonts w:eastAsiaTheme="minorEastAsia"/>
              <w:noProof/>
              <w:sz w:val="28"/>
              <w:szCs w:val="28"/>
              <w:lang w:eastAsia="ru-RU"/>
            </w:rPr>
          </w:pPr>
          <w:hyperlink w:anchor="_Toc387441837" w:history="1">
            <w:r w:rsidR="000839FC" w:rsidRPr="000839FC">
              <w:rPr>
                <w:rStyle w:val="a8"/>
                <w:rFonts w:ascii="Times New Roman" w:eastAsia="Times New Roman" w:hAnsi="Times New Roman" w:cs="Times New Roman"/>
                <w:noProof/>
                <w:sz w:val="28"/>
                <w:szCs w:val="28"/>
                <w:lang w:eastAsia="ru-RU"/>
              </w:rPr>
              <w:t>Глава 2.  Аудит материально-производственных запасов  СПК им.</w:t>
            </w:r>
            <w:r w:rsidR="000839FC">
              <w:rPr>
                <w:rStyle w:val="a8"/>
                <w:rFonts w:ascii="Times New Roman" w:eastAsia="Times New Roman" w:hAnsi="Times New Roman" w:cs="Times New Roman"/>
                <w:noProof/>
                <w:sz w:val="28"/>
                <w:szCs w:val="28"/>
                <w:lang w:eastAsia="ru-RU"/>
              </w:rPr>
              <w:t xml:space="preserve">    </w:t>
            </w:r>
            <w:r w:rsidR="000839FC" w:rsidRPr="000839FC">
              <w:rPr>
                <w:rStyle w:val="a8"/>
                <w:rFonts w:ascii="Times New Roman" w:eastAsia="Times New Roman" w:hAnsi="Times New Roman" w:cs="Times New Roman"/>
                <w:noProof/>
                <w:sz w:val="28"/>
                <w:szCs w:val="28"/>
                <w:lang w:eastAsia="ru-RU"/>
              </w:rPr>
              <w:t xml:space="preserve"> Кирова</w:t>
            </w:r>
            <w:r w:rsidR="000839FC" w:rsidRPr="000839FC">
              <w:rPr>
                <w:noProof/>
                <w:webHidden/>
                <w:sz w:val="28"/>
                <w:szCs w:val="28"/>
              </w:rPr>
              <w:tab/>
            </w:r>
            <w:r w:rsidR="000839FC" w:rsidRPr="000839FC">
              <w:rPr>
                <w:noProof/>
                <w:webHidden/>
                <w:sz w:val="28"/>
                <w:szCs w:val="28"/>
              </w:rPr>
              <w:fldChar w:fldCharType="begin"/>
            </w:r>
            <w:r w:rsidR="000839FC" w:rsidRPr="000839FC">
              <w:rPr>
                <w:noProof/>
                <w:webHidden/>
                <w:sz w:val="28"/>
                <w:szCs w:val="28"/>
              </w:rPr>
              <w:instrText xml:space="preserve"> PAGEREF _Toc387441837 \h </w:instrText>
            </w:r>
            <w:r w:rsidR="000839FC" w:rsidRPr="000839FC">
              <w:rPr>
                <w:noProof/>
                <w:webHidden/>
                <w:sz w:val="28"/>
                <w:szCs w:val="28"/>
              </w:rPr>
            </w:r>
            <w:r w:rsidR="000839FC" w:rsidRPr="000839FC">
              <w:rPr>
                <w:noProof/>
                <w:webHidden/>
                <w:sz w:val="28"/>
                <w:szCs w:val="28"/>
              </w:rPr>
              <w:fldChar w:fldCharType="separate"/>
            </w:r>
            <w:r w:rsidR="000839FC" w:rsidRPr="000839FC">
              <w:rPr>
                <w:noProof/>
                <w:webHidden/>
                <w:sz w:val="28"/>
                <w:szCs w:val="28"/>
              </w:rPr>
              <w:t>24</w:t>
            </w:r>
            <w:r w:rsidR="000839FC" w:rsidRPr="000839FC">
              <w:rPr>
                <w:noProof/>
                <w:webHidden/>
                <w:sz w:val="28"/>
                <w:szCs w:val="28"/>
              </w:rPr>
              <w:fldChar w:fldCharType="end"/>
            </w:r>
          </w:hyperlink>
        </w:p>
        <w:p w:rsidR="000839FC" w:rsidRPr="000839FC" w:rsidRDefault="00097A15" w:rsidP="000839FC">
          <w:pPr>
            <w:pStyle w:val="24"/>
            <w:tabs>
              <w:tab w:val="right" w:leader="dot" w:pos="9345"/>
            </w:tabs>
            <w:spacing w:line="360" w:lineRule="auto"/>
            <w:jc w:val="both"/>
            <w:rPr>
              <w:rFonts w:eastAsiaTheme="minorEastAsia"/>
              <w:noProof/>
              <w:sz w:val="28"/>
              <w:szCs w:val="28"/>
              <w:lang w:eastAsia="ru-RU"/>
            </w:rPr>
          </w:pPr>
          <w:hyperlink w:anchor="_Toc387441838" w:history="1">
            <w:r w:rsidR="000839FC" w:rsidRPr="000839FC">
              <w:rPr>
                <w:rStyle w:val="a8"/>
                <w:rFonts w:ascii="Times New Roman" w:eastAsia="Times New Roman" w:hAnsi="Times New Roman" w:cs="Times New Roman"/>
                <w:noProof/>
                <w:sz w:val="28"/>
                <w:szCs w:val="28"/>
                <w:lang w:eastAsia="ru-RU"/>
              </w:rPr>
              <w:t>2.1 Характеристика деятельности организации.</w:t>
            </w:r>
            <w:r w:rsidR="000839FC" w:rsidRPr="000839FC">
              <w:rPr>
                <w:noProof/>
                <w:webHidden/>
                <w:sz w:val="28"/>
                <w:szCs w:val="28"/>
              </w:rPr>
              <w:tab/>
            </w:r>
            <w:r w:rsidR="000839FC" w:rsidRPr="000839FC">
              <w:rPr>
                <w:noProof/>
                <w:webHidden/>
                <w:sz w:val="28"/>
                <w:szCs w:val="28"/>
              </w:rPr>
              <w:fldChar w:fldCharType="begin"/>
            </w:r>
            <w:r w:rsidR="000839FC" w:rsidRPr="000839FC">
              <w:rPr>
                <w:noProof/>
                <w:webHidden/>
                <w:sz w:val="28"/>
                <w:szCs w:val="28"/>
              </w:rPr>
              <w:instrText xml:space="preserve"> PAGEREF _Toc387441838 \h </w:instrText>
            </w:r>
            <w:r w:rsidR="000839FC" w:rsidRPr="000839FC">
              <w:rPr>
                <w:noProof/>
                <w:webHidden/>
                <w:sz w:val="28"/>
                <w:szCs w:val="28"/>
              </w:rPr>
            </w:r>
            <w:r w:rsidR="000839FC" w:rsidRPr="000839FC">
              <w:rPr>
                <w:noProof/>
                <w:webHidden/>
                <w:sz w:val="28"/>
                <w:szCs w:val="28"/>
              </w:rPr>
              <w:fldChar w:fldCharType="separate"/>
            </w:r>
            <w:r w:rsidR="000839FC" w:rsidRPr="000839FC">
              <w:rPr>
                <w:noProof/>
                <w:webHidden/>
                <w:sz w:val="28"/>
                <w:szCs w:val="28"/>
              </w:rPr>
              <w:t>24</w:t>
            </w:r>
            <w:r w:rsidR="000839FC" w:rsidRPr="000839FC">
              <w:rPr>
                <w:noProof/>
                <w:webHidden/>
                <w:sz w:val="28"/>
                <w:szCs w:val="28"/>
              </w:rPr>
              <w:fldChar w:fldCharType="end"/>
            </w:r>
          </w:hyperlink>
        </w:p>
        <w:p w:rsidR="000839FC" w:rsidRPr="000839FC" w:rsidRDefault="00097A15" w:rsidP="000839FC">
          <w:pPr>
            <w:pStyle w:val="24"/>
            <w:tabs>
              <w:tab w:val="right" w:leader="dot" w:pos="9345"/>
            </w:tabs>
            <w:spacing w:line="360" w:lineRule="auto"/>
            <w:jc w:val="both"/>
            <w:rPr>
              <w:rFonts w:eastAsiaTheme="minorEastAsia"/>
              <w:noProof/>
              <w:sz w:val="28"/>
              <w:szCs w:val="28"/>
              <w:lang w:eastAsia="ru-RU"/>
            </w:rPr>
          </w:pPr>
          <w:hyperlink w:anchor="_Toc387441839" w:history="1">
            <w:r w:rsidR="000839FC" w:rsidRPr="000839FC">
              <w:rPr>
                <w:rStyle w:val="a8"/>
                <w:rFonts w:ascii="Times New Roman" w:hAnsi="Times New Roman" w:cs="Times New Roman"/>
                <w:noProof/>
                <w:sz w:val="28"/>
                <w:szCs w:val="28"/>
                <w:shd w:val="clear" w:color="auto" w:fill="FFFFFF"/>
              </w:rPr>
              <w:t>2.2 Оценка системы внутреннего контроля.</w:t>
            </w:r>
            <w:r w:rsidR="000839FC" w:rsidRPr="000839FC">
              <w:rPr>
                <w:noProof/>
                <w:webHidden/>
                <w:sz w:val="28"/>
                <w:szCs w:val="28"/>
              </w:rPr>
              <w:tab/>
            </w:r>
            <w:r w:rsidR="000839FC" w:rsidRPr="000839FC">
              <w:rPr>
                <w:noProof/>
                <w:webHidden/>
                <w:sz w:val="28"/>
                <w:szCs w:val="28"/>
              </w:rPr>
              <w:fldChar w:fldCharType="begin"/>
            </w:r>
            <w:r w:rsidR="000839FC" w:rsidRPr="000839FC">
              <w:rPr>
                <w:noProof/>
                <w:webHidden/>
                <w:sz w:val="28"/>
                <w:szCs w:val="28"/>
              </w:rPr>
              <w:instrText xml:space="preserve"> PAGEREF _Toc387441839 \h </w:instrText>
            </w:r>
            <w:r w:rsidR="000839FC" w:rsidRPr="000839FC">
              <w:rPr>
                <w:noProof/>
                <w:webHidden/>
                <w:sz w:val="28"/>
                <w:szCs w:val="28"/>
              </w:rPr>
            </w:r>
            <w:r w:rsidR="000839FC" w:rsidRPr="000839FC">
              <w:rPr>
                <w:noProof/>
                <w:webHidden/>
                <w:sz w:val="28"/>
                <w:szCs w:val="28"/>
              </w:rPr>
              <w:fldChar w:fldCharType="separate"/>
            </w:r>
            <w:r w:rsidR="000839FC" w:rsidRPr="000839FC">
              <w:rPr>
                <w:noProof/>
                <w:webHidden/>
                <w:sz w:val="28"/>
                <w:szCs w:val="28"/>
              </w:rPr>
              <w:t>26</w:t>
            </w:r>
            <w:r w:rsidR="000839FC" w:rsidRPr="000839FC">
              <w:rPr>
                <w:noProof/>
                <w:webHidden/>
                <w:sz w:val="28"/>
                <w:szCs w:val="28"/>
              </w:rPr>
              <w:fldChar w:fldCharType="end"/>
            </w:r>
          </w:hyperlink>
        </w:p>
        <w:p w:rsidR="000839FC" w:rsidRPr="000839FC" w:rsidRDefault="00097A15" w:rsidP="000839FC">
          <w:pPr>
            <w:pStyle w:val="24"/>
            <w:tabs>
              <w:tab w:val="right" w:leader="dot" w:pos="9345"/>
            </w:tabs>
            <w:spacing w:line="360" w:lineRule="auto"/>
            <w:jc w:val="both"/>
            <w:rPr>
              <w:rFonts w:eastAsiaTheme="minorEastAsia"/>
              <w:noProof/>
              <w:sz w:val="28"/>
              <w:szCs w:val="28"/>
              <w:lang w:eastAsia="ru-RU"/>
            </w:rPr>
          </w:pPr>
          <w:hyperlink w:anchor="_Toc387441840" w:history="1">
            <w:r w:rsidR="000839FC" w:rsidRPr="000839FC">
              <w:rPr>
                <w:rStyle w:val="a8"/>
                <w:rFonts w:ascii="Times New Roman" w:hAnsi="Times New Roman" w:cs="Times New Roman"/>
                <w:noProof/>
                <w:sz w:val="28"/>
                <w:szCs w:val="28"/>
                <w:shd w:val="clear" w:color="auto" w:fill="FFFFFF"/>
              </w:rPr>
              <w:t>2.3 План и программа аудиторской проверки.</w:t>
            </w:r>
            <w:r w:rsidR="000839FC" w:rsidRPr="000839FC">
              <w:rPr>
                <w:noProof/>
                <w:webHidden/>
                <w:sz w:val="28"/>
                <w:szCs w:val="28"/>
              </w:rPr>
              <w:tab/>
            </w:r>
            <w:r w:rsidR="000839FC" w:rsidRPr="000839FC">
              <w:rPr>
                <w:noProof/>
                <w:webHidden/>
                <w:sz w:val="28"/>
                <w:szCs w:val="28"/>
              </w:rPr>
              <w:fldChar w:fldCharType="begin"/>
            </w:r>
            <w:r w:rsidR="000839FC" w:rsidRPr="000839FC">
              <w:rPr>
                <w:noProof/>
                <w:webHidden/>
                <w:sz w:val="28"/>
                <w:szCs w:val="28"/>
              </w:rPr>
              <w:instrText xml:space="preserve"> PAGEREF _Toc387441840 \h </w:instrText>
            </w:r>
            <w:r w:rsidR="000839FC" w:rsidRPr="000839FC">
              <w:rPr>
                <w:noProof/>
                <w:webHidden/>
                <w:sz w:val="28"/>
                <w:szCs w:val="28"/>
              </w:rPr>
            </w:r>
            <w:r w:rsidR="000839FC" w:rsidRPr="000839FC">
              <w:rPr>
                <w:noProof/>
                <w:webHidden/>
                <w:sz w:val="28"/>
                <w:szCs w:val="28"/>
              </w:rPr>
              <w:fldChar w:fldCharType="separate"/>
            </w:r>
            <w:r w:rsidR="000839FC" w:rsidRPr="000839FC">
              <w:rPr>
                <w:noProof/>
                <w:webHidden/>
                <w:sz w:val="28"/>
                <w:szCs w:val="28"/>
              </w:rPr>
              <w:t>29</w:t>
            </w:r>
            <w:r w:rsidR="000839FC" w:rsidRPr="000839FC">
              <w:rPr>
                <w:noProof/>
                <w:webHidden/>
                <w:sz w:val="28"/>
                <w:szCs w:val="28"/>
              </w:rPr>
              <w:fldChar w:fldCharType="end"/>
            </w:r>
          </w:hyperlink>
        </w:p>
        <w:p w:rsidR="000839FC" w:rsidRPr="000839FC" w:rsidRDefault="00097A15" w:rsidP="000839FC">
          <w:pPr>
            <w:pStyle w:val="24"/>
            <w:tabs>
              <w:tab w:val="right" w:leader="dot" w:pos="9345"/>
            </w:tabs>
            <w:spacing w:line="360" w:lineRule="auto"/>
            <w:jc w:val="both"/>
            <w:rPr>
              <w:rFonts w:eastAsiaTheme="minorEastAsia"/>
              <w:noProof/>
              <w:sz w:val="28"/>
              <w:szCs w:val="28"/>
              <w:lang w:eastAsia="ru-RU"/>
            </w:rPr>
          </w:pPr>
          <w:hyperlink w:anchor="_Toc387441841" w:history="1">
            <w:r w:rsidR="000839FC" w:rsidRPr="000839FC">
              <w:rPr>
                <w:rStyle w:val="a8"/>
                <w:rFonts w:ascii="Times New Roman" w:hAnsi="Times New Roman" w:cs="Times New Roman"/>
                <w:noProof/>
                <w:sz w:val="28"/>
                <w:szCs w:val="28"/>
                <w:shd w:val="clear" w:color="auto" w:fill="FFFFFF"/>
              </w:rPr>
              <w:t>Глава 3. Процедуры аудиторской проверки материально-производственных запасов</w:t>
            </w:r>
            <w:r w:rsidR="000839FC" w:rsidRPr="000839FC">
              <w:rPr>
                <w:noProof/>
                <w:webHidden/>
                <w:sz w:val="28"/>
                <w:szCs w:val="28"/>
              </w:rPr>
              <w:tab/>
            </w:r>
            <w:r w:rsidR="000839FC" w:rsidRPr="000839FC">
              <w:rPr>
                <w:noProof/>
                <w:webHidden/>
                <w:sz w:val="28"/>
                <w:szCs w:val="28"/>
              </w:rPr>
              <w:fldChar w:fldCharType="begin"/>
            </w:r>
            <w:r w:rsidR="000839FC" w:rsidRPr="000839FC">
              <w:rPr>
                <w:noProof/>
                <w:webHidden/>
                <w:sz w:val="28"/>
                <w:szCs w:val="28"/>
              </w:rPr>
              <w:instrText xml:space="preserve"> PAGEREF _Toc387441841 \h </w:instrText>
            </w:r>
            <w:r w:rsidR="000839FC" w:rsidRPr="000839FC">
              <w:rPr>
                <w:noProof/>
                <w:webHidden/>
                <w:sz w:val="28"/>
                <w:szCs w:val="28"/>
              </w:rPr>
            </w:r>
            <w:r w:rsidR="000839FC" w:rsidRPr="000839FC">
              <w:rPr>
                <w:noProof/>
                <w:webHidden/>
                <w:sz w:val="28"/>
                <w:szCs w:val="28"/>
              </w:rPr>
              <w:fldChar w:fldCharType="separate"/>
            </w:r>
            <w:r w:rsidR="000839FC" w:rsidRPr="000839FC">
              <w:rPr>
                <w:noProof/>
                <w:webHidden/>
                <w:sz w:val="28"/>
                <w:szCs w:val="28"/>
              </w:rPr>
              <w:t>49</w:t>
            </w:r>
            <w:r w:rsidR="000839FC" w:rsidRPr="000839FC">
              <w:rPr>
                <w:noProof/>
                <w:webHidden/>
                <w:sz w:val="28"/>
                <w:szCs w:val="28"/>
              </w:rPr>
              <w:fldChar w:fldCharType="end"/>
            </w:r>
          </w:hyperlink>
        </w:p>
        <w:p w:rsidR="000839FC" w:rsidRPr="000839FC" w:rsidRDefault="00097A15" w:rsidP="000839FC">
          <w:pPr>
            <w:pStyle w:val="24"/>
            <w:tabs>
              <w:tab w:val="right" w:leader="dot" w:pos="9345"/>
            </w:tabs>
            <w:spacing w:line="360" w:lineRule="auto"/>
            <w:jc w:val="both"/>
            <w:rPr>
              <w:rFonts w:eastAsiaTheme="minorEastAsia"/>
              <w:noProof/>
              <w:sz w:val="28"/>
              <w:szCs w:val="28"/>
              <w:lang w:eastAsia="ru-RU"/>
            </w:rPr>
          </w:pPr>
          <w:hyperlink w:anchor="_Toc387441842" w:history="1">
            <w:r w:rsidR="000839FC" w:rsidRPr="000839FC">
              <w:rPr>
                <w:rStyle w:val="a8"/>
                <w:rFonts w:ascii="Times New Roman" w:hAnsi="Times New Roman" w:cs="Times New Roman"/>
                <w:noProof/>
                <w:sz w:val="28"/>
                <w:szCs w:val="28"/>
                <w:shd w:val="clear" w:color="auto" w:fill="FFFFFF"/>
              </w:rPr>
              <w:t>3.1 Аналитические процедуры аудита материально-производственных запасов.</w:t>
            </w:r>
            <w:r w:rsidR="000839FC" w:rsidRPr="000839FC">
              <w:rPr>
                <w:noProof/>
                <w:webHidden/>
                <w:sz w:val="28"/>
                <w:szCs w:val="28"/>
              </w:rPr>
              <w:tab/>
            </w:r>
            <w:r w:rsidR="000839FC" w:rsidRPr="000839FC">
              <w:rPr>
                <w:noProof/>
                <w:webHidden/>
                <w:sz w:val="28"/>
                <w:szCs w:val="28"/>
              </w:rPr>
              <w:fldChar w:fldCharType="begin"/>
            </w:r>
            <w:r w:rsidR="000839FC" w:rsidRPr="000839FC">
              <w:rPr>
                <w:noProof/>
                <w:webHidden/>
                <w:sz w:val="28"/>
                <w:szCs w:val="28"/>
              </w:rPr>
              <w:instrText xml:space="preserve"> PAGEREF _Toc387441842 \h </w:instrText>
            </w:r>
            <w:r w:rsidR="000839FC" w:rsidRPr="000839FC">
              <w:rPr>
                <w:noProof/>
                <w:webHidden/>
                <w:sz w:val="28"/>
                <w:szCs w:val="28"/>
              </w:rPr>
            </w:r>
            <w:r w:rsidR="000839FC" w:rsidRPr="000839FC">
              <w:rPr>
                <w:noProof/>
                <w:webHidden/>
                <w:sz w:val="28"/>
                <w:szCs w:val="28"/>
              </w:rPr>
              <w:fldChar w:fldCharType="separate"/>
            </w:r>
            <w:r w:rsidR="000839FC" w:rsidRPr="000839FC">
              <w:rPr>
                <w:noProof/>
                <w:webHidden/>
                <w:sz w:val="28"/>
                <w:szCs w:val="28"/>
              </w:rPr>
              <w:t>49</w:t>
            </w:r>
            <w:r w:rsidR="000839FC" w:rsidRPr="000839FC">
              <w:rPr>
                <w:noProof/>
                <w:webHidden/>
                <w:sz w:val="28"/>
                <w:szCs w:val="28"/>
              </w:rPr>
              <w:fldChar w:fldCharType="end"/>
            </w:r>
          </w:hyperlink>
        </w:p>
        <w:p w:rsidR="000839FC" w:rsidRPr="000839FC" w:rsidRDefault="00097A15" w:rsidP="000839FC">
          <w:pPr>
            <w:pStyle w:val="24"/>
            <w:tabs>
              <w:tab w:val="right" w:leader="dot" w:pos="9345"/>
            </w:tabs>
            <w:spacing w:line="360" w:lineRule="auto"/>
            <w:jc w:val="both"/>
            <w:rPr>
              <w:rFonts w:eastAsiaTheme="minorEastAsia"/>
              <w:noProof/>
              <w:sz w:val="28"/>
              <w:szCs w:val="28"/>
              <w:lang w:eastAsia="ru-RU"/>
            </w:rPr>
          </w:pPr>
          <w:hyperlink w:anchor="_Toc387441843" w:history="1">
            <w:r w:rsidR="000839FC" w:rsidRPr="000839FC">
              <w:rPr>
                <w:rStyle w:val="a8"/>
                <w:rFonts w:ascii="Times New Roman" w:hAnsi="Times New Roman" w:cs="Times New Roman"/>
                <w:noProof/>
                <w:sz w:val="28"/>
                <w:szCs w:val="28"/>
                <w:shd w:val="clear" w:color="auto" w:fill="FFFFFF"/>
              </w:rPr>
              <w:t>3.2 Процедуры аудита  по существу</w:t>
            </w:r>
            <w:r w:rsidR="000839FC" w:rsidRPr="000839FC">
              <w:rPr>
                <w:noProof/>
                <w:webHidden/>
                <w:sz w:val="28"/>
                <w:szCs w:val="28"/>
              </w:rPr>
              <w:tab/>
            </w:r>
            <w:r w:rsidR="000839FC" w:rsidRPr="000839FC">
              <w:rPr>
                <w:noProof/>
                <w:webHidden/>
                <w:sz w:val="28"/>
                <w:szCs w:val="28"/>
              </w:rPr>
              <w:fldChar w:fldCharType="begin"/>
            </w:r>
            <w:r w:rsidR="000839FC" w:rsidRPr="000839FC">
              <w:rPr>
                <w:noProof/>
                <w:webHidden/>
                <w:sz w:val="28"/>
                <w:szCs w:val="28"/>
              </w:rPr>
              <w:instrText xml:space="preserve"> PAGEREF _Toc387441843 \h </w:instrText>
            </w:r>
            <w:r w:rsidR="000839FC" w:rsidRPr="000839FC">
              <w:rPr>
                <w:noProof/>
                <w:webHidden/>
                <w:sz w:val="28"/>
                <w:szCs w:val="28"/>
              </w:rPr>
            </w:r>
            <w:r w:rsidR="000839FC" w:rsidRPr="000839FC">
              <w:rPr>
                <w:noProof/>
                <w:webHidden/>
                <w:sz w:val="28"/>
                <w:szCs w:val="28"/>
              </w:rPr>
              <w:fldChar w:fldCharType="separate"/>
            </w:r>
            <w:r w:rsidR="000839FC" w:rsidRPr="000839FC">
              <w:rPr>
                <w:noProof/>
                <w:webHidden/>
                <w:sz w:val="28"/>
                <w:szCs w:val="28"/>
              </w:rPr>
              <w:t>52</w:t>
            </w:r>
            <w:r w:rsidR="000839FC" w:rsidRPr="000839FC">
              <w:rPr>
                <w:noProof/>
                <w:webHidden/>
                <w:sz w:val="28"/>
                <w:szCs w:val="28"/>
              </w:rPr>
              <w:fldChar w:fldCharType="end"/>
            </w:r>
          </w:hyperlink>
        </w:p>
        <w:p w:rsidR="000839FC" w:rsidRPr="000839FC" w:rsidRDefault="00097A15" w:rsidP="000839FC">
          <w:pPr>
            <w:pStyle w:val="24"/>
            <w:tabs>
              <w:tab w:val="right" w:leader="dot" w:pos="9345"/>
            </w:tabs>
            <w:spacing w:line="360" w:lineRule="auto"/>
            <w:jc w:val="both"/>
            <w:rPr>
              <w:rFonts w:eastAsiaTheme="minorEastAsia"/>
              <w:noProof/>
              <w:sz w:val="28"/>
              <w:szCs w:val="28"/>
              <w:lang w:eastAsia="ru-RU"/>
            </w:rPr>
          </w:pPr>
          <w:hyperlink w:anchor="_Toc387441844" w:history="1">
            <w:r w:rsidR="000839FC" w:rsidRPr="000839FC">
              <w:rPr>
                <w:rStyle w:val="a8"/>
                <w:rFonts w:ascii="Times New Roman" w:hAnsi="Times New Roman" w:cs="Times New Roman"/>
                <w:noProof/>
                <w:sz w:val="28"/>
                <w:szCs w:val="28"/>
                <w:shd w:val="clear" w:color="auto" w:fill="FFFFFF"/>
              </w:rPr>
              <w:t>ЗАКЛЮЧЕНИЕ</w:t>
            </w:r>
            <w:r w:rsidR="000839FC" w:rsidRPr="000839FC">
              <w:rPr>
                <w:noProof/>
                <w:webHidden/>
                <w:sz w:val="28"/>
                <w:szCs w:val="28"/>
              </w:rPr>
              <w:tab/>
            </w:r>
            <w:r w:rsidR="000839FC" w:rsidRPr="000839FC">
              <w:rPr>
                <w:noProof/>
                <w:webHidden/>
                <w:sz w:val="28"/>
                <w:szCs w:val="28"/>
              </w:rPr>
              <w:fldChar w:fldCharType="begin"/>
            </w:r>
            <w:r w:rsidR="000839FC" w:rsidRPr="000839FC">
              <w:rPr>
                <w:noProof/>
                <w:webHidden/>
                <w:sz w:val="28"/>
                <w:szCs w:val="28"/>
              </w:rPr>
              <w:instrText xml:space="preserve"> PAGEREF _Toc387441844 \h </w:instrText>
            </w:r>
            <w:r w:rsidR="000839FC" w:rsidRPr="000839FC">
              <w:rPr>
                <w:noProof/>
                <w:webHidden/>
                <w:sz w:val="28"/>
                <w:szCs w:val="28"/>
              </w:rPr>
            </w:r>
            <w:r w:rsidR="000839FC" w:rsidRPr="000839FC">
              <w:rPr>
                <w:noProof/>
                <w:webHidden/>
                <w:sz w:val="28"/>
                <w:szCs w:val="28"/>
              </w:rPr>
              <w:fldChar w:fldCharType="separate"/>
            </w:r>
            <w:r w:rsidR="000839FC" w:rsidRPr="000839FC">
              <w:rPr>
                <w:noProof/>
                <w:webHidden/>
                <w:sz w:val="28"/>
                <w:szCs w:val="28"/>
              </w:rPr>
              <w:t>64</w:t>
            </w:r>
            <w:r w:rsidR="000839FC" w:rsidRPr="000839FC">
              <w:rPr>
                <w:noProof/>
                <w:webHidden/>
                <w:sz w:val="28"/>
                <w:szCs w:val="28"/>
              </w:rPr>
              <w:fldChar w:fldCharType="end"/>
            </w:r>
          </w:hyperlink>
        </w:p>
        <w:p w:rsidR="000839FC" w:rsidRPr="000839FC" w:rsidRDefault="00097A15" w:rsidP="000839FC">
          <w:pPr>
            <w:pStyle w:val="24"/>
            <w:tabs>
              <w:tab w:val="right" w:leader="dot" w:pos="9345"/>
            </w:tabs>
            <w:spacing w:line="360" w:lineRule="auto"/>
            <w:jc w:val="both"/>
            <w:rPr>
              <w:rFonts w:eastAsiaTheme="minorEastAsia"/>
              <w:noProof/>
              <w:sz w:val="28"/>
              <w:szCs w:val="28"/>
              <w:lang w:eastAsia="ru-RU"/>
            </w:rPr>
          </w:pPr>
          <w:hyperlink w:anchor="_Toc387441845" w:history="1">
            <w:r w:rsidR="000839FC" w:rsidRPr="000839FC">
              <w:rPr>
                <w:rStyle w:val="a8"/>
                <w:rFonts w:ascii="Times New Roman" w:hAnsi="Times New Roman" w:cs="Times New Roman"/>
                <w:noProof/>
                <w:sz w:val="28"/>
                <w:szCs w:val="28"/>
                <w:shd w:val="clear" w:color="auto" w:fill="FFFFFF"/>
              </w:rPr>
              <w:t>СПИСОК ЛИТЕРАТУРЫ</w:t>
            </w:r>
            <w:r w:rsidR="000839FC" w:rsidRPr="000839FC">
              <w:rPr>
                <w:noProof/>
                <w:webHidden/>
                <w:sz w:val="28"/>
                <w:szCs w:val="28"/>
              </w:rPr>
              <w:tab/>
            </w:r>
            <w:r w:rsidR="000839FC" w:rsidRPr="000839FC">
              <w:rPr>
                <w:noProof/>
                <w:webHidden/>
                <w:sz w:val="28"/>
                <w:szCs w:val="28"/>
              </w:rPr>
              <w:fldChar w:fldCharType="begin"/>
            </w:r>
            <w:r w:rsidR="000839FC" w:rsidRPr="000839FC">
              <w:rPr>
                <w:noProof/>
                <w:webHidden/>
                <w:sz w:val="28"/>
                <w:szCs w:val="28"/>
              </w:rPr>
              <w:instrText xml:space="preserve"> PAGEREF _Toc387441845 \h </w:instrText>
            </w:r>
            <w:r w:rsidR="000839FC" w:rsidRPr="000839FC">
              <w:rPr>
                <w:noProof/>
                <w:webHidden/>
                <w:sz w:val="28"/>
                <w:szCs w:val="28"/>
              </w:rPr>
            </w:r>
            <w:r w:rsidR="000839FC" w:rsidRPr="000839FC">
              <w:rPr>
                <w:noProof/>
                <w:webHidden/>
                <w:sz w:val="28"/>
                <w:szCs w:val="28"/>
              </w:rPr>
              <w:fldChar w:fldCharType="separate"/>
            </w:r>
            <w:r w:rsidR="000839FC" w:rsidRPr="000839FC">
              <w:rPr>
                <w:noProof/>
                <w:webHidden/>
                <w:sz w:val="28"/>
                <w:szCs w:val="28"/>
              </w:rPr>
              <w:t>65</w:t>
            </w:r>
            <w:r w:rsidR="000839FC" w:rsidRPr="000839FC">
              <w:rPr>
                <w:noProof/>
                <w:webHidden/>
                <w:sz w:val="28"/>
                <w:szCs w:val="28"/>
              </w:rPr>
              <w:fldChar w:fldCharType="end"/>
            </w:r>
          </w:hyperlink>
        </w:p>
        <w:p w:rsidR="00C66ECF" w:rsidRPr="00204E73" w:rsidRDefault="00C66ECF" w:rsidP="00204E73">
          <w:pPr>
            <w:spacing w:line="360" w:lineRule="auto"/>
            <w:jc w:val="both"/>
            <w:rPr>
              <w:rFonts w:ascii="Times New Roman" w:hAnsi="Times New Roman" w:cs="Times New Roman"/>
              <w:sz w:val="28"/>
              <w:szCs w:val="28"/>
            </w:rPr>
          </w:pPr>
          <w:r w:rsidRPr="00204E73">
            <w:rPr>
              <w:rFonts w:ascii="Times New Roman" w:hAnsi="Times New Roman" w:cs="Times New Roman"/>
              <w:b/>
              <w:bCs/>
              <w:sz w:val="28"/>
              <w:szCs w:val="28"/>
            </w:rPr>
            <w:fldChar w:fldCharType="end"/>
          </w:r>
        </w:p>
      </w:sdtContent>
    </w:sdt>
    <w:p w:rsidR="000E0419" w:rsidRPr="00204E73" w:rsidRDefault="000E0419" w:rsidP="00204E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shd w:val="clear" w:color="auto" w:fill="FFFFFF"/>
        </w:rPr>
      </w:pPr>
    </w:p>
    <w:p w:rsidR="00E11F24" w:rsidRPr="0009114B" w:rsidRDefault="00E11F24" w:rsidP="00D77064">
      <w:pPr>
        <w:rPr>
          <w:shd w:val="clear" w:color="auto" w:fill="FFFFFF"/>
        </w:rPr>
      </w:pPr>
    </w:p>
    <w:p w:rsidR="00E11F24" w:rsidRPr="0009114B" w:rsidRDefault="00E11F24" w:rsidP="00D77064">
      <w:pPr>
        <w:rPr>
          <w:shd w:val="clear" w:color="auto" w:fill="FFFFFF"/>
        </w:rPr>
      </w:pPr>
    </w:p>
    <w:p w:rsidR="000E0419" w:rsidRPr="000839FC" w:rsidRDefault="00E11F24" w:rsidP="000839FC">
      <w:pPr>
        <w:pStyle w:val="2"/>
        <w:spacing w:after="240"/>
        <w:jc w:val="center"/>
        <w:rPr>
          <w:rFonts w:ascii="Times New Roman" w:hAnsi="Times New Roman" w:cs="Times New Roman"/>
          <w:b w:val="0"/>
          <w:shd w:val="clear" w:color="auto" w:fill="FFFFFF"/>
        </w:rPr>
      </w:pPr>
      <w:r w:rsidRPr="0009114B">
        <w:rPr>
          <w:shd w:val="clear" w:color="auto" w:fill="FFFFFF"/>
        </w:rPr>
        <w:br w:type="page"/>
      </w:r>
      <w:bookmarkStart w:id="0" w:name="_Toc387441832"/>
      <w:r w:rsidR="00C66ECF" w:rsidRPr="000839FC">
        <w:rPr>
          <w:rFonts w:ascii="Times New Roman" w:hAnsi="Times New Roman" w:cs="Times New Roman"/>
          <w:b w:val="0"/>
          <w:color w:val="auto"/>
          <w:sz w:val="28"/>
          <w:shd w:val="clear" w:color="auto" w:fill="FFFFFF"/>
        </w:rPr>
        <w:lastRenderedPageBreak/>
        <w:t>ВВЕДЕНИЕ</w:t>
      </w:r>
      <w:bookmarkEnd w:id="0"/>
    </w:p>
    <w:p w:rsidR="007D1FFC" w:rsidRPr="0009114B" w:rsidRDefault="005D5223" w:rsidP="005163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ab/>
      </w:r>
      <w:r w:rsidR="007D1FFC" w:rsidRPr="0009114B">
        <w:rPr>
          <w:rFonts w:ascii="Times New Roman" w:eastAsia="Times New Roman" w:hAnsi="Times New Roman" w:cs="Times New Roman"/>
          <w:sz w:val="28"/>
          <w:szCs w:val="28"/>
          <w:lang w:eastAsia="ru-RU"/>
        </w:rPr>
        <w:t>Под аудитом понимается – независимая проверка бухгалтерской (финансовой) отчетности аудируемого лица в целях выражения мнения о достоверности такой отчетности. Одним из основных направлений аудита является аудит материально-производственных запасов.</w:t>
      </w:r>
    </w:p>
    <w:p w:rsidR="007D1FFC" w:rsidRPr="0009114B" w:rsidRDefault="005D5223" w:rsidP="005163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ab/>
      </w:r>
      <w:r w:rsidR="007D1FFC" w:rsidRPr="0009114B">
        <w:rPr>
          <w:rFonts w:ascii="Times New Roman" w:eastAsia="Times New Roman" w:hAnsi="Times New Roman" w:cs="Times New Roman"/>
          <w:sz w:val="28"/>
          <w:szCs w:val="28"/>
          <w:lang w:eastAsia="ru-RU"/>
        </w:rPr>
        <w:t xml:space="preserve">Актуальность темы аудита материально-производственных запасов обусловлена тем, что запасы, составляют основу деятельности предприятия и являются важнейшим показателем экономической эффективности производства. </w:t>
      </w:r>
      <w:r w:rsidR="00E11F24" w:rsidRPr="0009114B">
        <w:rPr>
          <w:rFonts w:ascii="Times New Roman" w:eastAsia="Times New Roman" w:hAnsi="Times New Roman" w:cs="Times New Roman"/>
          <w:sz w:val="28"/>
          <w:szCs w:val="28"/>
          <w:lang w:eastAsia="ru-RU"/>
        </w:rPr>
        <w:t xml:space="preserve"> </w:t>
      </w:r>
      <w:r w:rsidRPr="0009114B">
        <w:rPr>
          <w:rFonts w:ascii="Times New Roman" w:eastAsia="Times New Roman" w:hAnsi="Times New Roman" w:cs="Times New Roman"/>
          <w:sz w:val="28"/>
          <w:szCs w:val="28"/>
          <w:lang w:eastAsia="ru-RU"/>
        </w:rPr>
        <w:tab/>
      </w:r>
      <w:r w:rsidR="007D1FFC" w:rsidRPr="0009114B">
        <w:rPr>
          <w:rFonts w:ascii="Times New Roman" w:eastAsia="Times New Roman" w:hAnsi="Times New Roman" w:cs="Times New Roman"/>
          <w:sz w:val="28"/>
          <w:szCs w:val="28"/>
          <w:lang w:eastAsia="ru-RU"/>
        </w:rPr>
        <w:t>Зачастую финансовый результат деятельности всего предприятия напрямую зависит от решения вопросов по закупке и доставке материалов. Ошибки, допускаемые в учете МПЗ, ведут к неправильному формированию себестоимости готовой продукции, к искажению финансового результата и налогооблагаемой прибыли. Подобные просчеты могут оказаться существенными и повлиять на выражение аудитором своего мнения о достоверности отчетности.</w:t>
      </w:r>
    </w:p>
    <w:p w:rsidR="007D1FFC" w:rsidRPr="0009114B" w:rsidRDefault="005D5223" w:rsidP="005D522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ab/>
      </w:r>
      <w:r w:rsidR="007D1FFC" w:rsidRPr="0009114B">
        <w:rPr>
          <w:rFonts w:ascii="Times New Roman" w:eastAsia="Times New Roman" w:hAnsi="Times New Roman" w:cs="Times New Roman"/>
          <w:sz w:val="28"/>
          <w:szCs w:val="28"/>
          <w:lang w:eastAsia="ru-RU"/>
        </w:rPr>
        <w:t>Цель курсовой работы - изучить методологию и организацию аудиторской проверки учета материально-производственных запасов.</w:t>
      </w:r>
    </w:p>
    <w:p w:rsidR="007D1FFC" w:rsidRPr="0009114B" w:rsidRDefault="00E11F24" w:rsidP="005D522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ab/>
      </w:r>
      <w:r w:rsidR="007D1FFC" w:rsidRPr="0009114B">
        <w:rPr>
          <w:rFonts w:ascii="Times New Roman" w:eastAsia="Times New Roman" w:hAnsi="Times New Roman" w:cs="Times New Roman"/>
          <w:sz w:val="28"/>
          <w:szCs w:val="28"/>
          <w:lang w:eastAsia="ru-RU"/>
        </w:rPr>
        <w:t>Поставленная цель достигается путем решения  следующих задач:</w:t>
      </w:r>
    </w:p>
    <w:p w:rsidR="00E11F24" w:rsidRPr="0009114B" w:rsidRDefault="005D5223" w:rsidP="00E11F24">
      <w:pPr>
        <w:pStyle w:val="a4"/>
        <w:numPr>
          <w:ilvl w:val="0"/>
          <w:numId w:val="2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Охарактеризовать  материально-производственные запасы и  раскрытие информации в бухгалтерской финансовой отчетности.</w:t>
      </w:r>
    </w:p>
    <w:p w:rsidR="005D5223" w:rsidRPr="0009114B" w:rsidRDefault="005D5223" w:rsidP="00E11F24">
      <w:pPr>
        <w:pStyle w:val="a4"/>
        <w:numPr>
          <w:ilvl w:val="0"/>
          <w:numId w:val="2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Изучить нормативно-правовое регулирование учета и аудита материально-производственных запасов.</w:t>
      </w:r>
    </w:p>
    <w:p w:rsidR="005D5223" w:rsidRPr="0009114B" w:rsidRDefault="005D5223" w:rsidP="005D5223">
      <w:pPr>
        <w:pStyle w:val="a4"/>
        <w:numPr>
          <w:ilvl w:val="0"/>
          <w:numId w:val="2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 xml:space="preserve">Описать методику аудита материально-производственных запасов </w:t>
      </w:r>
    </w:p>
    <w:p w:rsidR="005D5223" w:rsidRPr="0009114B" w:rsidRDefault="005D5223" w:rsidP="005D5223">
      <w:pPr>
        <w:pStyle w:val="a4"/>
        <w:numPr>
          <w:ilvl w:val="0"/>
          <w:numId w:val="2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 xml:space="preserve">Рассмотреть аудит материально-производственных запасов на примере СПК </w:t>
      </w:r>
      <w:proofErr w:type="spellStart"/>
      <w:r w:rsidRPr="0009114B">
        <w:rPr>
          <w:rFonts w:ascii="Times New Roman" w:eastAsia="Times New Roman" w:hAnsi="Times New Roman" w:cs="Times New Roman"/>
          <w:sz w:val="28"/>
          <w:szCs w:val="28"/>
          <w:lang w:eastAsia="ru-RU"/>
        </w:rPr>
        <w:t>им</w:t>
      </w:r>
      <w:proofErr w:type="gramStart"/>
      <w:r w:rsidRPr="0009114B">
        <w:rPr>
          <w:rFonts w:ascii="Times New Roman" w:eastAsia="Times New Roman" w:hAnsi="Times New Roman" w:cs="Times New Roman"/>
          <w:sz w:val="28"/>
          <w:szCs w:val="28"/>
          <w:lang w:eastAsia="ru-RU"/>
        </w:rPr>
        <w:t>.К</w:t>
      </w:r>
      <w:proofErr w:type="gramEnd"/>
      <w:r w:rsidRPr="0009114B">
        <w:rPr>
          <w:rFonts w:ascii="Times New Roman" w:eastAsia="Times New Roman" w:hAnsi="Times New Roman" w:cs="Times New Roman"/>
          <w:sz w:val="28"/>
          <w:szCs w:val="28"/>
          <w:lang w:eastAsia="ru-RU"/>
        </w:rPr>
        <w:t>ирова</w:t>
      </w:r>
      <w:proofErr w:type="spellEnd"/>
      <w:r w:rsidRPr="0009114B">
        <w:rPr>
          <w:rFonts w:ascii="Times New Roman" w:eastAsia="Times New Roman" w:hAnsi="Times New Roman" w:cs="Times New Roman"/>
          <w:sz w:val="28"/>
          <w:szCs w:val="28"/>
          <w:lang w:eastAsia="ru-RU"/>
        </w:rPr>
        <w:t>.</w:t>
      </w:r>
    </w:p>
    <w:p w:rsidR="00E11F24" w:rsidRPr="0009114B" w:rsidRDefault="00E11F24" w:rsidP="00E11F2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 xml:space="preserve">Объектом курсовой работы является предприятие СПК им. Кирова. </w:t>
      </w:r>
    </w:p>
    <w:p w:rsidR="00E11F24" w:rsidRPr="0009114B" w:rsidRDefault="00E11F24" w:rsidP="00E11F2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 xml:space="preserve"> Предмет исследования – аудит оценки материально-производственных запасов СПК им. Кирова </w:t>
      </w:r>
    </w:p>
    <w:p w:rsidR="00C66ECF" w:rsidRPr="00C75BDF" w:rsidRDefault="00C66ECF" w:rsidP="0030297A">
      <w:pPr>
        <w:pStyle w:val="2"/>
        <w:spacing w:before="0" w:line="360" w:lineRule="auto"/>
        <w:jc w:val="both"/>
        <w:rPr>
          <w:rFonts w:ascii="Times New Roman" w:hAnsi="Times New Roman" w:cs="Times New Roman"/>
          <w:b w:val="0"/>
          <w:color w:val="auto"/>
          <w:sz w:val="28"/>
          <w:szCs w:val="28"/>
          <w:shd w:val="clear" w:color="auto" w:fill="FFFFFF"/>
        </w:rPr>
      </w:pPr>
      <w:bookmarkStart w:id="1" w:name="_Toc387441833"/>
      <w:r w:rsidRPr="00C75BDF">
        <w:rPr>
          <w:rFonts w:ascii="Times New Roman" w:hAnsi="Times New Roman" w:cs="Times New Roman"/>
          <w:b w:val="0"/>
          <w:color w:val="auto"/>
          <w:sz w:val="28"/>
          <w:szCs w:val="28"/>
          <w:shd w:val="clear" w:color="auto" w:fill="FFFFFF"/>
        </w:rPr>
        <w:lastRenderedPageBreak/>
        <w:t>Глава 1. Теоретические аспекты аудита материально-производственных запасов.</w:t>
      </w:r>
      <w:bookmarkEnd w:id="1"/>
    </w:p>
    <w:p w:rsidR="000E0419" w:rsidRPr="00C75BDF" w:rsidRDefault="000E0419" w:rsidP="0030297A">
      <w:pPr>
        <w:pStyle w:val="2"/>
        <w:spacing w:before="0" w:line="360" w:lineRule="auto"/>
        <w:jc w:val="both"/>
        <w:rPr>
          <w:rFonts w:ascii="Times New Roman" w:hAnsi="Times New Roman" w:cs="Times New Roman"/>
          <w:b w:val="0"/>
          <w:color w:val="auto"/>
          <w:sz w:val="28"/>
          <w:szCs w:val="28"/>
          <w:shd w:val="clear" w:color="auto" w:fill="FFFFFF"/>
        </w:rPr>
      </w:pPr>
      <w:bookmarkStart w:id="2" w:name="_Toc387441834"/>
      <w:r w:rsidRPr="00C75BDF">
        <w:rPr>
          <w:rFonts w:ascii="Times New Roman" w:hAnsi="Times New Roman" w:cs="Times New Roman"/>
          <w:b w:val="0"/>
          <w:color w:val="auto"/>
          <w:sz w:val="28"/>
          <w:szCs w:val="28"/>
          <w:shd w:val="clear" w:color="auto" w:fill="FFFFFF"/>
        </w:rPr>
        <w:t>1.1 Характеристика материально-производственных запасов и раскрытие информации в бухгалтерской финансовой отчетности.</w:t>
      </w:r>
      <w:bookmarkEnd w:id="2"/>
    </w:p>
    <w:p w:rsidR="00B94151" w:rsidRPr="0009114B" w:rsidRDefault="00BB797D" w:rsidP="00C75BDF">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ab/>
      </w:r>
      <w:r w:rsidR="00B94151" w:rsidRPr="0009114B">
        <w:rPr>
          <w:rFonts w:ascii="Times New Roman" w:eastAsia="Times New Roman" w:hAnsi="Times New Roman" w:cs="Times New Roman"/>
          <w:sz w:val="28"/>
          <w:szCs w:val="28"/>
          <w:lang w:eastAsia="ru-RU"/>
        </w:rPr>
        <w:t xml:space="preserve"> В соответствии  с  ПБУ  5/01  "Учет  материально-производственных запасов",  утвержденным  Приказом  Минфина  РФ  от   09.06.2001   N   44н,   к бухгалтерскому  учету  в  качестве материально-производственных запасов</w:t>
      </w:r>
    </w:p>
    <w:p w:rsidR="00B94151" w:rsidRPr="0009114B" w:rsidRDefault="00B94151" w:rsidP="005163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принимаются активы:</w:t>
      </w:r>
    </w:p>
    <w:p w:rsidR="00B94151" w:rsidRPr="0009114B" w:rsidRDefault="00B94151" w:rsidP="005163C8">
      <w:pPr>
        <w:pStyle w:val="a4"/>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используемые  в  качестве  сырья,   материалов   и   т.п.   при производстве продукции, предназначенной для продажи (выполнения работ,</w:t>
      </w:r>
      <w:r w:rsidR="0004179C" w:rsidRPr="0009114B">
        <w:rPr>
          <w:rFonts w:ascii="Times New Roman" w:eastAsia="Times New Roman" w:hAnsi="Times New Roman" w:cs="Times New Roman"/>
          <w:sz w:val="28"/>
          <w:szCs w:val="28"/>
          <w:lang w:eastAsia="ru-RU"/>
        </w:rPr>
        <w:t xml:space="preserve"> </w:t>
      </w:r>
      <w:r w:rsidRPr="0009114B">
        <w:rPr>
          <w:rFonts w:ascii="Times New Roman" w:eastAsia="Times New Roman" w:hAnsi="Times New Roman" w:cs="Times New Roman"/>
          <w:sz w:val="28"/>
          <w:szCs w:val="28"/>
          <w:lang w:eastAsia="ru-RU"/>
        </w:rPr>
        <w:t>оказания услуг);</w:t>
      </w:r>
    </w:p>
    <w:p w:rsidR="00B94151" w:rsidRPr="0009114B" w:rsidRDefault="00B94151" w:rsidP="005163C8">
      <w:pPr>
        <w:pStyle w:val="a4"/>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proofErr w:type="gramStart"/>
      <w:r w:rsidRPr="0009114B">
        <w:rPr>
          <w:rFonts w:ascii="Times New Roman" w:eastAsia="Times New Roman" w:hAnsi="Times New Roman" w:cs="Times New Roman"/>
          <w:sz w:val="28"/>
          <w:szCs w:val="28"/>
          <w:lang w:eastAsia="ru-RU"/>
        </w:rPr>
        <w:t>предназначенные для продажи;</w:t>
      </w:r>
      <w:proofErr w:type="gramEnd"/>
    </w:p>
    <w:p w:rsidR="00B94151" w:rsidRPr="0009114B" w:rsidRDefault="00B94151" w:rsidP="005163C8">
      <w:pPr>
        <w:pStyle w:val="a4"/>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используемые для управленческих нужд организации.</w:t>
      </w:r>
    </w:p>
    <w:p w:rsidR="00B94151" w:rsidRPr="0009114B" w:rsidRDefault="00B94151" w:rsidP="00BB797D">
      <w:pPr>
        <w:spacing w:after="0" w:line="360" w:lineRule="auto"/>
        <w:ind w:firstLine="708"/>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 xml:space="preserve">   Готовая продукция  является  частью  материально-производственных запасов,    предназначенных    для    продажи    (конечный   результат  производственного    цикла,     активы,     законченные     обработкой (комплектацией),  технические  и  качественные  характеристики которых соответствуют условиям договора или  требованиям  иных  документов,  в</w:t>
      </w:r>
      <w:r w:rsidR="00BB797D" w:rsidRPr="0009114B">
        <w:rPr>
          <w:rFonts w:ascii="Times New Roman" w:eastAsia="Times New Roman" w:hAnsi="Times New Roman" w:cs="Times New Roman"/>
          <w:sz w:val="28"/>
          <w:szCs w:val="28"/>
          <w:lang w:eastAsia="ru-RU"/>
        </w:rPr>
        <w:t xml:space="preserve">   </w:t>
      </w:r>
      <w:r w:rsidRPr="0009114B">
        <w:rPr>
          <w:rFonts w:ascii="Times New Roman" w:eastAsia="Times New Roman" w:hAnsi="Times New Roman" w:cs="Times New Roman"/>
          <w:sz w:val="28"/>
          <w:szCs w:val="28"/>
          <w:lang w:eastAsia="ru-RU"/>
        </w:rPr>
        <w:t>случаях, установленных законодательством).</w:t>
      </w:r>
    </w:p>
    <w:p w:rsidR="00B94151" w:rsidRPr="0009114B" w:rsidRDefault="00B94151" w:rsidP="00BB797D">
      <w:pPr>
        <w:spacing w:after="0" w:line="360" w:lineRule="auto"/>
        <w:ind w:firstLine="708"/>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Товары являются   частью   материально-производственных  запасов, приобретенных или полученных от других юридических или физических  лиц и предназначенных для продажи.</w:t>
      </w:r>
    </w:p>
    <w:p w:rsidR="00B94151" w:rsidRPr="0009114B" w:rsidRDefault="00B94151" w:rsidP="00BB797D">
      <w:pPr>
        <w:spacing w:after="0" w:line="360" w:lineRule="auto"/>
        <w:ind w:firstLine="708"/>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 xml:space="preserve">Приказом Минфина  РФ  от  31.10.2000  N 94н "Об утверждении </w:t>
      </w:r>
      <w:proofErr w:type="gramStart"/>
      <w:r w:rsidRPr="0009114B">
        <w:rPr>
          <w:rFonts w:ascii="Times New Roman" w:eastAsia="Times New Roman" w:hAnsi="Times New Roman" w:cs="Times New Roman"/>
          <w:sz w:val="28"/>
          <w:szCs w:val="28"/>
          <w:lang w:eastAsia="ru-RU"/>
        </w:rPr>
        <w:t>плана счетов  бухгалтерского  учета   финансово-хозяйственной   деятельности организаций</w:t>
      </w:r>
      <w:proofErr w:type="gramEnd"/>
      <w:r w:rsidRPr="0009114B">
        <w:rPr>
          <w:rFonts w:ascii="Times New Roman" w:eastAsia="Times New Roman" w:hAnsi="Times New Roman" w:cs="Times New Roman"/>
          <w:sz w:val="28"/>
          <w:szCs w:val="28"/>
          <w:lang w:eastAsia="ru-RU"/>
        </w:rPr>
        <w:t xml:space="preserve">   и   инструкции  по  его  применению"  предусмотрен  учет материально-производственных запасов по следующим счетам и субсчетам:</w:t>
      </w:r>
    </w:p>
    <w:p w:rsidR="00B94151" w:rsidRPr="0009114B" w:rsidRDefault="00B94151" w:rsidP="005163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 xml:space="preserve">     Счет 10 "Материалы"</w:t>
      </w:r>
    </w:p>
    <w:p w:rsidR="00B94151" w:rsidRPr="0009114B" w:rsidRDefault="00B94151" w:rsidP="005163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 xml:space="preserve">     К счету 10 могут быть </w:t>
      </w:r>
      <w:proofErr w:type="gramStart"/>
      <w:r w:rsidRPr="0009114B">
        <w:rPr>
          <w:rFonts w:ascii="Times New Roman" w:eastAsia="Times New Roman" w:hAnsi="Times New Roman" w:cs="Times New Roman"/>
          <w:sz w:val="28"/>
          <w:szCs w:val="28"/>
          <w:lang w:eastAsia="ru-RU"/>
        </w:rPr>
        <w:t>открыты</w:t>
      </w:r>
      <w:proofErr w:type="gramEnd"/>
      <w:r w:rsidRPr="0009114B">
        <w:rPr>
          <w:rFonts w:ascii="Times New Roman" w:eastAsia="Times New Roman" w:hAnsi="Times New Roman" w:cs="Times New Roman"/>
          <w:sz w:val="28"/>
          <w:szCs w:val="28"/>
          <w:lang w:eastAsia="ru-RU"/>
        </w:rPr>
        <w:t xml:space="preserve"> следующие субсчета:</w:t>
      </w:r>
    </w:p>
    <w:p w:rsidR="00B94151" w:rsidRPr="0009114B" w:rsidRDefault="00B94151" w:rsidP="005163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 xml:space="preserve">     1. Сырье и материалы</w:t>
      </w:r>
    </w:p>
    <w:p w:rsidR="00B94151" w:rsidRPr="0009114B" w:rsidRDefault="00B94151" w:rsidP="005163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lastRenderedPageBreak/>
        <w:t xml:space="preserve">     2. Покупные полуфабрикаты и комплектующие изделия,  конструкции и</w:t>
      </w:r>
    </w:p>
    <w:p w:rsidR="00B94151" w:rsidRPr="0009114B" w:rsidRDefault="00B94151" w:rsidP="005163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детали</w:t>
      </w:r>
    </w:p>
    <w:p w:rsidR="00B94151" w:rsidRPr="0009114B" w:rsidRDefault="00B94151" w:rsidP="005163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 xml:space="preserve">     3. Топливо</w:t>
      </w:r>
    </w:p>
    <w:p w:rsidR="00B94151" w:rsidRPr="0009114B" w:rsidRDefault="00B94151" w:rsidP="005163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 xml:space="preserve">     4. Тара и тарные материалы</w:t>
      </w:r>
    </w:p>
    <w:p w:rsidR="00B94151" w:rsidRPr="0009114B" w:rsidRDefault="00B94151" w:rsidP="005163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 xml:space="preserve">     5. Запасные части</w:t>
      </w:r>
    </w:p>
    <w:p w:rsidR="00B94151" w:rsidRPr="0009114B" w:rsidRDefault="00B94151" w:rsidP="005163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 xml:space="preserve">     6. Прочие материалы</w:t>
      </w:r>
    </w:p>
    <w:p w:rsidR="00B94151" w:rsidRPr="0009114B" w:rsidRDefault="00B94151" w:rsidP="005163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 xml:space="preserve">     7. Материалы, переданные в переработку на сторону</w:t>
      </w:r>
    </w:p>
    <w:p w:rsidR="00B94151" w:rsidRPr="0009114B" w:rsidRDefault="00B94151" w:rsidP="005163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 xml:space="preserve">     8. Строительные материалы</w:t>
      </w:r>
    </w:p>
    <w:p w:rsidR="00B94151" w:rsidRPr="0009114B" w:rsidRDefault="00B94151" w:rsidP="005163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 xml:space="preserve">     9. Инвентарь и хозяйственные принадлежности</w:t>
      </w:r>
    </w:p>
    <w:p w:rsidR="00B94151" w:rsidRPr="0009114B" w:rsidRDefault="00B94151" w:rsidP="005163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 xml:space="preserve">     10. Специальная оснастка и специальная одежда на складе</w:t>
      </w:r>
    </w:p>
    <w:p w:rsidR="00B94151" w:rsidRPr="0009114B" w:rsidRDefault="00B94151" w:rsidP="005163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 xml:space="preserve">     11. Специальная оснастка и специальная одежда в эксплуатации.</w:t>
      </w:r>
    </w:p>
    <w:p w:rsidR="00B94151" w:rsidRPr="0009114B" w:rsidRDefault="00B94151" w:rsidP="005163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 xml:space="preserve">     Счет 11 "Животные на выращивании и откорме"</w:t>
      </w:r>
    </w:p>
    <w:p w:rsidR="00B94151" w:rsidRPr="0009114B" w:rsidRDefault="00B94151" w:rsidP="005163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 xml:space="preserve">     Счет 14 "Резервы под снижение стоимости материальных ценностей"</w:t>
      </w:r>
    </w:p>
    <w:p w:rsidR="00B94151" w:rsidRPr="0009114B" w:rsidRDefault="00B94151" w:rsidP="005163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 xml:space="preserve">     Счет 15 "Заготовление и приобретение материальных ценностей"</w:t>
      </w:r>
    </w:p>
    <w:p w:rsidR="00B94151" w:rsidRPr="0009114B" w:rsidRDefault="00B94151" w:rsidP="005163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 xml:space="preserve">     Счет 16 "Отклонения в стоимости материальных ценностей"</w:t>
      </w:r>
    </w:p>
    <w:p w:rsidR="00B94151" w:rsidRPr="0009114B" w:rsidRDefault="00B94151" w:rsidP="005163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 xml:space="preserve">     Счет 40 "Выпуск продукции, работ, услуг"</w:t>
      </w:r>
    </w:p>
    <w:p w:rsidR="00B94151" w:rsidRPr="0009114B" w:rsidRDefault="00B94151" w:rsidP="005163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 xml:space="preserve">     Счет 41 "Товары"</w:t>
      </w:r>
    </w:p>
    <w:p w:rsidR="00B94151" w:rsidRPr="0009114B" w:rsidRDefault="00B94151" w:rsidP="005163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 xml:space="preserve">     Счет 42 "Торговая наценка"</w:t>
      </w:r>
    </w:p>
    <w:p w:rsidR="00B94151" w:rsidRPr="0009114B" w:rsidRDefault="00B94151" w:rsidP="005163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 xml:space="preserve">     Счет 43 "Готовая продукция".</w:t>
      </w:r>
    </w:p>
    <w:p w:rsidR="00B94151" w:rsidRPr="0009114B" w:rsidRDefault="00B94151" w:rsidP="005163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 xml:space="preserve">     </w:t>
      </w:r>
      <w:proofErr w:type="spellStart"/>
      <w:r w:rsidRPr="0009114B">
        <w:rPr>
          <w:rFonts w:ascii="Times New Roman" w:eastAsia="Times New Roman" w:hAnsi="Times New Roman" w:cs="Times New Roman"/>
          <w:sz w:val="28"/>
          <w:szCs w:val="28"/>
          <w:lang w:eastAsia="ru-RU"/>
        </w:rPr>
        <w:t>Забалансовый</w:t>
      </w:r>
      <w:proofErr w:type="spellEnd"/>
      <w:r w:rsidRPr="0009114B">
        <w:rPr>
          <w:rFonts w:ascii="Times New Roman" w:eastAsia="Times New Roman" w:hAnsi="Times New Roman" w:cs="Times New Roman"/>
          <w:sz w:val="28"/>
          <w:szCs w:val="28"/>
          <w:lang w:eastAsia="ru-RU"/>
        </w:rPr>
        <w:t xml:space="preserve"> учет материальных ценностей ведется на счетах:</w:t>
      </w:r>
    </w:p>
    <w:p w:rsidR="00B94151" w:rsidRPr="0009114B" w:rsidRDefault="00B94151" w:rsidP="005163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 xml:space="preserve">     счет 002    "Товарно-материальные    ценности,    принятые     на ответственное хранение"</w:t>
      </w:r>
    </w:p>
    <w:p w:rsidR="00B94151" w:rsidRPr="0009114B" w:rsidRDefault="00B94151" w:rsidP="005163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 xml:space="preserve">     счет 003 "Материалы, принятые в переработку"</w:t>
      </w:r>
    </w:p>
    <w:p w:rsidR="00B94151" w:rsidRPr="0009114B" w:rsidRDefault="00B94151" w:rsidP="005163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 xml:space="preserve">     счет 004 "Товары, принятые на комиссию".</w:t>
      </w:r>
    </w:p>
    <w:p w:rsidR="00B94151" w:rsidRPr="0009114B" w:rsidRDefault="00BB797D" w:rsidP="00BB797D">
      <w:pPr>
        <w:shd w:val="clear" w:color="auto" w:fill="FFFFFF"/>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ab/>
      </w:r>
      <w:r w:rsidR="00B94151" w:rsidRPr="0009114B">
        <w:rPr>
          <w:rFonts w:ascii="Times New Roman" w:eastAsia="Times New Roman" w:hAnsi="Times New Roman" w:cs="Times New Roman"/>
          <w:sz w:val="28"/>
          <w:szCs w:val="28"/>
          <w:lang w:eastAsia="ru-RU"/>
        </w:rPr>
        <w:t xml:space="preserve">В бухгалтерской     отчетности     информация      о      наличии материально-производственных   запасов  в  организации  отражается  по строкам 211 "Сырье,  материалы и другие аналогичные  ценности"  и  214 "Готовая  продукция  и  товары для перепродажи" Бухгалтерского баланса (форма N 1).  Материальные  ценности,  не  принадлежащие  организации, отражаются по строкам 920 "Товарно-материальные ценности,  принятые </w:t>
      </w:r>
      <w:proofErr w:type="gramStart"/>
      <w:r w:rsidR="00B94151" w:rsidRPr="0009114B">
        <w:rPr>
          <w:rFonts w:ascii="Times New Roman" w:eastAsia="Times New Roman" w:hAnsi="Times New Roman" w:cs="Times New Roman"/>
          <w:sz w:val="28"/>
          <w:szCs w:val="28"/>
          <w:lang w:eastAsia="ru-RU"/>
        </w:rPr>
        <w:t>на</w:t>
      </w:r>
      <w:proofErr w:type="gramEnd"/>
    </w:p>
    <w:p w:rsidR="00B94151" w:rsidRPr="0009114B" w:rsidRDefault="00B94151" w:rsidP="005163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lastRenderedPageBreak/>
        <w:t xml:space="preserve">ответственное  хранение"  и  930  "Товары,   принятые   на   комиссию" Бухгалтерского баланса (форма N 1).  Прочая существенная информация </w:t>
      </w:r>
      <w:proofErr w:type="gramStart"/>
      <w:r w:rsidRPr="0009114B">
        <w:rPr>
          <w:rFonts w:ascii="Times New Roman" w:eastAsia="Times New Roman" w:hAnsi="Times New Roman" w:cs="Times New Roman"/>
          <w:sz w:val="28"/>
          <w:szCs w:val="28"/>
          <w:lang w:eastAsia="ru-RU"/>
        </w:rPr>
        <w:t>об</w:t>
      </w:r>
      <w:proofErr w:type="gramEnd"/>
    </w:p>
    <w:p w:rsidR="00B94151" w:rsidRPr="0009114B" w:rsidRDefault="00B94151" w:rsidP="005163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 xml:space="preserve">МПЗ, </w:t>
      </w:r>
      <w:proofErr w:type="gramStart"/>
      <w:r w:rsidRPr="0009114B">
        <w:rPr>
          <w:rFonts w:ascii="Times New Roman" w:eastAsia="Times New Roman" w:hAnsi="Times New Roman" w:cs="Times New Roman"/>
          <w:sz w:val="28"/>
          <w:szCs w:val="28"/>
          <w:lang w:eastAsia="ru-RU"/>
        </w:rPr>
        <w:t>предусмотренная</w:t>
      </w:r>
      <w:proofErr w:type="gramEnd"/>
      <w:r w:rsidRPr="0009114B">
        <w:rPr>
          <w:rFonts w:ascii="Times New Roman" w:eastAsia="Times New Roman" w:hAnsi="Times New Roman" w:cs="Times New Roman"/>
          <w:sz w:val="28"/>
          <w:szCs w:val="28"/>
          <w:lang w:eastAsia="ru-RU"/>
        </w:rPr>
        <w:t xml:space="preserve"> действующими Положениями по бухгалтерскому учету, раскрывается в пояснительной записке.</w:t>
      </w:r>
    </w:p>
    <w:p w:rsidR="00B94151" w:rsidRPr="0009114B" w:rsidRDefault="00B94151" w:rsidP="005163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highlight w:val="yellow"/>
          <w:lang w:eastAsia="ru-RU"/>
        </w:rPr>
        <w:t>МЕТОДИЧЕСКИЕ РЕКОМЕНДАЦИИ ПО СБОРУ АУДИТОРСКИХ ДОКАЗАТЕЛЬСТВ ДОСТОВЕРНОСТИ ПОКАЗАТЕЛЕЙ МАТЕРИАЛЬНО-ПРОИЗВОДСТВЕННЫХ ЗАПАСОВ  В БУХГАЛТЕРСКОЙ ОТЧЕТНОСТИ</w:t>
      </w:r>
    </w:p>
    <w:p w:rsidR="00B8096B" w:rsidRPr="0009114B" w:rsidRDefault="00B8096B" w:rsidP="00BB797D">
      <w:pPr>
        <w:spacing w:after="0" w:line="360" w:lineRule="auto"/>
        <w:ind w:firstLine="708"/>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МПЗ отражаются в </w:t>
      </w:r>
      <w:hyperlink r:id="rId9" w:history="1">
        <w:r w:rsidRPr="0009114B">
          <w:rPr>
            <w:rFonts w:ascii="Times New Roman" w:hAnsi="Times New Roman" w:cs="Times New Roman"/>
            <w:sz w:val="28"/>
            <w:szCs w:val="28"/>
          </w:rPr>
          <w:t>бухгалтерской отчетности</w:t>
        </w:r>
      </w:hyperlink>
      <w:r w:rsidRPr="0009114B">
        <w:rPr>
          <w:rFonts w:ascii="Times New Roman" w:eastAsia="Times New Roman" w:hAnsi="Times New Roman" w:cs="Times New Roman"/>
          <w:sz w:val="28"/>
          <w:szCs w:val="28"/>
          <w:lang w:eastAsia="ru-RU"/>
        </w:rPr>
        <w:t> в соответствии с их классификацией (распределением по группам) исходя из способа использования в процессе производства продукции, выполнения работ, оказания услуг, либо для управленческих нужд организации.</w:t>
      </w:r>
    </w:p>
    <w:p w:rsidR="00B8096B" w:rsidRPr="0009114B" w:rsidRDefault="00B8096B" w:rsidP="00BB797D">
      <w:pPr>
        <w:spacing w:after="0" w:line="360" w:lineRule="auto"/>
        <w:ind w:firstLine="708"/>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На конец отчетного года запасы отражаются в </w:t>
      </w:r>
      <w:hyperlink r:id="rId10" w:history="1">
        <w:r w:rsidRPr="0009114B">
          <w:rPr>
            <w:rFonts w:ascii="Times New Roman" w:hAnsi="Times New Roman" w:cs="Times New Roman"/>
            <w:sz w:val="28"/>
            <w:szCs w:val="28"/>
          </w:rPr>
          <w:t>бухгалтерском балансе</w:t>
        </w:r>
      </w:hyperlink>
      <w:r w:rsidRPr="0009114B">
        <w:rPr>
          <w:rFonts w:ascii="Times New Roman" w:eastAsia="Times New Roman" w:hAnsi="Times New Roman" w:cs="Times New Roman"/>
          <w:sz w:val="28"/>
          <w:szCs w:val="28"/>
          <w:lang w:eastAsia="ru-RU"/>
        </w:rPr>
        <w:t> по стоимости, определяемой исходя из используемых способов оценки запасов.</w:t>
      </w:r>
    </w:p>
    <w:p w:rsidR="00B8096B" w:rsidRPr="0009114B" w:rsidRDefault="00B8096B" w:rsidP="00BB797D">
      <w:pPr>
        <w:spacing w:after="0" w:line="360" w:lineRule="auto"/>
        <w:ind w:firstLine="708"/>
        <w:jc w:val="both"/>
        <w:rPr>
          <w:rFonts w:ascii="Times New Roman" w:eastAsia="Times New Roman" w:hAnsi="Times New Roman" w:cs="Times New Roman"/>
          <w:sz w:val="28"/>
          <w:szCs w:val="28"/>
          <w:lang w:eastAsia="ru-RU"/>
        </w:rPr>
      </w:pPr>
      <w:proofErr w:type="gramStart"/>
      <w:r w:rsidRPr="0009114B">
        <w:rPr>
          <w:rFonts w:ascii="Times New Roman" w:eastAsia="Times New Roman" w:hAnsi="Times New Roman" w:cs="Times New Roman"/>
          <w:sz w:val="28"/>
          <w:szCs w:val="28"/>
          <w:lang w:eastAsia="ru-RU"/>
        </w:rPr>
        <w:t>МПЗ, морально устаревшие, полностью или частично потерявшие свое первоначальное качество либо текущая рыночная стоимость которых снизилась, отражаются в </w:t>
      </w:r>
      <w:hyperlink r:id="rId11" w:history="1">
        <w:r w:rsidRPr="0009114B">
          <w:rPr>
            <w:rFonts w:ascii="Times New Roman" w:hAnsi="Times New Roman" w:cs="Times New Roman"/>
            <w:sz w:val="28"/>
            <w:szCs w:val="28"/>
          </w:rPr>
          <w:t>бухгалтерском балансе</w:t>
        </w:r>
      </w:hyperlink>
      <w:r w:rsidRPr="0009114B">
        <w:rPr>
          <w:rFonts w:ascii="Times New Roman" w:eastAsia="Times New Roman" w:hAnsi="Times New Roman" w:cs="Times New Roman"/>
          <w:sz w:val="28"/>
          <w:szCs w:val="28"/>
          <w:lang w:eastAsia="ru-RU"/>
        </w:rPr>
        <w:t> за вычетом резерва под снижение стоимости материальных ценностей.</w:t>
      </w:r>
      <w:proofErr w:type="gramEnd"/>
    </w:p>
    <w:p w:rsidR="00B8096B" w:rsidRPr="0009114B" w:rsidRDefault="00B8096B" w:rsidP="00BB797D">
      <w:pPr>
        <w:spacing w:after="0" w:line="360" w:lineRule="auto"/>
        <w:ind w:firstLine="708"/>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 xml:space="preserve">МПЗ, принадлежащие организации, но находящиеся в пути либо переданные под </w:t>
      </w:r>
      <w:proofErr w:type="gramStart"/>
      <w:r w:rsidRPr="0009114B">
        <w:rPr>
          <w:rFonts w:ascii="Times New Roman" w:eastAsia="Times New Roman" w:hAnsi="Times New Roman" w:cs="Times New Roman"/>
          <w:sz w:val="28"/>
          <w:szCs w:val="28"/>
          <w:lang w:eastAsia="ru-RU"/>
        </w:rPr>
        <w:t>залог покупателю</w:t>
      </w:r>
      <w:proofErr w:type="gramEnd"/>
      <w:r w:rsidRPr="0009114B">
        <w:rPr>
          <w:rFonts w:ascii="Times New Roman" w:eastAsia="Times New Roman" w:hAnsi="Times New Roman" w:cs="Times New Roman"/>
          <w:sz w:val="28"/>
          <w:szCs w:val="28"/>
          <w:lang w:eastAsia="ru-RU"/>
        </w:rPr>
        <w:t>, учитываются в оценке, предусмотренной в договоре, с последующим уточнением фактической себестоимости.</w:t>
      </w:r>
    </w:p>
    <w:p w:rsidR="00B8096B" w:rsidRPr="0009114B" w:rsidRDefault="00B8096B" w:rsidP="00BB797D">
      <w:pPr>
        <w:spacing w:after="0" w:line="360" w:lineRule="auto"/>
        <w:ind w:firstLine="708"/>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В </w:t>
      </w:r>
      <w:hyperlink r:id="rId12" w:history="1">
        <w:r w:rsidRPr="0009114B">
          <w:rPr>
            <w:rFonts w:ascii="Times New Roman" w:hAnsi="Times New Roman" w:cs="Times New Roman"/>
            <w:sz w:val="28"/>
            <w:szCs w:val="28"/>
          </w:rPr>
          <w:t>бухгалтерской отчетности</w:t>
        </w:r>
      </w:hyperlink>
      <w:r w:rsidRPr="0009114B">
        <w:rPr>
          <w:rFonts w:ascii="Times New Roman" w:eastAsia="Times New Roman" w:hAnsi="Times New Roman" w:cs="Times New Roman"/>
          <w:sz w:val="28"/>
          <w:szCs w:val="28"/>
          <w:lang w:eastAsia="ru-RU"/>
        </w:rPr>
        <w:t> по МПЗ подлежит раскрытию как минимум следующая информация:</w:t>
      </w:r>
    </w:p>
    <w:p w:rsidR="00B8096B" w:rsidRPr="0009114B" w:rsidRDefault="00B8096B" w:rsidP="005163C8">
      <w:pPr>
        <w:numPr>
          <w:ilvl w:val="0"/>
          <w:numId w:val="22"/>
        </w:numPr>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о способах оценки запасов по их группам (видам);</w:t>
      </w:r>
    </w:p>
    <w:p w:rsidR="00B8096B" w:rsidRPr="0009114B" w:rsidRDefault="00B8096B" w:rsidP="005163C8">
      <w:pPr>
        <w:numPr>
          <w:ilvl w:val="0"/>
          <w:numId w:val="22"/>
        </w:numPr>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 xml:space="preserve">о последствиях изменений способов оценки </w:t>
      </w:r>
      <w:proofErr w:type="spellStart"/>
      <w:r w:rsidRPr="0009114B">
        <w:rPr>
          <w:rFonts w:ascii="Times New Roman" w:eastAsia="Times New Roman" w:hAnsi="Times New Roman" w:cs="Times New Roman"/>
          <w:sz w:val="28"/>
          <w:szCs w:val="28"/>
          <w:lang w:eastAsia="ru-RU"/>
        </w:rPr>
        <w:t>запаеов</w:t>
      </w:r>
      <w:proofErr w:type="spellEnd"/>
      <w:r w:rsidRPr="0009114B">
        <w:rPr>
          <w:rFonts w:ascii="Times New Roman" w:eastAsia="Times New Roman" w:hAnsi="Times New Roman" w:cs="Times New Roman"/>
          <w:sz w:val="28"/>
          <w:szCs w:val="28"/>
          <w:lang w:eastAsia="ru-RU"/>
        </w:rPr>
        <w:t>;</w:t>
      </w:r>
    </w:p>
    <w:p w:rsidR="00B8096B" w:rsidRPr="0009114B" w:rsidRDefault="00B8096B" w:rsidP="005163C8">
      <w:pPr>
        <w:numPr>
          <w:ilvl w:val="0"/>
          <w:numId w:val="22"/>
        </w:numPr>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о стоимости запасов, переданных под залог;</w:t>
      </w:r>
    </w:p>
    <w:p w:rsidR="00B8096B" w:rsidRPr="0009114B" w:rsidRDefault="00B8096B" w:rsidP="005163C8">
      <w:pPr>
        <w:numPr>
          <w:ilvl w:val="0"/>
          <w:numId w:val="22"/>
        </w:numPr>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о величине и движении резервов под снижение стоимости материальных ценностей.</w:t>
      </w:r>
    </w:p>
    <w:p w:rsidR="00B8096B" w:rsidRPr="0009114B" w:rsidRDefault="00B8096B" w:rsidP="005163C8">
      <w:pPr>
        <w:spacing w:line="360" w:lineRule="auto"/>
        <w:ind w:left="360"/>
        <w:jc w:val="both"/>
        <w:rPr>
          <w:rFonts w:ascii="Times New Roman" w:hAnsi="Times New Roman" w:cs="Times New Roman"/>
          <w:sz w:val="28"/>
          <w:szCs w:val="28"/>
        </w:rPr>
      </w:pPr>
      <w:r w:rsidRPr="0009114B">
        <w:rPr>
          <w:rFonts w:ascii="Times New Roman" w:hAnsi="Times New Roman" w:cs="Times New Roman"/>
          <w:sz w:val="28"/>
          <w:szCs w:val="28"/>
          <w:highlight w:val="yellow"/>
          <w:shd w:val="clear" w:color="auto" w:fill="FFFFFF"/>
        </w:rPr>
        <w:t xml:space="preserve">Бухгалтерский учет: Учебник / Н.П. Кондраков. - 4-e изд., </w:t>
      </w:r>
      <w:proofErr w:type="spellStart"/>
      <w:r w:rsidRPr="0009114B">
        <w:rPr>
          <w:rFonts w:ascii="Times New Roman" w:hAnsi="Times New Roman" w:cs="Times New Roman"/>
          <w:sz w:val="28"/>
          <w:szCs w:val="28"/>
          <w:highlight w:val="yellow"/>
          <w:shd w:val="clear" w:color="auto" w:fill="FFFFFF"/>
        </w:rPr>
        <w:t>перераб</w:t>
      </w:r>
      <w:proofErr w:type="spellEnd"/>
      <w:r w:rsidRPr="0009114B">
        <w:rPr>
          <w:rFonts w:ascii="Times New Roman" w:hAnsi="Times New Roman" w:cs="Times New Roman"/>
          <w:sz w:val="28"/>
          <w:szCs w:val="28"/>
          <w:highlight w:val="yellow"/>
          <w:shd w:val="clear" w:color="auto" w:fill="FFFFFF"/>
        </w:rPr>
        <w:t>. и доп. - М.: НИЦ ИНФРА-М, 2014. - 681 с 212</w:t>
      </w:r>
      <w:r w:rsidR="000E0419" w:rsidRPr="0009114B">
        <w:rPr>
          <w:rFonts w:ascii="Times New Roman" w:hAnsi="Times New Roman" w:cs="Times New Roman"/>
          <w:sz w:val="28"/>
          <w:szCs w:val="28"/>
          <w:shd w:val="clear" w:color="auto" w:fill="FFFFFF"/>
        </w:rPr>
        <w:t> </w:t>
      </w:r>
      <w:r w:rsidRPr="0009114B">
        <w:rPr>
          <w:rFonts w:ascii="Times New Roman" w:hAnsi="Times New Roman" w:cs="Times New Roman"/>
          <w:sz w:val="28"/>
          <w:szCs w:val="28"/>
          <w:shd w:val="clear" w:color="auto" w:fill="FFFFFF"/>
        </w:rPr>
        <w:t>295</w:t>
      </w:r>
    </w:p>
    <w:p w:rsidR="00CA457B" w:rsidRPr="0009114B" w:rsidRDefault="00CA457B" w:rsidP="00CA45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lastRenderedPageBreak/>
        <w:t>Проверка полноты раскрытия информации  об  МПЗ  в бухгалтерской отчетности:</w:t>
      </w:r>
    </w:p>
    <w:p w:rsidR="00CA457B" w:rsidRPr="0009114B" w:rsidRDefault="00CA457B" w:rsidP="00CA45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 xml:space="preserve">     Порядок выполнения: проанализировать </w:t>
      </w:r>
      <w:proofErr w:type="gramStart"/>
      <w:r w:rsidRPr="0009114B">
        <w:rPr>
          <w:rFonts w:ascii="Times New Roman" w:eastAsia="Times New Roman" w:hAnsi="Times New Roman" w:cs="Times New Roman"/>
          <w:sz w:val="28"/>
          <w:szCs w:val="28"/>
          <w:lang w:eastAsia="ru-RU"/>
        </w:rPr>
        <w:t>представленную</w:t>
      </w:r>
      <w:proofErr w:type="gramEnd"/>
      <w:r w:rsidRPr="0009114B">
        <w:rPr>
          <w:rFonts w:ascii="Times New Roman" w:eastAsia="Times New Roman" w:hAnsi="Times New Roman" w:cs="Times New Roman"/>
          <w:sz w:val="28"/>
          <w:szCs w:val="28"/>
          <w:lang w:eastAsia="ru-RU"/>
        </w:rPr>
        <w:t xml:space="preserve"> бухгалтерскую</w:t>
      </w:r>
    </w:p>
    <w:p w:rsidR="00CA457B" w:rsidRPr="0009114B" w:rsidRDefault="00CA457B" w:rsidP="00CA45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отчетность. Убедиться, что:</w:t>
      </w:r>
    </w:p>
    <w:p w:rsidR="00CA457B" w:rsidRPr="0009114B" w:rsidRDefault="00CA457B" w:rsidP="00CA45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 xml:space="preserve">     1. МПЗ  правильно  классифицированы  в  отчетности  как  сырье  и</w:t>
      </w:r>
      <w:r w:rsidR="00AD1FC4" w:rsidRPr="0009114B">
        <w:rPr>
          <w:rFonts w:ascii="Times New Roman" w:eastAsia="Times New Roman" w:hAnsi="Times New Roman" w:cs="Times New Roman"/>
          <w:sz w:val="28"/>
          <w:szCs w:val="28"/>
          <w:lang w:eastAsia="ru-RU"/>
        </w:rPr>
        <w:t xml:space="preserve"> </w:t>
      </w:r>
      <w:r w:rsidRPr="0009114B">
        <w:rPr>
          <w:rFonts w:ascii="Times New Roman" w:eastAsia="Times New Roman" w:hAnsi="Times New Roman" w:cs="Times New Roman"/>
          <w:sz w:val="28"/>
          <w:szCs w:val="28"/>
          <w:lang w:eastAsia="ru-RU"/>
        </w:rPr>
        <w:t>материалы, готовая продукция и товары для перепродажи.</w:t>
      </w:r>
    </w:p>
    <w:p w:rsidR="00CA457B" w:rsidRPr="0009114B" w:rsidRDefault="00CA457B" w:rsidP="00CA45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 xml:space="preserve">     2. Данные  бухгалтерского  учета  по  МПЗ  соответствуют   данным</w:t>
      </w:r>
      <w:r w:rsidR="00AD1FC4" w:rsidRPr="0009114B">
        <w:rPr>
          <w:rFonts w:ascii="Times New Roman" w:eastAsia="Times New Roman" w:hAnsi="Times New Roman" w:cs="Times New Roman"/>
          <w:sz w:val="28"/>
          <w:szCs w:val="28"/>
          <w:lang w:eastAsia="ru-RU"/>
        </w:rPr>
        <w:t xml:space="preserve"> </w:t>
      </w:r>
      <w:r w:rsidRPr="0009114B">
        <w:rPr>
          <w:rFonts w:ascii="Times New Roman" w:eastAsia="Times New Roman" w:hAnsi="Times New Roman" w:cs="Times New Roman"/>
          <w:sz w:val="28"/>
          <w:szCs w:val="28"/>
          <w:lang w:eastAsia="ru-RU"/>
        </w:rPr>
        <w:t>бухгалтерского баланса (форма N 1).</w:t>
      </w:r>
    </w:p>
    <w:p w:rsidR="00CA457B" w:rsidRPr="0009114B" w:rsidRDefault="00CA457B" w:rsidP="00CA45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 xml:space="preserve">     В пояснительной   записке   раскрыта    следующая    существенная</w:t>
      </w:r>
      <w:r w:rsidR="00AD1FC4" w:rsidRPr="0009114B">
        <w:rPr>
          <w:rFonts w:ascii="Times New Roman" w:eastAsia="Times New Roman" w:hAnsi="Times New Roman" w:cs="Times New Roman"/>
          <w:sz w:val="28"/>
          <w:szCs w:val="28"/>
          <w:lang w:eastAsia="ru-RU"/>
        </w:rPr>
        <w:t xml:space="preserve"> </w:t>
      </w:r>
      <w:r w:rsidRPr="0009114B">
        <w:rPr>
          <w:rFonts w:ascii="Times New Roman" w:eastAsia="Times New Roman" w:hAnsi="Times New Roman" w:cs="Times New Roman"/>
          <w:sz w:val="28"/>
          <w:szCs w:val="28"/>
          <w:lang w:eastAsia="ru-RU"/>
        </w:rPr>
        <w:t>информация об МПЗ:</w:t>
      </w:r>
    </w:p>
    <w:p w:rsidR="00CA457B" w:rsidRPr="0009114B" w:rsidRDefault="00CA457B" w:rsidP="00CA45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 xml:space="preserve">     - о способах оценки материально-производственных  запасов  по  их</w:t>
      </w:r>
      <w:r w:rsidR="00AD1FC4" w:rsidRPr="0009114B">
        <w:rPr>
          <w:rFonts w:ascii="Times New Roman" w:eastAsia="Times New Roman" w:hAnsi="Times New Roman" w:cs="Times New Roman"/>
          <w:sz w:val="28"/>
          <w:szCs w:val="28"/>
          <w:lang w:eastAsia="ru-RU"/>
        </w:rPr>
        <w:t xml:space="preserve"> </w:t>
      </w:r>
      <w:r w:rsidRPr="0009114B">
        <w:rPr>
          <w:rFonts w:ascii="Times New Roman" w:eastAsia="Times New Roman" w:hAnsi="Times New Roman" w:cs="Times New Roman"/>
          <w:sz w:val="28"/>
          <w:szCs w:val="28"/>
          <w:lang w:eastAsia="ru-RU"/>
        </w:rPr>
        <w:t>группам;</w:t>
      </w:r>
    </w:p>
    <w:p w:rsidR="00CA457B" w:rsidRPr="0009114B" w:rsidRDefault="00CA457B" w:rsidP="00CA45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 xml:space="preserve">     - о      последствиях       изменений       способов       оценки</w:t>
      </w:r>
      <w:r w:rsidR="00AD1FC4" w:rsidRPr="0009114B">
        <w:rPr>
          <w:rFonts w:ascii="Times New Roman" w:eastAsia="Times New Roman" w:hAnsi="Times New Roman" w:cs="Times New Roman"/>
          <w:sz w:val="28"/>
          <w:szCs w:val="28"/>
          <w:lang w:eastAsia="ru-RU"/>
        </w:rPr>
        <w:t xml:space="preserve"> </w:t>
      </w:r>
      <w:r w:rsidRPr="0009114B">
        <w:rPr>
          <w:rFonts w:ascii="Times New Roman" w:eastAsia="Times New Roman" w:hAnsi="Times New Roman" w:cs="Times New Roman"/>
          <w:sz w:val="28"/>
          <w:szCs w:val="28"/>
          <w:lang w:eastAsia="ru-RU"/>
        </w:rPr>
        <w:t>материально-производственных запасов;</w:t>
      </w:r>
    </w:p>
    <w:p w:rsidR="00CA457B" w:rsidRPr="0009114B" w:rsidRDefault="00CA457B" w:rsidP="00CA45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 xml:space="preserve">     - о стоимости материально-производственных запасов,  переданных в</w:t>
      </w:r>
      <w:r w:rsidR="00AD1FC4" w:rsidRPr="0009114B">
        <w:rPr>
          <w:rFonts w:ascii="Times New Roman" w:eastAsia="Times New Roman" w:hAnsi="Times New Roman" w:cs="Times New Roman"/>
          <w:sz w:val="28"/>
          <w:szCs w:val="28"/>
          <w:lang w:eastAsia="ru-RU"/>
        </w:rPr>
        <w:t xml:space="preserve"> </w:t>
      </w:r>
      <w:r w:rsidRPr="0009114B">
        <w:rPr>
          <w:rFonts w:ascii="Times New Roman" w:eastAsia="Times New Roman" w:hAnsi="Times New Roman" w:cs="Times New Roman"/>
          <w:sz w:val="28"/>
          <w:szCs w:val="28"/>
          <w:lang w:eastAsia="ru-RU"/>
        </w:rPr>
        <w:t>залог;</w:t>
      </w:r>
    </w:p>
    <w:p w:rsidR="00CA457B" w:rsidRPr="0009114B" w:rsidRDefault="00CA457B" w:rsidP="00CA45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 xml:space="preserve">     - о  величине  и  движении  резервов   под   снижение   стоимости</w:t>
      </w:r>
      <w:r w:rsidR="00AD1FC4" w:rsidRPr="0009114B">
        <w:rPr>
          <w:rFonts w:ascii="Times New Roman" w:eastAsia="Times New Roman" w:hAnsi="Times New Roman" w:cs="Times New Roman"/>
          <w:sz w:val="28"/>
          <w:szCs w:val="28"/>
          <w:lang w:eastAsia="ru-RU"/>
        </w:rPr>
        <w:t xml:space="preserve"> </w:t>
      </w:r>
      <w:r w:rsidRPr="0009114B">
        <w:rPr>
          <w:rFonts w:ascii="Times New Roman" w:eastAsia="Times New Roman" w:hAnsi="Times New Roman" w:cs="Times New Roman"/>
          <w:sz w:val="28"/>
          <w:szCs w:val="28"/>
          <w:lang w:eastAsia="ru-RU"/>
        </w:rPr>
        <w:t>Материально-производственных  запасов в соответствии с Приказом Минфина</w:t>
      </w:r>
      <w:r w:rsidR="00AD1FC4" w:rsidRPr="0009114B">
        <w:rPr>
          <w:rFonts w:ascii="Times New Roman" w:eastAsia="Times New Roman" w:hAnsi="Times New Roman" w:cs="Times New Roman"/>
          <w:sz w:val="28"/>
          <w:szCs w:val="28"/>
          <w:lang w:eastAsia="ru-RU"/>
        </w:rPr>
        <w:t xml:space="preserve"> </w:t>
      </w:r>
      <w:r w:rsidRPr="0009114B">
        <w:rPr>
          <w:rFonts w:ascii="Times New Roman" w:eastAsia="Times New Roman" w:hAnsi="Times New Roman" w:cs="Times New Roman"/>
          <w:sz w:val="28"/>
          <w:szCs w:val="28"/>
          <w:lang w:eastAsia="ru-RU"/>
        </w:rPr>
        <w:t>РФ  от  28.12.2001  N  119н  (ред.  от  23.04.2002)  "Об   утверждении</w:t>
      </w:r>
      <w:r w:rsidR="00AD1FC4" w:rsidRPr="0009114B">
        <w:rPr>
          <w:rFonts w:ascii="Times New Roman" w:eastAsia="Times New Roman" w:hAnsi="Times New Roman" w:cs="Times New Roman"/>
          <w:sz w:val="28"/>
          <w:szCs w:val="28"/>
          <w:lang w:eastAsia="ru-RU"/>
        </w:rPr>
        <w:t xml:space="preserve"> </w:t>
      </w:r>
      <w:r w:rsidRPr="0009114B">
        <w:rPr>
          <w:rFonts w:ascii="Times New Roman" w:eastAsia="Times New Roman" w:hAnsi="Times New Roman" w:cs="Times New Roman"/>
          <w:sz w:val="28"/>
          <w:szCs w:val="28"/>
          <w:lang w:eastAsia="ru-RU"/>
        </w:rPr>
        <w:t>Методических        указаний       по       бухгалтерскому       учету</w:t>
      </w:r>
      <w:r w:rsidR="00AD1FC4" w:rsidRPr="0009114B">
        <w:rPr>
          <w:rFonts w:ascii="Times New Roman" w:eastAsia="Times New Roman" w:hAnsi="Times New Roman" w:cs="Times New Roman"/>
          <w:sz w:val="28"/>
          <w:szCs w:val="28"/>
          <w:lang w:eastAsia="ru-RU"/>
        </w:rPr>
        <w:t xml:space="preserve"> </w:t>
      </w:r>
      <w:r w:rsidRPr="0009114B">
        <w:rPr>
          <w:rFonts w:ascii="Times New Roman" w:eastAsia="Times New Roman" w:hAnsi="Times New Roman" w:cs="Times New Roman"/>
          <w:sz w:val="28"/>
          <w:szCs w:val="28"/>
          <w:lang w:eastAsia="ru-RU"/>
        </w:rPr>
        <w:t>Материально-производственных запасов";</w:t>
      </w:r>
    </w:p>
    <w:p w:rsidR="00CA457B" w:rsidRPr="0009114B" w:rsidRDefault="00CA457B" w:rsidP="00CA45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 xml:space="preserve">     - информация по сегментам в соответствии с Приказом Минфина РФ </w:t>
      </w:r>
      <w:proofErr w:type="gramStart"/>
      <w:r w:rsidRPr="0009114B">
        <w:rPr>
          <w:rFonts w:ascii="Times New Roman" w:eastAsia="Times New Roman" w:hAnsi="Times New Roman" w:cs="Times New Roman"/>
          <w:sz w:val="28"/>
          <w:szCs w:val="28"/>
          <w:lang w:eastAsia="ru-RU"/>
        </w:rPr>
        <w:t>от</w:t>
      </w:r>
      <w:proofErr w:type="gramEnd"/>
    </w:p>
    <w:p w:rsidR="00CA457B" w:rsidRPr="0009114B" w:rsidRDefault="00CA457B" w:rsidP="00CA45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27.01.2000 N 11н "Об утверждении  Положения  по  бухгалтерскому  учету</w:t>
      </w:r>
    </w:p>
    <w:p w:rsidR="00CA457B" w:rsidRPr="0009114B" w:rsidRDefault="00CA457B" w:rsidP="00CA45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"Информация по сегментам" (ПБУ 12/2000)";</w:t>
      </w:r>
    </w:p>
    <w:p w:rsidR="00CA457B" w:rsidRPr="0009114B" w:rsidRDefault="00CA457B" w:rsidP="00CA45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 xml:space="preserve">     - информация об условных фактах хозяйственной деятельности с  МПЗ</w:t>
      </w:r>
    </w:p>
    <w:p w:rsidR="00CA457B" w:rsidRPr="0009114B" w:rsidRDefault="00CA457B" w:rsidP="00CA45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в  соответствии  с  Приказом  Минфина  РФ  от  28.11.2001  N  96н  "Об</w:t>
      </w:r>
      <w:r w:rsidR="003F2D69">
        <w:rPr>
          <w:rFonts w:ascii="Times New Roman" w:eastAsia="Times New Roman" w:hAnsi="Times New Roman" w:cs="Times New Roman"/>
          <w:sz w:val="28"/>
          <w:szCs w:val="28"/>
          <w:lang w:eastAsia="ru-RU"/>
        </w:rPr>
        <w:t xml:space="preserve"> </w:t>
      </w:r>
      <w:r w:rsidRPr="0009114B">
        <w:rPr>
          <w:rFonts w:ascii="Times New Roman" w:eastAsia="Times New Roman" w:hAnsi="Times New Roman" w:cs="Times New Roman"/>
          <w:sz w:val="28"/>
          <w:szCs w:val="28"/>
          <w:lang w:eastAsia="ru-RU"/>
        </w:rPr>
        <w:t>утверждении  Положения  по  бухгалтерскому   учету   "Условные   факты</w:t>
      </w:r>
    </w:p>
    <w:p w:rsidR="00CA457B" w:rsidRPr="0009114B" w:rsidRDefault="00CA457B" w:rsidP="00CA45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хозяйственной деятельности" ПБУ 8/01";</w:t>
      </w:r>
    </w:p>
    <w:p w:rsidR="00CA457B" w:rsidRPr="0009114B" w:rsidRDefault="00CA457B" w:rsidP="00CA45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 xml:space="preserve">     - информация  о  событиях  после  отчетной  даты,   влияющих   </w:t>
      </w:r>
      <w:proofErr w:type="gramStart"/>
      <w:r w:rsidRPr="0009114B">
        <w:rPr>
          <w:rFonts w:ascii="Times New Roman" w:eastAsia="Times New Roman" w:hAnsi="Times New Roman" w:cs="Times New Roman"/>
          <w:sz w:val="28"/>
          <w:szCs w:val="28"/>
          <w:lang w:eastAsia="ru-RU"/>
        </w:rPr>
        <w:t>на</w:t>
      </w:r>
      <w:proofErr w:type="gramEnd"/>
    </w:p>
    <w:p w:rsidR="00CA457B" w:rsidRPr="0009114B" w:rsidRDefault="00CA457B" w:rsidP="00CA45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состояние МПЗ в соответствии с Приказом Минфина РФ от 25.11.1998 N 56н</w:t>
      </w:r>
    </w:p>
    <w:p w:rsidR="00CA457B" w:rsidRPr="0009114B" w:rsidRDefault="00CA457B" w:rsidP="00CA45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lastRenderedPageBreak/>
        <w:t>"Об утверждении  Положения  по  бухгалтерскому  учету  "События  после</w:t>
      </w:r>
    </w:p>
    <w:p w:rsidR="00CA457B" w:rsidRPr="0009114B" w:rsidRDefault="00CA457B" w:rsidP="00CA45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отчетной даты" (ПБУ 7/98)";</w:t>
      </w:r>
    </w:p>
    <w:p w:rsidR="00CA457B" w:rsidRPr="0009114B" w:rsidRDefault="00CA457B" w:rsidP="00CA45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 xml:space="preserve">     - информация об операциях с аффилированными лицами в соответствии</w:t>
      </w:r>
    </w:p>
    <w:p w:rsidR="00CA457B" w:rsidRPr="0009114B" w:rsidRDefault="00CA457B" w:rsidP="00CA45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с  Приказом Минфина РФ от 13.01.2000 N 5н "Об утверждении Положения по</w:t>
      </w:r>
      <w:r w:rsidR="00AD1FC4" w:rsidRPr="0009114B">
        <w:rPr>
          <w:rFonts w:ascii="Times New Roman" w:eastAsia="Times New Roman" w:hAnsi="Times New Roman" w:cs="Times New Roman"/>
          <w:sz w:val="28"/>
          <w:szCs w:val="28"/>
          <w:lang w:eastAsia="ru-RU"/>
        </w:rPr>
        <w:t xml:space="preserve"> </w:t>
      </w:r>
      <w:r w:rsidRPr="0009114B">
        <w:rPr>
          <w:rFonts w:ascii="Times New Roman" w:eastAsia="Times New Roman" w:hAnsi="Times New Roman" w:cs="Times New Roman"/>
          <w:sz w:val="28"/>
          <w:szCs w:val="28"/>
          <w:lang w:eastAsia="ru-RU"/>
        </w:rPr>
        <w:t>бухгалтерскому  учету  "Информация  об   аффилированных   лицах"   ПБУ</w:t>
      </w:r>
      <w:r w:rsidR="00AD1FC4" w:rsidRPr="0009114B">
        <w:rPr>
          <w:rFonts w:ascii="Times New Roman" w:eastAsia="Times New Roman" w:hAnsi="Times New Roman" w:cs="Times New Roman"/>
          <w:sz w:val="28"/>
          <w:szCs w:val="28"/>
          <w:lang w:eastAsia="ru-RU"/>
        </w:rPr>
        <w:t xml:space="preserve"> </w:t>
      </w:r>
      <w:r w:rsidRPr="0009114B">
        <w:rPr>
          <w:rFonts w:ascii="Times New Roman" w:eastAsia="Times New Roman" w:hAnsi="Times New Roman" w:cs="Times New Roman"/>
          <w:sz w:val="28"/>
          <w:szCs w:val="28"/>
          <w:lang w:eastAsia="ru-RU"/>
        </w:rPr>
        <w:t>11/2000".</w:t>
      </w:r>
    </w:p>
    <w:p w:rsidR="00CA457B" w:rsidRPr="0009114B" w:rsidRDefault="00CA457B" w:rsidP="00CA45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 xml:space="preserve">     Выявленные замечания группируются в отчетном документе </w:t>
      </w:r>
    </w:p>
    <w:p w:rsidR="00CA457B" w:rsidRPr="0009114B" w:rsidRDefault="00097A15" w:rsidP="00CA45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hyperlink r:id="rId13" w:history="1">
        <w:r w:rsidR="00CA457B" w:rsidRPr="0009114B">
          <w:rPr>
            <w:rStyle w:val="a8"/>
            <w:rFonts w:ascii="Times New Roman" w:eastAsia="Times New Roman" w:hAnsi="Times New Roman" w:cs="Times New Roman"/>
            <w:color w:val="auto"/>
            <w:sz w:val="28"/>
            <w:szCs w:val="28"/>
            <w:highlight w:val="yellow"/>
            <w:lang w:eastAsia="ru-RU"/>
          </w:rPr>
          <w:t>http://www.businesspravo.ru/Docum/DocumShow_DocumID_91390_DocumIsPrint__Page_3.html</w:t>
        </w:r>
      </w:hyperlink>
    </w:p>
    <w:p w:rsidR="000E0419" w:rsidRPr="009C5C62" w:rsidRDefault="000E0419" w:rsidP="005163C8">
      <w:pPr>
        <w:pStyle w:val="2"/>
        <w:spacing w:line="360" w:lineRule="auto"/>
        <w:jc w:val="both"/>
        <w:rPr>
          <w:rFonts w:ascii="Times New Roman" w:hAnsi="Times New Roman" w:cs="Times New Roman"/>
          <w:b w:val="0"/>
          <w:color w:val="auto"/>
          <w:sz w:val="28"/>
          <w:szCs w:val="28"/>
          <w:shd w:val="clear" w:color="auto" w:fill="FFFFFF"/>
        </w:rPr>
      </w:pPr>
      <w:bookmarkStart w:id="3" w:name="_Toc387441835"/>
      <w:r w:rsidRPr="009C5C62">
        <w:rPr>
          <w:rFonts w:ascii="Times New Roman" w:hAnsi="Times New Roman" w:cs="Times New Roman"/>
          <w:b w:val="0"/>
          <w:color w:val="auto"/>
          <w:sz w:val="28"/>
          <w:szCs w:val="28"/>
          <w:shd w:val="clear" w:color="auto" w:fill="FFFFFF"/>
        </w:rPr>
        <w:t>1.2 Нормативно-правовое регулирование учета и аудита материально-производственных запасов.</w:t>
      </w:r>
      <w:bookmarkEnd w:id="3"/>
    </w:p>
    <w:p w:rsidR="000E0419" w:rsidRPr="0009114B" w:rsidRDefault="00BB797D" w:rsidP="00BB797D">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ab/>
      </w:r>
      <w:r w:rsidR="000E0419" w:rsidRPr="0009114B">
        <w:rPr>
          <w:rFonts w:ascii="Times New Roman" w:eastAsia="Times New Roman" w:hAnsi="Times New Roman" w:cs="Times New Roman"/>
          <w:sz w:val="28"/>
          <w:szCs w:val="28"/>
          <w:lang w:eastAsia="ru-RU"/>
        </w:rPr>
        <w:t>К документам, регулирующим учет материально-производ</w:t>
      </w:r>
      <w:r w:rsidR="000E0419" w:rsidRPr="0009114B">
        <w:rPr>
          <w:rFonts w:ascii="Times New Roman" w:eastAsia="Times New Roman" w:hAnsi="Times New Roman" w:cs="Times New Roman"/>
          <w:sz w:val="28"/>
          <w:szCs w:val="28"/>
          <w:lang w:eastAsia="ru-RU"/>
        </w:rPr>
        <w:softHyphen/>
        <w:t xml:space="preserve">ственных запасов, относятся </w:t>
      </w:r>
      <w:proofErr w:type="gramStart"/>
      <w:r w:rsidR="000E0419" w:rsidRPr="0009114B">
        <w:rPr>
          <w:rFonts w:ascii="Times New Roman" w:eastAsia="Times New Roman" w:hAnsi="Times New Roman" w:cs="Times New Roman"/>
          <w:sz w:val="28"/>
          <w:szCs w:val="28"/>
          <w:lang w:eastAsia="ru-RU"/>
        </w:rPr>
        <w:t>следующие</w:t>
      </w:r>
      <w:proofErr w:type="gramEnd"/>
      <w:r w:rsidR="000E0419" w:rsidRPr="0009114B">
        <w:rPr>
          <w:rFonts w:ascii="Times New Roman" w:eastAsia="Times New Roman" w:hAnsi="Times New Roman" w:cs="Times New Roman"/>
          <w:sz w:val="28"/>
          <w:szCs w:val="28"/>
          <w:lang w:eastAsia="ru-RU"/>
        </w:rPr>
        <w:t>:</w:t>
      </w:r>
    </w:p>
    <w:p w:rsidR="000E0419" w:rsidRPr="0009114B" w:rsidRDefault="000E0419" w:rsidP="00BB797D">
      <w:pPr>
        <w:pStyle w:val="a4"/>
        <w:numPr>
          <w:ilvl w:val="0"/>
          <w:numId w:val="27"/>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Гражданский кодекс РФ, ч.1, 2.</w:t>
      </w:r>
    </w:p>
    <w:p w:rsidR="000E0419" w:rsidRPr="0009114B" w:rsidRDefault="000E0419" w:rsidP="00BB797D">
      <w:pPr>
        <w:pStyle w:val="a4"/>
        <w:numPr>
          <w:ilvl w:val="0"/>
          <w:numId w:val="27"/>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Налоговый кодекс РФ, ч.1, 2.</w:t>
      </w:r>
    </w:p>
    <w:p w:rsidR="000E0419" w:rsidRPr="0009114B" w:rsidRDefault="000E0419" w:rsidP="00BB797D">
      <w:pPr>
        <w:pStyle w:val="a4"/>
        <w:numPr>
          <w:ilvl w:val="0"/>
          <w:numId w:val="27"/>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Федеральный закон от 21.11.1996 N 129-ФЗ "О бухгалтерском учете" (с изм. и доп.);</w:t>
      </w:r>
    </w:p>
    <w:p w:rsidR="000E0419" w:rsidRPr="0009114B" w:rsidRDefault="000E0419" w:rsidP="00BB797D">
      <w:pPr>
        <w:pStyle w:val="a4"/>
        <w:numPr>
          <w:ilvl w:val="0"/>
          <w:numId w:val="27"/>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Приказ Минфина РФ от 09.06.2001 № 44н «Об утверждении положения по бухгалтерскому учету «Учет материально - производственных запасов» ПБУ 5/01»;</w:t>
      </w:r>
    </w:p>
    <w:p w:rsidR="000E0419" w:rsidRPr="0009114B" w:rsidRDefault="000E0419" w:rsidP="00BB797D">
      <w:pPr>
        <w:pStyle w:val="a4"/>
        <w:numPr>
          <w:ilvl w:val="0"/>
          <w:numId w:val="27"/>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Приказ Минфина РФ от 28.12.2001 № 119н (ред. от 23.04.2002) «Об утверждении методических указаний по бухгалтерскому учету материально - производственных запасов»;</w:t>
      </w:r>
    </w:p>
    <w:p w:rsidR="000E0419" w:rsidRPr="0009114B" w:rsidRDefault="000E0419" w:rsidP="00BB797D">
      <w:pPr>
        <w:pStyle w:val="a4"/>
        <w:numPr>
          <w:ilvl w:val="0"/>
          <w:numId w:val="27"/>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Приказ Минфина РФ от 13.06.1995 № 49 «Об утверждении методических указаний по инвентаризации имущества и финансовых обязательств»;</w:t>
      </w:r>
    </w:p>
    <w:p w:rsidR="000E0419" w:rsidRPr="0009114B" w:rsidRDefault="000E0419" w:rsidP="00BB797D">
      <w:pPr>
        <w:pStyle w:val="a4"/>
        <w:numPr>
          <w:ilvl w:val="0"/>
          <w:numId w:val="27"/>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 xml:space="preserve">Постановление Госкомстата России от 09.08.1999 № 66 «Об утверждении унифицированных форм первичной учетной </w:t>
      </w:r>
      <w:r w:rsidRPr="0009114B">
        <w:rPr>
          <w:rFonts w:ascii="Times New Roman" w:eastAsia="Times New Roman" w:hAnsi="Times New Roman" w:cs="Times New Roman"/>
          <w:sz w:val="28"/>
          <w:szCs w:val="28"/>
          <w:lang w:eastAsia="ru-RU"/>
        </w:rPr>
        <w:lastRenderedPageBreak/>
        <w:t>документации по учету продукции, товарно-материальных ценностей в местах хранения»;</w:t>
      </w:r>
    </w:p>
    <w:p w:rsidR="000E0419" w:rsidRPr="0009114B" w:rsidRDefault="000E0419" w:rsidP="00BB797D">
      <w:pPr>
        <w:pStyle w:val="a4"/>
        <w:numPr>
          <w:ilvl w:val="0"/>
          <w:numId w:val="27"/>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Постановление Госкомстата РФ от 25.12.1998 № 132 «Об утверждении унифицированных форм первичной учетной документации по учету торговых операций»;</w:t>
      </w:r>
    </w:p>
    <w:p w:rsidR="000E0419" w:rsidRPr="0009114B" w:rsidRDefault="000E0419" w:rsidP="005163C8">
      <w:pPr>
        <w:pStyle w:val="a4"/>
        <w:numPr>
          <w:ilvl w:val="0"/>
          <w:numId w:val="27"/>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Постановление Госкомстата РФ от 30.10.1997 № 71а (ред. от 21.01.2003) «Об утверждении унифицированных форм первичной учетной документации по учету труда и его оплаты, основных средств и нематериальных активов, материалов, малоценных и быстроизнашивающихся предметов, работ в капитальном строительстве»</w:t>
      </w:r>
      <w:proofErr w:type="gramStart"/>
      <w:r w:rsidRPr="0009114B">
        <w:rPr>
          <w:rFonts w:ascii="Times New Roman" w:eastAsia="Times New Roman" w:hAnsi="Times New Roman" w:cs="Times New Roman"/>
          <w:sz w:val="28"/>
          <w:szCs w:val="28"/>
          <w:lang w:eastAsia="ru-RU"/>
        </w:rPr>
        <w:t>.</w:t>
      </w:r>
      <w:proofErr w:type="gramEnd"/>
      <w:r w:rsidR="00BB797D" w:rsidRPr="0009114B">
        <w:rPr>
          <w:rFonts w:ascii="Times New Roman" w:eastAsia="Times New Roman" w:hAnsi="Times New Roman" w:cs="Times New Roman"/>
          <w:sz w:val="28"/>
          <w:szCs w:val="28"/>
          <w:lang w:eastAsia="ru-RU"/>
        </w:rPr>
        <w:t xml:space="preserve"> </w:t>
      </w:r>
      <w:proofErr w:type="gramStart"/>
      <w:r w:rsidRPr="0009114B">
        <w:rPr>
          <w:rFonts w:ascii="Times New Roman" w:eastAsia="Times New Roman" w:hAnsi="Times New Roman" w:cs="Times New Roman"/>
          <w:sz w:val="28"/>
          <w:szCs w:val="28"/>
          <w:highlight w:val="yellow"/>
          <w:lang w:eastAsia="ru-RU"/>
        </w:rPr>
        <w:t>л</w:t>
      </w:r>
      <w:proofErr w:type="gramEnd"/>
      <w:r w:rsidRPr="0009114B">
        <w:rPr>
          <w:rFonts w:ascii="Times New Roman" w:eastAsia="Times New Roman" w:hAnsi="Times New Roman" w:cs="Times New Roman"/>
          <w:sz w:val="28"/>
          <w:szCs w:val="28"/>
          <w:highlight w:val="yellow"/>
          <w:lang w:eastAsia="ru-RU"/>
        </w:rPr>
        <w:t>екции</w:t>
      </w:r>
    </w:p>
    <w:p w:rsidR="000E0419" w:rsidRPr="00500131" w:rsidRDefault="000E0419" w:rsidP="00D77064">
      <w:pPr>
        <w:pStyle w:val="2"/>
        <w:spacing w:line="360" w:lineRule="auto"/>
        <w:rPr>
          <w:rFonts w:ascii="Times New Roman" w:hAnsi="Times New Roman" w:cs="Times New Roman"/>
          <w:b w:val="0"/>
          <w:color w:val="auto"/>
          <w:sz w:val="28"/>
          <w:szCs w:val="28"/>
          <w:shd w:val="clear" w:color="auto" w:fill="FFFFFF"/>
        </w:rPr>
      </w:pPr>
      <w:bookmarkStart w:id="4" w:name="_Toc387441836"/>
      <w:r w:rsidRPr="00500131">
        <w:rPr>
          <w:rFonts w:ascii="Times New Roman" w:hAnsi="Times New Roman" w:cs="Times New Roman"/>
          <w:b w:val="0"/>
          <w:color w:val="auto"/>
          <w:sz w:val="28"/>
          <w:szCs w:val="28"/>
          <w:shd w:val="clear" w:color="auto" w:fill="FFFFFF"/>
        </w:rPr>
        <w:t>1.3 Методика аудита материально-производственных запасов</w:t>
      </w:r>
      <w:bookmarkEnd w:id="4"/>
    </w:p>
    <w:p w:rsidR="000E0419" w:rsidRPr="0009114B" w:rsidRDefault="00BB797D" w:rsidP="005001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ab/>
      </w:r>
      <w:r w:rsidR="000E0419" w:rsidRPr="0009114B">
        <w:rPr>
          <w:rFonts w:ascii="Times New Roman" w:eastAsia="Times New Roman" w:hAnsi="Times New Roman" w:cs="Times New Roman"/>
          <w:sz w:val="28"/>
          <w:szCs w:val="28"/>
          <w:lang w:eastAsia="ru-RU"/>
        </w:rPr>
        <w:t>Целью аудиторской проверки материально-производствен</w:t>
      </w:r>
      <w:r w:rsidR="000E0419" w:rsidRPr="0009114B">
        <w:rPr>
          <w:rFonts w:ascii="Times New Roman" w:eastAsia="Times New Roman" w:hAnsi="Times New Roman" w:cs="Times New Roman"/>
          <w:sz w:val="28"/>
          <w:szCs w:val="28"/>
          <w:lang w:eastAsia="ru-RU"/>
        </w:rPr>
        <w:softHyphen/>
        <w:t>ных запасов (МПЗ) является формирование мнения о досто</w:t>
      </w:r>
      <w:r w:rsidR="000E0419" w:rsidRPr="0009114B">
        <w:rPr>
          <w:rFonts w:ascii="Times New Roman" w:eastAsia="Times New Roman" w:hAnsi="Times New Roman" w:cs="Times New Roman"/>
          <w:sz w:val="28"/>
          <w:szCs w:val="28"/>
          <w:lang w:eastAsia="ru-RU"/>
        </w:rPr>
        <w:softHyphen/>
        <w:t>верности показателей отчетности по статьям материальных ценностей «Запасы» и о соответствии применяемой в органи</w:t>
      </w:r>
      <w:r w:rsidR="000E0419" w:rsidRPr="0009114B">
        <w:rPr>
          <w:rFonts w:ascii="Times New Roman" w:eastAsia="Times New Roman" w:hAnsi="Times New Roman" w:cs="Times New Roman"/>
          <w:sz w:val="28"/>
          <w:szCs w:val="28"/>
          <w:lang w:eastAsia="ru-RU"/>
        </w:rPr>
        <w:softHyphen/>
        <w:t>зации методики учета и налогообложения операций с матери</w:t>
      </w:r>
      <w:r w:rsidR="000E0419" w:rsidRPr="0009114B">
        <w:rPr>
          <w:rFonts w:ascii="Times New Roman" w:eastAsia="Times New Roman" w:hAnsi="Times New Roman" w:cs="Times New Roman"/>
          <w:sz w:val="28"/>
          <w:szCs w:val="28"/>
          <w:lang w:eastAsia="ru-RU"/>
        </w:rPr>
        <w:softHyphen/>
        <w:t>ально-производственными запасами действующим в Россий</w:t>
      </w:r>
      <w:r w:rsidR="000E0419" w:rsidRPr="0009114B">
        <w:rPr>
          <w:rFonts w:ascii="Times New Roman" w:eastAsia="Times New Roman" w:hAnsi="Times New Roman" w:cs="Times New Roman"/>
          <w:sz w:val="28"/>
          <w:szCs w:val="28"/>
          <w:lang w:eastAsia="ru-RU"/>
        </w:rPr>
        <w:softHyphen/>
        <w:t>ской Федерации нормативным документам. Это достигается проведением проверок на существенность, а также структур контроля и системы бухгалтерского учета и оценкой риска ау</w:t>
      </w:r>
      <w:r w:rsidR="000E0419" w:rsidRPr="0009114B">
        <w:rPr>
          <w:rFonts w:ascii="Times New Roman" w:eastAsia="Times New Roman" w:hAnsi="Times New Roman" w:cs="Times New Roman"/>
          <w:sz w:val="28"/>
          <w:szCs w:val="28"/>
          <w:lang w:eastAsia="ru-RU"/>
        </w:rPr>
        <w:softHyphen/>
        <w:t>дита, который зависит от характера запасов организации и их важности для бухгалтерских отчетов.</w:t>
      </w:r>
    </w:p>
    <w:p w:rsidR="000E0419" w:rsidRPr="0009114B" w:rsidRDefault="000E0419" w:rsidP="005163C8">
      <w:pPr>
        <w:spacing w:after="0" w:line="360" w:lineRule="auto"/>
        <w:ind w:left="720"/>
        <w:jc w:val="both"/>
        <w:rPr>
          <w:rFonts w:ascii="Times New Roman" w:eastAsia="Times New Roman" w:hAnsi="Times New Roman" w:cs="Times New Roman"/>
          <w:sz w:val="28"/>
          <w:szCs w:val="28"/>
          <w:highlight w:val="yellow"/>
          <w:lang w:eastAsia="ru-RU"/>
        </w:rPr>
      </w:pPr>
      <w:r w:rsidRPr="0009114B">
        <w:rPr>
          <w:rFonts w:ascii="Times New Roman" w:eastAsia="Times New Roman" w:hAnsi="Times New Roman" w:cs="Times New Roman"/>
          <w:b/>
          <w:bCs/>
          <w:sz w:val="28"/>
          <w:szCs w:val="28"/>
          <w:highlight w:val="yellow"/>
          <w:lang w:eastAsia="ru-RU"/>
        </w:rPr>
        <w:t>Сафонова, М.Ф.</w:t>
      </w:r>
    </w:p>
    <w:p w:rsidR="000E0419" w:rsidRPr="0009114B" w:rsidRDefault="000E0419" w:rsidP="005163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20"/>
        <w:jc w:val="both"/>
        <w:rPr>
          <w:rFonts w:ascii="Times New Roman" w:eastAsia="Times New Roman" w:hAnsi="Times New Roman" w:cs="Times New Roman"/>
          <w:b/>
          <w:bCs/>
          <w:sz w:val="28"/>
          <w:szCs w:val="28"/>
          <w:lang w:eastAsia="ru-RU"/>
        </w:rPr>
      </w:pPr>
      <w:r w:rsidRPr="0009114B">
        <w:rPr>
          <w:rFonts w:ascii="Times New Roman" w:eastAsia="Times New Roman" w:hAnsi="Times New Roman" w:cs="Times New Roman"/>
          <w:b/>
          <w:bCs/>
          <w:sz w:val="28"/>
          <w:szCs w:val="28"/>
          <w:highlight w:val="yellow"/>
          <w:lang w:eastAsia="ru-RU"/>
        </w:rPr>
        <w:t xml:space="preserve">С21 </w:t>
      </w:r>
      <w:r w:rsidRPr="0009114B">
        <w:rPr>
          <w:rFonts w:ascii="Times New Roman" w:eastAsia="Times New Roman" w:hAnsi="Times New Roman" w:cs="Times New Roman"/>
          <w:sz w:val="28"/>
          <w:szCs w:val="28"/>
          <w:highlight w:val="yellow"/>
          <w:lang w:eastAsia="ru-RU"/>
        </w:rPr>
        <w:t xml:space="preserve">Практический аудит: учебное пособие / М.Ф. Сафонова, 1 С.И. </w:t>
      </w:r>
      <w:proofErr w:type="spellStart"/>
      <w:r w:rsidRPr="0009114B">
        <w:rPr>
          <w:rFonts w:ascii="Times New Roman" w:eastAsia="Times New Roman" w:hAnsi="Times New Roman" w:cs="Times New Roman"/>
          <w:sz w:val="28"/>
          <w:szCs w:val="28"/>
          <w:highlight w:val="yellow"/>
          <w:lang w:eastAsia="ru-RU"/>
        </w:rPr>
        <w:t>Жминько</w:t>
      </w:r>
      <w:proofErr w:type="spellEnd"/>
      <w:r w:rsidRPr="0009114B">
        <w:rPr>
          <w:rFonts w:ascii="Times New Roman" w:eastAsia="Times New Roman" w:hAnsi="Times New Roman" w:cs="Times New Roman"/>
          <w:sz w:val="28"/>
          <w:szCs w:val="28"/>
          <w:highlight w:val="yellow"/>
          <w:lang w:eastAsia="ru-RU"/>
        </w:rPr>
        <w:t>. — Ростов н</w:t>
      </w:r>
      <w:proofErr w:type="gramStart"/>
      <w:r w:rsidRPr="0009114B">
        <w:rPr>
          <w:rFonts w:ascii="Times New Roman" w:eastAsia="Times New Roman" w:hAnsi="Times New Roman" w:cs="Times New Roman"/>
          <w:sz w:val="28"/>
          <w:szCs w:val="28"/>
          <w:highlight w:val="yellow"/>
          <w:lang w:eastAsia="ru-RU"/>
        </w:rPr>
        <w:t>/Д</w:t>
      </w:r>
      <w:proofErr w:type="gramEnd"/>
      <w:r w:rsidRPr="0009114B">
        <w:rPr>
          <w:rFonts w:ascii="Times New Roman" w:eastAsia="Times New Roman" w:hAnsi="Times New Roman" w:cs="Times New Roman"/>
          <w:sz w:val="28"/>
          <w:szCs w:val="28"/>
          <w:highlight w:val="yellow"/>
          <w:lang w:eastAsia="ru-RU"/>
        </w:rPr>
        <w:t xml:space="preserve">: Феникс, </w:t>
      </w:r>
      <w:r w:rsidRPr="0009114B">
        <w:rPr>
          <w:rFonts w:ascii="Times New Roman" w:eastAsia="Times New Roman" w:hAnsi="Times New Roman" w:cs="Times New Roman"/>
          <w:b/>
          <w:bCs/>
          <w:sz w:val="28"/>
          <w:szCs w:val="28"/>
          <w:highlight w:val="yellow"/>
          <w:lang w:eastAsia="ru-RU"/>
        </w:rPr>
        <w:t xml:space="preserve">2011. </w:t>
      </w:r>
      <w:r w:rsidRPr="0009114B">
        <w:rPr>
          <w:rFonts w:ascii="Times New Roman" w:eastAsia="Times New Roman" w:hAnsi="Times New Roman" w:cs="Times New Roman"/>
          <w:sz w:val="28"/>
          <w:szCs w:val="28"/>
          <w:highlight w:val="yellow"/>
          <w:lang w:eastAsia="ru-RU"/>
        </w:rPr>
        <w:t xml:space="preserve">— </w:t>
      </w:r>
      <w:r w:rsidRPr="0009114B">
        <w:rPr>
          <w:rFonts w:ascii="Times New Roman" w:eastAsia="Times New Roman" w:hAnsi="Times New Roman" w:cs="Times New Roman"/>
          <w:b/>
          <w:bCs/>
          <w:sz w:val="28"/>
          <w:szCs w:val="28"/>
          <w:highlight w:val="yellow"/>
          <w:lang w:eastAsia="ru-RU"/>
        </w:rPr>
        <w:t>509,</w:t>
      </w:r>
      <w:r w:rsidRPr="0009114B">
        <w:rPr>
          <w:rFonts w:ascii="Times New Roman" w:eastAsia="Times New Roman" w:hAnsi="Times New Roman" w:cs="Times New Roman"/>
          <w:b/>
          <w:bCs/>
          <w:sz w:val="28"/>
          <w:szCs w:val="28"/>
          <w:lang w:eastAsia="ru-RU"/>
        </w:rPr>
        <w:t xml:space="preserve">  170-171</w:t>
      </w:r>
    </w:p>
    <w:p w:rsidR="000E0419" w:rsidRPr="0009114B" w:rsidRDefault="000E0419" w:rsidP="005163C8">
      <w:pPr>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 xml:space="preserve">К основным задачам аудита относятся: </w:t>
      </w:r>
    </w:p>
    <w:p w:rsidR="000E0419" w:rsidRPr="0009114B" w:rsidRDefault="000E0419" w:rsidP="005163C8">
      <w:pPr>
        <w:pStyle w:val="a4"/>
        <w:numPr>
          <w:ilvl w:val="0"/>
          <w:numId w:val="11"/>
        </w:numPr>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проверка состояния учета, хранения и эффективности использования материальных ресурсов;</w:t>
      </w:r>
    </w:p>
    <w:p w:rsidR="000E0419" w:rsidRPr="0009114B" w:rsidRDefault="000E0419" w:rsidP="005163C8">
      <w:pPr>
        <w:pStyle w:val="a4"/>
        <w:numPr>
          <w:ilvl w:val="0"/>
          <w:numId w:val="11"/>
        </w:numPr>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проверка соответствия фактического наличия ресурсов данным уче</w:t>
      </w:r>
      <w:r w:rsidRPr="0009114B">
        <w:rPr>
          <w:rFonts w:ascii="Times New Roman" w:eastAsia="Times New Roman" w:hAnsi="Times New Roman" w:cs="Times New Roman"/>
          <w:sz w:val="28"/>
          <w:szCs w:val="28"/>
          <w:lang w:eastAsia="ru-RU"/>
        </w:rPr>
        <w:softHyphen/>
        <w:t>та и потребностям организации; выявление непригодных для ис</w:t>
      </w:r>
      <w:r w:rsidRPr="0009114B">
        <w:rPr>
          <w:rFonts w:ascii="Times New Roman" w:eastAsia="Times New Roman" w:hAnsi="Times New Roman" w:cs="Times New Roman"/>
          <w:sz w:val="28"/>
          <w:szCs w:val="28"/>
          <w:lang w:eastAsia="ru-RU"/>
        </w:rPr>
        <w:softHyphen/>
        <w:t xml:space="preserve">пользования </w:t>
      </w:r>
      <w:r w:rsidRPr="0009114B">
        <w:rPr>
          <w:rFonts w:ascii="Times New Roman" w:eastAsia="Times New Roman" w:hAnsi="Times New Roman" w:cs="Times New Roman"/>
          <w:sz w:val="28"/>
          <w:szCs w:val="28"/>
          <w:lang w:eastAsia="ru-RU"/>
        </w:rPr>
        <w:lastRenderedPageBreak/>
        <w:t>ценностей с определением суммы причиненного ущер</w:t>
      </w:r>
      <w:r w:rsidRPr="0009114B">
        <w:rPr>
          <w:rFonts w:ascii="Times New Roman" w:eastAsia="Times New Roman" w:hAnsi="Times New Roman" w:cs="Times New Roman"/>
          <w:sz w:val="28"/>
          <w:szCs w:val="28"/>
          <w:lang w:eastAsia="ru-RU"/>
        </w:rPr>
        <w:softHyphen/>
        <w:t xml:space="preserve">ба и виновных лиц; </w:t>
      </w:r>
    </w:p>
    <w:p w:rsidR="000E0419" w:rsidRPr="0009114B" w:rsidRDefault="000E0419" w:rsidP="005163C8">
      <w:pPr>
        <w:pStyle w:val="a4"/>
        <w:numPr>
          <w:ilvl w:val="0"/>
          <w:numId w:val="11"/>
        </w:numPr>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проверка полноты и своевременности оприхо</w:t>
      </w:r>
      <w:r w:rsidRPr="0009114B">
        <w:rPr>
          <w:rFonts w:ascii="Times New Roman" w:eastAsia="Times New Roman" w:hAnsi="Times New Roman" w:cs="Times New Roman"/>
          <w:sz w:val="28"/>
          <w:szCs w:val="28"/>
          <w:lang w:eastAsia="ru-RU"/>
        </w:rPr>
        <w:softHyphen/>
        <w:t>дования материальных ресурсов, законности и целесообразности расходования и их списания;</w:t>
      </w:r>
    </w:p>
    <w:p w:rsidR="000E0419" w:rsidRPr="0009114B" w:rsidRDefault="000E0419" w:rsidP="005163C8">
      <w:pPr>
        <w:pStyle w:val="a4"/>
        <w:numPr>
          <w:ilvl w:val="0"/>
          <w:numId w:val="11"/>
        </w:numPr>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 xml:space="preserve">проверка качества инвентаризаций. </w:t>
      </w:r>
    </w:p>
    <w:p w:rsidR="000E0419" w:rsidRPr="0009114B" w:rsidRDefault="000E0419" w:rsidP="00097A15">
      <w:pPr>
        <w:spacing w:after="0" w:line="360" w:lineRule="auto"/>
        <w:ind w:firstLine="708"/>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Основным нормативным документом по бухгалтерскому учету явля</w:t>
      </w:r>
      <w:r w:rsidRPr="0009114B">
        <w:rPr>
          <w:rFonts w:ascii="Times New Roman" w:eastAsia="Times New Roman" w:hAnsi="Times New Roman" w:cs="Times New Roman"/>
          <w:sz w:val="28"/>
          <w:szCs w:val="28"/>
          <w:lang w:eastAsia="ru-RU"/>
        </w:rPr>
        <w:softHyphen/>
        <w:t>ется Положение по бухгалтерскому учету «Учет материально-произ</w:t>
      </w:r>
      <w:r w:rsidRPr="0009114B">
        <w:rPr>
          <w:rFonts w:ascii="Times New Roman" w:eastAsia="Times New Roman" w:hAnsi="Times New Roman" w:cs="Times New Roman"/>
          <w:sz w:val="28"/>
          <w:szCs w:val="28"/>
          <w:lang w:eastAsia="ru-RU"/>
        </w:rPr>
        <w:softHyphen/>
        <w:t>водственных запасов» ПБУ 5/2001.</w:t>
      </w:r>
    </w:p>
    <w:p w:rsidR="000E0419" w:rsidRPr="0009114B" w:rsidRDefault="00097A15" w:rsidP="005163C8">
      <w:pPr>
        <w:shd w:val="clear" w:color="auto" w:fill="FFFFFF"/>
        <w:spacing w:after="0" w:line="360" w:lineRule="auto"/>
        <w:jc w:val="both"/>
        <w:rPr>
          <w:rFonts w:ascii="Times New Roman" w:eastAsia="Times New Roman" w:hAnsi="Times New Roman" w:cs="Times New Roman"/>
          <w:sz w:val="28"/>
          <w:szCs w:val="28"/>
          <w:highlight w:val="yellow"/>
          <w:lang w:eastAsia="ru-RU"/>
        </w:rPr>
      </w:pPr>
      <w:hyperlink r:id="rId14" w:anchor="none" w:history="1">
        <w:r w:rsidR="000E0419" w:rsidRPr="0009114B">
          <w:rPr>
            <w:rFonts w:ascii="Times New Roman" w:eastAsia="Times New Roman" w:hAnsi="Times New Roman" w:cs="Times New Roman"/>
            <w:sz w:val="28"/>
            <w:szCs w:val="28"/>
            <w:highlight w:val="yellow"/>
            <w:u w:val="single"/>
            <w:lang w:eastAsia="ru-RU"/>
          </w:rPr>
          <w:t>Касьянова С. А.</w:t>
        </w:r>
      </w:hyperlink>
    </w:p>
    <w:p w:rsidR="000E0419" w:rsidRPr="0009114B" w:rsidRDefault="000E0419" w:rsidP="005163C8">
      <w:pPr>
        <w:shd w:val="clear" w:color="auto" w:fill="FFFFFF"/>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highlight w:val="yellow"/>
          <w:lang w:eastAsia="ru-RU"/>
        </w:rPr>
        <w:t>Аудит: Учебное пособие / С.А. Касьянова, Н.В. Климова. - М.: Вузовский учебник: ИНФРА-М, 2011. – 175</w:t>
      </w:r>
      <w:r w:rsidRPr="0009114B">
        <w:rPr>
          <w:rFonts w:ascii="Times New Roman" w:eastAsia="Times New Roman" w:hAnsi="Times New Roman" w:cs="Times New Roman"/>
          <w:sz w:val="28"/>
          <w:szCs w:val="28"/>
          <w:lang w:eastAsia="ru-RU"/>
        </w:rPr>
        <w:t xml:space="preserve"> 120 </w:t>
      </w:r>
    </w:p>
    <w:p w:rsidR="000E0419" w:rsidRPr="0009114B" w:rsidRDefault="00BB797D" w:rsidP="00BB797D">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ab/>
      </w:r>
      <w:r w:rsidR="000E0419" w:rsidRPr="0009114B">
        <w:rPr>
          <w:rFonts w:ascii="Times New Roman" w:eastAsia="Times New Roman" w:hAnsi="Times New Roman" w:cs="Times New Roman"/>
          <w:sz w:val="28"/>
          <w:szCs w:val="28"/>
          <w:lang w:eastAsia="ru-RU"/>
        </w:rPr>
        <w:t>Информационной базой для проверки материально-произ</w:t>
      </w:r>
      <w:r w:rsidR="000E0419" w:rsidRPr="0009114B">
        <w:rPr>
          <w:rFonts w:ascii="Times New Roman" w:eastAsia="Times New Roman" w:hAnsi="Times New Roman" w:cs="Times New Roman"/>
          <w:sz w:val="28"/>
          <w:szCs w:val="28"/>
          <w:lang w:eastAsia="ru-RU"/>
        </w:rPr>
        <w:softHyphen/>
        <w:t>водственных запасов являются:</w:t>
      </w:r>
    </w:p>
    <w:p w:rsidR="000E0419" w:rsidRPr="0009114B" w:rsidRDefault="000E0419" w:rsidP="005163C8">
      <w:pPr>
        <w:pStyle w:val="a4"/>
        <w:numPr>
          <w:ilvl w:val="0"/>
          <w:numId w:val="1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нормативные документы, касающиеся приема, учета, хранения и отпуска материальных ценностей;</w:t>
      </w:r>
    </w:p>
    <w:p w:rsidR="000E0419" w:rsidRPr="0009114B" w:rsidRDefault="000E0419" w:rsidP="005163C8">
      <w:pPr>
        <w:pStyle w:val="a4"/>
        <w:numPr>
          <w:ilvl w:val="0"/>
          <w:numId w:val="1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приказ об учетной политике;</w:t>
      </w:r>
    </w:p>
    <w:p w:rsidR="000E0419" w:rsidRPr="0009114B" w:rsidRDefault="000E0419" w:rsidP="005163C8">
      <w:pPr>
        <w:pStyle w:val="a4"/>
        <w:numPr>
          <w:ilvl w:val="0"/>
          <w:numId w:val="1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первичные документы по оформлению операций с МПЗ;</w:t>
      </w:r>
    </w:p>
    <w:p w:rsidR="000E0419" w:rsidRPr="0009114B" w:rsidRDefault="000E0419" w:rsidP="005163C8">
      <w:pPr>
        <w:pStyle w:val="a4"/>
        <w:numPr>
          <w:ilvl w:val="0"/>
          <w:numId w:val="1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организационно-правовые документы и материалы;</w:t>
      </w:r>
    </w:p>
    <w:p w:rsidR="000E0419" w:rsidRPr="0009114B" w:rsidRDefault="000E0419" w:rsidP="005163C8">
      <w:pPr>
        <w:pStyle w:val="a4"/>
        <w:numPr>
          <w:ilvl w:val="0"/>
          <w:numId w:val="1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бухгалтерская отчетность предприятия и бухгалтерские регистры по учету МПЗ.</w:t>
      </w:r>
    </w:p>
    <w:p w:rsidR="000E0419" w:rsidRPr="0009114B" w:rsidRDefault="000E0419" w:rsidP="005163C8">
      <w:pPr>
        <w:spacing w:after="0" w:line="360" w:lineRule="auto"/>
        <w:ind w:left="720"/>
        <w:jc w:val="both"/>
        <w:rPr>
          <w:rFonts w:ascii="Times New Roman" w:eastAsia="Times New Roman" w:hAnsi="Times New Roman" w:cs="Times New Roman"/>
          <w:sz w:val="28"/>
          <w:szCs w:val="28"/>
          <w:highlight w:val="yellow"/>
          <w:lang w:eastAsia="ru-RU"/>
        </w:rPr>
      </w:pPr>
      <w:r w:rsidRPr="0009114B">
        <w:rPr>
          <w:rFonts w:ascii="Times New Roman" w:eastAsia="Times New Roman" w:hAnsi="Times New Roman" w:cs="Times New Roman"/>
          <w:b/>
          <w:bCs/>
          <w:sz w:val="28"/>
          <w:szCs w:val="28"/>
          <w:highlight w:val="yellow"/>
          <w:lang w:eastAsia="ru-RU"/>
        </w:rPr>
        <w:t>Сафонова, М.Ф.</w:t>
      </w:r>
    </w:p>
    <w:p w:rsidR="000E0419" w:rsidRPr="0009114B" w:rsidRDefault="000E0419" w:rsidP="005163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20"/>
        <w:jc w:val="both"/>
        <w:rPr>
          <w:rFonts w:ascii="Times New Roman" w:eastAsia="Times New Roman" w:hAnsi="Times New Roman" w:cs="Times New Roman"/>
          <w:b/>
          <w:bCs/>
          <w:sz w:val="28"/>
          <w:szCs w:val="28"/>
          <w:lang w:eastAsia="ru-RU"/>
        </w:rPr>
      </w:pPr>
      <w:r w:rsidRPr="0009114B">
        <w:rPr>
          <w:rFonts w:ascii="Times New Roman" w:eastAsia="Times New Roman" w:hAnsi="Times New Roman" w:cs="Times New Roman"/>
          <w:b/>
          <w:bCs/>
          <w:sz w:val="28"/>
          <w:szCs w:val="28"/>
          <w:highlight w:val="yellow"/>
          <w:lang w:eastAsia="ru-RU"/>
        </w:rPr>
        <w:t xml:space="preserve">С21 </w:t>
      </w:r>
      <w:r w:rsidRPr="0009114B">
        <w:rPr>
          <w:rFonts w:ascii="Times New Roman" w:eastAsia="Times New Roman" w:hAnsi="Times New Roman" w:cs="Times New Roman"/>
          <w:sz w:val="28"/>
          <w:szCs w:val="28"/>
          <w:highlight w:val="yellow"/>
          <w:lang w:eastAsia="ru-RU"/>
        </w:rPr>
        <w:t xml:space="preserve">Практический аудит: учебное пособие / М.Ф. Сафонова, 1 С.И. </w:t>
      </w:r>
      <w:proofErr w:type="spellStart"/>
      <w:r w:rsidRPr="0009114B">
        <w:rPr>
          <w:rFonts w:ascii="Times New Roman" w:eastAsia="Times New Roman" w:hAnsi="Times New Roman" w:cs="Times New Roman"/>
          <w:sz w:val="28"/>
          <w:szCs w:val="28"/>
          <w:highlight w:val="yellow"/>
          <w:lang w:eastAsia="ru-RU"/>
        </w:rPr>
        <w:t>Жминько</w:t>
      </w:r>
      <w:proofErr w:type="spellEnd"/>
      <w:r w:rsidRPr="0009114B">
        <w:rPr>
          <w:rFonts w:ascii="Times New Roman" w:eastAsia="Times New Roman" w:hAnsi="Times New Roman" w:cs="Times New Roman"/>
          <w:sz w:val="28"/>
          <w:szCs w:val="28"/>
          <w:highlight w:val="yellow"/>
          <w:lang w:eastAsia="ru-RU"/>
        </w:rPr>
        <w:t>. — Ростов н</w:t>
      </w:r>
      <w:proofErr w:type="gramStart"/>
      <w:r w:rsidRPr="0009114B">
        <w:rPr>
          <w:rFonts w:ascii="Times New Roman" w:eastAsia="Times New Roman" w:hAnsi="Times New Roman" w:cs="Times New Roman"/>
          <w:sz w:val="28"/>
          <w:szCs w:val="28"/>
          <w:highlight w:val="yellow"/>
          <w:lang w:eastAsia="ru-RU"/>
        </w:rPr>
        <w:t>/Д</w:t>
      </w:r>
      <w:proofErr w:type="gramEnd"/>
      <w:r w:rsidRPr="0009114B">
        <w:rPr>
          <w:rFonts w:ascii="Times New Roman" w:eastAsia="Times New Roman" w:hAnsi="Times New Roman" w:cs="Times New Roman"/>
          <w:sz w:val="28"/>
          <w:szCs w:val="28"/>
          <w:highlight w:val="yellow"/>
          <w:lang w:eastAsia="ru-RU"/>
        </w:rPr>
        <w:t xml:space="preserve">: Феникс, </w:t>
      </w:r>
      <w:r w:rsidRPr="0009114B">
        <w:rPr>
          <w:rFonts w:ascii="Times New Roman" w:eastAsia="Times New Roman" w:hAnsi="Times New Roman" w:cs="Times New Roman"/>
          <w:b/>
          <w:bCs/>
          <w:sz w:val="28"/>
          <w:szCs w:val="28"/>
          <w:highlight w:val="yellow"/>
          <w:lang w:eastAsia="ru-RU"/>
        </w:rPr>
        <w:t xml:space="preserve">2011. </w:t>
      </w:r>
      <w:r w:rsidRPr="0009114B">
        <w:rPr>
          <w:rFonts w:ascii="Times New Roman" w:eastAsia="Times New Roman" w:hAnsi="Times New Roman" w:cs="Times New Roman"/>
          <w:sz w:val="28"/>
          <w:szCs w:val="28"/>
          <w:highlight w:val="yellow"/>
          <w:lang w:eastAsia="ru-RU"/>
        </w:rPr>
        <w:t xml:space="preserve">— </w:t>
      </w:r>
      <w:r w:rsidRPr="0009114B">
        <w:rPr>
          <w:rFonts w:ascii="Times New Roman" w:eastAsia="Times New Roman" w:hAnsi="Times New Roman" w:cs="Times New Roman"/>
          <w:b/>
          <w:bCs/>
          <w:sz w:val="28"/>
          <w:szCs w:val="28"/>
          <w:highlight w:val="yellow"/>
          <w:lang w:eastAsia="ru-RU"/>
        </w:rPr>
        <w:t>509,</w:t>
      </w:r>
      <w:r w:rsidRPr="0009114B">
        <w:rPr>
          <w:rFonts w:ascii="Times New Roman" w:eastAsia="Times New Roman" w:hAnsi="Times New Roman" w:cs="Times New Roman"/>
          <w:b/>
          <w:bCs/>
          <w:sz w:val="28"/>
          <w:szCs w:val="28"/>
          <w:lang w:eastAsia="ru-RU"/>
        </w:rPr>
        <w:t xml:space="preserve">  170-171</w:t>
      </w:r>
    </w:p>
    <w:p w:rsidR="002F1C6D" w:rsidRPr="0009114B" w:rsidRDefault="002F1C6D" w:rsidP="00BB797D">
      <w:pPr>
        <w:spacing w:after="0" w:line="360" w:lineRule="auto"/>
        <w:ind w:firstLine="708"/>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Первичные документы, которыми оформляются операции с материально</w:t>
      </w:r>
      <w:r w:rsidR="0030297A" w:rsidRPr="0009114B">
        <w:rPr>
          <w:rFonts w:ascii="Times New Roman" w:eastAsia="Times New Roman" w:hAnsi="Times New Roman" w:cs="Times New Roman"/>
          <w:sz w:val="28"/>
          <w:szCs w:val="28"/>
          <w:lang w:eastAsia="ru-RU"/>
        </w:rPr>
        <w:t>-</w:t>
      </w:r>
      <w:r w:rsidRPr="0009114B">
        <w:rPr>
          <w:rFonts w:ascii="Times New Roman" w:eastAsia="Times New Roman" w:hAnsi="Times New Roman" w:cs="Times New Roman"/>
          <w:sz w:val="28"/>
          <w:szCs w:val="28"/>
          <w:lang w:eastAsia="ru-RU"/>
        </w:rPr>
        <w:softHyphen/>
        <w:t>производственными запасами, зависят от видов и групп материальных ценностей, кото</w:t>
      </w:r>
      <w:r w:rsidRPr="0009114B">
        <w:rPr>
          <w:rFonts w:ascii="Times New Roman" w:eastAsia="Times New Roman" w:hAnsi="Times New Roman" w:cs="Times New Roman"/>
          <w:sz w:val="28"/>
          <w:szCs w:val="28"/>
          <w:lang w:eastAsia="ru-RU"/>
        </w:rPr>
        <w:softHyphen/>
        <w:t>рыми владеет организация. Формы применяемых первичных документов должны содер</w:t>
      </w:r>
      <w:r w:rsidR="0030297A" w:rsidRPr="0009114B">
        <w:rPr>
          <w:rFonts w:ascii="Times New Roman" w:eastAsia="Times New Roman" w:hAnsi="Times New Roman" w:cs="Times New Roman"/>
          <w:sz w:val="28"/>
          <w:szCs w:val="28"/>
          <w:lang w:eastAsia="ru-RU"/>
        </w:rPr>
        <w:softHyphen/>
        <w:t>жать все необходимые реквизиты</w:t>
      </w:r>
      <w:r w:rsidRPr="0009114B">
        <w:rPr>
          <w:rFonts w:ascii="Times New Roman" w:eastAsia="Times New Roman" w:hAnsi="Times New Roman" w:cs="Times New Roman"/>
          <w:sz w:val="28"/>
          <w:szCs w:val="28"/>
          <w:lang w:eastAsia="ru-RU"/>
        </w:rPr>
        <w:t>.</w:t>
      </w:r>
    </w:p>
    <w:p w:rsidR="002F1C6D" w:rsidRPr="0009114B" w:rsidRDefault="002F1C6D" w:rsidP="005163C8">
      <w:pPr>
        <w:spacing w:after="0" w:line="360" w:lineRule="auto"/>
        <w:jc w:val="both"/>
        <w:rPr>
          <w:rFonts w:ascii="Times New Roman" w:eastAsia="Times New Roman" w:hAnsi="Times New Roman" w:cs="Times New Roman"/>
          <w:sz w:val="28"/>
          <w:szCs w:val="28"/>
          <w:highlight w:val="yellow"/>
          <w:lang w:eastAsia="ru-RU"/>
        </w:rPr>
      </w:pPr>
      <w:r w:rsidRPr="0009114B">
        <w:rPr>
          <w:rFonts w:ascii="Times New Roman" w:eastAsia="Times New Roman" w:hAnsi="Times New Roman" w:cs="Times New Roman"/>
          <w:sz w:val="28"/>
          <w:szCs w:val="28"/>
          <w:highlight w:val="yellow"/>
          <w:lang w:eastAsia="ru-RU"/>
        </w:rPr>
        <w:t>Авторы</w:t>
      </w:r>
      <w:r w:rsidR="00174F34" w:rsidRPr="0009114B">
        <w:rPr>
          <w:rFonts w:ascii="Times New Roman" w:eastAsia="Times New Roman" w:hAnsi="Times New Roman" w:cs="Times New Roman"/>
          <w:sz w:val="28"/>
          <w:szCs w:val="28"/>
          <w:highlight w:val="yellow"/>
          <w:lang w:eastAsia="ru-RU"/>
        </w:rPr>
        <w:t xml:space="preserve"> </w:t>
      </w:r>
      <w:r w:rsidRPr="0009114B">
        <w:rPr>
          <w:rFonts w:ascii="Times New Roman" w:eastAsia="Times New Roman" w:hAnsi="Times New Roman" w:cs="Times New Roman"/>
          <w:sz w:val="28"/>
          <w:szCs w:val="28"/>
          <w:highlight w:val="yellow"/>
          <w:lang w:eastAsia="ru-RU"/>
        </w:rPr>
        <w:t>Зайцева Галина Владимировна</w:t>
      </w:r>
      <w:r w:rsidR="000E0419" w:rsidRPr="0009114B">
        <w:rPr>
          <w:rFonts w:ascii="Times New Roman" w:eastAsia="Times New Roman" w:hAnsi="Times New Roman" w:cs="Times New Roman"/>
          <w:sz w:val="28"/>
          <w:szCs w:val="28"/>
          <w:highlight w:val="yellow"/>
          <w:lang w:eastAsia="ru-RU"/>
        </w:rPr>
        <w:t xml:space="preserve"> </w:t>
      </w:r>
      <w:r w:rsidRPr="0009114B">
        <w:rPr>
          <w:rFonts w:ascii="Times New Roman" w:eastAsia="Times New Roman" w:hAnsi="Times New Roman" w:cs="Times New Roman"/>
          <w:sz w:val="28"/>
          <w:szCs w:val="28"/>
          <w:highlight w:val="yellow"/>
          <w:lang w:eastAsia="ru-RU"/>
        </w:rPr>
        <w:t>Абдрашитова Александра Рашидовна</w:t>
      </w:r>
    </w:p>
    <w:p w:rsidR="002F1C6D" w:rsidRPr="0009114B" w:rsidRDefault="002F1C6D" w:rsidP="005163C8">
      <w:pPr>
        <w:spacing w:after="0" w:line="360" w:lineRule="auto"/>
        <w:jc w:val="both"/>
        <w:rPr>
          <w:rFonts w:ascii="Times New Roman" w:eastAsia="Times New Roman" w:hAnsi="Times New Roman" w:cs="Times New Roman"/>
          <w:sz w:val="28"/>
          <w:szCs w:val="28"/>
          <w:highlight w:val="yellow"/>
          <w:lang w:eastAsia="ru-RU"/>
        </w:rPr>
      </w:pPr>
      <w:r w:rsidRPr="0009114B">
        <w:rPr>
          <w:rFonts w:ascii="Times New Roman" w:eastAsia="Times New Roman" w:hAnsi="Times New Roman" w:cs="Times New Roman"/>
          <w:sz w:val="28"/>
          <w:szCs w:val="28"/>
          <w:highlight w:val="yellow"/>
          <w:lang w:eastAsia="ru-RU"/>
        </w:rPr>
        <w:t xml:space="preserve">Журнал </w:t>
      </w:r>
      <w:hyperlink r:id="rId15" w:history="1">
        <w:r w:rsidRPr="0009114B">
          <w:rPr>
            <w:rFonts w:ascii="Times New Roman" w:eastAsia="Times New Roman" w:hAnsi="Times New Roman" w:cs="Times New Roman"/>
            <w:sz w:val="28"/>
            <w:szCs w:val="28"/>
            <w:highlight w:val="yellow"/>
            <w:lang w:eastAsia="ru-RU"/>
          </w:rPr>
          <w:t>ОБЩЕСТВО: ПОЛИТИКА, ЭКОНОМИКА, ПРАВО</w:t>
        </w:r>
      </w:hyperlink>
      <w:r w:rsidRPr="0009114B">
        <w:rPr>
          <w:rFonts w:ascii="Times New Roman" w:eastAsia="Times New Roman" w:hAnsi="Times New Roman" w:cs="Times New Roman"/>
          <w:sz w:val="28"/>
          <w:szCs w:val="28"/>
          <w:highlight w:val="yellow"/>
          <w:lang w:eastAsia="ru-RU"/>
        </w:rPr>
        <w:t xml:space="preserve"> </w:t>
      </w:r>
    </w:p>
    <w:p w:rsidR="002F1C6D" w:rsidRPr="0009114B" w:rsidRDefault="002F1C6D" w:rsidP="005163C8">
      <w:pPr>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highlight w:val="yellow"/>
          <w:lang w:eastAsia="ru-RU"/>
        </w:rPr>
        <w:lastRenderedPageBreak/>
        <w:t>Выпуск№ 2 / 2011</w:t>
      </w:r>
      <w:r w:rsidRPr="0009114B">
        <w:rPr>
          <w:rFonts w:ascii="Times New Roman" w:eastAsia="Times New Roman" w:hAnsi="Times New Roman" w:cs="Times New Roman"/>
          <w:sz w:val="28"/>
          <w:szCs w:val="28"/>
          <w:lang w:eastAsia="ru-RU"/>
        </w:rPr>
        <w:t xml:space="preserve"> </w:t>
      </w:r>
      <w:proofErr w:type="spellStart"/>
      <w:proofErr w:type="gramStart"/>
      <w:r w:rsidRPr="0009114B">
        <w:rPr>
          <w:rFonts w:ascii="Times New Roman" w:eastAsia="Times New Roman" w:hAnsi="Times New Roman" w:cs="Times New Roman"/>
          <w:sz w:val="28"/>
          <w:szCs w:val="28"/>
          <w:lang w:eastAsia="ru-RU"/>
        </w:rPr>
        <w:t>стр</w:t>
      </w:r>
      <w:proofErr w:type="spellEnd"/>
      <w:proofErr w:type="gramEnd"/>
      <w:r w:rsidRPr="0009114B">
        <w:rPr>
          <w:rFonts w:ascii="Times New Roman" w:eastAsia="Times New Roman" w:hAnsi="Times New Roman" w:cs="Times New Roman"/>
          <w:sz w:val="28"/>
          <w:szCs w:val="28"/>
          <w:lang w:eastAsia="ru-RU"/>
        </w:rPr>
        <w:t xml:space="preserve"> 65</w:t>
      </w:r>
    </w:p>
    <w:p w:rsidR="004F1287" w:rsidRPr="0009114B" w:rsidRDefault="004F1287" w:rsidP="00BB797D">
      <w:pPr>
        <w:spacing w:after="0" w:line="360" w:lineRule="auto"/>
        <w:ind w:firstLine="708"/>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В ка</w:t>
      </w:r>
      <w:r w:rsidRPr="0009114B">
        <w:rPr>
          <w:rFonts w:ascii="Times New Roman" w:eastAsia="Times New Roman" w:hAnsi="Times New Roman" w:cs="Times New Roman"/>
          <w:sz w:val="28"/>
          <w:szCs w:val="28"/>
          <w:lang w:eastAsia="ru-RU"/>
        </w:rPr>
        <w:softHyphen/>
        <w:t>честве первичных документов по учету материалов преиму</w:t>
      </w:r>
      <w:r w:rsidRPr="0009114B">
        <w:rPr>
          <w:rFonts w:ascii="Times New Roman" w:eastAsia="Times New Roman" w:hAnsi="Times New Roman" w:cs="Times New Roman"/>
          <w:sz w:val="28"/>
          <w:szCs w:val="28"/>
          <w:lang w:eastAsia="ru-RU"/>
        </w:rPr>
        <w:softHyphen/>
        <w:t>щественно используются унифицированные учетные документы, к числу которых относятся следующие формы:</w:t>
      </w:r>
    </w:p>
    <w:p w:rsidR="004F1287" w:rsidRPr="0009114B" w:rsidRDefault="004F1287" w:rsidP="00BB797D">
      <w:pPr>
        <w:pStyle w:val="a4"/>
        <w:numPr>
          <w:ilvl w:val="0"/>
          <w:numId w:val="28"/>
        </w:numPr>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доверенность (форма № М-2 и № М-2а) — применяется для оформления права лица выполнять функции до</w:t>
      </w:r>
      <w:r w:rsidR="00174F34" w:rsidRPr="0009114B">
        <w:rPr>
          <w:rFonts w:ascii="Times New Roman" w:eastAsia="Times New Roman" w:hAnsi="Times New Roman" w:cs="Times New Roman"/>
          <w:sz w:val="28"/>
          <w:szCs w:val="28"/>
          <w:lang w:eastAsia="ru-RU"/>
        </w:rPr>
        <w:t>в</w:t>
      </w:r>
      <w:r w:rsidRPr="0009114B">
        <w:rPr>
          <w:rFonts w:ascii="Times New Roman" w:eastAsia="Times New Roman" w:hAnsi="Times New Roman" w:cs="Times New Roman"/>
          <w:sz w:val="28"/>
          <w:szCs w:val="28"/>
          <w:lang w:eastAsia="ru-RU"/>
        </w:rPr>
        <w:t>еренного лица организации при получении материальных ценностей, отпускаемых поставщиком по наряду, счету, договору, заказу, соглашению;</w:t>
      </w:r>
    </w:p>
    <w:p w:rsidR="004F1287" w:rsidRPr="0009114B" w:rsidRDefault="004F1287" w:rsidP="00BB797D">
      <w:pPr>
        <w:pStyle w:val="a4"/>
        <w:numPr>
          <w:ilvl w:val="0"/>
          <w:numId w:val="28"/>
        </w:numPr>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приходный ордер (форма № М-4) — используется для учета материалов, поступающих от поставщиков или из пе</w:t>
      </w:r>
      <w:r w:rsidRPr="0009114B">
        <w:rPr>
          <w:rFonts w:ascii="Times New Roman" w:eastAsia="Times New Roman" w:hAnsi="Times New Roman" w:cs="Times New Roman"/>
          <w:sz w:val="28"/>
          <w:szCs w:val="28"/>
          <w:lang w:eastAsia="ru-RU"/>
        </w:rPr>
        <w:softHyphen/>
        <w:t>реработки;</w:t>
      </w:r>
    </w:p>
    <w:p w:rsidR="004F1287" w:rsidRPr="0009114B" w:rsidRDefault="004F1287" w:rsidP="00BB797D">
      <w:pPr>
        <w:pStyle w:val="a4"/>
        <w:numPr>
          <w:ilvl w:val="0"/>
          <w:numId w:val="28"/>
        </w:numPr>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акт о приемке материалов (форма № М-7) — д ля оформ</w:t>
      </w:r>
      <w:r w:rsidRPr="0009114B">
        <w:rPr>
          <w:rFonts w:ascii="Times New Roman" w:eastAsia="Times New Roman" w:hAnsi="Times New Roman" w:cs="Times New Roman"/>
          <w:sz w:val="28"/>
          <w:szCs w:val="28"/>
          <w:lang w:eastAsia="ru-RU"/>
        </w:rPr>
        <w:softHyphen/>
        <w:t>ления приемки материальных ценностей, имеющих количест</w:t>
      </w:r>
      <w:r w:rsidRPr="0009114B">
        <w:rPr>
          <w:rFonts w:ascii="Times New Roman" w:eastAsia="Times New Roman" w:hAnsi="Times New Roman" w:cs="Times New Roman"/>
          <w:sz w:val="28"/>
          <w:szCs w:val="28"/>
          <w:lang w:eastAsia="ru-RU"/>
        </w:rPr>
        <w:softHyphen/>
        <w:t>венные и качественные расхождения с данными сопроводи</w:t>
      </w:r>
      <w:r w:rsidRPr="0009114B">
        <w:rPr>
          <w:rFonts w:ascii="Times New Roman" w:eastAsia="Times New Roman" w:hAnsi="Times New Roman" w:cs="Times New Roman"/>
          <w:sz w:val="28"/>
          <w:szCs w:val="28"/>
          <w:lang w:eastAsia="ru-RU"/>
        </w:rPr>
        <w:softHyphen/>
        <w:t>тельных документов поставщика;</w:t>
      </w:r>
    </w:p>
    <w:p w:rsidR="004F1287" w:rsidRPr="0009114B" w:rsidRDefault="004F1287" w:rsidP="00BB797D">
      <w:pPr>
        <w:pStyle w:val="a4"/>
        <w:numPr>
          <w:ilvl w:val="0"/>
          <w:numId w:val="28"/>
        </w:numPr>
        <w:spacing w:after="0" w:line="360" w:lineRule="auto"/>
        <w:jc w:val="both"/>
        <w:rPr>
          <w:rFonts w:ascii="Times New Roman" w:eastAsia="Times New Roman" w:hAnsi="Times New Roman" w:cs="Times New Roman"/>
          <w:sz w:val="28"/>
          <w:szCs w:val="28"/>
          <w:lang w:eastAsia="ru-RU"/>
        </w:rPr>
      </w:pPr>
      <w:proofErr w:type="spellStart"/>
      <w:r w:rsidRPr="0009114B">
        <w:rPr>
          <w:rFonts w:ascii="Times New Roman" w:eastAsia="Times New Roman" w:hAnsi="Times New Roman" w:cs="Times New Roman"/>
          <w:sz w:val="28"/>
          <w:szCs w:val="28"/>
          <w:lang w:eastAsia="ru-RU"/>
        </w:rPr>
        <w:t>лимитно</w:t>
      </w:r>
      <w:proofErr w:type="spellEnd"/>
      <w:r w:rsidRPr="0009114B">
        <w:rPr>
          <w:rFonts w:ascii="Times New Roman" w:eastAsia="Times New Roman" w:hAnsi="Times New Roman" w:cs="Times New Roman"/>
          <w:sz w:val="28"/>
          <w:szCs w:val="28"/>
          <w:lang w:eastAsia="ru-RU"/>
        </w:rPr>
        <w:t>-заборная карта (форма № М-8) — применяет</w:t>
      </w:r>
      <w:r w:rsidRPr="0009114B">
        <w:rPr>
          <w:rFonts w:ascii="Times New Roman" w:eastAsia="Times New Roman" w:hAnsi="Times New Roman" w:cs="Times New Roman"/>
          <w:sz w:val="28"/>
          <w:szCs w:val="28"/>
          <w:lang w:eastAsia="ru-RU"/>
        </w:rPr>
        <w:softHyphen/>
        <w:t>ся для оформления отпуска материалов, систематически по</w:t>
      </w:r>
      <w:r w:rsidRPr="0009114B">
        <w:rPr>
          <w:rFonts w:ascii="Times New Roman" w:eastAsia="Times New Roman" w:hAnsi="Times New Roman" w:cs="Times New Roman"/>
          <w:sz w:val="28"/>
          <w:szCs w:val="28"/>
          <w:lang w:eastAsia="ru-RU"/>
        </w:rPr>
        <w:softHyphen/>
        <w:t>требляемых при изготовлении продукции в течение месяца;</w:t>
      </w:r>
    </w:p>
    <w:p w:rsidR="004F1287" w:rsidRPr="0009114B" w:rsidRDefault="004F1287" w:rsidP="00BB797D">
      <w:pPr>
        <w:pStyle w:val="a4"/>
        <w:numPr>
          <w:ilvl w:val="0"/>
          <w:numId w:val="28"/>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требование-накладная (форма № М-11) — использу</w:t>
      </w:r>
      <w:r w:rsidRPr="0009114B">
        <w:rPr>
          <w:rFonts w:ascii="Times New Roman" w:eastAsia="Times New Roman" w:hAnsi="Times New Roman" w:cs="Times New Roman"/>
          <w:sz w:val="28"/>
          <w:szCs w:val="28"/>
          <w:lang w:eastAsia="ru-RU"/>
        </w:rPr>
        <w:softHyphen/>
        <w:t>ется для учета движения материальных ценностей внутри организации между структурными подразделениями или материально ответственными лицами;</w:t>
      </w:r>
    </w:p>
    <w:p w:rsidR="004F1287" w:rsidRPr="0009114B" w:rsidRDefault="004F1287" w:rsidP="00BB797D">
      <w:pPr>
        <w:pStyle w:val="a4"/>
        <w:numPr>
          <w:ilvl w:val="0"/>
          <w:numId w:val="28"/>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накладная на отпуск материалов на сторону (форма № М-15) — применяется для учета отпуска материальных ценностей хозяйствам своей организации, расположенным за пределами ее территории, или сторонним организациям;</w:t>
      </w:r>
    </w:p>
    <w:p w:rsidR="004F1287" w:rsidRPr="0009114B" w:rsidRDefault="004F1287" w:rsidP="00BB797D">
      <w:pPr>
        <w:pStyle w:val="a4"/>
        <w:numPr>
          <w:ilvl w:val="0"/>
          <w:numId w:val="28"/>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карточка учета материалов (форма № М-17) - предназначена для учета движения материалов на складе</w:t>
      </w:r>
      <w:r w:rsidR="00BB797D" w:rsidRPr="0009114B">
        <w:rPr>
          <w:rFonts w:ascii="Times New Roman" w:eastAsia="Times New Roman" w:hAnsi="Times New Roman" w:cs="Times New Roman"/>
          <w:sz w:val="28"/>
          <w:szCs w:val="28"/>
          <w:lang w:eastAsia="ru-RU"/>
        </w:rPr>
        <w:t xml:space="preserve"> </w:t>
      </w:r>
      <w:r w:rsidRPr="0009114B">
        <w:rPr>
          <w:rFonts w:ascii="Times New Roman" w:eastAsia="Times New Roman" w:hAnsi="Times New Roman" w:cs="Times New Roman"/>
          <w:sz w:val="28"/>
          <w:szCs w:val="28"/>
          <w:lang w:eastAsia="ru-RU"/>
        </w:rPr>
        <w:t>по каждому сорту, виду, размеру или по другому признаку материала.</w:t>
      </w:r>
      <w:r w:rsidRPr="0009114B">
        <w:rPr>
          <w:rFonts w:ascii="Times New Roman" w:eastAsia="Times New Roman" w:hAnsi="Times New Roman" w:cs="Times New Roman"/>
          <w:sz w:val="28"/>
          <w:szCs w:val="28"/>
          <w:lang w:eastAsia="ru-RU"/>
        </w:rPr>
        <w:tab/>
      </w:r>
    </w:p>
    <w:p w:rsidR="004F1287" w:rsidRPr="0009114B" w:rsidRDefault="004F1287" w:rsidP="00BB797D">
      <w:pPr>
        <w:pStyle w:val="a4"/>
        <w:numPr>
          <w:ilvl w:val="0"/>
          <w:numId w:val="28"/>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 xml:space="preserve">акт об оприходовании материальных ценностей полученных при разборке и демонтаже зданий и сооружений (форма № М-35) - </w:t>
      </w:r>
      <w:r w:rsidRPr="0009114B">
        <w:rPr>
          <w:rFonts w:ascii="Times New Roman" w:eastAsia="Times New Roman" w:hAnsi="Times New Roman" w:cs="Times New Roman"/>
          <w:sz w:val="28"/>
          <w:szCs w:val="28"/>
          <w:lang w:eastAsia="ru-RU"/>
        </w:rPr>
        <w:lastRenderedPageBreak/>
        <w:t>применяется для оформления оприходования материальных ценностей, полученных при сборке и демонтаже зданий и сооружений, пригодных использования при производстве работ.</w:t>
      </w:r>
    </w:p>
    <w:p w:rsidR="004F1287" w:rsidRPr="0009114B" w:rsidRDefault="00BB797D" w:rsidP="00BB797D">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ab/>
      </w:r>
      <w:r w:rsidR="004F1287" w:rsidRPr="0009114B">
        <w:rPr>
          <w:rFonts w:ascii="Times New Roman" w:eastAsia="Times New Roman" w:hAnsi="Times New Roman" w:cs="Times New Roman"/>
          <w:sz w:val="28"/>
          <w:szCs w:val="28"/>
          <w:lang w:eastAsia="ru-RU"/>
        </w:rPr>
        <w:t>Общие данные по учету материальных ценностей и про</w:t>
      </w:r>
      <w:r w:rsidR="004F1287" w:rsidRPr="0009114B">
        <w:rPr>
          <w:rFonts w:ascii="Times New Roman" w:eastAsia="Times New Roman" w:hAnsi="Times New Roman" w:cs="Times New Roman"/>
          <w:sz w:val="28"/>
          <w:szCs w:val="28"/>
          <w:lang w:eastAsia="ru-RU"/>
        </w:rPr>
        <w:softHyphen/>
        <w:t>изводственных запасов проверяются по статьям разд</w:t>
      </w:r>
      <w:r w:rsidRPr="0009114B">
        <w:rPr>
          <w:rFonts w:ascii="Times New Roman" w:eastAsia="Times New Roman" w:hAnsi="Times New Roman" w:cs="Times New Roman"/>
          <w:sz w:val="28"/>
          <w:szCs w:val="28"/>
          <w:lang w:eastAsia="ru-RU"/>
        </w:rPr>
        <w:t xml:space="preserve">ела </w:t>
      </w:r>
      <w:r w:rsidR="004F1287" w:rsidRPr="0009114B">
        <w:rPr>
          <w:rFonts w:ascii="Times New Roman" w:eastAsia="Times New Roman" w:hAnsi="Times New Roman" w:cs="Times New Roman"/>
          <w:sz w:val="28"/>
          <w:szCs w:val="28"/>
          <w:lang w:eastAsia="ru-RU"/>
        </w:rPr>
        <w:t xml:space="preserve"> «Оборотные активы» актива баланса (форма 1) по стро</w:t>
      </w:r>
      <w:r w:rsidR="004F1287" w:rsidRPr="0009114B">
        <w:rPr>
          <w:rFonts w:ascii="Times New Roman" w:eastAsia="Times New Roman" w:hAnsi="Times New Roman" w:cs="Times New Roman"/>
          <w:sz w:val="28"/>
          <w:szCs w:val="28"/>
          <w:lang w:eastAsia="ru-RU"/>
        </w:rPr>
        <w:softHyphen/>
        <w:t>кам 210—213, 218 и по таким бухгалтерским регистрам, как главная книга, журналы-ордера № 6, 10, 10/1, вспомога</w:t>
      </w:r>
      <w:r w:rsidR="004F1287" w:rsidRPr="0009114B">
        <w:rPr>
          <w:rFonts w:ascii="Times New Roman" w:eastAsia="Times New Roman" w:hAnsi="Times New Roman" w:cs="Times New Roman"/>
          <w:sz w:val="28"/>
          <w:szCs w:val="28"/>
          <w:lang w:eastAsia="ru-RU"/>
        </w:rPr>
        <w:softHyphen/>
        <w:t xml:space="preserve">тельная ведомость № 10 при мемориально-ордерной форме учета или </w:t>
      </w:r>
      <w:proofErr w:type="spellStart"/>
      <w:r w:rsidR="004F1287" w:rsidRPr="0009114B">
        <w:rPr>
          <w:rFonts w:ascii="Times New Roman" w:eastAsia="Times New Roman" w:hAnsi="Times New Roman" w:cs="Times New Roman"/>
          <w:sz w:val="28"/>
          <w:szCs w:val="28"/>
          <w:lang w:eastAsia="ru-RU"/>
        </w:rPr>
        <w:t>машинограммы</w:t>
      </w:r>
      <w:proofErr w:type="spellEnd"/>
      <w:r w:rsidR="004F1287" w:rsidRPr="0009114B">
        <w:rPr>
          <w:rFonts w:ascii="Times New Roman" w:eastAsia="Times New Roman" w:hAnsi="Times New Roman" w:cs="Times New Roman"/>
          <w:sz w:val="28"/>
          <w:szCs w:val="28"/>
          <w:lang w:eastAsia="ru-RU"/>
        </w:rPr>
        <w:t>, полученные на персональных компьютерах.</w:t>
      </w:r>
    </w:p>
    <w:p w:rsidR="004F1287" w:rsidRPr="0009114B" w:rsidRDefault="004F1287" w:rsidP="005163C8">
      <w:pPr>
        <w:spacing w:line="360" w:lineRule="auto"/>
        <w:jc w:val="both"/>
        <w:rPr>
          <w:rFonts w:ascii="Times New Roman" w:eastAsia="Times New Roman" w:hAnsi="Times New Roman" w:cs="Times New Roman"/>
          <w:sz w:val="24"/>
          <w:szCs w:val="28"/>
          <w:lang w:eastAsia="ru-RU"/>
        </w:rPr>
      </w:pPr>
      <w:proofErr w:type="spellStart"/>
      <w:proofErr w:type="gramStart"/>
      <w:r w:rsidRPr="0009114B">
        <w:rPr>
          <w:rFonts w:ascii="Times New Roman" w:eastAsia="Times New Roman" w:hAnsi="Times New Roman" w:cs="Times New Roman"/>
          <w:sz w:val="24"/>
          <w:szCs w:val="28"/>
          <w:highlight w:val="yellow"/>
          <w:lang w:eastAsia="ru-RU"/>
        </w:rPr>
        <w:t>стр</w:t>
      </w:r>
      <w:proofErr w:type="spellEnd"/>
      <w:proofErr w:type="gramEnd"/>
      <w:r w:rsidRPr="0009114B">
        <w:rPr>
          <w:rFonts w:ascii="Times New Roman" w:eastAsia="Times New Roman" w:hAnsi="Times New Roman" w:cs="Times New Roman"/>
          <w:sz w:val="24"/>
          <w:szCs w:val="28"/>
          <w:highlight w:val="yellow"/>
          <w:lang w:eastAsia="ru-RU"/>
        </w:rPr>
        <w:t xml:space="preserve"> 376 </w:t>
      </w:r>
      <w:r w:rsidRPr="0009114B">
        <w:rPr>
          <w:rFonts w:ascii="Times New Roman" w:eastAsia="Times New Roman" w:hAnsi="Times New Roman" w:cs="Times New Roman"/>
          <w:b/>
          <w:bCs/>
          <w:spacing w:val="-10"/>
          <w:sz w:val="24"/>
          <w:szCs w:val="28"/>
          <w:highlight w:val="yellow"/>
          <w:lang w:eastAsia="ru-RU"/>
        </w:rPr>
        <w:t xml:space="preserve">Подольский, В. И. </w:t>
      </w:r>
      <w:r w:rsidRPr="0009114B">
        <w:rPr>
          <w:rFonts w:ascii="Times New Roman" w:eastAsia="Times New Roman" w:hAnsi="Times New Roman" w:cs="Times New Roman"/>
          <w:sz w:val="24"/>
          <w:szCs w:val="28"/>
          <w:highlight w:val="yellow"/>
          <w:lang w:eastAsia="ru-RU"/>
        </w:rPr>
        <w:t xml:space="preserve">Аудит: учебник для бакалавров / В, И. Подольский, А. А. </w:t>
      </w:r>
      <w:r w:rsidR="002F1C6D" w:rsidRPr="0009114B">
        <w:rPr>
          <w:rFonts w:ascii="Times New Roman" w:eastAsia="Times New Roman" w:hAnsi="Times New Roman" w:cs="Times New Roman"/>
          <w:sz w:val="24"/>
          <w:szCs w:val="28"/>
          <w:highlight w:val="yellow"/>
          <w:lang w:eastAsia="ru-RU"/>
        </w:rPr>
        <w:t xml:space="preserve">Савин. </w:t>
      </w:r>
      <w:r w:rsidRPr="0009114B">
        <w:rPr>
          <w:rFonts w:ascii="Times New Roman" w:eastAsia="Times New Roman" w:hAnsi="Times New Roman" w:cs="Times New Roman"/>
          <w:sz w:val="24"/>
          <w:szCs w:val="28"/>
          <w:highlight w:val="yellow"/>
          <w:lang w:eastAsia="ru-RU"/>
        </w:rPr>
        <w:t xml:space="preserve"> </w:t>
      </w:r>
      <w:r w:rsidR="002F1C6D" w:rsidRPr="0009114B">
        <w:rPr>
          <w:rFonts w:ascii="Times New Roman" w:eastAsia="Times New Roman" w:hAnsi="Times New Roman" w:cs="Times New Roman"/>
          <w:sz w:val="24"/>
          <w:szCs w:val="28"/>
          <w:highlight w:val="yellow"/>
          <w:lang w:eastAsia="ru-RU"/>
        </w:rPr>
        <w:t>-</w:t>
      </w:r>
      <w:r w:rsidRPr="0009114B">
        <w:rPr>
          <w:rFonts w:ascii="Times New Roman" w:eastAsia="Times New Roman" w:hAnsi="Times New Roman" w:cs="Times New Roman"/>
          <w:sz w:val="24"/>
          <w:szCs w:val="28"/>
          <w:highlight w:val="yellow"/>
          <w:lang w:eastAsia="ru-RU"/>
        </w:rPr>
        <w:t xml:space="preserve">4-е изд., </w:t>
      </w:r>
      <w:proofErr w:type="spellStart"/>
      <w:r w:rsidRPr="0009114B">
        <w:rPr>
          <w:rFonts w:ascii="Times New Roman" w:eastAsia="Times New Roman" w:hAnsi="Times New Roman" w:cs="Times New Roman"/>
          <w:sz w:val="24"/>
          <w:szCs w:val="28"/>
          <w:highlight w:val="yellow"/>
          <w:lang w:eastAsia="ru-RU"/>
        </w:rPr>
        <w:t>перераб</w:t>
      </w:r>
      <w:proofErr w:type="spellEnd"/>
      <w:r w:rsidRPr="0009114B">
        <w:rPr>
          <w:rFonts w:ascii="Times New Roman" w:eastAsia="Times New Roman" w:hAnsi="Times New Roman" w:cs="Times New Roman"/>
          <w:sz w:val="24"/>
          <w:szCs w:val="28"/>
          <w:highlight w:val="yellow"/>
          <w:lang w:eastAsia="ru-RU"/>
        </w:rPr>
        <w:t xml:space="preserve">. и </w:t>
      </w:r>
      <w:r w:rsidR="002F1C6D" w:rsidRPr="0009114B">
        <w:rPr>
          <w:rFonts w:ascii="Times New Roman" w:eastAsia="Times New Roman" w:hAnsi="Times New Roman" w:cs="Times New Roman"/>
          <w:sz w:val="24"/>
          <w:szCs w:val="28"/>
          <w:highlight w:val="yellow"/>
          <w:lang w:eastAsia="ru-RU"/>
        </w:rPr>
        <w:t xml:space="preserve">доп. — М. : Издательство </w:t>
      </w:r>
      <w:proofErr w:type="spellStart"/>
      <w:r w:rsidR="002F1C6D" w:rsidRPr="0009114B">
        <w:rPr>
          <w:rFonts w:ascii="Times New Roman" w:eastAsia="Times New Roman" w:hAnsi="Times New Roman" w:cs="Times New Roman"/>
          <w:sz w:val="24"/>
          <w:szCs w:val="28"/>
          <w:highlight w:val="yellow"/>
          <w:lang w:eastAsia="ru-RU"/>
        </w:rPr>
        <w:t>Юрайт</w:t>
      </w:r>
      <w:proofErr w:type="spellEnd"/>
      <w:r w:rsidR="002F1C6D" w:rsidRPr="0009114B">
        <w:rPr>
          <w:rFonts w:ascii="Times New Roman" w:eastAsia="Times New Roman" w:hAnsi="Times New Roman" w:cs="Times New Roman"/>
          <w:sz w:val="24"/>
          <w:szCs w:val="28"/>
          <w:highlight w:val="yellow"/>
          <w:lang w:eastAsia="ru-RU"/>
        </w:rPr>
        <w:t xml:space="preserve"> , </w:t>
      </w:r>
      <w:r w:rsidRPr="0009114B">
        <w:rPr>
          <w:rFonts w:ascii="Times New Roman" w:eastAsia="Times New Roman" w:hAnsi="Times New Roman" w:cs="Times New Roman"/>
          <w:sz w:val="24"/>
          <w:szCs w:val="28"/>
          <w:highlight w:val="yellow"/>
          <w:lang w:eastAsia="ru-RU"/>
        </w:rPr>
        <w:t>2013. — 587 с.</w:t>
      </w:r>
    </w:p>
    <w:p w:rsidR="002F1C6D" w:rsidRPr="0009114B" w:rsidRDefault="002F1C6D" w:rsidP="00BB797D">
      <w:pPr>
        <w:spacing w:after="0" w:line="360" w:lineRule="auto"/>
        <w:ind w:firstLine="567"/>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К организационно-правовым документам и другим материалам относятся: протоко</w:t>
      </w:r>
      <w:r w:rsidRPr="0009114B">
        <w:rPr>
          <w:rFonts w:ascii="Times New Roman" w:eastAsia="Times New Roman" w:hAnsi="Times New Roman" w:cs="Times New Roman"/>
          <w:sz w:val="28"/>
          <w:szCs w:val="28"/>
          <w:lang w:eastAsia="ru-RU"/>
        </w:rPr>
        <w:softHyphen/>
        <w:t>лы заседаний Совета директоров, решений учредителей и других комиссий; отчеты ауди</w:t>
      </w:r>
      <w:r w:rsidRPr="0009114B">
        <w:rPr>
          <w:rFonts w:ascii="Times New Roman" w:eastAsia="Times New Roman" w:hAnsi="Times New Roman" w:cs="Times New Roman"/>
          <w:sz w:val="28"/>
          <w:szCs w:val="28"/>
          <w:lang w:eastAsia="ru-RU"/>
        </w:rPr>
        <w:softHyphen/>
        <w:t>торов за прошлые годы: договоры на поставку сырья, материалов, товаров: договоры о материальной ответственности.</w:t>
      </w:r>
    </w:p>
    <w:p w:rsidR="000E0419" w:rsidRPr="0009114B" w:rsidRDefault="000E0419" w:rsidP="00BB797D">
      <w:pPr>
        <w:spacing w:before="240" w:after="0" w:line="360" w:lineRule="auto"/>
        <w:ind w:firstLine="567"/>
        <w:jc w:val="both"/>
        <w:rPr>
          <w:rFonts w:ascii="Times New Roman" w:hAnsi="Times New Roman" w:cs="Times New Roman"/>
          <w:sz w:val="28"/>
          <w:szCs w:val="28"/>
        </w:rPr>
      </w:pPr>
      <w:r w:rsidRPr="0009114B">
        <w:rPr>
          <w:rFonts w:ascii="Times New Roman" w:hAnsi="Times New Roman" w:cs="Times New Roman"/>
          <w:sz w:val="28"/>
          <w:szCs w:val="28"/>
        </w:rPr>
        <w:t xml:space="preserve">Аудиторская проверка МПЗ позволяет минимизировать риск наличия существенных ошибок в бухгалтерской отчетности. Поэтому, приступая к проверке МПЗ, аудитору нужно выявить наиболее часто встречающихся </w:t>
      </w:r>
      <w:proofErr w:type="gramStart"/>
      <w:r w:rsidRPr="0009114B">
        <w:rPr>
          <w:rFonts w:ascii="Times New Roman" w:hAnsi="Times New Roman" w:cs="Times New Roman"/>
          <w:sz w:val="28"/>
          <w:szCs w:val="28"/>
        </w:rPr>
        <w:t>нарушениях</w:t>
      </w:r>
      <w:proofErr w:type="gramEnd"/>
      <w:r w:rsidRPr="0009114B">
        <w:rPr>
          <w:rFonts w:ascii="Times New Roman" w:hAnsi="Times New Roman" w:cs="Times New Roman"/>
          <w:sz w:val="28"/>
          <w:szCs w:val="28"/>
        </w:rPr>
        <w:t xml:space="preserve"> и с учетом этого выбрать необходимые процедуры проверки.</w:t>
      </w:r>
    </w:p>
    <w:p w:rsidR="000E0419" w:rsidRPr="0009114B" w:rsidRDefault="000E0419" w:rsidP="005163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highlight w:val="yellow"/>
          <w:lang w:eastAsia="ru-RU"/>
        </w:rPr>
        <w:t>http://www.mcd-pkf.com/publication/audit/publ_07.html</w:t>
      </w:r>
    </w:p>
    <w:p w:rsidR="000E0419" w:rsidRPr="0009114B" w:rsidRDefault="000E0419" w:rsidP="00BB797D">
      <w:pPr>
        <w:pStyle w:val="a5"/>
        <w:shd w:val="clear" w:color="auto" w:fill="FFFFFF"/>
        <w:spacing w:before="0" w:beforeAutospacing="0" w:after="0" w:afterAutospacing="0" w:line="360" w:lineRule="auto"/>
        <w:ind w:firstLine="708"/>
        <w:jc w:val="both"/>
        <w:rPr>
          <w:sz w:val="28"/>
          <w:szCs w:val="28"/>
        </w:rPr>
      </w:pPr>
      <w:r w:rsidRPr="0009114B">
        <w:rPr>
          <w:sz w:val="28"/>
          <w:szCs w:val="28"/>
        </w:rPr>
        <w:t>Проверка сохранности и использования товарно-материальных ценностей на предприятии, как правило, начинается знакомством с работой материального отдела бухгалтерии.</w:t>
      </w:r>
      <w:r w:rsidRPr="0009114B">
        <w:t> </w:t>
      </w:r>
      <w:r w:rsidR="00BB797D" w:rsidRPr="0009114B">
        <w:t xml:space="preserve"> </w:t>
      </w:r>
      <w:r w:rsidRPr="0009114B">
        <w:rPr>
          <w:sz w:val="28"/>
          <w:szCs w:val="28"/>
        </w:rPr>
        <w:t>Предметом внимания аудитора</w:t>
      </w:r>
      <w:r w:rsidRPr="0009114B">
        <w:t> </w:t>
      </w:r>
      <w:r w:rsidRPr="0009114B">
        <w:rPr>
          <w:sz w:val="28"/>
          <w:szCs w:val="28"/>
        </w:rPr>
        <w:t xml:space="preserve">являются: состав, подчиненность и квалификация учетных кадров; перечень используемых нормативных документов; наличие графика (схемы) документооборота; обоснованность выбора в учетной политике организационных, методических и технических аспектов по данному участку учета; наличие схем отражения на счетах хозяйственных операций с материально-производственными запасами; используемые методы </w:t>
      </w:r>
      <w:r w:rsidRPr="0009114B">
        <w:rPr>
          <w:sz w:val="28"/>
          <w:szCs w:val="28"/>
        </w:rPr>
        <w:lastRenderedPageBreak/>
        <w:t xml:space="preserve">внутреннего контроля (инвентаризация, документирование, нормативный учет, </w:t>
      </w:r>
      <w:proofErr w:type="spellStart"/>
      <w:r w:rsidRPr="0009114B">
        <w:rPr>
          <w:sz w:val="28"/>
          <w:szCs w:val="28"/>
        </w:rPr>
        <w:t>партионный</w:t>
      </w:r>
      <w:proofErr w:type="spellEnd"/>
      <w:r w:rsidRPr="0009114B">
        <w:rPr>
          <w:sz w:val="28"/>
          <w:szCs w:val="28"/>
        </w:rPr>
        <w:t xml:space="preserve"> раскрой) для проверки отклонений фактического расхода материалов от норм; соблюдение сроков проведения инвентаризаций товарно-материальных ценностей и порядок оформления их результатов.</w:t>
      </w:r>
    </w:p>
    <w:p w:rsidR="000E0419" w:rsidRPr="0009114B" w:rsidRDefault="000E0419" w:rsidP="00BB797D">
      <w:pPr>
        <w:pStyle w:val="a5"/>
        <w:shd w:val="clear" w:color="auto" w:fill="FFFFFF"/>
        <w:spacing w:before="0" w:beforeAutospacing="0" w:after="0" w:afterAutospacing="0" w:line="360" w:lineRule="auto"/>
        <w:ind w:firstLine="708"/>
        <w:jc w:val="both"/>
        <w:rPr>
          <w:sz w:val="28"/>
          <w:szCs w:val="28"/>
        </w:rPr>
      </w:pPr>
      <w:r w:rsidRPr="0009114B">
        <w:rPr>
          <w:sz w:val="28"/>
          <w:szCs w:val="28"/>
        </w:rPr>
        <w:t xml:space="preserve"> Аудитору следует убедиться в наличии оформленных договоров с материально ответственными лицами, журналов регистрации приходно-расходных документов, приказов об утверждении состава инвентаризационных комиссий и ознакомиться с порядком проведения инвентаризаций.</w:t>
      </w:r>
    </w:p>
    <w:p w:rsidR="000E0419" w:rsidRPr="0009114B" w:rsidRDefault="000E0419" w:rsidP="00BB797D">
      <w:pPr>
        <w:pStyle w:val="a5"/>
        <w:shd w:val="clear" w:color="auto" w:fill="FFFFFF"/>
        <w:spacing w:before="0" w:beforeAutospacing="0" w:after="0" w:afterAutospacing="0" w:line="360" w:lineRule="auto"/>
        <w:ind w:firstLine="708"/>
        <w:jc w:val="both"/>
        <w:rPr>
          <w:sz w:val="28"/>
          <w:szCs w:val="28"/>
        </w:rPr>
      </w:pPr>
      <w:r w:rsidRPr="0009114B">
        <w:rPr>
          <w:sz w:val="28"/>
          <w:szCs w:val="28"/>
        </w:rPr>
        <w:t xml:space="preserve">Сохранность сырья и материалов зависит от условий хранения, поэтому следующим этапом контроля является проверка состояния складского хозяйства на предприятии. </w:t>
      </w:r>
    </w:p>
    <w:p w:rsidR="000E0419" w:rsidRPr="0009114B" w:rsidRDefault="000E0419" w:rsidP="00BB797D">
      <w:pPr>
        <w:pStyle w:val="a5"/>
        <w:shd w:val="clear" w:color="auto" w:fill="FFFFFF"/>
        <w:spacing w:before="0" w:beforeAutospacing="0" w:after="0" w:afterAutospacing="0" w:line="360" w:lineRule="auto"/>
        <w:ind w:firstLine="708"/>
        <w:jc w:val="both"/>
        <w:rPr>
          <w:sz w:val="28"/>
          <w:szCs w:val="28"/>
        </w:rPr>
      </w:pPr>
      <w:r w:rsidRPr="0009114B">
        <w:rPr>
          <w:sz w:val="28"/>
          <w:szCs w:val="28"/>
        </w:rPr>
        <w:t>После этого целесообразно провести тестирование по специальной анкете и определить, какую следует проводить инвентаризацию материально-производственных запасов – полную или частичную, а также осуществить сплошную документальную проверку отдельных направлений движения ценностей или ограничиться выборочной. Выводы делаются на основе изучения системы внутреннего контроля и бухгалтерского учета на предприятии по примерной анкете.</w:t>
      </w:r>
    </w:p>
    <w:p w:rsidR="000E0419" w:rsidRPr="0009114B" w:rsidRDefault="000E0419" w:rsidP="00BB797D">
      <w:pPr>
        <w:pStyle w:val="a5"/>
        <w:shd w:val="clear" w:color="auto" w:fill="FFFFFF"/>
        <w:spacing w:before="0" w:beforeAutospacing="0" w:after="0" w:afterAutospacing="0" w:line="360" w:lineRule="auto"/>
        <w:ind w:firstLine="708"/>
        <w:jc w:val="both"/>
        <w:rPr>
          <w:sz w:val="28"/>
          <w:szCs w:val="28"/>
        </w:rPr>
      </w:pPr>
      <w:r w:rsidRPr="0009114B">
        <w:rPr>
          <w:sz w:val="28"/>
          <w:szCs w:val="28"/>
        </w:rPr>
        <w:t>Вопросы для оценки системы внутреннего контроля материально-производственных запасов:</w:t>
      </w:r>
    </w:p>
    <w:p w:rsidR="000E0419" w:rsidRPr="0009114B" w:rsidRDefault="000E0419" w:rsidP="00BB797D">
      <w:pPr>
        <w:pStyle w:val="a5"/>
        <w:shd w:val="clear" w:color="auto" w:fill="FFFFFF"/>
        <w:spacing w:before="0" w:beforeAutospacing="0" w:after="0" w:afterAutospacing="0" w:line="360" w:lineRule="auto"/>
        <w:jc w:val="both"/>
        <w:rPr>
          <w:sz w:val="28"/>
          <w:szCs w:val="28"/>
        </w:rPr>
      </w:pPr>
      <w:r w:rsidRPr="0009114B">
        <w:rPr>
          <w:sz w:val="28"/>
          <w:szCs w:val="28"/>
        </w:rPr>
        <w:t>• созданы ли условия, обеспечивающие сохранность материально-производственных запасов;</w:t>
      </w:r>
    </w:p>
    <w:p w:rsidR="000E0419" w:rsidRPr="0009114B" w:rsidRDefault="000E0419" w:rsidP="00BB797D">
      <w:pPr>
        <w:pStyle w:val="a5"/>
        <w:shd w:val="clear" w:color="auto" w:fill="FFFFFF"/>
        <w:spacing w:before="0" w:beforeAutospacing="0" w:after="0" w:afterAutospacing="0" w:line="360" w:lineRule="auto"/>
        <w:jc w:val="both"/>
        <w:rPr>
          <w:sz w:val="28"/>
          <w:szCs w:val="28"/>
        </w:rPr>
      </w:pPr>
      <w:r w:rsidRPr="0009114B">
        <w:rPr>
          <w:sz w:val="28"/>
          <w:szCs w:val="28"/>
        </w:rPr>
        <w:t>• кто осуществляет функции контроля сохранности и использования материально-производственных запасов;</w:t>
      </w:r>
    </w:p>
    <w:p w:rsidR="000E0419" w:rsidRPr="0009114B" w:rsidRDefault="000E0419" w:rsidP="00BB797D">
      <w:pPr>
        <w:pStyle w:val="a5"/>
        <w:shd w:val="clear" w:color="auto" w:fill="FFFFFF"/>
        <w:spacing w:before="0" w:beforeAutospacing="0" w:after="0" w:afterAutospacing="0" w:line="360" w:lineRule="auto"/>
        <w:jc w:val="both"/>
        <w:rPr>
          <w:sz w:val="28"/>
          <w:szCs w:val="28"/>
        </w:rPr>
      </w:pPr>
      <w:r w:rsidRPr="0009114B">
        <w:rPr>
          <w:sz w:val="28"/>
          <w:szCs w:val="28"/>
        </w:rPr>
        <w:t>• производятся ли инвентаризации материально-производственных запасов, когда и сколько раз;</w:t>
      </w:r>
    </w:p>
    <w:p w:rsidR="000E0419" w:rsidRPr="0009114B" w:rsidRDefault="000E0419" w:rsidP="00BB797D">
      <w:pPr>
        <w:pStyle w:val="a5"/>
        <w:shd w:val="clear" w:color="auto" w:fill="FFFFFF"/>
        <w:spacing w:before="0" w:beforeAutospacing="0" w:after="0" w:afterAutospacing="0" w:line="360" w:lineRule="auto"/>
        <w:jc w:val="both"/>
        <w:rPr>
          <w:sz w:val="28"/>
          <w:szCs w:val="28"/>
        </w:rPr>
      </w:pPr>
      <w:r w:rsidRPr="0009114B">
        <w:rPr>
          <w:sz w:val="28"/>
          <w:szCs w:val="28"/>
        </w:rPr>
        <w:t>• проводятся ли проверки полноты и своевременности оприходования материально-производственных запасов;</w:t>
      </w:r>
    </w:p>
    <w:p w:rsidR="000E0419" w:rsidRPr="0009114B" w:rsidRDefault="000E0419" w:rsidP="00BB797D">
      <w:pPr>
        <w:pStyle w:val="a5"/>
        <w:shd w:val="clear" w:color="auto" w:fill="FFFFFF"/>
        <w:spacing w:before="0" w:beforeAutospacing="0" w:after="0" w:afterAutospacing="0" w:line="360" w:lineRule="auto"/>
        <w:jc w:val="both"/>
        <w:rPr>
          <w:sz w:val="28"/>
          <w:szCs w:val="28"/>
        </w:rPr>
      </w:pPr>
      <w:r w:rsidRPr="0009114B">
        <w:rPr>
          <w:sz w:val="28"/>
          <w:szCs w:val="28"/>
        </w:rPr>
        <w:lastRenderedPageBreak/>
        <w:t xml:space="preserve">• осуществляется ли </w:t>
      </w:r>
      <w:proofErr w:type="gramStart"/>
      <w:r w:rsidRPr="0009114B">
        <w:rPr>
          <w:sz w:val="28"/>
          <w:szCs w:val="28"/>
        </w:rPr>
        <w:t>контроль за</w:t>
      </w:r>
      <w:proofErr w:type="gramEnd"/>
      <w:r w:rsidRPr="0009114B">
        <w:rPr>
          <w:sz w:val="28"/>
          <w:szCs w:val="28"/>
        </w:rPr>
        <w:t xml:space="preserve"> обоснованностью норм расхода материалов на производстве;</w:t>
      </w:r>
    </w:p>
    <w:p w:rsidR="000E0419" w:rsidRPr="0009114B" w:rsidRDefault="000E0419" w:rsidP="00BB797D">
      <w:pPr>
        <w:pStyle w:val="a5"/>
        <w:shd w:val="clear" w:color="auto" w:fill="FFFFFF"/>
        <w:spacing w:before="0" w:beforeAutospacing="0" w:after="0" w:afterAutospacing="0" w:line="360" w:lineRule="auto"/>
        <w:jc w:val="both"/>
        <w:rPr>
          <w:sz w:val="28"/>
          <w:szCs w:val="28"/>
        </w:rPr>
      </w:pPr>
      <w:r w:rsidRPr="0009114B">
        <w:rPr>
          <w:sz w:val="28"/>
          <w:szCs w:val="28"/>
        </w:rPr>
        <w:t>• выявляются ли лица, виновные в перерасходе сырья и материалов</w:t>
      </w:r>
      <w:r w:rsidR="00AD1FC4" w:rsidRPr="0009114B">
        <w:rPr>
          <w:sz w:val="28"/>
          <w:szCs w:val="28"/>
        </w:rPr>
        <w:t xml:space="preserve"> и др.</w:t>
      </w:r>
    </w:p>
    <w:p w:rsidR="000E0419" w:rsidRPr="0009114B" w:rsidRDefault="000E0419" w:rsidP="00AD1FC4">
      <w:pPr>
        <w:spacing w:after="0" w:line="360" w:lineRule="auto"/>
        <w:ind w:firstLine="708"/>
        <w:jc w:val="both"/>
        <w:rPr>
          <w:rFonts w:ascii="Times New Roman" w:eastAsia="Times New Roman" w:hAnsi="Times New Roman" w:cs="Times New Roman"/>
          <w:bCs/>
          <w:sz w:val="28"/>
          <w:szCs w:val="28"/>
          <w:lang w:eastAsia="ru-RU"/>
        </w:rPr>
      </w:pPr>
      <w:r w:rsidRPr="0009114B">
        <w:rPr>
          <w:rFonts w:ascii="Times New Roman" w:eastAsia="Times New Roman" w:hAnsi="Times New Roman" w:cs="Times New Roman"/>
          <w:bCs/>
          <w:sz w:val="28"/>
          <w:szCs w:val="28"/>
          <w:lang w:eastAsia="ru-RU"/>
        </w:rPr>
        <w:t>Аудитор по результатам анализа системы внутреннего контроля и учета на предприятии составляет программу проверки операций с материально-производственными запасами.</w:t>
      </w:r>
    </w:p>
    <w:p w:rsidR="000E0419" w:rsidRPr="0009114B" w:rsidRDefault="000E0419" w:rsidP="005163C8">
      <w:pPr>
        <w:spacing w:after="0" w:line="360" w:lineRule="auto"/>
        <w:jc w:val="both"/>
        <w:rPr>
          <w:rFonts w:ascii="Times New Roman" w:eastAsia="Times New Roman" w:hAnsi="Times New Roman" w:cs="Times New Roman"/>
          <w:b/>
          <w:bCs/>
          <w:sz w:val="28"/>
          <w:szCs w:val="28"/>
          <w:lang w:eastAsia="ru-RU"/>
        </w:rPr>
      </w:pPr>
      <w:r w:rsidRPr="0009114B">
        <w:rPr>
          <w:rFonts w:ascii="Times New Roman" w:eastAsia="Times New Roman" w:hAnsi="Times New Roman" w:cs="Times New Roman"/>
          <w:b/>
          <w:bCs/>
          <w:sz w:val="28"/>
          <w:szCs w:val="28"/>
          <w:highlight w:val="yellow"/>
          <w:lang w:eastAsia="ru-RU"/>
        </w:rPr>
        <w:t>http://www.nnre.ru/delovaja_literatura/prakticheskii_audit_uchebnoe_posobie/p9.php</w:t>
      </w:r>
    </w:p>
    <w:p w:rsidR="000E0419" w:rsidRPr="0009114B" w:rsidRDefault="000E0419" w:rsidP="00AD1FC4">
      <w:pPr>
        <w:spacing w:after="0" w:line="360" w:lineRule="auto"/>
        <w:ind w:firstLine="708"/>
        <w:jc w:val="both"/>
        <w:rPr>
          <w:rFonts w:ascii="Times New Roman" w:eastAsia="Times New Roman" w:hAnsi="Times New Roman" w:cs="Times New Roman"/>
          <w:bCs/>
          <w:sz w:val="28"/>
          <w:szCs w:val="28"/>
          <w:lang w:eastAsia="ru-RU"/>
        </w:rPr>
      </w:pPr>
      <w:r w:rsidRPr="0009114B">
        <w:rPr>
          <w:rFonts w:ascii="Times New Roman" w:eastAsia="Times New Roman" w:hAnsi="Times New Roman" w:cs="Times New Roman"/>
          <w:bCs/>
          <w:sz w:val="28"/>
          <w:szCs w:val="28"/>
          <w:lang w:eastAsia="ru-RU"/>
        </w:rPr>
        <w:t xml:space="preserve">По методике Подольского </w:t>
      </w:r>
      <w:r w:rsidR="00BB797D" w:rsidRPr="0009114B">
        <w:rPr>
          <w:rFonts w:ascii="Times New Roman" w:eastAsia="Times New Roman" w:hAnsi="Times New Roman" w:cs="Times New Roman"/>
          <w:bCs/>
          <w:sz w:val="28"/>
          <w:szCs w:val="28"/>
          <w:lang w:eastAsia="ru-RU"/>
        </w:rPr>
        <w:t xml:space="preserve">В. И. </w:t>
      </w:r>
      <w:r w:rsidRPr="0009114B">
        <w:rPr>
          <w:rFonts w:ascii="Times New Roman" w:eastAsia="Times New Roman" w:hAnsi="Times New Roman" w:cs="Times New Roman"/>
          <w:bCs/>
          <w:sz w:val="28"/>
          <w:szCs w:val="28"/>
          <w:lang w:eastAsia="ru-RU"/>
        </w:rPr>
        <w:t>аудит МПЗ предполагает выполнение следующих аудиторских процедур:</w:t>
      </w:r>
    </w:p>
    <w:p w:rsidR="000E0419" w:rsidRPr="0009114B" w:rsidRDefault="000E0419" w:rsidP="005163C8">
      <w:pPr>
        <w:spacing w:after="0" w:line="360" w:lineRule="auto"/>
        <w:jc w:val="both"/>
        <w:rPr>
          <w:rFonts w:ascii="Times New Roman" w:eastAsia="Times New Roman" w:hAnsi="Times New Roman" w:cs="Times New Roman"/>
          <w:bCs/>
          <w:sz w:val="28"/>
          <w:szCs w:val="28"/>
          <w:lang w:eastAsia="ru-RU"/>
        </w:rPr>
      </w:pPr>
      <w:r w:rsidRPr="0009114B">
        <w:rPr>
          <w:rFonts w:ascii="Times New Roman" w:eastAsia="Times New Roman" w:hAnsi="Times New Roman" w:cs="Times New Roman"/>
          <w:bCs/>
          <w:sz w:val="28"/>
          <w:szCs w:val="28"/>
          <w:lang w:eastAsia="ru-RU"/>
        </w:rPr>
        <w:t>1. Проверка учета поступления материально-производственных запасов</w:t>
      </w:r>
    </w:p>
    <w:p w:rsidR="000E0419" w:rsidRPr="0009114B" w:rsidRDefault="000E0419" w:rsidP="005163C8">
      <w:pPr>
        <w:spacing w:after="0" w:line="360" w:lineRule="auto"/>
        <w:jc w:val="both"/>
        <w:rPr>
          <w:rFonts w:ascii="Times New Roman" w:eastAsia="Times New Roman" w:hAnsi="Times New Roman" w:cs="Times New Roman"/>
          <w:bCs/>
          <w:sz w:val="28"/>
          <w:szCs w:val="28"/>
          <w:lang w:eastAsia="ru-RU"/>
        </w:rPr>
      </w:pPr>
      <w:r w:rsidRPr="0009114B">
        <w:rPr>
          <w:rFonts w:ascii="Times New Roman" w:eastAsia="Times New Roman" w:hAnsi="Times New Roman" w:cs="Times New Roman"/>
          <w:bCs/>
          <w:sz w:val="28"/>
          <w:szCs w:val="28"/>
          <w:lang w:eastAsia="ru-RU"/>
        </w:rPr>
        <w:t>1.1</w:t>
      </w:r>
      <w:r w:rsidRPr="0009114B">
        <w:rPr>
          <w:rFonts w:ascii="Times New Roman" w:eastAsia="Times New Roman" w:hAnsi="Times New Roman" w:cs="Times New Roman"/>
          <w:bCs/>
          <w:sz w:val="28"/>
          <w:szCs w:val="28"/>
          <w:lang w:eastAsia="ru-RU"/>
        </w:rPr>
        <w:tab/>
        <w:t>Проверка учета операций по приобретению (купле) материальных ценностей</w:t>
      </w:r>
    </w:p>
    <w:p w:rsidR="000E0419" w:rsidRPr="0009114B" w:rsidRDefault="000E0419" w:rsidP="005163C8">
      <w:pPr>
        <w:spacing w:after="0" w:line="360" w:lineRule="auto"/>
        <w:jc w:val="both"/>
        <w:rPr>
          <w:rFonts w:ascii="Times New Roman" w:eastAsia="Times New Roman" w:hAnsi="Times New Roman" w:cs="Times New Roman"/>
          <w:bCs/>
          <w:sz w:val="28"/>
          <w:szCs w:val="28"/>
          <w:lang w:eastAsia="ru-RU"/>
        </w:rPr>
      </w:pPr>
      <w:r w:rsidRPr="0009114B">
        <w:rPr>
          <w:rFonts w:ascii="Times New Roman" w:eastAsia="Times New Roman" w:hAnsi="Times New Roman" w:cs="Times New Roman"/>
          <w:bCs/>
          <w:sz w:val="28"/>
          <w:szCs w:val="28"/>
          <w:lang w:eastAsia="ru-RU"/>
        </w:rPr>
        <w:t>1.2</w:t>
      </w:r>
      <w:r w:rsidRPr="0009114B">
        <w:rPr>
          <w:rFonts w:ascii="Times New Roman" w:eastAsia="Times New Roman" w:hAnsi="Times New Roman" w:cs="Times New Roman"/>
          <w:bCs/>
          <w:sz w:val="28"/>
          <w:szCs w:val="28"/>
          <w:lang w:eastAsia="ru-RU"/>
        </w:rPr>
        <w:tab/>
        <w:t>Проверка учета операций по поступлению-передаче материалов в порядке обмена (бартер)</w:t>
      </w:r>
    </w:p>
    <w:p w:rsidR="000E0419" w:rsidRPr="0009114B" w:rsidRDefault="000E0419" w:rsidP="005163C8">
      <w:pPr>
        <w:spacing w:after="0" w:line="360" w:lineRule="auto"/>
        <w:jc w:val="both"/>
        <w:rPr>
          <w:rFonts w:ascii="Times New Roman" w:eastAsia="Times New Roman" w:hAnsi="Times New Roman" w:cs="Times New Roman"/>
          <w:bCs/>
          <w:sz w:val="28"/>
          <w:szCs w:val="28"/>
          <w:lang w:eastAsia="ru-RU"/>
        </w:rPr>
      </w:pPr>
      <w:r w:rsidRPr="0009114B">
        <w:rPr>
          <w:rFonts w:ascii="Times New Roman" w:eastAsia="Times New Roman" w:hAnsi="Times New Roman" w:cs="Times New Roman"/>
          <w:bCs/>
          <w:sz w:val="28"/>
          <w:szCs w:val="28"/>
          <w:lang w:eastAsia="ru-RU"/>
        </w:rPr>
        <w:t>1.3</w:t>
      </w:r>
      <w:r w:rsidRPr="0009114B">
        <w:rPr>
          <w:rFonts w:ascii="Times New Roman" w:eastAsia="Times New Roman" w:hAnsi="Times New Roman" w:cs="Times New Roman"/>
          <w:bCs/>
          <w:sz w:val="28"/>
          <w:szCs w:val="28"/>
          <w:lang w:eastAsia="ru-RU"/>
        </w:rPr>
        <w:tab/>
        <w:t>Проверка учета прочих операций по поступлению материалов (безвозмездно при взносе вклада в уставный капитал и др.)</w:t>
      </w:r>
    </w:p>
    <w:p w:rsidR="000E0419" w:rsidRPr="0009114B" w:rsidRDefault="000E0419" w:rsidP="005163C8">
      <w:pPr>
        <w:spacing w:after="0" w:line="360" w:lineRule="auto"/>
        <w:jc w:val="both"/>
        <w:rPr>
          <w:rFonts w:ascii="Times New Roman" w:eastAsia="Times New Roman" w:hAnsi="Times New Roman" w:cs="Times New Roman"/>
          <w:bCs/>
          <w:sz w:val="28"/>
          <w:szCs w:val="28"/>
          <w:lang w:eastAsia="ru-RU"/>
        </w:rPr>
      </w:pPr>
      <w:r w:rsidRPr="0009114B">
        <w:rPr>
          <w:rFonts w:ascii="Times New Roman" w:eastAsia="Times New Roman" w:hAnsi="Times New Roman" w:cs="Times New Roman"/>
          <w:bCs/>
          <w:sz w:val="28"/>
          <w:szCs w:val="28"/>
          <w:lang w:eastAsia="ru-RU"/>
        </w:rPr>
        <w:t>2. Проверка аналитического учета движения материально-производственных запасов на складах предприятия</w:t>
      </w:r>
    </w:p>
    <w:p w:rsidR="000E0419" w:rsidRPr="0009114B" w:rsidRDefault="000E0419" w:rsidP="005163C8">
      <w:pPr>
        <w:spacing w:after="0" w:line="360" w:lineRule="auto"/>
        <w:jc w:val="both"/>
        <w:rPr>
          <w:rFonts w:ascii="Times New Roman" w:eastAsia="Times New Roman" w:hAnsi="Times New Roman" w:cs="Times New Roman"/>
          <w:bCs/>
          <w:sz w:val="28"/>
          <w:szCs w:val="28"/>
          <w:lang w:eastAsia="ru-RU"/>
        </w:rPr>
      </w:pPr>
      <w:r w:rsidRPr="0009114B">
        <w:rPr>
          <w:rFonts w:ascii="Times New Roman" w:eastAsia="Times New Roman" w:hAnsi="Times New Roman" w:cs="Times New Roman"/>
          <w:bCs/>
          <w:sz w:val="28"/>
          <w:szCs w:val="28"/>
          <w:lang w:eastAsia="ru-RU"/>
        </w:rPr>
        <w:t>2.1</w:t>
      </w:r>
      <w:r w:rsidRPr="0009114B">
        <w:rPr>
          <w:rFonts w:ascii="Times New Roman" w:eastAsia="Times New Roman" w:hAnsi="Times New Roman" w:cs="Times New Roman"/>
          <w:bCs/>
          <w:sz w:val="28"/>
          <w:szCs w:val="28"/>
          <w:lang w:eastAsia="ru-RU"/>
        </w:rPr>
        <w:tab/>
        <w:t xml:space="preserve">Изучение организации хранения материальных ценностей (наличие </w:t>
      </w:r>
      <w:proofErr w:type="spellStart"/>
      <w:r w:rsidRPr="0009114B">
        <w:rPr>
          <w:rFonts w:ascii="Times New Roman" w:eastAsia="Times New Roman" w:hAnsi="Times New Roman" w:cs="Times New Roman"/>
          <w:bCs/>
          <w:sz w:val="28"/>
          <w:szCs w:val="28"/>
          <w:lang w:eastAsia="ru-RU"/>
        </w:rPr>
        <w:t>весоизмерительных</w:t>
      </w:r>
      <w:proofErr w:type="spellEnd"/>
      <w:r w:rsidRPr="0009114B">
        <w:rPr>
          <w:rFonts w:ascii="Times New Roman" w:eastAsia="Times New Roman" w:hAnsi="Times New Roman" w:cs="Times New Roman"/>
          <w:bCs/>
          <w:sz w:val="28"/>
          <w:szCs w:val="28"/>
          <w:lang w:eastAsia="ru-RU"/>
        </w:rPr>
        <w:t xml:space="preserve"> приборов, стеллажей и тары, состояние картотеки складских карточек)</w:t>
      </w:r>
    </w:p>
    <w:p w:rsidR="000E0419" w:rsidRPr="0009114B" w:rsidRDefault="000E0419" w:rsidP="005163C8">
      <w:pPr>
        <w:spacing w:after="0" w:line="360" w:lineRule="auto"/>
        <w:jc w:val="both"/>
        <w:rPr>
          <w:rFonts w:ascii="Times New Roman" w:eastAsia="Times New Roman" w:hAnsi="Times New Roman" w:cs="Times New Roman"/>
          <w:bCs/>
          <w:sz w:val="28"/>
          <w:szCs w:val="28"/>
          <w:lang w:eastAsia="ru-RU"/>
        </w:rPr>
      </w:pPr>
      <w:r w:rsidRPr="0009114B">
        <w:rPr>
          <w:rFonts w:ascii="Times New Roman" w:eastAsia="Times New Roman" w:hAnsi="Times New Roman" w:cs="Times New Roman"/>
          <w:bCs/>
          <w:sz w:val="28"/>
          <w:szCs w:val="28"/>
          <w:lang w:eastAsia="ru-RU"/>
        </w:rPr>
        <w:t>2.2</w:t>
      </w:r>
      <w:r w:rsidRPr="0009114B">
        <w:rPr>
          <w:rFonts w:ascii="Times New Roman" w:eastAsia="Times New Roman" w:hAnsi="Times New Roman" w:cs="Times New Roman"/>
          <w:bCs/>
          <w:sz w:val="28"/>
          <w:szCs w:val="28"/>
          <w:lang w:eastAsia="ru-RU"/>
        </w:rPr>
        <w:tab/>
        <w:t>Изучение организации пропускной системы при ввозе и вывозе материальных ценностей с предприятия</w:t>
      </w:r>
    </w:p>
    <w:p w:rsidR="000E0419" w:rsidRPr="0009114B" w:rsidRDefault="000E0419" w:rsidP="005163C8">
      <w:pPr>
        <w:spacing w:after="0" w:line="360" w:lineRule="auto"/>
        <w:jc w:val="both"/>
        <w:rPr>
          <w:rFonts w:ascii="Times New Roman" w:eastAsia="Times New Roman" w:hAnsi="Times New Roman" w:cs="Times New Roman"/>
          <w:bCs/>
          <w:sz w:val="28"/>
          <w:szCs w:val="28"/>
          <w:lang w:eastAsia="ru-RU"/>
        </w:rPr>
      </w:pPr>
      <w:r w:rsidRPr="0009114B">
        <w:rPr>
          <w:rFonts w:ascii="Times New Roman" w:eastAsia="Times New Roman" w:hAnsi="Times New Roman" w:cs="Times New Roman"/>
          <w:bCs/>
          <w:sz w:val="28"/>
          <w:szCs w:val="28"/>
          <w:lang w:eastAsia="ru-RU"/>
        </w:rPr>
        <w:t>2.3</w:t>
      </w:r>
      <w:r w:rsidRPr="0009114B">
        <w:rPr>
          <w:rFonts w:ascii="Times New Roman" w:eastAsia="Times New Roman" w:hAnsi="Times New Roman" w:cs="Times New Roman"/>
          <w:bCs/>
          <w:sz w:val="28"/>
          <w:szCs w:val="28"/>
          <w:lang w:eastAsia="ru-RU"/>
        </w:rPr>
        <w:tab/>
        <w:t>Проверка полноты оприходования ценностей и правильность их оценки</w:t>
      </w:r>
    </w:p>
    <w:p w:rsidR="000E0419" w:rsidRPr="0009114B" w:rsidRDefault="000E0419" w:rsidP="005163C8">
      <w:pPr>
        <w:spacing w:after="0" w:line="360" w:lineRule="auto"/>
        <w:jc w:val="both"/>
        <w:rPr>
          <w:rFonts w:ascii="Times New Roman" w:eastAsia="Times New Roman" w:hAnsi="Times New Roman" w:cs="Times New Roman"/>
          <w:bCs/>
          <w:sz w:val="28"/>
          <w:szCs w:val="28"/>
          <w:lang w:eastAsia="ru-RU"/>
        </w:rPr>
      </w:pPr>
      <w:r w:rsidRPr="0009114B">
        <w:rPr>
          <w:rFonts w:ascii="Times New Roman" w:eastAsia="Times New Roman" w:hAnsi="Times New Roman" w:cs="Times New Roman"/>
          <w:bCs/>
          <w:sz w:val="28"/>
          <w:szCs w:val="28"/>
          <w:lang w:eastAsia="ru-RU"/>
        </w:rPr>
        <w:t>2.4</w:t>
      </w:r>
      <w:r w:rsidRPr="0009114B">
        <w:rPr>
          <w:rFonts w:ascii="Times New Roman" w:eastAsia="Times New Roman" w:hAnsi="Times New Roman" w:cs="Times New Roman"/>
          <w:bCs/>
          <w:sz w:val="28"/>
          <w:szCs w:val="28"/>
          <w:lang w:eastAsia="ru-RU"/>
        </w:rPr>
        <w:tab/>
        <w:t>Установление соответствия данным складского учета данным бухгалтерского учета по складам, субсчетам и номенклатурным номерам материалов</w:t>
      </w:r>
    </w:p>
    <w:p w:rsidR="000E0419" w:rsidRPr="0009114B" w:rsidRDefault="000E0419" w:rsidP="005163C8">
      <w:pPr>
        <w:spacing w:after="0" w:line="360" w:lineRule="auto"/>
        <w:jc w:val="both"/>
        <w:rPr>
          <w:rFonts w:ascii="Times New Roman" w:eastAsia="Times New Roman" w:hAnsi="Times New Roman" w:cs="Times New Roman"/>
          <w:bCs/>
          <w:sz w:val="28"/>
          <w:szCs w:val="28"/>
          <w:lang w:eastAsia="ru-RU"/>
        </w:rPr>
      </w:pPr>
      <w:r w:rsidRPr="0009114B">
        <w:rPr>
          <w:rFonts w:ascii="Times New Roman" w:eastAsia="Times New Roman" w:hAnsi="Times New Roman" w:cs="Times New Roman"/>
          <w:bCs/>
          <w:sz w:val="28"/>
          <w:szCs w:val="28"/>
          <w:lang w:eastAsia="ru-RU"/>
        </w:rPr>
        <w:t>2.5</w:t>
      </w:r>
      <w:r w:rsidRPr="0009114B">
        <w:rPr>
          <w:rFonts w:ascii="Times New Roman" w:eastAsia="Times New Roman" w:hAnsi="Times New Roman" w:cs="Times New Roman"/>
          <w:bCs/>
          <w:sz w:val="28"/>
          <w:szCs w:val="28"/>
          <w:lang w:eastAsia="ru-RU"/>
        </w:rPr>
        <w:tab/>
        <w:t>Проверка полноты и качества инвентаризации производственных запасов</w:t>
      </w:r>
    </w:p>
    <w:p w:rsidR="000E0419" w:rsidRPr="0009114B" w:rsidRDefault="000E0419" w:rsidP="005163C8">
      <w:pPr>
        <w:spacing w:after="0" w:line="360" w:lineRule="auto"/>
        <w:jc w:val="both"/>
        <w:rPr>
          <w:rFonts w:ascii="Times New Roman" w:eastAsia="Times New Roman" w:hAnsi="Times New Roman" w:cs="Times New Roman"/>
          <w:bCs/>
          <w:sz w:val="28"/>
          <w:szCs w:val="28"/>
          <w:lang w:eastAsia="ru-RU"/>
        </w:rPr>
      </w:pPr>
      <w:r w:rsidRPr="0009114B">
        <w:rPr>
          <w:rFonts w:ascii="Times New Roman" w:eastAsia="Times New Roman" w:hAnsi="Times New Roman" w:cs="Times New Roman"/>
          <w:bCs/>
          <w:sz w:val="28"/>
          <w:szCs w:val="28"/>
          <w:lang w:eastAsia="ru-RU"/>
        </w:rPr>
        <w:lastRenderedPageBreak/>
        <w:t>3. Проверка учета использования материальных ценностей, списания недостач, потерь и хищений</w:t>
      </w:r>
    </w:p>
    <w:p w:rsidR="000E0419" w:rsidRPr="0009114B" w:rsidRDefault="000E0419" w:rsidP="005163C8">
      <w:pPr>
        <w:spacing w:after="0" w:line="360" w:lineRule="auto"/>
        <w:jc w:val="both"/>
        <w:rPr>
          <w:rFonts w:ascii="Times New Roman" w:eastAsia="Times New Roman" w:hAnsi="Times New Roman" w:cs="Times New Roman"/>
          <w:bCs/>
          <w:sz w:val="28"/>
          <w:szCs w:val="28"/>
          <w:lang w:eastAsia="ru-RU"/>
        </w:rPr>
      </w:pPr>
      <w:r w:rsidRPr="0009114B">
        <w:rPr>
          <w:rFonts w:ascii="Times New Roman" w:eastAsia="Times New Roman" w:hAnsi="Times New Roman" w:cs="Times New Roman"/>
          <w:bCs/>
          <w:sz w:val="28"/>
          <w:szCs w:val="28"/>
          <w:lang w:eastAsia="ru-RU"/>
        </w:rPr>
        <w:t>3.1</w:t>
      </w:r>
      <w:r w:rsidRPr="0009114B">
        <w:rPr>
          <w:rFonts w:ascii="Times New Roman" w:eastAsia="Times New Roman" w:hAnsi="Times New Roman" w:cs="Times New Roman"/>
          <w:bCs/>
          <w:sz w:val="28"/>
          <w:szCs w:val="28"/>
          <w:lang w:eastAsia="ru-RU"/>
        </w:rPr>
        <w:tab/>
        <w:t>Проверка операций по отпуску материальных ценностей в производство и на сторону на основе расходных документов</w:t>
      </w:r>
    </w:p>
    <w:p w:rsidR="000E0419" w:rsidRPr="0009114B" w:rsidRDefault="000E0419" w:rsidP="005163C8">
      <w:pPr>
        <w:spacing w:after="0" w:line="360" w:lineRule="auto"/>
        <w:jc w:val="both"/>
        <w:rPr>
          <w:rFonts w:ascii="Times New Roman" w:eastAsia="Times New Roman" w:hAnsi="Times New Roman" w:cs="Times New Roman"/>
          <w:bCs/>
          <w:sz w:val="28"/>
          <w:szCs w:val="28"/>
          <w:lang w:eastAsia="ru-RU"/>
        </w:rPr>
      </w:pPr>
      <w:r w:rsidRPr="0009114B">
        <w:rPr>
          <w:rFonts w:ascii="Times New Roman" w:eastAsia="Times New Roman" w:hAnsi="Times New Roman" w:cs="Times New Roman"/>
          <w:bCs/>
          <w:sz w:val="28"/>
          <w:szCs w:val="28"/>
          <w:lang w:eastAsia="ru-RU"/>
        </w:rPr>
        <w:t>3.2</w:t>
      </w:r>
      <w:r w:rsidRPr="0009114B">
        <w:rPr>
          <w:rFonts w:ascii="Times New Roman" w:eastAsia="Times New Roman" w:hAnsi="Times New Roman" w:cs="Times New Roman"/>
          <w:bCs/>
          <w:sz w:val="28"/>
          <w:szCs w:val="28"/>
          <w:lang w:eastAsia="ru-RU"/>
        </w:rPr>
        <w:tab/>
        <w:t>Проверка обоснованности списания отклонений в стоимости материалов на выпуск готовой продукции</w:t>
      </w:r>
    </w:p>
    <w:p w:rsidR="000E0419" w:rsidRPr="0009114B" w:rsidRDefault="000E0419" w:rsidP="005163C8">
      <w:pPr>
        <w:spacing w:after="0" w:line="360" w:lineRule="auto"/>
        <w:jc w:val="both"/>
        <w:rPr>
          <w:rFonts w:ascii="Times New Roman" w:eastAsia="Times New Roman" w:hAnsi="Times New Roman" w:cs="Times New Roman"/>
          <w:bCs/>
          <w:sz w:val="28"/>
          <w:szCs w:val="28"/>
          <w:lang w:eastAsia="ru-RU"/>
        </w:rPr>
      </w:pPr>
      <w:r w:rsidRPr="0009114B">
        <w:rPr>
          <w:rFonts w:ascii="Times New Roman" w:eastAsia="Times New Roman" w:hAnsi="Times New Roman" w:cs="Times New Roman"/>
          <w:bCs/>
          <w:sz w:val="28"/>
          <w:szCs w:val="28"/>
          <w:lang w:eastAsia="ru-RU"/>
        </w:rPr>
        <w:t>3.3</w:t>
      </w:r>
      <w:r w:rsidRPr="0009114B">
        <w:rPr>
          <w:rFonts w:ascii="Times New Roman" w:eastAsia="Times New Roman" w:hAnsi="Times New Roman" w:cs="Times New Roman"/>
          <w:bCs/>
          <w:sz w:val="28"/>
          <w:szCs w:val="28"/>
          <w:lang w:eastAsia="ru-RU"/>
        </w:rPr>
        <w:tab/>
        <w:t>Проверка обоснованности списания хищений, недостач, потерь материальных ценностей</w:t>
      </w:r>
    </w:p>
    <w:p w:rsidR="000E0419" w:rsidRPr="0009114B" w:rsidRDefault="000E0419" w:rsidP="005163C8">
      <w:pPr>
        <w:spacing w:after="0" w:line="360" w:lineRule="auto"/>
        <w:jc w:val="both"/>
        <w:rPr>
          <w:rFonts w:ascii="Times New Roman" w:eastAsia="Times New Roman" w:hAnsi="Times New Roman" w:cs="Times New Roman"/>
          <w:bCs/>
          <w:sz w:val="28"/>
          <w:szCs w:val="28"/>
          <w:lang w:eastAsia="ru-RU"/>
        </w:rPr>
      </w:pPr>
      <w:r w:rsidRPr="0009114B">
        <w:rPr>
          <w:rFonts w:ascii="Times New Roman" w:eastAsia="Times New Roman" w:hAnsi="Times New Roman" w:cs="Times New Roman"/>
          <w:bCs/>
          <w:sz w:val="28"/>
          <w:szCs w:val="28"/>
          <w:lang w:eastAsia="ru-RU"/>
        </w:rPr>
        <w:t>4. Проверка сводного учета материальных ценностей</w:t>
      </w:r>
    </w:p>
    <w:p w:rsidR="000E0419" w:rsidRPr="0009114B" w:rsidRDefault="000E0419" w:rsidP="005163C8">
      <w:pPr>
        <w:spacing w:after="0" w:line="360" w:lineRule="auto"/>
        <w:jc w:val="both"/>
        <w:rPr>
          <w:rFonts w:ascii="Times New Roman" w:eastAsia="Times New Roman" w:hAnsi="Times New Roman" w:cs="Times New Roman"/>
          <w:bCs/>
          <w:sz w:val="28"/>
          <w:szCs w:val="28"/>
          <w:lang w:eastAsia="ru-RU"/>
        </w:rPr>
      </w:pPr>
      <w:r w:rsidRPr="0009114B">
        <w:rPr>
          <w:rFonts w:ascii="Times New Roman" w:eastAsia="Times New Roman" w:hAnsi="Times New Roman" w:cs="Times New Roman"/>
          <w:bCs/>
          <w:sz w:val="28"/>
          <w:szCs w:val="28"/>
          <w:lang w:eastAsia="ru-RU"/>
        </w:rPr>
        <w:t>4.1</w:t>
      </w:r>
      <w:r w:rsidRPr="0009114B">
        <w:rPr>
          <w:rFonts w:ascii="Times New Roman" w:eastAsia="Times New Roman" w:hAnsi="Times New Roman" w:cs="Times New Roman"/>
          <w:bCs/>
          <w:sz w:val="28"/>
          <w:szCs w:val="28"/>
          <w:lang w:eastAsia="ru-RU"/>
        </w:rPr>
        <w:tab/>
        <w:t>Проверка данным аналитического и синтетического учета по синтетическим счетам, субсчетам, направлениям затрат</w:t>
      </w:r>
    </w:p>
    <w:p w:rsidR="000E0419" w:rsidRPr="0009114B" w:rsidRDefault="000E0419" w:rsidP="005163C8">
      <w:pPr>
        <w:spacing w:after="0" w:line="360" w:lineRule="auto"/>
        <w:jc w:val="both"/>
        <w:rPr>
          <w:rFonts w:ascii="Times New Roman" w:eastAsia="Times New Roman" w:hAnsi="Times New Roman" w:cs="Times New Roman"/>
          <w:bCs/>
          <w:sz w:val="28"/>
          <w:szCs w:val="28"/>
          <w:lang w:eastAsia="ru-RU"/>
        </w:rPr>
      </w:pPr>
      <w:r w:rsidRPr="0009114B">
        <w:rPr>
          <w:rFonts w:ascii="Times New Roman" w:eastAsia="Times New Roman" w:hAnsi="Times New Roman" w:cs="Times New Roman"/>
          <w:bCs/>
          <w:sz w:val="28"/>
          <w:szCs w:val="28"/>
          <w:lang w:eastAsia="ru-RU"/>
        </w:rPr>
        <w:t>4.2</w:t>
      </w:r>
      <w:r w:rsidRPr="0009114B">
        <w:rPr>
          <w:rFonts w:ascii="Times New Roman" w:eastAsia="Times New Roman" w:hAnsi="Times New Roman" w:cs="Times New Roman"/>
          <w:bCs/>
          <w:sz w:val="28"/>
          <w:szCs w:val="28"/>
          <w:lang w:eastAsia="ru-RU"/>
        </w:rPr>
        <w:tab/>
        <w:t>Сверка данным бухгалтерских регистров и отчетности</w:t>
      </w:r>
    </w:p>
    <w:p w:rsidR="000E0419" w:rsidRPr="0009114B" w:rsidRDefault="000E0419" w:rsidP="005163C8">
      <w:pPr>
        <w:spacing w:after="0" w:line="360" w:lineRule="auto"/>
        <w:jc w:val="both"/>
        <w:rPr>
          <w:rFonts w:ascii="Times New Roman" w:eastAsia="Times New Roman" w:hAnsi="Times New Roman" w:cs="Times New Roman"/>
          <w:bCs/>
          <w:sz w:val="28"/>
          <w:szCs w:val="28"/>
          <w:lang w:eastAsia="ru-RU"/>
        </w:rPr>
      </w:pPr>
      <w:r w:rsidRPr="0009114B">
        <w:rPr>
          <w:rFonts w:ascii="Times New Roman" w:eastAsia="Times New Roman" w:hAnsi="Times New Roman" w:cs="Times New Roman"/>
          <w:bCs/>
          <w:sz w:val="28"/>
          <w:szCs w:val="28"/>
          <w:lang w:eastAsia="ru-RU"/>
        </w:rPr>
        <w:t>4.3</w:t>
      </w:r>
      <w:r w:rsidRPr="0009114B">
        <w:rPr>
          <w:rFonts w:ascii="Times New Roman" w:eastAsia="Times New Roman" w:hAnsi="Times New Roman" w:cs="Times New Roman"/>
          <w:bCs/>
          <w:sz w:val="28"/>
          <w:szCs w:val="28"/>
          <w:lang w:eastAsia="ru-RU"/>
        </w:rPr>
        <w:tab/>
        <w:t>Сверка оформления результатов инвентаризации</w:t>
      </w:r>
    </w:p>
    <w:p w:rsidR="000E0419" w:rsidRPr="0009114B" w:rsidRDefault="000E0419" w:rsidP="005163C8">
      <w:pPr>
        <w:spacing w:after="0" w:line="360" w:lineRule="auto"/>
        <w:jc w:val="both"/>
        <w:rPr>
          <w:rFonts w:ascii="Times New Roman" w:eastAsia="Times New Roman" w:hAnsi="Times New Roman" w:cs="Times New Roman"/>
          <w:bCs/>
          <w:sz w:val="28"/>
          <w:szCs w:val="28"/>
          <w:lang w:eastAsia="ru-RU"/>
        </w:rPr>
      </w:pPr>
      <w:r w:rsidRPr="0009114B">
        <w:rPr>
          <w:rFonts w:ascii="Times New Roman" w:eastAsia="Times New Roman" w:hAnsi="Times New Roman" w:cs="Times New Roman"/>
          <w:bCs/>
          <w:sz w:val="28"/>
          <w:szCs w:val="28"/>
          <w:lang w:eastAsia="ru-RU"/>
        </w:rPr>
        <w:t>4.4</w:t>
      </w:r>
      <w:r w:rsidRPr="0009114B">
        <w:rPr>
          <w:rFonts w:ascii="Times New Roman" w:eastAsia="Times New Roman" w:hAnsi="Times New Roman" w:cs="Times New Roman"/>
          <w:bCs/>
          <w:sz w:val="28"/>
          <w:szCs w:val="28"/>
          <w:lang w:eastAsia="ru-RU"/>
        </w:rPr>
        <w:tab/>
        <w:t>Аудит результатов переоценки материальных ценностей</w:t>
      </w:r>
    </w:p>
    <w:p w:rsidR="000E0419" w:rsidRPr="0009114B" w:rsidRDefault="000E0419" w:rsidP="005163C8">
      <w:pPr>
        <w:spacing w:after="0" w:line="360" w:lineRule="auto"/>
        <w:jc w:val="both"/>
        <w:rPr>
          <w:rFonts w:ascii="Times New Roman" w:eastAsia="Times New Roman" w:hAnsi="Times New Roman" w:cs="Times New Roman"/>
          <w:bCs/>
          <w:sz w:val="28"/>
          <w:szCs w:val="28"/>
          <w:lang w:eastAsia="ru-RU"/>
        </w:rPr>
      </w:pPr>
      <w:r w:rsidRPr="0009114B">
        <w:rPr>
          <w:rFonts w:ascii="Times New Roman" w:eastAsia="Times New Roman" w:hAnsi="Times New Roman" w:cs="Times New Roman"/>
          <w:bCs/>
          <w:sz w:val="28"/>
          <w:szCs w:val="28"/>
          <w:lang w:eastAsia="ru-RU"/>
        </w:rPr>
        <w:t>5. Проведение анализа использования материальных ценностей</w:t>
      </w:r>
    </w:p>
    <w:p w:rsidR="000E0419" w:rsidRPr="0009114B" w:rsidRDefault="000E0419" w:rsidP="005163C8">
      <w:pPr>
        <w:spacing w:after="0" w:line="360" w:lineRule="auto"/>
        <w:jc w:val="both"/>
        <w:rPr>
          <w:rFonts w:ascii="Times New Roman" w:eastAsia="Times New Roman" w:hAnsi="Times New Roman" w:cs="Times New Roman"/>
          <w:bCs/>
          <w:sz w:val="28"/>
          <w:szCs w:val="28"/>
          <w:lang w:eastAsia="ru-RU"/>
        </w:rPr>
      </w:pPr>
      <w:r w:rsidRPr="0009114B">
        <w:rPr>
          <w:rFonts w:ascii="Times New Roman" w:eastAsia="Times New Roman" w:hAnsi="Times New Roman" w:cs="Times New Roman"/>
          <w:bCs/>
          <w:sz w:val="28"/>
          <w:szCs w:val="28"/>
          <w:lang w:eastAsia="ru-RU"/>
        </w:rPr>
        <w:t>5.1</w:t>
      </w:r>
      <w:r w:rsidRPr="0009114B">
        <w:rPr>
          <w:rFonts w:ascii="Times New Roman" w:eastAsia="Times New Roman" w:hAnsi="Times New Roman" w:cs="Times New Roman"/>
          <w:bCs/>
          <w:sz w:val="28"/>
          <w:szCs w:val="28"/>
          <w:lang w:eastAsia="ru-RU"/>
        </w:rPr>
        <w:tab/>
        <w:t>Выявление неиспользуемых материалов в течение отчетного года</w:t>
      </w:r>
    </w:p>
    <w:p w:rsidR="000E0419" w:rsidRPr="0009114B" w:rsidRDefault="000E0419" w:rsidP="005163C8">
      <w:pPr>
        <w:spacing w:after="0" w:line="360" w:lineRule="auto"/>
        <w:jc w:val="both"/>
        <w:rPr>
          <w:rFonts w:ascii="Times New Roman" w:eastAsia="Times New Roman" w:hAnsi="Times New Roman" w:cs="Times New Roman"/>
          <w:bCs/>
          <w:sz w:val="28"/>
          <w:szCs w:val="28"/>
          <w:lang w:eastAsia="ru-RU"/>
        </w:rPr>
      </w:pPr>
      <w:r w:rsidRPr="0009114B">
        <w:rPr>
          <w:rFonts w:ascii="Times New Roman" w:eastAsia="Times New Roman" w:hAnsi="Times New Roman" w:cs="Times New Roman"/>
          <w:bCs/>
          <w:sz w:val="28"/>
          <w:szCs w:val="28"/>
          <w:lang w:eastAsia="ru-RU"/>
        </w:rPr>
        <w:t>5.2</w:t>
      </w:r>
      <w:r w:rsidRPr="0009114B">
        <w:rPr>
          <w:rFonts w:ascii="Times New Roman" w:eastAsia="Times New Roman" w:hAnsi="Times New Roman" w:cs="Times New Roman"/>
          <w:bCs/>
          <w:sz w:val="28"/>
          <w:szCs w:val="28"/>
          <w:lang w:eastAsia="ru-RU"/>
        </w:rPr>
        <w:tab/>
        <w:t>Выявление неиспользуемых материалов свыше одного и более лет</w:t>
      </w:r>
    </w:p>
    <w:p w:rsidR="000E0419" w:rsidRPr="0009114B" w:rsidRDefault="000E0419" w:rsidP="005163C8">
      <w:pPr>
        <w:spacing w:after="0" w:line="360" w:lineRule="auto"/>
        <w:jc w:val="both"/>
        <w:rPr>
          <w:rFonts w:ascii="Times New Roman" w:eastAsia="Times New Roman" w:hAnsi="Times New Roman" w:cs="Times New Roman"/>
          <w:b/>
          <w:bCs/>
          <w:sz w:val="28"/>
          <w:szCs w:val="28"/>
          <w:lang w:eastAsia="ru-RU"/>
        </w:rPr>
      </w:pPr>
      <w:r w:rsidRPr="0009114B">
        <w:rPr>
          <w:rFonts w:ascii="Times New Roman" w:hAnsi="Times New Roman" w:cs="Times New Roman"/>
          <w:sz w:val="28"/>
          <w:szCs w:val="28"/>
          <w:highlight w:val="yellow"/>
          <w:shd w:val="clear" w:color="auto" w:fill="FFFFFF"/>
        </w:rPr>
        <w:t>Подольский, В. И. Аудит [Электронный ресурс]</w:t>
      </w:r>
      <w:proofErr w:type="gramStart"/>
      <w:r w:rsidRPr="0009114B">
        <w:rPr>
          <w:rFonts w:ascii="Times New Roman" w:hAnsi="Times New Roman" w:cs="Times New Roman"/>
          <w:sz w:val="28"/>
          <w:szCs w:val="28"/>
          <w:highlight w:val="yellow"/>
          <w:shd w:val="clear" w:color="auto" w:fill="FFFFFF"/>
        </w:rPr>
        <w:t xml:space="preserve"> :</w:t>
      </w:r>
      <w:proofErr w:type="gramEnd"/>
      <w:r w:rsidRPr="0009114B">
        <w:rPr>
          <w:rFonts w:ascii="Times New Roman" w:hAnsi="Times New Roman" w:cs="Times New Roman"/>
          <w:sz w:val="28"/>
          <w:szCs w:val="28"/>
          <w:highlight w:val="yellow"/>
          <w:shd w:val="clear" w:color="auto" w:fill="FFFFFF"/>
        </w:rPr>
        <w:t xml:space="preserve"> учебник для студентов вузов, обучающихся по экономическим специальностям / В. И. Подольский; под ред. В. И. Подольского. - 5-е изд., </w:t>
      </w:r>
      <w:proofErr w:type="spellStart"/>
      <w:r w:rsidRPr="0009114B">
        <w:rPr>
          <w:rFonts w:ascii="Times New Roman" w:hAnsi="Times New Roman" w:cs="Times New Roman"/>
          <w:sz w:val="28"/>
          <w:szCs w:val="28"/>
          <w:highlight w:val="yellow"/>
          <w:shd w:val="clear" w:color="auto" w:fill="FFFFFF"/>
        </w:rPr>
        <w:t>перераб</w:t>
      </w:r>
      <w:proofErr w:type="spellEnd"/>
      <w:r w:rsidRPr="0009114B">
        <w:rPr>
          <w:rFonts w:ascii="Times New Roman" w:hAnsi="Times New Roman" w:cs="Times New Roman"/>
          <w:sz w:val="28"/>
          <w:szCs w:val="28"/>
          <w:highlight w:val="yellow"/>
          <w:shd w:val="clear" w:color="auto" w:fill="FFFFFF"/>
        </w:rPr>
        <w:t>. и доп. - М. : ЮНИТИ-ДАНА, 2012. - 607 с 411-413</w:t>
      </w:r>
    </w:p>
    <w:p w:rsidR="000E0419" w:rsidRPr="0009114B" w:rsidRDefault="000E0419" w:rsidP="0030297A">
      <w:pPr>
        <w:spacing w:before="240" w:after="0" w:line="360" w:lineRule="auto"/>
        <w:ind w:firstLine="708"/>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bCs/>
          <w:sz w:val="28"/>
          <w:szCs w:val="28"/>
          <w:lang w:eastAsia="ru-RU"/>
        </w:rPr>
        <w:t xml:space="preserve">Методика проверки основных комплексов работ по учету </w:t>
      </w:r>
      <w:r w:rsidR="00BB797D" w:rsidRPr="0009114B">
        <w:rPr>
          <w:rFonts w:ascii="Times New Roman" w:eastAsia="Times New Roman" w:hAnsi="Times New Roman" w:cs="Times New Roman"/>
          <w:bCs/>
          <w:sz w:val="28"/>
          <w:szCs w:val="28"/>
          <w:lang w:eastAsia="ru-RU"/>
        </w:rPr>
        <w:t>материально-производственных</w:t>
      </w:r>
      <w:r w:rsidRPr="0009114B">
        <w:rPr>
          <w:rFonts w:ascii="Times New Roman" w:eastAsia="Times New Roman" w:hAnsi="Times New Roman" w:cs="Times New Roman"/>
          <w:bCs/>
          <w:sz w:val="28"/>
          <w:szCs w:val="28"/>
          <w:lang w:eastAsia="ru-RU"/>
        </w:rPr>
        <w:t xml:space="preserve"> запасов и перечень аудиторских процедур</w:t>
      </w:r>
      <w:r w:rsidR="00BB797D" w:rsidRPr="0009114B">
        <w:rPr>
          <w:rFonts w:ascii="Times New Roman" w:eastAsia="Times New Roman" w:hAnsi="Times New Roman" w:cs="Times New Roman"/>
          <w:bCs/>
          <w:sz w:val="28"/>
          <w:szCs w:val="28"/>
          <w:lang w:eastAsia="ru-RU"/>
        </w:rPr>
        <w:t>:</w:t>
      </w:r>
    </w:p>
    <w:p w:rsidR="000E0419" w:rsidRPr="0009114B" w:rsidRDefault="000E0419" w:rsidP="00BB797D">
      <w:pPr>
        <w:spacing w:after="0" w:line="360" w:lineRule="auto"/>
        <w:ind w:firstLine="708"/>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Прежде всего, необходимо проверить положения учетной политики по учету ма</w:t>
      </w:r>
      <w:r w:rsidRPr="0009114B">
        <w:rPr>
          <w:rFonts w:ascii="Times New Roman" w:eastAsia="Times New Roman" w:hAnsi="Times New Roman" w:cs="Times New Roman"/>
          <w:sz w:val="28"/>
          <w:szCs w:val="28"/>
          <w:lang w:eastAsia="ru-RU"/>
        </w:rPr>
        <w:softHyphen/>
        <w:t>териально-производственных запасов, которые отражены в документе «Учет</w:t>
      </w:r>
      <w:r w:rsidRPr="0009114B">
        <w:rPr>
          <w:rFonts w:ascii="Times New Roman" w:eastAsia="Times New Roman" w:hAnsi="Times New Roman" w:cs="Times New Roman"/>
          <w:sz w:val="28"/>
          <w:szCs w:val="28"/>
          <w:lang w:eastAsia="ru-RU"/>
        </w:rPr>
        <w:softHyphen/>
        <w:t>ная политика». При этом особое внимание необходимо обратить на следующее:</w:t>
      </w:r>
    </w:p>
    <w:p w:rsidR="000E0419" w:rsidRPr="0009114B" w:rsidRDefault="000E0419" w:rsidP="005163C8">
      <w:pPr>
        <w:numPr>
          <w:ilvl w:val="0"/>
          <w:numId w:val="3"/>
        </w:numPr>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как учитываются материальные ценности — по фактической себестоимости их приобретения (заготовления) или по учетным ценам;</w:t>
      </w:r>
    </w:p>
    <w:p w:rsidR="000E0419" w:rsidRPr="0009114B" w:rsidRDefault="000E0419" w:rsidP="005163C8">
      <w:pPr>
        <w:numPr>
          <w:ilvl w:val="0"/>
          <w:numId w:val="3"/>
        </w:numPr>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lastRenderedPageBreak/>
        <w:t>какой метод используется для списания материальных ценностей на затраты производства;</w:t>
      </w:r>
    </w:p>
    <w:p w:rsidR="000E0419" w:rsidRPr="0009114B" w:rsidRDefault="000E0419" w:rsidP="005163C8">
      <w:pPr>
        <w:numPr>
          <w:ilvl w:val="0"/>
          <w:numId w:val="3"/>
        </w:numPr>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какой метод применяется для учета движения материальных ценностей на складах.</w:t>
      </w:r>
    </w:p>
    <w:p w:rsidR="000E0419" w:rsidRPr="0009114B" w:rsidRDefault="000E0419" w:rsidP="00BB797D">
      <w:pPr>
        <w:spacing w:after="0" w:line="360" w:lineRule="auto"/>
        <w:ind w:firstLine="708"/>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Уточнив соответствие положений учетной политики, можно приступать к про</w:t>
      </w:r>
      <w:r w:rsidRPr="0009114B">
        <w:rPr>
          <w:rFonts w:ascii="Times New Roman" w:eastAsia="Times New Roman" w:hAnsi="Times New Roman" w:cs="Times New Roman"/>
          <w:sz w:val="28"/>
          <w:szCs w:val="28"/>
          <w:lang w:eastAsia="ru-RU"/>
        </w:rPr>
        <w:softHyphen/>
        <w:t>верке соответствующих комплексов задач по учету материальных ценностей. К таким комплексам относятся:</w:t>
      </w:r>
    </w:p>
    <w:p w:rsidR="000E0419" w:rsidRPr="0009114B" w:rsidRDefault="000E0419" w:rsidP="005163C8">
      <w:pPr>
        <w:numPr>
          <w:ilvl w:val="0"/>
          <w:numId w:val="3"/>
        </w:numPr>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учет поступления материальных ценностей;</w:t>
      </w:r>
    </w:p>
    <w:p w:rsidR="000E0419" w:rsidRPr="0009114B" w:rsidRDefault="000E0419" w:rsidP="005163C8">
      <w:pPr>
        <w:numPr>
          <w:ilvl w:val="0"/>
          <w:numId w:val="3"/>
        </w:numPr>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аналитический учет движения материальных ценностей на складах пред</w:t>
      </w:r>
      <w:r w:rsidRPr="0009114B">
        <w:rPr>
          <w:rFonts w:ascii="Times New Roman" w:eastAsia="Times New Roman" w:hAnsi="Times New Roman" w:cs="Times New Roman"/>
          <w:sz w:val="28"/>
          <w:szCs w:val="28"/>
          <w:lang w:eastAsia="ru-RU"/>
        </w:rPr>
        <w:softHyphen/>
        <w:t>приятия;</w:t>
      </w:r>
    </w:p>
    <w:p w:rsidR="000E0419" w:rsidRPr="0009114B" w:rsidRDefault="000E0419" w:rsidP="005163C8">
      <w:pPr>
        <w:numPr>
          <w:ilvl w:val="0"/>
          <w:numId w:val="3"/>
        </w:numPr>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учет использования материальных ценностей по направлениям затрат спи</w:t>
      </w:r>
      <w:r w:rsidRPr="0009114B">
        <w:rPr>
          <w:rFonts w:ascii="Times New Roman" w:eastAsia="Times New Roman" w:hAnsi="Times New Roman" w:cs="Times New Roman"/>
          <w:sz w:val="28"/>
          <w:szCs w:val="28"/>
          <w:lang w:eastAsia="ru-RU"/>
        </w:rPr>
        <w:softHyphen/>
        <w:t>сания недостач, потерь и хищений материальных ценностей;</w:t>
      </w:r>
    </w:p>
    <w:p w:rsidR="000E0419" w:rsidRPr="0009114B" w:rsidRDefault="000E0419" w:rsidP="005163C8">
      <w:pPr>
        <w:numPr>
          <w:ilvl w:val="0"/>
          <w:numId w:val="3"/>
        </w:numPr>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сводный учет материальных ценностей;</w:t>
      </w:r>
    </w:p>
    <w:p w:rsidR="00CA457B" w:rsidRPr="0009114B" w:rsidRDefault="000E0419" w:rsidP="00CA457B">
      <w:pPr>
        <w:spacing w:line="360" w:lineRule="auto"/>
        <w:jc w:val="both"/>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8"/>
          <w:szCs w:val="28"/>
          <w:lang w:eastAsia="ru-RU"/>
        </w:rPr>
        <w:t>анализ использования материальных ресурсов.</w:t>
      </w:r>
      <w:r w:rsidR="00CA457B" w:rsidRPr="0009114B">
        <w:rPr>
          <w:rFonts w:ascii="Times New Roman" w:eastAsia="Times New Roman" w:hAnsi="Times New Roman" w:cs="Times New Roman"/>
          <w:sz w:val="24"/>
          <w:szCs w:val="28"/>
          <w:highlight w:val="yellow"/>
          <w:lang w:eastAsia="ru-RU"/>
        </w:rPr>
        <w:t xml:space="preserve"> </w:t>
      </w:r>
      <w:proofErr w:type="spellStart"/>
      <w:proofErr w:type="gramStart"/>
      <w:r w:rsidR="00CA457B" w:rsidRPr="0009114B">
        <w:rPr>
          <w:rFonts w:ascii="Times New Roman" w:eastAsia="Times New Roman" w:hAnsi="Times New Roman" w:cs="Times New Roman"/>
          <w:sz w:val="24"/>
          <w:szCs w:val="28"/>
          <w:highlight w:val="yellow"/>
          <w:lang w:eastAsia="ru-RU"/>
        </w:rPr>
        <w:t>стр</w:t>
      </w:r>
      <w:proofErr w:type="spellEnd"/>
      <w:proofErr w:type="gramEnd"/>
      <w:r w:rsidR="00CA457B" w:rsidRPr="0009114B">
        <w:rPr>
          <w:rFonts w:ascii="Times New Roman" w:eastAsia="Times New Roman" w:hAnsi="Times New Roman" w:cs="Times New Roman"/>
          <w:sz w:val="24"/>
          <w:szCs w:val="28"/>
          <w:highlight w:val="yellow"/>
          <w:lang w:eastAsia="ru-RU"/>
        </w:rPr>
        <w:t xml:space="preserve"> 376 </w:t>
      </w:r>
      <w:r w:rsidR="00CA457B" w:rsidRPr="0009114B">
        <w:rPr>
          <w:rFonts w:ascii="Times New Roman" w:eastAsia="Times New Roman" w:hAnsi="Times New Roman" w:cs="Times New Roman"/>
          <w:b/>
          <w:bCs/>
          <w:spacing w:val="-10"/>
          <w:sz w:val="24"/>
          <w:szCs w:val="28"/>
          <w:highlight w:val="yellow"/>
          <w:lang w:eastAsia="ru-RU"/>
        </w:rPr>
        <w:t xml:space="preserve">Подольский, В. И. </w:t>
      </w:r>
      <w:r w:rsidR="00CA457B" w:rsidRPr="0009114B">
        <w:rPr>
          <w:rFonts w:ascii="Times New Roman" w:eastAsia="Times New Roman" w:hAnsi="Times New Roman" w:cs="Times New Roman"/>
          <w:sz w:val="24"/>
          <w:szCs w:val="28"/>
          <w:highlight w:val="yellow"/>
          <w:lang w:eastAsia="ru-RU"/>
        </w:rPr>
        <w:t xml:space="preserve">Аудит: учебник для бакалавров / В, И. Подольский, А. А. Савин.  -4-е изд., </w:t>
      </w:r>
      <w:proofErr w:type="spellStart"/>
      <w:r w:rsidR="00CA457B" w:rsidRPr="0009114B">
        <w:rPr>
          <w:rFonts w:ascii="Times New Roman" w:eastAsia="Times New Roman" w:hAnsi="Times New Roman" w:cs="Times New Roman"/>
          <w:sz w:val="24"/>
          <w:szCs w:val="28"/>
          <w:highlight w:val="yellow"/>
          <w:lang w:eastAsia="ru-RU"/>
        </w:rPr>
        <w:t>перераб</w:t>
      </w:r>
      <w:proofErr w:type="spellEnd"/>
      <w:r w:rsidR="00CA457B" w:rsidRPr="0009114B">
        <w:rPr>
          <w:rFonts w:ascii="Times New Roman" w:eastAsia="Times New Roman" w:hAnsi="Times New Roman" w:cs="Times New Roman"/>
          <w:sz w:val="24"/>
          <w:szCs w:val="28"/>
          <w:highlight w:val="yellow"/>
          <w:lang w:eastAsia="ru-RU"/>
        </w:rPr>
        <w:t xml:space="preserve">. и доп. — М. : Издательство </w:t>
      </w:r>
      <w:proofErr w:type="spellStart"/>
      <w:r w:rsidR="00CA457B" w:rsidRPr="0009114B">
        <w:rPr>
          <w:rFonts w:ascii="Times New Roman" w:eastAsia="Times New Roman" w:hAnsi="Times New Roman" w:cs="Times New Roman"/>
          <w:sz w:val="24"/>
          <w:szCs w:val="28"/>
          <w:highlight w:val="yellow"/>
          <w:lang w:eastAsia="ru-RU"/>
        </w:rPr>
        <w:t>Юрайт</w:t>
      </w:r>
      <w:proofErr w:type="spellEnd"/>
      <w:r w:rsidR="00CA457B" w:rsidRPr="0009114B">
        <w:rPr>
          <w:rFonts w:ascii="Times New Roman" w:eastAsia="Times New Roman" w:hAnsi="Times New Roman" w:cs="Times New Roman"/>
          <w:sz w:val="24"/>
          <w:szCs w:val="28"/>
          <w:highlight w:val="yellow"/>
          <w:lang w:eastAsia="ru-RU"/>
        </w:rPr>
        <w:t xml:space="preserve"> , 2013. — 587 с.</w:t>
      </w:r>
    </w:p>
    <w:p w:rsidR="000E0419" w:rsidRPr="0009114B" w:rsidRDefault="000E0419" w:rsidP="00BB797D">
      <w:pPr>
        <w:spacing w:after="0" w:line="360" w:lineRule="auto"/>
        <w:ind w:firstLine="708"/>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Для выполнения проверки комплексов задач по учету материальных ценностей применяют различные методы получения аудиторских доказательств. Так, для уточ</w:t>
      </w:r>
      <w:r w:rsidRPr="0009114B">
        <w:rPr>
          <w:rFonts w:ascii="Times New Roman" w:eastAsia="Times New Roman" w:hAnsi="Times New Roman" w:cs="Times New Roman"/>
          <w:sz w:val="28"/>
          <w:szCs w:val="28"/>
          <w:lang w:eastAsia="ru-RU"/>
        </w:rPr>
        <w:softHyphen/>
        <w:t>нения фактического наличия товарно-материальных ценностей можно использовать наблюдение (обычно процесса проведения инвентаризации). В ходе аудиторской проверки аудиторы могут в необходимых случаях сами провести инвентаризацию.</w:t>
      </w:r>
    </w:p>
    <w:p w:rsidR="000E0419" w:rsidRPr="0009114B" w:rsidRDefault="000E0419" w:rsidP="00BB797D">
      <w:pPr>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Наблюдая за проведением инвентаризации,  аудитор должен убедиться</w:t>
      </w:r>
      <w:r w:rsidR="00BB797D" w:rsidRPr="0009114B">
        <w:rPr>
          <w:rFonts w:ascii="Times New Roman" w:eastAsia="Times New Roman" w:hAnsi="Times New Roman" w:cs="Times New Roman"/>
          <w:sz w:val="28"/>
          <w:szCs w:val="28"/>
          <w:lang w:eastAsia="ru-RU"/>
        </w:rPr>
        <w:t xml:space="preserve"> </w:t>
      </w:r>
      <w:r w:rsidRPr="0009114B">
        <w:rPr>
          <w:rFonts w:ascii="Times New Roman" w:eastAsia="Times New Roman" w:hAnsi="Times New Roman" w:cs="Times New Roman"/>
          <w:sz w:val="28"/>
          <w:szCs w:val="28"/>
          <w:lang w:eastAsia="ru-RU"/>
        </w:rPr>
        <w:t>в том, что в организации установлены:</w:t>
      </w:r>
    </w:p>
    <w:p w:rsidR="000E0419" w:rsidRPr="0009114B" w:rsidRDefault="000E0419" w:rsidP="00BB797D">
      <w:pPr>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 xml:space="preserve">     - порядок  и  сроки  проведения инвентаризации,  утвержден состав</w:t>
      </w:r>
      <w:r w:rsidR="00BB797D" w:rsidRPr="0009114B">
        <w:rPr>
          <w:rFonts w:ascii="Times New Roman" w:eastAsia="Times New Roman" w:hAnsi="Times New Roman" w:cs="Times New Roman"/>
          <w:sz w:val="28"/>
          <w:szCs w:val="28"/>
          <w:lang w:eastAsia="ru-RU"/>
        </w:rPr>
        <w:t xml:space="preserve">  </w:t>
      </w:r>
      <w:r w:rsidRPr="0009114B">
        <w:rPr>
          <w:rFonts w:ascii="Times New Roman" w:eastAsia="Times New Roman" w:hAnsi="Times New Roman" w:cs="Times New Roman"/>
          <w:sz w:val="28"/>
          <w:szCs w:val="28"/>
          <w:lang w:eastAsia="ru-RU"/>
        </w:rPr>
        <w:t>инвентаризационной комиссии;</w:t>
      </w:r>
    </w:p>
    <w:p w:rsidR="000E0419" w:rsidRPr="0009114B" w:rsidRDefault="000E0419" w:rsidP="00BB797D">
      <w:pPr>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 xml:space="preserve">     - организация   процесса   инвентаризации   позволяет  обеспечить</w:t>
      </w:r>
      <w:r w:rsidR="00BB797D" w:rsidRPr="0009114B">
        <w:rPr>
          <w:rFonts w:ascii="Times New Roman" w:eastAsia="Times New Roman" w:hAnsi="Times New Roman" w:cs="Times New Roman"/>
          <w:sz w:val="28"/>
          <w:szCs w:val="28"/>
          <w:lang w:eastAsia="ru-RU"/>
        </w:rPr>
        <w:t xml:space="preserve"> </w:t>
      </w:r>
      <w:r w:rsidRPr="0009114B">
        <w:rPr>
          <w:rFonts w:ascii="Times New Roman" w:eastAsia="Times New Roman" w:hAnsi="Times New Roman" w:cs="Times New Roman"/>
          <w:sz w:val="28"/>
          <w:szCs w:val="28"/>
          <w:lang w:eastAsia="ru-RU"/>
        </w:rPr>
        <w:t>достоверность подсчета количества МПЗ;</w:t>
      </w:r>
    </w:p>
    <w:p w:rsidR="000E0419" w:rsidRPr="0009114B" w:rsidRDefault="000E0419" w:rsidP="00BB797D">
      <w:pPr>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lastRenderedPageBreak/>
        <w:t xml:space="preserve">     </w:t>
      </w:r>
      <w:proofErr w:type="gramStart"/>
      <w:r w:rsidRPr="0009114B">
        <w:rPr>
          <w:rFonts w:ascii="Times New Roman" w:eastAsia="Times New Roman" w:hAnsi="Times New Roman" w:cs="Times New Roman"/>
          <w:sz w:val="28"/>
          <w:szCs w:val="28"/>
          <w:lang w:eastAsia="ru-RU"/>
        </w:rPr>
        <w:t>- материальные  ценности,  принятые организацией на ответственное</w:t>
      </w:r>
      <w:r w:rsidR="00BB797D" w:rsidRPr="0009114B">
        <w:rPr>
          <w:rFonts w:ascii="Times New Roman" w:eastAsia="Times New Roman" w:hAnsi="Times New Roman" w:cs="Times New Roman"/>
          <w:sz w:val="28"/>
          <w:szCs w:val="28"/>
          <w:lang w:eastAsia="ru-RU"/>
        </w:rPr>
        <w:t xml:space="preserve"> </w:t>
      </w:r>
      <w:r w:rsidRPr="0009114B">
        <w:rPr>
          <w:rFonts w:ascii="Times New Roman" w:eastAsia="Times New Roman" w:hAnsi="Times New Roman" w:cs="Times New Roman"/>
          <w:sz w:val="28"/>
          <w:szCs w:val="28"/>
          <w:lang w:eastAsia="ru-RU"/>
        </w:rPr>
        <w:t>хранение  (товары,  принятые  на  комиссию,  материалы,   принятые   в</w:t>
      </w:r>
      <w:r w:rsidR="00BB797D" w:rsidRPr="0009114B">
        <w:rPr>
          <w:rFonts w:ascii="Times New Roman" w:eastAsia="Times New Roman" w:hAnsi="Times New Roman" w:cs="Times New Roman"/>
          <w:sz w:val="28"/>
          <w:szCs w:val="28"/>
          <w:lang w:eastAsia="ru-RU"/>
        </w:rPr>
        <w:t xml:space="preserve"> </w:t>
      </w:r>
      <w:r w:rsidRPr="0009114B">
        <w:rPr>
          <w:rFonts w:ascii="Times New Roman" w:eastAsia="Times New Roman" w:hAnsi="Times New Roman" w:cs="Times New Roman"/>
          <w:sz w:val="28"/>
          <w:szCs w:val="28"/>
          <w:lang w:eastAsia="ru-RU"/>
        </w:rPr>
        <w:t>переработку, готовая продукция или товары, приобретенные покупателями,</w:t>
      </w:r>
      <w:proofErr w:type="gramEnd"/>
    </w:p>
    <w:p w:rsidR="000E0419" w:rsidRPr="0009114B" w:rsidRDefault="000E0419" w:rsidP="00BB797D">
      <w:pPr>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 xml:space="preserve">но не </w:t>
      </w:r>
      <w:proofErr w:type="gramStart"/>
      <w:r w:rsidRPr="0009114B">
        <w:rPr>
          <w:rFonts w:ascii="Times New Roman" w:eastAsia="Times New Roman" w:hAnsi="Times New Roman" w:cs="Times New Roman"/>
          <w:sz w:val="28"/>
          <w:szCs w:val="28"/>
          <w:lang w:eastAsia="ru-RU"/>
        </w:rPr>
        <w:t>отгруженные</w:t>
      </w:r>
      <w:proofErr w:type="gramEnd"/>
      <w:r w:rsidRPr="0009114B">
        <w:rPr>
          <w:rFonts w:ascii="Times New Roman" w:eastAsia="Times New Roman" w:hAnsi="Times New Roman" w:cs="Times New Roman"/>
          <w:sz w:val="28"/>
          <w:szCs w:val="28"/>
          <w:lang w:eastAsia="ru-RU"/>
        </w:rPr>
        <w:t xml:space="preserve"> им, и т.п.), вносятся в отдельные инвентаризационные</w:t>
      </w:r>
    </w:p>
    <w:p w:rsidR="000E0419" w:rsidRPr="0009114B" w:rsidRDefault="000E0419" w:rsidP="00BB797D">
      <w:pPr>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описи.</w:t>
      </w:r>
    </w:p>
    <w:p w:rsidR="000E0419" w:rsidRPr="0009114B" w:rsidRDefault="000E0419" w:rsidP="00BB797D">
      <w:pPr>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 xml:space="preserve">     В случае  если  аудитор  не  смог   наблюдать   за   проведением</w:t>
      </w:r>
      <w:r w:rsidR="00BB797D" w:rsidRPr="0009114B">
        <w:rPr>
          <w:rFonts w:ascii="Times New Roman" w:eastAsia="Times New Roman" w:hAnsi="Times New Roman" w:cs="Times New Roman"/>
          <w:sz w:val="28"/>
          <w:szCs w:val="28"/>
          <w:lang w:eastAsia="ru-RU"/>
        </w:rPr>
        <w:t xml:space="preserve"> </w:t>
      </w:r>
      <w:r w:rsidRPr="0009114B">
        <w:rPr>
          <w:rFonts w:ascii="Times New Roman" w:eastAsia="Times New Roman" w:hAnsi="Times New Roman" w:cs="Times New Roman"/>
          <w:sz w:val="28"/>
          <w:szCs w:val="28"/>
          <w:lang w:eastAsia="ru-RU"/>
        </w:rPr>
        <w:t>инвентаризации на отчетную дату, в ходе проверки должна быть проведена</w:t>
      </w:r>
    </w:p>
    <w:p w:rsidR="000E0419" w:rsidRPr="0009114B" w:rsidRDefault="000E0419" w:rsidP="00BB797D">
      <w:pPr>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выборочная контрольная инвентаризация.</w:t>
      </w:r>
    </w:p>
    <w:p w:rsidR="000E0419" w:rsidRPr="0009114B" w:rsidRDefault="000E0419" w:rsidP="00BB797D">
      <w:pPr>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 xml:space="preserve">     При инвентаризации  аудитор  может выбрать для проверки отдельные</w:t>
      </w:r>
      <w:r w:rsidR="00BB797D" w:rsidRPr="0009114B">
        <w:rPr>
          <w:rFonts w:ascii="Times New Roman" w:eastAsia="Times New Roman" w:hAnsi="Times New Roman" w:cs="Times New Roman"/>
          <w:sz w:val="28"/>
          <w:szCs w:val="28"/>
          <w:lang w:eastAsia="ru-RU"/>
        </w:rPr>
        <w:t xml:space="preserve"> </w:t>
      </w:r>
      <w:r w:rsidRPr="0009114B">
        <w:rPr>
          <w:rFonts w:ascii="Times New Roman" w:eastAsia="Times New Roman" w:hAnsi="Times New Roman" w:cs="Times New Roman"/>
          <w:sz w:val="28"/>
          <w:szCs w:val="28"/>
          <w:lang w:eastAsia="ru-RU"/>
        </w:rPr>
        <w:t xml:space="preserve">статьи МПЗ,  самостоятельно провести контрольный подсчет и убедиться </w:t>
      </w:r>
      <w:proofErr w:type="gramStart"/>
      <w:r w:rsidRPr="0009114B">
        <w:rPr>
          <w:rFonts w:ascii="Times New Roman" w:eastAsia="Times New Roman" w:hAnsi="Times New Roman" w:cs="Times New Roman"/>
          <w:sz w:val="28"/>
          <w:szCs w:val="28"/>
          <w:lang w:eastAsia="ru-RU"/>
        </w:rPr>
        <w:t>в</w:t>
      </w:r>
      <w:proofErr w:type="gramEnd"/>
    </w:p>
    <w:p w:rsidR="000E0419" w:rsidRPr="0009114B" w:rsidRDefault="000E0419" w:rsidP="00BB797D">
      <w:pPr>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том,  что  данные  подсчета  правильно  отражены  в инвентаризационных</w:t>
      </w:r>
      <w:r w:rsidR="00BB797D" w:rsidRPr="0009114B">
        <w:rPr>
          <w:rFonts w:ascii="Times New Roman" w:eastAsia="Times New Roman" w:hAnsi="Times New Roman" w:cs="Times New Roman"/>
          <w:sz w:val="28"/>
          <w:szCs w:val="28"/>
          <w:lang w:eastAsia="ru-RU"/>
        </w:rPr>
        <w:t xml:space="preserve"> </w:t>
      </w:r>
      <w:r w:rsidRPr="0009114B">
        <w:rPr>
          <w:rFonts w:ascii="Times New Roman" w:eastAsia="Times New Roman" w:hAnsi="Times New Roman" w:cs="Times New Roman"/>
          <w:sz w:val="28"/>
          <w:szCs w:val="28"/>
          <w:lang w:eastAsia="ru-RU"/>
        </w:rPr>
        <w:t>описях.  Далее  необходимо  сверить  данные  проведенных  подсчетов  с</w:t>
      </w:r>
      <w:r w:rsidR="00BB797D" w:rsidRPr="0009114B">
        <w:rPr>
          <w:rFonts w:ascii="Times New Roman" w:eastAsia="Times New Roman" w:hAnsi="Times New Roman" w:cs="Times New Roman"/>
          <w:sz w:val="28"/>
          <w:szCs w:val="28"/>
          <w:lang w:eastAsia="ru-RU"/>
        </w:rPr>
        <w:t xml:space="preserve"> </w:t>
      </w:r>
      <w:r w:rsidRPr="0009114B">
        <w:rPr>
          <w:rFonts w:ascii="Times New Roman" w:eastAsia="Times New Roman" w:hAnsi="Times New Roman" w:cs="Times New Roman"/>
          <w:sz w:val="28"/>
          <w:szCs w:val="28"/>
          <w:lang w:eastAsia="ru-RU"/>
        </w:rPr>
        <w:t>данными,  отраженными  в бухгалтерском учете и отчетности организации.</w:t>
      </w:r>
    </w:p>
    <w:p w:rsidR="000E0419" w:rsidRPr="0009114B" w:rsidRDefault="000E0419" w:rsidP="005163C8">
      <w:pPr>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highlight w:val="yellow"/>
          <w:lang w:eastAsia="ru-RU"/>
        </w:rPr>
        <w:t>http://www.businesspravo.ru/Docum/DocumShow_DocumID_91390_DocumIsPrint__Page_2.html</w:t>
      </w:r>
    </w:p>
    <w:p w:rsidR="000E0419" w:rsidRPr="0009114B" w:rsidRDefault="000E0419" w:rsidP="00CA457B">
      <w:pPr>
        <w:spacing w:after="0" w:line="360" w:lineRule="auto"/>
        <w:ind w:firstLine="708"/>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Для подтверждения достоверности арифметических подсчетов товарно-матери</w:t>
      </w:r>
      <w:r w:rsidRPr="0009114B">
        <w:rPr>
          <w:rFonts w:ascii="Times New Roman" w:eastAsia="Times New Roman" w:hAnsi="Times New Roman" w:cs="Times New Roman"/>
          <w:sz w:val="28"/>
          <w:szCs w:val="28"/>
          <w:lang w:eastAsia="ru-RU"/>
        </w:rPr>
        <w:softHyphen/>
        <w:t>альных ценностей, соответствия их значениям, отраженным в первичных докумен</w:t>
      </w:r>
      <w:r w:rsidRPr="0009114B">
        <w:rPr>
          <w:rFonts w:ascii="Times New Roman" w:eastAsia="Times New Roman" w:hAnsi="Times New Roman" w:cs="Times New Roman"/>
          <w:sz w:val="28"/>
          <w:szCs w:val="28"/>
          <w:lang w:eastAsia="ru-RU"/>
        </w:rPr>
        <w:softHyphen/>
        <w:t>тах и в регистрах бухгалтерского учета, обычно используется пересчет данных.</w:t>
      </w:r>
    </w:p>
    <w:p w:rsidR="000E0419" w:rsidRPr="0009114B" w:rsidRDefault="000E0419" w:rsidP="00CA457B">
      <w:pPr>
        <w:spacing w:after="0" w:line="360" w:lineRule="auto"/>
        <w:ind w:firstLine="708"/>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Отражение в бухгалтерском учете проведенных хозяйственных операций и реаль</w:t>
      </w:r>
      <w:r w:rsidRPr="0009114B">
        <w:rPr>
          <w:rFonts w:ascii="Times New Roman" w:eastAsia="Times New Roman" w:hAnsi="Times New Roman" w:cs="Times New Roman"/>
          <w:sz w:val="28"/>
          <w:szCs w:val="28"/>
          <w:lang w:eastAsia="ru-RU"/>
        </w:rPr>
        <w:softHyphen/>
        <w:t>ность остатков на счетах учета МПЗ проверяют с помощью процедуры подтверж</w:t>
      </w:r>
      <w:r w:rsidRPr="0009114B">
        <w:rPr>
          <w:rFonts w:ascii="Times New Roman" w:eastAsia="Times New Roman" w:hAnsi="Times New Roman" w:cs="Times New Roman"/>
          <w:sz w:val="28"/>
          <w:szCs w:val="28"/>
          <w:lang w:eastAsia="ru-RU"/>
        </w:rPr>
        <w:softHyphen/>
        <w:t>дения.</w:t>
      </w:r>
    </w:p>
    <w:p w:rsidR="000E0419" w:rsidRPr="0009114B" w:rsidRDefault="000E0419" w:rsidP="00CA457B">
      <w:pPr>
        <w:spacing w:after="0" w:line="360" w:lineRule="auto"/>
        <w:ind w:firstLine="708"/>
        <w:jc w:val="both"/>
        <w:rPr>
          <w:rFonts w:ascii="Times New Roman" w:eastAsia="Times New Roman" w:hAnsi="Times New Roman" w:cs="Times New Roman"/>
          <w:sz w:val="28"/>
          <w:szCs w:val="28"/>
          <w:lang w:eastAsia="ru-RU"/>
        </w:rPr>
      </w:pPr>
      <w:proofErr w:type="gramStart"/>
      <w:r w:rsidRPr="0009114B">
        <w:rPr>
          <w:rFonts w:ascii="Times New Roman" w:eastAsia="Times New Roman" w:hAnsi="Times New Roman" w:cs="Times New Roman"/>
          <w:sz w:val="28"/>
          <w:szCs w:val="28"/>
          <w:lang w:eastAsia="ru-RU"/>
        </w:rPr>
        <w:t>Контроль за</w:t>
      </w:r>
      <w:proofErr w:type="gramEnd"/>
      <w:r w:rsidRPr="0009114B">
        <w:rPr>
          <w:rFonts w:ascii="Times New Roman" w:eastAsia="Times New Roman" w:hAnsi="Times New Roman" w:cs="Times New Roman"/>
          <w:sz w:val="28"/>
          <w:szCs w:val="28"/>
          <w:lang w:eastAsia="ru-RU"/>
        </w:rPr>
        <w:t xml:space="preserve"> учетными работами, выполняемыми бухгалтерией, и корреспонден</w:t>
      </w:r>
      <w:r w:rsidRPr="0009114B">
        <w:rPr>
          <w:rFonts w:ascii="Times New Roman" w:eastAsia="Times New Roman" w:hAnsi="Times New Roman" w:cs="Times New Roman"/>
          <w:sz w:val="28"/>
          <w:szCs w:val="28"/>
          <w:lang w:eastAsia="ru-RU"/>
        </w:rPr>
        <w:softHyphen/>
        <w:t>цией счетов по движению МПЗ проводят путем использования процедуры инспек</w:t>
      </w:r>
      <w:r w:rsidRPr="0009114B">
        <w:rPr>
          <w:rFonts w:ascii="Times New Roman" w:eastAsia="Times New Roman" w:hAnsi="Times New Roman" w:cs="Times New Roman"/>
          <w:sz w:val="28"/>
          <w:szCs w:val="28"/>
          <w:lang w:eastAsia="ru-RU"/>
        </w:rPr>
        <w:softHyphen/>
        <w:t>тирования.</w:t>
      </w:r>
    </w:p>
    <w:p w:rsidR="000E0419" w:rsidRPr="0009114B" w:rsidRDefault="000E0419" w:rsidP="00CA457B">
      <w:pPr>
        <w:spacing w:after="0" w:line="360" w:lineRule="auto"/>
        <w:ind w:firstLine="708"/>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Устный опрос используется в ходе получения ответов на вопросник аудитора по предварительной оценке состояния учета МПЗ, а также в процессе их проверки при уточнении у специалистов отдельных положений совершенных хозяйственных опе</w:t>
      </w:r>
      <w:r w:rsidRPr="0009114B">
        <w:rPr>
          <w:rFonts w:ascii="Times New Roman" w:eastAsia="Times New Roman" w:hAnsi="Times New Roman" w:cs="Times New Roman"/>
          <w:sz w:val="28"/>
          <w:szCs w:val="28"/>
          <w:lang w:eastAsia="ru-RU"/>
        </w:rPr>
        <w:softHyphen/>
        <w:t>раций, вызывающих сомнение.</w:t>
      </w:r>
    </w:p>
    <w:p w:rsidR="000E0419" w:rsidRPr="0009114B" w:rsidRDefault="000E0419" w:rsidP="00CA457B">
      <w:pPr>
        <w:spacing w:after="0" w:line="360" w:lineRule="auto"/>
        <w:ind w:firstLine="708"/>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lastRenderedPageBreak/>
        <w:t>Для уточнения правильности отражения в бухгалтерском учете поступления и расходования МПЗ, полноты и своевременности их отражения в регистрах бухгал</w:t>
      </w:r>
      <w:r w:rsidRPr="0009114B">
        <w:rPr>
          <w:rFonts w:ascii="Times New Roman" w:eastAsia="Times New Roman" w:hAnsi="Times New Roman" w:cs="Times New Roman"/>
          <w:sz w:val="28"/>
          <w:szCs w:val="28"/>
          <w:lang w:eastAsia="ru-RU"/>
        </w:rPr>
        <w:softHyphen/>
        <w:t>терского учета, обоснованности их оценки используется процедура инспектиро</w:t>
      </w:r>
      <w:r w:rsidRPr="0009114B">
        <w:rPr>
          <w:rFonts w:ascii="Times New Roman" w:eastAsia="Times New Roman" w:hAnsi="Times New Roman" w:cs="Times New Roman"/>
          <w:sz w:val="28"/>
          <w:szCs w:val="28"/>
          <w:lang w:eastAsia="ru-RU"/>
        </w:rPr>
        <w:softHyphen/>
        <w:t>вания.</w:t>
      </w:r>
    </w:p>
    <w:p w:rsidR="000E0419" w:rsidRPr="0009114B" w:rsidRDefault="000E0419" w:rsidP="002A72AB">
      <w:pPr>
        <w:spacing w:before="45" w:line="360" w:lineRule="auto"/>
        <w:ind w:firstLine="567"/>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Операции, отраженные в первичных документах, в журналах-ордерах, ведомос</w:t>
      </w:r>
      <w:r w:rsidRPr="0009114B">
        <w:rPr>
          <w:rFonts w:ascii="Times New Roman" w:eastAsia="Times New Roman" w:hAnsi="Times New Roman" w:cs="Times New Roman"/>
          <w:sz w:val="28"/>
          <w:szCs w:val="28"/>
          <w:lang w:eastAsia="ru-RU"/>
        </w:rPr>
        <w:softHyphen/>
        <w:t>тях, Главной книге, бухгалтерской отчетности, проверяются с помощью инспекти</w:t>
      </w:r>
      <w:r w:rsidRPr="0009114B">
        <w:rPr>
          <w:rFonts w:ascii="Times New Roman" w:eastAsia="Times New Roman" w:hAnsi="Times New Roman" w:cs="Times New Roman"/>
          <w:sz w:val="28"/>
          <w:szCs w:val="28"/>
          <w:lang w:eastAsia="ru-RU"/>
        </w:rPr>
        <w:softHyphen/>
        <w:t>рования. Особое внимание здесь следует обратить на соответствие корреспонденции счетов, сумм оборотов и остатков в регистрах аналитического и синтетического учета.</w:t>
      </w:r>
    </w:p>
    <w:p w:rsidR="002A72AB" w:rsidRDefault="000E0419" w:rsidP="002A72AB">
      <w:pPr>
        <w:spacing w:before="45" w:line="360" w:lineRule="auto"/>
        <w:ind w:firstLine="567"/>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Результаты процедуры   используются   при   определении  ключевых элементов  и  направлений  стратификации  при  построен</w:t>
      </w:r>
      <w:proofErr w:type="gramStart"/>
      <w:r w:rsidRPr="0009114B">
        <w:rPr>
          <w:rFonts w:ascii="Times New Roman" w:eastAsia="Times New Roman" w:hAnsi="Times New Roman" w:cs="Times New Roman"/>
          <w:sz w:val="28"/>
          <w:szCs w:val="28"/>
          <w:lang w:eastAsia="ru-RU"/>
        </w:rPr>
        <w:t>ии  ау</w:t>
      </w:r>
      <w:proofErr w:type="gramEnd"/>
      <w:r w:rsidRPr="0009114B">
        <w:rPr>
          <w:rFonts w:ascii="Times New Roman" w:eastAsia="Times New Roman" w:hAnsi="Times New Roman" w:cs="Times New Roman"/>
          <w:sz w:val="28"/>
          <w:szCs w:val="28"/>
          <w:lang w:eastAsia="ru-RU"/>
        </w:rPr>
        <w:t>диторской выборки  и  для  предварительной оценки достоверности отражения данных бухгалтерского учета в бухгалтерской отчетности.</w:t>
      </w:r>
      <w:r w:rsidR="002A72AB">
        <w:rPr>
          <w:rFonts w:ascii="Times New Roman" w:eastAsia="Times New Roman" w:hAnsi="Times New Roman" w:cs="Times New Roman"/>
          <w:sz w:val="28"/>
          <w:szCs w:val="28"/>
          <w:lang w:eastAsia="ru-RU"/>
        </w:rPr>
        <w:t xml:space="preserve"> </w:t>
      </w:r>
    </w:p>
    <w:p w:rsidR="000E0419" w:rsidRPr="0009114B" w:rsidRDefault="002A72AB" w:rsidP="002A72AB">
      <w:pPr>
        <w:rPr>
          <w:rFonts w:ascii="Times New Roman" w:eastAsia="Times New Roman" w:hAnsi="Times New Roman" w:cs="Times New Roman"/>
          <w:sz w:val="28"/>
          <w:szCs w:val="28"/>
          <w:lang w:eastAsia="ru-RU"/>
        </w:rPr>
      </w:pPr>
      <w:r w:rsidRPr="002A72AB">
        <w:rPr>
          <w:rFonts w:ascii="Times New Roman" w:eastAsia="Times New Roman" w:hAnsi="Times New Roman" w:cs="Times New Roman"/>
          <w:color w:val="000000"/>
          <w:sz w:val="19"/>
          <w:szCs w:val="19"/>
          <w:highlight w:val="yellow"/>
          <w:lang w:eastAsia="ru-RU"/>
        </w:rPr>
        <w:t xml:space="preserve">Аудит: учеб. пособие для бакалавров / В. А. Ерофеева, </w:t>
      </w:r>
      <w:r w:rsidRPr="002A72AB">
        <w:rPr>
          <w:rFonts w:ascii="Times New Roman" w:eastAsia="Times New Roman" w:hAnsi="Times New Roman" w:cs="Times New Roman"/>
          <w:color w:val="000000"/>
          <w:sz w:val="20"/>
          <w:szCs w:val="20"/>
          <w:highlight w:val="yellow"/>
          <w:lang w:eastAsia="ru-RU"/>
        </w:rPr>
        <w:t xml:space="preserve">В. </w:t>
      </w:r>
      <w:r w:rsidRPr="002A72AB">
        <w:rPr>
          <w:rFonts w:ascii="Times New Roman" w:eastAsia="Times New Roman" w:hAnsi="Times New Roman" w:cs="Times New Roman"/>
          <w:color w:val="000000"/>
          <w:sz w:val="19"/>
          <w:szCs w:val="19"/>
          <w:highlight w:val="yellow"/>
          <w:lang w:eastAsia="ru-RU"/>
        </w:rPr>
        <w:t xml:space="preserve">А. </w:t>
      </w:r>
      <w:proofErr w:type="spellStart"/>
      <w:r w:rsidRPr="002A72AB">
        <w:rPr>
          <w:rFonts w:ascii="Times New Roman" w:eastAsia="Times New Roman" w:hAnsi="Times New Roman" w:cs="Times New Roman"/>
          <w:color w:val="000000"/>
          <w:sz w:val="19"/>
          <w:szCs w:val="19"/>
          <w:highlight w:val="yellow"/>
          <w:lang w:eastAsia="ru-RU"/>
        </w:rPr>
        <w:t>Пискунов</w:t>
      </w:r>
      <w:proofErr w:type="gramStart"/>
      <w:r w:rsidRPr="002A72AB">
        <w:rPr>
          <w:rFonts w:ascii="Times New Roman" w:eastAsia="Times New Roman" w:hAnsi="Times New Roman" w:cs="Times New Roman"/>
          <w:color w:val="000000"/>
          <w:sz w:val="19"/>
          <w:szCs w:val="19"/>
          <w:highlight w:val="yellow"/>
          <w:lang w:eastAsia="ru-RU"/>
        </w:rPr>
        <w:t>,Т</w:t>
      </w:r>
      <w:proofErr w:type="spellEnd"/>
      <w:proofErr w:type="gramEnd"/>
      <w:r w:rsidRPr="002A72AB">
        <w:rPr>
          <w:rFonts w:ascii="Times New Roman" w:eastAsia="Times New Roman" w:hAnsi="Times New Roman" w:cs="Times New Roman"/>
          <w:color w:val="000000"/>
          <w:sz w:val="19"/>
          <w:szCs w:val="19"/>
          <w:highlight w:val="yellow"/>
          <w:lang w:eastAsia="ru-RU"/>
        </w:rPr>
        <w:t xml:space="preserve">. А. </w:t>
      </w:r>
      <w:proofErr w:type="spellStart"/>
      <w:r w:rsidRPr="002A72AB">
        <w:rPr>
          <w:rFonts w:ascii="Times New Roman" w:eastAsia="Times New Roman" w:hAnsi="Times New Roman" w:cs="Times New Roman"/>
          <w:color w:val="000000"/>
          <w:sz w:val="19"/>
          <w:szCs w:val="19"/>
          <w:highlight w:val="yellow"/>
          <w:lang w:eastAsia="ru-RU"/>
        </w:rPr>
        <w:t>Битюкова</w:t>
      </w:r>
      <w:proofErr w:type="spellEnd"/>
      <w:r w:rsidRPr="002A72AB">
        <w:rPr>
          <w:rFonts w:ascii="Times New Roman" w:eastAsia="Times New Roman" w:hAnsi="Times New Roman" w:cs="Times New Roman"/>
          <w:color w:val="000000"/>
          <w:sz w:val="19"/>
          <w:szCs w:val="19"/>
          <w:highlight w:val="yellow"/>
          <w:lang w:eastAsia="ru-RU"/>
        </w:rPr>
        <w:t xml:space="preserve">.— 2-е изд., </w:t>
      </w:r>
      <w:proofErr w:type="spellStart"/>
      <w:r w:rsidRPr="002A72AB">
        <w:rPr>
          <w:rFonts w:ascii="Times New Roman" w:eastAsia="Times New Roman" w:hAnsi="Times New Roman" w:cs="Times New Roman"/>
          <w:color w:val="000000"/>
          <w:sz w:val="19"/>
          <w:szCs w:val="19"/>
          <w:highlight w:val="yellow"/>
          <w:lang w:eastAsia="ru-RU"/>
        </w:rPr>
        <w:t>перераб</w:t>
      </w:r>
      <w:proofErr w:type="spellEnd"/>
      <w:r w:rsidRPr="002A72AB">
        <w:rPr>
          <w:rFonts w:ascii="Times New Roman" w:eastAsia="Times New Roman" w:hAnsi="Times New Roman" w:cs="Times New Roman"/>
          <w:color w:val="000000"/>
          <w:sz w:val="19"/>
          <w:szCs w:val="19"/>
          <w:highlight w:val="yellow"/>
          <w:lang w:eastAsia="ru-RU"/>
        </w:rPr>
        <w:t xml:space="preserve">. и доп. — М.: Издательство </w:t>
      </w:r>
      <w:proofErr w:type="spellStart"/>
      <w:r w:rsidRPr="002A72AB">
        <w:rPr>
          <w:rFonts w:ascii="Times New Roman" w:eastAsia="Times New Roman" w:hAnsi="Times New Roman" w:cs="Times New Roman"/>
          <w:color w:val="000000"/>
          <w:sz w:val="19"/>
          <w:szCs w:val="19"/>
          <w:highlight w:val="yellow"/>
          <w:lang w:eastAsia="ru-RU"/>
        </w:rPr>
        <w:t>Юрайт</w:t>
      </w:r>
      <w:proofErr w:type="spellEnd"/>
      <w:r w:rsidRPr="002A72AB">
        <w:rPr>
          <w:rFonts w:ascii="Times New Roman" w:eastAsia="Times New Roman" w:hAnsi="Times New Roman" w:cs="Times New Roman"/>
          <w:color w:val="000000"/>
          <w:sz w:val="19"/>
          <w:szCs w:val="19"/>
          <w:highlight w:val="yellow"/>
          <w:lang w:eastAsia="ru-RU"/>
        </w:rPr>
        <w:t xml:space="preserve"> ИД </w:t>
      </w:r>
      <w:proofErr w:type="spellStart"/>
      <w:r w:rsidRPr="002A72AB">
        <w:rPr>
          <w:rFonts w:ascii="Times New Roman" w:eastAsia="Times New Roman" w:hAnsi="Times New Roman" w:cs="Times New Roman"/>
          <w:color w:val="000000"/>
          <w:sz w:val="19"/>
          <w:szCs w:val="19"/>
          <w:highlight w:val="yellow"/>
          <w:lang w:eastAsia="ru-RU"/>
        </w:rPr>
        <w:t>Юрайт</w:t>
      </w:r>
      <w:proofErr w:type="spellEnd"/>
      <w:r w:rsidRPr="002A72AB">
        <w:rPr>
          <w:rFonts w:ascii="Times New Roman" w:eastAsia="Times New Roman" w:hAnsi="Times New Roman" w:cs="Times New Roman"/>
          <w:color w:val="000000"/>
          <w:sz w:val="19"/>
          <w:szCs w:val="19"/>
          <w:highlight w:val="yellow"/>
          <w:lang w:eastAsia="ru-RU"/>
        </w:rPr>
        <w:t xml:space="preserve">, 2012. — 638 с. </w:t>
      </w:r>
      <w:r w:rsidRPr="002A72AB">
        <w:rPr>
          <w:rFonts w:ascii="Times New Roman" w:eastAsia="Times New Roman" w:hAnsi="Times New Roman" w:cs="Times New Roman"/>
          <w:sz w:val="28"/>
          <w:szCs w:val="28"/>
          <w:highlight w:val="yellow"/>
          <w:lang w:eastAsia="ru-RU"/>
        </w:rPr>
        <w:t xml:space="preserve"> с 437</w:t>
      </w:r>
    </w:p>
    <w:p w:rsidR="000E0419" w:rsidRPr="0009114B" w:rsidRDefault="000E0419" w:rsidP="005163C8">
      <w:pPr>
        <w:spacing w:before="45" w:line="360" w:lineRule="auto"/>
        <w:ind w:firstLine="567"/>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 xml:space="preserve">Аудитор также проверяет, как ведется учет по </w:t>
      </w:r>
      <w:proofErr w:type="spellStart"/>
      <w:r w:rsidRPr="0009114B">
        <w:rPr>
          <w:rFonts w:ascii="Times New Roman" w:eastAsia="Times New Roman" w:hAnsi="Times New Roman" w:cs="Times New Roman"/>
          <w:sz w:val="28"/>
          <w:szCs w:val="28"/>
          <w:lang w:eastAsia="ru-RU"/>
        </w:rPr>
        <w:t>неотфактурованным</w:t>
      </w:r>
      <w:proofErr w:type="spellEnd"/>
      <w:r w:rsidRPr="0009114B">
        <w:rPr>
          <w:rFonts w:ascii="Times New Roman" w:eastAsia="Times New Roman" w:hAnsi="Times New Roman" w:cs="Times New Roman"/>
          <w:sz w:val="28"/>
          <w:szCs w:val="28"/>
          <w:lang w:eastAsia="ru-RU"/>
        </w:rPr>
        <w:t xml:space="preserve"> поставкам и материалам, которые оплачены, но на склад не поступили (материалы в пути).</w:t>
      </w:r>
    </w:p>
    <w:p w:rsidR="000E0419" w:rsidRPr="0009114B" w:rsidRDefault="000E0419" w:rsidP="005163C8">
      <w:pPr>
        <w:spacing w:before="45" w:line="360" w:lineRule="auto"/>
        <w:ind w:firstLine="567"/>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 xml:space="preserve"> Проверка </w:t>
      </w:r>
      <w:proofErr w:type="spellStart"/>
      <w:r w:rsidRPr="0009114B">
        <w:rPr>
          <w:rFonts w:ascii="Times New Roman" w:eastAsia="Times New Roman" w:hAnsi="Times New Roman" w:cs="Times New Roman"/>
          <w:sz w:val="28"/>
          <w:szCs w:val="28"/>
          <w:lang w:eastAsia="ru-RU"/>
        </w:rPr>
        <w:t>неотфактурованных</w:t>
      </w:r>
      <w:proofErr w:type="spellEnd"/>
      <w:r w:rsidRPr="0009114B">
        <w:rPr>
          <w:rFonts w:ascii="Times New Roman" w:eastAsia="Times New Roman" w:hAnsi="Times New Roman" w:cs="Times New Roman"/>
          <w:sz w:val="28"/>
          <w:szCs w:val="28"/>
          <w:lang w:eastAsia="ru-RU"/>
        </w:rPr>
        <w:t xml:space="preserve"> поставок имеет некоторые особенности. Они должны быть отражены в регистре по счету 60 «Расчеты с поставщиками и подрядчиками» по цене последней партии поступления  по каждой поставке отдельно, причем вместо номера должна ставиться буква «Н» (</w:t>
      </w:r>
      <w:proofErr w:type="spellStart"/>
      <w:r w:rsidRPr="0009114B">
        <w:rPr>
          <w:rFonts w:ascii="Times New Roman" w:eastAsia="Times New Roman" w:hAnsi="Times New Roman" w:cs="Times New Roman"/>
          <w:sz w:val="28"/>
          <w:szCs w:val="28"/>
          <w:lang w:eastAsia="ru-RU"/>
        </w:rPr>
        <w:t>неотфактурованные</w:t>
      </w:r>
      <w:proofErr w:type="spellEnd"/>
      <w:r w:rsidRPr="0009114B">
        <w:rPr>
          <w:rFonts w:ascii="Times New Roman" w:eastAsia="Times New Roman" w:hAnsi="Times New Roman" w:cs="Times New Roman"/>
          <w:sz w:val="28"/>
          <w:szCs w:val="28"/>
          <w:lang w:eastAsia="ru-RU"/>
        </w:rPr>
        <w:t xml:space="preserve">). </w:t>
      </w:r>
      <w:proofErr w:type="gramStart"/>
      <w:r w:rsidRPr="0009114B">
        <w:rPr>
          <w:rFonts w:ascii="Times New Roman" w:eastAsia="Times New Roman" w:hAnsi="Times New Roman" w:cs="Times New Roman"/>
          <w:sz w:val="28"/>
          <w:szCs w:val="28"/>
          <w:lang w:eastAsia="ru-RU"/>
        </w:rPr>
        <w:t>Аудитору следует уточнить, как были сделаны в учете записи по оприходованию таких материальных ценностей, поскольку в следующем месяце, по мере поступления документов поставщиков, эти записи должны быть сторнированы с одновременным оприходованием материалов по фактической стоимости приобретения на основании расчетных документов поставщиков.</w:t>
      </w:r>
      <w:proofErr w:type="gramEnd"/>
    </w:p>
    <w:p w:rsidR="000E0419" w:rsidRPr="0009114B" w:rsidRDefault="000E0419" w:rsidP="005163C8">
      <w:pPr>
        <w:spacing w:before="45" w:after="0" w:line="360" w:lineRule="auto"/>
        <w:ind w:firstLine="567"/>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lastRenderedPageBreak/>
        <w:t xml:space="preserve">При наличии </w:t>
      </w:r>
      <w:proofErr w:type="spellStart"/>
      <w:r w:rsidRPr="0009114B">
        <w:rPr>
          <w:rFonts w:ascii="Times New Roman" w:eastAsia="Times New Roman" w:hAnsi="Times New Roman" w:cs="Times New Roman"/>
          <w:sz w:val="28"/>
          <w:szCs w:val="28"/>
          <w:lang w:eastAsia="ru-RU"/>
        </w:rPr>
        <w:t>неотфактурованных</w:t>
      </w:r>
      <w:proofErr w:type="spellEnd"/>
      <w:r w:rsidRPr="0009114B">
        <w:rPr>
          <w:rFonts w:ascii="Times New Roman" w:eastAsia="Times New Roman" w:hAnsi="Times New Roman" w:cs="Times New Roman"/>
          <w:sz w:val="28"/>
          <w:szCs w:val="28"/>
          <w:lang w:eastAsia="ru-RU"/>
        </w:rPr>
        <w:t xml:space="preserve"> поставок аудитор проверяет:</w:t>
      </w:r>
    </w:p>
    <w:p w:rsidR="000E0419" w:rsidRPr="0009114B" w:rsidRDefault="000E0419" w:rsidP="0030297A">
      <w:pPr>
        <w:pStyle w:val="a4"/>
        <w:numPr>
          <w:ilvl w:val="0"/>
          <w:numId w:val="32"/>
        </w:numPr>
        <w:spacing w:before="45"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как соблюдается порядок составления приемных актов;</w:t>
      </w:r>
    </w:p>
    <w:p w:rsidR="000E0419" w:rsidRPr="0009114B" w:rsidRDefault="000E0419" w:rsidP="0030297A">
      <w:pPr>
        <w:pStyle w:val="a4"/>
        <w:numPr>
          <w:ilvl w:val="0"/>
          <w:numId w:val="32"/>
        </w:numPr>
        <w:spacing w:before="45"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правильность и полноту оприходования ценностей, поступивших без документов;</w:t>
      </w:r>
    </w:p>
    <w:p w:rsidR="000E0419" w:rsidRPr="0009114B" w:rsidRDefault="000E0419" w:rsidP="0030297A">
      <w:pPr>
        <w:pStyle w:val="a4"/>
        <w:numPr>
          <w:ilvl w:val="0"/>
          <w:numId w:val="32"/>
        </w:numPr>
        <w:spacing w:before="45"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правильность установления цен;</w:t>
      </w:r>
    </w:p>
    <w:p w:rsidR="000E0419" w:rsidRPr="0009114B" w:rsidRDefault="000E0419" w:rsidP="0030297A">
      <w:pPr>
        <w:pStyle w:val="a4"/>
        <w:numPr>
          <w:ilvl w:val="0"/>
          <w:numId w:val="32"/>
        </w:numPr>
        <w:spacing w:before="45"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правильность корректировок при поступлении встречных документов поставщика (для этого аудитору необходимо сверить записи в акте приемки с данными поступивших позже документов поставщиков).</w:t>
      </w:r>
    </w:p>
    <w:p w:rsidR="000E0419" w:rsidRPr="0009114B" w:rsidRDefault="000E0419" w:rsidP="005163C8">
      <w:pPr>
        <w:spacing w:before="45" w:after="0" w:line="360" w:lineRule="auto"/>
        <w:ind w:left="720" w:hanging="360"/>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highlight w:val="yellow"/>
          <w:lang w:eastAsia="ru-RU"/>
        </w:rPr>
        <w:t>http://www.mcd-pkf.com/publication/audit/publ_07.html</w:t>
      </w:r>
    </w:p>
    <w:p w:rsidR="000E0419" w:rsidRPr="0009114B" w:rsidRDefault="000E0419" w:rsidP="00CA457B">
      <w:pPr>
        <w:spacing w:after="0" w:line="360" w:lineRule="auto"/>
        <w:ind w:firstLine="708"/>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 xml:space="preserve">При проверке организации учета движения материальных ценностей на </w:t>
      </w:r>
      <w:proofErr w:type="gramStart"/>
      <w:r w:rsidRPr="0009114B">
        <w:rPr>
          <w:rFonts w:ascii="Times New Roman" w:eastAsia="Times New Roman" w:hAnsi="Times New Roman" w:cs="Times New Roman"/>
          <w:sz w:val="28"/>
          <w:szCs w:val="28"/>
          <w:lang w:eastAsia="ru-RU"/>
        </w:rPr>
        <w:t>складах</w:t>
      </w:r>
      <w:proofErr w:type="gramEnd"/>
      <w:r w:rsidRPr="0009114B">
        <w:rPr>
          <w:rFonts w:ascii="Times New Roman" w:eastAsia="Times New Roman" w:hAnsi="Times New Roman" w:cs="Times New Roman"/>
          <w:sz w:val="28"/>
          <w:szCs w:val="28"/>
          <w:lang w:eastAsia="ru-RU"/>
        </w:rPr>
        <w:t xml:space="preserve"> прежде всего надо проконтролировать организацию складского хозяйства и конт</w:t>
      </w:r>
      <w:r w:rsidRPr="0009114B">
        <w:rPr>
          <w:rFonts w:ascii="Times New Roman" w:eastAsia="Times New Roman" w:hAnsi="Times New Roman" w:cs="Times New Roman"/>
          <w:sz w:val="28"/>
          <w:szCs w:val="28"/>
          <w:lang w:eastAsia="ru-RU"/>
        </w:rPr>
        <w:softHyphen/>
        <w:t>рольно-пропускной системы. Важно ознакомиться с организацией складского учета материалов и как ведется контроль операций, выполняемых на складе, со стороны бухгалтерии. Предприятия применяют преимущественно три основных варианта учета движения материалов на складах: оперативно-бухгалтерский (сальдовый) ме</w:t>
      </w:r>
      <w:r w:rsidRPr="0009114B">
        <w:rPr>
          <w:rFonts w:ascii="Times New Roman" w:eastAsia="Times New Roman" w:hAnsi="Times New Roman" w:cs="Times New Roman"/>
          <w:sz w:val="28"/>
          <w:szCs w:val="28"/>
          <w:lang w:eastAsia="ru-RU"/>
        </w:rPr>
        <w:softHyphen/>
        <w:t xml:space="preserve">тод, карточно-документационный, </w:t>
      </w:r>
      <w:proofErr w:type="spellStart"/>
      <w:r w:rsidRPr="0009114B">
        <w:rPr>
          <w:rFonts w:ascii="Times New Roman" w:eastAsia="Times New Roman" w:hAnsi="Times New Roman" w:cs="Times New Roman"/>
          <w:sz w:val="28"/>
          <w:szCs w:val="28"/>
          <w:lang w:eastAsia="ru-RU"/>
        </w:rPr>
        <w:t>бескарточный</w:t>
      </w:r>
      <w:proofErr w:type="spellEnd"/>
      <w:r w:rsidRPr="0009114B">
        <w:rPr>
          <w:rFonts w:ascii="Times New Roman" w:eastAsia="Times New Roman" w:hAnsi="Times New Roman" w:cs="Times New Roman"/>
          <w:sz w:val="28"/>
          <w:szCs w:val="28"/>
          <w:lang w:eastAsia="ru-RU"/>
        </w:rPr>
        <w:t>.</w:t>
      </w:r>
    </w:p>
    <w:p w:rsidR="000E0419" w:rsidRPr="0009114B" w:rsidRDefault="00CA457B" w:rsidP="00CA457B">
      <w:pPr>
        <w:spacing w:after="0" w:line="360" w:lineRule="auto"/>
        <w:ind w:firstLine="708"/>
        <w:jc w:val="both"/>
        <w:rPr>
          <w:rFonts w:ascii="Times New Roman" w:hAnsi="Times New Roman" w:cs="Times New Roman"/>
          <w:sz w:val="28"/>
          <w:szCs w:val="28"/>
        </w:rPr>
      </w:pPr>
      <w:r w:rsidRPr="0009114B">
        <w:rPr>
          <w:rFonts w:ascii="Times New Roman" w:eastAsia="Times New Roman" w:hAnsi="Times New Roman" w:cs="Times New Roman"/>
          <w:sz w:val="28"/>
          <w:szCs w:val="28"/>
          <w:lang w:eastAsia="ru-RU"/>
        </w:rPr>
        <w:t>Н</w:t>
      </w:r>
      <w:r w:rsidR="000E0419" w:rsidRPr="0009114B">
        <w:rPr>
          <w:rFonts w:ascii="Times New Roman" w:eastAsia="Times New Roman" w:hAnsi="Times New Roman" w:cs="Times New Roman"/>
          <w:sz w:val="28"/>
          <w:szCs w:val="28"/>
          <w:lang w:eastAsia="ru-RU"/>
        </w:rPr>
        <w:t xml:space="preserve">а  основании регистров бухгалтерского учета </w:t>
      </w:r>
      <w:r w:rsidRPr="0009114B">
        <w:rPr>
          <w:rFonts w:ascii="Times New Roman" w:eastAsia="Times New Roman" w:hAnsi="Times New Roman" w:cs="Times New Roman"/>
          <w:sz w:val="28"/>
          <w:szCs w:val="28"/>
          <w:lang w:eastAsia="ru-RU"/>
        </w:rPr>
        <w:t xml:space="preserve">можно </w:t>
      </w:r>
      <w:r w:rsidR="000E0419" w:rsidRPr="0009114B">
        <w:rPr>
          <w:rFonts w:ascii="Times New Roman" w:eastAsia="Times New Roman" w:hAnsi="Times New Roman" w:cs="Times New Roman"/>
          <w:sz w:val="28"/>
          <w:szCs w:val="28"/>
          <w:lang w:eastAsia="ru-RU"/>
        </w:rPr>
        <w:t>выявить периоды осуществления хозяйственных операций с ТМЦ, подлежащие</w:t>
      </w:r>
      <w:r w:rsidRPr="0009114B">
        <w:rPr>
          <w:rFonts w:ascii="Times New Roman" w:eastAsia="Times New Roman" w:hAnsi="Times New Roman" w:cs="Times New Roman"/>
          <w:sz w:val="28"/>
          <w:szCs w:val="28"/>
          <w:lang w:eastAsia="ru-RU"/>
        </w:rPr>
        <w:t xml:space="preserve"> </w:t>
      </w:r>
      <w:r w:rsidR="000E0419" w:rsidRPr="0009114B">
        <w:rPr>
          <w:rFonts w:ascii="Times New Roman" w:eastAsia="Times New Roman" w:hAnsi="Times New Roman" w:cs="Times New Roman"/>
          <w:sz w:val="28"/>
          <w:szCs w:val="28"/>
          <w:lang w:eastAsia="ru-RU"/>
        </w:rPr>
        <w:t>обязательной  проверке.  Результаты  процедуры  отражаются  в  рабочем</w:t>
      </w:r>
      <w:r w:rsidRPr="0009114B">
        <w:rPr>
          <w:rFonts w:ascii="Times New Roman" w:eastAsia="Times New Roman" w:hAnsi="Times New Roman" w:cs="Times New Roman"/>
          <w:sz w:val="28"/>
          <w:szCs w:val="28"/>
          <w:lang w:eastAsia="ru-RU"/>
        </w:rPr>
        <w:t xml:space="preserve"> </w:t>
      </w:r>
      <w:r w:rsidR="000E0419" w:rsidRPr="0009114B">
        <w:rPr>
          <w:rFonts w:ascii="Times New Roman" w:eastAsia="Times New Roman" w:hAnsi="Times New Roman" w:cs="Times New Roman"/>
          <w:sz w:val="28"/>
          <w:szCs w:val="28"/>
          <w:lang w:eastAsia="ru-RU"/>
        </w:rPr>
        <w:t>документе  и используются в дальнейшем для выявления тенденций</w:t>
      </w:r>
      <w:r w:rsidRPr="0009114B">
        <w:rPr>
          <w:rFonts w:ascii="Times New Roman" w:eastAsia="Times New Roman" w:hAnsi="Times New Roman" w:cs="Times New Roman"/>
          <w:sz w:val="28"/>
          <w:szCs w:val="28"/>
          <w:lang w:eastAsia="ru-RU"/>
        </w:rPr>
        <w:t xml:space="preserve"> </w:t>
      </w:r>
      <w:r w:rsidR="000E0419" w:rsidRPr="0009114B">
        <w:rPr>
          <w:rFonts w:ascii="Times New Roman" w:eastAsia="Times New Roman" w:hAnsi="Times New Roman" w:cs="Times New Roman"/>
          <w:sz w:val="28"/>
          <w:szCs w:val="28"/>
          <w:lang w:eastAsia="ru-RU"/>
        </w:rPr>
        <w:t>в движении МПЗ.  Анализ выявленных особенностей движения МПЗ позволяет</w:t>
      </w:r>
      <w:r w:rsidRPr="0009114B">
        <w:rPr>
          <w:rFonts w:ascii="Times New Roman" w:eastAsia="Times New Roman" w:hAnsi="Times New Roman" w:cs="Times New Roman"/>
          <w:sz w:val="28"/>
          <w:szCs w:val="28"/>
          <w:lang w:eastAsia="ru-RU"/>
        </w:rPr>
        <w:t xml:space="preserve"> </w:t>
      </w:r>
      <w:r w:rsidR="000E0419" w:rsidRPr="0009114B">
        <w:rPr>
          <w:rFonts w:ascii="Times New Roman" w:hAnsi="Times New Roman" w:cs="Times New Roman"/>
          <w:sz w:val="28"/>
          <w:szCs w:val="28"/>
        </w:rPr>
        <w:t>сделать предварительные выводы о том,  действительно  ли  имели  место</w:t>
      </w:r>
      <w:r w:rsidRPr="0009114B">
        <w:rPr>
          <w:rFonts w:ascii="Times New Roman" w:hAnsi="Times New Roman" w:cs="Times New Roman"/>
          <w:sz w:val="28"/>
          <w:szCs w:val="28"/>
        </w:rPr>
        <w:t xml:space="preserve"> </w:t>
      </w:r>
      <w:r w:rsidR="000E0419" w:rsidRPr="0009114B">
        <w:rPr>
          <w:rFonts w:ascii="Times New Roman" w:hAnsi="Times New Roman" w:cs="Times New Roman"/>
          <w:sz w:val="28"/>
          <w:szCs w:val="28"/>
        </w:rPr>
        <w:t>операции,  отраженные в бухгалтерском учете.  По результатам процедуры</w:t>
      </w:r>
      <w:r w:rsidRPr="0009114B">
        <w:rPr>
          <w:rFonts w:ascii="Times New Roman" w:hAnsi="Times New Roman" w:cs="Times New Roman"/>
          <w:sz w:val="28"/>
          <w:szCs w:val="28"/>
        </w:rPr>
        <w:t xml:space="preserve"> </w:t>
      </w:r>
      <w:r w:rsidR="000E0419" w:rsidRPr="0009114B">
        <w:rPr>
          <w:rFonts w:ascii="Times New Roman" w:hAnsi="Times New Roman" w:cs="Times New Roman"/>
          <w:sz w:val="28"/>
          <w:szCs w:val="28"/>
        </w:rPr>
        <w:t>может корректироваться состав и объем аудиторской выборки.</w:t>
      </w:r>
    </w:p>
    <w:p w:rsidR="000E0419" w:rsidRPr="0009114B" w:rsidRDefault="000E0419" w:rsidP="00CA457B">
      <w:pPr>
        <w:pStyle w:val="HTML"/>
        <w:shd w:val="clear" w:color="auto" w:fill="FFFFFF"/>
        <w:spacing w:line="360" w:lineRule="auto"/>
        <w:jc w:val="both"/>
        <w:rPr>
          <w:rFonts w:ascii="Times New Roman" w:hAnsi="Times New Roman" w:cs="Times New Roman"/>
          <w:sz w:val="28"/>
          <w:szCs w:val="28"/>
        </w:rPr>
      </w:pPr>
      <w:r w:rsidRPr="0009114B">
        <w:rPr>
          <w:rFonts w:ascii="Times New Roman" w:hAnsi="Times New Roman" w:cs="Times New Roman"/>
          <w:sz w:val="28"/>
          <w:szCs w:val="28"/>
        </w:rPr>
        <w:t xml:space="preserve">     </w:t>
      </w:r>
      <w:r w:rsidRPr="0009114B">
        <w:rPr>
          <w:rFonts w:ascii="Times New Roman" w:hAnsi="Times New Roman" w:cs="Times New Roman"/>
          <w:sz w:val="28"/>
          <w:szCs w:val="28"/>
          <w:highlight w:val="yellow"/>
        </w:rPr>
        <w:t>http://www.businesspravo.ru/Docum/DocumShow_DocumID_91390_DocumIsPrint__Page_1.html</w:t>
      </w:r>
    </w:p>
    <w:p w:rsidR="000E0419" w:rsidRPr="0009114B" w:rsidRDefault="000E0419" w:rsidP="00CA457B">
      <w:pPr>
        <w:spacing w:after="0" w:line="360" w:lineRule="auto"/>
        <w:ind w:firstLine="708"/>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lastRenderedPageBreak/>
        <w:t>Особое внимание должно быть уделено проверке операций по отпуску материаль</w:t>
      </w:r>
      <w:r w:rsidRPr="0009114B">
        <w:rPr>
          <w:rFonts w:ascii="Times New Roman" w:eastAsia="Times New Roman" w:hAnsi="Times New Roman" w:cs="Times New Roman"/>
          <w:sz w:val="28"/>
          <w:szCs w:val="28"/>
          <w:lang w:eastAsia="ru-RU"/>
        </w:rPr>
        <w:softHyphen/>
        <w:t>ных ценностей в производство. Для этой цели на предприятии можно применить один из следующих методов оценки: по себестоимости единицы запасов; по средней се</w:t>
      </w:r>
      <w:r w:rsidRPr="0009114B">
        <w:rPr>
          <w:rFonts w:ascii="Times New Roman" w:eastAsia="Times New Roman" w:hAnsi="Times New Roman" w:cs="Times New Roman"/>
          <w:sz w:val="28"/>
          <w:szCs w:val="28"/>
          <w:lang w:eastAsia="ru-RU"/>
        </w:rPr>
        <w:softHyphen/>
        <w:t xml:space="preserve">бестоимости; по себестоимости первых по времени приобретения закупок (метод ФИФО). </w:t>
      </w:r>
    </w:p>
    <w:p w:rsidR="000E0419" w:rsidRPr="0009114B" w:rsidRDefault="000E0419" w:rsidP="00CA457B">
      <w:pPr>
        <w:pStyle w:val="a4"/>
        <w:numPr>
          <w:ilvl w:val="0"/>
          <w:numId w:val="29"/>
        </w:numPr>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метод исчисления себестоимости каждой единицы запасов позволяет выявлять финансовый результат от продажи каждой единицы запасов и представлять их оценку в отчетности в строгом соответствии с ценой приобретения каждого конкретного элемента (единицы) запасов организации;</w:t>
      </w:r>
    </w:p>
    <w:p w:rsidR="000E0419" w:rsidRPr="0009114B" w:rsidRDefault="000E0419" w:rsidP="00CA457B">
      <w:pPr>
        <w:pStyle w:val="a4"/>
        <w:numPr>
          <w:ilvl w:val="0"/>
          <w:numId w:val="29"/>
        </w:numPr>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Средняя себестоимость определяется по каждому виду (груп</w:t>
      </w:r>
      <w:r w:rsidRPr="0009114B">
        <w:rPr>
          <w:rFonts w:ascii="Times New Roman" w:eastAsia="Times New Roman" w:hAnsi="Times New Roman" w:cs="Times New Roman"/>
          <w:sz w:val="28"/>
          <w:szCs w:val="28"/>
          <w:lang w:eastAsia="ru-RU"/>
        </w:rPr>
        <w:softHyphen/>
        <w:t>пе) запасов как частное от деления общей себестоимости вида (группы) запасов на их количество, соответственно складыва</w:t>
      </w:r>
      <w:r w:rsidRPr="0009114B">
        <w:rPr>
          <w:rFonts w:ascii="Times New Roman" w:eastAsia="Times New Roman" w:hAnsi="Times New Roman" w:cs="Times New Roman"/>
          <w:sz w:val="28"/>
          <w:szCs w:val="28"/>
          <w:lang w:eastAsia="ru-RU"/>
        </w:rPr>
        <w:softHyphen/>
        <w:t>ющихся из себестоимости и количества по остатку на начало месяца и по поступившим запасам в течение месяца.</w:t>
      </w:r>
    </w:p>
    <w:p w:rsidR="000E0419" w:rsidRPr="0009114B" w:rsidRDefault="000E0419" w:rsidP="00CA457B">
      <w:pPr>
        <w:pStyle w:val="a4"/>
        <w:numPr>
          <w:ilvl w:val="0"/>
          <w:numId w:val="29"/>
        </w:numPr>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При методе ФИФО применяют правило: первая партия на приход — первая в расход. Это означает, что независимо от того, какая партия материалов отпущена в производство, сна</w:t>
      </w:r>
      <w:r w:rsidRPr="0009114B">
        <w:rPr>
          <w:rFonts w:ascii="Times New Roman" w:eastAsia="Times New Roman" w:hAnsi="Times New Roman" w:cs="Times New Roman"/>
          <w:sz w:val="28"/>
          <w:szCs w:val="28"/>
          <w:lang w:eastAsia="ru-RU"/>
        </w:rPr>
        <w:softHyphen/>
        <w:t>чала списывают материалы по цене (себестоимости) первой за</w:t>
      </w:r>
      <w:r w:rsidRPr="0009114B">
        <w:rPr>
          <w:rFonts w:ascii="Times New Roman" w:eastAsia="Times New Roman" w:hAnsi="Times New Roman" w:cs="Times New Roman"/>
          <w:sz w:val="28"/>
          <w:szCs w:val="28"/>
          <w:lang w:eastAsia="ru-RU"/>
        </w:rPr>
        <w:softHyphen/>
        <w:t>купленной партии, затем по цене второй партии и т.д. в поряд</w:t>
      </w:r>
      <w:r w:rsidRPr="0009114B">
        <w:rPr>
          <w:rFonts w:ascii="Times New Roman" w:eastAsia="Times New Roman" w:hAnsi="Times New Roman" w:cs="Times New Roman"/>
          <w:sz w:val="28"/>
          <w:szCs w:val="28"/>
          <w:lang w:eastAsia="ru-RU"/>
        </w:rPr>
        <w:softHyphen/>
        <w:t>ке очередности, пока не будет получен общий расход матери</w:t>
      </w:r>
      <w:r w:rsidRPr="0009114B">
        <w:rPr>
          <w:rFonts w:ascii="Times New Roman" w:eastAsia="Times New Roman" w:hAnsi="Times New Roman" w:cs="Times New Roman"/>
          <w:sz w:val="28"/>
          <w:szCs w:val="28"/>
          <w:lang w:eastAsia="ru-RU"/>
        </w:rPr>
        <w:softHyphen/>
        <w:t>алов за месяц.</w:t>
      </w:r>
    </w:p>
    <w:p w:rsidR="000E0419" w:rsidRPr="0009114B" w:rsidRDefault="000E0419" w:rsidP="005163C8">
      <w:pPr>
        <w:spacing w:line="360" w:lineRule="auto"/>
        <w:ind w:left="1068"/>
        <w:jc w:val="both"/>
        <w:rPr>
          <w:rFonts w:ascii="Times New Roman" w:hAnsi="Times New Roman" w:cs="Times New Roman"/>
          <w:sz w:val="28"/>
          <w:szCs w:val="28"/>
        </w:rPr>
      </w:pPr>
      <w:r w:rsidRPr="0009114B">
        <w:rPr>
          <w:rFonts w:ascii="Times New Roman" w:hAnsi="Times New Roman" w:cs="Times New Roman"/>
          <w:sz w:val="28"/>
          <w:szCs w:val="28"/>
          <w:highlight w:val="yellow"/>
          <w:shd w:val="clear" w:color="auto" w:fill="FFFFFF"/>
        </w:rPr>
        <w:t xml:space="preserve">Бухгалтерский учет: Учебник / Н.П. Кондраков. - 4-e изд., </w:t>
      </w:r>
      <w:proofErr w:type="spellStart"/>
      <w:r w:rsidRPr="0009114B">
        <w:rPr>
          <w:rFonts w:ascii="Times New Roman" w:hAnsi="Times New Roman" w:cs="Times New Roman"/>
          <w:sz w:val="28"/>
          <w:szCs w:val="28"/>
          <w:highlight w:val="yellow"/>
          <w:shd w:val="clear" w:color="auto" w:fill="FFFFFF"/>
        </w:rPr>
        <w:t>перераб</w:t>
      </w:r>
      <w:proofErr w:type="spellEnd"/>
      <w:r w:rsidRPr="0009114B">
        <w:rPr>
          <w:rFonts w:ascii="Times New Roman" w:hAnsi="Times New Roman" w:cs="Times New Roman"/>
          <w:sz w:val="28"/>
          <w:szCs w:val="28"/>
          <w:highlight w:val="yellow"/>
          <w:shd w:val="clear" w:color="auto" w:fill="FFFFFF"/>
        </w:rPr>
        <w:t>. и доп. - М.: НИЦ ИНФРА-М, 2014. - 681 с 212</w:t>
      </w:r>
    </w:p>
    <w:p w:rsidR="000E0419" w:rsidRPr="0009114B" w:rsidRDefault="000E0419" w:rsidP="00CA457B">
      <w:pPr>
        <w:spacing w:after="0" w:line="360" w:lineRule="auto"/>
        <w:ind w:firstLine="708"/>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В каждом методе применяются свои алгоритмы расчета проверки, которые и использует аудитор. Здесь, безусловно, неоценимую помощь аудитору может оказать применение персональных компьютеров для выполнения трудоемких расчетов.</w:t>
      </w:r>
    </w:p>
    <w:p w:rsidR="000E0419" w:rsidRPr="0009114B" w:rsidRDefault="000E0419" w:rsidP="00CA457B">
      <w:pPr>
        <w:spacing w:after="0" w:line="360" w:lineRule="auto"/>
        <w:ind w:firstLine="708"/>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Проверка правильности отнесения и списания материальных ценностей, образован</w:t>
      </w:r>
      <w:r w:rsidRPr="0009114B">
        <w:rPr>
          <w:rFonts w:ascii="Times New Roman" w:eastAsia="Times New Roman" w:hAnsi="Times New Roman" w:cs="Times New Roman"/>
          <w:sz w:val="28"/>
          <w:szCs w:val="28"/>
          <w:lang w:eastAsia="ru-RU"/>
        </w:rPr>
        <w:softHyphen/>
        <w:t xml:space="preserve">ных в результате недостач и хищений, проводится </w:t>
      </w:r>
      <w:r w:rsidRPr="0009114B">
        <w:rPr>
          <w:rFonts w:ascii="Times New Roman" w:eastAsia="Times New Roman" w:hAnsi="Times New Roman" w:cs="Times New Roman"/>
          <w:sz w:val="28"/>
          <w:szCs w:val="28"/>
          <w:lang w:eastAsia="ru-RU"/>
        </w:rPr>
        <w:lastRenderedPageBreak/>
        <w:t>аудитором в том случае, если такие данные обнаружены. Они возможны в результате форс-мажорных обстоятельств (землетрясений, наводнений, пожара) или обнаруживаются при проведении инвен</w:t>
      </w:r>
      <w:r w:rsidRPr="0009114B">
        <w:rPr>
          <w:rFonts w:ascii="Times New Roman" w:eastAsia="Times New Roman" w:hAnsi="Times New Roman" w:cs="Times New Roman"/>
          <w:sz w:val="28"/>
          <w:szCs w:val="28"/>
          <w:lang w:eastAsia="ru-RU"/>
        </w:rPr>
        <w:softHyphen/>
        <w:t>таризации. Списание сумм недостач, хищений и потерь от порчи ценностей регули</w:t>
      </w:r>
      <w:r w:rsidRPr="0009114B">
        <w:rPr>
          <w:rFonts w:ascii="Times New Roman" w:eastAsia="Times New Roman" w:hAnsi="Times New Roman" w:cs="Times New Roman"/>
          <w:sz w:val="28"/>
          <w:szCs w:val="28"/>
          <w:lang w:eastAsia="ru-RU"/>
        </w:rPr>
        <w:softHyphen/>
        <w:t>руется законодательством и учредительными документами и отражается по кредиту счета 94 «Недостачи и потери от порчи ценностей» и дебету счетов 73, 91 и др.</w:t>
      </w:r>
    </w:p>
    <w:p w:rsidR="000E0419" w:rsidRPr="0009114B" w:rsidRDefault="000E0419" w:rsidP="00CA457B">
      <w:pPr>
        <w:spacing w:after="0" w:line="360" w:lineRule="auto"/>
        <w:ind w:firstLine="708"/>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Заключительным этапом проверки является контроль ведения сводного учета ма</w:t>
      </w:r>
      <w:r w:rsidRPr="0009114B">
        <w:rPr>
          <w:rFonts w:ascii="Times New Roman" w:eastAsia="Times New Roman" w:hAnsi="Times New Roman" w:cs="Times New Roman"/>
          <w:sz w:val="28"/>
          <w:szCs w:val="28"/>
          <w:lang w:eastAsia="ru-RU"/>
        </w:rPr>
        <w:softHyphen/>
        <w:t>териальных ценностей. Эти данные проверяются по данным журнала-ордера формы № 10, ведомостей формы № 10, 11, 10с, 14, 15с и Главной книги.</w:t>
      </w:r>
    </w:p>
    <w:p w:rsidR="000E0419" w:rsidRPr="0009114B" w:rsidRDefault="000E0419" w:rsidP="00CA457B">
      <w:pPr>
        <w:spacing w:after="0" w:line="360" w:lineRule="auto"/>
        <w:ind w:firstLine="708"/>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Кроме того, аудитор проверяет сводные данные по инвентаризации товарно-ма</w:t>
      </w:r>
      <w:r w:rsidRPr="0009114B">
        <w:rPr>
          <w:rFonts w:ascii="Times New Roman" w:eastAsia="Times New Roman" w:hAnsi="Times New Roman" w:cs="Times New Roman"/>
          <w:sz w:val="28"/>
          <w:szCs w:val="28"/>
          <w:lang w:eastAsia="ru-RU"/>
        </w:rPr>
        <w:softHyphen/>
        <w:t>териальных ценностей и переоценке материалов в части их отражения в балансе.</w:t>
      </w:r>
    </w:p>
    <w:p w:rsidR="000E0419" w:rsidRPr="0009114B" w:rsidRDefault="000E0419" w:rsidP="00CA457B">
      <w:pPr>
        <w:spacing w:after="0" w:line="360" w:lineRule="auto"/>
        <w:ind w:firstLine="708"/>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При необходимости аудитор может провести анализ всей системы организации учета материальных ценностей и дать рекомендации по ее рационализации.</w:t>
      </w:r>
    </w:p>
    <w:p w:rsidR="000E0419" w:rsidRPr="0009114B" w:rsidRDefault="000E0419" w:rsidP="00CA457B">
      <w:pPr>
        <w:spacing w:after="0" w:line="360" w:lineRule="auto"/>
        <w:ind w:firstLine="708"/>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Анализ использования материальных ресурсов нацелен на выявление соответствия запасов установленным нормам, расходу материалов (в натуре или по стоимости) на 1 рубль изготовленной продукции и др.</w:t>
      </w:r>
    </w:p>
    <w:p w:rsidR="000E0419" w:rsidRPr="0009114B" w:rsidRDefault="000E0419" w:rsidP="008923FC">
      <w:pPr>
        <w:spacing w:after="0" w:line="360" w:lineRule="auto"/>
        <w:ind w:firstLine="708"/>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В качестве путей рационализации учета производственных запасов можно предложить: использование компьютера; применение наиболее эффективных методов учета и оценки запасов, организации движения материальных ценностей на складах.</w:t>
      </w:r>
    </w:p>
    <w:p w:rsidR="000E0419" w:rsidRPr="0009114B" w:rsidRDefault="000E0419" w:rsidP="005163C8">
      <w:pPr>
        <w:spacing w:after="0" w:line="360" w:lineRule="auto"/>
        <w:jc w:val="both"/>
        <w:rPr>
          <w:rFonts w:ascii="Times New Roman" w:hAnsi="Times New Roman" w:cs="Times New Roman"/>
          <w:sz w:val="28"/>
          <w:szCs w:val="28"/>
          <w:shd w:val="clear" w:color="auto" w:fill="FFFFFF"/>
        </w:rPr>
      </w:pPr>
      <w:r w:rsidRPr="0009114B">
        <w:rPr>
          <w:rFonts w:ascii="Times New Roman" w:eastAsia="Times New Roman" w:hAnsi="Times New Roman" w:cs="Times New Roman"/>
          <w:sz w:val="28"/>
          <w:szCs w:val="28"/>
          <w:highlight w:val="yellow"/>
          <w:lang w:eastAsia="ru-RU"/>
        </w:rPr>
        <w:t xml:space="preserve">418 </w:t>
      </w:r>
      <w:r w:rsidRPr="0009114B">
        <w:rPr>
          <w:rFonts w:ascii="Times New Roman" w:hAnsi="Times New Roman" w:cs="Times New Roman"/>
          <w:sz w:val="28"/>
          <w:szCs w:val="28"/>
          <w:highlight w:val="yellow"/>
          <w:shd w:val="clear" w:color="auto" w:fill="FFFFFF"/>
        </w:rPr>
        <w:t xml:space="preserve">Подольский, В. И. Аудит: учебник для студентов вузов, обучающихся по экономическим специальностям / В. И. Подольский; под ред. В. И. Подольского. - 5-е изд., </w:t>
      </w:r>
      <w:proofErr w:type="spellStart"/>
      <w:r w:rsidRPr="0009114B">
        <w:rPr>
          <w:rFonts w:ascii="Times New Roman" w:hAnsi="Times New Roman" w:cs="Times New Roman"/>
          <w:sz w:val="28"/>
          <w:szCs w:val="28"/>
          <w:highlight w:val="yellow"/>
          <w:shd w:val="clear" w:color="auto" w:fill="FFFFFF"/>
        </w:rPr>
        <w:t>перераб</w:t>
      </w:r>
      <w:proofErr w:type="spellEnd"/>
      <w:r w:rsidRPr="0009114B">
        <w:rPr>
          <w:rFonts w:ascii="Times New Roman" w:hAnsi="Times New Roman" w:cs="Times New Roman"/>
          <w:sz w:val="28"/>
          <w:szCs w:val="28"/>
          <w:highlight w:val="yellow"/>
          <w:shd w:val="clear" w:color="auto" w:fill="FFFFFF"/>
        </w:rPr>
        <w:t>. и доп. - М.</w:t>
      </w:r>
      <w:proofErr w:type="gramStart"/>
      <w:r w:rsidRPr="0009114B">
        <w:rPr>
          <w:rFonts w:ascii="Times New Roman" w:hAnsi="Times New Roman" w:cs="Times New Roman"/>
          <w:sz w:val="28"/>
          <w:szCs w:val="28"/>
          <w:highlight w:val="yellow"/>
          <w:shd w:val="clear" w:color="auto" w:fill="FFFFFF"/>
        </w:rPr>
        <w:t xml:space="preserve"> :</w:t>
      </w:r>
      <w:proofErr w:type="gramEnd"/>
      <w:r w:rsidRPr="0009114B">
        <w:rPr>
          <w:rFonts w:ascii="Times New Roman" w:hAnsi="Times New Roman" w:cs="Times New Roman"/>
          <w:sz w:val="28"/>
          <w:szCs w:val="28"/>
          <w:highlight w:val="yellow"/>
          <w:shd w:val="clear" w:color="auto" w:fill="FFFFFF"/>
        </w:rPr>
        <w:t xml:space="preserve"> ЮНИТИ-ДАНА, 2012. - 607 с</w:t>
      </w:r>
    </w:p>
    <w:p w:rsidR="000E0419" w:rsidRPr="0009114B" w:rsidRDefault="000E0419" w:rsidP="00CA457B">
      <w:pPr>
        <w:spacing w:after="0" w:line="360" w:lineRule="auto"/>
        <w:ind w:firstLine="708"/>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При проверке полноты оприходования МПЗ аудитору следует учитывать условия и формы расчетов с поставщиками, выбранный вариант оценки, порядок возмещения НДС по приобретенным ценностям.</w:t>
      </w:r>
    </w:p>
    <w:p w:rsidR="000E0419" w:rsidRPr="0009114B" w:rsidRDefault="000E0419" w:rsidP="00CA457B">
      <w:pPr>
        <w:spacing w:after="0" w:line="360" w:lineRule="auto"/>
        <w:ind w:firstLine="708"/>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lastRenderedPageBreak/>
        <w:t>Обоснованность операций по поступлению и оприходованию МПЗ проверяется на основе  договоров с поставщиками и сопроводительных документов (товарно-транспортные накладные, счета-фактуры, спецификации, упаковочные ярлыки, качественные удостоверения, приемные квитанции и др.).</w:t>
      </w:r>
    </w:p>
    <w:p w:rsidR="000E0419" w:rsidRPr="0009114B" w:rsidRDefault="000E0419" w:rsidP="005163C8">
      <w:pPr>
        <w:spacing w:after="0" w:line="360" w:lineRule="auto"/>
        <w:jc w:val="both"/>
        <w:rPr>
          <w:rFonts w:ascii="Times New Roman" w:hAnsi="Times New Roman" w:cs="Times New Roman"/>
          <w:sz w:val="28"/>
          <w:szCs w:val="28"/>
          <w:shd w:val="clear" w:color="auto" w:fill="FFFFFF"/>
        </w:rPr>
      </w:pPr>
      <w:r w:rsidRPr="0009114B">
        <w:rPr>
          <w:rFonts w:ascii="Times New Roman" w:hAnsi="Times New Roman" w:cs="Times New Roman"/>
          <w:sz w:val="28"/>
          <w:szCs w:val="28"/>
          <w:highlight w:val="cyan"/>
          <w:shd w:val="clear" w:color="auto" w:fill="FFFFFF"/>
        </w:rPr>
        <w:t>Аудит для магистров: Практический аудит: Учебник / А.А. Савин, И.А. Савин, Д.А. Савин. - М.: Вузовский учебник: ИНФРА-М, 2012. - 188 с</w:t>
      </w:r>
    </w:p>
    <w:p w:rsidR="000E0419" w:rsidRPr="0009114B" w:rsidRDefault="000E0419" w:rsidP="00CA457B">
      <w:pPr>
        <w:spacing w:before="240" w:after="0" w:line="360" w:lineRule="auto"/>
        <w:ind w:firstLine="708"/>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iCs/>
          <w:sz w:val="28"/>
          <w:szCs w:val="28"/>
          <w:lang w:eastAsia="ru-RU"/>
        </w:rPr>
        <w:t>Типичные ошибки,</w:t>
      </w:r>
      <w:r w:rsidRPr="0009114B">
        <w:rPr>
          <w:rFonts w:ascii="Times New Roman" w:eastAsia="Times New Roman" w:hAnsi="Times New Roman" w:cs="Times New Roman"/>
          <w:sz w:val="28"/>
          <w:szCs w:val="28"/>
          <w:lang w:eastAsia="ru-RU"/>
        </w:rPr>
        <w:t xml:space="preserve"> выявляемые в ходе аудиторской проверки ма</w:t>
      </w:r>
      <w:r w:rsidRPr="0009114B">
        <w:rPr>
          <w:rFonts w:ascii="Times New Roman" w:eastAsia="Times New Roman" w:hAnsi="Times New Roman" w:cs="Times New Roman"/>
          <w:sz w:val="28"/>
          <w:szCs w:val="28"/>
          <w:lang w:eastAsia="ru-RU"/>
        </w:rPr>
        <w:softHyphen/>
        <w:t>териально-производственных запасов:</w:t>
      </w:r>
    </w:p>
    <w:p w:rsidR="000E0419" w:rsidRPr="0009114B" w:rsidRDefault="000E0419" w:rsidP="005163C8">
      <w:pPr>
        <w:numPr>
          <w:ilvl w:val="0"/>
          <w:numId w:val="3"/>
        </w:numPr>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отсутствие первичных приходно-расходных документов или оформление их с нарушением установленных требований;</w:t>
      </w:r>
    </w:p>
    <w:p w:rsidR="000E0419" w:rsidRPr="0009114B" w:rsidRDefault="000E0419" w:rsidP="005163C8">
      <w:pPr>
        <w:numPr>
          <w:ilvl w:val="0"/>
          <w:numId w:val="3"/>
        </w:numPr>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неправильное исчисление фактической стоимости заготовле</w:t>
      </w:r>
      <w:r w:rsidRPr="0009114B">
        <w:rPr>
          <w:rFonts w:ascii="Times New Roman" w:eastAsia="Times New Roman" w:hAnsi="Times New Roman" w:cs="Times New Roman"/>
          <w:sz w:val="28"/>
          <w:szCs w:val="28"/>
          <w:lang w:eastAsia="ru-RU"/>
        </w:rPr>
        <w:softHyphen/>
        <w:t>ния материалов;</w:t>
      </w:r>
    </w:p>
    <w:p w:rsidR="000E0419" w:rsidRPr="0009114B" w:rsidRDefault="000E0419" w:rsidP="005163C8">
      <w:pPr>
        <w:numPr>
          <w:ilvl w:val="0"/>
          <w:numId w:val="3"/>
        </w:numPr>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 xml:space="preserve">списание в расход </w:t>
      </w:r>
      <w:proofErr w:type="spellStart"/>
      <w:r w:rsidRPr="0009114B">
        <w:rPr>
          <w:rFonts w:ascii="Times New Roman" w:eastAsia="Times New Roman" w:hAnsi="Times New Roman" w:cs="Times New Roman"/>
          <w:sz w:val="28"/>
          <w:szCs w:val="28"/>
          <w:lang w:eastAsia="ru-RU"/>
        </w:rPr>
        <w:t>неоприходованных</w:t>
      </w:r>
      <w:proofErr w:type="spellEnd"/>
      <w:r w:rsidRPr="0009114B">
        <w:rPr>
          <w:rFonts w:ascii="Times New Roman" w:eastAsia="Times New Roman" w:hAnsi="Times New Roman" w:cs="Times New Roman"/>
          <w:sz w:val="28"/>
          <w:szCs w:val="28"/>
          <w:lang w:eastAsia="ru-RU"/>
        </w:rPr>
        <w:t xml:space="preserve"> материальных ценнос</w:t>
      </w:r>
      <w:r w:rsidRPr="0009114B">
        <w:rPr>
          <w:rFonts w:ascii="Times New Roman" w:eastAsia="Times New Roman" w:hAnsi="Times New Roman" w:cs="Times New Roman"/>
          <w:sz w:val="28"/>
          <w:szCs w:val="28"/>
          <w:lang w:eastAsia="ru-RU"/>
        </w:rPr>
        <w:softHyphen/>
        <w:t>тей (не оформленных приходными документами);</w:t>
      </w:r>
    </w:p>
    <w:p w:rsidR="000E0419" w:rsidRPr="0009114B" w:rsidRDefault="000E0419" w:rsidP="005163C8">
      <w:pPr>
        <w:numPr>
          <w:ilvl w:val="0"/>
          <w:numId w:val="3"/>
        </w:numPr>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списание материалов на производство по мере их отпуска со склада, а не по факту расхода, отсутствие норм расхода материалов или их несоблюдение;</w:t>
      </w:r>
    </w:p>
    <w:p w:rsidR="000E0419" w:rsidRPr="0009114B" w:rsidRDefault="000E0419" w:rsidP="005163C8">
      <w:pPr>
        <w:numPr>
          <w:ilvl w:val="0"/>
          <w:numId w:val="3"/>
        </w:numPr>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несоблюдение зафиксированного в учетной политике вари</w:t>
      </w:r>
      <w:r w:rsidRPr="0009114B">
        <w:rPr>
          <w:rFonts w:ascii="Times New Roman" w:eastAsia="Times New Roman" w:hAnsi="Times New Roman" w:cs="Times New Roman"/>
          <w:sz w:val="28"/>
          <w:szCs w:val="28"/>
          <w:lang w:eastAsia="ru-RU"/>
        </w:rPr>
        <w:softHyphen/>
        <w:t>анта учета материальных ценностей, списываемых на производ</w:t>
      </w:r>
      <w:r w:rsidRPr="0009114B">
        <w:rPr>
          <w:rFonts w:ascii="Times New Roman" w:eastAsia="Times New Roman" w:hAnsi="Times New Roman" w:cs="Times New Roman"/>
          <w:sz w:val="28"/>
          <w:szCs w:val="28"/>
          <w:lang w:eastAsia="ru-RU"/>
        </w:rPr>
        <w:softHyphen/>
        <w:t>ство;</w:t>
      </w:r>
    </w:p>
    <w:p w:rsidR="000E0419" w:rsidRPr="0009114B" w:rsidRDefault="000E0419" w:rsidP="005163C8">
      <w:pPr>
        <w:numPr>
          <w:ilvl w:val="0"/>
          <w:numId w:val="3"/>
        </w:numPr>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арифметические ошибки при расчете реализованной торговой наценки.</w:t>
      </w:r>
    </w:p>
    <w:p w:rsidR="000E0419" w:rsidRDefault="000E0419" w:rsidP="005163C8">
      <w:pPr>
        <w:spacing w:before="100" w:beforeAutospacing="1" w:after="100" w:afterAutospacing="1"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highlight w:val="yellow"/>
          <w:lang w:eastAsia="ru-RU"/>
        </w:rPr>
        <w:t>Практический аудит: Учеб</w:t>
      </w:r>
      <w:proofErr w:type="gramStart"/>
      <w:r w:rsidRPr="0009114B">
        <w:rPr>
          <w:rFonts w:ascii="Times New Roman" w:eastAsia="Times New Roman" w:hAnsi="Times New Roman" w:cs="Times New Roman"/>
          <w:sz w:val="28"/>
          <w:szCs w:val="28"/>
          <w:highlight w:val="yellow"/>
          <w:lang w:eastAsia="ru-RU"/>
        </w:rPr>
        <w:t>.</w:t>
      </w:r>
      <w:proofErr w:type="gramEnd"/>
      <w:r w:rsidRPr="0009114B">
        <w:rPr>
          <w:rFonts w:ascii="Times New Roman" w:eastAsia="Times New Roman" w:hAnsi="Times New Roman" w:cs="Times New Roman"/>
          <w:sz w:val="28"/>
          <w:szCs w:val="28"/>
          <w:highlight w:val="yellow"/>
          <w:lang w:eastAsia="ru-RU"/>
        </w:rPr>
        <w:t xml:space="preserve"> </w:t>
      </w:r>
      <w:proofErr w:type="gramStart"/>
      <w:r w:rsidRPr="0009114B">
        <w:rPr>
          <w:rFonts w:ascii="Times New Roman" w:eastAsia="Times New Roman" w:hAnsi="Times New Roman" w:cs="Times New Roman"/>
          <w:sz w:val="28"/>
          <w:szCs w:val="28"/>
          <w:highlight w:val="yellow"/>
          <w:lang w:eastAsia="ru-RU"/>
        </w:rPr>
        <w:t>п</w:t>
      </w:r>
      <w:proofErr w:type="gramEnd"/>
      <w:r w:rsidRPr="0009114B">
        <w:rPr>
          <w:rFonts w:ascii="Times New Roman" w:eastAsia="Times New Roman" w:hAnsi="Times New Roman" w:cs="Times New Roman"/>
          <w:sz w:val="28"/>
          <w:szCs w:val="28"/>
          <w:highlight w:val="yellow"/>
          <w:lang w:eastAsia="ru-RU"/>
        </w:rPr>
        <w:t>особие / Финансовая Академия при Правительстве РФ; Под ред. Н.Д. Бровкиной, М.В. Мельник. - М.: ИНФРА-М, 2006. - 205 с</w:t>
      </w:r>
      <w:r w:rsidRPr="0009114B">
        <w:rPr>
          <w:rFonts w:ascii="Times New Roman" w:eastAsia="Times New Roman" w:hAnsi="Times New Roman" w:cs="Times New Roman"/>
          <w:sz w:val="28"/>
          <w:szCs w:val="28"/>
          <w:lang w:eastAsia="ru-RU"/>
        </w:rPr>
        <w:t xml:space="preserve">  100</w:t>
      </w:r>
    </w:p>
    <w:p w:rsidR="000E0419" w:rsidRPr="0009114B" w:rsidRDefault="000E0419" w:rsidP="005163C8">
      <w:pPr>
        <w:numPr>
          <w:ilvl w:val="0"/>
          <w:numId w:val="3"/>
        </w:numPr>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отражение подрядными организациями стоимости выполнен</w:t>
      </w:r>
      <w:r w:rsidRPr="0009114B">
        <w:rPr>
          <w:rFonts w:ascii="Times New Roman" w:eastAsia="Times New Roman" w:hAnsi="Times New Roman" w:cs="Times New Roman"/>
          <w:sz w:val="28"/>
          <w:szCs w:val="28"/>
          <w:lang w:eastAsia="ru-RU"/>
        </w:rPr>
        <w:softHyphen/>
        <w:t>ных строительно-монтажных работ за вычетом стоимости мате</w:t>
      </w:r>
      <w:r w:rsidRPr="0009114B">
        <w:rPr>
          <w:rFonts w:ascii="Times New Roman" w:eastAsia="Times New Roman" w:hAnsi="Times New Roman" w:cs="Times New Roman"/>
          <w:sz w:val="28"/>
          <w:szCs w:val="28"/>
          <w:lang w:eastAsia="ru-RU"/>
        </w:rPr>
        <w:softHyphen/>
        <w:t>риалов поставки заказчика. В этих случаях передаваемые заказ</w:t>
      </w:r>
      <w:r w:rsidRPr="0009114B">
        <w:rPr>
          <w:rFonts w:ascii="Times New Roman" w:eastAsia="Times New Roman" w:hAnsi="Times New Roman" w:cs="Times New Roman"/>
          <w:sz w:val="28"/>
          <w:szCs w:val="28"/>
          <w:lang w:eastAsia="ru-RU"/>
        </w:rPr>
        <w:softHyphen/>
        <w:t xml:space="preserve">чиком материалы подрядчиком </w:t>
      </w:r>
      <w:r w:rsidRPr="0009114B">
        <w:rPr>
          <w:rFonts w:ascii="Times New Roman" w:eastAsia="Times New Roman" w:hAnsi="Times New Roman" w:cs="Times New Roman"/>
          <w:sz w:val="28"/>
          <w:szCs w:val="28"/>
          <w:lang w:eastAsia="ru-RU"/>
        </w:rPr>
        <w:lastRenderedPageBreak/>
        <w:t>ошибочно не приходуются, вследствие чего возникает возможность их бесконтрольного ис</w:t>
      </w:r>
      <w:r w:rsidRPr="0009114B">
        <w:rPr>
          <w:rFonts w:ascii="Times New Roman" w:eastAsia="Times New Roman" w:hAnsi="Times New Roman" w:cs="Times New Roman"/>
          <w:sz w:val="28"/>
          <w:szCs w:val="28"/>
          <w:lang w:eastAsia="ru-RU"/>
        </w:rPr>
        <w:softHyphen/>
        <w:t>пользования;</w:t>
      </w:r>
    </w:p>
    <w:p w:rsidR="000E0419" w:rsidRPr="0009114B" w:rsidRDefault="000E0419" w:rsidP="005163C8">
      <w:pPr>
        <w:numPr>
          <w:ilvl w:val="0"/>
          <w:numId w:val="3"/>
        </w:numPr>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неправомерное включение в бухгалтерский баланс организации фактической себестоимости товаров, на которые она не имеет права собственности (например, по договорам комиссии);</w:t>
      </w:r>
    </w:p>
    <w:p w:rsidR="000E0419" w:rsidRPr="0009114B" w:rsidRDefault="000E0419" w:rsidP="005163C8">
      <w:pPr>
        <w:numPr>
          <w:ilvl w:val="0"/>
          <w:numId w:val="3"/>
        </w:numPr>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завышение объема закупок в результате отражения фиктивных расходов по приобретению материально-производственных за</w:t>
      </w:r>
      <w:r w:rsidRPr="0009114B">
        <w:rPr>
          <w:rFonts w:ascii="Times New Roman" w:eastAsia="Times New Roman" w:hAnsi="Times New Roman" w:cs="Times New Roman"/>
          <w:sz w:val="28"/>
          <w:szCs w:val="28"/>
          <w:lang w:eastAsia="ru-RU"/>
        </w:rPr>
        <w:softHyphen/>
        <w:t>пасов;</w:t>
      </w:r>
    </w:p>
    <w:p w:rsidR="000E0419" w:rsidRPr="0009114B" w:rsidRDefault="000E0419" w:rsidP="005163C8">
      <w:pPr>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нарушение принципа временной определенности фактов хозяй</w:t>
      </w:r>
      <w:r w:rsidRPr="0009114B">
        <w:rPr>
          <w:rFonts w:ascii="Times New Roman" w:eastAsia="Times New Roman" w:hAnsi="Times New Roman" w:cs="Times New Roman"/>
          <w:sz w:val="28"/>
          <w:szCs w:val="28"/>
          <w:lang w:eastAsia="ru-RU"/>
        </w:rPr>
        <w:softHyphen/>
        <w:t>ственной деятельности.</w:t>
      </w:r>
    </w:p>
    <w:p w:rsidR="000E0419" w:rsidRPr="0009114B" w:rsidRDefault="000E0419" w:rsidP="005163C8">
      <w:pPr>
        <w:spacing w:after="0" w:line="360" w:lineRule="auto"/>
        <w:jc w:val="both"/>
        <w:rPr>
          <w:rFonts w:ascii="Times New Roman" w:eastAsia="Times New Roman" w:hAnsi="Times New Roman" w:cs="Times New Roman"/>
          <w:sz w:val="28"/>
          <w:szCs w:val="28"/>
          <w:highlight w:val="yellow"/>
          <w:lang w:eastAsia="ru-RU"/>
        </w:rPr>
      </w:pPr>
      <w:bookmarkStart w:id="5" w:name="bookmark0"/>
      <w:r w:rsidRPr="0009114B">
        <w:rPr>
          <w:rFonts w:ascii="Times New Roman" w:eastAsia="Times New Roman" w:hAnsi="Times New Roman" w:cs="Times New Roman"/>
          <w:sz w:val="28"/>
          <w:szCs w:val="28"/>
          <w:highlight w:val="yellow"/>
          <w:lang w:eastAsia="ru-RU"/>
        </w:rPr>
        <w:t>Касьянова С.А., Климова Н.В.</w:t>
      </w:r>
      <w:bookmarkEnd w:id="5"/>
    </w:p>
    <w:p w:rsidR="000E0419" w:rsidRPr="0009114B" w:rsidRDefault="000E0419" w:rsidP="005163C8">
      <w:pPr>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highlight w:val="yellow"/>
          <w:lang w:eastAsia="ru-RU"/>
        </w:rPr>
        <w:t>Аудит: Учеб</w:t>
      </w:r>
      <w:proofErr w:type="gramStart"/>
      <w:r w:rsidRPr="0009114B">
        <w:rPr>
          <w:rFonts w:ascii="Times New Roman" w:eastAsia="Times New Roman" w:hAnsi="Times New Roman" w:cs="Times New Roman"/>
          <w:sz w:val="28"/>
          <w:szCs w:val="28"/>
          <w:highlight w:val="yellow"/>
          <w:lang w:eastAsia="ru-RU"/>
        </w:rPr>
        <w:t>.</w:t>
      </w:r>
      <w:proofErr w:type="gramEnd"/>
      <w:r w:rsidRPr="0009114B">
        <w:rPr>
          <w:rFonts w:ascii="Times New Roman" w:eastAsia="Times New Roman" w:hAnsi="Times New Roman" w:cs="Times New Roman"/>
          <w:sz w:val="28"/>
          <w:szCs w:val="28"/>
          <w:highlight w:val="yellow"/>
          <w:lang w:eastAsia="ru-RU"/>
        </w:rPr>
        <w:t xml:space="preserve"> </w:t>
      </w:r>
      <w:proofErr w:type="gramStart"/>
      <w:r w:rsidRPr="0009114B">
        <w:rPr>
          <w:rFonts w:ascii="Times New Roman" w:eastAsia="Times New Roman" w:hAnsi="Times New Roman" w:cs="Times New Roman"/>
          <w:sz w:val="28"/>
          <w:szCs w:val="28"/>
          <w:highlight w:val="yellow"/>
          <w:lang w:eastAsia="ru-RU"/>
        </w:rPr>
        <w:t>п</w:t>
      </w:r>
      <w:proofErr w:type="gramEnd"/>
      <w:r w:rsidRPr="0009114B">
        <w:rPr>
          <w:rFonts w:ascii="Times New Roman" w:eastAsia="Times New Roman" w:hAnsi="Times New Roman" w:cs="Times New Roman"/>
          <w:sz w:val="28"/>
          <w:szCs w:val="28"/>
          <w:highlight w:val="yellow"/>
          <w:lang w:eastAsia="ru-RU"/>
        </w:rPr>
        <w:t xml:space="preserve">особие. — М.: Вузовский учебник: ИНФРА-М, 2011.- 175 с. </w:t>
      </w:r>
      <w:r w:rsidRPr="0009114B">
        <w:rPr>
          <w:rFonts w:ascii="Times New Roman" w:eastAsia="Times New Roman" w:hAnsi="Times New Roman" w:cs="Times New Roman"/>
          <w:sz w:val="28"/>
          <w:szCs w:val="28"/>
          <w:lang w:eastAsia="ru-RU"/>
        </w:rPr>
        <w:t>122</w:t>
      </w:r>
    </w:p>
    <w:p w:rsidR="00500131" w:rsidRPr="0009114B" w:rsidRDefault="00500131" w:rsidP="00500131">
      <w:pPr>
        <w:numPr>
          <w:ilvl w:val="0"/>
          <w:numId w:val="3"/>
        </w:numPr>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отсутствие договоров с сотрудниками организации о материаль</w:t>
      </w:r>
      <w:r w:rsidRPr="0009114B">
        <w:rPr>
          <w:rFonts w:ascii="Times New Roman" w:eastAsia="Times New Roman" w:hAnsi="Times New Roman" w:cs="Times New Roman"/>
          <w:sz w:val="28"/>
          <w:szCs w:val="28"/>
          <w:lang w:eastAsia="ru-RU"/>
        </w:rPr>
        <w:softHyphen/>
        <w:t>ной ответственности</w:t>
      </w:r>
    </w:p>
    <w:p w:rsidR="00500131" w:rsidRPr="00500131" w:rsidRDefault="00500131" w:rsidP="00500131">
      <w:pPr>
        <w:numPr>
          <w:ilvl w:val="0"/>
          <w:numId w:val="3"/>
        </w:num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w:t>
      </w:r>
      <w:r w:rsidRPr="00500131">
        <w:rPr>
          <w:rFonts w:ascii="Times New Roman" w:eastAsia="Times New Roman" w:hAnsi="Times New Roman" w:cs="Times New Roman"/>
          <w:sz w:val="28"/>
          <w:szCs w:val="28"/>
          <w:lang w:eastAsia="ru-RU"/>
        </w:rPr>
        <w:t>е ведется аналитический учет движения МПЗ в бухгалтерском</w:t>
      </w:r>
      <w:r>
        <w:rPr>
          <w:rFonts w:ascii="Times New Roman" w:eastAsia="Times New Roman" w:hAnsi="Times New Roman" w:cs="Times New Roman"/>
          <w:sz w:val="28"/>
          <w:szCs w:val="28"/>
          <w:lang w:eastAsia="ru-RU"/>
        </w:rPr>
        <w:t xml:space="preserve"> учете</w:t>
      </w:r>
    </w:p>
    <w:p w:rsidR="00500131" w:rsidRPr="00500131" w:rsidRDefault="00500131" w:rsidP="00500131">
      <w:pPr>
        <w:numPr>
          <w:ilvl w:val="0"/>
          <w:numId w:val="3"/>
        </w:num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w:t>
      </w:r>
      <w:r w:rsidRPr="00500131">
        <w:rPr>
          <w:rFonts w:ascii="Times New Roman" w:eastAsia="Times New Roman" w:hAnsi="Times New Roman" w:cs="Times New Roman"/>
          <w:sz w:val="28"/>
          <w:szCs w:val="28"/>
          <w:lang w:eastAsia="ru-RU"/>
        </w:rPr>
        <w:t>ерегулярно проводится сверка данных по движению материальных ценностей в бухгалтерии и на складах предприятия</w:t>
      </w:r>
    </w:p>
    <w:p w:rsidR="00500131" w:rsidRPr="00500131" w:rsidRDefault="00500131" w:rsidP="00500131">
      <w:pPr>
        <w:numPr>
          <w:ilvl w:val="0"/>
          <w:numId w:val="3"/>
        </w:num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w:t>
      </w:r>
      <w:r w:rsidRPr="00500131">
        <w:rPr>
          <w:rFonts w:ascii="Times New Roman" w:eastAsia="Times New Roman" w:hAnsi="Times New Roman" w:cs="Times New Roman"/>
          <w:sz w:val="28"/>
          <w:szCs w:val="28"/>
          <w:lang w:eastAsia="ru-RU"/>
        </w:rPr>
        <w:t>е проводится ежегодная инвентаризация МПЗ</w:t>
      </w:r>
    </w:p>
    <w:p w:rsidR="00500131" w:rsidRPr="00500131" w:rsidRDefault="00500131" w:rsidP="00500131">
      <w:pPr>
        <w:numPr>
          <w:ilvl w:val="0"/>
          <w:numId w:val="3"/>
        </w:num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w:t>
      </w:r>
      <w:r w:rsidRPr="00500131">
        <w:rPr>
          <w:rFonts w:ascii="Times New Roman" w:eastAsia="Times New Roman" w:hAnsi="Times New Roman" w:cs="Times New Roman"/>
          <w:sz w:val="28"/>
          <w:szCs w:val="28"/>
          <w:lang w:eastAsia="ru-RU"/>
        </w:rPr>
        <w:t>а складах хранится большое количество неиспользуемых МПЗ</w:t>
      </w:r>
    </w:p>
    <w:p w:rsidR="00500131" w:rsidRPr="0009114B" w:rsidRDefault="00500131" w:rsidP="00500131">
      <w:pPr>
        <w:numPr>
          <w:ilvl w:val="0"/>
          <w:numId w:val="3"/>
        </w:num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w:t>
      </w:r>
      <w:r w:rsidRPr="00500131">
        <w:rPr>
          <w:rFonts w:ascii="Times New Roman" w:eastAsia="Times New Roman" w:hAnsi="Times New Roman" w:cs="Times New Roman"/>
          <w:sz w:val="28"/>
          <w:szCs w:val="28"/>
          <w:lang w:eastAsia="ru-RU"/>
        </w:rPr>
        <w:t xml:space="preserve">еверно ведется учет НДС </w:t>
      </w:r>
      <w:proofErr w:type="gramStart"/>
      <w:r w:rsidRPr="00500131">
        <w:rPr>
          <w:rFonts w:ascii="Times New Roman" w:eastAsia="Times New Roman" w:hAnsi="Times New Roman" w:cs="Times New Roman"/>
          <w:sz w:val="28"/>
          <w:szCs w:val="28"/>
          <w:lang w:eastAsia="ru-RU"/>
        </w:rPr>
        <w:t>по</w:t>
      </w:r>
      <w:proofErr w:type="gramEnd"/>
      <w:r w:rsidRPr="00500131">
        <w:rPr>
          <w:rFonts w:ascii="Times New Roman" w:eastAsia="Times New Roman" w:hAnsi="Times New Roman" w:cs="Times New Roman"/>
          <w:sz w:val="28"/>
          <w:szCs w:val="28"/>
          <w:lang w:eastAsia="ru-RU"/>
        </w:rPr>
        <w:t xml:space="preserve"> поступившим МПЗ</w:t>
      </w:r>
    </w:p>
    <w:p w:rsidR="00500131" w:rsidRPr="0009114B" w:rsidRDefault="00500131" w:rsidP="00500131">
      <w:pPr>
        <w:numPr>
          <w:ilvl w:val="0"/>
          <w:numId w:val="3"/>
        </w:numPr>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отсутствие документов по инвентаризации</w:t>
      </w:r>
    </w:p>
    <w:p w:rsidR="00500131" w:rsidRPr="0009114B" w:rsidRDefault="00500131" w:rsidP="00500131">
      <w:pPr>
        <w:numPr>
          <w:ilvl w:val="0"/>
          <w:numId w:val="3"/>
        </w:numPr>
        <w:spacing w:after="0" w:line="360" w:lineRule="auto"/>
        <w:jc w:val="both"/>
        <w:rPr>
          <w:rFonts w:ascii="Times New Roman" w:eastAsia="Times New Roman" w:hAnsi="Times New Roman" w:cs="Times New Roman"/>
          <w:sz w:val="28"/>
          <w:szCs w:val="28"/>
          <w:lang w:eastAsia="ru-RU"/>
        </w:rPr>
      </w:pPr>
      <w:proofErr w:type="gramStart"/>
      <w:r w:rsidRPr="0009114B">
        <w:rPr>
          <w:rFonts w:ascii="Times New Roman" w:eastAsia="Times New Roman" w:hAnsi="Times New Roman" w:cs="Times New Roman"/>
          <w:sz w:val="28"/>
          <w:szCs w:val="28"/>
          <w:lang w:eastAsia="ru-RU"/>
        </w:rPr>
        <w:t>несвоевременное</w:t>
      </w:r>
      <w:proofErr w:type="gramEnd"/>
      <w:r w:rsidRPr="0009114B">
        <w:rPr>
          <w:rFonts w:ascii="Times New Roman" w:eastAsia="Times New Roman" w:hAnsi="Times New Roman" w:cs="Times New Roman"/>
          <w:sz w:val="28"/>
          <w:szCs w:val="28"/>
          <w:lang w:eastAsia="ru-RU"/>
        </w:rPr>
        <w:t xml:space="preserve"> оприходование материалов</w:t>
      </w:r>
      <w:r w:rsidR="003C7088">
        <w:rPr>
          <w:rFonts w:ascii="Times New Roman" w:eastAsia="Times New Roman" w:hAnsi="Times New Roman" w:cs="Times New Roman"/>
          <w:sz w:val="28"/>
          <w:szCs w:val="28"/>
          <w:lang w:eastAsia="ru-RU"/>
        </w:rPr>
        <w:t>.</w:t>
      </w:r>
    </w:p>
    <w:p w:rsidR="004515F7" w:rsidRPr="003C7088" w:rsidRDefault="003C7088" w:rsidP="005163C8">
      <w:pPr>
        <w:spacing w:after="0" w:line="360" w:lineRule="auto"/>
        <w:jc w:val="both"/>
        <w:rPr>
          <w:rFonts w:ascii="Times New Roman" w:eastAsia="Times New Roman" w:hAnsi="Times New Roman" w:cs="Times New Roman"/>
          <w:szCs w:val="28"/>
          <w:lang w:eastAsia="ru-RU"/>
        </w:rPr>
      </w:pPr>
      <w:r w:rsidRPr="003C7088">
        <w:rPr>
          <w:sz w:val="18"/>
          <w:szCs w:val="18"/>
          <w:highlight w:val="yellow"/>
        </w:rPr>
        <w:t>Основы аудита: учебное пособие</w:t>
      </w:r>
      <w:proofErr w:type="gramStart"/>
      <w:r w:rsidRPr="003C7088">
        <w:rPr>
          <w:sz w:val="18"/>
          <w:szCs w:val="18"/>
          <w:highlight w:val="yellow"/>
        </w:rPr>
        <w:t xml:space="preserve"> / С</w:t>
      </w:r>
      <w:proofErr w:type="gramEnd"/>
      <w:r w:rsidRPr="003C7088">
        <w:rPr>
          <w:sz w:val="18"/>
          <w:szCs w:val="18"/>
          <w:highlight w:val="yellow"/>
        </w:rPr>
        <w:t xml:space="preserve">ост. И.Н. Санникова, Л.Г. </w:t>
      </w:r>
      <w:r w:rsidRPr="003C7088">
        <w:rPr>
          <w:spacing w:val="-10"/>
          <w:sz w:val="16"/>
          <w:szCs w:val="16"/>
          <w:highlight w:val="yellow"/>
        </w:rPr>
        <w:t>Глубокова.</w:t>
      </w:r>
      <w:r w:rsidRPr="003C7088">
        <w:rPr>
          <w:sz w:val="18"/>
          <w:szCs w:val="18"/>
          <w:highlight w:val="yellow"/>
        </w:rPr>
        <w:t xml:space="preserve"> - Барнаул</w:t>
      </w:r>
      <w:proofErr w:type="gramStart"/>
      <w:r w:rsidRPr="003C7088">
        <w:rPr>
          <w:sz w:val="18"/>
          <w:szCs w:val="18"/>
          <w:highlight w:val="yellow"/>
        </w:rPr>
        <w:t xml:space="preserve"> :</w:t>
      </w:r>
      <w:proofErr w:type="gramEnd"/>
      <w:r w:rsidRPr="003C7088">
        <w:rPr>
          <w:sz w:val="18"/>
          <w:szCs w:val="18"/>
          <w:highlight w:val="yellow"/>
        </w:rPr>
        <w:t xml:space="preserve"> АЗБУКА, 2012. - 290 с.</w:t>
      </w:r>
      <w:r>
        <w:rPr>
          <w:sz w:val="18"/>
          <w:szCs w:val="18"/>
        </w:rPr>
        <w:t xml:space="preserve"> </w:t>
      </w:r>
      <w:proofErr w:type="spellStart"/>
      <w:proofErr w:type="gramStart"/>
      <w:r>
        <w:rPr>
          <w:sz w:val="18"/>
          <w:szCs w:val="18"/>
        </w:rPr>
        <w:t>стр</w:t>
      </w:r>
      <w:proofErr w:type="spellEnd"/>
      <w:proofErr w:type="gramEnd"/>
      <w:r>
        <w:rPr>
          <w:sz w:val="18"/>
          <w:szCs w:val="18"/>
        </w:rPr>
        <w:t xml:space="preserve"> 154</w:t>
      </w:r>
    </w:p>
    <w:p w:rsidR="00AD1FC4" w:rsidRDefault="00AD1FC4" w:rsidP="005163C8">
      <w:pPr>
        <w:spacing w:after="0" w:line="360" w:lineRule="auto"/>
        <w:jc w:val="both"/>
        <w:rPr>
          <w:rFonts w:ascii="Times New Roman" w:eastAsia="Times New Roman" w:hAnsi="Times New Roman" w:cs="Times New Roman"/>
          <w:sz w:val="28"/>
          <w:szCs w:val="28"/>
          <w:lang w:eastAsia="ru-RU"/>
        </w:rPr>
      </w:pPr>
    </w:p>
    <w:p w:rsidR="009C5C62" w:rsidRDefault="009C5C62" w:rsidP="005163C8">
      <w:pPr>
        <w:spacing w:after="0" w:line="360" w:lineRule="auto"/>
        <w:jc w:val="both"/>
        <w:rPr>
          <w:rFonts w:ascii="Times New Roman" w:eastAsia="Times New Roman" w:hAnsi="Times New Roman" w:cs="Times New Roman"/>
          <w:sz w:val="28"/>
          <w:szCs w:val="28"/>
          <w:lang w:eastAsia="ru-RU"/>
        </w:rPr>
      </w:pPr>
    </w:p>
    <w:p w:rsidR="009C5C62" w:rsidRDefault="009C5C62" w:rsidP="005163C8">
      <w:pPr>
        <w:spacing w:after="0" w:line="360" w:lineRule="auto"/>
        <w:jc w:val="both"/>
        <w:rPr>
          <w:rFonts w:ascii="Times New Roman" w:eastAsia="Times New Roman" w:hAnsi="Times New Roman" w:cs="Times New Roman"/>
          <w:sz w:val="28"/>
          <w:szCs w:val="28"/>
          <w:lang w:eastAsia="ru-RU"/>
        </w:rPr>
      </w:pPr>
    </w:p>
    <w:p w:rsidR="009C5C62" w:rsidRPr="0009114B" w:rsidRDefault="009C5C62" w:rsidP="005163C8">
      <w:pPr>
        <w:spacing w:after="0" w:line="360" w:lineRule="auto"/>
        <w:jc w:val="both"/>
        <w:rPr>
          <w:rFonts w:ascii="Times New Roman" w:eastAsia="Times New Roman" w:hAnsi="Times New Roman" w:cs="Times New Roman"/>
          <w:sz w:val="28"/>
          <w:szCs w:val="28"/>
          <w:lang w:eastAsia="ru-RU"/>
        </w:rPr>
      </w:pPr>
    </w:p>
    <w:p w:rsidR="00703734" w:rsidRPr="00D77064" w:rsidRDefault="00FF56B9" w:rsidP="00D77064">
      <w:pPr>
        <w:pStyle w:val="2"/>
        <w:rPr>
          <w:rFonts w:ascii="Times New Roman" w:eastAsia="Times New Roman" w:hAnsi="Times New Roman" w:cs="Times New Roman"/>
          <w:b w:val="0"/>
          <w:color w:val="auto"/>
          <w:sz w:val="28"/>
          <w:szCs w:val="28"/>
          <w:lang w:eastAsia="ru-RU"/>
        </w:rPr>
      </w:pPr>
      <w:bookmarkStart w:id="6" w:name="_Toc387441837"/>
      <w:r w:rsidRPr="00D77064">
        <w:rPr>
          <w:rFonts w:ascii="Times New Roman" w:eastAsia="Times New Roman" w:hAnsi="Times New Roman" w:cs="Times New Roman"/>
          <w:b w:val="0"/>
          <w:color w:val="auto"/>
          <w:sz w:val="28"/>
          <w:szCs w:val="28"/>
          <w:lang w:eastAsia="ru-RU"/>
        </w:rPr>
        <w:lastRenderedPageBreak/>
        <w:t>Глава 2. </w:t>
      </w:r>
      <w:r w:rsidR="00703734" w:rsidRPr="00D77064">
        <w:rPr>
          <w:rFonts w:ascii="Times New Roman" w:eastAsia="Times New Roman" w:hAnsi="Times New Roman" w:cs="Times New Roman"/>
          <w:b w:val="0"/>
          <w:color w:val="auto"/>
          <w:sz w:val="28"/>
          <w:szCs w:val="28"/>
          <w:lang w:eastAsia="ru-RU"/>
        </w:rPr>
        <w:t xml:space="preserve"> Аудит материально-производственных запасов  СПК им. Кирова</w:t>
      </w:r>
      <w:bookmarkEnd w:id="6"/>
    </w:p>
    <w:p w:rsidR="00AD1FC4" w:rsidRPr="00D77064" w:rsidRDefault="00FF56B9" w:rsidP="00D77064">
      <w:pPr>
        <w:pStyle w:val="2"/>
        <w:rPr>
          <w:rFonts w:ascii="Times New Roman" w:eastAsia="Times New Roman" w:hAnsi="Times New Roman" w:cs="Times New Roman"/>
          <w:b w:val="0"/>
          <w:color w:val="auto"/>
          <w:sz w:val="28"/>
          <w:szCs w:val="28"/>
          <w:lang w:eastAsia="ru-RU"/>
        </w:rPr>
      </w:pPr>
      <w:bookmarkStart w:id="7" w:name="_Toc387441838"/>
      <w:r w:rsidRPr="00D77064">
        <w:rPr>
          <w:rFonts w:ascii="Times New Roman" w:eastAsia="Times New Roman" w:hAnsi="Times New Roman" w:cs="Times New Roman"/>
          <w:b w:val="0"/>
          <w:color w:val="auto"/>
          <w:sz w:val="28"/>
          <w:szCs w:val="28"/>
          <w:lang w:eastAsia="ru-RU"/>
        </w:rPr>
        <w:t>2.1 Характеристика деятельности организации.</w:t>
      </w:r>
      <w:bookmarkEnd w:id="7"/>
    </w:p>
    <w:p w:rsidR="005579DE" w:rsidRPr="0009114B" w:rsidRDefault="005579DE" w:rsidP="00AD1FC4">
      <w:pPr>
        <w:spacing w:before="240"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 xml:space="preserve">Компания СХК КОЛХОЗ ИМЕНИ КИРОВА </w:t>
      </w:r>
    </w:p>
    <w:p w:rsidR="005579DE" w:rsidRPr="0009114B" w:rsidRDefault="005579DE" w:rsidP="00AD1FC4">
      <w:pPr>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Дата регистрации компании27 августа 2002 года</w:t>
      </w:r>
    </w:p>
    <w:p w:rsidR="005579DE" w:rsidRPr="0009114B" w:rsidRDefault="005579DE" w:rsidP="00AD1FC4">
      <w:pPr>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Уставный капитал по состоянию на 1 июля 201</w:t>
      </w:r>
      <w:r w:rsidR="00AD1FC4" w:rsidRPr="0009114B">
        <w:rPr>
          <w:rFonts w:ascii="Times New Roman" w:eastAsia="Times New Roman" w:hAnsi="Times New Roman" w:cs="Times New Roman"/>
          <w:sz w:val="28"/>
          <w:szCs w:val="28"/>
          <w:lang w:eastAsia="ru-RU"/>
        </w:rPr>
        <w:t>3</w:t>
      </w:r>
      <w:r w:rsidRPr="0009114B">
        <w:rPr>
          <w:rFonts w:ascii="Times New Roman" w:eastAsia="Times New Roman" w:hAnsi="Times New Roman" w:cs="Times New Roman"/>
          <w:sz w:val="28"/>
          <w:szCs w:val="28"/>
          <w:lang w:eastAsia="ru-RU"/>
        </w:rPr>
        <w:t xml:space="preserve"> года</w:t>
      </w:r>
      <w:r w:rsidR="00AD1FC4" w:rsidRPr="0009114B">
        <w:rPr>
          <w:rFonts w:ascii="Times New Roman" w:eastAsia="Times New Roman" w:hAnsi="Times New Roman" w:cs="Times New Roman"/>
          <w:sz w:val="28"/>
          <w:szCs w:val="28"/>
          <w:lang w:eastAsia="ru-RU"/>
        </w:rPr>
        <w:t xml:space="preserve"> </w:t>
      </w:r>
      <w:r w:rsidRPr="0009114B">
        <w:rPr>
          <w:rFonts w:ascii="Times New Roman" w:eastAsia="Times New Roman" w:hAnsi="Times New Roman" w:cs="Times New Roman"/>
          <w:sz w:val="28"/>
          <w:szCs w:val="28"/>
          <w:lang w:eastAsia="ru-RU"/>
        </w:rPr>
        <w:t>23458146 руб</w:t>
      </w:r>
      <w:r w:rsidR="00AD1FC4" w:rsidRPr="0009114B">
        <w:rPr>
          <w:rFonts w:ascii="Times New Roman" w:eastAsia="Times New Roman" w:hAnsi="Times New Roman" w:cs="Times New Roman"/>
          <w:sz w:val="28"/>
          <w:szCs w:val="28"/>
          <w:lang w:eastAsia="ru-RU"/>
        </w:rPr>
        <w:t>.</w:t>
      </w:r>
    </w:p>
    <w:p w:rsidR="005579DE" w:rsidRPr="0009114B" w:rsidRDefault="005579DE" w:rsidP="00AD1FC4">
      <w:pPr>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Вид собственности -  Частная собственность</w:t>
      </w:r>
    </w:p>
    <w:p w:rsidR="00AD1FC4" w:rsidRPr="0009114B" w:rsidRDefault="005579DE" w:rsidP="00AD1FC4">
      <w:pPr>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 xml:space="preserve">Председатель организации - Гартман Иван Андреевич. </w:t>
      </w:r>
    </w:p>
    <w:p w:rsidR="005579DE" w:rsidRDefault="005579DE" w:rsidP="00AD1FC4">
      <w:pPr>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Компания СХК КОЛХОЗ ИМЕНИ КИРОВА находится по адресу 659242, АЛТАЙСКИЙ КРАЙ, КЫТМАНОВСКИЙ РАЙОН, С ДМИТРО-ТИТОВО</w:t>
      </w:r>
      <w:r w:rsidR="00DA67F6" w:rsidRPr="0009114B">
        <w:rPr>
          <w:rFonts w:ascii="Times New Roman" w:eastAsia="Times New Roman" w:hAnsi="Times New Roman" w:cs="Times New Roman"/>
          <w:sz w:val="28"/>
          <w:szCs w:val="28"/>
          <w:lang w:eastAsia="ru-RU"/>
        </w:rPr>
        <w:t>.</w:t>
      </w:r>
    </w:p>
    <w:p w:rsidR="003A476F" w:rsidRPr="001066BC" w:rsidRDefault="003A476F" w:rsidP="003A476F">
      <w:pPr>
        <w:spacing w:line="360" w:lineRule="auto"/>
        <w:ind w:firstLine="709"/>
        <w:jc w:val="both"/>
        <w:rPr>
          <w:rFonts w:ascii="Times New Roman" w:hAnsi="Times New Roman" w:cs="Times New Roman"/>
          <w:sz w:val="28"/>
          <w:szCs w:val="28"/>
        </w:rPr>
      </w:pPr>
      <w:r w:rsidRPr="001066BC">
        <w:rPr>
          <w:rFonts w:ascii="Times New Roman" w:hAnsi="Times New Roman" w:cs="Times New Roman"/>
          <w:sz w:val="28"/>
          <w:szCs w:val="28"/>
        </w:rPr>
        <w:t>Сельскохозяйственный кооператив является коммерческим предприятием, основная цель которого – получение прибыли.</w:t>
      </w:r>
    </w:p>
    <w:p w:rsidR="005579DE" w:rsidRPr="0009114B" w:rsidRDefault="005579DE" w:rsidP="00AD1FC4">
      <w:pPr>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Осуществл</w:t>
      </w:r>
      <w:r w:rsidR="00AD1FC4" w:rsidRPr="0009114B">
        <w:rPr>
          <w:rFonts w:ascii="Times New Roman" w:eastAsia="Times New Roman" w:hAnsi="Times New Roman" w:cs="Times New Roman"/>
          <w:sz w:val="28"/>
          <w:szCs w:val="28"/>
          <w:lang w:eastAsia="ru-RU"/>
        </w:rPr>
        <w:t>яет следующие виды деятельности</w:t>
      </w:r>
      <w:r w:rsidRPr="0009114B">
        <w:rPr>
          <w:rFonts w:ascii="Times New Roman" w:eastAsia="Times New Roman" w:hAnsi="Times New Roman" w:cs="Times New Roman"/>
          <w:sz w:val="28"/>
          <w:szCs w:val="28"/>
          <w:lang w:eastAsia="ru-RU"/>
        </w:rPr>
        <w:t>:</w:t>
      </w:r>
    </w:p>
    <w:p w:rsidR="005579DE" w:rsidRPr="0009114B" w:rsidRDefault="005579DE" w:rsidP="00AD1FC4">
      <w:pPr>
        <w:pStyle w:val="a4"/>
        <w:numPr>
          <w:ilvl w:val="0"/>
          <w:numId w:val="30"/>
        </w:numPr>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Сельское хозяйство, охота и предо</w:t>
      </w:r>
      <w:r w:rsidR="00AD1FC4" w:rsidRPr="0009114B">
        <w:rPr>
          <w:rFonts w:ascii="Times New Roman" w:eastAsia="Times New Roman" w:hAnsi="Times New Roman" w:cs="Times New Roman"/>
          <w:sz w:val="28"/>
          <w:szCs w:val="28"/>
          <w:lang w:eastAsia="ru-RU"/>
        </w:rPr>
        <w:t>ставление услуг в этих областях</w:t>
      </w:r>
    </w:p>
    <w:p w:rsidR="005579DE" w:rsidRPr="0009114B" w:rsidRDefault="00AD1FC4" w:rsidP="00AD1FC4">
      <w:pPr>
        <w:pStyle w:val="a4"/>
        <w:numPr>
          <w:ilvl w:val="0"/>
          <w:numId w:val="30"/>
        </w:numPr>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Растениеводство</w:t>
      </w:r>
    </w:p>
    <w:p w:rsidR="005579DE" w:rsidRPr="0009114B" w:rsidRDefault="00097A15" w:rsidP="00AD1FC4">
      <w:pPr>
        <w:pStyle w:val="a4"/>
        <w:numPr>
          <w:ilvl w:val="0"/>
          <w:numId w:val="30"/>
        </w:numPr>
        <w:spacing w:after="0" w:line="360" w:lineRule="auto"/>
        <w:jc w:val="both"/>
        <w:rPr>
          <w:rFonts w:ascii="Times New Roman" w:eastAsia="Times New Roman" w:hAnsi="Times New Roman" w:cs="Times New Roman"/>
          <w:sz w:val="28"/>
          <w:szCs w:val="28"/>
          <w:lang w:eastAsia="ru-RU"/>
        </w:rPr>
      </w:pPr>
      <w:hyperlink r:id="rId16" w:history="1">
        <w:r w:rsidR="005579DE" w:rsidRPr="0009114B">
          <w:rPr>
            <w:rFonts w:ascii="Times New Roman" w:eastAsia="Times New Roman" w:hAnsi="Times New Roman" w:cs="Times New Roman"/>
            <w:sz w:val="28"/>
            <w:szCs w:val="28"/>
            <w:lang w:eastAsia="ru-RU"/>
          </w:rPr>
          <w:t>Выращивание зерновых и зернобобовых культур</w:t>
        </w:r>
      </w:hyperlink>
    </w:p>
    <w:p w:rsidR="00AD1FC4" w:rsidRPr="0009114B" w:rsidRDefault="005579DE" w:rsidP="00AD1FC4">
      <w:pPr>
        <w:pStyle w:val="a4"/>
        <w:numPr>
          <w:ilvl w:val="0"/>
          <w:numId w:val="30"/>
        </w:numPr>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Оптовая торговля, включая торговлю через агентов, кроме торговли автотранспортными средствами и мотоциклами</w:t>
      </w:r>
    </w:p>
    <w:p w:rsidR="00AD1FC4" w:rsidRPr="0009114B" w:rsidRDefault="005579DE" w:rsidP="00AD1FC4">
      <w:pPr>
        <w:pStyle w:val="a4"/>
        <w:numPr>
          <w:ilvl w:val="0"/>
          <w:numId w:val="30"/>
        </w:numPr>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Деятельность агентов по оптовой торговле сельскохозяйственным сырьем, текстильным сырьем и полуфабрикатами</w:t>
      </w:r>
    </w:p>
    <w:p w:rsidR="00F43A09" w:rsidRDefault="005579DE" w:rsidP="00AD1FC4">
      <w:pPr>
        <w:pStyle w:val="a4"/>
        <w:numPr>
          <w:ilvl w:val="0"/>
          <w:numId w:val="30"/>
        </w:numPr>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Деятельность агентов по оптовой торговле живыми животными, сельскохозяйственным сырьем, текстильным сырьем и полуфабрикатами</w:t>
      </w:r>
      <w:r w:rsidR="00F43A09" w:rsidRPr="0009114B">
        <w:rPr>
          <w:rFonts w:ascii="Times New Roman" w:eastAsia="Times New Roman" w:hAnsi="Times New Roman" w:cs="Times New Roman"/>
          <w:sz w:val="28"/>
          <w:szCs w:val="28"/>
          <w:lang w:eastAsia="ru-RU"/>
        </w:rPr>
        <w:t>.</w:t>
      </w:r>
    </w:p>
    <w:p w:rsidR="003A476F" w:rsidRDefault="003A476F" w:rsidP="003A476F">
      <w:pPr>
        <w:spacing w:line="360" w:lineRule="auto"/>
        <w:ind w:left="360"/>
        <w:jc w:val="both"/>
        <w:rPr>
          <w:rFonts w:ascii="Times New Roman" w:hAnsi="Times New Roman" w:cs="Times New Roman"/>
          <w:sz w:val="28"/>
          <w:szCs w:val="28"/>
        </w:rPr>
      </w:pPr>
      <w:r w:rsidRPr="003A476F">
        <w:rPr>
          <w:rFonts w:ascii="Times New Roman" w:hAnsi="Times New Roman" w:cs="Times New Roman"/>
          <w:sz w:val="28"/>
          <w:szCs w:val="28"/>
        </w:rPr>
        <w:t xml:space="preserve">В Уставе СПК </w:t>
      </w:r>
      <w:r>
        <w:rPr>
          <w:rFonts w:ascii="Times New Roman" w:hAnsi="Times New Roman" w:cs="Times New Roman"/>
          <w:sz w:val="28"/>
          <w:szCs w:val="28"/>
        </w:rPr>
        <w:t>им. Кирова</w:t>
      </w:r>
      <w:r w:rsidRPr="003A476F">
        <w:rPr>
          <w:rFonts w:ascii="Times New Roman" w:hAnsi="Times New Roman" w:cs="Times New Roman"/>
          <w:sz w:val="28"/>
          <w:szCs w:val="28"/>
        </w:rPr>
        <w:t xml:space="preserve"> закреплено право </w:t>
      </w:r>
      <w:proofErr w:type="gramStart"/>
      <w:r w:rsidRPr="003A476F">
        <w:rPr>
          <w:rFonts w:ascii="Times New Roman" w:hAnsi="Times New Roman" w:cs="Times New Roman"/>
          <w:sz w:val="28"/>
          <w:szCs w:val="28"/>
        </w:rPr>
        <w:t>заниматься</w:t>
      </w:r>
      <w:proofErr w:type="gramEnd"/>
      <w:r w:rsidRPr="003A476F">
        <w:rPr>
          <w:rFonts w:ascii="Times New Roman" w:hAnsi="Times New Roman" w:cs="Times New Roman"/>
          <w:sz w:val="28"/>
          <w:szCs w:val="28"/>
        </w:rPr>
        <w:t xml:space="preserve"> иными видами деятельности, не запрещенными законодательством РФ.</w:t>
      </w:r>
    </w:p>
    <w:p w:rsidR="003A476F" w:rsidRPr="00950C19" w:rsidRDefault="003A476F" w:rsidP="003A476F">
      <w:pPr>
        <w:spacing w:line="360" w:lineRule="auto"/>
        <w:ind w:firstLine="709"/>
        <w:jc w:val="both"/>
        <w:rPr>
          <w:rFonts w:ascii="Times New Roman" w:hAnsi="Times New Roman" w:cs="Times New Roman"/>
          <w:sz w:val="28"/>
          <w:szCs w:val="28"/>
        </w:rPr>
      </w:pPr>
      <w:proofErr w:type="gramStart"/>
      <w:r>
        <w:rPr>
          <w:rFonts w:ascii="Times New Roman" w:hAnsi="Times New Roman"/>
          <w:sz w:val="28"/>
          <w:szCs w:val="28"/>
        </w:rPr>
        <w:t xml:space="preserve">В соответствии с Федеральным законом от 21.11.1996 № 129-ФЗ «О бухгалтерском учете» ответственность за формирование учетной политики, ведение бухгалтерского учета, своевременное представление полной и достоверной бухгалтерской отчетности, обеспечение соответствия </w:t>
      </w:r>
      <w:r>
        <w:rPr>
          <w:rFonts w:ascii="Times New Roman" w:hAnsi="Times New Roman"/>
          <w:sz w:val="28"/>
          <w:szCs w:val="28"/>
        </w:rPr>
        <w:lastRenderedPageBreak/>
        <w:t xml:space="preserve">осуществляемых хозяйственный операций законодательству Российской Федерации, контроль за движением имущества и выполнением обязательств в организации с 01.01.2007 г. по 31.12.2013 г. несет главный бухгалтер </w:t>
      </w:r>
      <w:proofErr w:type="spellStart"/>
      <w:r>
        <w:rPr>
          <w:rFonts w:ascii="Times New Roman" w:hAnsi="Times New Roman"/>
          <w:sz w:val="28"/>
          <w:szCs w:val="28"/>
        </w:rPr>
        <w:t>Балханова</w:t>
      </w:r>
      <w:proofErr w:type="spellEnd"/>
      <w:r>
        <w:rPr>
          <w:rFonts w:ascii="Times New Roman" w:hAnsi="Times New Roman"/>
          <w:sz w:val="28"/>
          <w:szCs w:val="28"/>
        </w:rPr>
        <w:t xml:space="preserve"> Ольга Владимировна.</w:t>
      </w:r>
      <w:proofErr w:type="gramEnd"/>
    </w:p>
    <w:p w:rsidR="00F43A09" w:rsidRPr="0009114B" w:rsidRDefault="00F43A09" w:rsidP="00AD1FC4">
      <w:pPr>
        <w:spacing w:after="0" w:line="360" w:lineRule="auto"/>
        <w:ind w:firstLine="708"/>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Полная инвентаризация материально-производственных запасов на предприятии проводится один раз в год, выборочная инвентаризация проходит один раз в месяц.</w:t>
      </w:r>
    </w:p>
    <w:p w:rsidR="00F43A09" w:rsidRDefault="00F43A09" w:rsidP="00AD1FC4">
      <w:pPr>
        <w:spacing w:after="0" w:line="360" w:lineRule="auto"/>
        <w:ind w:firstLine="708"/>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Бухгалтерский учет материалов осуществляется без применения счетов 15 и 16.</w:t>
      </w:r>
    </w:p>
    <w:p w:rsidR="003B7961" w:rsidRDefault="003B7961" w:rsidP="003B7961">
      <w:pPr>
        <w:shd w:val="clear" w:color="auto" w:fill="FFFFFF"/>
        <w:spacing w:line="360" w:lineRule="auto"/>
        <w:ind w:firstLine="709"/>
        <w:jc w:val="both"/>
        <w:rPr>
          <w:rFonts w:ascii="Times New Roman" w:eastAsia="Calibri" w:hAnsi="Times New Roman" w:cs="Times New Roman"/>
          <w:color w:val="000000"/>
          <w:sz w:val="28"/>
          <w:szCs w:val="28"/>
        </w:rPr>
      </w:pPr>
      <w:r w:rsidRPr="001066BC">
        <w:rPr>
          <w:rFonts w:ascii="Times New Roman" w:hAnsi="Times New Roman" w:cs="Times New Roman"/>
          <w:color w:val="000000"/>
          <w:sz w:val="28"/>
          <w:szCs w:val="28"/>
        </w:rPr>
        <w:t>Краткая</w:t>
      </w:r>
      <w:r w:rsidRPr="001066BC">
        <w:rPr>
          <w:rFonts w:ascii="Times New Roman" w:eastAsia="Calibri" w:hAnsi="Times New Roman" w:cs="Times New Roman"/>
          <w:color w:val="000000"/>
          <w:sz w:val="28"/>
          <w:szCs w:val="28"/>
        </w:rPr>
        <w:t xml:space="preserve"> эк</w:t>
      </w:r>
      <w:r w:rsidRPr="001066BC">
        <w:rPr>
          <w:rFonts w:ascii="Times New Roman" w:hAnsi="Times New Roman" w:cs="Times New Roman"/>
          <w:color w:val="000000"/>
          <w:sz w:val="28"/>
          <w:szCs w:val="28"/>
        </w:rPr>
        <w:t>ономическая характеристика</w:t>
      </w:r>
      <w:r w:rsidRPr="001066BC">
        <w:rPr>
          <w:rFonts w:ascii="Times New Roman" w:eastAsia="Calibri" w:hAnsi="Times New Roman" w:cs="Times New Roman"/>
          <w:color w:val="000000"/>
          <w:sz w:val="28"/>
          <w:szCs w:val="28"/>
        </w:rPr>
        <w:t xml:space="preserve"> хозяйства</w:t>
      </w:r>
      <w:r w:rsidRPr="001066BC">
        <w:rPr>
          <w:rFonts w:ascii="Times New Roman" w:hAnsi="Times New Roman" w:cs="Times New Roman"/>
          <w:color w:val="000000"/>
          <w:sz w:val="28"/>
          <w:szCs w:val="28"/>
        </w:rPr>
        <w:t>.</w:t>
      </w:r>
      <w:r w:rsidRPr="001066BC">
        <w:rPr>
          <w:rFonts w:ascii="Times New Roman" w:eastAsia="Calibri" w:hAnsi="Times New Roman" w:cs="Times New Roman"/>
          <w:color w:val="000000"/>
          <w:sz w:val="28"/>
          <w:szCs w:val="28"/>
        </w:rPr>
        <w:t xml:space="preserve"> </w:t>
      </w:r>
    </w:p>
    <w:tbl>
      <w:tblPr>
        <w:tblStyle w:val="af1"/>
        <w:tblW w:w="5000" w:type="pct"/>
        <w:tblLook w:val="04A0" w:firstRow="1" w:lastRow="0" w:firstColumn="1" w:lastColumn="0" w:noHBand="0" w:noVBand="1"/>
      </w:tblPr>
      <w:tblGrid>
        <w:gridCol w:w="4077"/>
        <w:gridCol w:w="1700"/>
        <w:gridCol w:w="1987"/>
        <w:gridCol w:w="1807"/>
      </w:tblGrid>
      <w:tr w:rsidR="003B7961" w:rsidRPr="00580B34" w:rsidTr="003B7961">
        <w:tc>
          <w:tcPr>
            <w:tcW w:w="2130" w:type="pct"/>
          </w:tcPr>
          <w:p w:rsidR="003B7961" w:rsidRPr="00580B34" w:rsidRDefault="003B7961" w:rsidP="003B7961">
            <w:pPr>
              <w:spacing w:before="100" w:beforeAutospacing="1" w:after="100" w:afterAutospacing="1"/>
              <w:rPr>
                <w:rFonts w:ascii="Times New Roman" w:eastAsia="Times New Roman" w:hAnsi="Times New Roman" w:cs="Times New Roman"/>
                <w:color w:val="000000"/>
                <w:sz w:val="28"/>
                <w:szCs w:val="28"/>
                <w:lang w:eastAsia="ru-RU"/>
              </w:rPr>
            </w:pPr>
            <w:r w:rsidRPr="00580B34">
              <w:rPr>
                <w:rFonts w:ascii="Times New Roman" w:eastAsia="Times New Roman" w:hAnsi="Times New Roman" w:cs="Times New Roman"/>
                <w:color w:val="000000"/>
                <w:sz w:val="28"/>
                <w:szCs w:val="28"/>
                <w:lang w:eastAsia="ru-RU"/>
              </w:rPr>
              <w:t>Показатель</w:t>
            </w:r>
          </w:p>
        </w:tc>
        <w:tc>
          <w:tcPr>
            <w:tcW w:w="888" w:type="pct"/>
          </w:tcPr>
          <w:p w:rsidR="003B7961" w:rsidRPr="00580B34" w:rsidRDefault="003B7961" w:rsidP="003B7961">
            <w:pPr>
              <w:spacing w:before="100" w:beforeAutospacing="1" w:after="100" w:afterAutospacing="1"/>
              <w:jc w:val="center"/>
              <w:rPr>
                <w:rFonts w:ascii="Times New Roman" w:eastAsia="Times New Roman" w:hAnsi="Times New Roman" w:cs="Times New Roman"/>
                <w:color w:val="000000"/>
                <w:sz w:val="28"/>
                <w:szCs w:val="28"/>
                <w:lang w:eastAsia="ru-RU"/>
              </w:rPr>
            </w:pPr>
            <w:r w:rsidRPr="00580B34">
              <w:rPr>
                <w:rFonts w:ascii="Times New Roman" w:eastAsia="Times New Roman" w:hAnsi="Times New Roman" w:cs="Times New Roman"/>
                <w:color w:val="000000"/>
                <w:sz w:val="28"/>
                <w:szCs w:val="28"/>
                <w:lang w:eastAsia="ru-RU"/>
              </w:rPr>
              <w:t>2011 г</w:t>
            </w:r>
          </w:p>
        </w:tc>
        <w:tc>
          <w:tcPr>
            <w:tcW w:w="1038" w:type="pct"/>
          </w:tcPr>
          <w:p w:rsidR="003B7961" w:rsidRPr="00580B34" w:rsidRDefault="003B7961" w:rsidP="003B7961">
            <w:pPr>
              <w:spacing w:before="100" w:beforeAutospacing="1" w:after="100" w:afterAutospacing="1"/>
              <w:jc w:val="center"/>
              <w:rPr>
                <w:rFonts w:ascii="Times New Roman" w:eastAsia="Times New Roman" w:hAnsi="Times New Roman" w:cs="Times New Roman"/>
                <w:color w:val="000000"/>
                <w:sz w:val="28"/>
                <w:szCs w:val="28"/>
                <w:lang w:eastAsia="ru-RU"/>
              </w:rPr>
            </w:pPr>
            <w:r w:rsidRPr="00580B34">
              <w:rPr>
                <w:rFonts w:ascii="Times New Roman" w:eastAsia="Times New Roman" w:hAnsi="Times New Roman" w:cs="Times New Roman"/>
                <w:color w:val="000000"/>
                <w:sz w:val="28"/>
                <w:szCs w:val="28"/>
                <w:lang w:eastAsia="ru-RU"/>
              </w:rPr>
              <w:t>2012 г</w:t>
            </w:r>
          </w:p>
        </w:tc>
        <w:tc>
          <w:tcPr>
            <w:tcW w:w="944" w:type="pct"/>
          </w:tcPr>
          <w:p w:rsidR="003B7961" w:rsidRPr="00580B34" w:rsidRDefault="003B7961" w:rsidP="003B7961">
            <w:pPr>
              <w:spacing w:before="100" w:beforeAutospacing="1" w:after="100" w:afterAutospacing="1"/>
              <w:jc w:val="center"/>
              <w:rPr>
                <w:rFonts w:ascii="Times New Roman" w:eastAsia="Times New Roman" w:hAnsi="Times New Roman" w:cs="Times New Roman"/>
                <w:color w:val="000000"/>
                <w:sz w:val="28"/>
                <w:szCs w:val="28"/>
                <w:lang w:eastAsia="ru-RU"/>
              </w:rPr>
            </w:pPr>
            <w:r w:rsidRPr="00580B34">
              <w:rPr>
                <w:rFonts w:ascii="Times New Roman" w:eastAsia="Times New Roman" w:hAnsi="Times New Roman" w:cs="Times New Roman"/>
                <w:color w:val="000000"/>
                <w:sz w:val="28"/>
                <w:szCs w:val="28"/>
                <w:lang w:eastAsia="ru-RU"/>
              </w:rPr>
              <w:t>2013 г</w:t>
            </w:r>
          </w:p>
        </w:tc>
      </w:tr>
      <w:tr w:rsidR="003B7961" w:rsidRPr="00580B34" w:rsidTr="003B7961">
        <w:tc>
          <w:tcPr>
            <w:tcW w:w="2130" w:type="pct"/>
            <w:hideMark/>
          </w:tcPr>
          <w:p w:rsidR="003B7961" w:rsidRPr="003B7961" w:rsidRDefault="003B7961" w:rsidP="003B7961">
            <w:pPr>
              <w:spacing w:before="100" w:beforeAutospacing="1" w:after="100" w:afterAutospacing="1"/>
              <w:rPr>
                <w:rFonts w:ascii="Times New Roman" w:eastAsia="Times New Roman" w:hAnsi="Times New Roman" w:cs="Times New Roman"/>
                <w:color w:val="000000"/>
                <w:sz w:val="28"/>
                <w:szCs w:val="28"/>
                <w:lang w:eastAsia="ru-RU"/>
              </w:rPr>
            </w:pPr>
            <w:r w:rsidRPr="003B7961">
              <w:rPr>
                <w:rFonts w:ascii="Times New Roman" w:eastAsia="Times New Roman" w:hAnsi="Times New Roman" w:cs="Times New Roman"/>
                <w:color w:val="000000"/>
                <w:sz w:val="28"/>
                <w:szCs w:val="28"/>
                <w:lang w:eastAsia="ru-RU"/>
              </w:rPr>
              <w:t xml:space="preserve">Выручка, </w:t>
            </w:r>
            <w:proofErr w:type="spellStart"/>
            <w:r w:rsidRPr="003B7961">
              <w:rPr>
                <w:rFonts w:ascii="Times New Roman" w:eastAsia="Times New Roman" w:hAnsi="Times New Roman" w:cs="Times New Roman"/>
                <w:color w:val="000000"/>
                <w:sz w:val="28"/>
                <w:szCs w:val="28"/>
                <w:lang w:eastAsia="ru-RU"/>
              </w:rPr>
              <w:t>тыс</w:t>
            </w:r>
            <w:proofErr w:type="gramStart"/>
            <w:r w:rsidRPr="003B7961">
              <w:rPr>
                <w:rFonts w:ascii="Times New Roman" w:eastAsia="Times New Roman" w:hAnsi="Times New Roman" w:cs="Times New Roman"/>
                <w:color w:val="000000"/>
                <w:sz w:val="28"/>
                <w:szCs w:val="28"/>
                <w:lang w:eastAsia="ru-RU"/>
              </w:rPr>
              <w:t>.р</w:t>
            </w:r>
            <w:proofErr w:type="gramEnd"/>
            <w:r w:rsidRPr="003B7961">
              <w:rPr>
                <w:rFonts w:ascii="Times New Roman" w:eastAsia="Times New Roman" w:hAnsi="Times New Roman" w:cs="Times New Roman"/>
                <w:color w:val="000000"/>
                <w:sz w:val="28"/>
                <w:szCs w:val="28"/>
                <w:lang w:eastAsia="ru-RU"/>
              </w:rPr>
              <w:t>уб</w:t>
            </w:r>
            <w:proofErr w:type="spellEnd"/>
            <w:r w:rsidRPr="003B7961">
              <w:rPr>
                <w:rFonts w:ascii="Times New Roman" w:eastAsia="Times New Roman" w:hAnsi="Times New Roman" w:cs="Times New Roman"/>
                <w:color w:val="000000"/>
                <w:sz w:val="28"/>
                <w:szCs w:val="28"/>
                <w:lang w:eastAsia="ru-RU"/>
              </w:rPr>
              <w:t>.</w:t>
            </w:r>
          </w:p>
        </w:tc>
        <w:tc>
          <w:tcPr>
            <w:tcW w:w="888" w:type="pct"/>
          </w:tcPr>
          <w:p w:rsidR="003B7961" w:rsidRPr="003B7961" w:rsidRDefault="00580B34" w:rsidP="003B7961">
            <w:pPr>
              <w:spacing w:before="100" w:beforeAutospacing="1" w:after="100" w:afterAutospacing="1"/>
              <w:jc w:val="center"/>
              <w:rPr>
                <w:rFonts w:ascii="Times New Roman" w:eastAsia="Times New Roman" w:hAnsi="Times New Roman" w:cs="Times New Roman"/>
                <w:color w:val="000000"/>
                <w:sz w:val="28"/>
                <w:szCs w:val="28"/>
                <w:lang w:eastAsia="ru-RU"/>
              </w:rPr>
            </w:pPr>
            <w:r w:rsidRPr="00580B34">
              <w:rPr>
                <w:rFonts w:ascii="Times New Roman" w:eastAsia="Times New Roman" w:hAnsi="Times New Roman" w:cs="Times New Roman"/>
                <w:color w:val="000000"/>
                <w:sz w:val="28"/>
                <w:szCs w:val="28"/>
                <w:lang w:eastAsia="ru-RU"/>
              </w:rPr>
              <w:t>23000</w:t>
            </w:r>
          </w:p>
        </w:tc>
        <w:tc>
          <w:tcPr>
            <w:tcW w:w="1038" w:type="pct"/>
          </w:tcPr>
          <w:p w:rsidR="003B7961" w:rsidRPr="003B7961" w:rsidRDefault="003B7961" w:rsidP="003B7961">
            <w:pPr>
              <w:spacing w:before="100" w:beforeAutospacing="1" w:after="100" w:afterAutospacing="1"/>
              <w:jc w:val="center"/>
              <w:rPr>
                <w:rFonts w:ascii="Times New Roman" w:eastAsia="Times New Roman" w:hAnsi="Times New Roman" w:cs="Times New Roman"/>
                <w:color w:val="000000"/>
                <w:sz w:val="28"/>
                <w:szCs w:val="28"/>
                <w:lang w:eastAsia="ru-RU"/>
              </w:rPr>
            </w:pPr>
            <w:r w:rsidRPr="00580B34">
              <w:rPr>
                <w:rFonts w:ascii="Times New Roman" w:eastAsia="Times New Roman" w:hAnsi="Times New Roman" w:cs="Times New Roman"/>
                <w:color w:val="000000"/>
                <w:sz w:val="28"/>
                <w:szCs w:val="28"/>
                <w:lang w:eastAsia="ru-RU"/>
              </w:rPr>
              <w:t>23776</w:t>
            </w:r>
          </w:p>
        </w:tc>
        <w:tc>
          <w:tcPr>
            <w:tcW w:w="944" w:type="pct"/>
          </w:tcPr>
          <w:p w:rsidR="003B7961" w:rsidRPr="003B7961" w:rsidRDefault="003B7961" w:rsidP="003B7961">
            <w:pPr>
              <w:spacing w:before="100" w:beforeAutospacing="1" w:after="100" w:afterAutospacing="1"/>
              <w:jc w:val="center"/>
              <w:rPr>
                <w:rFonts w:ascii="Times New Roman" w:eastAsia="Times New Roman" w:hAnsi="Times New Roman" w:cs="Times New Roman"/>
                <w:color w:val="000000"/>
                <w:sz w:val="28"/>
                <w:szCs w:val="28"/>
                <w:lang w:eastAsia="ru-RU"/>
              </w:rPr>
            </w:pPr>
            <w:r w:rsidRPr="00580B34">
              <w:rPr>
                <w:rFonts w:ascii="Times New Roman" w:eastAsia="Times New Roman" w:hAnsi="Times New Roman" w:cs="Times New Roman"/>
                <w:color w:val="000000"/>
                <w:sz w:val="28"/>
                <w:szCs w:val="28"/>
                <w:lang w:eastAsia="ru-RU"/>
              </w:rPr>
              <w:t>28564</w:t>
            </w:r>
          </w:p>
        </w:tc>
      </w:tr>
      <w:tr w:rsidR="003B7961" w:rsidRPr="00580B34" w:rsidTr="003B7961">
        <w:tc>
          <w:tcPr>
            <w:tcW w:w="2130" w:type="pct"/>
            <w:hideMark/>
          </w:tcPr>
          <w:p w:rsidR="003B7961" w:rsidRPr="003B7961" w:rsidRDefault="003B7961" w:rsidP="003B7961">
            <w:pPr>
              <w:spacing w:before="100" w:beforeAutospacing="1" w:after="100" w:afterAutospacing="1"/>
              <w:rPr>
                <w:rFonts w:ascii="Times New Roman" w:eastAsia="Times New Roman" w:hAnsi="Times New Roman" w:cs="Times New Roman"/>
                <w:color w:val="000000"/>
                <w:sz w:val="28"/>
                <w:szCs w:val="28"/>
                <w:lang w:eastAsia="ru-RU"/>
              </w:rPr>
            </w:pPr>
            <w:r w:rsidRPr="003B7961">
              <w:rPr>
                <w:rFonts w:ascii="Times New Roman" w:eastAsia="Times New Roman" w:hAnsi="Times New Roman" w:cs="Times New Roman"/>
                <w:color w:val="000000"/>
                <w:sz w:val="28"/>
                <w:szCs w:val="28"/>
                <w:lang w:eastAsia="ru-RU"/>
              </w:rPr>
              <w:t xml:space="preserve">Себестоимость, </w:t>
            </w:r>
            <w:proofErr w:type="spellStart"/>
            <w:r w:rsidRPr="003B7961">
              <w:rPr>
                <w:rFonts w:ascii="Times New Roman" w:eastAsia="Times New Roman" w:hAnsi="Times New Roman" w:cs="Times New Roman"/>
                <w:color w:val="000000"/>
                <w:sz w:val="28"/>
                <w:szCs w:val="28"/>
                <w:lang w:eastAsia="ru-RU"/>
              </w:rPr>
              <w:t>тыс</w:t>
            </w:r>
            <w:proofErr w:type="gramStart"/>
            <w:r w:rsidRPr="003B7961">
              <w:rPr>
                <w:rFonts w:ascii="Times New Roman" w:eastAsia="Times New Roman" w:hAnsi="Times New Roman" w:cs="Times New Roman"/>
                <w:color w:val="000000"/>
                <w:sz w:val="28"/>
                <w:szCs w:val="28"/>
                <w:lang w:eastAsia="ru-RU"/>
              </w:rPr>
              <w:t>.р</w:t>
            </w:r>
            <w:proofErr w:type="gramEnd"/>
            <w:r w:rsidRPr="003B7961">
              <w:rPr>
                <w:rFonts w:ascii="Times New Roman" w:eastAsia="Times New Roman" w:hAnsi="Times New Roman" w:cs="Times New Roman"/>
                <w:color w:val="000000"/>
                <w:sz w:val="28"/>
                <w:szCs w:val="28"/>
                <w:lang w:eastAsia="ru-RU"/>
              </w:rPr>
              <w:t>уб</w:t>
            </w:r>
            <w:proofErr w:type="spellEnd"/>
            <w:r w:rsidRPr="003B7961">
              <w:rPr>
                <w:rFonts w:ascii="Times New Roman" w:eastAsia="Times New Roman" w:hAnsi="Times New Roman" w:cs="Times New Roman"/>
                <w:color w:val="000000"/>
                <w:sz w:val="28"/>
                <w:szCs w:val="28"/>
                <w:lang w:eastAsia="ru-RU"/>
              </w:rPr>
              <w:t>.</w:t>
            </w:r>
          </w:p>
        </w:tc>
        <w:tc>
          <w:tcPr>
            <w:tcW w:w="888" w:type="pct"/>
          </w:tcPr>
          <w:p w:rsidR="003B7961" w:rsidRPr="003B7961" w:rsidRDefault="00580B34" w:rsidP="003B7961">
            <w:pPr>
              <w:spacing w:before="100" w:beforeAutospacing="1" w:after="100" w:afterAutospacing="1"/>
              <w:jc w:val="center"/>
              <w:rPr>
                <w:rFonts w:ascii="Times New Roman" w:eastAsia="Times New Roman" w:hAnsi="Times New Roman" w:cs="Times New Roman"/>
                <w:color w:val="000000"/>
                <w:sz w:val="28"/>
                <w:szCs w:val="28"/>
                <w:lang w:eastAsia="ru-RU"/>
              </w:rPr>
            </w:pPr>
            <w:r w:rsidRPr="00580B34">
              <w:rPr>
                <w:rFonts w:ascii="Times New Roman" w:eastAsia="Times New Roman" w:hAnsi="Times New Roman" w:cs="Times New Roman"/>
                <w:color w:val="000000"/>
                <w:sz w:val="28"/>
                <w:szCs w:val="28"/>
                <w:lang w:eastAsia="ru-RU"/>
              </w:rPr>
              <w:t>16899</w:t>
            </w:r>
          </w:p>
        </w:tc>
        <w:tc>
          <w:tcPr>
            <w:tcW w:w="1038" w:type="pct"/>
          </w:tcPr>
          <w:p w:rsidR="003B7961" w:rsidRPr="003B7961" w:rsidRDefault="00580B34" w:rsidP="003B7961">
            <w:pPr>
              <w:spacing w:before="100" w:beforeAutospacing="1" w:after="100" w:afterAutospacing="1"/>
              <w:jc w:val="center"/>
              <w:rPr>
                <w:rFonts w:ascii="Times New Roman" w:eastAsia="Times New Roman" w:hAnsi="Times New Roman" w:cs="Times New Roman"/>
                <w:color w:val="000000"/>
                <w:sz w:val="28"/>
                <w:szCs w:val="28"/>
                <w:lang w:eastAsia="ru-RU"/>
              </w:rPr>
            </w:pPr>
            <w:r w:rsidRPr="00580B34">
              <w:rPr>
                <w:rFonts w:ascii="Times New Roman" w:eastAsia="Times New Roman" w:hAnsi="Times New Roman" w:cs="Times New Roman"/>
                <w:color w:val="000000"/>
                <w:sz w:val="28"/>
                <w:szCs w:val="28"/>
                <w:lang w:eastAsia="ru-RU"/>
              </w:rPr>
              <w:t>17064</w:t>
            </w:r>
          </w:p>
        </w:tc>
        <w:tc>
          <w:tcPr>
            <w:tcW w:w="944" w:type="pct"/>
          </w:tcPr>
          <w:p w:rsidR="003B7961" w:rsidRPr="003B7961" w:rsidRDefault="00580B34" w:rsidP="003B7961">
            <w:pPr>
              <w:spacing w:before="100" w:beforeAutospacing="1" w:after="100" w:afterAutospacing="1"/>
              <w:jc w:val="center"/>
              <w:rPr>
                <w:rFonts w:ascii="Times New Roman" w:eastAsia="Times New Roman" w:hAnsi="Times New Roman" w:cs="Times New Roman"/>
                <w:color w:val="000000"/>
                <w:sz w:val="28"/>
                <w:szCs w:val="28"/>
                <w:lang w:eastAsia="ru-RU"/>
              </w:rPr>
            </w:pPr>
            <w:r w:rsidRPr="00580B34">
              <w:rPr>
                <w:rFonts w:ascii="Times New Roman" w:eastAsia="Times New Roman" w:hAnsi="Times New Roman" w:cs="Times New Roman"/>
                <w:color w:val="000000"/>
                <w:sz w:val="28"/>
                <w:szCs w:val="28"/>
                <w:lang w:eastAsia="ru-RU"/>
              </w:rPr>
              <w:t>22642</w:t>
            </w:r>
          </w:p>
        </w:tc>
      </w:tr>
      <w:tr w:rsidR="003B7961" w:rsidRPr="00580B34" w:rsidTr="003B7961">
        <w:tc>
          <w:tcPr>
            <w:tcW w:w="2130" w:type="pct"/>
            <w:hideMark/>
          </w:tcPr>
          <w:p w:rsidR="003B7961" w:rsidRPr="003B7961" w:rsidRDefault="003B7961" w:rsidP="003B7961">
            <w:pPr>
              <w:spacing w:before="100" w:beforeAutospacing="1" w:after="100" w:afterAutospacing="1"/>
              <w:rPr>
                <w:rFonts w:ascii="Times New Roman" w:eastAsia="Times New Roman" w:hAnsi="Times New Roman" w:cs="Times New Roman"/>
                <w:color w:val="000000"/>
                <w:sz w:val="28"/>
                <w:szCs w:val="28"/>
                <w:lang w:eastAsia="ru-RU"/>
              </w:rPr>
            </w:pPr>
            <w:r w:rsidRPr="003B7961">
              <w:rPr>
                <w:rFonts w:ascii="Times New Roman" w:eastAsia="Times New Roman" w:hAnsi="Times New Roman" w:cs="Times New Roman"/>
                <w:color w:val="000000"/>
                <w:sz w:val="28"/>
                <w:szCs w:val="28"/>
                <w:lang w:eastAsia="ru-RU"/>
              </w:rPr>
              <w:t xml:space="preserve">Валовая прибыль, </w:t>
            </w:r>
            <w:proofErr w:type="spellStart"/>
            <w:r w:rsidRPr="003B7961">
              <w:rPr>
                <w:rFonts w:ascii="Times New Roman" w:eastAsia="Times New Roman" w:hAnsi="Times New Roman" w:cs="Times New Roman"/>
                <w:color w:val="000000"/>
                <w:sz w:val="28"/>
                <w:szCs w:val="28"/>
                <w:lang w:eastAsia="ru-RU"/>
              </w:rPr>
              <w:t>тыс</w:t>
            </w:r>
            <w:proofErr w:type="gramStart"/>
            <w:r w:rsidRPr="003B7961">
              <w:rPr>
                <w:rFonts w:ascii="Times New Roman" w:eastAsia="Times New Roman" w:hAnsi="Times New Roman" w:cs="Times New Roman"/>
                <w:color w:val="000000"/>
                <w:sz w:val="28"/>
                <w:szCs w:val="28"/>
                <w:lang w:eastAsia="ru-RU"/>
              </w:rPr>
              <w:t>.р</w:t>
            </w:r>
            <w:proofErr w:type="gramEnd"/>
            <w:r w:rsidRPr="003B7961">
              <w:rPr>
                <w:rFonts w:ascii="Times New Roman" w:eastAsia="Times New Roman" w:hAnsi="Times New Roman" w:cs="Times New Roman"/>
                <w:color w:val="000000"/>
                <w:sz w:val="28"/>
                <w:szCs w:val="28"/>
                <w:lang w:eastAsia="ru-RU"/>
              </w:rPr>
              <w:t>уб</w:t>
            </w:r>
            <w:proofErr w:type="spellEnd"/>
            <w:r w:rsidRPr="003B7961">
              <w:rPr>
                <w:rFonts w:ascii="Times New Roman" w:eastAsia="Times New Roman" w:hAnsi="Times New Roman" w:cs="Times New Roman"/>
                <w:color w:val="000000"/>
                <w:sz w:val="28"/>
                <w:szCs w:val="28"/>
                <w:lang w:eastAsia="ru-RU"/>
              </w:rPr>
              <w:t>.</w:t>
            </w:r>
          </w:p>
        </w:tc>
        <w:tc>
          <w:tcPr>
            <w:tcW w:w="888" w:type="pct"/>
          </w:tcPr>
          <w:p w:rsidR="003B7961" w:rsidRPr="003B7961" w:rsidRDefault="00580B34" w:rsidP="003B7961">
            <w:pPr>
              <w:spacing w:before="100" w:beforeAutospacing="1" w:after="100" w:afterAutospacing="1"/>
              <w:jc w:val="center"/>
              <w:rPr>
                <w:rFonts w:ascii="Times New Roman" w:eastAsia="Times New Roman" w:hAnsi="Times New Roman" w:cs="Times New Roman"/>
                <w:color w:val="000000"/>
                <w:sz w:val="28"/>
                <w:szCs w:val="28"/>
                <w:lang w:eastAsia="ru-RU"/>
              </w:rPr>
            </w:pPr>
            <w:r w:rsidRPr="00580B34">
              <w:rPr>
                <w:rFonts w:ascii="Times New Roman" w:eastAsia="Times New Roman" w:hAnsi="Times New Roman" w:cs="Times New Roman"/>
                <w:color w:val="000000"/>
                <w:sz w:val="28"/>
                <w:szCs w:val="28"/>
                <w:lang w:eastAsia="ru-RU"/>
              </w:rPr>
              <w:t>6101</w:t>
            </w:r>
          </w:p>
        </w:tc>
        <w:tc>
          <w:tcPr>
            <w:tcW w:w="1038" w:type="pct"/>
          </w:tcPr>
          <w:p w:rsidR="003B7961" w:rsidRPr="003B7961" w:rsidRDefault="00580B34" w:rsidP="003B7961">
            <w:pPr>
              <w:spacing w:before="100" w:beforeAutospacing="1" w:after="100" w:afterAutospacing="1"/>
              <w:jc w:val="center"/>
              <w:rPr>
                <w:rFonts w:ascii="Times New Roman" w:eastAsia="Times New Roman" w:hAnsi="Times New Roman" w:cs="Times New Roman"/>
                <w:color w:val="000000"/>
                <w:sz w:val="28"/>
                <w:szCs w:val="28"/>
                <w:lang w:eastAsia="ru-RU"/>
              </w:rPr>
            </w:pPr>
            <w:r w:rsidRPr="00580B34">
              <w:rPr>
                <w:rFonts w:ascii="Times New Roman" w:eastAsia="Times New Roman" w:hAnsi="Times New Roman" w:cs="Times New Roman"/>
                <w:color w:val="000000"/>
                <w:sz w:val="28"/>
                <w:szCs w:val="28"/>
                <w:lang w:eastAsia="ru-RU"/>
              </w:rPr>
              <w:t>6712</w:t>
            </w:r>
          </w:p>
        </w:tc>
        <w:tc>
          <w:tcPr>
            <w:tcW w:w="944" w:type="pct"/>
          </w:tcPr>
          <w:p w:rsidR="003B7961" w:rsidRPr="003B7961" w:rsidRDefault="00580B34" w:rsidP="003B7961">
            <w:pPr>
              <w:spacing w:before="100" w:beforeAutospacing="1" w:after="100" w:afterAutospacing="1"/>
              <w:jc w:val="center"/>
              <w:rPr>
                <w:rFonts w:ascii="Times New Roman" w:eastAsia="Times New Roman" w:hAnsi="Times New Roman" w:cs="Times New Roman"/>
                <w:color w:val="000000"/>
                <w:sz w:val="28"/>
                <w:szCs w:val="28"/>
                <w:lang w:eastAsia="ru-RU"/>
              </w:rPr>
            </w:pPr>
            <w:r w:rsidRPr="00580B34">
              <w:rPr>
                <w:rFonts w:ascii="Times New Roman" w:eastAsia="Times New Roman" w:hAnsi="Times New Roman" w:cs="Times New Roman"/>
                <w:color w:val="000000"/>
                <w:sz w:val="28"/>
                <w:szCs w:val="28"/>
                <w:lang w:eastAsia="ru-RU"/>
              </w:rPr>
              <w:t>5922</w:t>
            </w:r>
          </w:p>
        </w:tc>
      </w:tr>
      <w:tr w:rsidR="00580B34" w:rsidRPr="00580B34" w:rsidTr="003B7961">
        <w:tc>
          <w:tcPr>
            <w:tcW w:w="2130" w:type="pct"/>
            <w:hideMark/>
          </w:tcPr>
          <w:p w:rsidR="003B7961" w:rsidRPr="003B7961" w:rsidRDefault="00580B34" w:rsidP="003B7961">
            <w:pPr>
              <w:spacing w:before="100" w:beforeAutospacing="1" w:after="100" w:afterAutospacing="1"/>
              <w:rPr>
                <w:rFonts w:ascii="Times New Roman" w:eastAsia="Times New Roman" w:hAnsi="Times New Roman" w:cs="Times New Roman"/>
                <w:color w:val="000000"/>
                <w:sz w:val="28"/>
                <w:szCs w:val="28"/>
                <w:lang w:eastAsia="ru-RU"/>
              </w:rPr>
            </w:pPr>
            <w:r w:rsidRPr="003B7961">
              <w:rPr>
                <w:rFonts w:ascii="Times New Roman" w:eastAsia="Times New Roman" w:hAnsi="Times New Roman" w:cs="Times New Roman"/>
                <w:color w:val="000000"/>
                <w:sz w:val="28"/>
                <w:szCs w:val="28"/>
                <w:lang w:eastAsia="ru-RU"/>
              </w:rPr>
              <w:t xml:space="preserve">Прибыль от продаж, </w:t>
            </w:r>
            <w:proofErr w:type="spellStart"/>
            <w:r w:rsidRPr="003B7961">
              <w:rPr>
                <w:rFonts w:ascii="Times New Roman" w:eastAsia="Times New Roman" w:hAnsi="Times New Roman" w:cs="Times New Roman"/>
                <w:color w:val="000000"/>
                <w:sz w:val="28"/>
                <w:szCs w:val="28"/>
                <w:lang w:eastAsia="ru-RU"/>
              </w:rPr>
              <w:t>тыс</w:t>
            </w:r>
            <w:proofErr w:type="gramStart"/>
            <w:r w:rsidRPr="003B7961">
              <w:rPr>
                <w:rFonts w:ascii="Times New Roman" w:eastAsia="Times New Roman" w:hAnsi="Times New Roman" w:cs="Times New Roman"/>
                <w:color w:val="000000"/>
                <w:sz w:val="28"/>
                <w:szCs w:val="28"/>
                <w:lang w:eastAsia="ru-RU"/>
              </w:rPr>
              <w:t>.р</w:t>
            </w:r>
            <w:proofErr w:type="gramEnd"/>
            <w:r w:rsidRPr="003B7961">
              <w:rPr>
                <w:rFonts w:ascii="Times New Roman" w:eastAsia="Times New Roman" w:hAnsi="Times New Roman" w:cs="Times New Roman"/>
                <w:color w:val="000000"/>
                <w:sz w:val="28"/>
                <w:szCs w:val="28"/>
                <w:lang w:eastAsia="ru-RU"/>
              </w:rPr>
              <w:t>уб</w:t>
            </w:r>
            <w:proofErr w:type="spellEnd"/>
            <w:r w:rsidRPr="003B7961">
              <w:rPr>
                <w:rFonts w:ascii="Times New Roman" w:eastAsia="Times New Roman" w:hAnsi="Times New Roman" w:cs="Times New Roman"/>
                <w:color w:val="000000"/>
                <w:sz w:val="28"/>
                <w:szCs w:val="28"/>
                <w:lang w:eastAsia="ru-RU"/>
              </w:rPr>
              <w:t>.</w:t>
            </w:r>
          </w:p>
        </w:tc>
        <w:tc>
          <w:tcPr>
            <w:tcW w:w="888" w:type="pct"/>
          </w:tcPr>
          <w:p w:rsidR="003B7961" w:rsidRPr="003B7961" w:rsidRDefault="00580B34" w:rsidP="00A36CA6">
            <w:pPr>
              <w:spacing w:before="100" w:beforeAutospacing="1" w:after="100" w:afterAutospacing="1"/>
              <w:jc w:val="center"/>
              <w:rPr>
                <w:rFonts w:ascii="Times New Roman" w:eastAsia="Times New Roman" w:hAnsi="Times New Roman" w:cs="Times New Roman"/>
                <w:color w:val="000000"/>
                <w:sz w:val="28"/>
                <w:szCs w:val="28"/>
                <w:lang w:eastAsia="ru-RU"/>
              </w:rPr>
            </w:pPr>
            <w:r w:rsidRPr="00580B34">
              <w:rPr>
                <w:rFonts w:ascii="Times New Roman" w:eastAsia="Times New Roman" w:hAnsi="Times New Roman" w:cs="Times New Roman"/>
                <w:color w:val="000000"/>
                <w:sz w:val="28"/>
                <w:szCs w:val="28"/>
                <w:lang w:eastAsia="ru-RU"/>
              </w:rPr>
              <w:t>6101</w:t>
            </w:r>
          </w:p>
        </w:tc>
        <w:tc>
          <w:tcPr>
            <w:tcW w:w="1038" w:type="pct"/>
          </w:tcPr>
          <w:p w:rsidR="003B7961" w:rsidRPr="003B7961" w:rsidRDefault="00580B34" w:rsidP="00A36CA6">
            <w:pPr>
              <w:spacing w:before="100" w:beforeAutospacing="1" w:after="100" w:afterAutospacing="1"/>
              <w:jc w:val="center"/>
              <w:rPr>
                <w:rFonts w:ascii="Times New Roman" w:eastAsia="Times New Roman" w:hAnsi="Times New Roman" w:cs="Times New Roman"/>
                <w:color w:val="000000"/>
                <w:sz w:val="28"/>
                <w:szCs w:val="28"/>
                <w:lang w:eastAsia="ru-RU"/>
              </w:rPr>
            </w:pPr>
            <w:r w:rsidRPr="00580B34">
              <w:rPr>
                <w:rFonts w:ascii="Times New Roman" w:eastAsia="Times New Roman" w:hAnsi="Times New Roman" w:cs="Times New Roman"/>
                <w:color w:val="000000"/>
                <w:sz w:val="28"/>
                <w:szCs w:val="28"/>
                <w:lang w:eastAsia="ru-RU"/>
              </w:rPr>
              <w:t>6712</w:t>
            </w:r>
          </w:p>
        </w:tc>
        <w:tc>
          <w:tcPr>
            <w:tcW w:w="944" w:type="pct"/>
          </w:tcPr>
          <w:p w:rsidR="003B7961" w:rsidRPr="003B7961" w:rsidRDefault="00580B34" w:rsidP="00A36CA6">
            <w:pPr>
              <w:spacing w:before="100" w:beforeAutospacing="1" w:after="100" w:afterAutospacing="1"/>
              <w:jc w:val="center"/>
              <w:rPr>
                <w:rFonts w:ascii="Times New Roman" w:eastAsia="Times New Roman" w:hAnsi="Times New Roman" w:cs="Times New Roman"/>
                <w:color w:val="000000"/>
                <w:sz w:val="28"/>
                <w:szCs w:val="28"/>
                <w:lang w:eastAsia="ru-RU"/>
              </w:rPr>
            </w:pPr>
            <w:r w:rsidRPr="00580B34">
              <w:rPr>
                <w:rFonts w:ascii="Times New Roman" w:eastAsia="Times New Roman" w:hAnsi="Times New Roman" w:cs="Times New Roman"/>
                <w:color w:val="000000"/>
                <w:sz w:val="28"/>
                <w:szCs w:val="28"/>
                <w:lang w:eastAsia="ru-RU"/>
              </w:rPr>
              <w:t>5922</w:t>
            </w:r>
          </w:p>
        </w:tc>
      </w:tr>
      <w:tr w:rsidR="00580B34" w:rsidRPr="00580B34" w:rsidTr="003B7961">
        <w:tc>
          <w:tcPr>
            <w:tcW w:w="2130" w:type="pct"/>
            <w:hideMark/>
          </w:tcPr>
          <w:p w:rsidR="003B7961" w:rsidRPr="003B7961" w:rsidRDefault="00580B34" w:rsidP="003B7961">
            <w:pPr>
              <w:spacing w:before="100" w:beforeAutospacing="1" w:after="100" w:afterAutospacing="1"/>
              <w:rPr>
                <w:rFonts w:ascii="Times New Roman" w:eastAsia="Times New Roman" w:hAnsi="Times New Roman" w:cs="Times New Roman"/>
                <w:color w:val="000000"/>
                <w:sz w:val="28"/>
                <w:szCs w:val="28"/>
                <w:lang w:eastAsia="ru-RU"/>
              </w:rPr>
            </w:pPr>
            <w:r w:rsidRPr="003B7961">
              <w:rPr>
                <w:rFonts w:ascii="Times New Roman" w:eastAsia="Times New Roman" w:hAnsi="Times New Roman" w:cs="Times New Roman"/>
                <w:color w:val="000000"/>
                <w:sz w:val="28"/>
                <w:szCs w:val="28"/>
                <w:lang w:eastAsia="ru-RU"/>
              </w:rPr>
              <w:t xml:space="preserve">Прибыль до налогообложения, </w:t>
            </w:r>
            <w:proofErr w:type="spellStart"/>
            <w:r w:rsidRPr="003B7961">
              <w:rPr>
                <w:rFonts w:ascii="Times New Roman" w:eastAsia="Times New Roman" w:hAnsi="Times New Roman" w:cs="Times New Roman"/>
                <w:color w:val="000000"/>
                <w:sz w:val="28"/>
                <w:szCs w:val="28"/>
                <w:lang w:eastAsia="ru-RU"/>
              </w:rPr>
              <w:t>тыс</w:t>
            </w:r>
            <w:proofErr w:type="gramStart"/>
            <w:r w:rsidRPr="003B7961">
              <w:rPr>
                <w:rFonts w:ascii="Times New Roman" w:eastAsia="Times New Roman" w:hAnsi="Times New Roman" w:cs="Times New Roman"/>
                <w:color w:val="000000"/>
                <w:sz w:val="28"/>
                <w:szCs w:val="28"/>
                <w:lang w:eastAsia="ru-RU"/>
              </w:rPr>
              <w:t>.р</w:t>
            </w:r>
            <w:proofErr w:type="gramEnd"/>
            <w:r w:rsidRPr="003B7961">
              <w:rPr>
                <w:rFonts w:ascii="Times New Roman" w:eastAsia="Times New Roman" w:hAnsi="Times New Roman" w:cs="Times New Roman"/>
                <w:color w:val="000000"/>
                <w:sz w:val="28"/>
                <w:szCs w:val="28"/>
                <w:lang w:eastAsia="ru-RU"/>
              </w:rPr>
              <w:t>уб</w:t>
            </w:r>
            <w:proofErr w:type="spellEnd"/>
            <w:r w:rsidRPr="003B7961">
              <w:rPr>
                <w:rFonts w:ascii="Times New Roman" w:eastAsia="Times New Roman" w:hAnsi="Times New Roman" w:cs="Times New Roman"/>
                <w:color w:val="000000"/>
                <w:sz w:val="28"/>
                <w:szCs w:val="28"/>
                <w:lang w:eastAsia="ru-RU"/>
              </w:rPr>
              <w:t>.</w:t>
            </w:r>
          </w:p>
        </w:tc>
        <w:tc>
          <w:tcPr>
            <w:tcW w:w="888" w:type="pct"/>
          </w:tcPr>
          <w:p w:rsidR="003B7961" w:rsidRPr="003B7961" w:rsidRDefault="00580B34" w:rsidP="003B7961">
            <w:pPr>
              <w:spacing w:before="100" w:beforeAutospacing="1" w:after="100" w:afterAutospacing="1"/>
              <w:jc w:val="center"/>
              <w:rPr>
                <w:rFonts w:ascii="Times New Roman" w:eastAsia="Times New Roman" w:hAnsi="Times New Roman" w:cs="Times New Roman"/>
                <w:color w:val="000000"/>
                <w:sz w:val="28"/>
                <w:szCs w:val="28"/>
                <w:lang w:eastAsia="ru-RU"/>
              </w:rPr>
            </w:pPr>
            <w:r w:rsidRPr="00580B34">
              <w:rPr>
                <w:rFonts w:ascii="Times New Roman" w:eastAsia="Times New Roman" w:hAnsi="Times New Roman" w:cs="Times New Roman"/>
                <w:color w:val="000000"/>
                <w:sz w:val="28"/>
                <w:szCs w:val="28"/>
                <w:lang w:eastAsia="ru-RU"/>
              </w:rPr>
              <w:t>7569</w:t>
            </w:r>
          </w:p>
        </w:tc>
        <w:tc>
          <w:tcPr>
            <w:tcW w:w="1038" w:type="pct"/>
          </w:tcPr>
          <w:p w:rsidR="003B7961" w:rsidRPr="003B7961" w:rsidRDefault="00580B34" w:rsidP="003B7961">
            <w:pPr>
              <w:spacing w:before="100" w:beforeAutospacing="1" w:after="100" w:afterAutospacing="1"/>
              <w:jc w:val="center"/>
              <w:rPr>
                <w:rFonts w:ascii="Times New Roman" w:eastAsia="Times New Roman" w:hAnsi="Times New Roman" w:cs="Times New Roman"/>
                <w:color w:val="000000"/>
                <w:sz w:val="28"/>
                <w:szCs w:val="28"/>
                <w:lang w:eastAsia="ru-RU"/>
              </w:rPr>
            </w:pPr>
            <w:r w:rsidRPr="00580B34">
              <w:rPr>
                <w:rFonts w:ascii="Times New Roman" w:eastAsia="Times New Roman" w:hAnsi="Times New Roman" w:cs="Times New Roman"/>
                <w:color w:val="000000"/>
                <w:sz w:val="28"/>
                <w:szCs w:val="28"/>
                <w:lang w:eastAsia="ru-RU"/>
              </w:rPr>
              <w:t>7140</w:t>
            </w:r>
          </w:p>
        </w:tc>
        <w:tc>
          <w:tcPr>
            <w:tcW w:w="944" w:type="pct"/>
          </w:tcPr>
          <w:p w:rsidR="003B7961" w:rsidRPr="003B7961" w:rsidRDefault="00580B34" w:rsidP="003B7961">
            <w:pPr>
              <w:spacing w:before="100" w:beforeAutospacing="1" w:after="100" w:afterAutospacing="1"/>
              <w:jc w:val="center"/>
              <w:rPr>
                <w:rFonts w:ascii="Times New Roman" w:eastAsia="Times New Roman" w:hAnsi="Times New Roman" w:cs="Times New Roman"/>
                <w:color w:val="000000"/>
                <w:sz w:val="28"/>
                <w:szCs w:val="28"/>
                <w:lang w:eastAsia="ru-RU"/>
              </w:rPr>
            </w:pPr>
            <w:r w:rsidRPr="00580B34">
              <w:rPr>
                <w:rFonts w:ascii="Times New Roman" w:eastAsia="Times New Roman" w:hAnsi="Times New Roman" w:cs="Times New Roman"/>
                <w:color w:val="000000"/>
                <w:sz w:val="28"/>
                <w:szCs w:val="28"/>
                <w:lang w:eastAsia="ru-RU"/>
              </w:rPr>
              <w:t>5820</w:t>
            </w:r>
          </w:p>
        </w:tc>
      </w:tr>
      <w:tr w:rsidR="00580B34" w:rsidRPr="00580B34" w:rsidTr="003B7961">
        <w:tc>
          <w:tcPr>
            <w:tcW w:w="2130" w:type="pct"/>
            <w:hideMark/>
          </w:tcPr>
          <w:p w:rsidR="003B7961" w:rsidRPr="003B7961" w:rsidRDefault="00580B34" w:rsidP="003B7961">
            <w:pPr>
              <w:spacing w:before="100" w:beforeAutospacing="1" w:after="100" w:afterAutospacing="1"/>
              <w:rPr>
                <w:rFonts w:ascii="Times New Roman" w:eastAsia="Times New Roman" w:hAnsi="Times New Roman" w:cs="Times New Roman"/>
                <w:color w:val="000000"/>
                <w:sz w:val="28"/>
                <w:szCs w:val="28"/>
                <w:lang w:eastAsia="ru-RU"/>
              </w:rPr>
            </w:pPr>
            <w:r w:rsidRPr="003B7961">
              <w:rPr>
                <w:rFonts w:ascii="Times New Roman" w:eastAsia="Times New Roman" w:hAnsi="Times New Roman" w:cs="Times New Roman"/>
                <w:color w:val="000000"/>
                <w:sz w:val="28"/>
                <w:szCs w:val="28"/>
                <w:lang w:eastAsia="ru-RU"/>
              </w:rPr>
              <w:t xml:space="preserve">Чистая прибыль, </w:t>
            </w:r>
            <w:proofErr w:type="spellStart"/>
            <w:r w:rsidRPr="003B7961">
              <w:rPr>
                <w:rFonts w:ascii="Times New Roman" w:eastAsia="Times New Roman" w:hAnsi="Times New Roman" w:cs="Times New Roman"/>
                <w:color w:val="000000"/>
                <w:sz w:val="28"/>
                <w:szCs w:val="28"/>
                <w:lang w:eastAsia="ru-RU"/>
              </w:rPr>
              <w:t>тыс</w:t>
            </w:r>
            <w:proofErr w:type="gramStart"/>
            <w:r w:rsidRPr="003B7961">
              <w:rPr>
                <w:rFonts w:ascii="Times New Roman" w:eastAsia="Times New Roman" w:hAnsi="Times New Roman" w:cs="Times New Roman"/>
                <w:color w:val="000000"/>
                <w:sz w:val="28"/>
                <w:szCs w:val="28"/>
                <w:lang w:eastAsia="ru-RU"/>
              </w:rPr>
              <w:t>.р</w:t>
            </w:r>
            <w:proofErr w:type="gramEnd"/>
            <w:r w:rsidRPr="003B7961">
              <w:rPr>
                <w:rFonts w:ascii="Times New Roman" w:eastAsia="Times New Roman" w:hAnsi="Times New Roman" w:cs="Times New Roman"/>
                <w:color w:val="000000"/>
                <w:sz w:val="28"/>
                <w:szCs w:val="28"/>
                <w:lang w:eastAsia="ru-RU"/>
              </w:rPr>
              <w:t>уб</w:t>
            </w:r>
            <w:proofErr w:type="spellEnd"/>
            <w:r w:rsidRPr="003B7961">
              <w:rPr>
                <w:rFonts w:ascii="Times New Roman" w:eastAsia="Times New Roman" w:hAnsi="Times New Roman" w:cs="Times New Roman"/>
                <w:color w:val="000000"/>
                <w:sz w:val="28"/>
                <w:szCs w:val="28"/>
                <w:lang w:eastAsia="ru-RU"/>
              </w:rPr>
              <w:t>.</w:t>
            </w:r>
          </w:p>
        </w:tc>
        <w:tc>
          <w:tcPr>
            <w:tcW w:w="888" w:type="pct"/>
          </w:tcPr>
          <w:p w:rsidR="003B7961" w:rsidRPr="003B7961" w:rsidRDefault="00580B34" w:rsidP="003B7961">
            <w:pPr>
              <w:spacing w:before="100" w:beforeAutospacing="1" w:after="100" w:afterAutospacing="1"/>
              <w:jc w:val="center"/>
              <w:rPr>
                <w:rFonts w:ascii="Times New Roman" w:eastAsia="Times New Roman" w:hAnsi="Times New Roman" w:cs="Times New Roman"/>
                <w:color w:val="000000"/>
                <w:sz w:val="28"/>
                <w:szCs w:val="28"/>
                <w:lang w:eastAsia="ru-RU"/>
              </w:rPr>
            </w:pPr>
            <w:r w:rsidRPr="00580B34">
              <w:rPr>
                <w:rFonts w:ascii="Times New Roman" w:eastAsia="Times New Roman" w:hAnsi="Times New Roman" w:cs="Times New Roman"/>
                <w:color w:val="000000"/>
                <w:sz w:val="28"/>
                <w:szCs w:val="28"/>
                <w:lang w:eastAsia="ru-RU"/>
              </w:rPr>
              <w:t>7491</w:t>
            </w:r>
          </w:p>
        </w:tc>
        <w:tc>
          <w:tcPr>
            <w:tcW w:w="1038" w:type="pct"/>
          </w:tcPr>
          <w:p w:rsidR="003B7961" w:rsidRPr="003B7961" w:rsidRDefault="00580B34" w:rsidP="003B7961">
            <w:pPr>
              <w:spacing w:before="100" w:beforeAutospacing="1" w:after="100" w:afterAutospacing="1"/>
              <w:jc w:val="center"/>
              <w:rPr>
                <w:rFonts w:ascii="Times New Roman" w:eastAsia="Times New Roman" w:hAnsi="Times New Roman" w:cs="Times New Roman"/>
                <w:color w:val="000000"/>
                <w:sz w:val="28"/>
                <w:szCs w:val="28"/>
                <w:lang w:eastAsia="ru-RU"/>
              </w:rPr>
            </w:pPr>
            <w:r w:rsidRPr="00580B34">
              <w:rPr>
                <w:rFonts w:ascii="Times New Roman" w:eastAsia="Times New Roman" w:hAnsi="Times New Roman" w:cs="Times New Roman"/>
                <w:color w:val="000000"/>
                <w:sz w:val="28"/>
                <w:szCs w:val="28"/>
                <w:lang w:eastAsia="ru-RU"/>
              </w:rPr>
              <w:t>6195</w:t>
            </w:r>
          </w:p>
        </w:tc>
        <w:tc>
          <w:tcPr>
            <w:tcW w:w="944" w:type="pct"/>
          </w:tcPr>
          <w:p w:rsidR="003B7961" w:rsidRPr="003B7961" w:rsidRDefault="00580B34" w:rsidP="003B7961">
            <w:pPr>
              <w:spacing w:before="100" w:beforeAutospacing="1" w:after="100" w:afterAutospacing="1"/>
              <w:jc w:val="center"/>
              <w:rPr>
                <w:rFonts w:ascii="Times New Roman" w:eastAsia="Times New Roman" w:hAnsi="Times New Roman" w:cs="Times New Roman"/>
                <w:color w:val="000000"/>
                <w:sz w:val="28"/>
                <w:szCs w:val="28"/>
                <w:lang w:eastAsia="ru-RU"/>
              </w:rPr>
            </w:pPr>
            <w:r w:rsidRPr="00580B34">
              <w:rPr>
                <w:rFonts w:ascii="Times New Roman" w:eastAsia="Times New Roman" w:hAnsi="Times New Roman" w:cs="Times New Roman"/>
                <w:color w:val="000000"/>
                <w:sz w:val="28"/>
                <w:szCs w:val="28"/>
                <w:lang w:eastAsia="ru-RU"/>
              </w:rPr>
              <w:t>5753</w:t>
            </w:r>
          </w:p>
        </w:tc>
      </w:tr>
      <w:tr w:rsidR="00580B34" w:rsidRPr="00580B34" w:rsidTr="003B7961">
        <w:tc>
          <w:tcPr>
            <w:tcW w:w="2130" w:type="pct"/>
            <w:hideMark/>
          </w:tcPr>
          <w:p w:rsidR="003B7961" w:rsidRPr="003B7961" w:rsidRDefault="00580B34" w:rsidP="003B7961">
            <w:pPr>
              <w:spacing w:before="100" w:beforeAutospacing="1" w:after="100" w:afterAutospacing="1"/>
              <w:rPr>
                <w:rFonts w:ascii="Times New Roman" w:eastAsia="Times New Roman" w:hAnsi="Times New Roman" w:cs="Times New Roman"/>
                <w:color w:val="000000"/>
                <w:sz w:val="28"/>
                <w:szCs w:val="28"/>
                <w:lang w:eastAsia="ru-RU"/>
              </w:rPr>
            </w:pPr>
            <w:r w:rsidRPr="003B7961">
              <w:rPr>
                <w:rFonts w:ascii="Times New Roman" w:eastAsia="Times New Roman" w:hAnsi="Times New Roman" w:cs="Times New Roman"/>
                <w:color w:val="000000"/>
                <w:sz w:val="28"/>
                <w:szCs w:val="28"/>
                <w:lang w:eastAsia="ru-RU"/>
              </w:rPr>
              <w:t>Рентабельность по чистой прибыли, %</w:t>
            </w:r>
          </w:p>
        </w:tc>
        <w:tc>
          <w:tcPr>
            <w:tcW w:w="888" w:type="pct"/>
          </w:tcPr>
          <w:p w:rsidR="003B7961" w:rsidRPr="003B7961" w:rsidRDefault="00580B34" w:rsidP="003B7961">
            <w:pPr>
              <w:spacing w:before="100" w:beforeAutospacing="1" w:after="100" w:afterAutospacing="1"/>
              <w:jc w:val="center"/>
              <w:rPr>
                <w:rFonts w:ascii="Times New Roman" w:eastAsia="Times New Roman" w:hAnsi="Times New Roman" w:cs="Times New Roman"/>
                <w:color w:val="000000"/>
                <w:sz w:val="28"/>
                <w:szCs w:val="28"/>
                <w:lang w:eastAsia="ru-RU"/>
              </w:rPr>
            </w:pPr>
            <w:r w:rsidRPr="00580B34">
              <w:rPr>
                <w:rFonts w:ascii="Times New Roman" w:eastAsia="Times New Roman" w:hAnsi="Times New Roman" w:cs="Times New Roman"/>
                <w:color w:val="000000"/>
                <w:sz w:val="28"/>
                <w:szCs w:val="28"/>
                <w:lang w:eastAsia="ru-RU"/>
              </w:rPr>
              <w:t>32,57</w:t>
            </w:r>
          </w:p>
        </w:tc>
        <w:tc>
          <w:tcPr>
            <w:tcW w:w="1038" w:type="pct"/>
          </w:tcPr>
          <w:p w:rsidR="003B7961" w:rsidRPr="003B7961" w:rsidRDefault="00580B34" w:rsidP="003B7961">
            <w:pPr>
              <w:spacing w:before="100" w:beforeAutospacing="1" w:after="100" w:afterAutospacing="1"/>
              <w:jc w:val="center"/>
              <w:rPr>
                <w:rFonts w:ascii="Times New Roman" w:eastAsia="Times New Roman" w:hAnsi="Times New Roman" w:cs="Times New Roman"/>
                <w:color w:val="000000"/>
                <w:sz w:val="28"/>
                <w:szCs w:val="28"/>
                <w:lang w:eastAsia="ru-RU"/>
              </w:rPr>
            </w:pPr>
            <w:r w:rsidRPr="00580B34">
              <w:rPr>
                <w:rFonts w:ascii="Times New Roman" w:eastAsia="Times New Roman" w:hAnsi="Times New Roman" w:cs="Times New Roman"/>
                <w:color w:val="000000"/>
                <w:sz w:val="28"/>
                <w:szCs w:val="28"/>
                <w:lang w:eastAsia="ru-RU"/>
              </w:rPr>
              <w:t>26,06</w:t>
            </w:r>
          </w:p>
        </w:tc>
        <w:tc>
          <w:tcPr>
            <w:tcW w:w="944" w:type="pct"/>
          </w:tcPr>
          <w:p w:rsidR="003B7961" w:rsidRPr="003B7961" w:rsidRDefault="00580B34" w:rsidP="003B7961">
            <w:pPr>
              <w:spacing w:before="100" w:beforeAutospacing="1" w:after="100" w:afterAutospacing="1"/>
              <w:jc w:val="center"/>
              <w:rPr>
                <w:rFonts w:ascii="Times New Roman" w:eastAsia="Times New Roman" w:hAnsi="Times New Roman" w:cs="Times New Roman"/>
                <w:color w:val="000000"/>
                <w:sz w:val="28"/>
                <w:szCs w:val="28"/>
                <w:lang w:eastAsia="ru-RU"/>
              </w:rPr>
            </w:pPr>
            <w:r w:rsidRPr="00580B34">
              <w:rPr>
                <w:rFonts w:ascii="Times New Roman" w:eastAsia="Times New Roman" w:hAnsi="Times New Roman" w:cs="Times New Roman"/>
                <w:color w:val="000000"/>
                <w:sz w:val="28"/>
                <w:szCs w:val="28"/>
                <w:lang w:eastAsia="ru-RU"/>
              </w:rPr>
              <w:t>20,14</w:t>
            </w:r>
          </w:p>
        </w:tc>
      </w:tr>
      <w:tr w:rsidR="00580B34" w:rsidRPr="00580B34" w:rsidTr="003B7961">
        <w:tc>
          <w:tcPr>
            <w:tcW w:w="2130" w:type="pct"/>
          </w:tcPr>
          <w:p w:rsidR="00580B34" w:rsidRPr="00580B34" w:rsidRDefault="00580B34" w:rsidP="003B7961">
            <w:pPr>
              <w:spacing w:before="100" w:beforeAutospacing="1" w:after="100" w:afterAutospacing="1"/>
              <w:rPr>
                <w:rFonts w:ascii="Times New Roman" w:eastAsia="Times New Roman" w:hAnsi="Times New Roman" w:cs="Times New Roman"/>
                <w:color w:val="000000"/>
                <w:sz w:val="28"/>
                <w:szCs w:val="28"/>
                <w:lang w:eastAsia="ru-RU"/>
              </w:rPr>
            </w:pPr>
            <w:r w:rsidRPr="00580B34">
              <w:rPr>
                <w:rStyle w:val="apple-converted-space"/>
                <w:rFonts w:ascii="Times New Roman" w:hAnsi="Times New Roman" w:cs="Times New Roman"/>
                <w:color w:val="000000"/>
                <w:sz w:val="28"/>
                <w:szCs w:val="28"/>
                <w:shd w:val="clear" w:color="auto" w:fill="FFFFFF"/>
              </w:rPr>
              <w:t> </w:t>
            </w:r>
            <w:r w:rsidRPr="00580B34">
              <w:rPr>
                <w:rFonts w:ascii="Times New Roman" w:hAnsi="Times New Roman" w:cs="Times New Roman"/>
                <w:color w:val="000000"/>
                <w:sz w:val="28"/>
                <w:szCs w:val="28"/>
                <w:shd w:val="clear" w:color="auto" w:fill="FFFFFF"/>
              </w:rPr>
              <w:t>Численность персонала, чел.</w:t>
            </w:r>
          </w:p>
        </w:tc>
        <w:tc>
          <w:tcPr>
            <w:tcW w:w="888" w:type="pct"/>
          </w:tcPr>
          <w:p w:rsidR="00580B34" w:rsidRPr="00580B34" w:rsidRDefault="00580B34" w:rsidP="003B7961">
            <w:pPr>
              <w:spacing w:before="100" w:beforeAutospacing="1" w:after="100" w:afterAutospacing="1"/>
              <w:jc w:val="center"/>
              <w:rPr>
                <w:rFonts w:ascii="Times New Roman" w:eastAsia="Times New Roman" w:hAnsi="Times New Roman" w:cs="Times New Roman"/>
                <w:color w:val="000000"/>
                <w:sz w:val="28"/>
                <w:szCs w:val="28"/>
                <w:lang w:eastAsia="ru-RU"/>
              </w:rPr>
            </w:pPr>
            <w:r w:rsidRPr="00580B34">
              <w:rPr>
                <w:rFonts w:ascii="Times New Roman" w:eastAsia="Times New Roman" w:hAnsi="Times New Roman" w:cs="Times New Roman"/>
                <w:color w:val="000000"/>
                <w:sz w:val="28"/>
                <w:szCs w:val="28"/>
                <w:lang w:eastAsia="ru-RU"/>
              </w:rPr>
              <w:t>76</w:t>
            </w:r>
          </w:p>
        </w:tc>
        <w:tc>
          <w:tcPr>
            <w:tcW w:w="1038" w:type="pct"/>
          </w:tcPr>
          <w:p w:rsidR="00580B34" w:rsidRPr="00580B34" w:rsidRDefault="00580B34" w:rsidP="003B7961">
            <w:pPr>
              <w:spacing w:before="100" w:beforeAutospacing="1" w:after="100" w:afterAutospacing="1"/>
              <w:jc w:val="center"/>
              <w:rPr>
                <w:rFonts w:ascii="Times New Roman" w:eastAsia="Times New Roman" w:hAnsi="Times New Roman" w:cs="Times New Roman"/>
                <w:color w:val="000000"/>
                <w:sz w:val="28"/>
                <w:szCs w:val="28"/>
                <w:lang w:eastAsia="ru-RU"/>
              </w:rPr>
            </w:pPr>
            <w:r w:rsidRPr="00580B34">
              <w:rPr>
                <w:rFonts w:ascii="Times New Roman" w:eastAsia="Times New Roman" w:hAnsi="Times New Roman" w:cs="Times New Roman"/>
                <w:color w:val="000000"/>
                <w:sz w:val="28"/>
                <w:szCs w:val="28"/>
                <w:lang w:eastAsia="ru-RU"/>
              </w:rPr>
              <w:t>85</w:t>
            </w:r>
          </w:p>
        </w:tc>
        <w:tc>
          <w:tcPr>
            <w:tcW w:w="944" w:type="pct"/>
          </w:tcPr>
          <w:p w:rsidR="00580B34" w:rsidRPr="00580B34" w:rsidRDefault="00580B34" w:rsidP="003B7961">
            <w:pPr>
              <w:spacing w:before="100" w:beforeAutospacing="1" w:after="100" w:afterAutospacing="1"/>
              <w:jc w:val="center"/>
              <w:rPr>
                <w:rFonts w:ascii="Times New Roman" w:eastAsia="Times New Roman" w:hAnsi="Times New Roman" w:cs="Times New Roman"/>
                <w:color w:val="000000"/>
                <w:sz w:val="28"/>
                <w:szCs w:val="28"/>
                <w:lang w:eastAsia="ru-RU"/>
              </w:rPr>
            </w:pPr>
            <w:r w:rsidRPr="00580B34">
              <w:rPr>
                <w:rFonts w:ascii="Times New Roman" w:eastAsia="Times New Roman" w:hAnsi="Times New Roman" w:cs="Times New Roman"/>
                <w:color w:val="000000"/>
                <w:sz w:val="28"/>
                <w:szCs w:val="28"/>
                <w:lang w:eastAsia="ru-RU"/>
              </w:rPr>
              <w:t>82</w:t>
            </w:r>
          </w:p>
        </w:tc>
      </w:tr>
      <w:tr w:rsidR="00580B34" w:rsidRPr="00580B34" w:rsidTr="00A36CA6">
        <w:tc>
          <w:tcPr>
            <w:tcW w:w="2130" w:type="pct"/>
            <w:vAlign w:val="center"/>
          </w:tcPr>
          <w:p w:rsidR="00580B34" w:rsidRPr="00D77064" w:rsidRDefault="00580B34" w:rsidP="00D77064">
            <w:pPr>
              <w:rPr>
                <w:rFonts w:ascii="Times New Roman" w:hAnsi="Times New Roman" w:cs="Times New Roman"/>
                <w:color w:val="000000"/>
                <w:sz w:val="28"/>
                <w:szCs w:val="28"/>
                <w:shd w:val="clear" w:color="auto" w:fill="FFFFFF"/>
              </w:rPr>
            </w:pPr>
            <w:r w:rsidRPr="00D77064">
              <w:rPr>
                <w:rFonts w:ascii="Times New Roman" w:hAnsi="Times New Roman" w:cs="Times New Roman"/>
                <w:color w:val="000000"/>
                <w:sz w:val="28"/>
                <w:szCs w:val="28"/>
                <w:shd w:val="clear" w:color="auto" w:fill="FFFFFF"/>
              </w:rPr>
              <w:t xml:space="preserve">Общая земельная площадь, </w:t>
            </w:r>
            <w:proofErr w:type="gramStart"/>
            <w:r w:rsidRPr="00D77064">
              <w:rPr>
                <w:rFonts w:ascii="Times New Roman" w:hAnsi="Times New Roman" w:cs="Times New Roman"/>
                <w:color w:val="000000"/>
                <w:sz w:val="28"/>
                <w:szCs w:val="28"/>
                <w:shd w:val="clear" w:color="auto" w:fill="FFFFFF"/>
              </w:rPr>
              <w:t>га</w:t>
            </w:r>
            <w:proofErr w:type="gramEnd"/>
          </w:p>
          <w:p w:rsidR="00580B34" w:rsidRPr="00D77064" w:rsidRDefault="00580B34" w:rsidP="00D77064">
            <w:pPr>
              <w:rPr>
                <w:rFonts w:ascii="Times New Roman" w:hAnsi="Times New Roman" w:cs="Times New Roman"/>
                <w:color w:val="000000"/>
                <w:sz w:val="28"/>
                <w:szCs w:val="28"/>
                <w:shd w:val="clear" w:color="auto" w:fill="FFFFFF"/>
              </w:rPr>
            </w:pPr>
            <w:r w:rsidRPr="00D77064">
              <w:rPr>
                <w:rFonts w:ascii="Times New Roman" w:hAnsi="Times New Roman" w:cs="Times New Roman"/>
                <w:color w:val="000000"/>
                <w:sz w:val="28"/>
                <w:szCs w:val="28"/>
                <w:shd w:val="clear" w:color="auto" w:fill="FFFFFF"/>
              </w:rPr>
              <w:t>в том числе с.-х. угодий,</w:t>
            </w:r>
          </w:p>
        </w:tc>
        <w:tc>
          <w:tcPr>
            <w:tcW w:w="888" w:type="pct"/>
            <w:vAlign w:val="center"/>
          </w:tcPr>
          <w:p w:rsidR="00580B34" w:rsidRPr="00580B34" w:rsidRDefault="005B2D2A" w:rsidP="00580B34">
            <w:pPr>
              <w:spacing w:before="100" w:beforeAutospacing="1" w:after="100" w:afterAutospacing="1"/>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580B34" w:rsidRPr="00580B34">
              <w:rPr>
                <w:rFonts w:ascii="Times New Roman" w:eastAsia="Times New Roman" w:hAnsi="Times New Roman" w:cs="Times New Roman"/>
                <w:color w:val="000000"/>
                <w:sz w:val="28"/>
                <w:szCs w:val="28"/>
                <w:lang w:eastAsia="ru-RU"/>
              </w:rPr>
              <w:t>0</w:t>
            </w:r>
            <w:r>
              <w:rPr>
                <w:rFonts w:ascii="Times New Roman" w:eastAsia="Times New Roman" w:hAnsi="Times New Roman" w:cs="Times New Roman"/>
                <w:color w:val="000000"/>
                <w:sz w:val="28"/>
                <w:szCs w:val="28"/>
                <w:lang w:eastAsia="ru-RU"/>
              </w:rPr>
              <w:t>00</w:t>
            </w:r>
          </w:p>
          <w:p w:rsidR="00580B34" w:rsidRPr="00580B34" w:rsidRDefault="005B2D2A" w:rsidP="00580B34">
            <w:pPr>
              <w:spacing w:before="100" w:beforeAutospacing="1" w:after="100" w:afterAutospacing="1"/>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2000</w:t>
            </w:r>
          </w:p>
        </w:tc>
        <w:tc>
          <w:tcPr>
            <w:tcW w:w="1038" w:type="pct"/>
            <w:vAlign w:val="center"/>
          </w:tcPr>
          <w:p w:rsidR="00580B34" w:rsidRPr="00580B34" w:rsidRDefault="005B2D2A" w:rsidP="00580B34">
            <w:pPr>
              <w:spacing w:before="100" w:beforeAutospacing="1" w:after="100" w:afterAutospacing="1"/>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2000</w:t>
            </w:r>
          </w:p>
          <w:p w:rsidR="00580B34" w:rsidRPr="00580B34" w:rsidRDefault="005B2D2A" w:rsidP="00580B34">
            <w:pPr>
              <w:spacing w:before="100" w:beforeAutospacing="1" w:after="100" w:afterAutospacing="1"/>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2000</w:t>
            </w:r>
          </w:p>
        </w:tc>
        <w:tc>
          <w:tcPr>
            <w:tcW w:w="944" w:type="pct"/>
            <w:vAlign w:val="center"/>
          </w:tcPr>
          <w:p w:rsidR="00580B34" w:rsidRPr="00580B34" w:rsidRDefault="005B2D2A" w:rsidP="00580B34">
            <w:pPr>
              <w:spacing w:before="100" w:beforeAutospacing="1" w:after="100" w:afterAutospacing="1"/>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2000</w:t>
            </w:r>
          </w:p>
          <w:p w:rsidR="00580B34" w:rsidRPr="00580B34" w:rsidRDefault="005B2D2A" w:rsidP="00580B34">
            <w:pPr>
              <w:spacing w:before="100" w:beforeAutospacing="1" w:after="100" w:afterAutospacing="1"/>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2000</w:t>
            </w:r>
          </w:p>
        </w:tc>
      </w:tr>
      <w:tr w:rsidR="00580B34" w:rsidRPr="00580B34" w:rsidTr="00A36CA6">
        <w:tc>
          <w:tcPr>
            <w:tcW w:w="2130" w:type="pct"/>
            <w:vAlign w:val="center"/>
          </w:tcPr>
          <w:p w:rsidR="00580B34" w:rsidRPr="00D77064" w:rsidRDefault="00580B34" w:rsidP="00D77064">
            <w:pPr>
              <w:spacing w:before="100" w:beforeAutospacing="1" w:after="100" w:afterAutospacing="1"/>
              <w:rPr>
                <w:rFonts w:ascii="Times New Roman" w:hAnsi="Times New Roman" w:cs="Times New Roman"/>
                <w:color w:val="000000"/>
                <w:sz w:val="28"/>
                <w:szCs w:val="28"/>
                <w:shd w:val="clear" w:color="auto" w:fill="FFFFFF"/>
              </w:rPr>
            </w:pPr>
            <w:r w:rsidRPr="00D77064">
              <w:rPr>
                <w:rFonts w:ascii="Times New Roman" w:hAnsi="Times New Roman" w:cs="Times New Roman"/>
                <w:color w:val="000000"/>
                <w:sz w:val="28"/>
                <w:szCs w:val="28"/>
                <w:shd w:val="clear" w:color="auto" w:fill="FFFFFF"/>
              </w:rPr>
              <w:t>из них пашни</w:t>
            </w:r>
          </w:p>
        </w:tc>
        <w:tc>
          <w:tcPr>
            <w:tcW w:w="888" w:type="pct"/>
            <w:vAlign w:val="center"/>
          </w:tcPr>
          <w:p w:rsidR="00580B34" w:rsidRPr="00580B34" w:rsidRDefault="005B2D2A" w:rsidP="00580B34">
            <w:pPr>
              <w:spacing w:before="100" w:beforeAutospacing="1" w:after="100" w:afterAutospacing="1"/>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1350</w:t>
            </w:r>
          </w:p>
        </w:tc>
        <w:tc>
          <w:tcPr>
            <w:tcW w:w="1038" w:type="pct"/>
            <w:vAlign w:val="center"/>
          </w:tcPr>
          <w:p w:rsidR="00580B34" w:rsidRPr="00580B34" w:rsidRDefault="005B2D2A" w:rsidP="00580B34">
            <w:pPr>
              <w:spacing w:before="100" w:beforeAutospacing="1" w:after="100" w:afterAutospacing="1"/>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1350</w:t>
            </w:r>
          </w:p>
        </w:tc>
        <w:tc>
          <w:tcPr>
            <w:tcW w:w="944" w:type="pct"/>
            <w:vAlign w:val="center"/>
          </w:tcPr>
          <w:p w:rsidR="00580B34" w:rsidRPr="00580B34" w:rsidRDefault="005B2D2A" w:rsidP="00580B34">
            <w:pPr>
              <w:spacing w:before="100" w:beforeAutospacing="1" w:after="100" w:afterAutospacing="1"/>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1350</w:t>
            </w:r>
          </w:p>
        </w:tc>
      </w:tr>
    </w:tbl>
    <w:p w:rsidR="005B2D2A" w:rsidRPr="0009114B" w:rsidRDefault="005B2D2A" w:rsidP="005B2D2A">
      <w:pPr>
        <w:spacing w:before="240" w:after="0" w:line="36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2013 г. по сравнению с 2012 г. выручка увеличилась на 4788 руб., однако увеличилась и себестоимость продукции на 5578 </w:t>
      </w:r>
      <w:proofErr w:type="spellStart"/>
      <w:r>
        <w:rPr>
          <w:rFonts w:ascii="Times New Roman" w:eastAsia="Times New Roman" w:hAnsi="Times New Roman" w:cs="Times New Roman"/>
          <w:sz w:val="28"/>
          <w:szCs w:val="28"/>
          <w:lang w:eastAsia="ru-RU"/>
        </w:rPr>
        <w:t>руб</w:t>
      </w:r>
      <w:proofErr w:type="spellEnd"/>
      <w:r>
        <w:rPr>
          <w:rFonts w:ascii="Times New Roman" w:eastAsia="Times New Roman" w:hAnsi="Times New Roman" w:cs="Times New Roman"/>
          <w:sz w:val="28"/>
          <w:szCs w:val="28"/>
          <w:lang w:eastAsia="ru-RU"/>
        </w:rPr>
        <w:t>, что соответственно привело к снижению валовой прибыли. Уменьшилась чистая прибыль.</w:t>
      </w:r>
    </w:p>
    <w:p w:rsidR="005579DE" w:rsidRPr="0009114B" w:rsidRDefault="005B2D2A" w:rsidP="005B2D2A">
      <w:pPr>
        <w:spacing w:after="0" w:line="36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Среднесписочная численность  работников не постоянная, произошло увеличение в 2012 г, затем незначительное снижение в 2013 г.</w:t>
      </w:r>
    </w:p>
    <w:p w:rsidR="00AD1FC4" w:rsidRPr="0009114B" w:rsidRDefault="00AD1FC4" w:rsidP="00AD1FC4">
      <w:pPr>
        <w:spacing w:after="0" w:line="360" w:lineRule="auto"/>
        <w:jc w:val="both"/>
        <w:rPr>
          <w:rFonts w:ascii="Times New Roman" w:eastAsia="Times New Roman" w:hAnsi="Times New Roman" w:cs="Times New Roman"/>
          <w:sz w:val="28"/>
          <w:szCs w:val="28"/>
          <w:lang w:eastAsia="ru-RU"/>
        </w:rPr>
      </w:pPr>
    </w:p>
    <w:p w:rsidR="00AD1FC4" w:rsidRPr="0009114B" w:rsidRDefault="00AD1FC4" w:rsidP="005163C8">
      <w:pPr>
        <w:shd w:val="clear" w:color="auto" w:fill="FFFFFF"/>
        <w:spacing w:before="100" w:beforeAutospacing="1" w:after="100" w:afterAutospacing="1" w:line="360" w:lineRule="auto"/>
        <w:jc w:val="both"/>
        <w:rPr>
          <w:rFonts w:ascii="Times New Roman" w:eastAsia="Times New Roman" w:hAnsi="Times New Roman" w:cs="Times New Roman"/>
          <w:sz w:val="28"/>
          <w:szCs w:val="28"/>
          <w:lang w:eastAsia="ru-RU"/>
        </w:rPr>
      </w:pPr>
    </w:p>
    <w:p w:rsidR="00AD1FC4" w:rsidRPr="00D77064" w:rsidRDefault="009B2A2B" w:rsidP="00C86BB1">
      <w:pPr>
        <w:pStyle w:val="2"/>
        <w:rPr>
          <w:rFonts w:ascii="Times New Roman" w:hAnsi="Times New Roman" w:cs="Times New Roman"/>
          <w:b w:val="0"/>
          <w:bCs w:val="0"/>
          <w:color w:val="auto"/>
          <w:sz w:val="28"/>
          <w:shd w:val="clear" w:color="auto" w:fill="FFFFFF"/>
        </w:rPr>
      </w:pPr>
      <w:bookmarkStart w:id="8" w:name="_Toc387441839"/>
      <w:r w:rsidRPr="00D77064">
        <w:rPr>
          <w:rFonts w:ascii="Times New Roman" w:hAnsi="Times New Roman" w:cs="Times New Roman"/>
          <w:b w:val="0"/>
          <w:bCs w:val="0"/>
          <w:color w:val="auto"/>
          <w:sz w:val="28"/>
          <w:shd w:val="clear" w:color="auto" w:fill="FFFFFF"/>
        </w:rPr>
        <w:lastRenderedPageBreak/>
        <w:t>2.2 Оценка системы внутреннего контроля.</w:t>
      </w:r>
      <w:bookmarkEnd w:id="8"/>
    </w:p>
    <w:p w:rsidR="009B2A2B" w:rsidRPr="0009114B" w:rsidRDefault="009B2A2B" w:rsidP="00AD1FC4">
      <w:pPr>
        <w:shd w:val="clear" w:color="auto" w:fill="FFFFFF"/>
        <w:spacing w:before="100" w:beforeAutospacing="1" w:after="100" w:afterAutospacing="1" w:line="360" w:lineRule="auto"/>
        <w:ind w:firstLine="540"/>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Система внутреннего контроля - это совокупность организационных мер, методик и процедур, принятых руководством организации для упорядочения и эффективности ведения хозяйственной деятельности.</w:t>
      </w:r>
    </w:p>
    <w:p w:rsidR="009B2A2B" w:rsidRPr="0009114B" w:rsidRDefault="009B2A2B" w:rsidP="005163C8">
      <w:pPr>
        <w:pStyle w:val="31"/>
        <w:overflowPunct w:val="0"/>
        <w:autoSpaceDE w:val="0"/>
        <w:autoSpaceDN w:val="0"/>
        <w:adjustRightInd w:val="0"/>
        <w:spacing w:after="0" w:line="360" w:lineRule="auto"/>
        <w:ind w:left="0" w:firstLine="540"/>
        <w:rPr>
          <w:sz w:val="28"/>
          <w:szCs w:val="28"/>
        </w:rPr>
      </w:pPr>
      <w:r w:rsidRPr="0009114B">
        <w:rPr>
          <w:sz w:val="28"/>
          <w:szCs w:val="28"/>
        </w:rPr>
        <w:t>Путем сопоставления данных регистров бухгалтерского учета и отчетности (бухгалтерский баланс, Главная книга, ведомость остатков по синтетическим счетам) на 01.01.2012г., 31.12.2013 г. убеждаемся в том, что сальдо по счетам 10, 11 корректно перенесены из предыдущего периода. Отклонений нет.</w:t>
      </w:r>
    </w:p>
    <w:p w:rsidR="009B2A2B" w:rsidRPr="0009114B" w:rsidRDefault="009B2A2B" w:rsidP="005163C8">
      <w:pPr>
        <w:pStyle w:val="31"/>
        <w:overflowPunct w:val="0"/>
        <w:autoSpaceDE w:val="0"/>
        <w:autoSpaceDN w:val="0"/>
        <w:adjustRightInd w:val="0"/>
        <w:spacing w:after="0" w:line="360" w:lineRule="auto"/>
        <w:ind w:left="0" w:firstLine="540"/>
        <w:rPr>
          <w:sz w:val="28"/>
          <w:szCs w:val="28"/>
        </w:rPr>
      </w:pPr>
      <w:r w:rsidRPr="0009114B">
        <w:rPr>
          <w:sz w:val="28"/>
          <w:szCs w:val="28"/>
        </w:rPr>
        <w:t>Производим проверку соответствия учетной политики действующему законодательству:</w:t>
      </w:r>
    </w:p>
    <w:p w:rsidR="009B2A2B" w:rsidRPr="0009114B" w:rsidRDefault="009B2A2B" w:rsidP="005163C8">
      <w:pPr>
        <w:pStyle w:val="31"/>
        <w:overflowPunct w:val="0"/>
        <w:autoSpaceDE w:val="0"/>
        <w:autoSpaceDN w:val="0"/>
        <w:adjustRightInd w:val="0"/>
        <w:spacing w:after="0" w:line="360" w:lineRule="auto"/>
        <w:ind w:left="0" w:firstLine="540"/>
        <w:rPr>
          <w:sz w:val="28"/>
          <w:szCs w:val="28"/>
        </w:rPr>
      </w:pPr>
      <w:r w:rsidRPr="0009114B">
        <w:rPr>
          <w:sz w:val="28"/>
          <w:szCs w:val="28"/>
        </w:rPr>
        <w:t>1. Материальные ценности учитываются по фактической себестоимости их приобретения, с использованием только счета 10.</w:t>
      </w:r>
    </w:p>
    <w:p w:rsidR="009B2A2B" w:rsidRPr="0009114B" w:rsidRDefault="00AD1FC4" w:rsidP="005163C8">
      <w:pPr>
        <w:pStyle w:val="31"/>
        <w:overflowPunct w:val="0"/>
        <w:autoSpaceDE w:val="0"/>
        <w:autoSpaceDN w:val="0"/>
        <w:adjustRightInd w:val="0"/>
        <w:spacing w:after="0" w:line="360" w:lineRule="auto"/>
        <w:ind w:left="0" w:firstLine="540"/>
        <w:rPr>
          <w:sz w:val="28"/>
          <w:szCs w:val="28"/>
        </w:rPr>
      </w:pPr>
      <w:r w:rsidRPr="0009114B">
        <w:rPr>
          <w:sz w:val="28"/>
          <w:szCs w:val="28"/>
        </w:rPr>
        <w:t xml:space="preserve">2. Со </w:t>
      </w:r>
      <w:r w:rsidR="009B2A2B" w:rsidRPr="0009114B">
        <w:rPr>
          <w:sz w:val="28"/>
          <w:szCs w:val="28"/>
        </w:rPr>
        <w:t>склада материалы по цене приобретения отписываются на участки работы небольшими партиями.</w:t>
      </w:r>
    </w:p>
    <w:p w:rsidR="009B2A2B" w:rsidRPr="0009114B" w:rsidRDefault="009B2A2B" w:rsidP="005163C8">
      <w:pPr>
        <w:pStyle w:val="31"/>
        <w:overflowPunct w:val="0"/>
        <w:autoSpaceDE w:val="0"/>
        <w:autoSpaceDN w:val="0"/>
        <w:adjustRightInd w:val="0"/>
        <w:spacing w:after="0" w:line="360" w:lineRule="auto"/>
        <w:ind w:left="0" w:firstLine="540"/>
        <w:rPr>
          <w:sz w:val="28"/>
          <w:szCs w:val="28"/>
        </w:rPr>
      </w:pPr>
      <w:r w:rsidRPr="0009114B">
        <w:rPr>
          <w:sz w:val="28"/>
          <w:szCs w:val="28"/>
        </w:rPr>
        <w:t>3. При отпуске в производство материалы списываются по средней себестоимости.</w:t>
      </w:r>
    </w:p>
    <w:p w:rsidR="009B2A2B" w:rsidRDefault="009B2A2B" w:rsidP="005163C8">
      <w:pPr>
        <w:pStyle w:val="31"/>
        <w:overflowPunct w:val="0"/>
        <w:autoSpaceDE w:val="0"/>
        <w:autoSpaceDN w:val="0"/>
        <w:adjustRightInd w:val="0"/>
        <w:spacing w:after="0" w:line="360" w:lineRule="auto"/>
        <w:ind w:left="0" w:firstLine="540"/>
        <w:rPr>
          <w:sz w:val="28"/>
          <w:szCs w:val="28"/>
        </w:rPr>
      </w:pPr>
      <w:r w:rsidRPr="0009114B">
        <w:rPr>
          <w:sz w:val="28"/>
          <w:szCs w:val="28"/>
        </w:rPr>
        <w:t xml:space="preserve">В рамках процедуры тестирования системы внутреннего контроля охватываются все виды запасов (сырье и материалы, готовая продукция) и все виды операций с ними (приобретение, продажа, отпуск МПЗ в производство, оприходование готовой продукции, отгрузка готовой продукции покупателям). </w:t>
      </w:r>
    </w:p>
    <w:p w:rsidR="00A10E39" w:rsidRDefault="00A10E39" w:rsidP="00A10E39">
      <w:pPr>
        <w:shd w:val="clear" w:color="auto" w:fill="FFFFFF"/>
        <w:spacing w:before="100" w:beforeAutospacing="1" w:after="100" w:afterAutospacing="1" w:line="360" w:lineRule="auto"/>
        <w:ind w:firstLine="708"/>
        <w:jc w:val="both"/>
        <w:rPr>
          <w:rFonts w:ascii="Times New Roman" w:hAnsi="Times New Roman" w:cs="Times New Roman"/>
          <w:sz w:val="28"/>
          <w:szCs w:val="28"/>
        </w:rPr>
      </w:pPr>
      <w:r>
        <w:rPr>
          <w:rFonts w:ascii="Times New Roman" w:hAnsi="Times New Roman" w:cs="Times New Roman"/>
          <w:sz w:val="28"/>
          <w:szCs w:val="28"/>
        </w:rPr>
        <w:t>Аудитор перед проведением проверки должен собрать достаточный объем аудиторских доказатель</w:t>
      </w:r>
      <w:proofErr w:type="gramStart"/>
      <w:r>
        <w:rPr>
          <w:rFonts w:ascii="Times New Roman" w:hAnsi="Times New Roman" w:cs="Times New Roman"/>
          <w:sz w:val="28"/>
          <w:szCs w:val="28"/>
        </w:rPr>
        <w:t>ств дл</w:t>
      </w:r>
      <w:proofErr w:type="gramEnd"/>
      <w:r>
        <w:rPr>
          <w:rFonts w:ascii="Times New Roman" w:hAnsi="Times New Roman" w:cs="Times New Roman"/>
          <w:sz w:val="28"/>
          <w:szCs w:val="28"/>
        </w:rPr>
        <w:t>я высказывания мнения об уровне риска, эффективности системы внутреннего контроля и принять решение о том, в какой мере он в своей работе может на нее полагаться.</w:t>
      </w:r>
    </w:p>
    <w:p w:rsidR="009B2A2B" w:rsidRPr="0009114B" w:rsidRDefault="009B2A2B" w:rsidP="005163C8">
      <w:pPr>
        <w:pStyle w:val="31"/>
        <w:overflowPunct w:val="0"/>
        <w:autoSpaceDE w:val="0"/>
        <w:autoSpaceDN w:val="0"/>
        <w:adjustRightInd w:val="0"/>
        <w:spacing w:after="0" w:line="360" w:lineRule="auto"/>
        <w:ind w:left="0" w:firstLine="540"/>
        <w:rPr>
          <w:sz w:val="28"/>
          <w:szCs w:val="28"/>
        </w:rPr>
      </w:pPr>
      <w:r w:rsidRPr="0009114B">
        <w:rPr>
          <w:sz w:val="28"/>
          <w:szCs w:val="28"/>
        </w:rPr>
        <w:t xml:space="preserve">Для исследования системы внутреннего контроля применен вопросный лист закрытой формы и заполнен аудитором на основании полученной </w:t>
      </w:r>
      <w:r w:rsidRPr="0009114B">
        <w:rPr>
          <w:sz w:val="28"/>
          <w:szCs w:val="28"/>
        </w:rPr>
        <w:lastRenderedPageBreak/>
        <w:t>инфо</w:t>
      </w:r>
      <w:r w:rsidR="0030297A" w:rsidRPr="0009114B">
        <w:rPr>
          <w:sz w:val="28"/>
          <w:szCs w:val="28"/>
        </w:rPr>
        <w:t>рмации (Таблица 1).</w:t>
      </w:r>
    </w:p>
    <w:p w:rsidR="002874A4" w:rsidRPr="008923FC" w:rsidRDefault="002874A4" w:rsidP="002874A4">
      <w:pPr>
        <w:pStyle w:val="ConsNonformat"/>
        <w:widowControl/>
        <w:spacing w:line="360" w:lineRule="auto"/>
        <w:ind w:right="0" w:firstLine="851"/>
        <w:jc w:val="right"/>
        <w:rPr>
          <w:rFonts w:ascii="Times New Roman" w:hAnsi="Times New Roman" w:cs="Times New Roman"/>
          <w:sz w:val="28"/>
          <w:szCs w:val="28"/>
        </w:rPr>
      </w:pPr>
      <w:r w:rsidRPr="008923FC">
        <w:rPr>
          <w:rFonts w:ascii="Times New Roman" w:hAnsi="Times New Roman" w:cs="Times New Roman"/>
          <w:sz w:val="28"/>
          <w:szCs w:val="28"/>
        </w:rPr>
        <w:t xml:space="preserve">Таблица </w:t>
      </w:r>
      <w:r w:rsidR="008923FC">
        <w:rPr>
          <w:rFonts w:ascii="Times New Roman" w:hAnsi="Times New Roman" w:cs="Times New Roman"/>
          <w:sz w:val="28"/>
          <w:szCs w:val="28"/>
        </w:rPr>
        <w:t xml:space="preserve"> </w:t>
      </w:r>
      <w:r w:rsidRPr="008923FC">
        <w:rPr>
          <w:rFonts w:ascii="Times New Roman" w:hAnsi="Times New Roman" w:cs="Times New Roman"/>
          <w:sz w:val="28"/>
          <w:szCs w:val="28"/>
        </w:rPr>
        <w:t>1</w:t>
      </w:r>
    </w:p>
    <w:p w:rsidR="002874A4" w:rsidRPr="0009114B" w:rsidRDefault="002874A4" w:rsidP="002874A4">
      <w:pPr>
        <w:pStyle w:val="31"/>
        <w:overflowPunct w:val="0"/>
        <w:autoSpaceDE w:val="0"/>
        <w:autoSpaceDN w:val="0"/>
        <w:adjustRightInd w:val="0"/>
        <w:spacing w:after="0" w:line="360" w:lineRule="auto"/>
        <w:ind w:left="0" w:firstLine="540"/>
        <w:rPr>
          <w:sz w:val="28"/>
          <w:szCs w:val="28"/>
        </w:rPr>
      </w:pPr>
      <w:r w:rsidRPr="0009114B">
        <w:rPr>
          <w:sz w:val="28"/>
          <w:szCs w:val="28"/>
        </w:rPr>
        <w:t>Вопросный лист для исследования системы внутреннего контроля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6418"/>
        <w:gridCol w:w="1010"/>
        <w:gridCol w:w="1002"/>
        <w:gridCol w:w="935"/>
      </w:tblGrid>
      <w:tr w:rsidR="00D77064" w:rsidRPr="0009114B" w:rsidTr="00D77064">
        <w:trPr>
          <w:trHeight w:val="557"/>
        </w:trPr>
        <w:tc>
          <w:tcPr>
            <w:tcW w:w="3427" w:type="pct"/>
            <w:vMerge w:val="restart"/>
            <w:shd w:val="clear" w:color="auto" w:fill="FFFFFF"/>
            <w:vAlign w:val="center"/>
          </w:tcPr>
          <w:p w:rsidR="00D77064" w:rsidRPr="0009114B" w:rsidRDefault="00D77064" w:rsidP="00050D2E">
            <w:pPr>
              <w:spacing w:after="0" w:line="240" w:lineRule="auto"/>
              <w:jc w:val="center"/>
              <w:rPr>
                <w:rFonts w:ascii="Times New Roman" w:eastAsia="Times New Roman" w:hAnsi="Times New Roman" w:cs="Times New Roman"/>
                <w:b/>
                <w:sz w:val="24"/>
                <w:szCs w:val="28"/>
                <w:lang w:eastAsia="ru-RU"/>
              </w:rPr>
            </w:pPr>
            <w:r w:rsidRPr="0009114B">
              <w:rPr>
                <w:rFonts w:ascii="Times New Roman" w:eastAsia="Times New Roman" w:hAnsi="Times New Roman" w:cs="Times New Roman"/>
                <w:b/>
                <w:i/>
                <w:iCs/>
                <w:sz w:val="24"/>
                <w:szCs w:val="28"/>
                <w:lang w:eastAsia="ru-RU"/>
              </w:rPr>
              <w:t>Содержание вопроса</w:t>
            </w:r>
          </w:p>
        </w:tc>
        <w:tc>
          <w:tcPr>
            <w:tcW w:w="1573" w:type="pct"/>
            <w:gridSpan w:val="3"/>
            <w:shd w:val="clear" w:color="auto" w:fill="FFFFFF"/>
          </w:tcPr>
          <w:p w:rsidR="00D77064" w:rsidRPr="0009114B" w:rsidRDefault="00D77064" w:rsidP="00050D2E">
            <w:pPr>
              <w:spacing w:after="0" w:line="240" w:lineRule="auto"/>
              <w:jc w:val="center"/>
              <w:rPr>
                <w:rFonts w:ascii="Times New Roman" w:eastAsia="Times New Roman" w:hAnsi="Times New Roman" w:cs="Times New Roman"/>
                <w:b/>
                <w:i/>
                <w:iCs/>
                <w:sz w:val="24"/>
                <w:szCs w:val="28"/>
                <w:lang w:eastAsia="ru-RU"/>
              </w:rPr>
            </w:pPr>
            <w:r w:rsidRPr="0047074E">
              <w:rPr>
                <w:rFonts w:ascii="Times New Roman" w:eastAsia="Calibri" w:hAnsi="Times New Roman" w:cs="Times New Roman"/>
                <w:sz w:val="24"/>
                <w:szCs w:val="24"/>
              </w:rPr>
              <w:t>Вариант ответа</w:t>
            </w:r>
          </w:p>
        </w:tc>
      </w:tr>
      <w:tr w:rsidR="00D77064" w:rsidRPr="0009114B" w:rsidTr="00D77064">
        <w:trPr>
          <w:trHeight w:val="720"/>
        </w:trPr>
        <w:tc>
          <w:tcPr>
            <w:tcW w:w="3427" w:type="pct"/>
            <w:vMerge/>
            <w:shd w:val="clear" w:color="auto" w:fill="FFFFFF"/>
            <w:vAlign w:val="center"/>
          </w:tcPr>
          <w:p w:rsidR="00D77064" w:rsidRPr="0009114B" w:rsidRDefault="00D77064" w:rsidP="00050D2E">
            <w:pPr>
              <w:spacing w:after="0" w:line="240" w:lineRule="auto"/>
              <w:jc w:val="center"/>
              <w:rPr>
                <w:rFonts w:ascii="Times New Roman" w:eastAsia="Times New Roman" w:hAnsi="Times New Roman" w:cs="Times New Roman"/>
                <w:b/>
                <w:i/>
                <w:iCs/>
                <w:sz w:val="24"/>
                <w:szCs w:val="28"/>
                <w:lang w:eastAsia="ru-RU"/>
              </w:rPr>
            </w:pPr>
          </w:p>
        </w:tc>
        <w:tc>
          <w:tcPr>
            <w:tcW w:w="539" w:type="pct"/>
            <w:shd w:val="clear" w:color="auto" w:fill="FFFFFF"/>
            <w:vAlign w:val="center"/>
          </w:tcPr>
          <w:p w:rsidR="00D77064" w:rsidRPr="0047074E" w:rsidRDefault="00D77064" w:rsidP="00A36CA6">
            <w:pPr>
              <w:spacing w:line="360" w:lineRule="auto"/>
              <w:jc w:val="center"/>
              <w:rPr>
                <w:rFonts w:ascii="Times New Roman" w:eastAsia="Calibri" w:hAnsi="Times New Roman" w:cs="Times New Roman"/>
                <w:sz w:val="24"/>
                <w:szCs w:val="24"/>
              </w:rPr>
            </w:pPr>
            <w:r w:rsidRPr="0047074E">
              <w:rPr>
                <w:rFonts w:ascii="Times New Roman" w:eastAsia="Calibri" w:hAnsi="Times New Roman" w:cs="Times New Roman"/>
                <w:sz w:val="24"/>
                <w:szCs w:val="24"/>
              </w:rPr>
              <w:t>да</w:t>
            </w:r>
          </w:p>
        </w:tc>
        <w:tc>
          <w:tcPr>
            <w:tcW w:w="535" w:type="pct"/>
            <w:shd w:val="clear" w:color="auto" w:fill="FFFFFF"/>
            <w:vAlign w:val="center"/>
          </w:tcPr>
          <w:p w:rsidR="00D77064" w:rsidRPr="0047074E" w:rsidRDefault="00D77064" w:rsidP="00A36CA6">
            <w:pPr>
              <w:spacing w:line="360" w:lineRule="auto"/>
              <w:jc w:val="center"/>
              <w:rPr>
                <w:rFonts w:ascii="Times New Roman" w:eastAsia="Calibri" w:hAnsi="Times New Roman" w:cs="Times New Roman"/>
                <w:sz w:val="24"/>
                <w:szCs w:val="24"/>
              </w:rPr>
            </w:pPr>
            <w:r w:rsidRPr="0047074E">
              <w:rPr>
                <w:rFonts w:ascii="Times New Roman" w:eastAsia="Calibri" w:hAnsi="Times New Roman" w:cs="Times New Roman"/>
                <w:sz w:val="24"/>
                <w:szCs w:val="24"/>
              </w:rPr>
              <w:t>нет</w:t>
            </w:r>
          </w:p>
        </w:tc>
        <w:tc>
          <w:tcPr>
            <w:tcW w:w="500" w:type="pct"/>
            <w:shd w:val="clear" w:color="auto" w:fill="FFFFFF"/>
            <w:vAlign w:val="center"/>
          </w:tcPr>
          <w:p w:rsidR="00D77064" w:rsidRPr="0047074E" w:rsidRDefault="00D77064" w:rsidP="00A36CA6">
            <w:pPr>
              <w:spacing w:line="360" w:lineRule="auto"/>
              <w:jc w:val="center"/>
              <w:rPr>
                <w:rFonts w:ascii="Times New Roman" w:eastAsia="Calibri" w:hAnsi="Times New Roman" w:cs="Times New Roman"/>
                <w:sz w:val="24"/>
                <w:szCs w:val="24"/>
              </w:rPr>
            </w:pPr>
            <w:r w:rsidRPr="0047074E">
              <w:rPr>
                <w:rFonts w:ascii="Times New Roman" w:eastAsia="Calibri" w:hAnsi="Times New Roman" w:cs="Times New Roman"/>
                <w:sz w:val="24"/>
                <w:szCs w:val="24"/>
              </w:rPr>
              <w:t>не в полной мере</w:t>
            </w:r>
          </w:p>
        </w:tc>
      </w:tr>
      <w:tr w:rsidR="00D77064" w:rsidRPr="0009114B" w:rsidTr="00D77064">
        <w:trPr>
          <w:trHeight w:val="984"/>
        </w:trPr>
        <w:tc>
          <w:tcPr>
            <w:tcW w:w="3427" w:type="pct"/>
            <w:shd w:val="clear" w:color="auto" w:fill="FFFFFF"/>
            <w:vAlign w:val="center"/>
          </w:tcPr>
          <w:p w:rsidR="00D77064" w:rsidRPr="0009114B" w:rsidRDefault="00D77064" w:rsidP="00D77064">
            <w:pPr>
              <w:spacing w:after="0" w:line="240" w:lineRule="auto"/>
              <w:jc w:val="center"/>
              <w:rPr>
                <w:rFonts w:ascii="Times New Roman" w:eastAsia="Times New Roman" w:hAnsi="Times New Roman" w:cs="Times New Roman"/>
                <w:sz w:val="24"/>
                <w:szCs w:val="28"/>
                <w:lang w:eastAsia="ru-RU"/>
              </w:rPr>
            </w:pPr>
            <w:r w:rsidRPr="0009114B">
              <w:rPr>
                <w:rFonts w:ascii="Times New Roman" w:hAnsi="Times New Roman" w:cs="Times New Roman"/>
                <w:sz w:val="24"/>
                <w:szCs w:val="28"/>
              </w:rPr>
              <w:t xml:space="preserve">Защищены ли помещения складов от доступа посторонних лиц?  </w:t>
            </w:r>
            <w:r w:rsidRPr="0009114B">
              <w:rPr>
                <w:rFonts w:ascii="Times New Roman" w:hAnsi="Times New Roman" w:cs="Times New Roman"/>
                <w:sz w:val="24"/>
                <w:szCs w:val="28"/>
              </w:rPr>
              <w:br/>
            </w:r>
          </w:p>
        </w:tc>
        <w:tc>
          <w:tcPr>
            <w:tcW w:w="539" w:type="pct"/>
            <w:shd w:val="clear" w:color="auto" w:fill="FFFFFF"/>
            <w:vAlign w:val="center"/>
          </w:tcPr>
          <w:p w:rsidR="00D77064" w:rsidRPr="0009114B" w:rsidRDefault="00D77064" w:rsidP="00D77064">
            <w:pPr>
              <w:spacing w:after="0" w:line="240" w:lineRule="auto"/>
              <w:jc w:val="center"/>
              <w:rPr>
                <w:rFonts w:ascii="Times New Roman" w:eastAsia="Times New Roman" w:hAnsi="Times New Roman" w:cs="Times New Roman"/>
                <w:sz w:val="24"/>
                <w:szCs w:val="28"/>
                <w:lang w:eastAsia="ru-RU"/>
              </w:rPr>
            </w:pPr>
          </w:p>
        </w:tc>
        <w:tc>
          <w:tcPr>
            <w:tcW w:w="535" w:type="pct"/>
            <w:shd w:val="clear" w:color="auto" w:fill="FFFFFF"/>
            <w:vAlign w:val="center"/>
          </w:tcPr>
          <w:p w:rsidR="00D77064" w:rsidRPr="0009114B" w:rsidRDefault="00D77064" w:rsidP="00D77064">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w:t>
            </w:r>
          </w:p>
        </w:tc>
        <w:tc>
          <w:tcPr>
            <w:tcW w:w="500" w:type="pct"/>
            <w:shd w:val="clear" w:color="auto" w:fill="FFFFFF"/>
            <w:vAlign w:val="center"/>
          </w:tcPr>
          <w:p w:rsidR="00D77064" w:rsidRPr="0009114B" w:rsidRDefault="00D77064" w:rsidP="00D77064">
            <w:pPr>
              <w:spacing w:after="0" w:line="240" w:lineRule="auto"/>
              <w:jc w:val="center"/>
              <w:rPr>
                <w:rFonts w:ascii="Times New Roman" w:eastAsia="Times New Roman" w:hAnsi="Times New Roman" w:cs="Times New Roman"/>
                <w:sz w:val="24"/>
                <w:szCs w:val="28"/>
                <w:lang w:eastAsia="ru-RU"/>
              </w:rPr>
            </w:pPr>
          </w:p>
        </w:tc>
      </w:tr>
      <w:tr w:rsidR="00D77064" w:rsidRPr="0009114B" w:rsidTr="00D77064">
        <w:trPr>
          <w:trHeight w:val="984"/>
        </w:trPr>
        <w:tc>
          <w:tcPr>
            <w:tcW w:w="3427" w:type="pct"/>
            <w:shd w:val="clear" w:color="auto" w:fill="FFFFFF"/>
            <w:vAlign w:val="center"/>
          </w:tcPr>
          <w:p w:rsidR="00D77064" w:rsidRPr="0009114B" w:rsidRDefault="00D77064" w:rsidP="00050D2E">
            <w:pPr>
              <w:spacing w:after="0" w:line="240" w:lineRule="auto"/>
              <w:jc w:val="center"/>
              <w:rPr>
                <w:rFonts w:ascii="Times New Roman" w:hAnsi="Times New Roman" w:cs="Times New Roman"/>
                <w:sz w:val="24"/>
                <w:szCs w:val="28"/>
              </w:rPr>
            </w:pPr>
            <w:r w:rsidRPr="0009114B">
              <w:rPr>
                <w:rFonts w:ascii="Times New Roman" w:hAnsi="Times New Roman" w:cs="Times New Roman"/>
                <w:sz w:val="24"/>
                <w:szCs w:val="28"/>
              </w:rPr>
              <w:t>Контролируется ли выдача и вывоз ценностей?</w:t>
            </w:r>
          </w:p>
        </w:tc>
        <w:tc>
          <w:tcPr>
            <w:tcW w:w="539" w:type="pct"/>
            <w:shd w:val="clear" w:color="auto" w:fill="FFFFFF"/>
            <w:vAlign w:val="center"/>
          </w:tcPr>
          <w:p w:rsidR="00D77064" w:rsidRPr="0009114B" w:rsidRDefault="00D77064" w:rsidP="00D77064">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w:t>
            </w:r>
          </w:p>
        </w:tc>
        <w:tc>
          <w:tcPr>
            <w:tcW w:w="535" w:type="pct"/>
            <w:shd w:val="clear" w:color="auto" w:fill="FFFFFF"/>
            <w:vAlign w:val="center"/>
          </w:tcPr>
          <w:p w:rsidR="00D77064" w:rsidRPr="0009114B" w:rsidRDefault="00D77064" w:rsidP="00D77064">
            <w:pPr>
              <w:spacing w:after="0" w:line="240" w:lineRule="auto"/>
              <w:jc w:val="center"/>
              <w:rPr>
                <w:rFonts w:ascii="Times New Roman" w:eastAsia="Times New Roman" w:hAnsi="Times New Roman" w:cs="Times New Roman"/>
                <w:sz w:val="24"/>
                <w:szCs w:val="28"/>
                <w:lang w:eastAsia="ru-RU"/>
              </w:rPr>
            </w:pPr>
          </w:p>
        </w:tc>
        <w:tc>
          <w:tcPr>
            <w:tcW w:w="500" w:type="pct"/>
            <w:shd w:val="clear" w:color="auto" w:fill="FFFFFF"/>
            <w:vAlign w:val="center"/>
          </w:tcPr>
          <w:p w:rsidR="00D77064" w:rsidRPr="0009114B" w:rsidRDefault="00D77064" w:rsidP="00D77064">
            <w:pPr>
              <w:spacing w:after="0" w:line="240" w:lineRule="auto"/>
              <w:jc w:val="center"/>
              <w:rPr>
                <w:rFonts w:ascii="Times New Roman" w:eastAsia="Times New Roman" w:hAnsi="Times New Roman" w:cs="Times New Roman"/>
                <w:sz w:val="24"/>
                <w:szCs w:val="28"/>
                <w:lang w:eastAsia="ru-RU"/>
              </w:rPr>
            </w:pPr>
          </w:p>
        </w:tc>
      </w:tr>
      <w:tr w:rsidR="00D77064" w:rsidRPr="0009114B" w:rsidTr="00D77064">
        <w:trPr>
          <w:trHeight w:val="984"/>
        </w:trPr>
        <w:tc>
          <w:tcPr>
            <w:tcW w:w="3427" w:type="pct"/>
            <w:shd w:val="clear" w:color="auto" w:fill="FFFFFF"/>
            <w:vAlign w:val="center"/>
          </w:tcPr>
          <w:p w:rsidR="00D77064" w:rsidRPr="0009114B" w:rsidRDefault="00D77064" w:rsidP="00050D2E">
            <w:pPr>
              <w:spacing w:after="0" w:line="240" w:lineRule="auto"/>
              <w:jc w:val="center"/>
              <w:rPr>
                <w:rFonts w:ascii="Times New Roman" w:eastAsia="Times New Roman" w:hAnsi="Times New Roman" w:cs="Times New Roman"/>
                <w:sz w:val="24"/>
                <w:szCs w:val="28"/>
                <w:lang w:eastAsia="ru-RU"/>
              </w:rPr>
            </w:pPr>
            <w:r w:rsidRPr="0009114B">
              <w:rPr>
                <w:rFonts w:ascii="Times New Roman" w:hAnsi="Times New Roman" w:cs="Times New Roman"/>
                <w:sz w:val="24"/>
                <w:szCs w:val="28"/>
              </w:rPr>
              <w:t>Проводятся ли инвентаризации материальных ценностей</w:t>
            </w:r>
            <w:proofErr w:type="gramStart"/>
            <w:r w:rsidRPr="0009114B">
              <w:rPr>
                <w:rFonts w:ascii="Times New Roman" w:hAnsi="Times New Roman" w:cs="Times New Roman"/>
                <w:sz w:val="24"/>
                <w:szCs w:val="28"/>
              </w:rPr>
              <w:t xml:space="preserve"> ?</w:t>
            </w:r>
            <w:proofErr w:type="gramEnd"/>
          </w:p>
        </w:tc>
        <w:tc>
          <w:tcPr>
            <w:tcW w:w="539" w:type="pct"/>
            <w:shd w:val="clear" w:color="auto" w:fill="FFFFFF"/>
            <w:vAlign w:val="center"/>
          </w:tcPr>
          <w:p w:rsidR="00D77064" w:rsidRPr="0009114B" w:rsidRDefault="00D77064" w:rsidP="00D77064">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w:t>
            </w:r>
          </w:p>
        </w:tc>
        <w:tc>
          <w:tcPr>
            <w:tcW w:w="535" w:type="pct"/>
            <w:shd w:val="clear" w:color="auto" w:fill="FFFFFF"/>
            <w:vAlign w:val="center"/>
          </w:tcPr>
          <w:p w:rsidR="00D77064" w:rsidRPr="0009114B" w:rsidRDefault="00D77064" w:rsidP="00D77064">
            <w:pPr>
              <w:spacing w:after="0" w:line="240" w:lineRule="auto"/>
              <w:jc w:val="center"/>
              <w:rPr>
                <w:rFonts w:ascii="Times New Roman" w:eastAsia="Times New Roman" w:hAnsi="Times New Roman" w:cs="Times New Roman"/>
                <w:sz w:val="24"/>
                <w:szCs w:val="28"/>
                <w:lang w:eastAsia="ru-RU"/>
              </w:rPr>
            </w:pPr>
          </w:p>
        </w:tc>
        <w:tc>
          <w:tcPr>
            <w:tcW w:w="500" w:type="pct"/>
            <w:shd w:val="clear" w:color="auto" w:fill="FFFFFF"/>
            <w:vAlign w:val="center"/>
          </w:tcPr>
          <w:p w:rsidR="00D77064" w:rsidRPr="0009114B" w:rsidRDefault="00D77064" w:rsidP="00D77064">
            <w:pPr>
              <w:spacing w:after="0" w:line="240" w:lineRule="auto"/>
              <w:jc w:val="center"/>
              <w:rPr>
                <w:rFonts w:ascii="Times New Roman" w:eastAsia="Times New Roman" w:hAnsi="Times New Roman" w:cs="Times New Roman"/>
                <w:sz w:val="24"/>
                <w:szCs w:val="28"/>
                <w:lang w:eastAsia="ru-RU"/>
              </w:rPr>
            </w:pPr>
          </w:p>
        </w:tc>
      </w:tr>
      <w:tr w:rsidR="00D77064" w:rsidRPr="0009114B" w:rsidTr="00D77064">
        <w:trPr>
          <w:trHeight w:val="1288"/>
        </w:trPr>
        <w:tc>
          <w:tcPr>
            <w:tcW w:w="3427" w:type="pct"/>
            <w:shd w:val="clear" w:color="auto" w:fill="FFFFFF"/>
            <w:vAlign w:val="center"/>
          </w:tcPr>
          <w:p w:rsidR="00D77064" w:rsidRPr="0009114B" w:rsidRDefault="00D77064" w:rsidP="00050D2E">
            <w:pPr>
              <w:spacing w:after="0" w:line="240" w:lineRule="auto"/>
              <w:jc w:val="center"/>
              <w:rPr>
                <w:rFonts w:ascii="Times New Roman" w:eastAsia="Times New Roman" w:hAnsi="Times New Roman" w:cs="Times New Roman"/>
                <w:sz w:val="24"/>
                <w:szCs w:val="28"/>
                <w:lang w:eastAsia="ru-RU"/>
              </w:rPr>
            </w:pPr>
            <w:r w:rsidRPr="0009114B">
              <w:rPr>
                <w:rFonts w:ascii="Times New Roman" w:hAnsi="Times New Roman" w:cs="Times New Roman"/>
                <w:sz w:val="24"/>
                <w:szCs w:val="28"/>
              </w:rPr>
              <w:t>Оформляются ли результаты инвентаризации соответствующими документами (инвентаризационные описи, сличительные ведомости)?</w:t>
            </w:r>
          </w:p>
        </w:tc>
        <w:tc>
          <w:tcPr>
            <w:tcW w:w="539" w:type="pct"/>
            <w:shd w:val="clear" w:color="auto" w:fill="FFFFFF"/>
            <w:vAlign w:val="center"/>
          </w:tcPr>
          <w:p w:rsidR="00D77064" w:rsidRPr="0009114B" w:rsidRDefault="00D77064" w:rsidP="00D77064">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w:t>
            </w:r>
          </w:p>
        </w:tc>
        <w:tc>
          <w:tcPr>
            <w:tcW w:w="535" w:type="pct"/>
            <w:shd w:val="clear" w:color="auto" w:fill="FFFFFF"/>
            <w:vAlign w:val="center"/>
          </w:tcPr>
          <w:p w:rsidR="00D77064" w:rsidRPr="0009114B" w:rsidRDefault="00D77064" w:rsidP="00D77064">
            <w:pPr>
              <w:spacing w:after="0" w:line="240" w:lineRule="auto"/>
              <w:jc w:val="center"/>
              <w:rPr>
                <w:rFonts w:ascii="Times New Roman" w:eastAsia="Times New Roman" w:hAnsi="Times New Roman" w:cs="Times New Roman"/>
                <w:sz w:val="24"/>
                <w:szCs w:val="28"/>
                <w:lang w:eastAsia="ru-RU"/>
              </w:rPr>
            </w:pPr>
          </w:p>
        </w:tc>
        <w:tc>
          <w:tcPr>
            <w:tcW w:w="500" w:type="pct"/>
            <w:shd w:val="clear" w:color="auto" w:fill="FFFFFF"/>
            <w:vAlign w:val="center"/>
          </w:tcPr>
          <w:p w:rsidR="00D77064" w:rsidRPr="0009114B" w:rsidRDefault="00D77064" w:rsidP="00D77064">
            <w:pPr>
              <w:spacing w:after="0" w:line="240" w:lineRule="auto"/>
              <w:jc w:val="center"/>
              <w:rPr>
                <w:rFonts w:ascii="Times New Roman" w:eastAsia="Times New Roman" w:hAnsi="Times New Roman" w:cs="Times New Roman"/>
                <w:sz w:val="24"/>
                <w:szCs w:val="28"/>
                <w:lang w:eastAsia="ru-RU"/>
              </w:rPr>
            </w:pPr>
          </w:p>
        </w:tc>
      </w:tr>
      <w:tr w:rsidR="00D77064" w:rsidRPr="0009114B" w:rsidTr="00D77064">
        <w:trPr>
          <w:trHeight w:val="1102"/>
        </w:trPr>
        <w:tc>
          <w:tcPr>
            <w:tcW w:w="3427" w:type="pct"/>
            <w:shd w:val="clear" w:color="auto" w:fill="FFFFFF"/>
            <w:vAlign w:val="center"/>
          </w:tcPr>
          <w:p w:rsidR="00D77064" w:rsidRPr="0009114B" w:rsidRDefault="00D77064" w:rsidP="00050D2E">
            <w:pPr>
              <w:spacing w:after="0" w:line="240" w:lineRule="auto"/>
              <w:jc w:val="center"/>
              <w:rPr>
                <w:rFonts w:ascii="Times New Roman" w:eastAsia="Times New Roman" w:hAnsi="Times New Roman" w:cs="Times New Roman"/>
                <w:sz w:val="24"/>
                <w:szCs w:val="28"/>
                <w:lang w:eastAsia="ru-RU"/>
              </w:rPr>
            </w:pPr>
            <w:r w:rsidRPr="0009114B">
              <w:rPr>
                <w:rFonts w:ascii="Times New Roman" w:hAnsi="Times New Roman" w:cs="Times New Roman"/>
                <w:sz w:val="24"/>
                <w:szCs w:val="28"/>
              </w:rPr>
              <w:t>Составляются ли на дату инвентаризации отчеты материально-ответственных лиц?</w:t>
            </w:r>
          </w:p>
        </w:tc>
        <w:tc>
          <w:tcPr>
            <w:tcW w:w="539" w:type="pct"/>
            <w:shd w:val="clear" w:color="auto" w:fill="FFFFFF"/>
            <w:vAlign w:val="center"/>
          </w:tcPr>
          <w:p w:rsidR="00D77064" w:rsidRPr="0009114B" w:rsidRDefault="00D77064" w:rsidP="00D77064">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w:t>
            </w:r>
          </w:p>
        </w:tc>
        <w:tc>
          <w:tcPr>
            <w:tcW w:w="535" w:type="pct"/>
            <w:shd w:val="clear" w:color="auto" w:fill="FFFFFF"/>
            <w:vAlign w:val="center"/>
          </w:tcPr>
          <w:p w:rsidR="00D77064" w:rsidRPr="0009114B" w:rsidRDefault="00D77064" w:rsidP="00D77064">
            <w:pPr>
              <w:spacing w:after="0" w:line="240" w:lineRule="auto"/>
              <w:jc w:val="center"/>
              <w:rPr>
                <w:rFonts w:ascii="Times New Roman" w:eastAsia="Times New Roman" w:hAnsi="Times New Roman" w:cs="Times New Roman"/>
                <w:sz w:val="24"/>
                <w:szCs w:val="28"/>
                <w:lang w:eastAsia="ru-RU"/>
              </w:rPr>
            </w:pPr>
          </w:p>
        </w:tc>
        <w:tc>
          <w:tcPr>
            <w:tcW w:w="500" w:type="pct"/>
            <w:shd w:val="clear" w:color="auto" w:fill="FFFFFF"/>
            <w:vAlign w:val="center"/>
          </w:tcPr>
          <w:p w:rsidR="00D77064" w:rsidRPr="0009114B" w:rsidRDefault="00D77064" w:rsidP="00D77064">
            <w:pPr>
              <w:spacing w:after="0" w:line="240" w:lineRule="auto"/>
              <w:jc w:val="center"/>
              <w:rPr>
                <w:rFonts w:ascii="Times New Roman" w:eastAsia="Times New Roman" w:hAnsi="Times New Roman" w:cs="Times New Roman"/>
                <w:sz w:val="24"/>
                <w:szCs w:val="28"/>
                <w:lang w:eastAsia="ru-RU"/>
              </w:rPr>
            </w:pPr>
          </w:p>
        </w:tc>
      </w:tr>
      <w:tr w:rsidR="00D77064" w:rsidRPr="0009114B" w:rsidTr="00D77064">
        <w:trPr>
          <w:trHeight w:val="976"/>
        </w:trPr>
        <w:tc>
          <w:tcPr>
            <w:tcW w:w="3427" w:type="pct"/>
            <w:shd w:val="clear" w:color="auto" w:fill="FFFFFF"/>
            <w:vAlign w:val="center"/>
          </w:tcPr>
          <w:p w:rsidR="00D77064" w:rsidRPr="0009114B" w:rsidRDefault="00D77064" w:rsidP="00050D2E">
            <w:pPr>
              <w:spacing w:after="0" w:line="240" w:lineRule="auto"/>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Имеется ли на предприятии график документооборота по учету МПЗ</w:t>
            </w:r>
          </w:p>
        </w:tc>
        <w:tc>
          <w:tcPr>
            <w:tcW w:w="539" w:type="pct"/>
            <w:shd w:val="clear" w:color="auto" w:fill="FFFFFF"/>
            <w:vAlign w:val="center"/>
          </w:tcPr>
          <w:p w:rsidR="00D77064" w:rsidRPr="0009114B" w:rsidRDefault="00D77064" w:rsidP="00D77064">
            <w:pPr>
              <w:spacing w:after="0" w:line="240" w:lineRule="auto"/>
              <w:jc w:val="center"/>
              <w:rPr>
                <w:rFonts w:ascii="Times New Roman" w:eastAsia="Times New Roman" w:hAnsi="Times New Roman" w:cs="Times New Roman"/>
                <w:sz w:val="24"/>
                <w:szCs w:val="28"/>
                <w:lang w:eastAsia="ru-RU"/>
              </w:rPr>
            </w:pPr>
          </w:p>
        </w:tc>
        <w:tc>
          <w:tcPr>
            <w:tcW w:w="535" w:type="pct"/>
            <w:shd w:val="clear" w:color="auto" w:fill="FFFFFF"/>
            <w:vAlign w:val="center"/>
          </w:tcPr>
          <w:p w:rsidR="00D77064" w:rsidRPr="0009114B" w:rsidRDefault="00D77064" w:rsidP="00D77064">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w:t>
            </w:r>
          </w:p>
        </w:tc>
        <w:tc>
          <w:tcPr>
            <w:tcW w:w="500" w:type="pct"/>
            <w:shd w:val="clear" w:color="auto" w:fill="FFFFFF"/>
            <w:vAlign w:val="center"/>
          </w:tcPr>
          <w:p w:rsidR="00D77064" w:rsidRPr="0009114B" w:rsidRDefault="00D77064" w:rsidP="00D77064">
            <w:pPr>
              <w:spacing w:after="0" w:line="240" w:lineRule="auto"/>
              <w:jc w:val="center"/>
              <w:rPr>
                <w:rFonts w:ascii="Times New Roman" w:eastAsia="Times New Roman" w:hAnsi="Times New Roman" w:cs="Times New Roman"/>
                <w:sz w:val="24"/>
                <w:szCs w:val="28"/>
                <w:lang w:eastAsia="ru-RU"/>
              </w:rPr>
            </w:pPr>
          </w:p>
        </w:tc>
      </w:tr>
      <w:tr w:rsidR="00D77064" w:rsidRPr="0009114B" w:rsidTr="00D77064">
        <w:trPr>
          <w:trHeight w:val="990"/>
        </w:trPr>
        <w:tc>
          <w:tcPr>
            <w:tcW w:w="3427" w:type="pct"/>
            <w:shd w:val="clear" w:color="auto" w:fill="FFFFFF"/>
            <w:vAlign w:val="center"/>
          </w:tcPr>
          <w:p w:rsidR="00D77064" w:rsidRPr="0009114B" w:rsidRDefault="00D77064" w:rsidP="00050D2E">
            <w:pPr>
              <w:spacing w:after="0" w:line="240" w:lineRule="auto"/>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Санкционированы ли операции по дви</w:t>
            </w:r>
            <w:r w:rsidRPr="0009114B">
              <w:rPr>
                <w:rFonts w:ascii="Times New Roman" w:eastAsia="Times New Roman" w:hAnsi="Times New Roman" w:cs="Times New Roman"/>
                <w:sz w:val="24"/>
                <w:szCs w:val="28"/>
                <w:lang w:eastAsia="ru-RU"/>
              </w:rPr>
              <w:softHyphen/>
              <w:t>жению МПЗ</w:t>
            </w:r>
          </w:p>
        </w:tc>
        <w:tc>
          <w:tcPr>
            <w:tcW w:w="539" w:type="pct"/>
            <w:shd w:val="clear" w:color="auto" w:fill="FFFFFF"/>
            <w:vAlign w:val="center"/>
          </w:tcPr>
          <w:p w:rsidR="00D77064" w:rsidRPr="0009114B" w:rsidRDefault="00D77064" w:rsidP="00D77064">
            <w:pPr>
              <w:spacing w:after="0" w:line="240" w:lineRule="auto"/>
              <w:jc w:val="center"/>
              <w:rPr>
                <w:rFonts w:ascii="Times New Roman" w:eastAsia="Times New Roman" w:hAnsi="Times New Roman" w:cs="Times New Roman"/>
                <w:sz w:val="24"/>
                <w:szCs w:val="28"/>
                <w:lang w:eastAsia="ru-RU"/>
              </w:rPr>
            </w:pPr>
          </w:p>
        </w:tc>
        <w:tc>
          <w:tcPr>
            <w:tcW w:w="535" w:type="pct"/>
            <w:shd w:val="clear" w:color="auto" w:fill="FFFFFF"/>
            <w:vAlign w:val="center"/>
          </w:tcPr>
          <w:p w:rsidR="00D77064" w:rsidRPr="0009114B" w:rsidRDefault="00D77064" w:rsidP="00D77064">
            <w:pPr>
              <w:spacing w:after="0" w:line="240" w:lineRule="auto"/>
              <w:jc w:val="center"/>
              <w:rPr>
                <w:rFonts w:ascii="Times New Roman" w:eastAsia="Times New Roman" w:hAnsi="Times New Roman" w:cs="Times New Roman"/>
                <w:sz w:val="24"/>
                <w:szCs w:val="28"/>
                <w:lang w:eastAsia="ru-RU"/>
              </w:rPr>
            </w:pPr>
          </w:p>
        </w:tc>
        <w:tc>
          <w:tcPr>
            <w:tcW w:w="500" w:type="pct"/>
            <w:shd w:val="clear" w:color="auto" w:fill="FFFFFF"/>
            <w:vAlign w:val="center"/>
          </w:tcPr>
          <w:p w:rsidR="00D77064" w:rsidRPr="0009114B" w:rsidRDefault="00D77064" w:rsidP="00D77064">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w:t>
            </w:r>
          </w:p>
        </w:tc>
      </w:tr>
      <w:tr w:rsidR="00D77064" w:rsidRPr="0009114B" w:rsidTr="00D77064">
        <w:trPr>
          <w:trHeight w:val="976"/>
        </w:trPr>
        <w:tc>
          <w:tcPr>
            <w:tcW w:w="3427" w:type="pct"/>
            <w:shd w:val="clear" w:color="auto" w:fill="FFFFFF"/>
            <w:vAlign w:val="center"/>
          </w:tcPr>
          <w:p w:rsidR="00D77064" w:rsidRPr="0009114B" w:rsidRDefault="00D77064" w:rsidP="00050D2E">
            <w:pPr>
              <w:spacing w:after="0" w:line="240" w:lineRule="auto"/>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Имеется ли постоянно действующая инвентаризационная комиссия</w:t>
            </w:r>
          </w:p>
        </w:tc>
        <w:tc>
          <w:tcPr>
            <w:tcW w:w="539" w:type="pct"/>
            <w:shd w:val="clear" w:color="auto" w:fill="FFFFFF"/>
            <w:vAlign w:val="center"/>
          </w:tcPr>
          <w:p w:rsidR="00D77064" w:rsidRPr="0009114B" w:rsidRDefault="00D77064" w:rsidP="00D77064">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w:t>
            </w:r>
          </w:p>
        </w:tc>
        <w:tc>
          <w:tcPr>
            <w:tcW w:w="535" w:type="pct"/>
            <w:shd w:val="clear" w:color="auto" w:fill="FFFFFF"/>
            <w:vAlign w:val="center"/>
          </w:tcPr>
          <w:p w:rsidR="00D77064" w:rsidRPr="0009114B" w:rsidRDefault="00D77064" w:rsidP="00D77064">
            <w:pPr>
              <w:spacing w:after="0" w:line="240" w:lineRule="auto"/>
              <w:jc w:val="center"/>
              <w:rPr>
                <w:rFonts w:ascii="Times New Roman" w:eastAsia="Times New Roman" w:hAnsi="Times New Roman" w:cs="Times New Roman"/>
                <w:sz w:val="24"/>
                <w:szCs w:val="28"/>
                <w:lang w:eastAsia="ru-RU"/>
              </w:rPr>
            </w:pPr>
          </w:p>
        </w:tc>
        <w:tc>
          <w:tcPr>
            <w:tcW w:w="500" w:type="pct"/>
            <w:shd w:val="clear" w:color="auto" w:fill="FFFFFF"/>
            <w:vAlign w:val="center"/>
          </w:tcPr>
          <w:p w:rsidR="00D77064" w:rsidRPr="0009114B" w:rsidRDefault="00D77064" w:rsidP="00D77064">
            <w:pPr>
              <w:spacing w:after="0" w:line="240" w:lineRule="auto"/>
              <w:jc w:val="center"/>
              <w:rPr>
                <w:rFonts w:ascii="Times New Roman" w:eastAsia="Times New Roman" w:hAnsi="Times New Roman" w:cs="Times New Roman"/>
                <w:sz w:val="24"/>
                <w:szCs w:val="28"/>
                <w:lang w:eastAsia="ru-RU"/>
              </w:rPr>
            </w:pPr>
          </w:p>
        </w:tc>
      </w:tr>
      <w:tr w:rsidR="00D77064" w:rsidRPr="0009114B" w:rsidTr="00D77064">
        <w:trPr>
          <w:trHeight w:val="977"/>
        </w:trPr>
        <w:tc>
          <w:tcPr>
            <w:tcW w:w="3427" w:type="pct"/>
            <w:tcBorders>
              <w:top w:val="single" w:sz="4" w:space="0" w:color="auto"/>
              <w:left w:val="single" w:sz="4" w:space="0" w:color="auto"/>
              <w:bottom w:val="single" w:sz="4" w:space="0" w:color="auto"/>
              <w:right w:val="single" w:sz="4" w:space="0" w:color="auto"/>
            </w:tcBorders>
            <w:shd w:val="clear" w:color="auto" w:fill="FFFFFF"/>
            <w:vAlign w:val="center"/>
          </w:tcPr>
          <w:p w:rsidR="00D77064" w:rsidRPr="0009114B" w:rsidRDefault="00D77064" w:rsidP="00050D2E">
            <w:pPr>
              <w:spacing w:after="0" w:line="240" w:lineRule="auto"/>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Выявляются ли лица, виновные в пере</w:t>
            </w:r>
            <w:r w:rsidRPr="0009114B">
              <w:rPr>
                <w:rFonts w:ascii="Times New Roman" w:eastAsia="Times New Roman" w:hAnsi="Times New Roman" w:cs="Times New Roman"/>
                <w:sz w:val="24"/>
                <w:szCs w:val="28"/>
                <w:lang w:eastAsia="ru-RU"/>
              </w:rPr>
              <w:softHyphen/>
              <w:t>расходе сырья и материалов</w:t>
            </w:r>
          </w:p>
        </w:tc>
        <w:tc>
          <w:tcPr>
            <w:tcW w:w="539" w:type="pct"/>
            <w:tcBorders>
              <w:top w:val="single" w:sz="4" w:space="0" w:color="auto"/>
              <w:left w:val="single" w:sz="4" w:space="0" w:color="auto"/>
              <w:bottom w:val="single" w:sz="4" w:space="0" w:color="auto"/>
              <w:right w:val="single" w:sz="4" w:space="0" w:color="auto"/>
            </w:tcBorders>
            <w:shd w:val="clear" w:color="auto" w:fill="FFFFFF"/>
            <w:vAlign w:val="center"/>
          </w:tcPr>
          <w:p w:rsidR="00D77064" w:rsidRPr="0009114B" w:rsidRDefault="00D77064" w:rsidP="00D77064">
            <w:pPr>
              <w:spacing w:after="0" w:line="240" w:lineRule="auto"/>
              <w:jc w:val="center"/>
              <w:rPr>
                <w:rFonts w:ascii="Times New Roman" w:eastAsia="Times New Roman" w:hAnsi="Times New Roman" w:cs="Times New Roman"/>
                <w:sz w:val="24"/>
                <w:szCs w:val="28"/>
                <w:lang w:eastAsia="ru-RU"/>
              </w:rPr>
            </w:pPr>
          </w:p>
        </w:tc>
        <w:tc>
          <w:tcPr>
            <w:tcW w:w="535" w:type="pct"/>
            <w:tcBorders>
              <w:top w:val="single" w:sz="4" w:space="0" w:color="auto"/>
              <w:left w:val="single" w:sz="4" w:space="0" w:color="auto"/>
              <w:bottom w:val="single" w:sz="4" w:space="0" w:color="auto"/>
              <w:right w:val="single" w:sz="4" w:space="0" w:color="auto"/>
            </w:tcBorders>
            <w:shd w:val="clear" w:color="auto" w:fill="FFFFFF"/>
            <w:vAlign w:val="center"/>
          </w:tcPr>
          <w:p w:rsidR="00D77064" w:rsidRPr="0009114B" w:rsidRDefault="00D77064" w:rsidP="00D77064">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w:t>
            </w: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tcPr>
          <w:p w:rsidR="00D77064" w:rsidRPr="0009114B" w:rsidRDefault="00D77064" w:rsidP="00D77064">
            <w:pPr>
              <w:spacing w:after="0" w:line="240" w:lineRule="auto"/>
              <w:jc w:val="center"/>
              <w:rPr>
                <w:rFonts w:ascii="Times New Roman" w:eastAsia="Times New Roman" w:hAnsi="Times New Roman" w:cs="Times New Roman"/>
                <w:sz w:val="24"/>
                <w:szCs w:val="28"/>
                <w:lang w:eastAsia="ru-RU"/>
              </w:rPr>
            </w:pPr>
          </w:p>
        </w:tc>
      </w:tr>
      <w:tr w:rsidR="00D77064" w:rsidRPr="0009114B" w:rsidTr="00D77064">
        <w:trPr>
          <w:trHeight w:val="1132"/>
        </w:trPr>
        <w:tc>
          <w:tcPr>
            <w:tcW w:w="3427" w:type="pct"/>
            <w:tcBorders>
              <w:top w:val="single" w:sz="4" w:space="0" w:color="auto"/>
              <w:left w:val="single" w:sz="4" w:space="0" w:color="auto"/>
              <w:bottom w:val="single" w:sz="4" w:space="0" w:color="auto"/>
              <w:right w:val="single" w:sz="4" w:space="0" w:color="auto"/>
            </w:tcBorders>
            <w:shd w:val="clear" w:color="auto" w:fill="FFFFFF"/>
            <w:vAlign w:val="center"/>
          </w:tcPr>
          <w:p w:rsidR="00D77064" w:rsidRPr="0009114B" w:rsidRDefault="00D77064" w:rsidP="00050D2E">
            <w:pPr>
              <w:spacing w:after="0" w:line="240" w:lineRule="auto"/>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Сличаются ли первичные данные о рас</w:t>
            </w:r>
            <w:r w:rsidRPr="0009114B">
              <w:rPr>
                <w:rFonts w:ascii="Times New Roman" w:eastAsia="Times New Roman" w:hAnsi="Times New Roman" w:cs="Times New Roman"/>
                <w:sz w:val="24"/>
                <w:szCs w:val="28"/>
                <w:lang w:eastAsia="ru-RU"/>
              </w:rPr>
              <w:softHyphen/>
              <w:t>ходе МПЗ с данными отчетов об их движении</w:t>
            </w:r>
          </w:p>
        </w:tc>
        <w:tc>
          <w:tcPr>
            <w:tcW w:w="539" w:type="pct"/>
            <w:tcBorders>
              <w:top w:val="single" w:sz="4" w:space="0" w:color="auto"/>
              <w:left w:val="single" w:sz="4" w:space="0" w:color="auto"/>
              <w:bottom w:val="single" w:sz="4" w:space="0" w:color="auto"/>
              <w:right w:val="single" w:sz="4" w:space="0" w:color="auto"/>
            </w:tcBorders>
            <w:shd w:val="clear" w:color="auto" w:fill="FFFFFF"/>
            <w:vAlign w:val="center"/>
          </w:tcPr>
          <w:p w:rsidR="00D77064" w:rsidRPr="0009114B" w:rsidRDefault="00D77064" w:rsidP="00D77064">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w:t>
            </w:r>
          </w:p>
        </w:tc>
        <w:tc>
          <w:tcPr>
            <w:tcW w:w="535" w:type="pct"/>
            <w:tcBorders>
              <w:top w:val="single" w:sz="4" w:space="0" w:color="auto"/>
              <w:left w:val="single" w:sz="4" w:space="0" w:color="auto"/>
              <w:bottom w:val="single" w:sz="4" w:space="0" w:color="auto"/>
              <w:right w:val="single" w:sz="4" w:space="0" w:color="auto"/>
            </w:tcBorders>
            <w:shd w:val="clear" w:color="auto" w:fill="FFFFFF"/>
            <w:vAlign w:val="center"/>
          </w:tcPr>
          <w:p w:rsidR="00D77064" w:rsidRPr="0009114B" w:rsidRDefault="00D77064" w:rsidP="00D77064">
            <w:pPr>
              <w:spacing w:after="0" w:line="240" w:lineRule="auto"/>
              <w:jc w:val="center"/>
              <w:rPr>
                <w:rFonts w:ascii="Times New Roman" w:eastAsia="Times New Roman" w:hAnsi="Times New Roman" w:cs="Times New Roman"/>
                <w:sz w:val="24"/>
                <w:szCs w:val="28"/>
                <w:lang w:eastAsia="ru-RU"/>
              </w:rPr>
            </w:pP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tcPr>
          <w:p w:rsidR="00D77064" w:rsidRPr="0009114B" w:rsidRDefault="00D77064" w:rsidP="00D77064">
            <w:pPr>
              <w:spacing w:after="0" w:line="240" w:lineRule="auto"/>
              <w:jc w:val="center"/>
              <w:rPr>
                <w:rFonts w:ascii="Times New Roman" w:eastAsia="Times New Roman" w:hAnsi="Times New Roman" w:cs="Times New Roman"/>
                <w:sz w:val="24"/>
                <w:szCs w:val="28"/>
                <w:lang w:eastAsia="ru-RU"/>
              </w:rPr>
            </w:pPr>
          </w:p>
        </w:tc>
      </w:tr>
      <w:tr w:rsidR="00D77064" w:rsidRPr="0009114B" w:rsidTr="00D77064">
        <w:trPr>
          <w:trHeight w:val="1134"/>
        </w:trPr>
        <w:tc>
          <w:tcPr>
            <w:tcW w:w="3427" w:type="pct"/>
            <w:tcBorders>
              <w:top w:val="single" w:sz="4" w:space="0" w:color="auto"/>
              <w:left w:val="single" w:sz="4" w:space="0" w:color="auto"/>
              <w:bottom w:val="single" w:sz="4" w:space="0" w:color="auto"/>
              <w:right w:val="single" w:sz="4" w:space="0" w:color="auto"/>
            </w:tcBorders>
            <w:shd w:val="clear" w:color="auto" w:fill="FFFFFF"/>
            <w:vAlign w:val="center"/>
          </w:tcPr>
          <w:p w:rsidR="00D77064" w:rsidRPr="0009114B" w:rsidRDefault="00D77064" w:rsidP="00050D2E">
            <w:pPr>
              <w:spacing w:after="0" w:line="240" w:lineRule="auto"/>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lastRenderedPageBreak/>
              <w:t>Организован ли порядок хранения пер</w:t>
            </w:r>
            <w:r w:rsidRPr="0009114B">
              <w:rPr>
                <w:rFonts w:ascii="Times New Roman" w:eastAsia="Times New Roman" w:hAnsi="Times New Roman" w:cs="Times New Roman"/>
                <w:sz w:val="24"/>
                <w:szCs w:val="28"/>
                <w:lang w:eastAsia="ru-RU"/>
              </w:rPr>
              <w:softHyphen/>
              <w:t>вичных учетных документов</w:t>
            </w:r>
          </w:p>
        </w:tc>
        <w:tc>
          <w:tcPr>
            <w:tcW w:w="539" w:type="pct"/>
            <w:tcBorders>
              <w:top w:val="single" w:sz="4" w:space="0" w:color="auto"/>
              <w:left w:val="single" w:sz="4" w:space="0" w:color="auto"/>
              <w:bottom w:val="single" w:sz="4" w:space="0" w:color="auto"/>
              <w:right w:val="single" w:sz="4" w:space="0" w:color="auto"/>
            </w:tcBorders>
            <w:shd w:val="clear" w:color="auto" w:fill="FFFFFF"/>
            <w:vAlign w:val="center"/>
          </w:tcPr>
          <w:p w:rsidR="00D77064" w:rsidRPr="0009114B" w:rsidRDefault="00D77064" w:rsidP="00D77064">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w:t>
            </w:r>
          </w:p>
        </w:tc>
        <w:tc>
          <w:tcPr>
            <w:tcW w:w="535" w:type="pct"/>
            <w:tcBorders>
              <w:top w:val="single" w:sz="4" w:space="0" w:color="auto"/>
              <w:left w:val="single" w:sz="4" w:space="0" w:color="auto"/>
              <w:bottom w:val="single" w:sz="4" w:space="0" w:color="auto"/>
              <w:right w:val="single" w:sz="4" w:space="0" w:color="auto"/>
            </w:tcBorders>
            <w:shd w:val="clear" w:color="auto" w:fill="FFFFFF"/>
            <w:vAlign w:val="center"/>
          </w:tcPr>
          <w:p w:rsidR="00D77064" w:rsidRPr="0009114B" w:rsidRDefault="00D77064" w:rsidP="00D77064">
            <w:pPr>
              <w:spacing w:after="0" w:line="240" w:lineRule="auto"/>
              <w:jc w:val="center"/>
              <w:rPr>
                <w:rFonts w:ascii="Times New Roman" w:eastAsia="Times New Roman" w:hAnsi="Times New Roman" w:cs="Times New Roman"/>
                <w:sz w:val="24"/>
                <w:szCs w:val="28"/>
                <w:lang w:eastAsia="ru-RU"/>
              </w:rPr>
            </w:pP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tcPr>
          <w:p w:rsidR="00D77064" w:rsidRPr="0009114B" w:rsidRDefault="00D77064" w:rsidP="00D77064">
            <w:pPr>
              <w:spacing w:after="0" w:line="240" w:lineRule="auto"/>
              <w:jc w:val="center"/>
              <w:rPr>
                <w:rFonts w:ascii="Times New Roman" w:eastAsia="Times New Roman" w:hAnsi="Times New Roman" w:cs="Times New Roman"/>
                <w:sz w:val="24"/>
                <w:szCs w:val="28"/>
                <w:lang w:eastAsia="ru-RU"/>
              </w:rPr>
            </w:pPr>
          </w:p>
        </w:tc>
      </w:tr>
      <w:tr w:rsidR="00D77064" w:rsidRPr="0009114B" w:rsidTr="00D77064">
        <w:trPr>
          <w:trHeight w:val="1288"/>
        </w:trPr>
        <w:tc>
          <w:tcPr>
            <w:tcW w:w="3427" w:type="pct"/>
            <w:tcBorders>
              <w:top w:val="single" w:sz="4" w:space="0" w:color="auto"/>
              <w:left w:val="single" w:sz="4" w:space="0" w:color="auto"/>
              <w:bottom w:val="single" w:sz="4" w:space="0" w:color="auto"/>
              <w:right w:val="single" w:sz="4" w:space="0" w:color="auto"/>
            </w:tcBorders>
            <w:shd w:val="clear" w:color="auto" w:fill="FFFFFF"/>
            <w:vAlign w:val="center"/>
          </w:tcPr>
          <w:p w:rsidR="00D77064" w:rsidRPr="0009114B" w:rsidRDefault="00D77064" w:rsidP="00050D2E">
            <w:pPr>
              <w:spacing w:after="0" w:line="240" w:lineRule="auto"/>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Привлекаются ли к ответственности лица, виновные в кражах, хищениях</w:t>
            </w:r>
          </w:p>
        </w:tc>
        <w:tc>
          <w:tcPr>
            <w:tcW w:w="539" w:type="pct"/>
            <w:tcBorders>
              <w:top w:val="single" w:sz="4" w:space="0" w:color="auto"/>
              <w:left w:val="single" w:sz="4" w:space="0" w:color="auto"/>
              <w:bottom w:val="single" w:sz="4" w:space="0" w:color="auto"/>
              <w:right w:val="single" w:sz="4" w:space="0" w:color="auto"/>
            </w:tcBorders>
            <w:shd w:val="clear" w:color="auto" w:fill="FFFFFF"/>
            <w:vAlign w:val="center"/>
          </w:tcPr>
          <w:p w:rsidR="00D77064" w:rsidRPr="0009114B" w:rsidRDefault="00D77064" w:rsidP="00D77064">
            <w:pPr>
              <w:spacing w:after="0" w:line="240" w:lineRule="auto"/>
              <w:jc w:val="center"/>
              <w:rPr>
                <w:rFonts w:ascii="Times New Roman" w:eastAsia="Times New Roman" w:hAnsi="Times New Roman" w:cs="Times New Roman"/>
                <w:sz w:val="24"/>
                <w:szCs w:val="28"/>
                <w:lang w:eastAsia="ru-RU"/>
              </w:rPr>
            </w:pPr>
          </w:p>
        </w:tc>
        <w:tc>
          <w:tcPr>
            <w:tcW w:w="535" w:type="pct"/>
            <w:tcBorders>
              <w:top w:val="single" w:sz="4" w:space="0" w:color="auto"/>
              <w:left w:val="single" w:sz="4" w:space="0" w:color="auto"/>
              <w:bottom w:val="single" w:sz="4" w:space="0" w:color="auto"/>
              <w:right w:val="single" w:sz="4" w:space="0" w:color="auto"/>
            </w:tcBorders>
            <w:shd w:val="clear" w:color="auto" w:fill="FFFFFF"/>
            <w:vAlign w:val="center"/>
          </w:tcPr>
          <w:p w:rsidR="00D77064" w:rsidRPr="0009114B" w:rsidRDefault="00D77064" w:rsidP="00D77064">
            <w:pPr>
              <w:spacing w:after="0" w:line="240" w:lineRule="auto"/>
              <w:jc w:val="center"/>
              <w:rPr>
                <w:rFonts w:ascii="Times New Roman" w:eastAsia="Times New Roman" w:hAnsi="Times New Roman" w:cs="Times New Roman"/>
                <w:sz w:val="24"/>
                <w:szCs w:val="28"/>
                <w:lang w:eastAsia="ru-RU"/>
              </w:rPr>
            </w:pP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tcPr>
          <w:p w:rsidR="00D77064" w:rsidRPr="0009114B" w:rsidRDefault="00D77064" w:rsidP="00D77064">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w:t>
            </w:r>
          </w:p>
        </w:tc>
      </w:tr>
      <w:tr w:rsidR="00D77064" w:rsidRPr="0009114B" w:rsidTr="00D77064">
        <w:trPr>
          <w:trHeight w:val="1137"/>
        </w:trPr>
        <w:tc>
          <w:tcPr>
            <w:tcW w:w="3427" w:type="pct"/>
            <w:tcBorders>
              <w:top w:val="single" w:sz="4" w:space="0" w:color="auto"/>
              <w:left w:val="single" w:sz="4" w:space="0" w:color="auto"/>
              <w:bottom w:val="single" w:sz="4" w:space="0" w:color="auto"/>
              <w:right w:val="single" w:sz="4" w:space="0" w:color="auto"/>
            </w:tcBorders>
            <w:shd w:val="clear" w:color="auto" w:fill="FFFFFF"/>
            <w:vAlign w:val="center"/>
          </w:tcPr>
          <w:p w:rsidR="00D77064" w:rsidRPr="0009114B" w:rsidRDefault="00D77064" w:rsidP="00050D2E">
            <w:pPr>
              <w:spacing w:after="0" w:line="240" w:lineRule="auto"/>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Заключены ли договоры о полной мате</w:t>
            </w:r>
            <w:r w:rsidRPr="0009114B">
              <w:rPr>
                <w:rFonts w:ascii="Times New Roman" w:eastAsia="Times New Roman" w:hAnsi="Times New Roman" w:cs="Times New Roman"/>
                <w:sz w:val="24"/>
                <w:szCs w:val="28"/>
                <w:lang w:eastAsia="ru-RU"/>
              </w:rPr>
              <w:softHyphen/>
              <w:t>риальной ответственности с материаль</w:t>
            </w:r>
            <w:r w:rsidRPr="0009114B">
              <w:rPr>
                <w:rFonts w:ascii="Times New Roman" w:eastAsia="Times New Roman" w:hAnsi="Times New Roman" w:cs="Times New Roman"/>
                <w:sz w:val="24"/>
                <w:szCs w:val="28"/>
                <w:lang w:eastAsia="ru-RU"/>
              </w:rPr>
              <w:softHyphen/>
              <w:t>но ответственными лицами</w:t>
            </w:r>
          </w:p>
        </w:tc>
        <w:tc>
          <w:tcPr>
            <w:tcW w:w="539" w:type="pct"/>
            <w:tcBorders>
              <w:top w:val="single" w:sz="4" w:space="0" w:color="auto"/>
              <w:left w:val="single" w:sz="4" w:space="0" w:color="auto"/>
              <w:bottom w:val="single" w:sz="4" w:space="0" w:color="auto"/>
              <w:right w:val="single" w:sz="4" w:space="0" w:color="auto"/>
            </w:tcBorders>
            <w:shd w:val="clear" w:color="auto" w:fill="FFFFFF"/>
            <w:vAlign w:val="center"/>
          </w:tcPr>
          <w:p w:rsidR="00D77064" w:rsidRPr="0009114B" w:rsidRDefault="00D77064" w:rsidP="00D77064">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w:t>
            </w:r>
          </w:p>
        </w:tc>
        <w:tc>
          <w:tcPr>
            <w:tcW w:w="535" w:type="pct"/>
            <w:tcBorders>
              <w:top w:val="single" w:sz="4" w:space="0" w:color="auto"/>
              <w:left w:val="single" w:sz="4" w:space="0" w:color="auto"/>
              <w:bottom w:val="single" w:sz="4" w:space="0" w:color="auto"/>
              <w:right w:val="single" w:sz="4" w:space="0" w:color="auto"/>
            </w:tcBorders>
            <w:shd w:val="clear" w:color="auto" w:fill="FFFFFF"/>
            <w:vAlign w:val="center"/>
          </w:tcPr>
          <w:p w:rsidR="00D77064" w:rsidRPr="0009114B" w:rsidRDefault="00D77064" w:rsidP="00D77064">
            <w:pPr>
              <w:spacing w:after="0" w:line="240" w:lineRule="auto"/>
              <w:jc w:val="center"/>
              <w:rPr>
                <w:rFonts w:ascii="Times New Roman" w:eastAsia="Times New Roman" w:hAnsi="Times New Roman" w:cs="Times New Roman"/>
                <w:sz w:val="24"/>
                <w:szCs w:val="28"/>
                <w:lang w:eastAsia="ru-RU"/>
              </w:rPr>
            </w:pP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tcPr>
          <w:p w:rsidR="00D77064" w:rsidRPr="0009114B" w:rsidRDefault="00D77064" w:rsidP="00D77064">
            <w:pPr>
              <w:spacing w:after="0" w:line="240" w:lineRule="auto"/>
              <w:jc w:val="center"/>
              <w:rPr>
                <w:rFonts w:ascii="Times New Roman" w:eastAsia="Times New Roman" w:hAnsi="Times New Roman" w:cs="Times New Roman"/>
                <w:sz w:val="24"/>
                <w:szCs w:val="28"/>
                <w:lang w:eastAsia="ru-RU"/>
              </w:rPr>
            </w:pPr>
          </w:p>
        </w:tc>
      </w:tr>
      <w:tr w:rsidR="00D77064" w:rsidRPr="0009114B" w:rsidTr="00D77064">
        <w:trPr>
          <w:trHeight w:val="969"/>
        </w:trPr>
        <w:tc>
          <w:tcPr>
            <w:tcW w:w="3427" w:type="pct"/>
            <w:tcBorders>
              <w:top w:val="single" w:sz="4" w:space="0" w:color="auto"/>
              <w:left w:val="single" w:sz="4" w:space="0" w:color="auto"/>
              <w:bottom w:val="single" w:sz="4" w:space="0" w:color="auto"/>
              <w:right w:val="single" w:sz="4" w:space="0" w:color="auto"/>
            </w:tcBorders>
            <w:shd w:val="clear" w:color="auto" w:fill="FFFFFF"/>
            <w:vAlign w:val="center"/>
          </w:tcPr>
          <w:p w:rsidR="00D77064" w:rsidRPr="0009114B" w:rsidRDefault="00D77064" w:rsidP="00050D2E">
            <w:pPr>
              <w:spacing w:after="0" w:line="240" w:lineRule="auto"/>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Обеспечивается ли ведение сортового количественного аналитического учета на складе</w:t>
            </w:r>
          </w:p>
        </w:tc>
        <w:tc>
          <w:tcPr>
            <w:tcW w:w="539" w:type="pct"/>
            <w:tcBorders>
              <w:top w:val="single" w:sz="4" w:space="0" w:color="auto"/>
              <w:left w:val="single" w:sz="4" w:space="0" w:color="auto"/>
              <w:bottom w:val="single" w:sz="4" w:space="0" w:color="auto"/>
              <w:right w:val="single" w:sz="4" w:space="0" w:color="auto"/>
            </w:tcBorders>
            <w:shd w:val="clear" w:color="auto" w:fill="FFFFFF"/>
            <w:vAlign w:val="center"/>
          </w:tcPr>
          <w:p w:rsidR="00D77064" w:rsidRPr="0009114B" w:rsidRDefault="00D77064" w:rsidP="00D77064">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w:t>
            </w:r>
          </w:p>
        </w:tc>
        <w:tc>
          <w:tcPr>
            <w:tcW w:w="535" w:type="pct"/>
            <w:tcBorders>
              <w:top w:val="single" w:sz="4" w:space="0" w:color="auto"/>
              <w:left w:val="single" w:sz="4" w:space="0" w:color="auto"/>
              <w:bottom w:val="single" w:sz="4" w:space="0" w:color="auto"/>
              <w:right w:val="single" w:sz="4" w:space="0" w:color="auto"/>
            </w:tcBorders>
            <w:shd w:val="clear" w:color="auto" w:fill="FFFFFF"/>
            <w:vAlign w:val="center"/>
          </w:tcPr>
          <w:p w:rsidR="00D77064" w:rsidRPr="0009114B" w:rsidRDefault="00D77064" w:rsidP="00D77064">
            <w:pPr>
              <w:spacing w:after="0" w:line="240" w:lineRule="auto"/>
              <w:jc w:val="center"/>
              <w:rPr>
                <w:rFonts w:ascii="Times New Roman" w:eastAsia="Times New Roman" w:hAnsi="Times New Roman" w:cs="Times New Roman"/>
                <w:sz w:val="24"/>
                <w:szCs w:val="28"/>
                <w:lang w:eastAsia="ru-RU"/>
              </w:rPr>
            </w:pP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tcPr>
          <w:p w:rsidR="00D77064" w:rsidRPr="0009114B" w:rsidRDefault="00D77064" w:rsidP="00D77064">
            <w:pPr>
              <w:spacing w:after="0" w:line="240" w:lineRule="auto"/>
              <w:jc w:val="center"/>
              <w:rPr>
                <w:rFonts w:ascii="Times New Roman" w:eastAsia="Times New Roman" w:hAnsi="Times New Roman" w:cs="Times New Roman"/>
                <w:sz w:val="24"/>
                <w:szCs w:val="28"/>
                <w:lang w:eastAsia="ru-RU"/>
              </w:rPr>
            </w:pPr>
          </w:p>
        </w:tc>
      </w:tr>
      <w:tr w:rsidR="00D77064" w:rsidRPr="0009114B" w:rsidTr="00D77064">
        <w:trPr>
          <w:trHeight w:val="1288"/>
        </w:trPr>
        <w:tc>
          <w:tcPr>
            <w:tcW w:w="3427" w:type="pct"/>
            <w:tcBorders>
              <w:top w:val="single" w:sz="4" w:space="0" w:color="auto"/>
              <w:left w:val="single" w:sz="4" w:space="0" w:color="auto"/>
              <w:bottom w:val="single" w:sz="4" w:space="0" w:color="auto"/>
              <w:right w:val="single" w:sz="4" w:space="0" w:color="auto"/>
            </w:tcBorders>
            <w:shd w:val="clear" w:color="auto" w:fill="FFFFFF"/>
            <w:vAlign w:val="center"/>
          </w:tcPr>
          <w:p w:rsidR="00D77064" w:rsidRPr="0009114B" w:rsidRDefault="00D77064" w:rsidP="00050D2E">
            <w:pPr>
              <w:spacing w:after="0" w:line="240" w:lineRule="auto"/>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Разработаны ли должностные инструк</w:t>
            </w:r>
            <w:r w:rsidRPr="0009114B">
              <w:rPr>
                <w:rFonts w:ascii="Times New Roman" w:eastAsia="Times New Roman" w:hAnsi="Times New Roman" w:cs="Times New Roman"/>
                <w:sz w:val="24"/>
                <w:szCs w:val="28"/>
                <w:lang w:eastAsia="ru-RU"/>
              </w:rPr>
              <w:softHyphen/>
              <w:t>ции, разграничивающие обязанности и ответственность работников при осуще</w:t>
            </w:r>
            <w:r w:rsidRPr="0009114B">
              <w:rPr>
                <w:rFonts w:ascii="Times New Roman" w:eastAsia="Times New Roman" w:hAnsi="Times New Roman" w:cs="Times New Roman"/>
                <w:sz w:val="24"/>
                <w:szCs w:val="28"/>
                <w:lang w:eastAsia="ru-RU"/>
              </w:rPr>
              <w:softHyphen/>
              <w:t>ствлении операций с материалами</w:t>
            </w:r>
          </w:p>
        </w:tc>
        <w:tc>
          <w:tcPr>
            <w:tcW w:w="539" w:type="pct"/>
            <w:tcBorders>
              <w:top w:val="single" w:sz="4" w:space="0" w:color="auto"/>
              <w:left w:val="single" w:sz="4" w:space="0" w:color="auto"/>
              <w:bottom w:val="single" w:sz="4" w:space="0" w:color="auto"/>
              <w:right w:val="single" w:sz="4" w:space="0" w:color="auto"/>
            </w:tcBorders>
            <w:shd w:val="clear" w:color="auto" w:fill="FFFFFF"/>
            <w:vAlign w:val="center"/>
          </w:tcPr>
          <w:p w:rsidR="00D77064" w:rsidRPr="0009114B" w:rsidRDefault="00D77064" w:rsidP="00D77064">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w:t>
            </w:r>
          </w:p>
        </w:tc>
        <w:tc>
          <w:tcPr>
            <w:tcW w:w="535" w:type="pct"/>
            <w:tcBorders>
              <w:top w:val="single" w:sz="4" w:space="0" w:color="auto"/>
              <w:left w:val="single" w:sz="4" w:space="0" w:color="auto"/>
              <w:bottom w:val="single" w:sz="4" w:space="0" w:color="auto"/>
              <w:right w:val="single" w:sz="4" w:space="0" w:color="auto"/>
            </w:tcBorders>
            <w:shd w:val="clear" w:color="auto" w:fill="FFFFFF"/>
            <w:vAlign w:val="center"/>
          </w:tcPr>
          <w:p w:rsidR="00D77064" w:rsidRPr="0009114B" w:rsidRDefault="00D77064" w:rsidP="00D77064">
            <w:pPr>
              <w:spacing w:after="0" w:line="240" w:lineRule="auto"/>
              <w:jc w:val="center"/>
              <w:rPr>
                <w:rFonts w:ascii="Times New Roman" w:eastAsia="Times New Roman" w:hAnsi="Times New Roman" w:cs="Times New Roman"/>
                <w:sz w:val="24"/>
                <w:szCs w:val="28"/>
                <w:lang w:eastAsia="ru-RU"/>
              </w:rPr>
            </w:pP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tcPr>
          <w:p w:rsidR="00D77064" w:rsidRPr="0009114B" w:rsidRDefault="00D77064" w:rsidP="00D77064">
            <w:pPr>
              <w:spacing w:after="0" w:line="240" w:lineRule="auto"/>
              <w:jc w:val="center"/>
              <w:rPr>
                <w:rFonts w:ascii="Times New Roman" w:eastAsia="Times New Roman" w:hAnsi="Times New Roman" w:cs="Times New Roman"/>
                <w:sz w:val="24"/>
                <w:szCs w:val="28"/>
                <w:lang w:eastAsia="ru-RU"/>
              </w:rPr>
            </w:pPr>
          </w:p>
        </w:tc>
      </w:tr>
      <w:tr w:rsidR="00D77064" w:rsidRPr="0009114B" w:rsidTr="00D77064">
        <w:trPr>
          <w:trHeight w:val="1101"/>
        </w:trPr>
        <w:tc>
          <w:tcPr>
            <w:tcW w:w="3427" w:type="pct"/>
            <w:tcBorders>
              <w:top w:val="single" w:sz="4" w:space="0" w:color="auto"/>
              <w:left w:val="single" w:sz="4" w:space="0" w:color="auto"/>
              <w:bottom w:val="single" w:sz="4" w:space="0" w:color="auto"/>
              <w:right w:val="single" w:sz="4" w:space="0" w:color="auto"/>
            </w:tcBorders>
            <w:shd w:val="clear" w:color="auto" w:fill="FFFFFF"/>
            <w:vAlign w:val="center"/>
          </w:tcPr>
          <w:p w:rsidR="00D77064" w:rsidRPr="0009114B" w:rsidRDefault="00D77064" w:rsidP="00050D2E">
            <w:pPr>
              <w:spacing w:after="0" w:line="240" w:lineRule="auto"/>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Разработаны ли инструкции по хране</w:t>
            </w:r>
            <w:r w:rsidRPr="0009114B">
              <w:rPr>
                <w:rFonts w:ascii="Times New Roman" w:eastAsia="Times New Roman" w:hAnsi="Times New Roman" w:cs="Times New Roman"/>
                <w:sz w:val="24"/>
                <w:szCs w:val="28"/>
                <w:lang w:eastAsia="ru-RU"/>
              </w:rPr>
              <w:softHyphen/>
              <w:t>нию, приемке, отпуску материалов</w:t>
            </w:r>
          </w:p>
        </w:tc>
        <w:tc>
          <w:tcPr>
            <w:tcW w:w="539" w:type="pct"/>
            <w:tcBorders>
              <w:top w:val="single" w:sz="4" w:space="0" w:color="auto"/>
              <w:left w:val="single" w:sz="4" w:space="0" w:color="auto"/>
              <w:bottom w:val="single" w:sz="4" w:space="0" w:color="auto"/>
              <w:right w:val="single" w:sz="4" w:space="0" w:color="auto"/>
            </w:tcBorders>
            <w:shd w:val="clear" w:color="auto" w:fill="FFFFFF"/>
            <w:vAlign w:val="center"/>
          </w:tcPr>
          <w:p w:rsidR="00D77064" w:rsidRPr="0009114B" w:rsidRDefault="00D77064" w:rsidP="00D77064">
            <w:pPr>
              <w:spacing w:after="0" w:line="240" w:lineRule="auto"/>
              <w:jc w:val="center"/>
              <w:rPr>
                <w:rFonts w:ascii="Times New Roman" w:eastAsia="Times New Roman" w:hAnsi="Times New Roman" w:cs="Times New Roman"/>
                <w:sz w:val="24"/>
                <w:szCs w:val="28"/>
                <w:lang w:eastAsia="ru-RU"/>
              </w:rPr>
            </w:pPr>
          </w:p>
        </w:tc>
        <w:tc>
          <w:tcPr>
            <w:tcW w:w="535" w:type="pct"/>
            <w:tcBorders>
              <w:top w:val="single" w:sz="4" w:space="0" w:color="auto"/>
              <w:left w:val="single" w:sz="4" w:space="0" w:color="auto"/>
              <w:bottom w:val="single" w:sz="4" w:space="0" w:color="auto"/>
              <w:right w:val="single" w:sz="4" w:space="0" w:color="auto"/>
            </w:tcBorders>
            <w:shd w:val="clear" w:color="auto" w:fill="FFFFFF"/>
            <w:vAlign w:val="center"/>
          </w:tcPr>
          <w:p w:rsidR="00D77064" w:rsidRPr="0009114B" w:rsidRDefault="00D77064" w:rsidP="00D77064">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w:t>
            </w: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tcPr>
          <w:p w:rsidR="00D77064" w:rsidRPr="0009114B" w:rsidRDefault="00D77064" w:rsidP="00D77064">
            <w:pPr>
              <w:spacing w:after="0" w:line="240" w:lineRule="auto"/>
              <w:jc w:val="center"/>
              <w:rPr>
                <w:rFonts w:ascii="Times New Roman" w:eastAsia="Times New Roman" w:hAnsi="Times New Roman" w:cs="Times New Roman"/>
                <w:sz w:val="24"/>
                <w:szCs w:val="28"/>
                <w:lang w:eastAsia="ru-RU"/>
              </w:rPr>
            </w:pPr>
          </w:p>
        </w:tc>
      </w:tr>
      <w:tr w:rsidR="00D77064" w:rsidRPr="0009114B" w:rsidTr="00D77064">
        <w:trPr>
          <w:trHeight w:val="988"/>
        </w:trPr>
        <w:tc>
          <w:tcPr>
            <w:tcW w:w="3427" w:type="pct"/>
            <w:tcBorders>
              <w:top w:val="single" w:sz="4" w:space="0" w:color="auto"/>
              <w:left w:val="single" w:sz="4" w:space="0" w:color="auto"/>
              <w:bottom w:val="single" w:sz="4" w:space="0" w:color="auto"/>
              <w:right w:val="single" w:sz="4" w:space="0" w:color="auto"/>
            </w:tcBorders>
            <w:shd w:val="clear" w:color="auto" w:fill="FFFFFF"/>
            <w:vAlign w:val="center"/>
          </w:tcPr>
          <w:p w:rsidR="00D77064" w:rsidRPr="0009114B" w:rsidRDefault="00D77064" w:rsidP="00050D2E">
            <w:pPr>
              <w:spacing w:after="0" w:line="240" w:lineRule="auto"/>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Применяются ли унифицированные формы первичной учетной документа</w:t>
            </w:r>
            <w:r w:rsidRPr="0009114B">
              <w:rPr>
                <w:rFonts w:ascii="Times New Roman" w:eastAsia="Times New Roman" w:hAnsi="Times New Roman" w:cs="Times New Roman"/>
                <w:sz w:val="24"/>
                <w:szCs w:val="28"/>
                <w:lang w:eastAsia="ru-RU"/>
              </w:rPr>
              <w:softHyphen/>
              <w:t>ции</w:t>
            </w:r>
          </w:p>
        </w:tc>
        <w:tc>
          <w:tcPr>
            <w:tcW w:w="539" w:type="pct"/>
            <w:tcBorders>
              <w:top w:val="single" w:sz="4" w:space="0" w:color="auto"/>
              <w:left w:val="single" w:sz="4" w:space="0" w:color="auto"/>
              <w:bottom w:val="single" w:sz="4" w:space="0" w:color="auto"/>
              <w:right w:val="single" w:sz="4" w:space="0" w:color="auto"/>
            </w:tcBorders>
            <w:shd w:val="clear" w:color="auto" w:fill="FFFFFF"/>
            <w:vAlign w:val="center"/>
          </w:tcPr>
          <w:p w:rsidR="00D77064" w:rsidRPr="0009114B" w:rsidRDefault="00D77064" w:rsidP="00D77064">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w:t>
            </w:r>
          </w:p>
        </w:tc>
        <w:tc>
          <w:tcPr>
            <w:tcW w:w="535" w:type="pct"/>
            <w:tcBorders>
              <w:top w:val="single" w:sz="4" w:space="0" w:color="auto"/>
              <w:left w:val="single" w:sz="4" w:space="0" w:color="auto"/>
              <w:bottom w:val="single" w:sz="4" w:space="0" w:color="auto"/>
              <w:right w:val="single" w:sz="4" w:space="0" w:color="auto"/>
            </w:tcBorders>
            <w:shd w:val="clear" w:color="auto" w:fill="FFFFFF"/>
            <w:vAlign w:val="center"/>
          </w:tcPr>
          <w:p w:rsidR="00D77064" w:rsidRPr="0009114B" w:rsidRDefault="00D77064" w:rsidP="00D77064">
            <w:pPr>
              <w:spacing w:after="0" w:line="240" w:lineRule="auto"/>
              <w:jc w:val="center"/>
              <w:rPr>
                <w:rFonts w:ascii="Times New Roman" w:eastAsia="Times New Roman" w:hAnsi="Times New Roman" w:cs="Times New Roman"/>
                <w:sz w:val="24"/>
                <w:szCs w:val="28"/>
                <w:lang w:eastAsia="ru-RU"/>
              </w:rPr>
            </w:pP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tcPr>
          <w:p w:rsidR="00D77064" w:rsidRPr="0009114B" w:rsidRDefault="00D77064" w:rsidP="00D77064">
            <w:pPr>
              <w:spacing w:after="0" w:line="240" w:lineRule="auto"/>
              <w:jc w:val="center"/>
              <w:rPr>
                <w:rFonts w:ascii="Times New Roman" w:eastAsia="Times New Roman" w:hAnsi="Times New Roman" w:cs="Times New Roman"/>
                <w:sz w:val="24"/>
                <w:szCs w:val="28"/>
                <w:lang w:eastAsia="ru-RU"/>
              </w:rPr>
            </w:pPr>
          </w:p>
        </w:tc>
      </w:tr>
      <w:tr w:rsidR="00D77064" w:rsidRPr="0009114B" w:rsidTr="00D77064">
        <w:trPr>
          <w:trHeight w:val="1116"/>
        </w:trPr>
        <w:tc>
          <w:tcPr>
            <w:tcW w:w="3427" w:type="pct"/>
            <w:tcBorders>
              <w:top w:val="single" w:sz="4" w:space="0" w:color="auto"/>
              <w:left w:val="single" w:sz="4" w:space="0" w:color="auto"/>
              <w:bottom w:val="single" w:sz="4" w:space="0" w:color="auto"/>
              <w:right w:val="single" w:sz="4" w:space="0" w:color="auto"/>
            </w:tcBorders>
            <w:shd w:val="clear" w:color="auto" w:fill="FFFFFF"/>
            <w:vAlign w:val="center"/>
          </w:tcPr>
          <w:p w:rsidR="00D77064" w:rsidRPr="0009114B" w:rsidRDefault="00D77064" w:rsidP="00050D2E">
            <w:pPr>
              <w:spacing w:after="0" w:line="240" w:lineRule="auto"/>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Составляются ли приходные и расход</w:t>
            </w:r>
            <w:r w:rsidRPr="0009114B">
              <w:rPr>
                <w:rFonts w:ascii="Times New Roman" w:eastAsia="Times New Roman" w:hAnsi="Times New Roman" w:cs="Times New Roman"/>
                <w:sz w:val="24"/>
                <w:szCs w:val="28"/>
                <w:lang w:eastAsia="ru-RU"/>
              </w:rPr>
              <w:softHyphen/>
              <w:t>ные документы на каждую операцию</w:t>
            </w:r>
          </w:p>
        </w:tc>
        <w:tc>
          <w:tcPr>
            <w:tcW w:w="539" w:type="pct"/>
            <w:tcBorders>
              <w:top w:val="single" w:sz="4" w:space="0" w:color="auto"/>
              <w:left w:val="single" w:sz="4" w:space="0" w:color="auto"/>
              <w:bottom w:val="single" w:sz="4" w:space="0" w:color="auto"/>
              <w:right w:val="single" w:sz="4" w:space="0" w:color="auto"/>
            </w:tcBorders>
            <w:shd w:val="clear" w:color="auto" w:fill="FFFFFF"/>
            <w:vAlign w:val="center"/>
          </w:tcPr>
          <w:p w:rsidR="00D77064" w:rsidRPr="0009114B" w:rsidRDefault="00D77064" w:rsidP="00D77064">
            <w:pPr>
              <w:spacing w:after="0" w:line="240" w:lineRule="auto"/>
              <w:jc w:val="center"/>
              <w:rPr>
                <w:rFonts w:ascii="Times New Roman" w:eastAsia="Times New Roman" w:hAnsi="Times New Roman" w:cs="Times New Roman"/>
                <w:sz w:val="24"/>
                <w:szCs w:val="28"/>
                <w:lang w:eastAsia="ru-RU"/>
              </w:rPr>
            </w:pPr>
          </w:p>
        </w:tc>
        <w:tc>
          <w:tcPr>
            <w:tcW w:w="535" w:type="pct"/>
            <w:tcBorders>
              <w:top w:val="single" w:sz="4" w:space="0" w:color="auto"/>
              <w:left w:val="single" w:sz="4" w:space="0" w:color="auto"/>
              <w:bottom w:val="single" w:sz="4" w:space="0" w:color="auto"/>
              <w:right w:val="single" w:sz="4" w:space="0" w:color="auto"/>
            </w:tcBorders>
            <w:shd w:val="clear" w:color="auto" w:fill="FFFFFF"/>
            <w:vAlign w:val="center"/>
          </w:tcPr>
          <w:p w:rsidR="00D77064" w:rsidRPr="0009114B" w:rsidRDefault="00D77064" w:rsidP="00D77064">
            <w:pPr>
              <w:spacing w:after="0" w:line="240" w:lineRule="auto"/>
              <w:jc w:val="center"/>
              <w:rPr>
                <w:rFonts w:ascii="Times New Roman" w:eastAsia="Times New Roman" w:hAnsi="Times New Roman" w:cs="Times New Roman"/>
                <w:sz w:val="24"/>
                <w:szCs w:val="28"/>
                <w:lang w:eastAsia="ru-RU"/>
              </w:rPr>
            </w:pP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tcPr>
          <w:p w:rsidR="00D77064" w:rsidRPr="0009114B" w:rsidRDefault="00D77064" w:rsidP="00D77064">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w:t>
            </w:r>
          </w:p>
        </w:tc>
      </w:tr>
      <w:tr w:rsidR="00D77064" w:rsidRPr="0009114B" w:rsidTr="00D77064">
        <w:trPr>
          <w:trHeight w:val="976"/>
        </w:trPr>
        <w:tc>
          <w:tcPr>
            <w:tcW w:w="3427" w:type="pct"/>
            <w:tcBorders>
              <w:top w:val="single" w:sz="4" w:space="0" w:color="auto"/>
              <w:left w:val="single" w:sz="4" w:space="0" w:color="auto"/>
              <w:bottom w:val="single" w:sz="4" w:space="0" w:color="auto"/>
              <w:right w:val="single" w:sz="4" w:space="0" w:color="auto"/>
            </w:tcBorders>
            <w:shd w:val="clear" w:color="auto" w:fill="FFFFFF"/>
            <w:vAlign w:val="center"/>
          </w:tcPr>
          <w:p w:rsidR="00D77064" w:rsidRPr="0009114B" w:rsidRDefault="00D77064" w:rsidP="00050D2E">
            <w:pPr>
              <w:spacing w:after="0" w:line="240" w:lineRule="auto"/>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Составляются ли документы в день со</w:t>
            </w:r>
            <w:r w:rsidRPr="0009114B">
              <w:rPr>
                <w:rFonts w:ascii="Times New Roman" w:eastAsia="Times New Roman" w:hAnsi="Times New Roman" w:cs="Times New Roman"/>
                <w:sz w:val="24"/>
                <w:szCs w:val="28"/>
                <w:lang w:eastAsia="ru-RU"/>
              </w:rPr>
              <w:softHyphen/>
              <w:t>вершения хозяйственной операции</w:t>
            </w:r>
          </w:p>
        </w:tc>
        <w:tc>
          <w:tcPr>
            <w:tcW w:w="539" w:type="pct"/>
            <w:tcBorders>
              <w:top w:val="single" w:sz="4" w:space="0" w:color="auto"/>
              <w:left w:val="single" w:sz="4" w:space="0" w:color="auto"/>
              <w:bottom w:val="single" w:sz="4" w:space="0" w:color="auto"/>
              <w:right w:val="single" w:sz="4" w:space="0" w:color="auto"/>
            </w:tcBorders>
            <w:shd w:val="clear" w:color="auto" w:fill="FFFFFF"/>
            <w:vAlign w:val="center"/>
          </w:tcPr>
          <w:p w:rsidR="00D77064" w:rsidRPr="0009114B" w:rsidRDefault="00D77064" w:rsidP="00D77064">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w:t>
            </w:r>
          </w:p>
        </w:tc>
        <w:tc>
          <w:tcPr>
            <w:tcW w:w="535" w:type="pct"/>
            <w:tcBorders>
              <w:top w:val="single" w:sz="4" w:space="0" w:color="auto"/>
              <w:left w:val="single" w:sz="4" w:space="0" w:color="auto"/>
              <w:bottom w:val="single" w:sz="4" w:space="0" w:color="auto"/>
              <w:right w:val="single" w:sz="4" w:space="0" w:color="auto"/>
            </w:tcBorders>
            <w:shd w:val="clear" w:color="auto" w:fill="FFFFFF"/>
            <w:vAlign w:val="center"/>
          </w:tcPr>
          <w:p w:rsidR="00D77064" w:rsidRPr="0009114B" w:rsidRDefault="00D77064" w:rsidP="00D77064">
            <w:pPr>
              <w:spacing w:after="0" w:line="240" w:lineRule="auto"/>
              <w:jc w:val="center"/>
              <w:rPr>
                <w:rFonts w:ascii="Times New Roman" w:eastAsia="Times New Roman" w:hAnsi="Times New Roman" w:cs="Times New Roman"/>
                <w:sz w:val="24"/>
                <w:szCs w:val="28"/>
                <w:lang w:eastAsia="ru-RU"/>
              </w:rPr>
            </w:pP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tcPr>
          <w:p w:rsidR="00D77064" w:rsidRPr="0009114B" w:rsidRDefault="00D77064" w:rsidP="00D77064">
            <w:pPr>
              <w:spacing w:after="0" w:line="240" w:lineRule="auto"/>
              <w:jc w:val="center"/>
              <w:rPr>
                <w:rFonts w:ascii="Times New Roman" w:eastAsia="Times New Roman" w:hAnsi="Times New Roman" w:cs="Times New Roman"/>
                <w:sz w:val="24"/>
                <w:szCs w:val="28"/>
                <w:lang w:eastAsia="ru-RU"/>
              </w:rPr>
            </w:pPr>
          </w:p>
        </w:tc>
      </w:tr>
      <w:tr w:rsidR="00D77064" w:rsidRPr="0009114B" w:rsidTr="00D77064">
        <w:trPr>
          <w:trHeight w:val="990"/>
        </w:trPr>
        <w:tc>
          <w:tcPr>
            <w:tcW w:w="3427" w:type="pct"/>
            <w:tcBorders>
              <w:top w:val="single" w:sz="4" w:space="0" w:color="auto"/>
              <w:left w:val="single" w:sz="4" w:space="0" w:color="auto"/>
              <w:bottom w:val="single" w:sz="4" w:space="0" w:color="auto"/>
              <w:right w:val="single" w:sz="4" w:space="0" w:color="auto"/>
            </w:tcBorders>
            <w:shd w:val="clear" w:color="auto" w:fill="FFFFFF"/>
            <w:vAlign w:val="center"/>
          </w:tcPr>
          <w:p w:rsidR="00D77064" w:rsidRPr="0009114B" w:rsidRDefault="00D77064" w:rsidP="00050D2E">
            <w:pPr>
              <w:spacing w:after="0" w:line="240" w:lineRule="auto"/>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Проводится ли проверка оприходования материалов</w:t>
            </w:r>
          </w:p>
        </w:tc>
        <w:tc>
          <w:tcPr>
            <w:tcW w:w="539" w:type="pct"/>
            <w:tcBorders>
              <w:top w:val="single" w:sz="4" w:space="0" w:color="auto"/>
              <w:left w:val="single" w:sz="4" w:space="0" w:color="auto"/>
              <w:bottom w:val="single" w:sz="4" w:space="0" w:color="auto"/>
              <w:right w:val="single" w:sz="4" w:space="0" w:color="auto"/>
            </w:tcBorders>
            <w:shd w:val="clear" w:color="auto" w:fill="FFFFFF"/>
            <w:vAlign w:val="center"/>
          </w:tcPr>
          <w:p w:rsidR="00D77064" w:rsidRPr="0009114B" w:rsidRDefault="00D77064" w:rsidP="00D77064">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w:t>
            </w:r>
          </w:p>
        </w:tc>
        <w:tc>
          <w:tcPr>
            <w:tcW w:w="535" w:type="pct"/>
            <w:tcBorders>
              <w:top w:val="single" w:sz="4" w:space="0" w:color="auto"/>
              <w:left w:val="single" w:sz="4" w:space="0" w:color="auto"/>
              <w:bottom w:val="single" w:sz="4" w:space="0" w:color="auto"/>
              <w:right w:val="single" w:sz="4" w:space="0" w:color="auto"/>
            </w:tcBorders>
            <w:shd w:val="clear" w:color="auto" w:fill="FFFFFF"/>
            <w:vAlign w:val="center"/>
          </w:tcPr>
          <w:p w:rsidR="00D77064" w:rsidRPr="0009114B" w:rsidRDefault="00D77064" w:rsidP="00D77064">
            <w:pPr>
              <w:spacing w:after="0" w:line="240" w:lineRule="auto"/>
              <w:jc w:val="center"/>
              <w:rPr>
                <w:rFonts w:ascii="Times New Roman" w:eastAsia="Times New Roman" w:hAnsi="Times New Roman" w:cs="Times New Roman"/>
                <w:sz w:val="24"/>
                <w:szCs w:val="28"/>
                <w:lang w:eastAsia="ru-RU"/>
              </w:rPr>
            </w:pP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tcPr>
          <w:p w:rsidR="00D77064" w:rsidRPr="0009114B" w:rsidRDefault="00D77064" w:rsidP="00D77064">
            <w:pPr>
              <w:spacing w:after="0" w:line="240" w:lineRule="auto"/>
              <w:jc w:val="center"/>
              <w:rPr>
                <w:rFonts w:ascii="Times New Roman" w:eastAsia="Times New Roman" w:hAnsi="Times New Roman" w:cs="Times New Roman"/>
                <w:sz w:val="24"/>
                <w:szCs w:val="28"/>
                <w:lang w:eastAsia="ru-RU"/>
              </w:rPr>
            </w:pPr>
          </w:p>
        </w:tc>
      </w:tr>
      <w:tr w:rsidR="00D77064" w:rsidRPr="0009114B" w:rsidTr="00D77064">
        <w:trPr>
          <w:trHeight w:val="1118"/>
        </w:trPr>
        <w:tc>
          <w:tcPr>
            <w:tcW w:w="3427" w:type="pct"/>
            <w:tcBorders>
              <w:top w:val="single" w:sz="4" w:space="0" w:color="auto"/>
              <w:left w:val="single" w:sz="4" w:space="0" w:color="auto"/>
              <w:bottom w:val="single" w:sz="4" w:space="0" w:color="auto"/>
              <w:right w:val="single" w:sz="4" w:space="0" w:color="auto"/>
            </w:tcBorders>
            <w:shd w:val="clear" w:color="auto" w:fill="FFFFFF"/>
            <w:vAlign w:val="center"/>
          </w:tcPr>
          <w:p w:rsidR="00D77064" w:rsidRPr="0009114B" w:rsidRDefault="00D77064" w:rsidP="00050D2E">
            <w:pPr>
              <w:spacing w:after="0" w:line="240" w:lineRule="auto"/>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Прилагаются ли первичные документы к отчетам материально ответственных лиц</w:t>
            </w:r>
          </w:p>
        </w:tc>
        <w:tc>
          <w:tcPr>
            <w:tcW w:w="539" w:type="pct"/>
            <w:tcBorders>
              <w:top w:val="single" w:sz="4" w:space="0" w:color="auto"/>
              <w:left w:val="single" w:sz="4" w:space="0" w:color="auto"/>
              <w:bottom w:val="single" w:sz="4" w:space="0" w:color="auto"/>
              <w:right w:val="single" w:sz="4" w:space="0" w:color="auto"/>
            </w:tcBorders>
            <w:shd w:val="clear" w:color="auto" w:fill="FFFFFF"/>
            <w:vAlign w:val="center"/>
          </w:tcPr>
          <w:p w:rsidR="00D77064" w:rsidRPr="0009114B" w:rsidRDefault="00D77064" w:rsidP="00D77064">
            <w:pPr>
              <w:spacing w:after="0" w:line="240" w:lineRule="auto"/>
              <w:jc w:val="center"/>
              <w:rPr>
                <w:rFonts w:ascii="Times New Roman" w:eastAsia="Times New Roman" w:hAnsi="Times New Roman" w:cs="Times New Roman"/>
                <w:sz w:val="24"/>
                <w:szCs w:val="28"/>
                <w:lang w:eastAsia="ru-RU"/>
              </w:rPr>
            </w:pPr>
          </w:p>
        </w:tc>
        <w:tc>
          <w:tcPr>
            <w:tcW w:w="535" w:type="pct"/>
            <w:tcBorders>
              <w:top w:val="single" w:sz="4" w:space="0" w:color="auto"/>
              <w:left w:val="single" w:sz="4" w:space="0" w:color="auto"/>
              <w:bottom w:val="single" w:sz="4" w:space="0" w:color="auto"/>
              <w:right w:val="single" w:sz="4" w:space="0" w:color="auto"/>
            </w:tcBorders>
            <w:shd w:val="clear" w:color="auto" w:fill="FFFFFF"/>
            <w:vAlign w:val="center"/>
          </w:tcPr>
          <w:p w:rsidR="00D77064" w:rsidRPr="0009114B" w:rsidRDefault="00D77064" w:rsidP="00D77064">
            <w:pPr>
              <w:spacing w:after="0" w:line="240" w:lineRule="auto"/>
              <w:jc w:val="center"/>
              <w:rPr>
                <w:rFonts w:ascii="Times New Roman" w:eastAsia="Times New Roman" w:hAnsi="Times New Roman" w:cs="Times New Roman"/>
                <w:sz w:val="24"/>
                <w:szCs w:val="28"/>
                <w:lang w:eastAsia="ru-RU"/>
              </w:rPr>
            </w:pP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tcPr>
          <w:p w:rsidR="00D77064" w:rsidRPr="0009114B" w:rsidRDefault="00D77064" w:rsidP="00D77064">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w:t>
            </w:r>
          </w:p>
        </w:tc>
      </w:tr>
      <w:tr w:rsidR="00D77064" w:rsidRPr="0009114B" w:rsidTr="00D77064">
        <w:trPr>
          <w:trHeight w:val="1288"/>
        </w:trPr>
        <w:tc>
          <w:tcPr>
            <w:tcW w:w="3427" w:type="pct"/>
            <w:tcBorders>
              <w:top w:val="single" w:sz="4" w:space="0" w:color="auto"/>
              <w:left w:val="single" w:sz="4" w:space="0" w:color="auto"/>
              <w:bottom w:val="single" w:sz="4" w:space="0" w:color="auto"/>
              <w:right w:val="single" w:sz="4" w:space="0" w:color="auto"/>
            </w:tcBorders>
            <w:shd w:val="clear" w:color="auto" w:fill="FFFFFF"/>
            <w:vAlign w:val="center"/>
          </w:tcPr>
          <w:p w:rsidR="00D77064" w:rsidRPr="0009114B" w:rsidRDefault="00D77064" w:rsidP="00050D2E">
            <w:pPr>
              <w:spacing w:after="0" w:line="240" w:lineRule="auto"/>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Сверяются ли данные отчетов с данны</w:t>
            </w:r>
            <w:r w:rsidRPr="0009114B">
              <w:rPr>
                <w:rFonts w:ascii="Times New Roman" w:eastAsia="Times New Roman" w:hAnsi="Times New Roman" w:cs="Times New Roman"/>
                <w:sz w:val="24"/>
                <w:szCs w:val="28"/>
                <w:lang w:eastAsia="ru-RU"/>
              </w:rPr>
              <w:softHyphen/>
              <w:t>ми первичных документов</w:t>
            </w:r>
          </w:p>
        </w:tc>
        <w:tc>
          <w:tcPr>
            <w:tcW w:w="539" w:type="pct"/>
            <w:tcBorders>
              <w:top w:val="single" w:sz="4" w:space="0" w:color="auto"/>
              <w:left w:val="single" w:sz="4" w:space="0" w:color="auto"/>
              <w:bottom w:val="single" w:sz="4" w:space="0" w:color="auto"/>
              <w:right w:val="single" w:sz="4" w:space="0" w:color="auto"/>
            </w:tcBorders>
            <w:shd w:val="clear" w:color="auto" w:fill="FFFFFF"/>
            <w:vAlign w:val="center"/>
          </w:tcPr>
          <w:p w:rsidR="00D77064" w:rsidRPr="0009114B" w:rsidRDefault="00D77064" w:rsidP="00D77064">
            <w:pPr>
              <w:spacing w:after="0" w:line="240" w:lineRule="auto"/>
              <w:jc w:val="center"/>
              <w:rPr>
                <w:rFonts w:ascii="Times New Roman" w:eastAsia="Times New Roman" w:hAnsi="Times New Roman" w:cs="Times New Roman"/>
                <w:sz w:val="24"/>
                <w:szCs w:val="28"/>
                <w:lang w:eastAsia="ru-RU"/>
              </w:rPr>
            </w:pPr>
          </w:p>
        </w:tc>
        <w:tc>
          <w:tcPr>
            <w:tcW w:w="535" w:type="pct"/>
            <w:tcBorders>
              <w:top w:val="single" w:sz="4" w:space="0" w:color="auto"/>
              <w:left w:val="single" w:sz="4" w:space="0" w:color="auto"/>
              <w:bottom w:val="single" w:sz="4" w:space="0" w:color="auto"/>
              <w:right w:val="single" w:sz="4" w:space="0" w:color="auto"/>
            </w:tcBorders>
            <w:shd w:val="clear" w:color="auto" w:fill="FFFFFF"/>
            <w:vAlign w:val="center"/>
          </w:tcPr>
          <w:p w:rsidR="00D77064" w:rsidRPr="0009114B" w:rsidRDefault="00D77064" w:rsidP="00D77064">
            <w:pPr>
              <w:spacing w:after="0" w:line="240" w:lineRule="auto"/>
              <w:jc w:val="center"/>
              <w:rPr>
                <w:rFonts w:ascii="Times New Roman" w:eastAsia="Times New Roman" w:hAnsi="Times New Roman" w:cs="Times New Roman"/>
                <w:sz w:val="24"/>
                <w:szCs w:val="28"/>
                <w:lang w:eastAsia="ru-RU"/>
              </w:rPr>
            </w:pP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tcPr>
          <w:p w:rsidR="00D77064" w:rsidRPr="0009114B" w:rsidRDefault="00D77064" w:rsidP="00D77064">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w:t>
            </w:r>
          </w:p>
        </w:tc>
      </w:tr>
      <w:tr w:rsidR="00D77064" w:rsidRPr="0009114B" w:rsidTr="00D77064">
        <w:trPr>
          <w:trHeight w:val="968"/>
        </w:trPr>
        <w:tc>
          <w:tcPr>
            <w:tcW w:w="3427" w:type="pct"/>
            <w:tcBorders>
              <w:top w:val="single" w:sz="4" w:space="0" w:color="auto"/>
              <w:left w:val="single" w:sz="4" w:space="0" w:color="auto"/>
              <w:bottom w:val="single" w:sz="4" w:space="0" w:color="auto"/>
              <w:right w:val="single" w:sz="4" w:space="0" w:color="auto"/>
            </w:tcBorders>
            <w:shd w:val="clear" w:color="auto" w:fill="FFFFFF"/>
            <w:vAlign w:val="center"/>
          </w:tcPr>
          <w:p w:rsidR="00D77064" w:rsidRPr="0009114B" w:rsidRDefault="00D77064" w:rsidP="00050D2E">
            <w:pPr>
              <w:spacing w:after="0" w:line="240" w:lineRule="auto"/>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lastRenderedPageBreak/>
              <w:t>Оговорены ли в учетной политике принципы учета материалов</w:t>
            </w:r>
          </w:p>
        </w:tc>
        <w:tc>
          <w:tcPr>
            <w:tcW w:w="539" w:type="pct"/>
            <w:tcBorders>
              <w:top w:val="single" w:sz="4" w:space="0" w:color="auto"/>
              <w:left w:val="single" w:sz="4" w:space="0" w:color="auto"/>
              <w:bottom w:val="single" w:sz="4" w:space="0" w:color="auto"/>
              <w:right w:val="single" w:sz="4" w:space="0" w:color="auto"/>
            </w:tcBorders>
            <w:shd w:val="clear" w:color="auto" w:fill="FFFFFF"/>
            <w:vAlign w:val="center"/>
          </w:tcPr>
          <w:p w:rsidR="00D77064" w:rsidRPr="0009114B" w:rsidRDefault="00D77064" w:rsidP="00D77064">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w:t>
            </w:r>
          </w:p>
        </w:tc>
        <w:tc>
          <w:tcPr>
            <w:tcW w:w="535" w:type="pct"/>
            <w:tcBorders>
              <w:top w:val="single" w:sz="4" w:space="0" w:color="auto"/>
              <w:left w:val="single" w:sz="4" w:space="0" w:color="auto"/>
              <w:bottom w:val="single" w:sz="4" w:space="0" w:color="auto"/>
              <w:right w:val="single" w:sz="4" w:space="0" w:color="auto"/>
            </w:tcBorders>
            <w:shd w:val="clear" w:color="auto" w:fill="FFFFFF"/>
            <w:vAlign w:val="center"/>
          </w:tcPr>
          <w:p w:rsidR="00D77064" w:rsidRPr="0009114B" w:rsidRDefault="00D77064" w:rsidP="00D77064">
            <w:pPr>
              <w:spacing w:after="0" w:line="240" w:lineRule="auto"/>
              <w:jc w:val="center"/>
              <w:rPr>
                <w:rFonts w:ascii="Times New Roman" w:eastAsia="Times New Roman" w:hAnsi="Times New Roman" w:cs="Times New Roman"/>
                <w:sz w:val="24"/>
                <w:szCs w:val="28"/>
                <w:lang w:eastAsia="ru-RU"/>
              </w:rPr>
            </w:pP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tcPr>
          <w:p w:rsidR="00D77064" w:rsidRPr="0009114B" w:rsidRDefault="00D77064" w:rsidP="00D77064">
            <w:pPr>
              <w:spacing w:after="0" w:line="240" w:lineRule="auto"/>
              <w:jc w:val="center"/>
              <w:rPr>
                <w:rFonts w:ascii="Times New Roman" w:eastAsia="Times New Roman" w:hAnsi="Times New Roman" w:cs="Times New Roman"/>
                <w:sz w:val="24"/>
                <w:szCs w:val="28"/>
                <w:lang w:eastAsia="ru-RU"/>
              </w:rPr>
            </w:pPr>
          </w:p>
        </w:tc>
      </w:tr>
    </w:tbl>
    <w:p w:rsidR="009B2A2B" w:rsidRPr="0009114B" w:rsidRDefault="009B2A2B" w:rsidP="005163C8">
      <w:pPr>
        <w:pStyle w:val="31"/>
        <w:overflowPunct w:val="0"/>
        <w:autoSpaceDE w:val="0"/>
        <w:autoSpaceDN w:val="0"/>
        <w:adjustRightInd w:val="0"/>
        <w:spacing w:after="0" w:line="360" w:lineRule="auto"/>
        <w:ind w:left="0" w:firstLine="540"/>
        <w:rPr>
          <w:sz w:val="28"/>
          <w:szCs w:val="28"/>
        </w:rPr>
      </w:pPr>
    </w:p>
    <w:p w:rsidR="009B2A2B" w:rsidRPr="0009114B" w:rsidRDefault="009B2A2B" w:rsidP="005163C8">
      <w:pPr>
        <w:pStyle w:val="31"/>
        <w:overflowPunct w:val="0"/>
        <w:autoSpaceDE w:val="0"/>
        <w:autoSpaceDN w:val="0"/>
        <w:adjustRightInd w:val="0"/>
        <w:spacing w:after="0" w:line="360" w:lineRule="auto"/>
        <w:ind w:left="0" w:firstLine="540"/>
        <w:rPr>
          <w:sz w:val="28"/>
          <w:szCs w:val="28"/>
        </w:rPr>
      </w:pPr>
      <w:r w:rsidRPr="0009114B">
        <w:rPr>
          <w:sz w:val="28"/>
          <w:szCs w:val="28"/>
        </w:rPr>
        <w:t>При проверке бухгалтерского учета поступления ТМЦ делаются следующие записи:</w:t>
      </w:r>
    </w:p>
    <w:p w:rsidR="009B2A2B" w:rsidRPr="0009114B" w:rsidRDefault="009B2A2B" w:rsidP="005163C8">
      <w:pPr>
        <w:pStyle w:val="31"/>
        <w:widowControl/>
        <w:numPr>
          <w:ilvl w:val="0"/>
          <w:numId w:val="16"/>
        </w:numPr>
        <w:overflowPunct w:val="0"/>
        <w:autoSpaceDE w:val="0"/>
        <w:autoSpaceDN w:val="0"/>
        <w:adjustRightInd w:val="0"/>
        <w:snapToGrid/>
        <w:spacing w:after="0" w:line="360" w:lineRule="auto"/>
        <w:ind w:left="0" w:firstLine="0"/>
        <w:rPr>
          <w:sz w:val="28"/>
          <w:szCs w:val="28"/>
        </w:rPr>
      </w:pPr>
      <w:r w:rsidRPr="0009114B">
        <w:rPr>
          <w:sz w:val="28"/>
          <w:szCs w:val="28"/>
        </w:rPr>
        <w:t>Д10 К60 –  Приняты к оплате счета поставщиков за приобретенные материально-производственные запасы.</w:t>
      </w:r>
    </w:p>
    <w:p w:rsidR="009B2A2B" w:rsidRPr="0009114B" w:rsidRDefault="009B2A2B" w:rsidP="005163C8">
      <w:pPr>
        <w:pStyle w:val="31"/>
        <w:widowControl/>
        <w:numPr>
          <w:ilvl w:val="0"/>
          <w:numId w:val="16"/>
        </w:numPr>
        <w:overflowPunct w:val="0"/>
        <w:autoSpaceDE w:val="0"/>
        <w:autoSpaceDN w:val="0"/>
        <w:adjustRightInd w:val="0"/>
        <w:snapToGrid/>
        <w:spacing w:after="0" w:line="360" w:lineRule="auto"/>
        <w:ind w:left="0" w:firstLine="0"/>
        <w:rPr>
          <w:sz w:val="28"/>
          <w:szCs w:val="28"/>
        </w:rPr>
      </w:pPr>
      <w:r w:rsidRPr="0009114B">
        <w:rPr>
          <w:sz w:val="28"/>
          <w:szCs w:val="28"/>
        </w:rPr>
        <w:t>Д10 К76, 70, 69 – отнесены на стоимость поступивших материалов дополнительные расходы, связанные с приобретением ТМЦ;</w:t>
      </w:r>
    </w:p>
    <w:p w:rsidR="009B2A2B" w:rsidRPr="0009114B" w:rsidRDefault="009B2A2B" w:rsidP="005163C8">
      <w:pPr>
        <w:pStyle w:val="31"/>
        <w:widowControl/>
        <w:numPr>
          <w:ilvl w:val="0"/>
          <w:numId w:val="16"/>
        </w:numPr>
        <w:overflowPunct w:val="0"/>
        <w:autoSpaceDE w:val="0"/>
        <w:autoSpaceDN w:val="0"/>
        <w:adjustRightInd w:val="0"/>
        <w:snapToGrid/>
        <w:spacing w:after="0" w:line="360" w:lineRule="auto"/>
        <w:ind w:left="0" w:firstLine="0"/>
        <w:rPr>
          <w:sz w:val="28"/>
          <w:szCs w:val="28"/>
        </w:rPr>
      </w:pPr>
      <w:r w:rsidRPr="0009114B">
        <w:rPr>
          <w:sz w:val="28"/>
          <w:szCs w:val="28"/>
        </w:rPr>
        <w:t>Д19 К60 – На основании счетов-фактур поставщиков отражен НДС по приобретенным материально-производственным запасам</w:t>
      </w:r>
    </w:p>
    <w:p w:rsidR="009B2A2B" w:rsidRPr="0009114B" w:rsidRDefault="009B2A2B" w:rsidP="005163C8">
      <w:pPr>
        <w:pStyle w:val="31"/>
        <w:widowControl/>
        <w:numPr>
          <w:ilvl w:val="0"/>
          <w:numId w:val="16"/>
        </w:numPr>
        <w:overflowPunct w:val="0"/>
        <w:autoSpaceDE w:val="0"/>
        <w:autoSpaceDN w:val="0"/>
        <w:adjustRightInd w:val="0"/>
        <w:snapToGrid/>
        <w:spacing w:after="0" w:line="360" w:lineRule="auto"/>
        <w:ind w:left="0" w:firstLine="0"/>
        <w:rPr>
          <w:sz w:val="28"/>
          <w:szCs w:val="28"/>
        </w:rPr>
      </w:pPr>
      <w:r w:rsidRPr="0009114B">
        <w:rPr>
          <w:sz w:val="28"/>
          <w:szCs w:val="28"/>
        </w:rPr>
        <w:t xml:space="preserve">Д60 К51, 71 – Оплачены счета поставщиков за материально-производственные запасы и расходы по их заготовлению и </w:t>
      </w:r>
      <w:proofErr w:type="spellStart"/>
      <w:r w:rsidRPr="0009114B">
        <w:rPr>
          <w:sz w:val="28"/>
          <w:szCs w:val="28"/>
        </w:rPr>
        <w:t>доставк</w:t>
      </w:r>
      <w:proofErr w:type="spellEnd"/>
    </w:p>
    <w:p w:rsidR="009B2A2B" w:rsidRPr="0009114B" w:rsidRDefault="009B2A2B" w:rsidP="005163C8">
      <w:pPr>
        <w:pStyle w:val="31"/>
        <w:widowControl/>
        <w:numPr>
          <w:ilvl w:val="0"/>
          <w:numId w:val="16"/>
        </w:numPr>
        <w:overflowPunct w:val="0"/>
        <w:autoSpaceDE w:val="0"/>
        <w:autoSpaceDN w:val="0"/>
        <w:adjustRightInd w:val="0"/>
        <w:snapToGrid/>
        <w:spacing w:after="0" w:line="360" w:lineRule="auto"/>
        <w:ind w:left="0" w:firstLine="0"/>
        <w:rPr>
          <w:sz w:val="28"/>
          <w:szCs w:val="28"/>
        </w:rPr>
      </w:pPr>
      <w:r w:rsidRPr="0009114B">
        <w:rPr>
          <w:sz w:val="28"/>
          <w:szCs w:val="28"/>
        </w:rPr>
        <w:t>Д68 К19 – Предъявлен к вычету НДС по оплаченным и принятым к учету материально-производственным запасам</w:t>
      </w:r>
    </w:p>
    <w:p w:rsidR="009B2A2B" w:rsidRPr="0009114B" w:rsidRDefault="009B2A2B" w:rsidP="005163C8">
      <w:pPr>
        <w:pStyle w:val="31"/>
        <w:widowControl/>
        <w:numPr>
          <w:ilvl w:val="0"/>
          <w:numId w:val="16"/>
        </w:numPr>
        <w:overflowPunct w:val="0"/>
        <w:autoSpaceDE w:val="0"/>
        <w:autoSpaceDN w:val="0"/>
        <w:adjustRightInd w:val="0"/>
        <w:snapToGrid/>
        <w:spacing w:after="0" w:line="360" w:lineRule="auto"/>
        <w:ind w:left="0" w:firstLine="0"/>
        <w:rPr>
          <w:sz w:val="28"/>
          <w:szCs w:val="28"/>
        </w:rPr>
      </w:pPr>
      <w:r w:rsidRPr="0009114B">
        <w:rPr>
          <w:sz w:val="28"/>
          <w:szCs w:val="28"/>
        </w:rPr>
        <w:t>Д79-1 К10 – Переданы материально-производственные запасы структурным подразделениям</w:t>
      </w:r>
    </w:p>
    <w:p w:rsidR="00AD1FC4" w:rsidRPr="00062AE6" w:rsidRDefault="009B2A2B" w:rsidP="00C86BB1">
      <w:pPr>
        <w:pStyle w:val="2"/>
        <w:rPr>
          <w:rFonts w:ascii="Times New Roman" w:hAnsi="Times New Roman" w:cs="Times New Roman"/>
          <w:b w:val="0"/>
          <w:bCs w:val="0"/>
          <w:color w:val="auto"/>
          <w:sz w:val="28"/>
          <w:shd w:val="clear" w:color="auto" w:fill="FFFFFF"/>
        </w:rPr>
      </w:pPr>
      <w:bookmarkStart w:id="9" w:name="_Toc387441840"/>
      <w:r w:rsidRPr="00062AE6">
        <w:rPr>
          <w:rFonts w:ascii="Times New Roman" w:hAnsi="Times New Roman" w:cs="Times New Roman"/>
          <w:b w:val="0"/>
          <w:bCs w:val="0"/>
          <w:color w:val="auto"/>
          <w:sz w:val="28"/>
          <w:shd w:val="clear" w:color="auto" w:fill="FFFFFF"/>
        </w:rPr>
        <w:t>2.3 План и программа аудиторской проверки.</w:t>
      </w:r>
      <w:bookmarkEnd w:id="9"/>
      <w:r w:rsidRPr="00062AE6">
        <w:rPr>
          <w:rFonts w:ascii="Times New Roman" w:hAnsi="Times New Roman" w:cs="Times New Roman"/>
          <w:b w:val="0"/>
          <w:bCs w:val="0"/>
          <w:color w:val="auto"/>
          <w:sz w:val="28"/>
          <w:shd w:val="clear" w:color="auto" w:fill="FFFFFF"/>
        </w:rPr>
        <w:t xml:space="preserve"> </w:t>
      </w:r>
    </w:p>
    <w:p w:rsidR="008923FC" w:rsidRDefault="008923FC" w:rsidP="008923FC">
      <w:pPr>
        <w:shd w:val="clear" w:color="auto" w:fill="FFFFFF"/>
        <w:spacing w:before="100" w:beforeAutospacing="1" w:after="100" w:afterAutospacing="1" w:line="360" w:lineRule="auto"/>
        <w:ind w:firstLine="708"/>
        <w:jc w:val="right"/>
        <w:rPr>
          <w:rFonts w:ascii="Times New Roman" w:hAnsi="Times New Roman" w:cs="Times New Roman"/>
          <w:sz w:val="28"/>
          <w:szCs w:val="28"/>
        </w:rPr>
      </w:pPr>
      <w:r w:rsidRPr="008923FC">
        <w:rPr>
          <w:rFonts w:ascii="Times New Roman" w:hAnsi="Times New Roman" w:cs="Times New Roman"/>
          <w:sz w:val="28"/>
          <w:szCs w:val="28"/>
        </w:rPr>
        <w:t xml:space="preserve">Таблица </w:t>
      </w:r>
      <w:r>
        <w:rPr>
          <w:rFonts w:ascii="Times New Roman" w:hAnsi="Times New Roman" w:cs="Times New Roman"/>
          <w:sz w:val="28"/>
          <w:szCs w:val="28"/>
        </w:rPr>
        <w:t>2</w:t>
      </w:r>
    </w:p>
    <w:p w:rsidR="003F2D69" w:rsidRPr="00740E29" w:rsidRDefault="003F2D69" w:rsidP="00424B8C">
      <w:pPr>
        <w:shd w:val="clear" w:color="auto" w:fill="FFFFFF"/>
        <w:spacing w:before="100" w:beforeAutospacing="1" w:after="100" w:afterAutospacing="1" w:line="360" w:lineRule="auto"/>
        <w:jc w:val="center"/>
        <w:rPr>
          <w:rFonts w:ascii="Times New Roman" w:hAnsi="Times New Roman" w:cs="Times New Roman"/>
          <w:sz w:val="28"/>
          <w:szCs w:val="28"/>
        </w:rPr>
      </w:pPr>
      <w:r w:rsidRPr="00740E29">
        <w:rPr>
          <w:rFonts w:ascii="Times New Roman" w:hAnsi="Times New Roman" w:cs="Times New Roman"/>
          <w:sz w:val="28"/>
          <w:szCs w:val="28"/>
        </w:rPr>
        <w:t xml:space="preserve">Расчет единого показателя уровня существенности </w:t>
      </w:r>
      <w:r w:rsidRPr="00424B8C">
        <w:rPr>
          <w:rFonts w:ascii="Times New Roman" w:hAnsi="Times New Roman" w:cs="Times New Roman"/>
          <w:sz w:val="28"/>
          <w:szCs w:val="28"/>
        </w:rPr>
        <w:t>СПК им. Кирова</w:t>
      </w:r>
    </w:p>
    <w:tbl>
      <w:tblPr>
        <w:tblStyle w:val="af1"/>
        <w:tblW w:w="5000" w:type="pct"/>
        <w:tblLook w:val="04A0" w:firstRow="1" w:lastRow="0" w:firstColumn="1" w:lastColumn="0" w:noHBand="0" w:noVBand="1"/>
      </w:tblPr>
      <w:tblGrid>
        <w:gridCol w:w="3350"/>
        <w:gridCol w:w="1627"/>
        <w:gridCol w:w="2393"/>
        <w:gridCol w:w="2201"/>
      </w:tblGrid>
      <w:tr w:rsidR="001377B3" w:rsidRPr="007F1E12" w:rsidTr="001377B3">
        <w:trPr>
          <w:trHeight w:val="870"/>
        </w:trPr>
        <w:tc>
          <w:tcPr>
            <w:tcW w:w="1750" w:type="pct"/>
            <w:hideMark/>
          </w:tcPr>
          <w:p w:rsidR="001377B3" w:rsidRPr="001377B3" w:rsidRDefault="001377B3" w:rsidP="001377B3">
            <w:pPr>
              <w:jc w:val="center"/>
              <w:rPr>
                <w:rFonts w:ascii="Times New Roman" w:hAnsi="Times New Roman" w:cs="Times New Roman"/>
                <w:sz w:val="24"/>
                <w:szCs w:val="24"/>
              </w:rPr>
            </w:pPr>
            <w:r w:rsidRPr="001377B3">
              <w:rPr>
                <w:rFonts w:ascii="Times New Roman" w:hAnsi="Times New Roman" w:cs="Times New Roman"/>
                <w:sz w:val="24"/>
                <w:szCs w:val="24"/>
              </w:rPr>
              <w:t>Показатель</w:t>
            </w:r>
          </w:p>
        </w:tc>
        <w:tc>
          <w:tcPr>
            <w:tcW w:w="850" w:type="pct"/>
            <w:hideMark/>
          </w:tcPr>
          <w:p w:rsidR="001377B3" w:rsidRPr="001377B3" w:rsidRDefault="001377B3" w:rsidP="001377B3">
            <w:pPr>
              <w:jc w:val="center"/>
              <w:rPr>
                <w:rFonts w:ascii="Times New Roman" w:hAnsi="Times New Roman" w:cs="Times New Roman"/>
                <w:sz w:val="24"/>
                <w:szCs w:val="24"/>
              </w:rPr>
            </w:pPr>
            <w:r w:rsidRPr="001377B3">
              <w:rPr>
                <w:rFonts w:ascii="Times New Roman" w:hAnsi="Times New Roman" w:cs="Times New Roman"/>
                <w:sz w:val="24"/>
                <w:szCs w:val="24"/>
              </w:rPr>
              <w:t>Значение, тыс. рублей</w:t>
            </w:r>
          </w:p>
        </w:tc>
        <w:tc>
          <w:tcPr>
            <w:tcW w:w="1250" w:type="pct"/>
            <w:hideMark/>
          </w:tcPr>
          <w:p w:rsidR="001377B3" w:rsidRPr="001377B3" w:rsidRDefault="001377B3" w:rsidP="001377B3">
            <w:pPr>
              <w:jc w:val="center"/>
              <w:rPr>
                <w:rFonts w:ascii="Times New Roman" w:hAnsi="Times New Roman" w:cs="Times New Roman"/>
                <w:sz w:val="24"/>
                <w:szCs w:val="24"/>
              </w:rPr>
            </w:pPr>
            <w:r w:rsidRPr="001377B3">
              <w:rPr>
                <w:rFonts w:ascii="Times New Roman" w:hAnsi="Times New Roman" w:cs="Times New Roman"/>
                <w:sz w:val="24"/>
                <w:szCs w:val="24"/>
              </w:rPr>
              <w:t>Уровень существенности, %</w:t>
            </w:r>
          </w:p>
        </w:tc>
        <w:tc>
          <w:tcPr>
            <w:tcW w:w="1150" w:type="pct"/>
            <w:hideMark/>
          </w:tcPr>
          <w:p w:rsidR="001377B3" w:rsidRPr="001377B3" w:rsidRDefault="001377B3" w:rsidP="001377B3">
            <w:pPr>
              <w:jc w:val="center"/>
              <w:rPr>
                <w:rFonts w:ascii="Times New Roman" w:hAnsi="Times New Roman" w:cs="Times New Roman"/>
                <w:sz w:val="24"/>
                <w:szCs w:val="24"/>
              </w:rPr>
            </w:pPr>
            <w:r w:rsidRPr="001377B3">
              <w:rPr>
                <w:rFonts w:ascii="Times New Roman" w:hAnsi="Times New Roman" w:cs="Times New Roman"/>
                <w:sz w:val="24"/>
                <w:szCs w:val="24"/>
              </w:rPr>
              <w:t>Уровень существенности, тысяч рублей</w:t>
            </w:r>
          </w:p>
        </w:tc>
      </w:tr>
      <w:tr w:rsidR="001377B3" w:rsidRPr="007F1E12" w:rsidTr="001377B3">
        <w:trPr>
          <w:trHeight w:val="270"/>
        </w:trPr>
        <w:tc>
          <w:tcPr>
            <w:tcW w:w="1750" w:type="pct"/>
            <w:hideMark/>
          </w:tcPr>
          <w:p w:rsidR="001377B3" w:rsidRPr="001377B3" w:rsidRDefault="001377B3" w:rsidP="001377B3">
            <w:pPr>
              <w:jc w:val="center"/>
              <w:rPr>
                <w:rFonts w:ascii="Times New Roman" w:hAnsi="Times New Roman" w:cs="Times New Roman"/>
                <w:sz w:val="24"/>
                <w:szCs w:val="24"/>
              </w:rPr>
            </w:pPr>
            <w:r w:rsidRPr="001377B3">
              <w:rPr>
                <w:rFonts w:ascii="Times New Roman" w:hAnsi="Times New Roman" w:cs="Times New Roman"/>
                <w:sz w:val="24"/>
                <w:szCs w:val="24"/>
              </w:rPr>
              <w:t>1</w:t>
            </w:r>
          </w:p>
        </w:tc>
        <w:tc>
          <w:tcPr>
            <w:tcW w:w="850" w:type="pct"/>
            <w:hideMark/>
          </w:tcPr>
          <w:p w:rsidR="001377B3" w:rsidRPr="001377B3" w:rsidRDefault="001377B3" w:rsidP="001377B3">
            <w:pPr>
              <w:jc w:val="center"/>
              <w:rPr>
                <w:rFonts w:ascii="Times New Roman" w:hAnsi="Times New Roman" w:cs="Times New Roman"/>
                <w:sz w:val="24"/>
                <w:szCs w:val="24"/>
              </w:rPr>
            </w:pPr>
            <w:r w:rsidRPr="001377B3">
              <w:rPr>
                <w:rFonts w:ascii="Times New Roman" w:hAnsi="Times New Roman" w:cs="Times New Roman"/>
                <w:sz w:val="24"/>
                <w:szCs w:val="24"/>
              </w:rPr>
              <w:t>2</w:t>
            </w:r>
          </w:p>
        </w:tc>
        <w:tc>
          <w:tcPr>
            <w:tcW w:w="1250" w:type="pct"/>
            <w:hideMark/>
          </w:tcPr>
          <w:p w:rsidR="001377B3" w:rsidRPr="001377B3" w:rsidRDefault="001377B3" w:rsidP="001377B3">
            <w:pPr>
              <w:jc w:val="center"/>
              <w:rPr>
                <w:rFonts w:ascii="Times New Roman" w:hAnsi="Times New Roman" w:cs="Times New Roman"/>
                <w:sz w:val="24"/>
                <w:szCs w:val="24"/>
              </w:rPr>
            </w:pPr>
            <w:r w:rsidRPr="001377B3">
              <w:rPr>
                <w:rFonts w:ascii="Times New Roman" w:hAnsi="Times New Roman" w:cs="Times New Roman"/>
                <w:sz w:val="24"/>
                <w:szCs w:val="24"/>
              </w:rPr>
              <w:t>3</w:t>
            </w:r>
          </w:p>
        </w:tc>
        <w:tc>
          <w:tcPr>
            <w:tcW w:w="1150" w:type="pct"/>
            <w:hideMark/>
          </w:tcPr>
          <w:p w:rsidR="001377B3" w:rsidRPr="001377B3" w:rsidRDefault="001377B3" w:rsidP="001377B3">
            <w:pPr>
              <w:jc w:val="center"/>
              <w:rPr>
                <w:rFonts w:ascii="Times New Roman" w:hAnsi="Times New Roman" w:cs="Times New Roman"/>
                <w:sz w:val="24"/>
                <w:szCs w:val="24"/>
              </w:rPr>
            </w:pPr>
            <w:r w:rsidRPr="001377B3">
              <w:rPr>
                <w:rFonts w:ascii="Times New Roman" w:hAnsi="Times New Roman" w:cs="Times New Roman"/>
                <w:sz w:val="24"/>
                <w:szCs w:val="24"/>
              </w:rPr>
              <w:t>4</w:t>
            </w:r>
          </w:p>
        </w:tc>
      </w:tr>
      <w:tr w:rsidR="001377B3" w:rsidRPr="007F1E12" w:rsidTr="001377B3">
        <w:trPr>
          <w:trHeight w:val="570"/>
        </w:trPr>
        <w:tc>
          <w:tcPr>
            <w:tcW w:w="1750" w:type="pct"/>
            <w:hideMark/>
          </w:tcPr>
          <w:p w:rsidR="001377B3" w:rsidRPr="001377B3" w:rsidRDefault="001377B3" w:rsidP="001377B3">
            <w:pPr>
              <w:jc w:val="center"/>
              <w:rPr>
                <w:rFonts w:ascii="Times New Roman" w:hAnsi="Times New Roman" w:cs="Times New Roman"/>
                <w:sz w:val="24"/>
                <w:szCs w:val="24"/>
              </w:rPr>
            </w:pPr>
            <w:r w:rsidRPr="001377B3">
              <w:rPr>
                <w:rFonts w:ascii="Times New Roman" w:hAnsi="Times New Roman" w:cs="Times New Roman"/>
                <w:sz w:val="24"/>
                <w:szCs w:val="24"/>
              </w:rPr>
              <w:t>Балансовая прибыль предприятия</w:t>
            </w:r>
          </w:p>
        </w:tc>
        <w:tc>
          <w:tcPr>
            <w:tcW w:w="850" w:type="pct"/>
          </w:tcPr>
          <w:p w:rsidR="001377B3" w:rsidRPr="001377B3" w:rsidRDefault="001377B3" w:rsidP="001377B3">
            <w:pPr>
              <w:jc w:val="center"/>
              <w:rPr>
                <w:rFonts w:ascii="Times New Roman" w:hAnsi="Times New Roman" w:cs="Times New Roman"/>
                <w:sz w:val="24"/>
                <w:szCs w:val="24"/>
              </w:rPr>
            </w:pPr>
            <w:r w:rsidRPr="001377B3">
              <w:rPr>
                <w:rFonts w:ascii="Times New Roman" w:hAnsi="Times New Roman" w:cs="Times New Roman"/>
                <w:sz w:val="24"/>
                <w:szCs w:val="24"/>
              </w:rPr>
              <w:t>5753</w:t>
            </w:r>
          </w:p>
        </w:tc>
        <w:tc>
          <w:tcPr>
            <w:tcW w:w="1250" w:type="pct"/>
            <w:hideMark/>
          </w:tcPr>
          <w:p w:rsidR="001377B3" w:rsidRPr="001377B3" w:rsidRDefault="001377B3" w:rsidP="001377B3">
            <w:pPr>
              <w:jc w:val="center"/>
              <w:rPr>
                <w:rFonts w:ascii="Times New Roman" w:hAnsi="Times New Roman" w:cs="Times New Roman"/>
                <w:sz w:val="24"/>
                <w:szCs w:val="24"/>
              </w:rPr>
            </w:pPr>
            <w:r w:rsidRPr="001377B3">
              <w:rPr>
                <w:rFonts w:ascii="Times New Roman" w:hAnsi="Times New Roman" w:cs="Times New Roman"/>
                <w:sz w:val="24"/>
                <w:szCs w:val="24"/>
              </w:rPr>
              <w:t>5</w:t>
            </w:r>
          </w:p>
        </w:tc>
        <w:tc>
          <w:tcPr>
            <w:tcW w:w="1150" w:type="pct"/>
            <w:hideMark/>
          </w:tcPr>
          <w:p w:rsidR="001377B3" w:rsidRPr="001377B3" w:rsidRDefault="001377B3" w:rsidP="001377B3">
            <w:pPr>
              <w:jc w:val="center"/>
              <w:rPr>
                <w:rFonts w:ascii="Times New Roman" w:hAnsi="Times New Roman" w:cs="Times New Roman"/>
                <w:sz w:val="24"/>
                <w:szCs w:val="24"/>
              </w:rPr>
            </w:pPr>
            <w:r w:rsidRPr="001377B3">
              <w:rPr>
                <w:rFonts w:ascii="Times New Roman" w:hAnsi="Times New Roman" w:cs="Times New Roman"/>
                <w:sz w:val="24"/>
                <w:szCs w:val="24"/>
              </w:rPr>
              <w:t>287,65</w:t>
            </w:r>
          </w:p>
        </w:tc>
      </w:tr>
      <w:tr w:rsidR="001377B3" w:rsidRPr="007F1E12" w:rsidTr="001377B3">
        <w:trPr>
          <w:trHeight w:val="555"/>
        </w:trPr>
        <w:tc>
          <w:tcPr>
            <w:tcW w:w="1750" w:type="pct"/>
            <w:hideMark/>
          </w:tcPr>
          <w:p w:rsidR="001377B3" w:rsidRPr="001377B3" w:rsidRDefault="001377B3" w:rsidP="001377B3">
            <w:pPr>
              <w:jc w:val="center"/>
              <w:rPr>
                <w:rFonts w:ascii="Times New Roman" w:hAnsi="Times New Roman" w:cs="Times New Roman"/>
                <w:sz w:val="24"/>
                <w:szCs w:val="24"/>
              </w:rPr>
            </w:pPr>
            <w:r w:rsidRPr="001377B3">
              <w:rPr>
                <w:rFonts w:ascii="Times New Roman" w:hAnsi="Times New Roman" w:cs="Times New Roman"/>
                <w:sz w:val="24"/>
                <w:szCs w:val="24"/>
              </w:rPr>
              <w:t>Валовый объем реализации</w:t>
            </w:r>
          </w:p>
        </w:tc>
        <w:tc>
          <w:tcPr>
            <w:tcW w:w="850" w:type="pct"/>
          </w:tcPr>
          <w:p w:rsidR="001377B3" w:rsidRPr="001377B3" w:rsidRDefault="001377B3" w:rsidP="001377B3">
            <w:pPr>
              <w:jc w:val="center"/>
              <w:rPr>
                <w:rFonts w:ascii="Times New Roman" w:hAnsi="Times New Roman" w:cs="Times New Roman"/>
                <w:sz w:val="24"/>
                <w:szCs w:val="24"/>
              </w:rPr>
            </w:pPr>
            <w:r w:rsidRPr="001377B3">
              <w:rPr>
                <w:rFonts w:ascii="Times New Roman" w:hAnsi="Times New Roman" w:cs="Times New Roman"/>
                <w:sz w:val="24"/>
                <w:szCs w:val="24"/>
              </w:rPr>
              <w:t>28564</w:t>
            </w:r>
          </w:p>
        </w:tc>
        <w:tc>
          <w:tcPr>
            <w:tcW w:w="1250" w:type="pct"/>
            <w:hideMark/>
          </w:tcPr>
          <w:p w:rsidR="001377B3" w:rsidRPr="001377B3" w:rsidRDefault="001377B3" w:rsidP="001377B3">
            <w:pPr>
              <w:jc w:val="center"/>
              <w:rPr>
                <w:rFonts w:ascii="Times New Roman" w:hAnsi="Times New Roman" w:cs="Times New Roman"/>
                <w:sz w:val="24"/>
                <w:szCs w:val="24"/>
              </w:rPr>
            </w:pPr>
            <w:r w:rsidRPr="001377B3">
              <w:rPr>
                <w:rFonts w:ascii="Times New Roman" w:hAnsi="Times New Roman" w:cs="Times New Roman"/>
                <w:sz w:val="24"/>
                <w:szCs w:val="24"/>
              </w:rPr>
              <w:t>2</w:t>
            </w:r>
          </w:p>
        </w:tc>
        <w:tc>
          <w:tcPr>
            <w:tcW w:w="1150" w:type="pct"/>
            <w:hideMark/>
          </w:tcPr>
          <w:p w:rsidR="001377B3" w:rsidRPr="001377B3" w:rsidRDefault="001377B3" w:rsidP="001377B3">
            <w:pPr>
              <w:jc w:val="center"/>
              <w:rPr>
                <w:rFonts w:ascii="Times New Roman" w:hAnsi="Times New Roman" w:cs="Times New Roman"/>
                <w:sz w:val="24"/>
                <w:szCs w:val="24"/>
              </w:rPr>
            </w:pPr>
            <w:r w:rsidRPr="001377B3">
              <w:rPr>
                <w:rFonts w:ascii="Times New Roman" w:hAnsi="Times New Roman" w:cs="Times New Roman"/>
                <w:sz w:val="24"/>
                <w:szCs w:val="24"/>
              </w:rPr>
              <w:t>571,28</w:t>
            </w:r>
          </w:p>
        </w:tc>
      </w:tr>
      <w:tr w:rsidR="001377B3" w:rsidRPr="007F1E12" w:rsidTr="001377B3">
        <w:trPr>
          <w:trHeight w:val="300"/>
        </w:trPr>
        <w:tc>
          <w:tcPr>
            <w:tcW w:w="1750" w:type="pct"/>
            <w:hideMark/>
          </w:tcPr>
          <w:p w:rsidR="001377B3" w:rsidRPr="001377B3" w:rsidRDefault="001377B3" w:rsidP="001377B3">
            <w:pPr>
              <w:jc w:val="center"/>
              <w:rPr>
                <w:rFonts w:ascii="Times New Roman" w:hAnsi="Times New Roman" w:cs="Times New Roman"/>
                <w:sz w:val="24"/>
                <w:szCs w:val="24"/>
              </w:rPr>
            </w:pPr>
            <w:r w:rsidRPr="001377B3">
              <w:rPr>
                <w:rFonts w:ascii="Times New Roman" w:hAnsi="Times New Roman" w:cs="Times New Roman"/>
                <w:sz w:val="24"/>
                <w:szCs w:val="24"/>
              </w:rPr>
              <w:t>Валюта баланса</w:t>
            </w:r>
          </w:p>
        </w:tc>
        <w:tc>
          <w:tcPr>
            <w:tcW w:w="850" w:type="pct"/>
          </w:tcPr>
          <w:p w:rsidR="001377B3" w:rsidRPr="001377B3" w:rsidRDefault="001377B3" w:rsidP="001377B3">
            <w:pPr>
              <w:jc w:val="center"/>
              <w:rPr>
                <w:rFonts w:ascii="Times New Roman" w:hAnsi="Times New Roman" w:cs="Times New Roman"/>
                <w:sz w:val="24"/>
                <w:szCs w:val="24"/>
              </w:rPr>
            </w:pPr>
            <w:r w:rsidRPr="001377B3">
              <w:rPr>
                <w:rFonts w:ascii="Times New Roman" w:hAnsi="Times New Roman" w:cs="Times New Roman"/>
                <w:sz w:val="24"/>
                <w:szCs w:val="24"/>
              </w:rPr>
              <w:t>57 982</w:t>
            </w:r>
          </w:p>
        </w:tc>
        <w:tc>
          <w:tcPr>
            <w:tcW w:w="1250" w:type="pct"/>
            <w:hideMark/>
          </w:tcPr>
          <w:p w:rsidR="001377B3" w:rsidRPr="001377B3" w:rsidRDefault="001377B3" w:rsidP="001377B3">
            <w:pPr>
              <w:jc w:val="center"/>
              <w:rPr>
                <w:rFonts w:ascii="Times New Roman" w:hAnsi="Times New Roman" w:cs="Times New Roman"/>
                <w:sz w:val="24"/>
                <w:szCs w:val="24"/>
              </w:rPr>
            </w:pPr>
            <w:r w:rsidRPr="001377B3">
              <w:rPr>
                <w:rFonts w:ascii="Times New Roman" w:hAnsi="Times New Roman" w:cs="Times New Roman"/>
                <w:sz w:val="24"/>
                <w:szCs w:val="24"/>
              </w:rPr>
              <w:t>2</w:t>
            </w:r>
          </w:p>
        </w:tc>
        <w:tc>
          <w:tcPr>
            <w:tcW w:w="1150" w:type="pct"/>
            <w:hideMark/>
          </w:tcPr>
          <w:p w:rsidR="001377B3" w:rsidRPr="001377B3" w:rsidRDefault="001377B3" w:rsidP="001377B3">
            <w:pPr>
              <w:jc w:val="center"/>
              <w:rPr>
                <w:rFonts w:ascii="Times New Roman" w:hAnsi="Times New Roman" w:cs="Times New Roman"/>
                <w:sz w:val="24"/>
                <w:szCs w:val="24"/>
              </w:rPr>
            </w:pPr>
            <w:r w:rsidRPr="001377B3">
              <w:rPr>
                <w:rFonts w:ascii="Times New Roman" w:hAnsi="Times New Roman" w:cs="Times New Roman"/>
                <w:sz w:val="24"/>
                <w:szCs w:val="24"/>
              </w:rPr>
              <w:t>1159,64</w:t>
            </w:r>
          </w:p>
        </w:tc>
      </w:tr>
      <w:tr w:rsidR="001377B3" w:rsidRPr="007F1E12" w:rsidTr="001377B3">
        <w:trPr>
          <w:trHeight w:val="270"/>
        </w:trPr>
        <w:tc>
          <w:tcPr>
            <w:tcW w:w="1750" w:type="pct"/>
            <w:hideMark/>
          </w:tcPr>
          <w:p w:rsidR="001377B3" w:rsidRPr="001377B3" w:rsidRDefault="001377B3" w:rsidP="001377B3">
            <w:pPr>
              <w:jc w:val="center"/>
              <w:rPr>
                <w:rFonts w:ascii="Times New Roman" w:hAnsi="Times New Roman" w:cs="Times New Roman"/>
                <w:sz w:val="24"/>
                <w:szCs w:val="24"/>
              </w:rPr>
            </w:pPr>
            <w:r w:rsidRPr="001377B3">
              <w:rPr>
                <w:rFonts w:ascii="Times New Roman" w:hAnsi="Times New Roman" w:cs="Times New Roman"/>
                <w:sz w:val="24"/>
                <w:szCs w:val="24"/>
              </w:rPr>
              <w:t>Собственный капитал</w:t>
            </w:r>
          </w:p>
        </w:tc>
        <w:tc>
          <w:tcPr>
            <w:tcW w:w="850" w:type="pct"/>
          </w:tcPr>
          <w:p w:rsidR="001377B3" w:rsidRPr="001377B3" w:rsidRDefault="001377B3" w:rsidP="001377B3">
            <w:pPr>
              <w:jc w:val="center"/>
              <w:rPr>
                <w:rFonts w:ascii="Times New Roman" w:hAnsi="Times New Roman" w:cs="Times New Roman"/>
                <w:sz w:val="24"/>
                <w:szCs w:val="24"/>
              </w:rPr>
            </w:pPr>
            <w:r w:rsidRPr="001377B3">
              <w:rPr>
                <w:rFonts w:ascii="Times New Roman" w:hAnsi="Times New Roman" w:cs="Times New Roman"/>
                <w:sz w:val="24"/>
                <w:szCs w:val="24"/>
              </w:rPr>
              <w:t>40027</w:t>
            </w:r>
          </w:p>
        </w:tc>
        <w:tc>
          <w:tcPr>
            <w:tcW w:w="1250" w:type="pct"/>
            <w:hideMark/>
          </w:tcPr>
          <w:p w:rsidR="001377B3" w:rsidRPr="001377B3" w:rsidRDefault="001377B3" w:rsidP="001377B3">
            <w:pPr>
              <w:jc w:val="center"/>
              <w:rPr>
                <w:rFonts w:ascii="Times New Roman" w:hAnsi="Times New Roman" w:cs="Times New Roman"/>
                <w:sz w:val="24"/>
                <w:szCs w:val="24"/>
              </w:rPr>
            </w:pPr>
            <w:r w:rsidRPr="001377B3">
              <w:rPr>
                <w:rFonts w:ascii="Times New Roman" w:hAnsi="Times New Roman" w:cs="Times New Roman"/>
                <w:sz w:val="24"/>
                <w:szCs w:val="24"/>
              </w:rPr>
              <w:t>10</w:t>
            </w:r>
          </w:p>
        </w:tc>
        <w:tc>
          <w:tcPr>
            <w:tcW w:w="1150" w:type="pct"/>
            <w:hideMark/>
          </w:tcPr>
          <w:p w:rsidR="001377B3" w:rsidRPr="001377B3" w:rsidRDefault="001377B3" w:rsidP="001377B3">
            <w:pPr>
              <w:jc w:val="center"/>
              <w:rPr>
                <w:rFonts w:ascii="Times New Roman" w:hAnsi="Times New Roman" w:cs="Times New Roman"/>
                <w:sz w:val="24"/>
                <w:szCs w:val="24"/>
              </w:rPr>
            </w:pPr>
            <w:r w:rsidRPr="001377B3">
              <w:rPr>
                <w:rFonts w:ascii="Times New Roman" w:hAnsi="Times New Roman" w:cs="Times New Roman"/>
                <w:sz w:val="24"/>
                <w:szCs w:val="24"/>
              </w:rPr>
              <w:t>4002,7</w:t>
            </w:r>
          </w:p>
        </w:tc>
      </w:tr>
      <w:tr w:rsidR="001377B3" w:rsidRPr="007F1E12" w:rsidTr="001377B3">
        <w:trPr>
          <w:trHeight w:val="543"/>
        </w:trPr>
        <w:tc>
          <w:tcPr>
            <w:tcW w:w="1750" w:type="pct"/>
            <w:hideMark/>
          </w:tcPr>
          <w:p w:rsidR="001377B3" w:rsidRPr="001377B3" w:rsidRDefault="001377B3" w:rsidP="001377B3">
            <w:pPr>
              <w:jc w:val="center"/>
              <w:rPr>
                <w:rFonts w:ascii="Times New Roman" w:hAnsi="Times New Roman" w:cs="Times New Roman"/>
                <w:sz w:val="24"/>
                <w:szCs w:val="24"/>
              </w:rPr>
            </w:pPr>
            <w:r w:rsidRPr="001377B3">
              <w:rPr>
                <w:rFonts w:ascii="Times New Roman" w:hAnsi="Times New Roman" w:cs="Times New Roman"/>
                <w:sz w:val="24"/>
                <w:szCs w:val="24"/>
              </w:rPr>
              <w:t>Общие затраты предприятия</w:t>
            </w:r>
          </w:p>
        </w:tc>
        <w:tc>
          <w:tcPr>
            <w:tcW w:w="850" w:type="pct"/>
          </w:tcPr>
          <w:p w:rsidR="001377B3" w:rsidRPr="001377B3" w:rsidRDefault="001377B3" w:rsidP="001377B3">
            <w:pPr>
              <w:jc w:val="center"/>
              <w:rPr>
                <w:rFonts w:ascii="Times New Roman" w:hAnsi="Times New Roman" w:cs="Times New Roman"/>
                <w:sz w:val="24"/>
                <w:szCs w:val="24"/>
              </w:rPr>
            </w:pPr>
            <w:r w:rsidRPr="001377B3">
              <w:rPr>
                <w:rFonts w:ascii="Times New Roman" w:hAnsi="Times New Roman" w:cs="Times New Roman"/>
                <w:sz w:val="24"/>
                <w:szCs w:val="24"/>
              </w:rPr>
              <w:t>22642</w:t>
            </w:r>
          </w:p>
        </w:tc>
        <w:tc>
          <w:tcPr>
            <w:tcW w:w="1250" w:type="pct"/>
            <w:hideMark/>
          </w:tcPr>
          <w:p w:rsidR="001377B3" w:rsidRPr="001377B3" w:rsidRDefault="001377B3" w:rsidP="001377B3">
            <w:pPr>
              <w:jc w:val="center"/>
              <w:rPr>
                <w:rFonts w:ascii="Times New Roman" w:hAnsi="Times New Roman" w:cs="Times New Roman"/>
                <w:sz w:val="24"/>
                <w:szCs w:val="24"/>
              </w:rPr>
            </w:pPr>
            <w:r w:rsidRPr="001377B3">
              <w:rPr>
                <w:rFonts w:ascii="Times New Roman" w:hAnsi="Times New Roman" w:cs="Times New Roman"/>
                <w:sz w:val="24"/>
                <w:szCs w:val="24"/>
              </w:rPr>
              <w:t>2</w:t>
            </w:r>
          </w:p>
        </w:tc>
        <w:tc>
          <w:tcPr>
            <w:tcW w:w="1150" w:type="pct"/>
            <w:hideMark/>
          </w:tcPr>
          <w:p w:rsidR="001377B3" w:rsidRPr="001377B3" w:rsidRDefault="001377B3" w:rsidP="001377B3">
            <w:pPr>
              <w:jc w:val="center"/>
              <w:rPr>
                <w:rFonts w:ascii="Times New Roman" w:hAnsi="Times New Roman" w:cs="Times New Roman"/>
                <w:sz w:val="24"/>
                <w:szCs w:val="24"/>
              </w:rPr>
            </w:pPr>
            <w:r w:rsidRPr="001377B3">
              <w:rPr>
                <w:rFonts w:ascii="Times New Roman" w:hAnsi="Times New Roman" w:cs="Times New Roman"/>
                <w:sz w:val="24"/>
                <w:szCs w:val="24"/>
              </w:rPr>
              <w:t>452,84</w:t>
            </w:r>
          </w:p>
        </w:tc>
      </w:tr>
    </w:tbl>
    <w:p w:rsidR="001377B3" w:rsidRPr="00424B8C" w:rsidRDefault="00424B8C" w:rsidP="00424B8C">
      <w:pPr>
        <w:shd w:val="clear" w:color="auto" w:fill="FFFFFF"/>
        <w:spacing w:after="0" w:line="360" w:lineRule="auto"/>
        <w:ind w:firstLine="708"/>
        <w:jc w:val="both"/>
        <w:rPr>
          <w:rFonts w:ascii="Times New Roman" w:hAnsi="Times New Roman" w:cs="Times New Roman"/>
          <w:sz w:val="28"/>
          <w:szCs w:val="28"/>
        </w:rPr>
      </w:pPr>
      <w:r w:rsidRPr="00424B8C">
        <w:rPr>
          <w:rFonts w:ascii="Times New Roman" w:hAnsi="Times New Roman" w:cs="Times New Roman"/>
          <w:sz w:val="28"/>
          <w:szCs w:val="28"/>
        </w:rPr>
        <w:lastRenderedPageBreak/>
        <w:t>З</w:t>
      </w:r>
      <w:r w:rsidRPr="00740E29">
        <w:rPr>
          <w:rFonts w:ascii="Times New Roman" w:hAnsi="Times New Roman" w:cs="Times New Roman"/>
          <w:sz w:val="28"/>
          <w:szCs w:val="28"/>
        </w:rPr>
        <w:t>начения  базовых пок</w:t>
      </w:r>
      <w:r w:rsidRPr="00424B8C">
        <w:rPr>
          <w:rFonts w:ascii="Times New Roman" w:hAnsi="Times New Roman" w:cs="Times New Roman"/>
          <w:sz w:val="28"/>
          <w:szCs w:val="28"/>
        </w:rPr>
        <w:t xml:space="preserve">азателей уровня существенности </w:t>
      </w:r>
      <w:r w:rsidRPr="00740E29">
        <w:rPr>
          <w:rFonts w:ascii="Times New Roman" w:hAnsi="Times New Roman" w:cs="Times New Roman"/>
          <w:sz w:val="28"/>
          <w:szCs w:val="28"/>
        </w:rPr>
        <w:t xml:space="preserve">рекомендованы ФПСАД </w:t>
      </w:r>
      <w:r w:rsidR="004179D5">
        <w:rPr>
          <w:rFonts w:ascii="Times New Roman" w:hAnsi="Times New Roman" w:cs="Times New Roman"/>
          <w:sz w:val="28"/>
          <w:szCs w:val="28"/>
        </w:rPr>
        <w:t xml:space="preserve">. </w:t>
      </w:r>
      <w:r w:rsidRPr="004179D5">
        <w:rPr>
          <w:rFonts w:ascii="Times New Roman" w:hAnsi="Times New Roman" w:cs="Times New Roman"/>
          <w:sz w:val="28"/>
          <w:szCs w:val="28"/>
          <w:highlight w:val="yellow"/>
        </w:rPr>
        <w:t>[2].</w:t>
      </w:r>
      <w:r w:rsidRPr="00424B8C">
        <w:rPr>
          <w:rFonts w:ascii="Times New Roman" w:hAnsi="Times New Roman" w:cs="Times New Roman"/>
          <w:sz w:val="28"/>
          <w:szCs w:val="28"/>
        </w:rPr>
        <w:t> </w:t>
      </w:r>
    </w:p>
    <w:p w:rsidR="001377B3" w:rsidRPr="001111DC" w:rsidRDefault="001377B3" w:rsidP="00424B8C">
      <w:pPr>
        <w:shd w:val="clear" w:color="auto" w:fill="FFFFFF"/>
        <w:spacing w:after="0" w:line="360" w:lineRule="auto"/>
        <w:jc w:val="both"/>
        <w:rPr>
          <w:rFonts w:ascii="Times New Roman" w:hAnsi="Times New Roman" w:cs="Times New Roman"/>
          <w:sz w:val="28"/>
          <w:szCs w:val="28"/>
        </w:rPr>
      </w:pPr>
      <w:r w:rsidRPr="001111DC">
        <w:rPr>
          <w:rFonts w:ascii="Times New Roman" w:hAnsi="Times New Roman" w:cs="Times New Roman"/>
          <w:sz w:val="28"/>
          <w:szCs w:val="28"/>
        </w:rPr>
        <w:t>С</w:t>
      </w:r>
      <w:r w:rsidR="003F2D69" w:rsidRPr="007F1E12">
        <w:rPr>
          <w:rFonts w:ascii="Times New Roman" w:hAnsi="Times New Roman" w:cs="Times New Roman"/>
          <w:sz w:val="28"/>
          <w:szCs w:val="28"/>
        </w:rPr>
        <w:t xml:space="preserve">реднее значение показателей графы 4 таблицы </w:t>
      </w:r>
      <w:r w:rsidRPr="001111DC">
        <w:rPr>
          <w:rFonts w:ascii="Times New Roman" w:hAnsi="Times New Roman" w:cs="Times New Roman"/>
          <w:sz w:val="28"/>
          <w:szCs w:val="28"/>
        </w:rPr>
        <w:t>1294,822</w:t>
      </w:r>
      <w:r w:rsidR="00424B8C">
        <w:rPr>
          <w:rFonts w:ascii="Times New Roman" w:hAnsi="Times New Roman" w:cs="Times New Roman"/>
          <w:sz w:val="28"/>
          <w:szCs w:val="28"/>
        </w:rPr>
        <w:t>.</w:t>
      </w:r>
    </w:p>
    <w:p w:rsidR="00424B8C" w:rsidRDefault="00424B8C" w:rsidP="00424B8C">
      <w:pPr>
        <w:shd w:val="clear" w:color="auto" w:fill="FFFFFF"/>
        <w:spacing w:after="0" w:line="360" w:lineRule="auto"/>
        <w:jc w:val="both"/>
        <w:rPr>
          <w:rFonts w:ascii="Times New Roman" w:hAnsi="Times New Roman" w:cs="Times New Roman"/>
          <w:sz w:val="28"/>
          <w:szCs w:val="28"/>
        </w:rPr>
      </w:pPr>
      <w:r w:rsidRPr="00424B8C">
        <w:rPr>
          <w:rFonts w:ascii="Times New Roman" w:hAnsi="Times New Roman" w:cs="Times New Roman"/>
          <w:sz w:val="28"/>
          <w:szCs w:val="28"/>
        </w:rPr>
        <w:t xml:space="preserve">Наименьшее значение отличается от среднего </w:t>
      </w:r>
      <w:proofErr w:type="gramStart"/>
      <w:r w:rsidRPr="00424B8C">
        <w:rPr>
          <w:rFonts w:ascii="Times New Roman" w:hAnsi="Times New Roman" w:cs="Times New Roman"/>
          <w:sz w:val="28"/>
          <w:szCs w:val="28"/>
        </w:rPr>
        <w:t>на</w:t>
      </w:r>
      <w:proofErr w:type="gramEnd"/>
      <w:r w:rsidRPr="00424B8C">
        <w:rPr>
          <w:rFonts w:ascii="Times New Roman" w:hAnsi="Times New Roman" w:cs="Times New Roman"/>
          <w:sz w:val="28"/>
          <w:szCs w:val="28"/>
        </w:rPr>
        <w:t xml:space="preserve">: </w:t>
      </w:r>
    </w:p>
    <w:p w:rsidR="001111DC" w:rsidRDefault="001111DC" w:rsidP="00424B8C">
      <w:pPr>
        <w:shd w:val="clear" w:color="auto" w:fill="FFFFFF"/>
        <w:spacing w:after="0" w:line="360" w:lineRule="auto"/>
        <w:jc w:val="both"/>
        <w:rPr>
          <w:rFonts w:ascii="Times New Roman" w:hAnsi="Times New Roman" w:cs="Times New Roman"/>
          <w:sz w:val="28"/>
          <w:szCs w:val="28"/>
        </w:rPr>
      </w:pPr>
      <w:r w:rsidRPr="001111DC">
        <w:rPr>
          <w:rFonts w:ascii="Times New Roman" w:hAnsi="Times New Roman" w:cs="Times New Roman"/>
          <w:sz w:val="28"/>
          <w:szCs w:val="28"/>
        </w:rPr>
        <w:t>(1294,822— 287,65)/ 1294,822* 100% = 77,78</w:t>
      </w:r>
      <w:r w:rsidR="00892F47">
        <w:rPr>
          <w:rFonts w:ascii="Times New Roman" w:hAnsi="Times New Roman" w:cs="Times New Roman"/>
          <w:sz w:val="28"/>
          <w:szCs w:val="28"/>
        </w:rPr>
        <w:t>%</w:t>
      </w:r>
    </w:p>
    <w:p w:rsidR="00424B8C" w:rsidRPr="001111DC" w:rsidRDefault="00424B8C" w:rsidP="00424B8C">
      <w:pPr>
        <w:shd w:val="clear" w:color="auto" w:fill="FFFFFF"/>
        <w:spacing w:after="0" w:line="360" w:lineRule="auto"/>
        <w:jc w:val="both"/>
        <w:rPr>
          <w:rFonts w:ascii="Times New Roman" w:hAnsi="Times New Roman" w:cs="Times New Roman"/>
          <w:sz w:val="28"/>
          <w:szCs w:val="28"/>
        </w:rPr>
      </w:pPr>
      <w:r w:rsidRPr="00424B8C">
        <w:rPr>
          <w:rFonts w:ascii="Times New Roman" w:hAnsi="Times New Roman" w:cs="Times New Roman"/>
          <w:sz w:val="28"/>
          <w:szCs w:val="28"/>
        </w:rPr>
        <w:t>Наи</w:t>
      </w:r>
      <w:r>
        <w:rPr>
          <w:rFonts w:ascii="Times New Roman" w:hAnsi="Times New Roman" w:cs="Times New Roman"/>
          <w:sz w:val="28"/>
          <w:szCs w:val="28"/>
        </w:rPr>
        <w:t>большее</w:t>
      </w:r>
      <w:r w:rsidRPr="00424B8C">
        <w:rPr>
          <w:rFonts w:ascii="Times New Roman" w:hAnsi="Times New Roman" w:cs="Times New Roman"/>
          <w:sz w:val="28"/>
          <w:szCs w:val="28"/>
        </w:rPr>
        <w:t xml:space="preserve"> значение отличается от среднего </w:t>
      </w:r>
      <w:proofErr w:type="gramStart"/>
      <w:r w:rsidRPr="00424B8C">
        <w:rPr>
          <w:rFonts w:ascii="Times New Roman" w:hAnsi="Times New Roman" w:cs="Times New Roman"/>
          <w:sz w:val="28"/>
          <w:szCs w:val="28"/>
        </w:rPr>
        <w:t>на</w:t>
      </w:r>
      <w:proofErr w:type="gramEnd"/>
      <w:r w:rsidRPr="00424B8C">
        <w:rPr>
          <w:rFonts w:ascii="Times New Roman" w:hAnsi="Times New Roman" w:cs="Times New Roman"/>
          <w:sz w:val="28"/>
          <w:szCs w:val="28"/>
        </w:rPr>
        <w:t>:</w:t>
      </w:r>
    </w:p>
    <w:p w:rsidR="001111DC" w:rsidRPr="001111DC" w:rsidRDefault="00424B8C" w:rsidP="00424B8C">
      <w:pPr>
        <w:spacing w:after="0"/>
        <w:jc w:val="both"/>
        <w:rPr>
          <w:rFonts w:ascii="Times New Roman" w:hAnsi="Times New Roman" w:cs="Times New Roman"/>
          <w:sz w:val="28"/>
          <w:szCs w:val="28"/>
        </w:rPr>
      </w:pPr>
      <w:r w:rsidRPr="001111DC">
        <w:rPr>
          <w:rFonts w:ascii="Times New Roman" w:hAnsi="Times New Roman" w:cs="Times New Roman"/>
          <w:sz w:val="28"/>
          <w:szCs w:val="28"/>
        </w:rPr>
        <w:t xml:space="preserve"> </w:t>
      </w:r>
      <w:r w:rsidR="001111DC" w:rsidRPr="001111DC">
        <w:rPr>
          <w:rFonts w:ascii="Times New Roman" w:hAnsi="Times New Roman" w:cs="Times New Roman"/>
          <w:sz w:val="28"/>
          <w:szCs w:val="28"/>
        </w:rPr>
        <w:t>(1294,822— 4002,7)/ 1294,822* 100% = 209,13</w:t>
      </w:r>
      <w:r w:rsidR="00892F47">
        <w:rPr>
          <w:rFonts w:ascii="Times New Roman" w:hAnsi="Times New Roman" w:cs="Times New Roman"/>
          <w:sz w:val="28"/>
          <w:szCs w:val="28"/>
        </w:rPr>
        <w:t>%</w:t>
      </w:r>
    </w:p>
    <w:p w:rsidR="001111DC" w:rsidRPr="001111DC" w:rsidRDefault="00424B8C" w:rsidP="00424B8C">
      <w:pPr>
        <w:shd w:val="clear" w:color="auto" w:fill="FFFFFF"/>
        <w:spacing w:after="0" w:line="360" w:lineRule="auto"/>
        <w:jc w:val="both"/>
        <w:rPr>
          <w:rFonts w:ascii="Times New Roman" w:hAnsi="Times New Roman" w:cs="Times New Roman"/>
          <w:sz w:val="28"/>
          <w:szCs w:val="28"/>
        </w:rPr>
      </w:pPr>
      <w:r>
        <w:rPr>
          <w:rFonts w:ascii="Times New Roman" w:hAnsi="Times New Roman" w:cs="Times New Roman"/>
          <w:sz w:val="28"/>
          <w:szCs w:val="28"/>
        </w:rPr>
        <w:t>Определим</w:t>
      </w:r>
      <w:r w:rsidR="001111DC" w:rsidRPr="001111DC">
        <w:rPr>
          <w:rFonts w:ascii="Times New Roman" w:hAnsi="Times New Roman" w:cs="Times New Roman"/>
          <w:sz w:val="28"/>
          <w:szCs w:val="28"/>
        </w:rPr>
        <w:t xml:space="preserve"> новое значение уровня существенности, </w:t>
      </w:r>
      <w:proofErr w:type="spellStart"/>
      <w:r w:rsidR="001111DC" w:rsidRPr="001111DC">
        <w:rPr>
          <w:rFonts w:ascii="Times New Roman" w:hAnsi="Times New Roman" w:cs="Times New Roman"/>
          <w:sz w:val="28"/>
          <w:szCs w:val="28"/>
        </w:rPr>
        <w:t>тыс</w:t>
      </w:r>
      <w:proofErr w:type="gramStart"/>
      <w:r w:rsidR="001111DC" w:rsidRPr="001111DC">
        <w:rPr>
          <w:rFonts w:ascii="Times New Roman" w:hAnsi="Times New Roman" w:cs="Times New Roman"/>
          <w:sz w:val="28"/>
          <w:szCs w:val="28"/>
        </w:rPr>
        <w:t>.р</w:t>
      </w:r>
      <w:proofErr w:type="gramEnd"/>
      <w:r w:rsidR="001111DC" w:rsidRPr="001111DC">
        <w:rPr>
          <w:rFonts w:ascii="Times New Roman" w:hAnsi="Times New Roman" w:cs="Times New Roman"/>
          <w:sz w:val="28"/>
          <w:szCs w:val="28"/>
        </w:rPr>
        <w:t>уб</w:t>
      </w:r>
      <w:proofErr w:type="spellEnd"/>
      <w:r w:rsidR="001111DC" w:rsidRPr="001111DC">
        <w:rPr>
          <w:rFonts w:ascii="Times New Roman" w:hAnsi="Times New Roman" w:cs="Times New Roman"/>
          <w:sz w:val="28"/>
          <w:szCs w:val="28"/>
        </w:rPr>
        <w:t>.:</w:t>
      </w:r>
    </w:p>
    <w:p w:rsidR="00424B8C" w:rsidRPr="00424B8C" w:rsidRDefault="001111DC" w:rsidP="00424B8C">
      <w:pPr>
        <w:spacing w:after="0" w:line="360" w:lineRule="auto"/>
        <w:jc w:val="both"/>
        <w:rPr>
          <w:rFonts w:ascii="Times New Roman" w:hAnsi="Times New Roman" w:cs="Times New Roman"/>
          <w:sz w:val="28"/>
          <w:szCs w:val="28"/>
        </w:rPr>
      </w:pPr>
      <w:r w:rsidRPr="001111DC">
        <w:rPr>
          <w:rFonts w:ascii="Times New Roman" w:hAnsi="Times New Roman" w:cs="Times New Roman"/>
          <w:sz w:val="28"/>
          <w:szCs w:val="28"/>
        </w:rPr>
        <w:t>УС = (</w:t>
      </w:r>
      <w:r w:rsidR="00424B8C" w:rsidRPr="00424B8C">
        <w:rPr>
          <w:rFonts w:ascii="Times New Roman" w:hAnsi="Times New Roman" w:cs="Times New Roman"/>
          <w:sz w:val="28"/>
          <w:szCs w:val="28"/>
        </w:rPr>
        <w:t>571,28+1159,64+452,84</w:t>
      </w:r>
      <w:r w:rsidRPr="001111DC">
        <w:rPr>
          <w:rFonts w:ascii="Times New Roman" w:hAnsi="Times New Roman" w:cs="Times New Roman"/>
          <w:sz w:val="28"/>
          <w:szCs w:val="28"/>
        </w:rPr>
        <w:t xml:space="preserve">)/3 = </w:t>
      </w:r>
      <w:r w:rsidR="00424B8C" w:rsidRPr="00424B8C">
        <w:rPr>
          <w:rFonts w:ascii="Times New Roman" w:hAnsi="Times New Roman" w:cs="Times New Roman"/>
          <w:sz w:val="28"/>
          <w:szCs w:val="28"/>
        </w:rPr>
        <w:t>727,92</w:t>
      </w:r>
    </w:p>
    <w:p w:rsidR="003F2D69" w:rsidRPr="00740E29" w:rsidRDefault="003F2D69" w:rsidP="00424B8C">
      <w:pPr>
        <w:shd w:val="clear" w:color="auto" w:fill="FFFFFF"/>
        <w:spacing w:after="0" w:line="360" w:lineRule="auto"/>
        <w:ind w:firstLine="708"/>
        <w:jc w:val="both"/>
        <w:rPr>
          <w:rFonts w:ascii="Times New Roman" w:hAnsi="Times New Roman" w:cs="Times New Roman"/>
          <w:sz w:val="28"/>
          <w:szCs w:val="28"/>
        </w:rPr>
      </w:pPr>
      <w:r w:rsidRPr="001111DC">
        <w:rPr>
          <w:rFonts w:ascii="Times New Roman" w:hAnsi="Times New Roman" w:cs="Times New Roman"/>
          <w:sz w:val="28"/>
          <w:szCs w:val="28"/>
        </w:rPr>
        <w:t>О</w:t>
      </w:r>
      <w:r w:rsidRPr="00740E29">
        <w:rPr>
          <w:rFonts w:ascii="Times New Roman" w:hAnsi="Times New Roman" w:cs="Times New Roman"/>
          <w:sz w:val="28"/>
          <w:szCs w:val="28"/>
        </w:rPr>
        <w:t>пределение единого показателя существенности не раскрывает долю каждой статьи отчетности в общем значении. Это означает, что после определения единого уровня существенности, необходимо распределить данное значение по статьям баланса. Для выполнения этой процедуры следует:</w:t>
      </w:r>
    </w:p>
    <w:p w:rsidR="003F2D69" w:rsidRPr="001111DC" w:rsidRDefault="003F2D69" w:rsidP="00424B8C">
      <w:pPr>
        <w:shd w:val="clear" w:color="auto" w:fill="FFFFFF"/>
        <w:spacing w:after="0" w:line="360" w:lineRule="auto"/>
        <w:jc w:val="both"/>
        <w:rPr>
          <w:rFonts w:ascii="Times New Roman" w:hAnsi="Times New Roman" w:cs="Times New Roman"/>
          <w:sz w:val="28"/>
          <w:szCs w:val="28"/>
        </w:rPr>
      </w:pPr>
      <w:r w:rsidRPr="00740E29">
        <w:rPr>
          <w:rFonts w:ascii="Times New Roman" w:hAnsi="Times New Roman" w:cs="Times New Roman"/>
          <w:sz w:val="28"/>
          <w:szCs w:val="28"/>
        </w:rPr>
        <w:t>- определить удельный вес каждой статьи баланса по активу и пассиву;</w:t>
      </w:r>
    </w:p>
    <w:p w:rsidR="003F2D69" w:rsidRPr="00740E29" w:rsidRDefault="003F2D69" w:rsidP="00424B8C">
      <w:pPr>
        <w:shd w:val="clear" w:color="auto" w:fill="FFFFFF"/>
        <w:spacing w:after="0" w:line="360" w:lineRule="auto"/>
        <w:jc w:val="both"/>
        <w:rPr>
          <w:rFonts w:ascii="Times New Roman" w:hAnsi="Times New Roman" w:cs="Times New Roman"/>
          <w:sz w:val="28"/>
          <w:szCs w:val="28"/>
        </w:rPr>
      </w:pPr>
      <w:r w:rsidRPr="00740E29">
        <w:rPr>
          <w:rFonts w:ascii="Times New Roman" w:hAnsi="Times New Roman" w:cs="Times New Roman"/>
          <w:sz w:val="28"/>
          <w:szCs w:val="28"/>
        </w:rPr>
        <w:t>- распределить уровень существенности между статьями отчетности путем умножения удельного веса каждой статьи отчетности на показатель единого уровня существенности [58].</w:t>
      </w:r>
    </w:p>
    <w:p w:rsidR="00F76923" w:rsidRPr="001111DC" w:rsidRDefault="00F76923" w:rsidP="00424B8C">
      <w:pPr>
        <w:shd w:val="clear" w:color="auto" w:fill="FFFFFF"/>
        <w:spacing w:before="100" w:beforeAutospacing="1" w:after="100" w:afterAutospacing="1" w:line="360" w:lineRule="auto"/>
        <w:ind w:firstLine="708"/>
        <w:jc w:val="both"/>
        <w:rPr>
          <w:rFonts w:ascii="Times New Roman" w:hAnsi="Times New Roman" w:cs="Times New Roman"/>
          <w:sz w:val="28"/>
          <w:szCs w:val="28"/>
        </w:rPr>
      </w:pPr>
      <w:r w:rsidRPr="001111DC">
        <w:rPr>
          <w:rFonts w:ascii="Times New Roman" w:hAnsi="Times New Roman" w:cs="Times New Roman"/>
          <w:sz w:val="28"/>
          <w:szCs w:val="28"/>
        </w:rPr>
        <w:t>Распределение существенности по статьям актива и пассива баланса</w:t>
      </w:r>
      <w:r w:rsidR="00D3186B" w:rsidRPr="001111DC">
        <w:rPr>
          <w:rFonts w:ascii="Times New Roman" w:hAnsi="Times New Roman" w:cs="Times New Roman"/>
          <w:sz w:val="28"/>
          <w:szCs w:val="28"/>
        </w:rPr>
        <w:t xml:space="preserve"> </w:t>
      </w:r>
      <w:r w:rsidRPr="001111DC">
        <w:rPr>
          <w:rFonts w:ascii="Times New Roman" w:hAnsi="Times New Roman" w:cs="Times New Roman"/>
          <w:sz w:val="28"/>
          <w:szCs w:val="28"/>
        </w:rPr>
        <w:t>представим в таблице</w:t>
      </w:r>
      <w:r w:rsidR="004C64C0">
        <w:rPr>
          <w:rFonts w:ascii="Times New Roman" w:hAnsi="Times New Roman" w:cs="Times New Roman"/>
          <w:sz w:val="28"/>
          <w:szCs w:val="28"/>
        </w:rPr>
        <w:t xml:space="preserve"> 3 и 4</w:t>
      </w:r>
      <w:r w:rsidRPr="001111DC">
        <w:rPr>
          <w:rFonts w:ascii="Times New Roman" w:hAnsi="Times New Roman" w:cs="Times New Roman"/>
          <w:sz w:val="28"/>
          <w:szCs w:val="28"/>
        </w:rPr>
        <w:t>).</w:t>
      </w:r>
    </w:p>
    <w:p w:rsidR="008923FC" w:rsidRDefault="008923FC" w:rsidP="008923FC">
      <w:pPr>
        <w:shd w:val="clear" w:color="auto" w:fill="FFFFFF"/>
        <w:spacing w:before="100" w:beforeAutospacing="1" w:after="100" w:afterAutospacing="1" w:line="360" w:lineRule="auto"/>
        <w:ind w:firstLine="708"/>
        <w:jc w:val="right"/>
        <w:rPr>
          <w:rFonts w:ascii="Times New Roman" w:hAnsi="Times New Roman" w:cs="Times New Roman"/>
          <w:sz w:val="28"/>
          <w:szCs w:val="28"/>
        </w:rPr>
      </w:pPr>
      <w:r w:rsidRPr="008923FC">
        <w:rPr>
          <w:rFonts w:ascii="Times New Roman" w:hAnsi="Times New Roman" w:cs="Times New Roman"/>
          <w:sz w:val="28"/>
          <w:szCs w:val="28"/>
        </w:rPr>
        <w:t xml:space="preserve">Таблица </w:t>
      </w:r>
      <w:r>
        <w:rPr>
          <w:rFonts w:ascii="Times New Roman" w:hAnsi="Times New Roman" w:cs="Times New Roman"/>
          <w:sz w:val="28"/>
          <w:szCs w:val="28"/>
        </w:rPr>
        <w:t xml:space="preserve"> 3</w:t>
      </w:r>
    </w:p>
    <w:p w:rsidR="00F76923" w:rsidRPr="00424B8C" w:rsidRDefault="00F76923" w:rsidP="00424B8C">
      <w:pPr>
        <w:shd w:val="clear" w:color="auto" w:fill="FFFFFF"/>
        <w:spacing w:before="100" w:beforeAutospacing="1" w:after="100" w:afterAutospacing="1" w:line="360" w:lineRule="auto"/>
        <w:ind w:firstLine="708"/>
        <w:jc w:val="center"/>
        <w:rPr>
          <w:rFonts w:ascii="Times New Roman" w:hAnsi="Times New Roman" w:cs="Times New Roman"/>
          <w:sz w:val="28"/>
          <w:szCs w:val="28"/>
        </w:rPr>
      </w:pPr>
      <w:r w:rsidRPr="00424B8C">
        <w:rPr>
          <w:rFonts w:ascii="Times New Roman" w:hAnsi="Times New Roman" w:cs="Times New Roman"/>
          <w:sz w:val="28"/>
          <w:szCs w:val="28"/>
        </w:rPr>
        <w:t>Распределение существенности по активу баланса</w:t>
      </w:r>
    </w:p>
    <w:tbl>
      <w:tblPr>
        <w:tblStyle w:val="af1"/>
        <w:tblW w:w="9630" w:type="dxa"/>
        <w:tblLook w:val="04A0" w:firstRow="1" w:lastRow="0" w:firstColumn="1" w:lastColumn="0" w:noHBand="0" w:noVBand="1"/>
      </w:tblPr>
      <w:tblGrid>
        <w:gridCol w:w="2923"/>
        <w:gridCol w:w="2046"/>
        <w:gridCol w:w="2123"/>
        <w:gridCol w:w="2538"/>
      </w:tblGrid>
      <w:tr w:rsidR="00D3186B" w:rsidRPr="00F76923" w:rsidTr="00827A15">
        <w:tc>
          <w:tcPr>
            <w:tcW w:w="2923" w:type="dxa"/>
            <w:hideMark/>
          </w:tcPr>
          <w:p w:rsidR="00D3186B" w:rsidRPr="00D3186B" w:rsidRDefault="00D3186B" w:rsidP="00D3186B">
            <w:pPr>
              <w:jc w:val="center"/>
              <w:rPr>
                <w:rFonts w:ascii="Times New Roman" w:hAnsi="Times New Roman" w:cs="Times New Roman"/>
                <w:sz w:val="24"/>
                <w:szCs w:val="24"/>
              </w:rPr>
            </w:pPr>
            <w:r w:rsidRPr="00D3186B">
              <w:rPr>
                <w:rFonts w:ascii="Times New Roman" w:hAnsi="Times New Roman" w:cs="Times New Roman"/>
                <w:sz w:val="24"/>
                <w:szCs w:val="24"/>
              </w:rPr>
              <w:t>Показатели</w:t>
            </w:r>
          </w:p>
        </w:tc>
        <w:tc>
          <w:tcPr>
            <w:tcW w:w="2046" w:type="dxa"/>
            <w:hideMark/>
          </w:tcPr>
          <w:p w:rsidR="00D3186B" w:rsidRPr="00D3186B" w:rsidRDefault="00D3186B" w:rsidP="00D3186B">
            <w:pPr>
              <w:jc w:val="center"/>
              <w:rPr>
                <w:rFonts w:ascii="Times New Roman" w:hAnsi="Times New Roman" w:cs="Times New Roman"/>
                <w:sz w:val="24"/>
                <w:szCs w:val="24"/>
              </w:rPr>
            </w:pPr>
            <w:r w:rsidRPr="00D3186B">
              <w:rPr>
                <w:rFonts w:ascii="Times New Roman" w:hAnsi="Times New Roman" w:cs="Times New Roman"/>
                <w:sz w:val="24"/>
                <w:szCs w:val="24"/>
              </w:rPr>
              <w:t xml:space="preserve">Значение, </w:t>
            </w:r>
            <w:proofErr w:type="spellStart"/>
            <w:r w:rsidRPr="00D3186B">
              <w:rPr>
                <w:rFonts w:ascii="Times New Roman" w:hAnsi="Times New Roman" w:cs="Times New Roman"/>
                <w:sz w:val="24"/>
                <w:szCs w:val="24"/>
              </w:rPr>
              <w:t>тыс</w:t>
            </w:r>
            <w:proofErr w:type="gramStart"/>
            <w:r w:rsidRPr="00D3186B">
              <w:rPr>
                <w:rFonts w:ascii="Times New Roman" w:hAnsi="Times New Roman" w:cs="Times New Roman"/>
                <w:sz w:val="24"/>
                <w:szCs w:val="24"/>
              </w:rPr>
              <w:t>.р</w:t>
            </w:r>
            <w:proofErr w:type="gramEnd"/>
            <w:r w:rsidRPr="00D3186B">
              <w:rPr>
                <w:rFonts w:ascii="Times New Roman" w:hAnsi="Times New Roman" w:cs="Times New Roman"/>
                <w:sz w:val="24"/>
                <w:szCs w:val="24"/>
              </w:rPr>
              <w:t>уб</w:t>
            </w:r>
            <w:proofErr w:type="spellEnd"/>
            <w:r w:rsidRPr="00D3186B">
              <w:rPr>
                <w:rFonts w:ascii="Times New Roman" w:hAnsi="Times New Roman" w:cs="Times New Roman"/>
                <w:sz w:val="24"/>
                <w:szCs w:val="24"/>
              </w:rPr>
              <w:t>.</w:t>
            </w:r>
          </w:p>
        </w:tc>
        <w:tc>
          <w:tcPr>
            <w:tcW w:w="2123" w:type="dxa"/>
            <w:hideMark/>
          </w:tcPr>
          <w:p w:rsidR="00D3186B" w:rsidRPr="00D3186B" w:rsidRDefault="00D3186B" w:rsidP="00D3186B">
            <w:pPr>
              <w:jc w:val="center"/>
              <w:rPr>
                <w:rFonts w:ascii="Times New Roman" w:hAnsi="Times New Roman" w:cs="Times New Roman"/>
                <w:sz w:val="24"/>
                <w:szCs w:val="24"/>
              </w:rPr>
            </w:pPr>
            <w:r w:rsidRPr="00D3186B">
              <w:rPr>
                <w:rFonts w:ascii="Times New Roman" w:hAnsi="Times New Roman" w:cs="Times New Roman"/>
                <w:sz w:val="24"/>
                <w:szCs w:val="24"/>
              </w:rPr>
              <w:t>Доля в валюте баланса, %</w:t>
            </w:r>
          </w:p>
        </w:tc>
        <w:tc>
          <w:tcPr>
            <w:tcW w:w="2538" w:type="dxa"/>
            <w:hideMark/>
          </w:tcPr>
          <w:p w:rsidR="00D3186B" w:rsidRPr="00D3186B" w:rsidRDefault="00D3186B" w:rsidP="00D3186B">
            <w:pPr>
              <w:jc w:val="center"/>
              <w:rPr>
                <w:rFonts w:ascii="Times New Roman" w:hAnsi="Times New Roman" w:cs="Times New Roman"/>
                <w:sz w:val="24"/>
                <w:szCs w:val="24"/>
              </w:rPr>
            </w:pPr>
            <w:r w:rsidRPr="00D3186B">
              <w:rPr>
                <w:rFonts w:ascii="Times New Roman" w:hAnsi="Times New Roman" w:cs="Times New Roman"/>
                <w:sz w:val="24"/>
                <w:szCs w:val="24"/>
              </w:rPr>
              <w:t xml:space="preserve">Значение уровня существенности, </w:t>
            </w:r>
            <w:proofErr w:type="spellStart"/>
            <w:r w:rsidRPr="00D3186B">
              <w:rPr>
                <w:rFonts w:ascii="Times New Roman" w:hAnsi="Times New Roman" w:cs="Times New Roman"/>
                <w:sz w:val="24"/>
                <w:szCs w:val="24"/>
              </w:rPr>
              <w:t>тыс</w:t>
            </w:r>
            <w:proofErr w:type="gramStart"/>
            <w:r w:rsidRPr="00D3186B">
              <w:rPr>
                <w:rFonts w:ascii="Times New Roman" w:hAnsi="Times New Roman" w:cs="Times New Roman"/>
                <w:sz w:val="24"/>
                <w:szCs w:val="24"/>
              </w:rPr>
              <w:t>.р</w:t>
            </w:r>
            <w:proofErr w:type="gramEnd"/>
            <w:r w:rsidRPr="00D3186B">
              <w:rPr>
                <w:rFonts w:ascii="Times New Roman" w:hAnsi="Times New Roman" w:cs="Times New Roman"/>
                <w:sz w:val="24"/>
                <w:szCs w:val="24"/>
              </w:rPr>
              <w:t>уб</w:t>
            </w:r>
            <w:proofErr w:type="spellEnd"/>
            <w:r w:rsidRPr="00D3186B">
              <w:rPr>
                <w:rFonts w:ascii="Times New Roman" w:hAnsi="Times New Roman" w:cs="Times New Roman"/>
                <w:sz w:val="24"/>
                <w:szCs w:val="24"/>
              </w:rPr>
              <w:t>.</w:t>
            </w:r>
          </w:p>
        </w:tc>
      </w:tr>
      <w:tr w:rsidR="00D3186B" w:rsidRPr="00F76923" w:rsidTr="00827A15">
        <w:tc>
          <w:tcPr>
            <w:tcW w:w="9630" w:type="dxa"/>
            <w:gridSpan w:val="4"/>
            <w:hideMark/>
          </w:tcPr>
          <w:p w:rsidR="00D3186B" w:rsidRPr="00D3186B" w:rsidRDefault="00D3186B" w:rsidP="00D3186B">
            <w:pPr>
              <w:jc w:val="center"/>
              <w:rPr>
                <w:rFonts w:ascii="Times New Roman" w:hAnsi="Times New Roman" w:cs="Times New Roman"/>
                <w:sz w:val="24"/>
                <w:szCs w:val="24"/>
              </w:rPr>
            </w:pPr>
            <w:r w:rsidRPr="00D3186B">
              <w:rPr>
                <w:rFonts w:ascii="Times New Roman" w:hAnsi="Times New Roman" w:cs="Times New Roman"/>
                <w:sz w:val="24"/>
                <w:szCs w:val="24"/>
              </w:rPr>
              <w:t>Актив</w:t>
            </w:r>
          </w:p>
        </w:tc>
      </w:tr>
      <w:tr w:rsidR="00D3186B" w:rsidRPr="00F76923" w:rsidTr="00827A15">
        <w:tc>
          <w:tcPr>
            <w:tcW w:w="2923" w:type="dxa"/>
            <w:hideMark/>
          </w:tcPr>
          <w:p w:rsidR="00D3186B" w:rsidRPr="00D3186B" w:rsidRDefault="00D3186B" w:rsidP="00D3186B">
            <w:pPr>
              <w:jc w:val="center"/>
              <w:rPr>
                <w:rFonts w:ascii="Times New Roman" w:hAnsi="Times New Roman" w:cs="Times New Roman"/>
                <w:sz w:val="24"/>
                <w:szCs w:val="24"/>
              </w:rPr>
            </w:pPr>
            <w:r w:rsidRPr="00D3186B">
              <w:rPr>
                <w:rFonts w:ascii="Times New Roman" w:hAnsi="Times New Roman" w:cs="Times New Roman"/>
                <w:sz w:val="24"/>
                <w:szCs w:val="24"/>
              </w:rPr>
              <w:t>1.Основные средства</w:t>
            </w:r>
          </w:p>
        </w:tc>
        <w:tc>
          <w:tcPr>
            <w:tcW w:w="2046" w:type="dxa"/>
            <w:hideMark/>
          </w:tcPr>
          <w:p w:rsidR="00D3186B" w:rsidRPr="00D3186B" w:rsidRDefault="00D3186B" w:rsidP="00D3186B">
            <w:pPr>
              <w:jc w:val="center"/>
              <w:rPr>
                <w:rFonts w:ascii="Times New Roman" w:hAnsi="Times New Roman" w:cs="Times New Roman"/>
                <w:sz w:val="24"/>
                <w:szCs w:val="24"/>
              </w:rPr>
            </w:pPr>
            <w:r w:rsidRPr="00D3186B">
              <w:rPr>
                <w:rFonts w:ascii="Times New Roman" w:hAnsi="Times New Roman" w:cs="Times New Roman"/>
                <w:sz w:val="24"/>
                <w:szCs w:val="24"/>
              </w:rPr>
              <w:t>35 227</w:t>
            </w:r>
          </w:p>
        </w:tc>
        <w:tc>
          <w:tcPr>
            <w:tcW w:w="2123" w:type="dxa"/>
            <w:hideMark/>
          </w:tcPr>
          <w:p w:rsidR="00D3186B" w:rsidRPr="00D3186B" w:rsidRDefault="00D3186B" w:rsidP="00D3186B">
            <w:pPr>
              <w:jc w:val="center"/>
              <w:rPr>
                <w:rFonts w:ascii="Times New Roman" w:hAnsi="Times New Roman" w:cs="Times New Roman"/>
                <w:sz w:val="24"/>
                <w:szCs w:val="24"/>
              </w:rPr>
            </w:pPr>
            <w:r w:rsidRPr="00D3186B">
              <w:rPr>
                <w:rFonts w:ascii="Times New Roman" w:hAnsi="Times New Roman" w:cs="Times New Roman"/>
                <w:sz w:val="24"/>
                <w:szCs w:val="24"/>
              </w:rPr>
              <w:t>60,76</w:t>
            </w:r>
          </w:p>
        </w:tc>
        <w:tc>
          <w:tcPr>
            <w:tcW w:w="2538" w:type="dxa"/>
            <w:hideMark/>
          </w:tcPr>
          <w:p w:rsidR="00D3186B" w:rsidRPr="00D3186B" w:rsidRDefault="00D3186B" w:rsidP="00D3186B">
            <w:pPr>
              <w:jc w:val="center"/>
              <w:rPr>
                <w:rFonts w:ascii="Times New Roman" w:hAnsi="Times New Roman" w:cs="Times New Roman"/>
                <w:sz w:val="24"/>
                <w:szCs w:val="24"/>
              </w:rPr>
            </w:pPr>
            <w:r w:rsidRPr="00D3186B">
              <w:rPr>
                <w:rFonts w:ascii="Times New Roman" w:hAnsi="Times New Roman" w:cs="Times New Roman"/>
                <w:sz w:val="24"/>
                <w:szCs w:val="24"/>
              </w:rPr>
              <w:t>2 140 219</w:t>
            </w:r>
          </w:p>
        </w:tc>
      </w:tr>
      <w:tr w:rsidR="00D3186B" w:rsidRPr="00F76923" w:rsidTr="00827A15">
        <w:tc>
          <w:tcPr>
            <w:tcW w:w="2923" w:type="dxa"/>
            <w:hideMark/>
          </w:tcPr>
          <w:p w:rsidR="00D3186B" w:rsidRPr="00D3186B" w:rsidRDefault="00D3186B" w:rsidP="00D3186B">
            <w:pPr>
              <w:jc w:val="center"/>
              <w:rPr>
                <w:rFonts w:ascii="Times New Roman" w:hAnsi="Times New Roman" w:cs="Times New Roman"/>
                <w:sz w:val="24"/>
                <w:szCs w:val="24"/>
              </w:rPr>
            </w:pPr>
            <w:r w:rsidRPr="00D3186B">
              <w:rPr>
                <w:rFonts w:ascii="Times New Roman" w:hAnsi="Times New Roman" w:cs="Times New Roman"/>
                <w:sz w:val="24"/>
                <w:szCs w:val="24"/>
              </w:rPr>
              <w:t>2.Нематериальные активы</w:t>
            </w:r>
          </w:p>
        </w:tc>
        <w:tc>
          <w:tcPr>
            <w:tcW w:w="2046" w:type="dxa"/>
            <w:hideMark/>
          </w:tcPr>
          <w:p w:rsidR="00D3186B" w:rsidRPr="00D3186B" w:rsidRDefault="00D3186B" w:rsidP="00D3186B">
            <w:pPr>
              <w:jc w:val="center"/>
              <w:rPr>
                <w:rFonts w:ascii="Times New Roman" w:hAnsi="Times New Roman" w:cs="Times New Roman"/>
                <w:sz w:val="24"/>
                <w:szCs w:val="24"/>
              </w:rPr>
            </w:pPr>
            <w:r w:rsidRPr="00D3186B">
              <w:rPr>
                <w:rFonts w:ascii="Times New Roman" w:hAnsi="Times New Roman" w:cs="Times New Roman"/>
                <w:sz w:val="24"/>
                <w:szCs w:val="24"/>
              </w:rPr>
              <w:t>22</w:t>
            </w:r>
          </w:p>
        </w:tc>
        <w:tc>
          <w:tcPr>
            <w:tcW w:w="2123" w:type="dxa"/>
            <w:hideMark/>
          </w:tcPr>
          <w:p w:rsidR="00D3186B" w:rsidRPr="00D3186B" w:rsidRDefault="00D3186B" w:rsidP="00D3186B">
            <w:pPr>
              <w:jc w:val="center"/>
              <w:rPr>
                <w:rFonts w:ascii="Times New Roman" w:hAnsi="Times New Roman" w:cs="Times New Roman"/>
                <w:sz w:val="24"/>
                <w:szCs w:val="24"/>
              </w:rPr>
            </w:pPr>
            <w:r w:rsidRPr="00D3186B">
              <w:rPr>
                <w:rFonts w:ascii="Times New Roman" w:hAnsi="Times New Roman" w:cs="Times New Roman"/>
                <w:sz w:val="24"/>
                <w:szCs w:val="24"/>
              </w:rPr>
              <w:t>0,04</w:t>
            </w:r>
          </w:p>
        </w:tc>
        <w:tc>
          <w:tcPr>
            <w:tcW w:w="2538" w:type="dxa"/>
            <w:hideMark/>
          </w:tcPr>
          <w:p w:rsidR="00D3186B" w:rsidRPr="00D3186B" w:rsidRDefault="00D3186B" w:rsidP="00D3186B">
            <w:pPr>
              <w:jc w:val="center"/>
              <w:rPr>
                <w:rFonts w:ascii="Times New Roman" w:hAnsi="Times New Roman" w:cs="Times New Roman"/>
                <w:sz w:val="24"/>
                <w:szCs w:val="24"/>
              </w:rPr>
            </w:pPr>
            <w:r w:rsidRPr="00D3186B">
              <w:rPr>
                <w:rFonts w:ascii="Times New Roman" w:hAnsi="Times New Roman" w:cs="Times New Roman"/>
                <w:sz w:val="24"/>
                <w:szCs w:val="24"/>
              </w:rPr>
              <w:t>1</w:t>
            </w:r>
          </w:p>
        </w:tc>
      </w:tr>
      <w:tr w:rsidR="00827A15" w:rsidRPr="00F76923" w:rsidTr="00827A15">
        <w:tc>
          <w:tcPr>
            <w:tcW w:w="2923" w:type="dxa"/>
            <w:hideMark/>
          </w:tcPr>
          <w:p w:rsidR="00827A15" w:rsidRPr="00D3186B" w:rsidRDefault="00827A15" w:rsidP="00D3186B">
            <w:pPr>
              <w:jc w:val="center"/>
              <w:rPr>
                <w:rFonts w:ascii="Times New Roman" w:hAnsi="Times New Roman" w:cs="Times New Roman"/>
                <w:sz w:val="24"/>
                <w:szCs w:val="24"/>
              </w:rPr>
            </w:pPr>
            <w:r w:rsidRPr="00D3186B">
              <w:rPr>
                <w:rFonts w:ascii="Times New Roman" w:hAnsi="Times New Roman" w:cs="Times New Roman"/>
                <w:sz w:val="24"/>
                <w:szCs w:val="24"/>
              </w:rPr>
              <w:t>3.Результаты исследований и разработок</w:t>
            </w:r>
          </w:p>
        </w:tc>
        <w:tc>
          <w:tcPr>
            <w:tcW w:w="2046" w:type="dxa"/>
            <w:hideMark/>
          </w:tcPr>
          <w:p w:rsidR="00827A15" w:rsidRPr="00D3186B" w:rsidRDefault="00827A15" w:rsidP="008923FC">
            <w:pPr>
              <w:jc w:val="center"/>
              <w:rPr>
                <w:rFonts w:ascii="Times New Roman" w:hAnsi="Times New Roman" w:cs="Times New Roman"/>
                <w:sz w:val="24"/>
                <w:szCs w:val="24"/>
              </w:rPr>
            </w:pPr>
            <w:r>
              <w:rPr>
                <w:rFonts w:ascii="Times New Roman" w:hAnsi="Times New Roman" w:cs="Times New Roman"/>
                <w:sz w:val="24"/>
                <w:szCs w:val="24"/>
              </w:rPr>
              <w:t>-</w:t>
            </w:r>
          </w:p>
        </w:tc>
        <w:tc>
          <w:tcPr>
            <w:tcW w:w="2123" w:type="dxa"/>
            <w:hideMark/>
          </w:tcPr>
          <w:p w:rsidR="00827A15" w:rsidRPr="00D3186B" w:rsidRDefault="00827A15" w:rsidP="008923FC">
            <w:pPr>
              <w:jc w:val="center"/>
              <w:rPr>
                <w:rFonts w:ascii="Times New Roman" w:hAnsi="Times New Roman" w:cs="Times New Roman"/>
                <w:sz w:val="24"/>
                <w:szCs w:val="24"/>
              </w:rPr>
            </w:pPr>
            <w:r>
              <w:rPr>
                <w:rFonts w:ascii="Times New Roman" w:hAnsi="Times New Roman" w:cs="Times New Roman"/>
                <w:sz w:val="24"/>
                <w:szCs w:val="24"/>
              </w:rPr>
              <w:t>-</w:t>
            </w:r>
          </w:p>
        </w:tc>
        <w:tc>
          <w:tcPr>
            <w:tcW w:w="2538" w:type="dxa"/>
            <w:hideMark/>
          </w:tcPr>
          <w:p w:rsidR="00827A15" w:rsidRPr="00D3186B" w:rsidRDefault="00827A15" w:rsidP="008923FC">
            <w:pPr>
              <w:jc w:val="center"/>
              <w:rPr>
                <w:rFonts w:ascii="Times New Roman" w:hAnsi="Times New Roman" w:cs="Times New Roman"/>
                <w:sz w:val="24"/>
                <w:szCs w:val="24"/>
              </w:rPr>
            </w:pPr>
            <w:r>
              <w:rPr>
                <w:rFonts w:ascii="Times New Roman" w:hAnsi="Times New Roman" w:cs="Times New Roman"/>
                <w:sz w:val="24"/>
                <w:szCs w:val="24"/>
              </w:rPr>
              <w:t>-</w:t>
            </w:r>
          </w:p>
        </w:tc>
      </w:tr>
      <w:tr w:rsidR="00D3186B" w:rsidRPr="00F76923" w:rsidTr="00827A15">
        <w:tc>
          <w:tcPr>
            <w:tcW w:w="2923" w:type="dxa"/>
            <w:hideMark/>
          </w:tcPr>
          <w:p w:rsidR="00D3186B" w:rsidRPr="00D3186B" w:rsidRDefault="00D3186B" w:rsidP="00D3186B">
            <w:pPr>
              <w:jc w:val="center"/>
              <w:rPr>
                <w:rFonts w:ascii="Times New Roman" w:hAnsi="Times New Roman" w:cs="Times New Roman"/>
                <w:sz w:val="24"/>
                <w:szCs w:val="24"/>
              </w:rPr>
            </w:pPr>
            <w:r w:rsidRPr="00D3186B">
              <w:rPr>
                <w:rFonts w:ascii="Times New Roman" w:hAnsi="Times New Roman" w:cs="Times New Roman"/>
                <w:sz w:val="24"/>
                <w:szCs w:val="24"/>
              </w:rPr>
              <w:lastRenderedPageBreak/>
              <w:t>4. Долгосрочные финансовые вложения</w:t>
            </w:r>
          </w:p>
        </w:tc>
        <w:tc>
          <w:tcPr>
            <w:tcW w:w="2046" w:type="dxa"/>
            <w:hideMark/>
          </w:tcPr>
          <w:p w:rsidR="00D3186B" w:rsidRPr="00D3186B" w:rsidRDefault="00D3186B" w:rsidP="00D3186B">
            <w:pPr>
              <w:jc w:val="center"/>
              <w:rPr>
                <w:rFonts w:ascii="Times New Roman" w:hAnsi="Times New Roman" w:cs="Times New Roman"/>
                <w:sz w:val="24"/>
                <w:szCs w:val="24"/>
              </w:rPr>
            </w:pPr>
            <w:r w:rsidRPr="00D3186B">
              <w:rPr>
                <w:rFonts w:ascii="Times New Roman" w:hAnsi="Times New Roman" w:cs="Times New Roman"/>
                <w:sz w:val="24"/>
                <w:szCs w:val="24"/>
              </w:rPr>
              <w:t>14</w:t>
            </w:r>
          </w:p>
        </w:tc>
        <w:tc>
          <w:tcPr>
            <w:tcW w:w="2123" w:type="dxa"/>
            <w:hideMark/>
          </w:tcPr>
          <w:p w:rsidR="00D3186B" w:rsidRPr="00D3186B" w:rsidRDefault="00D3186B" w:rsidP="00D3186B">
            <w:pPr>
              <w:jc w:val="center"/>
              <w:rPr>
                <w:rFonts w:ascii="Times New Roman" w:hAnsi="Times New Roman" w:cs="Times New Roman"/>
                <w:sz w:val="24"/>
                <w:szCs w:val="24"/>
              </w:rPr>
            </w:pPr>
            <w:r w:rsidRPr="00D3186B">
              <w:rPr>
                <w:rFonts w:ascii="Times New Roman" w:hAnsi="Times New Roman" w:cs="Times New Roman"/>
                <w:sz w:val="24"/>
                <w:szCs w:val="24"/>
              </w:rPr>
              <w:t>0,02</w:t>
            </w:r>
          </w:p>
        </w:tc>
        <w:tc>
          <w:tcPr>
            <w:tcW w:w="2538" w:type="dxa"/>
            <w:hideMark/>
          </w:tcPr>
          <w:p w:rsidR="00D3186B" w:rsidRPr="00D3186B" w:rsidRDefault="00D3186B" w:rsidP="00D3186B">
            <w:pPr>
              <w:jc w:val="center"/>
              <w:rPr>
                <w:rFonts w:ascii="Times New Roman" w:hAnsi="Times New Roman" w:cs="Times New Roman"/>
                <w:sz w:val="24"/>
                <w:szCs w:val="24"/>
              </w:rPr>
            </w:pPr>
            <w:r w:rsidRPr="00D3186B">
              <w:rPr>
                <w:rFonts w:ascii="Times New Roman" w:hAnsi="Times New Roman" w:cs="Times New Roman"/>
                <w:sz w:val="24"/>
                <w:szCs w:val="24"/>
              </w:rPr>
              <w:t>0</w:t>
            </w:r>
          </w:p>
        </w:tc>
      </w:tr>
      <w:tr w:rsidR="00827A15" w:rsidRPr="00F76923" w:rsidTr="00827A15">
        <w:tc>
          <w:tcPr>
            <w:tcW w:w="2923" w:type="dxa"/>
            <w:hideMark/>
          </w:tcPr>
          <w:p w:rsidR="00827A15" w:rsidRPr="00D3186B" w:rsidRDefault="00827A15" w:rsidP="00D3186B">
            <w:pPr>
              <w:jc w:val="center"/>
              <w:rPr>
                <w:rFonts w:ascii="Times New Roman" w:hAnsi="Times New Roman" w:cs="Times New Roman"/>
                <w:sz w:val="24"/>
                <w:szCs w:val="24"/>
              </w:rPr>
            </w:pPr>
            <w:r w:rsidRPr="00D3186B">
              <w:rPr>
                <w:rFonts w:ascii="Times New Roman" w:hAnsi="Times New Roman" w:cs="Times New Roman"/>
                <w:sz w:val="24"/>
                <w:szCs w:val="24"/>
              </w:rPr>
              <w:t>5. Отложенные налоговые активы</w:t>
            </w:r>
          </w:p>
        </w:tc>
        <w:tc>
          <w:tcPr>
            <w:tcW w:w="2046" w:type="dxa"/>
            <w:hideMark/>
          </w:tcPr>
          <w:p w:rsidR="00827A15" w:rsidRPr="00D3186B" w:rsidRDefault="00827A15" w:rsidP="008923FC">
            <w:pPr>
              <w:jc w:val="center"/>
              <w:rPr>
                <w:rFonts w:ascii="Times New Roman" w:hAnsi="Times New Roman" w:cs="Times New Roman"/>
                <w:sz w:val="24"/>
                <w:szCs w:val="24"/>
              </w:rPr>
            </w:pPr>
            <w:r>
              <w:rPr>
                <w:rFonts w:ascii="Times New Roman" w:hAnsi="Times New Roman" w:cs="Times New Roman"/>
                <w:sz w:val="24"/>
                <w:szCs w:val="24"/>
              </w:rPr>
              <w:t>-</w:t>
            </w:r>
          </w:p>
        </w:tc>
        <w:tc>
          <w:tcPr>
            <w:tcW w:w="2123" w:type="dxa"/>
            <w:hideMark/>
          </w:tcPr>
          <w:p w:rsidR="00827A15" w:rsidRPr="00D3186B" w:rsidRDefault="00827A15" w:rsidP="008923FC">
            <w:pPr>
              <w:jc w:val="center"/>
              <w:rPr>
                <w:rFonts w:ascii="Times New Roman" w:hAnsi="Times New Roman" w:cs="Times New Roman"/>
                <w:sz w:val="24"/>
                <w:szCs w:val="24"/>
              </w:rPr>
            </w:pPr>
            <w:r>
              <w:rPr>
                <w:rFonts w:ascii="Times New Roman" w:hAnsi="Times New Roman" w:cs="Times New Roman"/>
                <w:sz w:val="24"/>
                <w:szCs w:val="24"/>
              </w:rPr>
              <w:t>-</w:t>
            </w:r>
          </w:p>
        </w:tc>
        <w:tc>
          <w:tcPr>
            <w:tcW w:w="2538" w:type="dxa"/>
            <w:hideMark/>
          </w:tcPr>
          <w:p w:rsidR="00827A15" w:rsidRPr="00D3186B" w:rsidRDefault="00827A15" w:rsidP="008923FC">
            <w:pPr>
              <w:jc w:val="center"/>
              <w:rPr>
                <w:rFonts w:ascii="Times New Roman" w:hAnsi="Times New Roman" w:cs="Times New Roman"/>
                <w:sz w:val="24"/>
                <w:szCs w:val="24"/>
              </w:rPr>
            </w:pPr>
            <w:r>
              <w:rPr>
                <w:rFonts w:ascii="Times New Roman" w:hAnsi="Times New Roman" w:cs="Times New Roman"/>
                <w:sz w:val="24"/>
                <w:szCs w:val="24"/>
              </w:rPr>
              <w:t>-</w:t>
            </w:r>
          </w:p>
        </w:tc>
      </w:tr>
      <w:tr w:rsidR="00D3186B" w:rsidRPr="00F76923" w:rsidTr="00827A15">
        <w:tc>
          <w:tcPr>
            <w:tcW w:w="2923" w:type="dxa"/>
            <w:hideMark/>
          </w:tcPr>
          <w:p w:rsidR="00D3186B" w:rsidRPr="00D3186B" w:rsidRDefault="00D3186B" w:rsidP="00D3186B">
            <w:pPr>
              <w:jc w:val="center"/>
              <w:rPr>
                <w:rFonts w:ascii="Times New Roman" w:hAnsi="Times New Roman" w:cs="Times New Roman"/>
                <w:sz w:val="24"/>
                <w:szCs w:val="24"/>
              </w:rPr>
            </w:pPr>
            <w:r w:rsidRPr="00D3186B">
              <w:rPr>
                <w:rFonts w:ascii="Times New Roman" w:hAnsi="Times New Roman" w:cs="Times New Roman"/>
                <w:sz w:val="24"/>
                <w:szCs w:val="24"/>
              </w:rPr>
              <w:t xml:space="preserve">6. Прочие </w:t>
            </w:r>
            <w:proofErr w:type="spellStart"/>
            <w:r w:rsidRPr="00D3186B">
              <w:rPr>
                <w:rFonts w:ascii="Times New Roman" w:hAnsi="Times New Roman" w:cs="Times New Roman"/>
                <w:sz w:val="24"/>
                <w:szCs w:val="24"/>
              </w:rPr>
              <w:t>внеоборотные</w:t>
            </w:r>
            <w:proofErr w:type="spellEnd"/>
            <w:r w:rsidRPr="00D3186B">
              <w:rPr>
                <w:rFonts w:ascii="Times New Roman" w:hAnsi="Times New Roman" w:cs="Times New Roman"/>
                <w:sz w:val="24"/>
                <w:szCs w:val="24"/>
              </w:rPr>
              <w:t xml:space="preserve"> активы</w:t>
            </w:r>
          </w:p>
        </w:tc>
        <w:tc>
          <w:tcPr>
            <w:tcW w:w="2046" w:type="dxa"/>
            <w:hideMark/>
          </w:tcPr>
          <w:p w:rsidR="00D3186B" w:rsidRPr="00D3186B" w:rsidRDefault="00D3186B" w:rsidP="00D3186B">
            <w:pPr>
              <w:jc w:val="center"/>
              <w:rPr>
                <w:rFonts w:ascii="Times New Roman" w:hAnsi="Times New Roman" w:cs="Times New Roman"/>
                <w:sz w:val="24"/>
                <w:szCs w:val="24"/>
              </w:rPr>
            </w:pPr>
            <w:r w:rsidRPr="00D3186B">
              <w:rPr>
                <w:rFonts w:ascii="Times New Roman" w:hAnsi="Times New Roman" w:cs="Times New Roman"/>
                <w:sz w:val="24"/>
                <w:szCs w:val="24"/>
              </w:rPr>
              <w:t>24</w:t>
            </w:r>
          </w:p>
        </w:tc>
        <w:tc>
          <w:tcPr>
            <w:tcW w:w="2123" w:type="dxa"/>
            <w:hideMark/>
          </w:tcPr>
          <w:p w:rsidR="00D3186B" w:rsidRPr="00D3186B" w:rsidRDefault="00D3186B" w:rsidP="00D3186B">
            <w:pPr>
              <w:jc w:val="center"/>
              <w:rPr>
                <w:rFonts w:ascii="Times New Roman" w:hAnsi="Times New Roman" w:cs="Times New Roman"/>
                <w:sz w:val="24"/>
                <w:szCs w:val="24"/>
              </w:rPr>
            </w:pPr>
            <w:r w:rsidRPr="00D3186B">
              <w:rPr>
                <w:rFonts w:ascii="Times New Roman" w:hAnsi="Times New Roman" w:cs="Times New Roman"/>
                <w:sz w:val="24"/>
                <w:szCs w:val="24"/>
              </w:rPr>
              <w:t>0,04</w:t>
            </w:r>
          </w:p>
        </w:tc>
        <w:tc>
          <w:tcPr>
            <w:tcW w:w="2538" w:type="dxa"/>
            <w:hideMark/>
          </w:tcPr>
          <w:p w:rsidR="00D3186B" w:rsidRPr="00D3186B" w:rsidRDefault="00D3186B" w:rsidP="00D3186B">
            <w:pPr>
              <w:jc w:val="center"/>
              <w:rPr>
                <w:rFonts w:ascii="Times New Roman" w:hAnsi="Times New Roman" w:cs="Times New Roman"/>
                <w:sz w:val="24"/>
                <w:szCs w:val="24"/>
              </w:rPr>
            </w:pPr>
            <w:r w:rsidRPr="00D3186B">
              <w:rPr>
                <w:rFonts w:ascii="Times New Roman" w:hAnsi="Times New Roman" w:cs="Times New Roman"/>
                <w:sz w:val="24"/>
                <w:szCs w:val="24"/>
              </w:rPr>
              <w:t>1</w:t>
            </w:r>
          </w:p>
        </w:tc>
      </w:tr>
      <w:tr w:rsidR="00D3186B" w:rsidRPr="00F76923" w:rsidTr="00827A15">
        <w:tc>
          <w:tcPr>
            <w:tcW w:w="2923" w:type="dxa"/>
            <w:hideMark/>
          </w:tcPr>
          <w:p w:rsidR="00D3186B" w:rsidRPr="00D3186B" w:rsidRDefault="00D3186B" w:rsidP="00D3186B">
            <w:pPr>
              <w:jc w:val="center"/>
              <w:rPr>
                <w:rFonts w:ascii="Times New Roman" w:hAnsi="Times New Roman" w:cs="Times New Roman"/>
                <w:sz w:val="24"/>
                <w:szCs w:val="24"/>
              </w:rPr>
            </w:pPr>
            <w:r w:rsidRPr="00D3186B">
              <w:rPr>
                <w:rFonts w:ascii="Times New Roman" w:hAnsi="Times New Roman" w:cs="Times New Roman"/>
                <w:sz w:val="24"/>
                <w:szCs w:val="24"/>
              </w:rPr>
              <w:t>7. Запасы</w:t>
            </w:r>
          </w:p>
        </w:tc>
        <w:tc>
          <w:tcPr>
            <w:tcW w:w="2046" w:type="dxa"/>
            <w:hideMark/>
          </w:tcPr>
          <w:p w:rsidR="00D3186B" w:rsidRPr="00D3186B" w:rsidRDefault="00D3186B" w:rsidP="00D3186B">
            <w:pPr>
              <w:jc w:val="center"/>
              <w:rPr>
                <w:rFonts w:ascii="Times New Roman" w:hAnsi="Times New Roman" w:cs="Times New Roman"/>
                <w:sz w:val="24"/>
                <w:szCs w:val="24"/>
              </w:rPr>
            </w:pPr>
            <w:r w:rsidRPr="00D3186B">
              <w:rPr>
                <w:rFonts w:ascii="Times New Roman" w:hAnsi="Times New Roman" w:cs="Times New Roman"/>
                <w:sz w:val="24"/>
                <w:szCs w:val="24"/>
              </w:rPr>
              <w:t>16 856</w:t>
            </w:r>
          </w:p>
        </w:tc>
        <w:tc>
          <w:tcPr>
            <w:tcW w:w="2123" w:type="dxa"/>
            <w:hideMark/>
          </w:tcPr>
          <w:p w:rsidR="00D3186B" w:rsidRPr="00D3186B" w:rsidRDefault="00D3186B" w:rsidP="00D3186B">
            <w:pPr>
              <w:jc w:val="center"/>
              <w:rPr>
                <w:rFonts w:ascii="Times New Roman" w:hAnsi="Times New Roman" w:cs="Times New Roman"/>
                <w:sz w:val="24"/>
                <w:szCs w:val="24"/>
              </w:rPr>
            </w:pPr>
            <w:r w:rsidRPr="00D3186B">
              <w:rPr>
                <w:rFonts w:ascii="Times New Roman" w:hAnsi="Times New Roman" w:cs="Times New Roman"/>
                <w:sz w:val="24"/>
                <w:szCs w:val="24"/>
              </w:rPr>
              <w:t>29,07</w:t>
            </w:r>
          </w:p>
        </w:tc>
        <w:tc>
          <w:tcPr>
            <w:tcW w:w="2538" w:type="dxa"/>
            <w:hideMark/>
          </w:tcPr>
          <w:p w:rsidR="00D3186B" w:rsidRPr="00D3186B" w:rsidRDefault="00D3186B" w:rsidP="00D3186B">
            <w:pPr>
              <w:jc w:val="center"/>
              <w:rPr>
                <w:rFonts w:ascii="Times New Roman" w:hAnsi="Times New Roman" w:cs="Times New Roman"/>
                <w:sz w:val="24"/>
                <w:szCs w:val="24"/>
              </w:rPr>
            </w:pPr>
            <w:r w:rsidRPr="00D3186B">
              <w:rPr>
                <w:rFonts w:ascii="Times New Roman" w:hAnsi="Times New Roman" w:cs="Times New Roman"/>
                <w:sz w:val="24"/>
                <w:szCs w:val="24"/>
              </w:rPr>
              <w:t>490 022</w:t>
            </w:r>
          </w:p>
        </w:tc>
      </w:tr>
      <w:tr w:rsidR="00D3186B" w:rsidRPr="00F76923" w:rsidTr="00827A15">
        <w:tc>
          <w:tcPr>
            <w:tcW w:w="2923" w:type="dxa"/>
            <w:hideMark/>
          </w:tcPr>
          <w:p w:rsidR="00D3186B" w:rsidRPr="00D3186B" w:rsidRDefault="00D3186B" w:rsidP="00D3186B">
            <w:pPr>
              <w:jc w:val="center"/>
              <w:rPr>
                <w:rFonts w:ascii="Times New Roman" w:hAnsi="Times New Roman" w:cs="Times New Roman"/>
                <w:sz w:val="24"/>
                <w:szCs w:val="24"/>
              </w:rPr>
            </w:pPr>
            <w:r w:rsidRPr="00D3186B">
              <w:rPr>
                <w:rFonts w:ascii="Times New Roman" w:hAnsi="Times New Roman" w:cs="Times New Roman"/>
                <w:sz w:val="24"/>
                <w:szCs w:val="24"/>
              </w:rPr>
              <w:t>8. НДС</w:t>
            </w:r>
          </w:p>
        </w:tc>
        <w:tc>
          <w:tcPr>
            <w:tcW w:w="2046" w:type="dxa"/>
            <w:hideMark/>
          </w:tcPr>
          <w:p w:rsidR="00D3186B" w:rsidRPr="00D3186B" w:rsidRDefault="00D3186B" w:rsidP="00D3186B">
            <w:pPr>
              <w:jc w:val="center"/>
              <w:rPr>
                <w:rFonts w:ascii="Times New Roman" w:hAnsi="Times New Roman" w:cs="Times New Roman"/>
                <w:sz w:val="24"/>
                <w:szCs w:val="24"/>
              </w:rPr>
            </w:pPr>
            <w:r w:rsidRPr="00D3186B">
              <w:rPr>
                <w:rFonts w:ascii="Times New Roman" w:hAnsi="Times New Roman" w:cs="Times New Roman"/>
                <w:sz w:val="24"/>
                <w:szCs w:val="24"/>
              </w:rPr>
              <w:t>473</w:t>
            </w:r>
          </w:p>
        </w:tc>
        <w:tc>
          <w:tcPr>
            <w:tcW w:w="2123" w:type="dxa"/>
            <w:hideMark/>
          </w:tcPr>
          <w:p w:rsidR="00D3186B" w:rsidRPr="00D3186B" w:rsidRDefault="00D3186B" w:rsidP="00D3186B">
            <w:pPr>
              <w:jc w:val="center"/>
              <w:rPr>
                <w:rFonts w:ascii="Times New Roman" w:hAnsi="Times New Roman" w:cs="Times New Roman"/>
                <w:sz w:val="24"/>
                <w:szCs w:val="24"/>
              </w:rPr>
            </w:pPr>
            <w:r w:rsidRPr="00D3186B">
              <w:rPr>
                <w:rFonts w:ascii="Times New Roman" w:hAnsi="Times New Roman" w:cs="Times New Roman"/>
                <w:sz w:val="24"/>
                <w:szCs w:val="24"/>
              </w:rPr>
              <w:t>0,82</w:t>
            </w:r>
          </w:p>
        </w:tc>
        <w:tc>
          <w:tcPr>
            <w:tcW w:w="2538" w:type="dxa"/>
            <w:hideMark/>
          </w:tcPr>
          <w:p w:rsidR="00D3186B" w:rsidRPr="00D3186B" w:rsidRDefault="00D3186B" w:rsidP="00D3186B">
            <w:pPr>
              <w:jc w:val="center"/>
              <w:rPr>
                <w:rFonts w:ascii="Times New Roman" w:hAnsi="Times New Roman" w:cs="Times New Roman"/>
                <w:sz w:val="24"/>
                <w:szCs w:val="24"/>
              </w:rPr>
            </w:pPr>
            <w:r w:rsidRPr="00D3186B">
              <w:rPr>
                <w:rFonts w:ascii="Times New Roman" w:hAnsi="Times New Roman" w:cs="Times New Roman"/>
                <w:sz w:val="24"/>
                <w:szCs w:val="24"/>
              </w:rPr>
              <w:t>386</w:t>
            </w:r>
          </w:p>
        </w:tc>
      </w:tr>
      <w:tr w:rsidR="00D3186B" w:rsidRPr="00F76923" w:rsidTr="00827A15">
        <w:tc>
          <w:tcPr>
            <w:tcW w:w="2923" w:type="dxa"/>
            <w:hideMark/>
          </w:tcPr>
          <w:p w:rsidR="00D3186B" w:rsidRPr="00D3186B" w:rsidRDefault="00D3186B" w:rsidP="00D3186B">
            <w:pPr>
              <w:jc w:val="center"/>
              <w:rPr>
                <w:rFonts w:ascii="Times New Roman" w:hAnsi="Times New Roman" w:cs="Times New Roman"/>
                <w:sz w:val="24"/>
                <w:szCs w:val="24"/>
              </w:rPr>
            </w:pPr>
            <w:r w:rsidRPr="00D3186B">
              <w:rPr>
                <w:rFonts w:ascii="Times New Roman" w:hAnsi="Times New Roman" w:cs="Times New Roman"/>
                <w:sz w:val="24"/>
                <w:szCs w:val="24"/>
              </w:rPr>
              <w:t>9.Дебиторская задолженность</w:t>
            </w:r>
          </w:p>
        </w:tc>
        <w:tc>
          <w:tcPr>
            <w:tcW w:w="2046" w:type="dxa"/>
            <w:hideMark/>
          </w:tcPr>
          <w:p w:rsidR="00D3186B" w:rsidRPr="00D3186B" w:rsidRDefault="00D3186B" w:rsidP="00D3186B">
            <w:pPr>
              <w:jc w:val="center"/>
              <w:rPr>
                <w:rFonts w:ascii="Times New Roman" w:hAnsi="Times New Roman" w:cs="Times New Roman"/>
                <w:sz w:val="24"/>
                <w:szCs w:val="24"/>
              </w:rPr>
            </w:pPr>
            <w:r w:rsidRPr="00D3186B">
              <w:rPr>
                <w:rFonts w:ascii="Times New Roman" w:hAnsi="Times New Roman" w:cs="Times New Roman"/>
                <w:sz w:val="24"/>
                <w:szCs w:val="24"/>
              </w:rPr>
              <w:t>1 077</w:t>
            </w:r>
          </w:p>
        </w:tc>
        <w:tc>
          <w:tcPr>
            <w:tcW w:w="2123" w:type="dxa"/>
            <w:hideMark/>
          </w:tcPr>
          <w:p w:rsidR="00D3186B" w:rsidRPr="00D3186B" w:rsidRDefault="00D3186B" w:rsidP="00D3186B">
            <w:pPr>
              <w:jc w:val="center"/>
              <w:rPr>
                <w:rFonts w:ascii="Times New Roman" w:hAnsi="Times New Roman" w:cs="Times New Roman"/>
                <w:sz w:val="24"/>
                <w:szCs w:val="24"/>
              </w:rPr>
            </w:pPr>
            <w:r w:rsidRPr="00D3186B">
              <w:rPr>
                <w:rFonts w:ascii="Times New Roman" w:hAnsi="Times New Roman" w:cs="Times New Roman"/>
                <w:sz w:val="24"/>
                <w:szCs w:val="24"/>
              </w:rPr>
              <w:t>1,86</w:t>
            </w:r>
          </w:p>
        </w:tc>
        <w:tc>
          <w:tcPr>
            <w:tcW w:w="2538" w:type="dxa"/>
            <w:hideMark/>
          </w:tcPr>
          <w:p w:rsidR="00D3186B" w:rsidRPr="00D3186B" w:rsidRDefault="00D3186B" w:rsidP="00D3186B">
            <w:pPr>
              <w:jc w:val="center"/>
              <w:rPr>
                <w:rFonts w:ascii="Times New Roman" w:hAnsi="Times New Roman" w:cs="Times New Roman"/>
                <w:sz w:val="24"/>
                <w:szCs w:val="24"/>
              </w:rPr>
            </w:pPr>
            <w:r w:rsidRPr="00D3186B">
              <w:rPr>
                <w:rFonts w:ascii="Times New Roman" w:hAnsi="Times New Roman" w:cs="Times New Roman"/>
                <w:sz w:val="24"/>
                <w:szCs w:val="24"/>
              </w:rPr>
              <w:t>2 000</w:t>
            </w:r>
          </w:p>
        </w:tc>
      </w:tr>
      <w:tr w:rsidR="00827A15" w:rsidRPr="00F76923" w:rsidTr="00827A15">
        <w:tc>
          <w:tcPr>
            <w:tcW w:w="2923" w:type="dxa"/>
            <w:hideMark/>
          </w:tcPr>
          <w:p w:rsidR="00827A15" w:rsidRPr="00D3186B" w:rsidRDefault="00827A15" w:rsidP="00D3186B">
            <w:pPr>
              <w:jc w:val="center"/>
              <w:rPr>
                <w:rFonts w:ascii="Times New Roman" w:hAnsi="Times New Roman" w:cs="Times New Roman"/>
                <w:sz w:val="24"/>
                <w:szCs w:val="24"/>
              </w:rPr>
            </w:pPr>
            <w:r w:rsidRPr="00D3186B">
              <w:rPr>
                <w:rFonts w:ascii="Times New Roman" w:hAnsi="Times New Roman" w:cs="Times New Roman"/>
                <w:sz w:val="24"/>
                <w:szCs w:val="24"/>
              </w:rPr>
              <w:t>10.Финансовые вложени</w:t>
            </w:r>
            <w:proofErr w:type="gramStart"/>
            <w:r w:rsidRPr="00D3186B">
              <w:rPr>
                <w:rFonts w:ascii="Times New Roman" w:hAnsi="Times New Roman" w:cs="Times New Roman"/>
                <w:sz w:val="24"/>
                <w:szCs w:val="24"/>
              </w:rPr>
              <w:t>я(</w:t>
            </w:r>
            <w:proofErr w:type="gramEnd"/>
            <w:r w:rsidRPr="00D3186B">
              <w:rPr>
                <w:rFonts w:ascii="Times New Roman" w:hAnsi="Times New Roman" w:cs="Times New Roman"/>
                <w:sz w:val="24"/>
                <w:szCs w:val="24"/>
              </w:rPr>
              <w:t>за исключением денежных эквивалентов)</w:t>
            </w:r>
          </w:p>
        </w:tc>
        <w:tc>
          <w:tcPr>
            <w:tcW w:w="2046" w:type="dxa"/>
            <w:hideMark/>
          </w:tcPr>
          <w:p w:rsidR="00827A15" w:rsidRPr="00D3186B" w:rsidRDefault="00827A15" w:rsidP="008923FC">
            <w:pPr>
              <w:jc w:val="center"/>
              <w:rPr>
                <w:rFonts w:ascii="Times New Roman" w:hAnsi="Times New Roman" w:cs="Times New Roman"/>
                <w:sz w:val="24"/>
                <w:szCs w:val="24"/>
              </w:rPr>
            </w:pPr>
            <w:r>
              <w:rPr>
                <w:rFonts w:ascii="Times New Roman" w:hAnsi="Times New Roman" w:cs="Times New Roman"/>
                <w:sz w:val="24"/>
                <w:szCs w:val="24"/>
              </w:rPr>
              <w:t>-</w:t>
            </w:r>
          </w:p>
        </w:tc>
        <w:tc>
          <w:tcPr>
            <w:tcW w:w="2123" w:type="dxa"/>
            <w:hideMark/>
          </w:tcPr>
          <w:p w:rsidR="00827A15" w:rsidRPr="00D3186B" w:rsidRDefault="00827A15" w:rsidP="008923FC">
            <w:pPr>
              <w:jc w:val="center"/>
              <w:rPr>
                <w:rFonts w:ascii="Times New Roman" w:hAnsi="Times New Roman" w:cs="Times New Roman"/>
                <w:sz w:val="24"/>
                <w:szCs w:val="24"/>
              </w:rPr>
            </w:pPr>
            <w:r>
              <w:rPr>
                <w:rFonts w:ascii="Times New Roman" w:hAnsi="Times New Roman" w:cs="Times New Roman"/>
                <w:sz w:val="24"/>
                <w:szCs w:val="24"/>
              </w:rPr>
              <w:t>-</w:t>
            </w:r>
          </w:p>
        </w:tc>
        <w:tc>
          <w:tcPr>
            <w:tcW w:w="2538" w:type="dxa"/>
            <w:hideMark/>
          </w:tcPr>
          <w:p w:rsidR="00827A15" w:rsidRPr="00D3186B" w:rsidRDefault="00827A15" w:rsidP="008923FC">
            <w:pPr>
              <w:jc w:val="center"/>
              <w:rPr>
                <w:rFonts w:ascii="Times New Roman" w:hAnsi="Times New Roman" w:cs="Times New Roman"/>
                <w:sz w:val="24"/>
                <w:szCs w:val="24"/>
              </w:rPr>
            </w:pPr>
            <w:r>
              <w:rPr>
                <w:rFonts w:ascii="Times New Roman" w:hAnsi="Times New Roman" w:cs="Times New Roman"/>
                <w:sz w:val="24"/>
                <w:szCs w:val="24"/>
              </w:rPr>
              <w:t>-</w:t>
            </w:r>
          </w:p>
        </w:tc>
      </w:tr>
      <w:tr w:rsidR="00827A15" w:rsidRPr="00F76923" w:rsidTr="00827A15">
        <w:tc>
          <w:tcPr>
            <w:tcW w:w="2923" w:type="dxa"/>
            <w:hideMark/>
          </w:tcPr>
          <w:p w:rsidR="00827A15" w:rsidRPr="00D3186B" w:rsidRDefault="00827A15" w:rsidP="00D3186B">
            <w:pPr>
              <w:jc w:val="center"/>
              <w:rPr>
                <w:rFonts w:ascii="Times New Roman" w:hAnsi="Times New Roman" w:cs="Times New Roman"/>
                <w:sz w:val="24"/>
                <w:szCs w:val="24"/>
              </w:rPr>
            </w:pPr>
            <w:r w:rsidRPr="00D3186B">
              <w:rPr>
                <w:rFonts w:ascii="Times New Roman" w:hAnsi="Times New Roman" w:cs="Times New Roman"/>
                <w:sz w:val="24"/>
                <w:szCs w:val="24"/>
              </w:rPr>
              <w:t>11. Денежные средства</w:t>
            </w:r>
          </w:p>
        </w:tc>
        <w:tc>
          <w:tcPr>
            <w:tcW w:w="2046" w:type="dxa"/>
            <w:hideMark/>
          </w:tcPr>
          <w:p w:rsidR="00827A15" w:rsidRPr="00D3186B" w:rsidRDefault="00827A15" w:rsidP="00D3186B">
            <w:pPr>
              <w:jc w:val="center"/>
              <w:rPr>
                <w:rFonts w:ascii="Times New Roman" w:hAnsi="Times New Roman" w:cs="Times New Roman"/>
                <w:sz w:val="24"/>
                <w:szCs w:val="24"/>
              </w:rPr>
            </w:pPr>
            <w:r w:rsidRPr="00D3186B">
              <w:rPr>
                <w:rFonts w:ascii="Times New Roman" w:hAnsi="Times New Roman" w:cs="Times New Roman"/>
                <w:sz w:val="24"/>
                <w:szCs w:val="24"/>
              </w:rPr>
              <w:t>4 289</w:t>
            </w:r>
          </w:p>
        </w:tc>
        <w:tc>
          <w:tcPr>
            <w:tcW w:w="2123" w:type="dxa"/>
            <w:hideMark/>
          </w:tcPr>
          <w:p w:rsidR="00827A15" w:rsidRPr="00D3186B" w:rsidRDefault="00827A15" w:rsidP="00D3186B">
            <w:pPr>
              <w:jc w:val="center"/>
              <w:rPr>
                <w:rFonts w:ascii="Times New Roman" w:hAnsi="Times New Roman" w:cs="Times New Roman"/>
                <w:sz w:val="24"/>
                <w:szCs w:val="24"/>
              </w:rPr>
            </w:pPr>
            <w:r w:rsidRPr="00D3186B">
              <w:rPr>
                <w:rFonts w:ascii="Times New Roman" w:hAnsi="Times New Roman" w:cs="Times New Roman"/>
                <w:sz w:val="24"/>
                <w:szCs w:val="24"/>
              </w:rPr>
              <w:t>7,40</w:t>
            </w:r>
          </w:p>
        </w:tc>
        <w:tc>
          <w:tcPr>
            <w:tcW w:w="2538" w:type="dxa"/>
            <w:hideMark/>
          </w:tcPr>
          <w:p w:rsidR="00827A15" w:rsidRPr="00D3186B" w:rsidRDefault="00827A15" w:rsidP="00D3186B">
            <w:pPr>
              <w:jc w:val="center"/>
              <w:rPr>
                <w:rFonts w:ascii="Times New Roman" w:hAnsi="Times New Roman" w:cs="Times New Roman"/>
                <w:sz w:val="24"/>
                <w:szCs w:val="24"/>
              </w:rPr>
            </w:pPr>
            <w:r w:rsidRPr="00D3186B">
              <w:rPr>
                <w:rFonts w:ascii="Times New Roman" w:hAnsi="Times New Roman" w:cs="Times New Roman"/>
                <w:sz w:val="24"/>
                <w:szCs w:val="24"/>
              </w:rPr>
              <w:t>31 726</w:t>
            </w:r>
          </w:p>
        </w:tc>
      </w:tr>
      <w:tr w:rsidR="00827A15" w:rsidRPr="00F76923" w:rsidTr="00827A15">
        <w:tc>
          <w:tcPr>
            <w:tcW w:w="2923" w:type="dxa"/>
            <w:hideMark/>
          </w:tcPr>
          <w:p w:rsidR="00827A15" w:rsidRPr="00D3186B" w:rsidRDefault="00827A15" w:rsidP="00D3186B">
            <w:pPr>
              <w:jc w:val="center"/>
              <w:rPr>
                <w:rFonts w:ascii="Times New Roman" w:hAnsi="Times New Roman" w:cs="Times New Roman"/>
                <w:sz w:val="24"/>
                <w:szCs w:val="24"/>
              </w:rPr>
            </w:pPr>
            <w:r w:rsidRPr="00D3186B">
              <w:rPr>
                <w:rFonts w:ascii="Times New Roman" w:hAnsi="Times New Roman" w:cs="Times New Roman"/>
                <w:sz w:val="24"/>
                <w:szCs w:val="24"/>
              </w:rPr>
              <w:t>12. Прочие оборотные активы</w:t>
            </w:r>
          </w:p>
        </w:tc>
        <w:tc>
          <w:tcPr>
            <w:tcW w:w="2046" w:type="dxa"/>
            <w:hideMark/>
          </w:tcPr>
          <w:p w:rsidR="00827A15" w:rsidRPr="00D3186B" w:rsidRDefault="00827A15" w:rsidP="00D3186B">
            <w:pPr>
              <w:jc w:val="center"/>
              <w:rPr>
                <w:rFonts w:ascii="Times New Roman" w:hAnsi="Times New Roman" w:cs="Times New Roman"/>
                <w:sz w:val="24"/>
                <w:szCs w:val="24"/>
              </w:rPr>
            </w:pPr>
            <w:r>
              <w:rPr>
                <w:rFonts w:ascii="Times New Roman" w:hAnsi="Times New Roman" w:cs="Times New Roman"/>
                <w:sz w:val="24"/>
                <w:szCs w:val="24"/>
              </w:rPr>
              <w:t>-</w:t>
            </w:r>
          </w:p>
        </w:tc>
        <w:tc>
          <w:tcPr>
            <w:tcW w:w="2123" w:type="dxa"/>
            <w:hideMark/>
          </w:tcPr>
          <w:p w:rsidR="00827A15" w:rsidRPr="00D3186B" w:rsidRDefault="00827A15" w:rsidP="00D3186B">
            <w:pPr>
              <w:jc w:val="center"/>
              <w:rPr>
                <w:rFonts w:ascii="Times New Roman" w:hAnsi="Times New Roman" w:cs="Times New Roman"/>
                <w:sz w:val="24"/>
                <w:szCs w:val="24"/>
              </w:rPr>
            </w:pPr>
            <w:r>
              <w:rPr>
                <w:rFonts w:ascii="Times New Roman" w:hAnsi="Times New Roman" w:cs="Times New Roman"/>
                <w:sz w:val="24"/>
                <w:szCs w:val="24"/>
              </w:rPr>
              <w:t>-</w:t>
            </w:r>
          </w:p>
        </w:tc>
        <w:tc>
          <w:tcPr>
            <w:tcW w:w="2538" w:type="dxa"/>
            <w:hideMark/>
          </w:tcPr>
          <w:p w:rsidR="00827A15" w:rsidRPr="00D3186B" w:rsidRDefault="00827A15" w:rsidP="00D3186B">
            <w:pPr>
              <w:jc w:val="center"/>
              <w:rPr>
                <w:rFonts w:ascii="Times New Roman" w:hAnsi="Times New Roman" w:cs="Times New Roman"/>
                <w:sz w:val="24"/>
                <w:szCs w:val="24"/>
              </w:rPr>
            </w:pPr>
            <w:r>
              <w:rPr>
                <w:rFonts w:ascii="Times New Roman" w:hAnsi="Times New Roman" w:cs="Times New Roman"/>
                <w:sz w:val="24"/>
                <w:szCs w:val="24"/>
              </w:rPr>
              <w:t>-</w:t>
            </w:r>
          </w:p>
        </w:tc>
      </w:tr>
      <w:tr w:rsidR="00827A15" w:rsidRPr="00F76923" w:rsidTr="00827A15">
        <w:tc>
          <w:tcPr>
            <w:tcW w:w="2923" w:type="dxa"/>
            <w:hideMark/>
          </w:tcPr>
          <w:p w:rsidR="00827A15" w:rsidRPr="00D3186B" w:rsidRDefault="00827A15" w:rsidP="00D3186B">
            <w:pPr>
              <w:jc w:val="center"/>
              <w:rPr>
                <w:rFonts w:ascii="Times New Roman" w:hAnsi="Times New Roman" w:cs="Times New Roman"/>
                <w:sz w:val="24"/>
                <w:szCs w:val="24"/>
              </w:rPr>
            </w:pPr>
            <w:r w:rsidRPr="00D3186B">
              <w:rPr>
                <w:rFonts w:ascii="Times New Roman" w:hAnsi="Times New Roman" w:cs="Times New Roman"/>
                <w:sz w:val="24"/>
                <w:szCs w:val="24"/>
              </w:rPr>
              <w:t>Итого по активу</w:t>
            </w:r>
          </w:p>
        </w:tc>
        <w:tc>
          <w:tcPr>
            <w:tcW w:w="2046" w:type="dxa"/>
            <w:hideMark/>
          </w:tcPr>
          <w:p w:rsidR="00827A15" w:rsidRPr="00D3186B" w:rsidRDefault="00827A15" w:rsidP="00D3186B">
            <w:pPr>
              <w:jc w:val="center"/>
              <w:rPr>
                <w:rFonts w:ascii="Times New Roman" w:hAnsi="Times New Roman" w:cs="Times New Roman"/>
                <w:sz w:val="24"/>
                <w:szCs w:val="24"/>
              </w:rPr>
            </w:pPr>
            <w:r w:rsidRPr="00D3186B">
              <w:rPr>
                <w:rFonts w:ascii="Times New Roman" w:hAnsi="Times New Roman" w:cs="Times New Roman"/>
                <w:sz w:val="24"/>
                <w:szCs w:val="24"/>
              </w:rPr>
              <w:t>57 982</w:t>
            </w:r>
          </w:p>
        </w:tc>
        <w:tc>
          <w:tcPr>
            <w:tcW w:w="2123" w:type="dxa"/>
            <w:hideMark/>
          </w:tcPr>
          <w:p w:rsidR="00827A15" w:rsidRPr="00D3186B" w:rsidRDefault="00827A15" w:rsidP="00D3186B">
            <w:pPr>
              <w:jc w:val="center"/>
              <w:rPr>
                <w:rFonts w:ascii="Times New Roman" w:hAnsi="Times New Roman" w:cs="Times New Roman"/>
                <w:sz w:val="24"/>
                <w:szCs w:val="24"/>
              </w:rPr>
            </w:pPr>
            <w:r w:rsidRPr="00D3186B">
              <w:rPr>
                <w:rFonts w:ascii="Times New Roman" w:hAnsi="Times New Roman" w:cs="Times New Roman"/>
                <w:sz w:val="24"/>
                <w:szCs w:val="24"/>
              </w:rPr>
              <w:t>100</w:t>
            </w:r>
          </w:p>
        </w:tc>
        <w:tc>
          <w:tcPr>
            <w:tcW w:w="2538" w:type="dxa"/>
            <w:hideMark/>
          </w:tcPr>
          <w:p w:rsidR="00827A15" w:rsidRPr="00D3186B" w:rsidRDefault="00827A15" w:rsidP="00D3186B">
            <w:pPr>
              <w:jc w:val="center"/>
              <w:rPr>
                <w:rFonts w:ascii="Times New Roman" w:hAnsi="Times New Roman" w:cs="Times New Roman"/>
                <w:sz w:val="24"/>
                <w:szCs w:val="24"/>
              </w:rPr>
            </w:pPr>
            <w:r w:rsidRPr="00D3186B">
              <w:rPr>
                <w:rFonts w:ascii="Times New Roman" w:hAnsi="Times New Roman" w:cs="Times New Roman"/>
                <w:sz w:val="24"/>
                <w:szCs w:val="24"/>
              </w:rPr>
              <w:t>524 136</w:t>
            </w:r>
          </w:p>
        </w:tc>
      </w:tr>
    </w:tbl>
    <w:p w:rsidR="00F76923" w:rsidRPr="00424B8C" w:rsidRDefault="00F76923" w:rsidP="00424B8C">
      <w:pPr>
        <w:shd w:val="clear" w:color="auto" w:fill="FFFFFF"/>
        <w:spacing w:before="100" w:beforeAutospacing="1" w:after="100" w:afterAutospacing="1" w:line="360" w:lineRule="auto"/>
        <w:ind w:firstLine="708"/>
        <w:jc w:val="both"/>
        <w:rPr>
          <w:rFonts w:ascii="Times New Roman" w:hAnsi="Times New Roman" w:cs="Times New Roman"/>
          <w:sz w:val="28"/>
          <w:szCs w:val="28"/>
        </w:rPr>
      </w:pPr>
      <w:r w:rsidRPr="00424B8C">
        <w:rPr>
          <w:rFonts w:ascii="Times New Roman" w:hAnsi="Times New Roman" w:cs="Times New Roman"/>
          <w:sz w:val="28"/>
          <w:szCs w:val="28"/>
        </w:rPr>
        <w:t xml:space="preserve">Из вышеприведенных расчетов видно, что наибольшее значение уровня существенности по активу составляют </w:t>
      </w:r>
      <w:r w:rsidR="00D3186B" w:rsidRPr="00424B8C">
        <w:rPr>
          <w:rFonts w:ascii="Times New Roman" w:hAnsi="Times New Roman" w:cs="Times New Roman"/>
          <w:sz w:val="28"/>
          <w:szCs w:val="28"/>
        </w:rPr>
        <w:t>основные средства</w:t>
      </w:r>
      <w:r w:rsidRPr="00424B8C">
        <w:rPr>
          <w:rFonts w:ascii="Times New Roman" w:hAnsi="Times New Roman" w:cs="Times New Roman"/>
          <w:sz w:val="28"/>
          <w:szCs w:val="28"/>
        </w:rPr>
        <w:t xml:space="preserve">, а наименьший – </w:t>
      </w:r>
      <w:r w:rsidR="00D3186B" w:rsidRPr="00424B8C">
        <w:rPr>
          <w:rFonts w:ascii="Times New Roman" w:hAnsi="Times New Roman" w:cs="Times New Roman"/>
          <w:sz w:val="28"/>
          <w:szCs w:val="28"/>
        </w:rPr>
        <w:t xml:space="preserve">нематериальные активы. </w:t>
      </w:r>
      <w:r w:rsidRPr="00424B8C">
        <w:rPr>
          <w:rFonts w:ascii="Times New Roman" w:hAnsi="Times New Roman" w:cs="Times New Roman"/>
          <w:sz w:val="28"/>
          <w:szCs w:val="28"/>
        </w:rPr>
        <w:t xml:space="preserve">Следовательно, наибольший аудиторский риск будет наблюдаться при анализе аудитором </w:t>
      </w:r>
      <w:r w:rsidR="00D3186B" w:rsidRPr="00424B8C">
        <w:rPr>
          <w:rFonts w:ascii="Times New Roman" w:hAnsi="Times New Roman" w:cs="Times New Roman"/>
          <w:sz w:val="28"/>
          <w:szCs w:val="28"/>
        </w:rPr>
        <w:t>нематериальных</w:t>
      </w:r>
      <w:r w:rsidRPr="00424B8C">
        <w:rPr>
          <w:rFonts w:ascii="Times New Roman" w:hAnsi="Times New Roman" w:cs="Times New Roman"/>
          <w:sz w:val="28"/>
          <w:szCs w:val="28"/>
        </w:rPr>
        <w:t xml:space="preserve"> активов предприятия.</w:t>
      </w:r>
    </w:p>
    <w:p w:rsidR="00F76923" w:rsidRPr="00424B8C" w:rsidRDefault="00F76923" w:rsidP="00424B8C">
      <w:pPr>
        <w:shd w:val="clear" w:color="auto" w:fill="FFFFFF"/>
        <w:spacing w:before="100" w:beforeAutospacing="1" w:after="100" w:afterAutospacing="1" w:line="360" w:lineRule="auto"/>
        <w:ind w:firstLine="708"/>
        <w:jc w:val="right"/>
        <w:rPr>
          <w:rFonts w:ascii="Times New Roman" w:hAnsi="Times New Roman" w:cs="Times New Roman"/>
          <w:sz w:val="28"/>
          <w:szCs w:val="28"/>
        </w:rPr>
      </w:pPr>
      <w:r w:rsidRPr="00424B8C">
        <w:rPr>
          <w:rFonts w:ascii="Times New Roman" w:hAnsi="Times New Roman" w:cs="Times New Roman"/>
          <w:sz w:val="28"/>
          <w:szCs w:val="28"/>
        </w:rPr>
        <w:t>Таблица</w:t>
      </w:r>
      <w:r w:rsidR="008923FC">
        <w:rPr>
          <w:rFonts w:ascii="Times New Roman" w:hAnsi="Times New Roman" w:cs="Times New Roman"/>
          <w:sz w:val="28"/>
          <w:szCs w:val="28"/>
        </w:rPr>
        <w:t xml:space="preserve"> </w:t>
      </w:r>
      <w:r w:rsidRPr="00424B8C">
        <w:rPr>
          <w:rFonts w:ascii="Times New Roman" w:hAnsi="Times New Roman" w:cs="Times New Roman"/>
          <w:sz w:val="28"/>
          <w:szCs w:val="28"/>
        </w:rPr>
        <w:t>4</w:t>
      </w:r>
    </w:p>
    <w:p w:rsidR="00F76923" w:rsidRPr="00424B8C" w:rsidRDefault="00F76923" w:rsidP="00424B8C">
      <w:pPr>
        <w:shd w:val="clear" w:color="auto" w:fill="FFFFFF"/>
        <w:spacing w:before="100" w:beforeAutospacing="1" w:after="100" w:afterAutospacing="1" w:line="360" w:lineRule="auto"/>
        <w:ind w:firstLine="708"/>
        <w:jc w:val="center"/>
        <w:rPr>
          <w:rFonts w:ascii="Times New Roman" w:hAnsi="Times New Roman" w:cs="Times New Roman"/>
          <w:sz w:val="28"/>
          <w:szCs w:val="28"/>
        </w:rPr>
      </w:pPr>
      <w:r w:rsidRPr="00424B8C">
        <w:rPr>
          <w:rFonts w:ascii="Times New Roman" w:hAnsi="Times New Roman" w:cs="Times New Roman"/>
          <w:sz w:val="28"/>
          <w:szCs w:val="28"/>
        </w:rPr>
        <w:t>Распределение существенности по пассиву баланса</w:t>
      </w:r>
    </w:p>
    <w:tbl>
      <w:tblPr>
        <w:tblStyle w:val="af1"/>
        <w:tblW w:w="9390" w:type="dxa"/>
        <w:tblLook w:val="04A0" w:firstRow="1" w:lastRow="0" w:firstColumn="1" w:lastColumn="0" w:noHBand="0" w:noVBand="1"/>
      </w:tblPr>
      <w:tblGrid>
        <w:gridCol w:w="2971"/>
        <w:gridCol w:w="1816"/>
        <w:gridCol w:w="2109"/>
        <w:gridCol w:w="2494"/>
      </w:tblGrid>
      <w:tr w:rsidR="00D3186B" w:rsidRPr="00F76923" w:rsidTr="00827A15">
        <w:tc>
          <w:tcPr>
            <w:tcW w:w="2971" w:type="dxa"/>
            <w:hideMark/>
          </w:tcPr>
          <w:p w:rsidR="00D3186B" w:rsidRPr="00827A15" w:rsidRDefault="00D3186B" w:rsidP="00827A15">
            <w:pPr>
              <w:jc w:val="center"/>
              <w:rPr>
                <w:rFonts w:ascii="Times New Roman" w:hAnsi="Times New Roman" w:cs="Times New Roman"/>
                <w:sz w:val="24"/>
                <w:szCs w:val="24"/>
              </w:rPr>
            </w:pPr>
            <w:r w:rsidRPr="00827A15">
              <w:rPr>
                <w:rFonts w:ascii="Times New Roman" w:hAnsi="Times New Roman" w:cs="Times New Roman"/>
                <w:sz w:val="24"/>
                <w:szCs w:val="24"/>
              </w:rPr>
              <w:t>Показатели</w:t>
            </w:r>
          </w:p>
        </w:tc>
        <w:tc>
          <w:tcPr>
            <w:tcW w:w="1816" w:type="dxa"/>
            <w:hideMark/>
          </w:tcPr>
          <w:p w:rsidR="00D3186B" w:rsidRPr="00827A15" w:rsidRDefault="00D3186B" w:rsidP="00827A15">
            <w:pPr>
              <w:jc w:val="center"/>
              <w:rPr>
                <w:rFonts w:ascii="Times New Roman" w:hAnsi="Times New Roman" w:cs="Times New Roman"/>
                <w:sz w:val="24"/>
                <w:szCs w:val="24"/>
              </w:rPr>
            </w:pPr>
            <w:r w:rsidRPr="00827A15">
              <w:rPr>
                <w:rFonts w:ascii="Times New Roman" w:hAnsi="Times New Roman" w:cs="Times New Roman"/>
                <w:sz w:val="24"/>
                <w:szCs w:val="24"/>
              </w:rPr>
              <w:t xml:space="preserve">Значение, </w:t>
            </w:r>
            <w:proofErr w:type="spellStart"/>
            <w:r w:rsidRPr="00827A15">
              <w:rPr>
                <w:rFonts w:ascii="Times New Roman" w:hAnsi="Times New Roman" w:cs="Times New Roman"/>
                <w:sz w:val="24"/>
                <w:szCs w:val="24"/>
              </w:rPr>
              <w:t>тыс</w:t>
            </w:r>
            <w:proofErr w:type="gramStart"/>
            <w:r w:rsidRPr="00827A15">
              <w:rPr>
                <w:rFonts w:ascii="Times New Roman" w:hAnsi="Times New Roman" w:cs="Times New Roman"/>
                <w:sz w:val="24"/>
                <w:szCs w:val="24"/>
              </w:rPr>
              <w:t>.р</w:t>
            </w:r>
            <w:proofErr w:type="gramEnd"/>
            <w:r w:rsidRPr="00827A15">
              <w:rPr>
                <w:rFonts w:ascii="Times New Roman" w:hAnsi="Times New Roman" w:cs="Times New Roman"/>
                <w:sz w:val="24"/>
                <w:szCs w:val="24"/>
              </w:rPr>
              <w:t>уб</w:t>
            </w:r>
            <w:proofErr w:type="spellEnd"/>
            <w:r w:rsidRPr="00827A15">
              <w:rPr>
                <w:rFonts w:ascii="Times New Roman" w:hAnsi="Times New Roman" w:cs="Times New Roman"/>
                <w:sz w:val="24"/>
                <w:szCs w:val="24"/>
              </w:rPr>
              <w:t>.</w:t>
            </w:r>
          </w:p>
        </w:tc>
        <w:tc>
          <w:tcPr>
            <w:tcW w:w="2109" w:type="dxa"/>
            <w:hideMark/>
          </w:tcPr>
          <w:p w:rsidR="00D3186B" w:rsidRPr="00827A15" w:rsidRDefault="00D3186B" w:rsidP="00827A15">
            <w:pPr>
              <w:jc w:val="center"/>
              <w:rPr>
                <w:rFonts w:ascii="Times New Roman" w:hAnsi="Times New Roman" w:cs="Times New Roman"/>
                <w:sz w:val="24"/>
                <w:szCs w:val="24"/>
              </w:rPr>
            </w:pPr>
            <w:r w:rsidRPr="00827A15">
              <w:rPr>
                <w:rFonts w:ascii="Times New Roman" w:hAnsi="Times New Roman" w:cs="Times New Roman"/>
                <w:sz w:val="24"/>
                <w:szCs w:val="24"/>
              </w:rPr>
              <w:t>Доля в валюте баланса, %</w:t>
            </w:r>
          </w:p>
        </w:tc>
        <w:tc>
          <w:tcPr>
            <w:tcW w:w="2494" w:type="dxa"/>
            <w:hideMark/>
          </w:tcPr>
          <w:p w:rsidR="00D3186B" w:rsidRPr="00827A15" w:rsidRDefault="00D3186B" w:rsidP="00827A15">
            <w:pPr>
              <w:jc w:val="center"/>
              <w:rPr>
                <w:rFonts w:ascii="Times New Roman" w:hAnsi="Times New Roman" w:cs="Times New Roman"/>
                <w:sz w:val="24"/>
                <w:szCs w:val="24"/>
              </w:rPr>
            </w:pPr>
            <w:r w:rsidRPr="00827A15">
              <w:rPr>
                <w:rFonts w:ascii="Times New Roman" w:hAnsi="Times New Roman" w:cs="Times New Roman"/>
                <w:sz w:val="24"/>
                <w:szCs w:val="24"/>
              </w:rPr>
              <w:t xml:space="preserve">Значение уровня существенности, </w:t>
            </w:r>
            <w:proofErr w:type="spellStart"/>
            <w:r w:rsidRPr="00827A15">
              <w:rPr>
                <w:rFonts w:ascii="Times New Roman" w:hAnsi="Times New Roman" w:cs="Times New Roman"/>
                <w:sz w:val="24"/>
                <w:szCs w:val="24"/>
              </w:rPr>
              <w:t>тыс</w:t>
            </w:r>
            <w:proofErr w:type="gramStart"/>
            <w:r w:rsidRPr="00827A15">
              <w:rPr>
                <w:rFonts w:ascii="Times New Roman" w:hAnsi="Times New Roman" w:cs="Times New Roman"/>
                <w:sz w:val="24"/>
                <w:szCs w:val="24"/>
              </w:rPr>
              <w:t>.р</w:t>
            </w:r>
            <w:proofErr w:type="gramEnd"/>
            <w:r w:rsidRPr="00827A15">
              <w:rPr>
                <w:rFonts w:ascii="Times New Roman" w:hAnsi="Times New Roman" w:cs="Times New Roman"/>
                <w:sz w:val="24"/>
                <w:szCs w:val="24"/>
              </w:rPr>
              <w:t>уб</w:t>
            </w:r>
            <w:proofErr w:type="spellEnd"/>
            <w:r w:rsidRPr="00827A15">
              <w:rPr>
                <w:rFonts w:ascii="Times New Roman" w:hAnsi="Times New Roman" w:cs="Times New Roman"/>
                <w:sz w:val="24"/>
                <w:szCs w:val="24"/>
              </w:rPr>
              <w:t>.</w:t>
            </w:r>
          </w:p>
        </w:tc>
      </w:tr>
      <w:tr w:rsidR="00D3186B" w:rsidRPr="00F76923" w:rsidTr="00827A15">
        <w:tc>
          <w:tcPr>
            <w:tcW w:w="9390" w:type="dxa"/>
            <w:gridSpan w:val="4"/>
            <w:hideMark/>
          </w:tcPr>
          <w:p w:rsidR="00D3186B" w:rsidRPr="00827A15" w:rsidRDefault="00D3186B" w:rsidP="00827A15">
            <w:pPr>
              <w:jc w:val="center"/>
              <w:rPr>
                <w:rFonts w:ascii="Times New Roman" w:hAnsi="Times New Roman" w:cs="Times New Roman"/>
                <w:sz w:val="24"/>
                <w:szCs w:val="24"/>
              </w:rPr>
            </w:pPr>
            <w:r w:rsidRPr="00827A15">
              <w:rPr>
                <w:rFonts w:ascii="Times New Roman" w:hAnsi="Times New Roman" w:cs="Times New Roman"/>
                <w:sz w:val="24"/>
                <w:szCs w:val="24"/>
              </w:rPr>
              <w:t>Пассив</w:t>
            </w:r>
          </w:p>
        </w:tc>
      </w:tr>
      <w:tr w:rsidR="00D3186B" w:rsidRPr="00F76923" w:rsidTr="00827A15">
        <w:tc>
          <w:tcPr>
            <w:tcW w:w="2971" w:type="dxa"/>
            <w:hideMark/>
          </w:tcPr>
          <w:p w:rsidR="00D3186B" w:rsidRPr="00827A15" w:rsidRDefault="00D3186B" w:rsidP="00827A15">
            <w:pPr>
              <w:jc w:val="center"/>
              <w:rPr>
                <w:rFonts w:ascii="Times New Roman" w:hAnsi="Times New Roman" w:cs="Times New Roman"/>
                <w:sz w:val="24"/>
                <w:szCs w:val="24"/>
              </w:rPr>
            </w:pPr>
            <w:r w:rsidRPr="00827A15">
              <w:rPr>
                <w:rFonts w:ascii="Times New Roman" w:hAnsi="Times New Roman" w:cs="Times New Roman"/>
                <w:sz w:val="24"/>
                <w:szCs w:val="24"/>
              </w:rPr>
              <w:t>1.Уставный капитал</w:t>
            </w:r>
          </w:p>
        </w:tc>
        <w:tc>
          <w:tcPr>
            <w:tcW w:w="1816" w:type="dxa"/>
            <w:hideMark/>
          </w:tcPr>
          <w:p w:rsidR="00D3186B" w:rsidRPr="00827A15" w:rsidRDefault="00D3186B" w:rsidP="00827A15">
            <w:pPr>
              <w:jc w:val="center"/>
              <w:rPr>
                <w:rFonts w:ascii="Times New Roman" w:hAnsi="Times New Roman" w:cs="Times New Roman"/>
                <w:sz w:val="24"/>
                <w:szCs w:val="24"/>
              </w:rPr>
            </w:pPr>
            <w:r w:rsidRPr="00827A15">
              <w:rPr>
                <w:rFonts w:ascii="Times New Roman" w:hAnsi="Times New Roman" w:cs="Times New Roman"/>
                <w:sz w:val="24"/>
                <w:szCs w:val="24"/>
              </w:rPr>
              <w:t>186</w:t>
            </w:r>
          </w:p>
        </w:tc>
        <w:tc>
          <w:tcPr>
            <w:tcW w:w="2109" w:type="dxa"/>
            <w:hideMark/>
          </w:tcPr>
          <w:p w:rsidR="00D3186B" w:rsidRPr="00827A15" w:rsidRDefault="00D3186B" w:rsidP="00827A15">
            <w:pPr>
              <w:jc w:val="center"/>
              <w:rPr>
                <w:rFonts w:ascii="Times New Roman" w:hAnsi="Times New Roman" w:cs="Times New Roman"/>
                <w:sz w:val="24"/>
                <w:szCs w:val="24"/>
              </w:rPr>
            </w:pPr>
            <w:r w:rsidRPr="00827A15">
              <w:rPr>
                <w:rFonts w:ascii="Times New Roman" w:hAnsi="Times New Roman" w:cs="Times New Roman"/>
                <w:sz w:val="24"/>
                <w:szCs w:val="24"/>
              </w:rPr>
              <w:t>0,32</w:t>
            </w:r>
          </w:p>
        </w:tc>
        <w:tc>
          <w:tcPr>
            <w:tcW w:w="2494" w:type="dxa"/>
            <w:hideMark/>
          </w:tcPr>
          <w:p w:rsidR="00D3186B" w:rsidRPr="00827A15" w:rsidRDefault="00D3186B" w:rsidP="00827A15">
            <w:pPr>
              <w:jc w:val="center"/>
              <w:rPr>
                <w:rFonts w:ascii="Times New Roman" w:hAnsi="Times New Roman" w:cs="Times New Roman"/>
                <w:sz w:val="24"/>
                <w:szCs w:val="24"/>
              </w:rPr>
            </w:pPr>
            <w:r w:rsidRPr="00827A15">
              <w:rPr>
                <w:rFonts w:ascii="Times New Roman" w:hAnsi="Times New Roman" w:cs="Times New Roman"/>
                <w:sz w:val="24"/>
                <w:szCs w:val="24"/>
              </w:rPr>
              <w:t>59,67</w:t>
            </w:r>
          </w:p>
        </w:tc>
      </w:tr>
      <w:tr w:rsidR="00D3186B" w:rsidRPr="00F76923" w:rsidTr="00827A15">
        <w:tc>
          <w:tcPr>
            <w:tcW w:w="2971" w:type="dxa"/>
            <w:hideMark/>
          </w:tcPr>
          <w:p w:rsidR="00D3186B" w:rsidRPr="00827A15" w:rsidRDefault="00D3186B" w:rsidP="00827A15">
            <w:pPr>
              <w:jc w:val="center"/>
              <w:rPr>
                <w:rFonts w:ascii="Times New Roman" w:hAnsi="Times New Roman" w:cs="Times New Roman"/>
                <w:sz w:val="24"/>
                <w:szCs w:val="24"/>
              </w:rPr>
            </w:pPr>
            <w:r w:rsidRPr="00827A15">
              <w:rPr>
                <w:rFonts w:ascii="Times New Roman" w:hAnsi="Times New Roman" w:cs="Times New Roman"/>
                <w:sz w:val="24"/>
                <w:szCs w:val="24"/>
              </w:rPr>
              <w:t xml:space="preserve">2. Переоценка </w:t>
            </w:r>
            <w:proofErr w:type="spellStart"/>
            <w:r w:rsidRPr="00827A15">
              <w:rPr>
                <w:rFonts w:ascii="Times New Roman" w:hAnsi="Times New Roman" w:cs="Times New Roman"/>
                <w:sz w:val="24"/>
                <w:szCs w:val="24"/>
              </w:rPr>
              <w:t>внеоборотных</w:t>
            </w:r>
            <w:proofErr w:type="spellEnd"/>
            <w:r w:rsidRPr="00827A15">
              <w:rPr>
                <w:rFonts w:ascii="Times New Roman" w:hAnsi="Times New Roman" w:cs="Times New Roman"/>
                <w:sz w:val="24"/>
                <w:szCs w:val="24"/>
              </w:rPr>
              <w:t xml:space="preserve"> активов</w:t>
            </w:r>
          </w:p>
        </w:tc>
        <w:tc>
          <w:tcPr>
            <w:tcW w:w="1816" w:type="dxa"/>
            <w:hideMark/>
          </w:tcPr>
          <w:p w:rsidR="00D3186B" w:rsidRPr="00827A15" w:rsidRDefault="00D3186B" w:rsidP="00827A15">
            <w:pPr>
              <w:jc w:val="center"/>
              <w:rPr>
                <w:rFonts w:ascii="Times New Roman" w:hAnsi="Times New Roman" w:cs="Times New Roman"/>
                <w:sz w:val="24"/>
                <w:szCs w:val="24"/>
              </w:rPr>
            </w:pPr>
            <w:r w:rsidRPr="00827A15">
              <w:rPr>
                <w:rFonts w:ascii="Times New Roman" w:hAnsi="Times New Roman" w:cs="Times New Roman"/>
                <w:sz w:val="24"/>
                <w:szCs w:val="24"/>
              </w:rPr>
              <w:t>23 634</w:t>
            </w:r>
          </w:p>
        </w:tc>
        <w:tc>
          <w:tcPr>
            <w:tcW w:w="2109" w:type="dxa"/>
            <w:hideMark/>
          </w:tcPr>
          <w:p w:rsidR="00D3186B" w:rsidRPr="00827A15" w:rsidRDefault="00D3186B" w:rsidP="00827A15">
            <w:pPr>
              <w:jc w:val="center"/>
              <w:rPr>
                <w:rFonts w:ascii="Times New Roman" w:hAnsi="Times New Roman" w:cs="Times New Roman"/>
                <w:sz w:val="24"/>
                <w:szCs w:val="24"/>
              </w:rPr>
            </w:pPr>
            <w:r w:rsidRPr="00827A15">
              <w:rPr>
                <w:rFonts w:ascii="Times New Roman" w:hAnsi="Times New Roman" w:cs="Times New Roman"/>
                <w:sz w:val="24"/>
                <w:szCs w:val="24"/>
              </w:rPr>
              <w:t>40,76</w:t>
            </w:r>
          </w:p>
        </w:tc>
        <w:tc>
          <w:tcPr>
            <w:tcW w:w="2494" w:type="dxa"/>
            <w:hideMark/>
          </w:tcPr>
          <w:p w:rsidR="00D3186B" w:rsidRPr="00827A15" w:rsidRDefault="00D3186B" w:rsidP="00827A15">
            <w:pPr>
              <w:jc w:val="center"/>
              <w:rPr>
                <w:rFonts w:ascii="Times New Roman" w:hAnsi="Times New Roman" w:cs="Times New Roman"/>
                <w:sz w:val="24"/>
                <w:szCs w:val="24"/>
              </w:rPr>
            </w:pPr>
            <w:r w:rsidRPr="00827A15">
              <w:rPr>
                <w:rFonts w:ascii="Times New Roman" w:hAnsi="Times New Roman" w:cs="Times New Roman"/>
                <w:sz w:val="24"/>
                <w:szCs w:val="24"/>
              </w:rPr>
              <w:t>963343,72</w:t>
            </w:r>
          </w:p>
        </w:tc>
      </w:tr>
      <w:tr w:rsidR="00D3186B" w:rsidRPr="00F76923" w:rsidTr="00827A15">
        <w:tc>
          <w:tcPr>
            <w:tcW w:w="2971" w:type="dxa"/>
            <w:hideMark/>
          </w:tcPr>
          <w:p w:rsidR="00D3186B" w:rsidRPr="00827A15" w:rsidRDefault="00D3186B" w:rsidP="00827A15">
            <w:pPr>
              <w:jc w:val="center"/>
              <w:rPr>
                <w:rFonts w:ascii="Times New Roman" w:hAnsi="Times New Roman" w:cs="Times New Roman"/>
                <w:sz w:val="24"/>
                <w:szCs w:val="24"/>
              </w:rPr>
            </w:pPr>
            <w:r w:rsidRPr="00827A15">
              <w:rPr>
                <w:rFonts w:ascii="Times New Roman" w:hAnsi="Times New Roman" w:cs="Times New Roman"/>
                <w:sz w:val="24"/>
                <w:szCs w:val="24"/>
              </w:rPr>
              <w:t>3.Добавочный капита</w:t>
            </w:r>
            <w:proofErr w:type="gramStart"/>
            <w:r w:rsidRPr="00827A15">
              <w:rPr>
                <w:rFonts w:ascii="Times New Roman" w:hAnsi="Times New Roman" w:cs="Times New Roman"/>
                <w:sz w:val="24"/>
                <w:szCs w:val="24"/>
              </w:rPr>
              <w:t>л(</w:t>
            </w:r>
            <w:proofErr w:type="gramEnd"/>
            <w:r w:rsidR="00827A15">
              <w:rPr>
                <w:rFonts w:ascii="Times New Roman" w:hAnsi="Times New Roman" w:cs="Times New Roman"/>
                <w:sz w:val="24"/>
                <w:szCs w:val="24"/>
              </w:rPr>
              <w:t>без переоценки</w:t>
            </w:r>
            <w:r w:rsidRPr="00827A15">
              <w:rPr>
                <w:rFonts w:ascii="Times New Roman" w:hAnsi="Times New Roman" w:cs="Times New Roman"/>
                <w:sz w:val="24"/>
                <w:szCs w:val="24"/>
              </w:rPr>
              <w:t>)</w:t>
            </w:r>
          </w:p>
        </w:tc>
        <w:tc>
          <w:tcPr>
            <w:tcW w:w="1816" w:type="dxa"/>
            <w:hideMark/>
          </w:tcPr>
          <w:p w:rsidR="00D3186B" w:rsidRPr="00827A15" w:rsidRDefault="00D3186B" w:rsidP="00827A15">
            <w:pPr>
              <w:jc w:val="center"/>
              <w:rPr>
                <w:rFonts w:ascii="Times New Roman" w:hAnsi="Times New Roman" w:cs="Times New Roman"/>
                <w:sz w:val="24"/>
                <w:szCs w:val="24"/>
              </w:rPr>
            </w:pPr>
            <w:r w:rsidRPr="00827A15">
              <w:rPr>
                <w:rFonts w:ascii="Times New Roman" w:hAnsi="Times New Roman" w:cs="Times New Roman"/>
                <w:sz w:val="24"/>
                <w:szCs w:val="24"/>
              </w:rPr>
              <w:t>-</w:t>
            </w:r>
          </w:p>
        </w:tc>
        <w:tc>
          <w:tcPr>
            <w:tcW w:w="2109" w:type="dxa"/>
            <w:hideMark/>
          </w:tcPr>
          <w:p w:rsidR="00D3186B" w:rsidRPr="00827A15" w:rsidRDefault="00D3186B" w:rsidP="00827A15">
            <w:pPr>
              <w:jc w:val="center"/>
              <w:rPr>
                <w:rFonts w:ascii="Times New Roman" w:hAnsi="Times New Roman" w:cs="Times New Roman"/>
                <w:sz w:val="24"/>
                <w:szCs w:val="24"/>
              </w:rPr>
            </w:pPr>
            <w:r w:rsidRPr="00827A15">
              <w:rPr>
                <w:rFonts w:ascii="Times New Roman" w:hAnsi="Times New Roman" w:cs="Times New Roman"/>
                <w:sz w:val="24"/>
                <w:szCs w:val="24"/>
              </w:rPr>
              <w:t>-</w:t>
            </w:r>
          </w:p>
        </w:tc>
        <w:tc>
          <w:tcPr>
            <w:tcW w:w="2494" w:type="dxa"/>
            <w:hideMark/>
          </w:tcPr>
          <w:p w:rsidR="00D3186B" w:rsidRPr="00827A15" w:rsidRDefault="00D3186B" w:rsidP="00827A15">
            <w:pPr>
              <w:jc w:val="center"/>
              <w:rPr>
                <w:rFonts w:ascii="Times New Roman" w:hAnsi="Times New Roman" w:cs="Times New Roman"/>
                <w:sz w:val="24"/>
                <w:szCs w:val="24"/>
              </w:rPr>
            </w:pPr>
            <w:r w:rsidRPr="00827A15">
              <w:rPr>
                <w:rFonts w:ascii="Times New Roman" w:hAnsi="Times New Roman" w:cs="Times New Roman"/>
                <w:sz w:val="24"/>
                <w:szCs w:val="24"/>
              </w:rPr>
              <w:t>-</w:t>
            </w:r>
          </w:p>
        </w:tc>
      </w:tr>
      <w:tr w:rsidR="00D3186B" w:rsidRPr="00F76923" w:rsidTr="00827A15">
        <w:tc>
          <w:tcPr>
            <w:tcW w:w="2971" w:type="dxa"/>
            <w:hideMark/>
          </w:tcPr>
          <w:p w:rsidR="00D3186B" w:rsidRPr="00827A15" w:rsidRDefault="00D3186B" w:rsidP="00827A15">
            <w:pPr>
              <w:jc w:val="center"/>
              <w:rPr>
                <w:rFonts w:ascii="Times New Roman" w:hAnsi="Times New Roman" w:cs="Times New Roman"/>
                <w:sz w:val="24"/>
                <w:szCs w:val="24"/>
              </w:rPr>
            </w:pPr>
            <w:r w:rsidRPr="00827A15">
              <w:rPr>
                <w:rFonts w:ascii="Times New Roman" w:hAnsi="Times New Roman" w:cs="Times New Roman"/>
                <w:sz w:val="24"/>
                <w:szCs w:val="24"/>
              </w:rPr>
              <w:t>4.Резервный капитал</w:t>
            </w:r>
          </w:p>
        </w:tc>
        <w:tc>
          <w:tcPr>
            <w:tcW w:w="1816" w:type="dxa"/>
            <w:hideMark/>
          </w:tcPr>
          <w:p w:rsidR="00D3186B" w:rsidRPr="00827A15" w:rsidRDefault="00D3186B" w:rsidP="00827A15">
            <w:pPr>
              <w:jc w:val="center"/>
              <w:rPr>
                <w:rFonts w:ascii="Times New Roman" w:hAnsi="Times New Roman" w:cs="Times New Roman"/>
                <w:sz w:val="24"/>
                <w:szCs w:val="24"/>
              </w:rPr>
            </w:pPr>
            <w:r w:rsidRPr="00827A15">
              <w:rPr>
                <w:rFonts w:ascii="Times New Roman" w:hAnsi="Times New Roman" w:cs="Times New Roman"/>
                <w:sz w:val="24"/>
                <w:szCs w:val="24"/>
              </w:rPr>
              <w:t>-</w:t>
            </w:r>
          </w:p>
        </w:tc>
        <w:tc>
          <w:tcPr>
            <w:tcW w:w="2109" w:type="dxa"/>
            <w:hideMark/>
          </w:tcPr>
          <w:p w:rsidR="00D3186B" w:rsidRPr="00827A15" w:rsidRDefault="00D3186B" w:rsidP="00827A15">
            <w:pPr>
              <w:jc w:val="center"/>
              <w:rPr>
                <w:rFonts w:ascii="Times New Roman" w:hAnsi="Times New Roman" w:cs="Times New Roman"/>
                <w:sz w:val="24"/>
                <w:szCs w:val="24"/>
              </w:rPr>
            </w:pPr>
            <w:r w:rsidRPr="00827A15">
              <w:rPr>
                <w:rFonts w:ascii="Times New Roman" w:hAnsi="Times New Roman" w:cs="Times New Roman"/>
                <w:sz w:val="24"/>
                <w:szCs w:val="24"/>
              </w:rPr>
              <w:t>-</w:t>
            </w:r>
          </w:p>
        </w:tc>
        <w:tc>
          <w:tcPr>
            <w:tcW w:w="2494" w:type="dxa"/>
            <w:hideMark/>
          </w:tcPr>
          <w:p w:rsidR="00D3186B" w:rsidRPr="00827A15" w:rsidRDefault="00D3186B" w:rsidP="00827A15">
            <w:pPr>
              <w:jc w:val="center"/>
              <w:rPr>
                <w:rFonts w:ascii="Times New Roman" w:hAnsi="Times New Roman" w:cs="Times New Roman"/>
                <w:sz w:val="24"/>
                <w:szCs w:val="24"/>
              </w:rPr>
            </w:pPr>
            <w:r w:rsidRPr="00827A15">
              <w:rPr>
                <w:rFonts w:ascii="Times New Roman" w:hAnsi="Times New Roman" w:cs="Times New Roman"/>
                <w:sz w:val="24"/>
                <w:szCs w:val="24"/>
              </w:rPr>
              <w:t>-</w:t>
            </w:r>
          </w:p>
        </w:tc>
      </w:tr>
      <w:tr w:rsidR="00D3186B" w:rsidRPr="00F76923" w:rsidTr="00827A15">
        <w:tc>
          <w:tcPr>
            <w:tcW w:w="2971" w:type="dxa"/>
            <w:hideMark/>
          </w:tcPr>
          <w:p w:rsidR="00D3186B" w:rsidRPr="00827A15" w:rsidRDefault="00D3186B" w:rsidP="00827A15">
            <w:pPr>
              <w:jc w:val="center"/>
              <w:rPr>
                <w:rFonts w:ascii="Times New Roman" w:hAnsi="Times New Roman" w:cs="Times New Roman"/>
                <w:sz w:val="24"/>
                <w:szCs w:val="24"/>
              </w:rPr>
            </w:pPr>
            <w:r w:rsidRPr="00827A15">
              <w:rPr>
                <w:rFonts w:ascii="Times New Roman" w:hAnsi="Times New Roman" w:cs="Times New Roman"/>
                <w:sz w:val="24"/>
                <w:szCs w:val="24"/>
              </w:rPr>
              <w:t>5.Нераспределенная прибыль отчетного года</w:t>
            </w:r>
          </w:p>
        </w:tc>
        <w:tc>
          <w:tcPr>
            <w:tcW w:w="1816" w:type="dxa"/>
            <w:hideMark/>
          </w:tcPr>
          <w:p w:rsidR="00D3186B" w:rsidRPr="00827A15" w:rsidRDefault="00D3186B" w:rsidP="00827A15">
            <w:pPr>
              <w:jc w:val="center"/>
              <w:rPr>
                <w:rFonts w:ascii="Times New Roman" w:hAnsi="Times New Roman" w:cs="Times New Roman"/>
                <w:sz w:val="24"/>
                <w:szCs w:val="24"/>
              </w:rPr>
            </w:pPr>
            <w:r w:rsidRPr="00827A15">
              <w:rPr>
                <w:rFonts w:ascii="Times New Roman" w:hAnsi="Times New Roman" w:cs="Times New Roman"/>
                <w:sz w:val="24"/>
                <w:szCs w:val="24"/>
              </w:rPr>
              <w:t>16 207</w:t>
            </w:r>
          </w:p>
        </w:tc>
        <w:tc>
          <w:tcPr>
            <w:tcW w:w="2109" w:type="dxa"/>
            <w:hideMark/>
          </w:tcPr>
          <w:p w:rsidR="00D3186B" w:rsidRPr="00827A15" w:rsidRDefault="00D3186B" w:rsidP="00827A15">
            <w:pPr>
              <w:jc w:val="center"/>
              <w:rPr>
                <w:rFonts w:ascii="Times New Roman" w:hAnsi="Times New Roman" w:cs="Times New Roman"/>
                <w:sz w:val="24"/>
                <w:szCs w:val="24"/>
              </w:rPr>
            </w:pPr>
            <w:r w:rsidRPr="00827A15">
              <w:rPr>
                <w:rFonts w:ascii="Times New Roman" w:hAnsi="Times New Roman" w:cs="Times New Roman"/>
                <w:sz w:val="24"/>
                <w:szCs w:val="24"/>
              </w:rPr>
              <w:t>27,95</w:t>
            </w:r>
          </w:p>
        </w:tc>
        <w:tc>
          <w:tcPr>
            <w:tcW w:w="2494" w:type="dxa"/>
            <w:hideMark/>
          </w:tcPr>
          <w:p w:rsidR="00D3186B" w:rsidRPr="00827A15" w:rsidRDefault="00D3186B" w:rsidP="00827A15">
            <w:pPr>
              <w:jc w:val="center"/>
              <w:rPr>
                <w:rFonts w:ascii="Times New Roman" w:hAnsi="Times New Roman" w:cs="Times New Roman"/>
                <w:sz w:val="24"/>
                <w:szCs w:val="24"/>
              </w:rPr>
            </w:pPr>
            <w:r w:rsidRPr="00827A15">
              <w:rPr>
                <w:rFonts w:ascii="Times New Roman" w:hAnsi="Times New Roman" w:cs="Times New Roman"/>
                <w:sz w:val="24"/>
                <w:szCs w:val="24"/>
              </w:rPr>
              <w:t>453014,47</w:t>
            </w:r>
          </w:p>
        </w:tc>
      </w:tr>
      <w:tr w:rsidR="00D3186B" w:rsidRPr="00F76923" w:rsidTr="00827A15">
        <w:tc>
          <w:tcPr>
            <w:tcW w:w="2971" w:type="dxa"/>
            <w:hideMark/>
          </w:tcPr>
          <w:p w:rsidR="00D3186B" w:rsidRPr="00827A15" w:rsidRDefault="00D3186B" w:rsidP="00827A15">
            <w:pPr>
              <w:jc w:val="center"/>
              <w:rPr>
                <w:rFonts w:ascii="Times New Roman" w:hAnsi="Times New Roman" w:cs="Times New Roman"/>
                <w:sz w:val="24"/>
                <w:szCs w:val="24"/>
              </w:rPr>
            </w:pPr>
            <w:r w:rsidRPr="00827A15">
              <w:rPr>
                <w:rFonts w:ascii="Times New Roman" w:hAnsi="Times New Roman" w:cs="Times New Roman"/>
                <w:sz w:val="24"/>
                <w:szCs w:val="24"/>
              </w:rPr>
              <w:t>6.Долгосрочные заемные средства</w:t>
            </w:r>
          </w:p>
        </w:tc>
        <w:tc>
          <w:tcPr>
            <w:tcW w:w="1816" w:type="dxa"/>
            <w:hideMark/>
          </w:tcPr>
          <w:p w:rsidR="00D3186B" w:rsidRPr="00827A15" w:rsidRDefault="00D3186B" w:rsidP="00827A15">
            <w:pPr>
              <w:jc w:val="center"/>
              <w:rPr>
                <w:rFonts w:ascii="Times New Roman" w:hAnsi="Times New Roman" w:cs="Times New Roman"/>
                <w:sz w:val="24"/>
                <w:szCs w:val="24"/>
              </w:rPr>
            </w:pPr>
            <w:r w:rsidRPr="00827A15">
              <w:rPr>
                <w:rFonts w:ascii="Times New Roman" w:hAnsi="Times New Roman" w:cs="Times New Roman"/>
                <w:sz w:val="24"/>
                <w:szCs w:val="24"/>
              </w:rPr>
              <w:t>-</w:t>
            </w:r>
          </w:p>
        </w:tc>
        <w:tc>
          <w:tcPr>
            <w:tcW w:w="2109" w:type="dxa"/>
            <w:hideMark/>
          </w:tcPr>
          <w:p w:rsidR="00D3186B" w:rsidRPr="00827A15" w:rsidRDefault="00D3186B" w:rsidP="00827A15">
            <w:pPr>
              <w:jc w:val="center"/>
              <w:rPr>
                <w:rFonts w:ascii="Times New Roman" w:hAnsi="Times New Roman" w:cs="Times New Roman"/>
                <w:sz w:val="24"/>
                <w:szCs w:val="24"/>
              </w:rPr>
            </w:pPr>
            <w:r w:rsidRPr="00827A15">
              <w:rPr>
                <w:rFonts w:ascii="Times New Roman" w:hAnsi="Times New Roman" w:cs="Times New Roman"/>
                <w:sz w:val="24"/>
                <w:szCs w:val="24"/>
              </w:rPr>
              <w:t>-</w:t>
            </w:r>
          </w:p>
        </w:tc>
        <w:tc>
          <w:tcPr>
            <w:tcW w:w="2494" w:type="dxa"/>
            <w:hideMark/>
          </w:tcPr>
          <w:p w:rsidR="00D3186B" w:rsidRPr="00827A15" w:rsidRDefault="00D3186B" w:rsidP="00827A15">
            <w:pPr>
              <w:jc w:val="center"/>
              <w:rPr>
                <w:rFonts w:ascii="Times New Roman" w:hAnsi="Times New Roman" w:cs="Times New Roman"/>
                <w:sz w:val="24"/>
                <w:szCs w:val="24"/>
              </w:rPr>
            </w:pPr>
            <w:r w:rsidRPr="00827A15">
              <w:rPr>
                <w:rFonts w:ascii="Times New Roman" w:hAnsi="Times New Roman" w:cs="Times New Roman"/>
                <w:sz w:val="24"/>
                <w:szCs w:val="24"/>
              </w:rPr>
              <w:t>-</w:t>
            </w:r>
          </w:p>
        </w:tc>
      </w:tr>
      <w:tr w:rsidR="00D3186B" w:rsidRPr="00F76923" w:rsidTr="00827A15">
        <w:tc>
          <w:tcPr>
            <w:tcW w:w="2971" w:type="dxa"/>
            <w:hideMark/>
          </w:tcPr>
          <w:p w:rsidR="00D3186B" w:rsidRPr="00827A15" w:rsidRDefault="00D3186B" w:rsidP="00827A15">
            <w:pPr>
              <w:jc w:val="center"/>
              <w:rPr>
                <w:rFonts w:ascii="Times New Roman" w:hAnsi="Times New Roman" w:cs="Times New Roman"/>
                <w:sz w:val="24"/>
                <w:szCs w:val="24"/>
              </w:rPr>
            </w:pPr>
            <w:r w:rsidRPr="00827A15">
              <w:rPr>
                <w:rFonts w:ascii="Times New Roman" w:hAnsi="Times New Roman" w:cs="Times New Roman"/>
                <w:sz w:val="24"/>
                <w:szCs w:val="24"/>
              </w:rPr>
              <w:t>7.Отложенные налоговые обязательства</w:t>
            </w:r>
          </w:p>
        </w:tc>
        <w:tc>
          <w:tcPr>
            <w:tcW w:w="1816" w:type="dxa"/>
            <w:hideMark/>
          </w:tcPr>
          <w:p w:rsidR="00D3186B" w:rsidRPr="00827A15" w:rsidRDefault="00D3186B" w:rsidP="00827A15">
            <w:pPr>
              <w:jc w:val="center"/>
              <w:rPr>
                <w:rFonts w:ascii="Times New Roman" w:hAnsi="Times New Roman" w:cs="Times New Roman"/>
                <w:sz w:val="24"/>
                <w:szCs w:val="24"/>
              </w:rPr>
            </w:pPr>
            <w:r w:rsidRPr="00827A15">
              <w:rPr>
                <w:rFonts w:ascii="Times New Roman" w:hAnsi="Times New Roman" w:cs="Times New Roman"/>
                <w:sz w:val="24"/>
                <w:szCs w:val="24"/>
              </w:rPr>
              <w:t>-</w:t>
            </w:r>
          </w:p>
        </w:tc>
        <w:tc>
          <w:tcPr>
            <w:tcW w:w="2109" w:type="dxa"/>
            <w:hideMark/>
          </w:tcPr>
          <w:p w:rsidR="00D3186B" w:rsidRPr="00827A15" w:rsidRDefault="00D3186B" w:rsidP="00827A15">
            <w:pPr>
              <w:jc w:val="center"/>
              <w:rPr>
                <w:rFonts w:ascii="Times New Roman" w:hAnsi="Times New Roman" w:cs="Times New Roman"/>
                <w:sz w:val="24"/>
                <w:szCs w:val="24"/>
              </w:rPr>
            </w:pPr>
            <w:r w:rsidRPr="00827A15">
              <w:rPr>
                <w:rFonts w:ascii="Times New Roman" w:hAnsi="Times New Roman" w:cs="Times New Roman"/>
                <w:sz w:val="24"/>
                <w:szCs w:val="24"/>
              </w:rPr>
              <w:t>-</w:t>
            </w:r>
          </w:p>
        </w:tc>
        <w:tc>
          <w:tcPr>
            <w:tcW w:w="2494" w:type="dxa"/>
            <w:hideMark/>
          </w:tcPr>
          <w:p w:rsidR="00D3186B" w:rsidRPr="00827A15" w:rsidRDefault="00D3186B" w:rsidP="00827A15">
            <w:pPr>
              <w:jc w:val="center"/>
              <w:rPr>
                <w:rFonts w:ascii="Times New Roman" w:hAnsi="Times New Roman" w:cs="Times New Roman"/>
                <w:sz w:val="24"/>
                <w:szCs w:val="24"/>
              </w:rPr>
            </w:pPr>
            <w:r w:rsidRPr="00827A15">
              <w:rPr>
                <w:rFonts w:ascii="Times New Roman" w:hAnsi="Times New Roman" w:cs="Times New Roman"/>
                <w:sz w:val="24"/>
                <w:szCs w:val="24"/>
              </w:rPr>
              <w:t>-</w:t>
            </w:r>
          </w:p>
        </w:tc>
      </w:tr>
      <w:tr w:rsidR="00D3186B" w:rsidRPr="00F76923" w:rsidTr="00827A15">
        <w:tc>
          <w:tcPr>
            <w:tcW w:w="2971" w:type="dxa"/>
            <w:hideMark/>
          </w:tcPr>
          <w:p w:rsidR="00D3186B" w:rsidRPr="00827A15" w:rsidRDefault="00D3186B" w:rsidP="00827A15">
            <w:pPr>
              <w:jc w:val="center"/>
              <w:rPr>
                <w:rFonts w:ascii="Times New Roman" w:hAnsi="Times New Roman" w:cs="Times New Roman"/>
                <w:sz w:val="24"/>
                <w:szCs w:val="24"/>
              </w:rPr>
            </w:pPr>
            <w:r w:rsidRPr="00827A15">
              <w:rPr>
                <w:rFonts w:ascii="Times New Roman" w:hAnsi="Times New Roman" w:cs="Times New Roman"/>
                <w:sz w:val="24"/>
                <w:szCs w:val="24"/>
              </w:rPr>
              <w:t>8. Прочие обязательства</w:t>
            </w:r>
          </w:p>
        </w:tc>
        <w:tc>
          <w:tcPr>
            <w:tcW w:w="1816" w:type="dxa"/>
            <w:hideMark/>
          </w:tcPr>
          <w:p w:rsidR="00D3186B" w:rsidRPr="00827A15" w:rsidRDefault="00D3186B" w:rsidP="00827A15">
            <w:pPr>
              <w:jc w:val="center"/>
              <w:rPr>
                <w:rFonts w:ascii="Times New Roman" w:hAnsi="Times New Roman" w:cs="Times New Roman"/>
                <w:sz w:val="24"/>
                <w:szCs w:val="24"/>
              </w:rPr>
            </w:pPr>
            <w:r w:rsidRPr="00827A15">
              <w:rPr>
                <w:rFonts w:ascii="Times New Roman" w:hAnsi="Times New Roman" w:cs="Times New Roman"/>
                <w:sz w:val="24"/>
                <w:szCs w:val="24"/>
              </w:rPr>
              <w:t>16 278</w:t>
            </w:r>
          </w:p>
        </w:tc>
        <w:tc>
          <w:tcPr>
            <w:tcW w:w="2109" w:type="dxa"/>
            <w:hideMark/>
          </w:tcPr>
          <w:p w:rsidR="00D3186B" w:rsidRPr="00827A15" w:rsidRDefault="00D3186B" w:rsidP="00827A15">
            <w:pPr>
              <w:jc w:val="center"/>
              <w:rPr>
                <w:rFonts w:ascii="Times New Roman" w:hAnsi="Times New Roman" w:cs="Times New Roman"/>
                <w:sz w:val="24"/>
                <w:szCs w:val="24"/>
              </w:rPr>
            </w:pPr>
            <w:r w:rsidRPr="00827A15">
              <w:rPr>
                <w:rFonts w:ascii="Times New Roman" w:hAnsi="Times New Roman" w:cs="Times New Roman"/>
                <w:sz w:val="24"/>
                <w:szCs w:val="24"/>
              </w:rPr>
              <w:t>28,07</w:t>
            </w:r>
          </w:p>
        </w:tc>
        <w:tc>
          <w:tcPr>
            <w:tcW w:w="2494" w:type="dxa"/>
            <w:hideMark/>
          </w:tcPr>
          <w:p w:rsidR="00D3186B" w:rsidRPr="00827A15" w:rsidRDefault="00D3186B" w:rsidP="00827A15">
            <w:pPr>
              <w:jc w:val="center"/>
              <w:rPr>
                <w:rFonts w:ascii="Times New Roman" w:hAnsi="Times New Roman" w:cs="Times New Roman"/>
                <w:sz w:val="24"/>
                <w:szCs w:val="24"/>
              </w:rPr>
            </w:pPr>
            <w:r w:rsidRPr="00827A15">
              <w:rPr>
                <w:rFonts w:ascii="Times New Roman" w:hAnsi="Times New Roman" w:cs="Times New Roman"/>
                <w:sz w:val="24"/>
                <w:szCs w:val="24"/>
              </w:rPr>
              <w:t>456992,31</w:t>
            </w:r>
          </w:p>
        </w:tc>
      </w:tr>
      <w:tr w:rsidR="00D3186B" w:rsidRPr="00F76923" w:rsidTr="00827A15">
        <w:tc>
          <w:tcPr>
            <w:tcW w:w="2971" w:type="dxa"/>
            <w:hideMark/>
          </w:tcPr>
          <w:p w:rsidR="00D3186B" w:rsidRPr="00827A15" w:rsidRDefault="00D3186B" w:rsidP="00827A15">
            <w:pPr>
              <w:jc w:val="center"/>
              <w:rPr>
                <w:rFonts w:ascii="Times New Roman" w:hAnsi="Times New Roman" w:cs="Times New Roman"/>
                <w:sz w:val="24"/>
                <w:szCs w:val="24"/>
              </w:rPr>
            </w:pPr>
            <w:r w:rsidRPr="00827A15">
              <w:rPr>
                <w:rFonts w:ascii="Times New Roman" w:hAnsi="Times New Roman" w:cs="Times New Roman"/>
                <w:sz w:val="24"/>
                <w:szCs w:val="24"/>
              </w:rPr>
              <w:lastRenderedPageBreak/>
              <w:t>9.Краткосрочные заемные средства</w:t>
            </w:r>
          </w:p>
        </w:tc>
        <w:tc>
          <w:tcPr>
            <w:tcW w:w="1816" w:type="dxa"/>
            <w:hideMark/>
          </w:tcPr>
          <w:p w:rsidR="00D3186B" w:rsidRPr="00827A15" w:rsidRDefault="00D3186B" w:rsidP="00827A15">
            <w:pPr>
              <w:jc w:val="center"/>
              <w:rPr>
                <w:rFonts w:ascii="Times New Roman" w:hAnsi="Times New Roman" w:cs="Times New Roman"/>
                <w:sz w:val="24"/>
                <w:szCs w:val="24"/>
              </w:rPr>
            </w:pPr>
            <w:r w:rsidRPr="00827A15">
              <w:rPr>
                <w:rFonts w:ascii="Times New Roman" w:hAnsi="Times New Roman" w:cs="Times New Roman"/>
                <w:sz w:val="24"/>
                <w:szCs w:val="24"/>
              </w:rPr>
              <w:t>-</w:t>
            </w:r>
          </w:p>
        </w:tc>
        <w:tc>
          <w:tcPr>
            <w:tcW w:w="2109" w:type="dxa"/>
            <w:hideMark/>
          </w:tcPr>
          <w:p w:rsidR="00D3186B" w:rsidRPr="00827A15" w:rsidRDefault="00D3186B" w:rsidP="00827A15">
            <w:pPr>
              <w:jc w:val="center"/>
              <w:rPr>
                <w:rFonts w:ascii="Times New Roman" w:hAnsi="Times New Roman" w:cs="Times New Roman"/>
                <w:sz w:val="24"/>
                <w:szCs w:val="24"/>
              </w:rPr>
            </w:pPr>
            <w:r w:rsidRPr="00827A15">
              <w:rPr>
                <w:rFonts w:ascii="Times New Roman" w:hAnsi="Times New Roman" w:cs="Times New Roman"/>
                <w:sz w:val="24"/>
                <w:szCs w:val="24"/>
              </w:rPr>
              <w:t>-</w:t>
            </w:r>
          </w:p>
        </w:tc>
        <w:tc>
          <w:tcPr>
            <w:tcW w:w="2494" w:type="dxa"/>
            <w:hideMark/>
          </w:tcPr>
          <w:p w:rsidR="00D3186B" w:rsidRPr="00827A15" w:rsidRDefault="00D3186B" w:rsidP="00827A15">
            <w:pPr>
              <w:jc w:val="center"/>
              <w:rPr>
                <w:rFonts w:ascii="Times New Roman" w:hAnsi="Times New Roman" w:cs="Times New Roman"/>
                <w:sz w:val="24"/>
                <w:szCs w:val="24"/>
              </w:rPr>
            </w:pPr>
            <w:r w:rsidRPr="00827A15">
              <w:rPr>
                <w:rFonts w:ascii="Times New Roman" w:hAnsi="Times New Roman" w:cs="Times New Roman"/>
                <w:sz w:val="24"/>
                <w:szCs w:val="24"/>
              </w:rPr>
              <w:t>-</w:t>
            </w:r>
          </w:p>
        </w:tc>
      </w:tr>
      <w:tr w:rsidR="00D3186B" w:rsidRPr="00F76923" w:rsidTr="00827A15">
        <w:tc>
          <w:tcPr>
            <w:tcW w:w="2971" w:type="dxa"/>
            <w:hideMark/>
          </w:tcPr>
          <w:p w:rsidR="00D3186B" w:rsidRPr="00827A15" w:rsidRDefault="00D3186B" w:rsidP="00827A15">
            <w:pPr>
              <w:jc w:val="center"/>
              <w:rPr>
                <w:rFonts w:ascii="Times New Roman" w:hAnsi="Times New Roman" w:cs="Times New Roman"/>
                <w:sz w:val="24"/>
                <w:szCs w:val="24"/>
              </w:rPr>
            </w:pPr>
            <w:r w:rsidRPr="00827A15">
              <w:rPr>
                <w:rFonts w:ascii="Times New Roman" w:hAnsi="Times New Roman" w:cs="Times New Roman"/>
                <w:sz w:val="24"/>
                <w:szCs w:val="24"/>
              </w:rPr>
              <w:t>10. Кредиторская задолженность</w:t>
            </w:r>
          </w:p>
        </w:tc>
        <w:tc>
          <w:tcPr>
            <w:tcW w:w="1816" w:type="dxa"/>
            <w:hideMark/>
          </w:tcPr>
          <w:p w:rsidR="00D3186B" w:rsidRPr="00827A15" w:rsidRDefault="00D3186B" w:rsidP="00827A15">
            <w:pPr>
              <w:jc w:val="center"/>
              <w:rPr>
                <w:rFonts w:ascii="Times New Roman" w:hAnsi="Times New Roman" w:cs="Times New Roman"/>
                <w:sz w:val="24"/>
                <w:szCs w:val="24"/>
              </w:rPr>
            </w:pPr>
            <w:r w:rsidRPr="00827A15">
              <w:rPr>
                <w:rFonts w:ascii="Times New Roman" w:hAnsi="Times New Roman" w:cs="Times New Roman"/>
                <w:sz w:val="24"/>
                <w:szCs w:val="24"/>
              </w:rPr>
              <w:t>1 677</w:t>
            </w:r>
          </w:p>
        </w:tc>
        <w:tc>
          <w:tcPr>
            <w:tcW w:w="2109" w:type="dxa"/>
            <w:hideMark/>
          </w:tcPr>
          <w:p w:rsidR="00D3186B" w:rsidRPr="00827A15" w:rsidRDefault="00D3186B" w:rsidP="00827A15">
            <w:pPr>
              <w:jc w:val="center"/>
              <w:rPr>
                <w:rFonts w:ascii="Times New Roman" w:hAnsi="Times New Roman" w:cs="Times New Roman"/>
                <w:sz w:val="24"/>
                <w:szCs w:val="24"/>
              </w:rPr>
            </w:pPr>
            <w:r w:rsidRPr="00827A15">
              <w:rPr>
                <w:rFonts w:ascii="Times New Roman" w:hAnsi="Times New Roman" w:cs="Times New Roman"/>
                <w:sz w:val="24"/>
                <w:szCs w:val="24"/>
              </w:rPr>
              <w:t>2,89</w:t>
            </w:r>
          </w:p>
        </w:tc>
        <w:tc>
          <w:tcPr>
            <w:tcW w:w="2494" w:type="dxa"/>
            <w:hideMark/>
          </w:tcPr>
          <w:p w:rsidR="00D3186B" w:rsidRPr="00827A15" w:rsidRDefault="00D3186B" w:rsidP="00827A15">
            <w:pPr>
              <w:jc w:val="center"/>
              <w:rPr>
                <w:rFonts w:ascii="Times New Roman" w:hAnsi="Times New Roman" w:cs="Times New Roman"/>
                <w:sz w:val="24"/>
                <w:szCs w:val="24"/>
              </w:rPr>
            </w:pPr>
            <w:r w:rsidRPr="00827A15">
              <w:rPr>
                <w:rFonts w:ascii="Times New Roman" w:hAnsi="Times New Roman" w:cs="Times New Roman"/>
                <w:sz w:val="24"/>
                <w:szCs w:val="24"/>
              </w:rPr>
              <w:t>4850,35</w:t>
            </w:r>
          </w:p>
        </w:tc>
      </w:tr>
      <w:tr w:rsidR="00D3186B" w:rsidRPr="00F76923" w:rsidTr="00827A15">
        <w:tc>
          <w:tcPr>
            <w:tcW w:w="2971" w:type="dxa"/>
            <w:hideMark/>
          </w:tcPr>
          <w:p w:rsidR="00D3186B" w:rsidRPr="00827A15" w:rsidRDefault="00D3186B" w:rsidP="00827A15">
            <w:pPr>
              <w:jc w:val="center"/>
              <w:rPr>
                <w:rFonts w:ascii="Times New Roman" w:hAnsi="Times New Roman" w:cs="Times New Roman"/>
                <w:sz w:val="24"/>
                <w:szCs w:val="24"/>
              </w:rPr>
            </w:pPr>
            <w:r w:rsidRPr="00827A15">
              <w:rPr>
                <w:rFonts w:ascii="Times New Roman" w:hAnsi="Times New Roman" w:cs="Times New Roman"/>
                <w:sz w:val="24"/>
                <w:szCs w:val="24"/>
              </w:rPr>
              <w:t>11.Оценочные обязательства</w:t>
            </w:r>
          </w:p>
        </w:tc>
        <w:tc>
          <w:tcPr>
            <w:tcW w:w="1816" w:type="dxa"/>
            <w:hideMark/>
          </w:tcPr>
          <w:p w:rsidR="00D3186B" w:rsidRPr="00827A15" w:rsidRDefault="00D3186B" w:rsidP="00827A15">
            <w:pPr>
              <w:jc w:val="center"/>
              <w:rPr>
                <w:rFonts w:ascii="Times New Roman" w:hAnsi="Times New Roman" w:cs="Times New Roman"/>
                <w:sz w:val="24"/>
                <w:szCs w:val="24"/>
              </w:rPr>
            </w:pPr>
            <w:r w:rsidRPr="00827A15">
              <w:rPr>
                <w:rFonts w:ascii="Times New Roman" w:hAnsi="Times New Roman" w:cs="Times New Roman"/>
                <w:sz w:val="24"/>
                <w:szCs w:val="24"/>
              </w:rPr>
              <w:t>-</w:t>
            </w:r>
          </w:p>
        </w:tc>
        <w:tc>
          <w:tcPr>
            <w:tcW w:w="2109" w:type="dxa"/>
            <w:hideMark/>
          </w:tcPr>
          <w:p w:rsidR="00D3186B" w:rsidRPr="00827A15" w:rsidRDefault="00D3186B" w:rsidP="00827A15">
            <w:pPr>
              <w:jc w:val="center"/>
              <w:rPr>
                <w:rFonts w:ascii="Times New Roman" w:hAnsi="Times New Roman" w:cs="Times New Roman"/>
                <w:sz w:val="24"/>
                <w:szCs w:val="24"/>
              </w:rPr>
            </w:pPr>
            <w:r w:rsidRPr="00827A15">
              <w:rPr>
                <w:rFonts w:ascii="Times New Roman" w:hAnsi="Times New Roman" w:cs="Times New Roman"/>
                <w:sz w:val="24"/>
                <w:szCs w:val="24"/>
              </w:rPr>
              <w:t>-</w:t>
            </w:r>
          </w:p>
        </w:tc>
        <w:tc>
          <w:tcPr>
            <w:tcW w:w="2494" w:type="dxa"/>
            <w:hideMark/>
          </w:tcPr>
          <w:p w:rsidR="00D3186B" w:rsidRPr="00827A15" w:rsidRDefault="00D3186B" w:rsidP="00827A15">
            <w:pPr>
              <w:jc w:val="center"/>
              <w:rPr>
                <w:rFonts w:ascii="Times New Roman" w:hAnsi="Times New Roman" w:cs="Times New Roman"/>
                <w:sz w:val="24"/>
                <w:szCs w:val="24"/>
              </w:rPr>
            </w:pPr>
            <w:r w:rsidRPr="00827A15">
              <w:rPr>
                <w:rFonts w:ascii="Times New Roman" w:hAnsi="Times New Roman" w:cs="Times New Roman"/>
                <w:sz w:val="24"/>
                <w:szCs w:val="24"/>
              </w:rPr>
              <w:t>-</w:t>
            </w:r>
          </w:p>
        </w:tc>
      </w:tr>
    </w:tbl>
    <w:p w:rsidR="00740E29" w:rsidRPr="007F1E12" w:rsidRDefault="003F2D69" w:rsidP="00424B8C">
      <w:pPr>
        <w:shd w:val="clear" w:color="auto" w:fill="FFFFFF"/>
        <w:spacing w:before="100" w:beforeAutospacing="1" w:after="100" w:afterAutospacing="1" w:line="360" w:lineRule="auto"/>
        <w:ind w:firstLine="708"/>
        <w:jc w:val="both"/>
        <w:rPr>
          <w:rFonts w:ascii="Times New Roman" w:hAnsi="Times New Roman" w:cs="Times New Roman"/>
          <w:sz w:val="28"/>
          <w:szCs w:val="28"/>
        </w:rPr>
      </w:pPr>
      <w:r w:rsidRPr="00424B8C">
        <w:rPr>
          <w:rFonts w:ascii="Times New Roman" w:hAnsi="Times New Roman" w:cs="Times New Roman"/>
          <w:sz w:val="28"/>
          <w:szCs w:val="28"/>
        </w:rPr>
        <w:t xml:space="preserve">Исследуя пассив баланса, следует отметить, что наибольшее значение уровня существенности составляют переоценка </w:t>
      </w:r>
      <w:proofErr w:type="spellStart"/>
      <w:r w:rsidRPr="00424B8C">
        <w:rPr>
          <w:rFonts w:ascii="Times New Roman" w:hAnsi="Times New Roman" w:cs="Times New Roman"/>
          <w:sz w:val="28"/>
          <w:szCs w:val="28"/>
        </w:rPr>
        <w:t>внеоборотных</w:t>
      </w:r>
      <w:proofErr w:type="spellEnd"/>
      <w:r w:rsidRPr="00424B8C">
        <w:rPr>
          <w:rFonts w:ascii="Times New Roman" w:hAnsi="Times New Roman" w:cs="Times New Roman"/>
          <w:sz w:val="28"/>
          <w:szCs w:val="28"/>
        </w:rPr>
        <w:t xml:space="preserve"> активов, а наименьший – уставный капитал</w:t>
      </w:r>
      <w:r w:rsidR="00424B8C">
        <w:rPr>
          <w:rFonts w:ascii="Times New Roman" w:hAnsi="Times New Roman" w:cs="Times New Roman"/>
          <w:sz w:val="28"/>
          <w:szCs w:val="28"/>
        </w:rPr>
        <w:t>.</w:t>
      </w:r>
    </w:p>
    <w:p w:rsidR="00F76923" w:rsidRDefault="00F76923" w:rsidP="005163C8">
      <w:pPr>
        <w:shd w:val="clear" w:color="auto" w:fill="FFFFFF"/>
        <w:spacing w:before="100" w:beforeAutospacing="1" w:after="100" w:afterAutospacing="1" w:line="360" w:lineRule="auto"/>
        <w:jc w:val="both"/>
        <w:rPr>
          <w:rFonts w:ascii="Times New Roman" w:hAnsi="Times New Roman" w:cs="Times New Roman"/>
          <w:sz w:val="28"/>
          <w:szCs w:val="28"/>
        </w:rPr>
      </w:pPr>
      <w:r w:rsidRPr="00F76923">
        <w:rPr>
          <w:rFonts w:ascii="Times New Roman" w:hAnsi="Times New Roman" w:cs="Times New Roman"/>
          <w:sz w:val="28"/>
          <w:szCs w:val="28"/>
          <w:highlight w:val="yellow"/>
        </w:rPr>
        <w:t>http://www.scienceforum.ru/2013/21/140</w:t>
      </w:r>
    </w:p>
    <w:p w:rsidR="00B60B47" w:rsidRPr="00424B8C" w:rsidRDefault="00B60B47" w:rsidP="00424B8C">
      <w:pPr>
        <w:shd w:val="clear" w:color="auto" w:fill="FFFFFF"/>
        <w:spacing w:before="100" w:beforeAutospacing="1" w:after="100" w:afterAutospacing="1" w:line="360" w:lineRule="auto"/>
        <w:ind w:firstLine="708"/>
        <w:jc w:val="both"/>
        <w:rPr>
          <w:rFonts w:ascii="Times New Roman" w:hAnsi="Times New Roman" w:cs="Times New Roman"/>
          <w:sz w:val="28"/>
          <w:szCs w:val="28"/>
        </w:rPr>
      </w:pPr>
      <w:r w:rsidRPr="00097A15">
        <w:rPr>
          <w:rFonts w:ascii="Times New Roman" w:hAnsi="Times New Roman" w:cs="Times New Roman"/>
          <w:sz w:val="28"/>
          <w:szCs w:val="28"/>
        </w:rPr>
        <w:t>Аудиторский риск -</w:t>
      </w:r>
      <w:r w:rsidRPr="00424B8C">
        <w:rPr>
          <w:rFonts w:ascii="Times New Roman" w:hAnsi="Times New Roman" w:cs="Times New Roman"/>
          <w:sz w:val="28"/>
          <w:szCs w:val="28"/>
        </w:rPr>
        <w:t> это риск выражения аудитором ошибочного аудиторского мнения, когда в финансовой (бухгалтерской) отчетности содержатся существенные искажения.</w:t>
      </w:r>
    </w:p>
    <w:p w:rsidR="00B60B47" w:rsidRPr="00424B8C" w:rsidRDefault="00B60B47" w:rsidP="00424B8C">
      <w:pPr>
        <w:shd w:val="clear" w:color="auto" w:fill="FFFFFF"/>
        <w:spacing w:before="100" w:beforeAutospacing="1" w:after="100" w:afterAutospacing="1" w:line="360" w:lineRule="auto"/>
        <w:ind w:firstLine="708"/>
        <w:jc w:val="both"/>
        <w:rPr>
          <w:rFonts w:ascii="Times New Roman" w:hAnsi="Times New Roman" w:cs="Times New Roman"/>
          <w:sz w:val="28"/>
          <w:szCs w:val="28"/>
        </w:rPr>
      </w:pPr>
      <w:r w:rsidRPr="00424B8C">
        <w:rPr>
          <w:rFonts w:ascii="Times New Roman" w:hAnsi="Times New Roman" w:cs="Times New Roman"/>
          <w:sz w:val="28"/>
          <w:szCs w:val="28"/>
        </w:rPr>
        <w:t>Под термином </w:t>
      </w:r>
      <w:r w:rsidRPr="00097A15">
        <w:rPr>
          <w:rFonts w:ascii="Times New Roman" w:hAnsi="Times New Roman" w:cs="Times New Roman"/>
          <w:sz w:val="28"/>
          <w:szCs w:val="28"/>
        </w:rPr>
        <w:t>«неотъемлемый риск»</w:t>
      </w:r>
      <w:r w:rsidRPr="00424B8C">
        <w:rPr>
          <w:rFonts w:ascii="Times New Roman" w:hAnsi="Times New Roman" w:cs="Times New Roman"/>
          <w:sz w:val="28"/>
          <w:szCs w:val="28"/>
        </w:rPr>
        <w:t> понимают подверженность остатка на счетах бухгалтерского учета или группы однородных операций искажениям, которые могут быть существенными (по отдельности или в совокупности с искажениями остатков средств по другим счетам бухгалтерского учета или групп однотипных операций), при допущении отсутствия необходимых средств внутреннего контроля. [17, c.130]</w:t>
      </w:r>
      <w:r w:rsidR="00403E3E">
        <w:rPr>
          <w:rFonts w:ascii="Times New Roman" w:hAnsi="Times New Roman" w:cs="Times New Roman"/>
          <w:sz w:val="28"/>
          <w:szCs w:val="28"/>
        </w:rPr>
        <w:t xml:space="preserve"> </w:t>
      </w:r>
      <w:bookmarkStart w:id="10" w:name="_GoBack"/>
      <w:bookmarkEnd w:id="10"/>
      <w:proofErr w:type="spellStart"/>
      <w:r w:rsidR="00403E3E" w:rsidRPr="00403E3E">
        <w:rPr>
          <w:rFonts w:ascii="Times New Roman" w:hAnsi="Times New Roman" w:cs="Times New Roman"/>
          <w:sz w:val="28"/>
          <w:szCs w:val="28"/>
          <w:highlight w:val="yellow"/>
        </w:rPr>
        <w:t>рогуленко</w:t>
      </w:r>
      <w:proofErr w:type="spellEnd"/>
    </w:p>
    <w:p w:rsidR="00B60B47" w:rsidRPr="00424B8C" w:rsidRDefault="00B60B47" w:rsidP="004C64C0">
      <w:pPr>
        <w:shd w:val="clear" w:color="auto" w:fill="FFFFFF"/>
        <w:spacing w:after="0" w:line="360" w:lineRule="auto"/>
        <w:ind w:firstLine="708"/>
        <w:jc w:val="both"/>
        <w:rPr>
          <w:rFonts w:ascii="Times New Roman" w:hAnsi="Times New Roman" w:cs="Times New Roman"/>
          <w:sz w:val="28"/>
          <w:szCs w:val="28"/>
        </w:rPr>
      </w:pPr>
      <w:r w:rsidRPr="00424B8C">
        <w:rPr>
          <w:rFonts w:ascii="Times New Roman" w:hAnsi="Times New Roman" w:cs="Times New Roman"/>
          <w:sz w:val="28"/>
          <w:szCs w:val="28"/>
        </w:rPr>
        <w:t>Неотъемлемый риск определяется по шкале от 0 до 1. Неотъемлемый риск, который равен 0, соответствует максимальной оценке работы бухгалтерии. Неотъемлемый риск, равный единице, может говорить о высоком аудиторском риске.</w:t>
      </w:r>
    </w:p>
    <w:p w:rsidR="00B60B47" w:rsidRDefault="00B60B47" w:rsidP="004C64C0">
      <w:pPr>
        <w:shd w:val="clear" w:color="auto" w:fill="FFFFFF"/>
        <w:spacing w:after="0" w:line="360" w:lineRule="auto"/>
        <w:jc w:val="both"/>
        <w:rPr>
          <w:rFonts w:ascii="Arial" w:hAnsi="Arial" w:cs="Arial"/>
          <w:color w:val="000000"/>
          <w:sz w:val="27"/>
          <w:szCs w:val="27"/>
          <w:shd w:val="clear" w:color="auto" w:fill="FFFFFF"/>
        </w:rPr>
      </w:pPr>
      <w:r w:rsidRPr="004C64C0">
        <w:rPr>
          <w:rFonts w:ascii="Times New Roman" w:hAnsi="Times New Roman" w:cs="Times New Roman"/>
          <w:color w:val="000000"/>
          <w:sz w:val="24"/>
          <w:szCs w:val="27"/>
          <w:highlight w:val="yellow"/>
          <w:shd w:val="clear" w:color="auto" w:fill="FFFFFF"/>
        </w:rPr>
        <w:t xml:space="preserve">Терентьева М.И. Аудит: учебное пособие / М.И. </w:t>
      </w:r>
      <w:proofErr w:type="spellStart"/>
      <w:r w:rsidRPr="004C64C0">
        <w:rPr>
          <w:rFonts w:ascii="Times New Roman" w:hAnsi="Times New Roman" w:cs="Times New Roman"/>
          <w:color w:val="000000"/>
          <w:sz w:val="24"/>
          <w:szCs w:val="27"/>
          <w:highlight w:val="yellow"/>
          <w:shd w:val="clear" w:color="auto" w:fill="FFFFFF"/>
        </w:rPr>
        <w:t>Тереньева</w:t>
      </w:r>
      <w:proofErr w:type="spellEnd"/>
      <w:r w:rsidRPr="004C64C0">
        <w:rPr>
          <w:rFonts w:ascii="Times New Roman" w:hAnsi="Times New Roman" w:cs="Times New Roman"/>
          <w:color w:val="000000"/>
          <w:sz w:val="24"/>
          <w:szCs w:val="27"/>
          <w:highlight w:val="yellow"/>
          <w:shd w:val="clear" w:color="auto" w:fill="FFFFFF"/>
        </w:rPr>
        <w:t>. - Ростов н</w:t>
      </w:r>
      <w:proofErr w:type="gramStart"/>
      <w:r w:rsidRPr="004C64C0">
        <w:rPr>
          <w:rFonts w:ascii="Times New Roman" w:hAnsi="Times New Roman" w:cs="Times New Roman"/>
          <w:color w:val="000000"/>
          <w:sz w:val="24"/>
          <w:szCs w:val="27"/>
          <w:highlight w:val="yellow"/>
          <w:shd w:val="clear" w:color="auto" w:fill="FFFFFF"/>
        </w:rPr>
        <w:t>/Д</w:t>
      </w:r>
      <w:proofErr w:type="gramEnd"/>
      <w:r w:rsidRPr="004C64C0">
        <w:rPr>
          <w:rFonts w:ascii="Times New Roman" w:hAnsi="Times New Roman" w:cs="Times New Roman"/>
          <w:color w:val="000000"/>
          <w:sz w:val="24"/>
          <w:szCs w:val="27"/>
          <w:highlight w:val="yellow"/>
          <w:shd w:val="clear" w:color="auto" w:fill="FFFFFF"/>
        </w:rPr>
        <w:t xml:space="preserve">: Феникс, 2010. - 316 с  </w:t>
      </w:r>
      <w:r w:rsidRPr="004C64C0">
        <w:rPr>
          <w:rFonts w:ascii="Times New Roman" w:hAnsi="Times New Roman" w:cs="Times New Roman"/>
          <w:color w:val="000000"/>
          <w:sz w:val="24"/>
          <w:szCs w:val="27"/>
          <w:shd w:val="clear" w:color="auto" w:fill="FFFFFF"/>
        </w:rPr>
        <w:t>.[4, c.145</w:t>
      </w:r>
      <w:r>
        <w:rPr>
          <w:rFonts w:ascii="Arial" w:hAnsi="Arial" w:cs="Arial"/>
          <w:color w:val="000000"/>
          <w:sz w:val="27"/>
          <w:szCs w:val="27"/>
          <w:shd w:val="clear" w:color="auto" w:fill="FFFFFF"/>
        </w:rPr>
        <w:t>]</w:t>
      </w:r>
    </w:p>
    <w:p w:rsidR="008923FC" w:rsidRDefault="008923FC" w:rsidP="008923FC">
      <w:pPr>
        <w:shd w:val="clear" w:color="auto" w:fill="FFFFFF"/>
        <w:spacing w:before="100" w:beforeAutospacing="1" w:after="100" w:afterAutospacing="1" w:line="360" w:lineRule="auto"/>
        <w:jc w:val="right"/>
        <w:rPr>
          <w:rFonts w:ascii="Arial" w:hAnsi="Arial" w:cs="Arial"/>
          <w:color w:val="000000"/>
          <w:sz w:val="27"/>
          <w:szCs w:val="27"/>
          <w:shd w:val="clear" w:color="auto" w:fill="FFFFFF"/>
        </w:rPr>
      </w:pPr>
      <w:r w:rsidRPr="008923FC">
        <w:rPr>
          <w:rFonts w:ascii="Times New Roman" w:hAnsi="Times New Roman" w:cs="Times New Roman"/>
          <w:sz w:val="28"/>
          <w:szCs w:val="28"/>
        </w:rPr>
        <w:t>Таблица</w:t>
      </w:r>
      <w:r>
        <w:rPr>
          <w:rFonts w:ascii="Times New Roman" w:hAnsi="Times New Roman" w:cs="Times New Roman"/>
          <w:sz w:val="28"/>
          <w:szCs w:val="28"/>
        </w:rPr>
        <w:t xml:space="preserve"> 5</w:t>
      </w:r>
    </w:p>
    <w:p w:rsidR="00547FC1" w:rsidRDefault="00547FC1" w:rsidP="004C64C0">
      <w:pPr>
        <w:shd w:val="clear" w:color="auto" w:fill="FFFFFF"/>
        <w:spacing w:before="100" w:beforeAutospacing="1" w:after="100" w:afterAutospacing="1" w:line="360" w:lineRule="auto"/>
        <w:ind w:firstLine="708"/>
        <w:jc w:val="both"/>
        <w:rPr>
          <w:rFonts w:ascii="Times New Roman" w:hAnsi="Times New Roman" w:cs="Times New Roman"/>
          <w:sz w:val="28"/>
          <w:szCs w:val="28"/>
        </w:rPr>
      </w:pPr>
      <w:r w:rsidRPr="004C64C0">
        <w:rPr>
          <w:rFonts w:ascii="Times New Roman" w:hAnsi="Times New Roman" w:cs="Times New Roman"/>
          <w:sz w:val="28"/>
          <w:szCs w:val="28"/>
        </w:rPr>
        <w:t>Р</w:t>
      </w:r>
      <w:r w:rsidR="004C64C0">
        <w:rPr>
          <w:rFonts w:ascii="Times New Roman" w:hAnsi="Times New Roman" w:cs="Times New Roman"/>
          <w:sz w:val="28"/>
          <w:szCs w:val="28"/>
        </w:rPr>
        <w:t xml:space="preserve">асчет неотъемлемого риска </w:t>
      </w:r>
      <w:r w:rsidR="00424B8C" w:rsidRPr="004C64C0">
        <w:rPr>
          <w:rFonts w:ascii="Times New Roman" w:hAnsi="Times New Roman" w:cs="Times New Roman"/>
          <w:sz w:val="28"/>
          <w:szCs w:val="28"/>
        </w:rPr>
        <w:t>на СПК им. Кирова</w:t>
      </w:r>
    </w:p>
    <w:p w:rsidR="004C64C0" w:rsidRPr="004C64C0" w:rsidRDefault="004C64C0" w:rsidP="004C64C0">
      <w:pPr>
        <w:shd w:val="clear" w:color="auto" w:fill="FFFFFF"/>
        <w:spacing w:before="100" w:beforeAutospacing="1" w:after="100" w:afterAutospacing="1" w:line="360" w:lineRule="auto"/>
        <w:ind w:firstLine="708"/>
        <w:jc w:val="both"/>
        <w:rPr>
          <w:rFonts w:ascii="Times New Roman" w:hAnsi="Times New Roman" w:cs="Times New Roman"/>
          <w:sz w:val="28"/>
          <w:szCs w:val="28"/>
        </w:rPr>
      </w:pPr>
    </w:p>
    <w:p w:rsidR="00547FC1" w:rsidRPr="00547FC1" w:rsidRDefault="00547FC1" w:rsidP="00547FC1">
      <w:pPr>
        <w:spacing w:after="0" w:line="255" w:lineRule="atLeast"/>
        <w:rPr>
          <w:rFonts w:ascii="Arial" w:eastAsia="Times New Roman" w:hAnsi="Arial" w:cs="Arial"/>
          <w:color w:val="575757"/>
          <w:sz w:val="18"/>
          <w:szCs w:val="18"/>
          <w:lang w:eastAsia="ru-RU"/>
        </w:rPr>
      </w:pPr>
      <w:r w:rsidRPr="00547FC1">
        <w:rPr>
          <w:rFonts w:ascii="Arial" w:eastAsia="Times New Roman" w:hAnsi="Arial" w:cs="Arial"/>
          <w:b/>
          <w:bCs/>
          <w:color w:val="575757"/>
          <w:sz w:val="18"/>
          <w:szCs w:val="18"/>
          <w:lang w:eastAsia="ru-RU"/>
        </w:rPr>
        <w:t> </w:t>
      </w:r>
    </w:p>
    <w:tbl>
      <w:tblPr>
        <w:tblStyle w:val="af1"/>
        <w:tblW w:w="0" w:type="auto"/>
        <w:tblLayout w:type="fixed"/>
        <w:tblLook w:val="04A0" w:firstRow="1" w:lastRow="0" w:firstColumn="1" w:lastColumn="0" w:noHBand="0" w:noVBand="1"/>
      </w:tblPr>
      <w:tblGrid>
        <w:gridCol w:w="236"/>
        <w:gridCol w:w="298"/>
        <w:gridCol w:w="1325"/>
        <w:gridCol w:w="1547"/>
        <w:gridCol w:w="590"/>
        <w:gridCol w:w="1863"/>
        <w:gridCol w:w="590"/>
        <w:gridCol w:w="1861"/>
        <w:gridCol w:w="590"/>
        <w:gridCol w:w="500"/>
      </w:tblGrid>
      <w:tr w:rsidR="00892F47" w:rsidRPr="00892F47" w:rsidTr="004C64C0">
        <w:tc>
          <w:tcPr>
            <w:tcW w:w="236" w:type="dxa"/>
            <w:vMerge w:val="restart"/>
            <w:hideMark/>
          </w:tcPr>
          <w:p w:rsidR="00547FC1" w:rsidRPr="00892F47" w:rsidRDefault="00547FC1" w:rsidP="00547FC1">
            <w:pPr>
              <w:spacing w:line="255" w:lineRule="atLeast"/>
              <w:jc w:val="center"/>
              <w:rPr>
                <w:rFonts w:ascii="Times New Roman" w:eastAsia="Times New Roman" w:hAnsi="Times New Roman" w:cs="Times New Roman"/>
                <w:sz w:val="24"/>
                <w:szCs w:val="24"/>
                <w:lang w:eastAsia="ru-RU"/>
              </w:rPr>
            </w:pPr>
            <w:r w:rsidRPr="00892F47">
              <w:rPr>
                <w:rFonts w:ascii="Times New Roman" w:eastAsia="Times New Roman" w:hAnsi="Times New Roman" w:cs="Times New Roman"/>
                <w:bCs/>
                <w:iCs/>
                <w:sz w:val="24"/>
                <w:szCs w:val="24"/>
                <w:lang w:eastAsia="ru-RU"/>
              </w:rPr>
              <w:t>N</w:t>
            </w:r>
          </w:p>
        </w:tc>
        <w:tc>
          <w:tcPr>
            <w:tcW w:w="1623" w:type="dxa"/>
            <w:gridSpan w:val="2"/>
            <w:vMerge w:val="restart"/>
            <w:hideMark/>
          </w:tcPr>
          <w:p w:rsidR="00547FC1" w:rsidRPr="00892F47" w:rsidRDefault="00547FC1" w:rsidP="00547FC1">
            <w:pPr>
              <w:spacing w:line="255" w:lineRule="atLeast"/>
              <w:jc w:val="center"/>
              <w:rPr>
                <w:rFonts w:ascii="Times New Roman" w:eastAsia="Times New Roman" w:hAnsi="Times New Roman" w:cs="Times New Roman"/>
                <w:sz w:val="24"/>
                <w:szCs w:val="24"/>
                <w:lang w:eastAsia="ru-RU"/>
              </w:rPr>
            </w:pPr>
            <w:r w:rsidRPr="00892F47">
              <w:rPr>
                <w:rFonts w:ascii="Times New Roman" w:eastAsia="Times New Roman" w:hAnsi="Times New Roman" w:cs="Times New Roman"/>
                <w:bCs/>
                <w:iCs/>
                <w:sz w:val="24"/>
                <w:szCs w:val="24"/>
                <w:lang w:eastAsia="ru-RU"/>
              </w:rPr>
              <w:t>Факторы риска</w:t>
            </w:r>
          </w:p>
        </w:tc>
        <w:tc>
          <w:tcPr>
            <w:tcW w:w="7041" w:type="dxa"/>
            <w:gridSpan w:val="6"/>
            <w:hideMark/>
          </w:tcPr>
          <w:p w:rsidR="00547FC1" w:rsidRPr="00892F47" w:rsidRDefault="00547FC1" w:rsidP="00547FC1">
            <w:pPr>
              <w:spacing w:line="255" w:lineRule="atLeast"/>
              <w:jc w:val="center"/>
              <w:rPr>
                <w:rFonts w:ascii="Times New Roman" w:eastAsia="Times New Roman" w:hAnsi="Times New Roman" w:cs="Times New Roman"/>
                <w:sz w:val="24"/>
                <w:szCs w:val="24"/>
                <w:lang w:eastAsia="ru-RU"/>
              </w:rPr>
            </w:pPr>
            <w:r w:rsidRPr="00892F47">
              <w:rPr>
                <w:rFonts w:ascii="Times New Roman" w:eastAsia="Times New Roman" w:hAnsi="Times New Roman" w:cs="Times New Roman"/>
                <w:bCs/>
                <w:iCs/>
                <w:sz w:val="24"/>
                <w:szCs w:val="24"/>
                <w:lang w:eastAsia="ru-RU"/>
              </w:rPr>
              <w:t>Классы риска</w:t>
            </w:r>
          </w:p>
        </w:tc>
        <w:tc>
          <w:tcPr>
            <w:tcW w:w="500" w:type="dxa"/>
            <w:vMerge w:val="restart"/>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bCs/>
                <w:iCs/>
                <w:sz w:val="24"/>
                <w:szCs w:val="24"/>
                <w:lang w:eastAsia="ru-RU"/>
              </w:rPr>
              <w:t>Конт-роль-</w:t>
            </w:r>
            <w:proofErr w:type="spellStart"/>
            <w:r w:rsidRPr="00892F47">
              <w:rPr>
                <w:rFonts w:ascii="Times New Roman" w:eastAsia="Times New Roman" w:hAnsi="Times New Roman" w:cs="Times New Roman"/>
                <w:bCs/>
                <w:iCs/>
                <w:sz w:val="24"/>
                <w:szCs w:val="24"/>
                <w:lang w:eastAsia="ru-RU"/>
              </w:rPr>
              <w:t>ная</w:t>
            </w:r>
            <w:proofErr w:type="spellEnd"/>
            <w:r w:rsidRPr="00892F47">
              <w:rPr>
                <w:rFonts w:ascii="Times New Roman" w:eastAsia="Times New Roman" w:hAnsi="Times New Roman" w:cs="Times New Roman"/>
                <w:bCs/>
                <w:iCs/>
                <w:sz w:val="24"/>
                <w:szCs w:val="24"/>
                <w:lang w:eastAsia="ru-RU"/>
              </w:rPr>
              <w:t xml:space="preserve"> графа</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r>
      <w:tr w:rsidR="00892F47" w:rsidRPr="00892F47" w:rsidTr="004C64C0">
        <w:tc>
          <w:tcPr>
            <w:tcW w:w="236" w:type="dxa"/>
            <w:vMerge/>
            <w:hideMark/>
          </w:tcPr>
          <w:p w:rsidR="00547FC1" w:rsidRPr="00892F47" w:rsidRDefault="00547FC1" w:rsidP="00547FC1">
            <w:pPr>
              <w:rPr>
                <w:rFonts w:ascii="Times New Roman" w:eastAsia="Times New Roman" w:hAnsi="Times New Roman" w:cs="Times New Roman"/>
                <w:sz w:val="24"/>
                <w:szCs w:val="24"/>
                <w:lang w:eastAsia="ru-RU"/>
              </w:rPr>
            </w:pPr>
          </w:p>
        </w:tc>
        <w:tc>
          <w:tcPr>
            <w:tcW w:w="1623" w:type="dxa"/>
            <w:gridSpan w:val="2"/>
            <w:vMerge/>
            <w:hideMark/>
          </w:tcPr>
          <w:p w:rsidR="00547FC1" w:rsidRPr="00892F47" w:rsidRDefault="00547FC1" w:rsidP="00547FC1">
            <w:pPr>
              <w:rPr>
                <w:rFonts w:ascii="Times New Roman" w:eastAsia="Times New Roman" w:hAnsi="Times New Roman" w:cs="Times New Roman"/>
                <w:sz w:val="24"/>
                <w:szCs w:val="24"/>
                <w:lang w:eastAsia="ru-RU"/>
              </w:rPr>
            </w:pPr>
          </w:p>
        </w:tc>
        <w:tc>
          <w:tcPr>
            <w:tcW w:w="2137" w:type="dxa"/>
            <w:gridSpan w:val="2"/>
            <w:hideMark/>
          </w:tcPr>
          <w:p w:rsidR="00547FC1" w:rsidRPr="00892F47" w:rsidRDefault="00547FC1" w:rsidP="00547FC1">
            <w:pPr>
              <w:spacing w:line="255" w:lineRule="atLeast"/>
              <w:jc w:val="center"/>
              <w:rPr>
                <w:rFonts w:ascii="Times New Roman" w:eastAsia="Times New Roman" w:hAnsi="Times New Roman" w:cs="Times New Roman"/>
                <w:sz w:val="24"/>
                <w:szCs w:val="24"/>
                <w:lang w:eastAsia="ru-RU"/>
              </w:rPr>
            </w:pPr>
            <w:r w:rsidRPr="00892F47">
              <w:rPr>
                <w:rFonts w:ascii="Times New Roman" w:eastAsia="Times New Roman" w:hAnsi="Times New Roman" w:cs="Times New Roman"/>
                <w:bCs/>
                <w:iCs/>
                <w:sz w:val="24"/>
                <w:szCs w:val="24"/>
                <w:lang w:eastAsia="ru-RU"/>
              </w:rPr>
              <w:t>высокий</w:t>
            </w:r>
            <w:r w:rsidRPr="00892F47">
              <w:rPr>
                <w:rFonts w:ascii="Times New Roman" w:eastAsia="Times New Roman" w:hAnsi="Times New Roman" w:cs="Times New Roman"/>
                <w:sz w:val="24"/>
                <w:szCs w:val="24"/>
                <w:lang w:eastAsia="ru-RU"/>
              </w:rPr>
              <w:t>  </w:t>
            </w:r>
          </w:p>
        </w:tc>
        <w:tc>
          <w:tcPr>
            <w:tcW w:w="2453" w:type="dxa"/>
            <w:gridSpan w:val="2"/>
            <w:hideMark/>
          </w:tcPr>
          <w:p w:rsidR="00547FC1" w:rsidRPr="00892F47" w:rsidRDefault="00547FC1" w:rsidP="00547FC1">
            <w:pPr>
              <w:spacing w:line="255" w:lineRule="atLeast"/>
              <w:jc w:val="center"/>
              <w:rPr>
                <w:rFonts w:ascii="Times New Roman" w:eastAsia="Times New Roman" w:hAnsi="Times New Roman" w:cs="Times New Roman"/>
                <w:sz w:val="24"/>
                <w:szCs w:val="24"/>
                <w:lang w:eastAsia="ru-RU"/>
              </w:rPr>
            </w:pPr>
            <w:r w:rsidRPr="00892F47">
              <w:rPr>
                <w:rFonts w:ascii="Times New Roman" w:eastAsia="Times New Roman" w:hAnsi="Times New Roman" w:cs="Times New Roman"/>
                <w:bCs/>
                <w:iCs/>
                <w:sz w:val="24"/>
                <w:szCs w:val="24"/>
                <w:lang w:eastAsia="ru-RU"/>
              </w:rPr>
              <w:t>средний</w:t>
            </w:r>
          </w:p>
        </w:tc>
        <w:tc>
          <w:tcPr>
            <w:tcW w:w="2451" w:type="dxa"/>
            <w:gridSpan w:val="2"/>
            <w:hideMark/>
          </w:tcPr>
          <w:p w:rsidR="00547FC1" w:rsidRPr="00892F47" w:rsidRDefault="00547FC1" w:rsidP="00547FC1">
            <w:pPr>
              <w:spacing w:line="255" w:lineRule="atLeast"/>
              <w:jc w:val="center"/>
              <w:rPr>
                <w:rFonts w:ascii="Times New Roman" w:eastAsia="Times New Roman" w:hAnsi="Times New Roman" w:cs="Times New Roman"/>
                <w:sz w:val="24"/>
                <w:szCs w:val="24"/>
                <w:lang w:eastAsia="ru-RU"/>
              </w:rPr>
            </w:pPr>
            <w:r w:rsidRPr="00892F47">
              <w:rPr>
                <w:rFonts w:ascii="Times New Roman" w:eastAsia="Times New Roman" w:hAnsi="Times New Roman" w:cs="Times New Roman"/>
                <w:bCs/>
                <w:iCs/>
                <w:sz w:val="24"/>
                <w:szCs w:val="24"/>
                <w:lang w:eastAsia="ru-RU"/>
              </w:rPr>
              <w:t>низкий</w:t>
            </w:r>
          </w:p>
        </w:tc>
        <w:tc>
          <w:tcPr>
            <w:tcW w:w="500" w:type="dxa"/>
            <w:vMerge/>
            <w:hideMark/>
          </w:tcPr>
          <w:p w:rsidR="00547FC1" w:rsidRPr="00892F47" w:rsidRDefault="00547FC1" w:rsidP="00547FC1">
            <w:pPr>
              <w:rPr>
                <w:rFonts w:ascii="Times New Roman" w:eastAsia="Times New Roman" w:hAnsi="Times New Roman" w:cs="Times New Roman"/>
                <w:sz w:val="24"/>
                <w:szCs w:val="24"/>
                <w:lang w:eastAsia="ru-RU"/>
              </w:rPr>
            </w:pPr>
          </w:p>
        </w:tc>
      </w:tr>
      <w:tr w:rsidR="00892F47" w:rsidRPr="00892F47" w:rsidTr="004C64C0">
        <w:tc>
          <w:tcPr>
            <w:tcW w:w="236" w:type="dxa"/>
            <w:vMerge/>
            <w:hideMark/>
          </w:tcPr>
          <w:p w:rsidR="00547FC1" w:rsidRPr="00892F47" w:rsidRDefault="00547FC1" w:rsidP="00547FC1">
            <w:pPr>
              <w:rPr>
                <w:rFonts w:ascii="Times New Roman" w:eastAsia="Times New Roman" w:hAnsi="Times New Roman" w:cs="Times New Roman"/>
                <w:sz w:val="24"/>
                <w:szCs w:val="24"/>
                <w:lang w:eastAsia="ru-RU"/>
              </w:rPr>
            </w:pPr>
          </w:p>
        </w:tc>
        <w:tc>
          <w:tcPr>
            <w:tcW w:w="1623" w:type="dxa"/>
            <w:gridSpan w:val="2"/>
            <w:vMerge/>
            <w:hideMark/>
          </w:tcPr>
          <w:p w:rsidR="00547FC1" w:rsidRPr="00892F47" w:rsidRDefault="00547FC1" w:rsidP="00547FC1">
            <w:pPr>
              <w:rPr>
                <w:rFonts w:ascii="Times New Roman" w:eastAsia="Times New Roman" w:hAnsi="Times New Roman" w:cs="Times New Roman"/>
                <w:sz w:val="24"/>
                <w:szCs w:val="24"/>
                <w:lang w:eastAsia="ru-RU"/>
              </w:rPr>
            </w:pPr>
          </w:p>
        </w:tc>
        <w:tc>
          <w:tcPr>
            <w:tcW w:w="1547" w:type="dxa"/>
            <w:hideMark/>
          </w:tcPr>
          <w:p w:rsidR="00547FC1" w:rsidRPr="00892F47" w:rsidRDefault="00547FC1" w:rsidP="00547FC1">
            <w:pPr>
              <w:spacing w:line="255" w:lineRule="atLeast"/>
              <w:jc w:val="center"/>
              <w:rPr>
                <w:rFonts w:ascii="Times New Roman" w:eastAsia="Times New Roman" w:hAnsi="Times New Roman" w:cs="Times New Roman"/>
                <w:sz w:val="24"/>
                <w:szCs w:val="24"/>
                <w:lang w:eastAsia="ru-RU"/>
              </w:rPr>
            </w:pPr>
            <w:r w:rsidRPr="00892F47">
              <w:rPr>
                <w:rFonts w:ascii="Times New Roman" w:eastAsia="Times New Roman" w:hAnsi="Times New Roman" w:cs="Times New Roman"/>
                <w:bCs/>
                <w:iCs/>
                <w:sz w:val="24"/>
                <w:szCs w:val="24"/>
                <w:lang w:eastAsia="ru-RU"/>
              </w:rPr>
              <w:t>описание</w:t>
            </w:r>
          </w:p>
        </w:tc>
        <w:tc>
          <w:tcPr>
            <w:tcW w:w="590" w:type="dxa"/>
            <w:hideMark/>
          </w:tcPr>
          <w:p w:rsidR="00547FC1" w:rsidRPr="00892F47" w:rsidRDefault="00547FC1" w:rsidP="00547FC1">
            <w:pPr>
              <w:spacing w:line="255" w:lineRule="atLeast"/>
              <w:jc w:val="center"/>
              <w:rPr>
                <w:rFonts w:ascii="Times New Roman" w:eastAsia="Times New Roman" w:hAnsi="Times New Roman" w:cs="Times New Roman"/>
                <w:sz w:val="24"/>
                <w:szCs w:val="24"/>
                <w:lang w:eastAsia="ru-RU"/>
              </w:rPr>
            </w:pPr>
            <w:r w:rsidRPr="00892F47">
              <w:rPr>
                <w:rFonts w:ascii="Times New Roman" w:eastAsia="Times New Roman" w:hAnsi="Times New Roman" w:cs="Times New Roman"/>
                <w:bCs/>
                <w:iCs/>
                <w:sz w:val="24"/>
                <w:szCs w:val="24"/>
                <w:lang w:eastAsia="ru-RU"/>
              </w:rPr>
              <w:t>оценка</w:t>
            </w:r>
          </w:p>
        </w:tc>
        <w:tc>
          <w:tcPr>
            <w:tcW w:w="1863" w:type="dxa"/>
            <w:hideMark/>
          </w:tcPr>
          <w:p w:rsidR="00547FC1" w:rsidRPr="00892F47" w:rsidRDefault="00547FC1" w:rsidP="00547FC1">
            <w:pPr>
              <w:spacing w:line="255" w:lineRule="atLeast"/>
              <w:jc w:val="center"/>
              <w:rPr>
                <w:rFonts w:ascii="Times New Roman" w:eastAsia="Times New Roman" w:hAnsi="Times New Roman" w:cs="Times New Roman"/>
                <w:sz w:val="24"/>
                <w:szCs w:val="24"/>
                <w:lang w:eastAsia="ru-RU"/>
              </w:rPr>
            </w:pPr>
            <w:r w:rsidRPr="00892F47">
              <w:rPr>
                <w:rFonts w:ascii="Times New Roman" w:eastAsia="Times New Roman" w:hAnsi="Times New Roman" w:cs="Times New Roman"/>
                <w:bCs/>
                <w:iCs/>
                <w:sz w:val="24"/>
                <w:szCs w:val="24"/>
                <w:lang w:eastAsia="ru-RU"/>
              </w:rPr>
              <w:t>описание</w:t>
            </w:r>
          </w:p>
        </w:tc>
        <w:tc>
          <w:tcPr>
            <w:tcW w:w="590" w:type="dxa"/>
            <w:hideMark/>
          </w:tcPr>
          <w:p w:rsidR="00547FC1" w:rsidRPr="00892F47" w:rsidRDefault="00547FC1" w:rsidP="00547FC1">
            <w:pPr>
              <w:spacing w:line="255" w:lineRule="atLeast"/>
              <w:jc w:val="center"/>
              <w:rPr>
                <w:rFonts w:ascii="Times New Roman" w:eastAsia="Times New Roman" w:hAnsi="Times New Roman" w:cs="Times New Roman"/>
                <w:sz w:val="24"/>
                <w:szCs w:val="24"/>
                <w:lang w:eastAsia="ru-RU"/>
              </w:rPr>
            </w:pPr>
            <w:r w:rsidRPr="00892F47">
              <w:rPr>
                <w:rFonts w:ascii="Times New Roman" w:eastAsia="Times New Roman" w:hAnsi="Times New Roman" w:cs="Times New Roman"/>
                <w:bCs/>
                <w:iCs/>
                <w:sz w:val="24"/>
                <w:szCs w:val="24"/>
                <w:lang w:eastAsia="ru-RU"/>
              </w:rPr>
              <w:t>оценка</w:t>
            </w:r>
          </w:p>
        </w:tc>
        <w:tc>
          <w:tcPr>
            <w:tcW w:w="1861" w:type="dxa"/>
            <w:hideMark/>
          </w:tcPr>
          <w:p w:rsidR="00547FC1" w:rsidRPr="00892F47" w:rsidRDefault="00547FC1" w:rsidP="00547FC1">
            <w:pPr>
              <w:spacing w:line="255" w:lineRule="atLeast"/>
              <w:jc w:val="center"/>
              <w:rPr>
                <w:rFonts w:ascii="Times New Roman" w:eastAsia="Times New Roman" w:hAnsi="Times New Roman" w:cs="Times New Roman"/>
                <w:sz w:val="24"/>
                <w:szCs w:val="24"/>
                <w:lang w:eastAsia="ru-RU"/>
              </w:rPr>
            </w:pPr>
            <w:r w:rsidRPr="00892F47">
              <w:rPr>
                <w:rFonts w:ascii="Times New Roman" w:eastAsia="Times New Roman" w:hAnsi="Times New Roman" w:cs="Times New Roman"/>
                <w:bCs/>
                <w:iCs/>
                <w:sz w:val="24"/>
                <w:szCs w:val="24"/>
                <w:lang w:eastAsia="ru-RU"/>
              </w:rPr>
              <w:t>описание</w:t>
            </w:r>
          </w:p>
        </w:tc>
        <w:tc>
          <w:tcPr>
            <w:tcW w:w="590" w:type="dxa"/>
            <w:hideMark/>
          </w:tcPr>
          <w:p w:rsidR="00547FC1" w:rsidRPr="00892F47" w:rsidRDefault="00547FC1" w:rsidP="00547FC1">
            <w:pPr>
              <w:spacing w:line="255" w:lineRule="atLeast"/>
              <w:jc w:val="center"/>
              <w:rPr>
                <w:rFonts w:ascii="Times New Roman" w:eastAsia="Times New Roman" w:hAnsi="Times New Roman" w:cs="Times New Roman"/>
                <w:sz w:val="24"/>
                <w:szCs w:val="24"/>
                <w:lang w:eastAsia="ru-RU"/>
              </w:rPr>
            </w:pPr>
            <w:r w:rsidRPr="00892F47">
              <w:rPr>
                <w:rFonts w:ascii="Times New Roman" w:eastAsia="Times New Roman" w:hAnsi="Times New Roman" w:cs="Times New Roman"/>
                <w:bCs/>
                <w:iCs/>
                <w:sz w:val="24"/>
                <w:szCs w:val="24"/>
                <w:lang w:eastAsia="ru-RU"/>
              </w:rPr>
              <w:t>оценка</w:t>
            </w:r>
          </w:p>
        </w:tc>
        <w:tc>
          <w:tcPr>
            <w:tcW w:w="500" w:type="dxa"/>
            <w:vMerge/>
            <w:hideMark/>
          </w:tcPr>
          <w:p w:rsidR="00547FC1" w:rsidRPr="00892F47" w:rsidRDefault="00547FC1" w:rsidP="00547FC1">
            <w:pPr>
              <w:rPr>
                <w:rFonts w:ascii="Times New Roman" w:eastAsia="Times New Roman" w:hAnsi="Times New Roman" w:cs="Times New Roman"/>
                <w:sz w:val="24"/>
                <w:szCs w:val="24"/>
                <w:lang w:eastAsia="ru-RU"/>
              </w:rPr>
            </w:pPr>
          </w:p>
        </w:tc>
      </w:tr>
      <w:tr w:rsidR="00892F47" w:rsidRPr="00892F47" w:rsidTr="004C64C0">
        <w:tc>
          <w:tcPr>
            <w:tcW w:w="236" w:type="dxa"/>
            <w:hideMark/>
          </w:tcPr>
          <w:p w:rsidR="00547FC1" w:rsidRPr="00892F47" w:rsidRDefault="00547FC1" w:rsidP="00547FC1">
            <w:pPr>
              <w:spacing w:line="255" w:lineRule="atLeast"/>
              <w:jc w:val="center"/>
              <w:rPr>
                <w:rFonts w:ascii="Times New Roman" w:eastAsia="Times New Roman" w:hAnsi="Times New Roman" w:cs="Times New Roman"/>
                <w:sz w:val="24"/>
                <w:szCs w:val="24"/>
                <w:lang w:eastAsia="ru-RU"/>
              </w:rPr>
            </w:pPr>
            <w:r w:rsidRPr="00892F47">
              <w:rPr>
                <w:rFonts w:ascii="Times New Roman" w:eastAsia="Times New Roman" w:hAnsi="Times New Roman" w:cs="Times New Roman"/>
                <w:bCs/>
                <w:sz w:val="24"/>
                <w:szCs w:val="24"/>
                <w:lang w:eastAsia="ru-RU"/>
              </w:rPr>
              <w:t>1</w:t>
            </w:r>
          </w:p>
        </w:tc>
        <w:tc>
          <w:tcPr>
            <w:tcW w:w="1623" w:type="dxa"/>
            <w:gridSpan w:val="2"/>
            <w:hideMark/>
          </w:tcPr>
          <w:p w:rsidR="00547FC1" w:rsidRPr="00892F47" w:rsidRDefault="00547FC1" w:rsidP="00547FC1">
            <w:pPr>
              <w:spacing w:line="255" w:lineRule="atLeast"/>
              <w:jc w:val="center"/>
              <w:rPr>
                <w:rFonts w:ascii="Times New Roman" w:eastAsia="Times New Roman" w:hAnsi="Times New Roman" w:cs="Times New Roman"/>
                <w:sz w:val="24"/>
                <w:szCs w:val="24"/>
                <w:lang w:eastAsia="ru-RU"/>
              </w:rPr>
            </w:pPr>
            <w:r w:rsidRPr="00892F47">
              <w:rPr>
                <w:rFonts w:ascii="Times New Roman" w:eastAsia="Times New Roman" w:hAnsi="Times New Roman" w:cs="Times New Roman"/>
                <w:bCs/>
                <w:sz w:val="24"/>
                <w:szCs w:val="24"/>
                <w:lang w:eastAsia="ru-RU"/>
              </w:rPr>
              <w:t>2</w:t>
            </w:r>
          </w:p>
        </w:tc>
        <w:tc>
          <w:tcPr>
            <w:tcW w:w="1547" w:type="dxa"/>
            <w:hideMark/>
          </w:tcPr>
          <w:p w:rsidR="00547FC1" w:rsidRPr="00892F47" w:rsidRDefault="00547FC1" w:rsidP="00547FC1">
            <w:pPr>
              <w:spacing w:line="255" w:lineRule="atLeast"/>
              <w:jc w:val="center"/>
              <w:rPr>
                <w:rFonts w:ascii="Times New Roman" w:eastAsia="Times New Roman" w:hAnsi="Times New Roman" w:cs="Times New Roman"/>
                <w:sz w:val="24"/>
                <w:szCs w:val="24"/>
                <w:lang w:eastAsia="ru-RU"/>
              </w:rPr>
            </w:pPr>
            <w:r w:rsidRPr="00892F47">
              <w:rPr>
                <w:rFonts w:ascii="Times New Roman" w:eastAsia="Times New Roman" w:hAnsi="Times New Roman" w:cs="Times New Roman"/>
                <w:bCs/>
                <w:sz w:val="24"/>
                <w:szCs w:val="24"/>
                <w:lang w:eastAsia="ru-RU"/>
              </w:rPr>
              <w:t>3</w:t>
            </w:r>
          </w:p>
        </w:tc>
        <w:tc>
          <w:tcPr>
            <w:tcW w:w="590" w:type="dxa"/>
            <w:hideMark/>
          </w:tcPr>
          <w:p w:rsidR="00547FC1" w:rsidRPr="00892F47" w:rsidRDefault="00547FC1" w:rsidP="00547FC1">
            <w:pPr>
              <w:spacing w:line="255" w:lineRule="atLeast"/>
              <w:jc w:val="center"/>
              <w:rPr>
                <w:rFonts w:ascii="Times New Roman" w:eastAsia="Times New Roman" w:hAnsi="Times New Roman" w:cs="Times New Roman"/>
                <w:sz w:val="24"/>
                <w:szCs w:val="24"/>
                <w:lang w:eastAsia="ru-RU"/>
              </w:rPr>
            </w:pPr>
            <w:r w:rsidRPr="00892F47">
              <w:rPr>
                <w:rFonts w:ascii="Times New Roman" w:eastAsia="Times New Roman" w:hAnsi="Times New Roman" w:cs="Times New Roman"/>
                <w:bCs/>
                <w:sz w:val="24"/>
                <w:szCs w:val="24"/>
                <w:lang w:eastAsia="ru-RU"/>
              </w:rPr>
              <w:t>4</w:t>
            </w:r>
          </w:p>
        </w:tc>
        <w:tc>
          <w:tcPr>
            <w:tcW w:w="1863" w:type="dxa"/>
            <w:hideMark/>
          </w:tcPr>
          <w:p w:rsidR="00547FC1" w:rsidRPr="00892F47" w:rsidRDefault="00547FC1" w:rsidP="00547FC1">
            <w:pPr>
              <w:spacing w:line="255" w:lineRule="atLeast"/>
              <w:jc w:val="center"/>
              <w:rPr>
                <w:rFonts w:ascii="Times New Roman" w:eastAsia="Times New Roman" w:hAnsi="Times New Roman" w:cs="Times New Roman"/>
                <w:sz w:val="24"/>
                <w:szCs w:val="24"/>
                <w:lang w:eastAsia="ru-RU"/>
              </w:rPr>
            </w:pPr>
            <w:r w:rsidRPr="00892F47">
              <w:rPr>
                <w:rFonts w:ascii="Times New Roman" w:eastAsia="Times New Roman" w:hAnsi="Times New Roman" w:cs="Times New Roman"/>
                <w:bCs/>
                <w:sz w:val="24"/>
                <w:szCs w:val="24"/>
                <w:lang w:eastAsia="ru-RU"/>
              </w:rPr>
              <w:t>5</w:t>
            </w:r>
          </w:p>
        </w:tc>
        <w:tc>
          <w:tcPr>
            <w:tcW w:w="590" w:type="dxa"/>
            <w:hideMark/>
          </w:tcPr>
          <w:p w:rsidR="00547FC1" w:rsidRPr="00892F47" w:rsidRDefault="00547FC1" w:rsidP="00547FC1">
            <w:pPr>
              <w:spacing w:line="255" w:lineRule="atLeast"/>
              <w:jc w:val="center"/>
              <w:rPr>
                <w:rFonts w:ascii="Times New Roman" w:eastAsia="Times New Roman" w:hAnsi="Times New Roman" w:cs="Times New Roman"/>
                <w:sz w:val="24"/>
                <w:szCs w:val="24"/>
                <w:lang w:eastAsia="ru-RU"/>
              </w:rPr>
            </w:pPr>
            <w:r w:rsidRPr="00892F47">
              <w:rPr>
                <w:rFonts w:ascii="Times New Roman" w:eastAsia="Times New Roman" w:hAnsi="Times New Roman" w:cs="Times New Roman"/>
                <w:bCs/>
                <w:sz w:val="24"/>
                <w:szCs w:val="24"/>
                <w:lang w:eastAsia="ru-RU"/>
              </w:rPr>
              <w:t>6</w:t>
            </w:r>
          </w:p>
        </w:tc>
        <w:tc>
          <w:tcPr>
            <w:tcW w:w="1861" w:type="dxa"/>
            <w:hideMark/>
          </w:tcPr>
          <w:p w:rsidR="00547FC1" w:rsidRPr="00892F47" w:rsidRDefault="00547FC1" w:rsidP="00547FC1">
            <w:pPr>
              <w:spacing w:line="255" w:lineRule="atLeast"/>
              <w:jc w:val="center"/>
              <w:rPr>
                <w:rFonts w:ascii="Times New Roman" w:eastAsia="Times New Roman" w:hAnsi="Times New Roman" w:cs="Times New Roman"/>
                <w:sz w:val="24"/>
                <w:szCs w:val="24"/>
                <w:lang w:eastAsia="ru-RU"/>
              </w:rPr>
            </w:pPr>
            <w:r w:rsidRPr="00892F47">
              <w:rPr>
                <w:rFonts w:ascii="Times New Roman" w:eastAsia="Times New Roman" w:hAnsi="Times New Roman" w:cs="Times New Roman"/>
                <w:bCs/>
                <w:sz w:val="24"/>
                <w:szCs w:val="24"/>
                <w:lang w:eastAsia="ru-RU"/>
              </w:rPr>
              <w:t>7</w:t>
            </w:r>
          </w:p>
        </w:tc>
        <w:tc>
          <w:tcPr>
            <w:tcW w:w="590" w:type="dxa"/>
            <w:hideMark/>
          </w:tcPr>
          <w:p w:rsidR="00547FC1" w:rsidRPr="00892F47" w:rsidRDefault="00547FC1" w:rsidP="00547FC1">
            <w:pPr>
              <w:spacing w:line="255" w:lineRule="atLeast"/>
              <w:jc w:val="center"/>
              <w:rPr>
                <w:rFonts w:ascii="Times New Roman" w:eastAsia="Times New Roman" w:hAnsi="Times New Roman" w:cs="Times New Roman"/>
                <w:sz w:val="24"/>
                <w:szCs w:val="24"/>
                <w:lang w:eastAsia="ru-RU"/>
              </w:rPr>
            </w:pPr>
            <w:r w:rsidRPr="00892F47">
              <w:rPr>
                <w:rFonts w:ascii="Times New Roman" w:eastAsia="Times New Roman" w:hAnsi="Times New Roman" w:cs="Times New Roman"/>
                <w:bCs/>
                <w:sz w:val="24"/>
                <w:szCs w:val="24"/>
                <w:lang w:eastAsia="ru-RU"/>
              </w:rPr>
              <w:t>8</w:t>
            </w:r>
          </w:p>
        </w:tc>
        <w:tc>
          <w:tcPr>
            <w:tcW w:w="500"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bCs/>
                <w:sz w:val="24"/>
                <w:szCs w:val="24"/>
                <w:lang w:eastAsia="ru-RU"/>
              </w:rPr>
              <w:t>9</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r>
      <w:tr w:rsidR="00892F47" w:rsidRPr="00892F47" w:rsidTr="004C64C0">
        <w:tc>
          <w:tcPr>
            <w:tcW w:w="9400" w:type="dxa"/>
            <w:gridSpan w:val="10"/>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bCs/>
                <w:sz w:val="24"/>
                <w:szCs w:val="24"/>
                <w:lang w:eastAsia="ru-RU"/>
              </w:rPr>
              <w:t>Субъект и его среда</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r>
      <w:tr w:rsidR="00892F47" w:rsidRPr="00892F47" w:rsidTr="004C64C0">
        <w:tc>
          <w:tcPr>
            <w:tcW w:w="236"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1</w:t>
            </w:r>
          </w:p>
        </w:tc>
        <w:tc>
          <w:tcPr>
            <w:tcW w:w="1623" w:type="dxa"/>
            <w:gridSpan w:val="2"/>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bCs/>
                <w:sz w:val="24"/>
                <w:szCs w:val="24"/>
                <w:lang w:eastAsia="ru-RU"/>
              </w:rPr>
              <w:t>Экономическая ситуация в отрасли</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1547"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Ситуация </w:t>
            </w:r>
            <w:r w:rsidRPr="00892F47">
              <w:rPr>
                <w:rFonts w:ascii="Times New Roman" w:eastAsia="Times New Roman" w:hAnsi="Times New Roman" w:cs="Times New Roman"/>
                <w:sz w:val="24"/>
                <w:szCs w:val="24"/>
                <w:lang w:eastAsia="ru-RU"/>
              </w:rPr>
              <w:br/>
              <w:t>не стабильна, спад в развитии отрасли, большое количество банкротов  </w:t>
            </w:r>
          </w:p>
        </w:tc>
        <w:tc>
          <w:tcPr>
            <w:tcW w:w="590"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1</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1863"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Ситуация в отрасли стабильная, </w:t>
            </w:r>
            <w:r w:rsidRPr="00892F47">
              <w:rPr>
                <w:rFonts w:ascii="Times New Roman" w:eastAsia="Times New Roman" w:hAnsi="Times New Roman" w:cs="Times New Roman"/>
                <w:sz w:val="24"/>
                <w:szCs w:val="24"/>
                <w:lang w:eastAsia="ru-RU"/>
              </w:rPr>
              <w:br/>
              <w:t>но признаков развития</w:t>
            </w:r>
            <w:r w:rsidRPr="00892F47">
              <w:rPr>
                <w:rFonts w:ascii="Times New Roman" w:eastAsia="Times New Roman" w:hAnsi="Times New Roman" w:cs="Times New Roman"/>
                <w:sz w:val="24"/>
                <w:szCs w:val="24"/>
                <w:lang w:eastAsia="ru-RU"/>
              </w:rPr>
              <w:br/>
              <w:t>не наблюдается</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590"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0</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1861"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Наблюдаются признаки бурного развития предприятий</w:t>
            </w:r>
            <w:r w:rsidRPr="00892F47">
              <w:rPr>
                <w:rFonts w:ascii="Times New Roman" w:eastAsia="Times New Roman" w:hAnsi="Times New Roman" w:cs="Times New Roman"/>
                <w:sz w:val="24"/>
                <w:szCs w:val="24"/>
                <w:lang w:eastAsia="ru-RU"/>
              </w:rPr>
              <w:br/>
              <w:t>в отрасли  </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590"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0</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500"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1</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r>
      <w:tr w:rsidR="00892F47" w:rsidRPr="00892F47" w:rsidTr="004C64C0">
        <w:tc>
          <w:tcPr>
            <w:tcW w:w="236"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2</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1623" w:type="dxa"/>
            <w:gridSpan w:val="2"/>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bCs/>
                <w:sz w:val="24"/>
                <w:szCs w:val="24"/>
                <w:lang w:eastAsia="ru-RU"/>
              </w:rPr>
              <w:t>Зависимость </w:t>
            </w:r>
            <w:r w:rsidRPr="00892F47">
              <w:rPr>
                <w:rFonts w:ascii="Times New Roman" w:eastAsia="Times New Roman" w:hAnsi="Times New Roman" w:cs="Times New Roman"/>
                <w:bCs/>
                <w:sz w:val="24"/>
                <w:szCs w:val="24"/>
                <w:lang w:eastAsia="ru-RU"/>
              </w:rPr>
              <w:br/>
              <w:t>от зарубежных рынков по поставке сырья </w:t>
            </w:r>
            <w:r w:rsidRPr="00892F47">
              <w:rPr>
                <w:rFonts w:ascii="Times New Roman" w:eastAsia="Times New Roman" w:hAnsi="Times New Roman" w:cs="Times New Roman"/>
                <w:bCs/>
                <w:sz w:val="24"/>
                <w:szCs w:val="24"/>
                <w:lang w:eastAsia="ru-RU"/>
              </w:rPr>
              <w:br/>
              <w:t>и материальных ресурсов</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1547"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Зависимость постоянная, существенная, ярко выраженная</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590"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0</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1863"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Зависимость имеет место, но не является решающей</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590"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0</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1861"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Зависимость от внешних поставщиков </w:t>
            </w:r>
            <w:r w:rsidRPr="00892F47">
              <w:rPr>
                <w:rFonts w:ascii="Times New Roman" w:eastAsia="Times New Roman" w:hAnsi="Times New Roman" w:cs="Times New Roman"/>
                <w:sz w:val="24"/>
                <w:szCs w:val="24"/>
                <w:lang w:eastAsia="ru-RU"/>
              </w:rPr>
              <w:br/>
              <w:t>не имеет места</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590"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1</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500"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1</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r>
      <w:tr w:rsidR="00892F47" w:rsidRPr="00892F47" w:rsidTr="004C64C0">
        <w:tc>
          <w:tcPr>
            <w:tcW w:w="236"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3</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1623" w:type="dxa"/>
            <w:gridSpan w:val="2"/>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bCs/>
                <w:sz w:val="24"/>
                <w:szCs w:val="24"/>
                <w:lang w:eastAsia="ru-RU"/>
              </w:rPr>
              <w:t>Зависимость </w:t>
            </w:r>
            <w:r w:rsidRPr="00892F47">
              <w:rPr>
                <w:rFonts w:ascii="Times New Roman" w:eastAsia="Times New Roman" w:hAnsi="Times New Roman" w:cs="Times New Roman"/>
                <w:bCs/>
                <w:sz w:val="24"/>
                <w:szCs w:val="24"/>
                <w:lang w:eastAsia="ru-RU"/>
              </w:rPr>
              <w:br/>
              <w:t>от зарубежных рынков по вопросам сбыта производимой продукции</w:t>
            </w:r>
          </w:p>
        </w:tc>
        <w:tc>
          <w:tcPr>
            <w:tcW w:w="1547"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Зависимость постоянная, существенная, ярко выраженная</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590"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0</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1863"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Зависимость имеет место, но не является решающей</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590" w:type="dxa"/>
            <w:hideMark/>
          </w:tcPr>
          <w:p w:rsidR="00547FC1" w:rsidRPr="00892F47" w:rsidRDefault="00C86BB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0</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1861"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Зависимости нет</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590" w:type="dxa"/>
            <w:hideMark/>
          </w:tcPr>
          <w:p w:rsidR="00547FC1" w:rsidRPr="00892F47" w:rsidRDefault="00C86BB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1</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500"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1</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r>
      <w:tr w:rsidR="00892F47" w:rsidRPr="00892F47" w:rsidTr="004C64C0">
        <w:tc>
          <w:tcPr>
            <w:tcW w:w="9400" w:type="dxa"/>
            <w:gridSpan w:val="10"/>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bCs/>
                <w:sz w:val="24"/>
                <w:szCs w:val="24"/>
                <w:lang w:eastAsia="ru-RU"/>
              </w:rPr>
              <w:t>Характер деятельности хозяйствующего субъекта</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r>
      <w:tr w:rsidR="00892F47" w:rsidRPr="00892F47" w:rsidTr="004C64C0">
        <w:tc>
          <w:tcPr>
            <w:tcW w:w="236"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4</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1623" w:type="dxa"/>
            <w:gridSpan w:val="2"/>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bCs/>
                <w:sz w:val="24"/>
                <w:szCs w:val="24"/>
                <w:lang w:eastAsia="ru-RU"/>
              </w:rPr>
              <w:t>Зависимость </w:t>
            </w:r>
            <w:r w:rsidRPr="00892F47">
              <w:rPr>
                <w:rFonts w:ascii="Times New Roman" w:eastAsia="Times New Roman" w:hAnsi="Times New Roman" w:cs="Times New Roman"/>
                <w:bCs/>
                <w:sz w:val="24"/>
                <w:szCs w:val="24"/>
                <w:lang w:eastAsia="ru-RU"/>
              </w:rPr>
              <w:br/>
              <w:t>от кредитных ресурсов</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lastRenderedPageBreak/>
              <w:t> </w:t>
            </w:r>
          </w:p>
        </w:tc>
        <w:tc>
          <w:tcPr>
            <w:tcW w:w="1547"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lastRenderedPageBreak/>
              <w:t>Зависимость постоянная, существенна</w:t>
            </w:r>
            <w:r w:rsidRPr="00892F47">
              <w:rPr>
                <w:rFonts w:ascii="Times New Roman" w:eastAsia="Times New Roman" w:hAnsi="Times New Roman" w:cs="Times New Roman"/>
                <w:sz w:val="24"/>
                <w:szCs w:val="24"/>
                <w:lang w:eastAsia="ru-RU"/>
              </w:rPr>
              <w:lastRenderedPageBreak/>
              <w:t>я, ярко выраженная</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590"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lastRenderedPageBreak/>
              <w:t>1</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1863"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xml:space="preserve">Зависимость имеет место, но не является </w:t>
            </w:r>
            <w:r w:rsidRPr="00892F47">
              <w:rPr>
                <w:rFonts w:ascii="Times New Roman" w:eastAsia="Times New Roman" w:hAnsi="Times New Roman" w:cs="Times New Roman"/>
                <w:sz w:val="24"/>
                <w:szCs w:val="24"/>
                <w:lang w:eastAsia="ru-RU"/>
              </w:rPr>
              <w:lastRenderedPageBreak/>
              <w:t>решающей: кредитные средства используются, но эффективно</w:t>
            </w:r>
          </w:p>
        </w:tc>
        <w:tc>
          <w:tcPr>
            <w:tcW w:w="590"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lastRenderedPageBreak/>
              <w:t>0</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1861"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xml:space="preserve">Зависимости нет, кредитными </w:t>
            </w:r>
            <w:r w:rsidRPr="00892F47">
              <w:rPr>
                <w:rFonts w:ascii="Times New Roman" w:eastAsia="Times New Roman" w:hAnsi="Times New Roman" w:cs="Times New Roman"/>
                <w:sz w:val="24"/>
                <w:szCs w:val="24"/>
                <w:lang w:eastAsia="ru-RU"/>
              </w:rPr>
              <w:lastRenderedPageBreak/>
              <w:t>средствами </w:t>
            </w:r>
            <w:r w:rsidRPr="00892F47">
              <w:rPr>
                <w:rFonts w:ascii="Times New Roman" w:eastAsia="Times New Roman" w:hAnsi="Times New Roman" w:cs="Times New Roman"/>
                <w:sz w:val="24"/>
                <w:szCs w:val="24"/>
                <w:lang w:eastAsia="ru-RU"/>
              </w:rPr>
              <w:br/>
              <w:t>не пользуются</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590"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lastRenderedPageBreak/>
              <w:t>0</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500"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1</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r>
      <w:tr w:rsidR="00892F47" w:rsidRPr="00892F47" w:rsidTr="004C64C0">
        <w:tc>
          <w:tcPr>
            <w:tcW w:w="236"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lastRenderedPageBreak/>
              <w:t>6</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1623" w:type="dxa"/>
            <w:gridSpan w:val="2"/>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bCs/>
                <w:sz w:val="24"/>
                <w:szCs w:val="24"/>
                <w:lang w:eastAsia="ru-RU"/>
              </w:rPr>
              <w:t>Применяемые формы расчетов </w:t>
            </w:r>
            <w:r w:rsidRPr="00892F47">
              <w:rPr>
                <w:rFonts w:ascii="Times New Roman" w:eastAsia="Times New Roman" w:hAnsi="Times New Roman" w:cs="Times New Roman"/>
                <w:bCs/>
                <w:sz w:val="24"/>
                <w:szCs w:val="24"/>
                <w:lang w:eastAsia="ru-RU"/>
              </w:rPr>
              <w:br/>
              <w:t>с покупателями </w:t>
            </w:r>
            <w:r w:rsidRPr="00892F47">
              <w:rPr>
                <w:rFonts w:ascii="Times New Roman" w:eastAsia="Times New Roman" w:hAnsi="Times New Roman" w:cs="Times New Roman"/>
                <w:bCs/>
                <w:sz w:val="24"/>
                <w:szCs w:val="24"/>
                <w:lang w:eastAsia="ru-RU"/>
              </w:rPr>
              <w:br/>
              <w:t>и заказчиками</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1547"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Большинство операций осуществляется </w:t>
            </w:r>
            <w:r w:rsidRPr="00892F47">
              <w:rPr>
                <w:rFonts w:ascii="Times New Roman" w:eastAsia="Times New Roman" w:hAnsi="Times New Roman" w:cs="Times New Roman"/>
                <w:sz w:val="24"/>
                <w:szCs w:val="24"/>
                <w:lang w:eastAsia="ru-RU"/>
              </w:rPr>
              <w:br/>
              <w:t>по бартерным договорам  </w:t>
            </w:r>
          </w:p>
        </w:tc>
        <w:tc>
          <w:tcPr>
            <w:tcW w:w="590"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0</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1863"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Имеют место все формы расчетов</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590"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0</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1861"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Большинство операций осуществляется </w:t>
            </w:r>
            <w:r w:rsidRPr="00892F47">
              <w:rPr>
                <w:rFonts w:ascii="Times New Roman" w:eastAsia="Times New Roman" w:hAnsi="Times New Roman" w:cs="Times New Roman"/>
                <w:sz w:val="24"/>
                <w:szCs w:val="24"/>
                <w:lang w:eastAsia="ru-RU"/>
              </w:rPr>
              <w:br/>
              <w:t>с предварительной оплатой</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590"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1</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500"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1</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r>
      <w:tr w:rsidR="00892F47" w:rsidRPr="00892F47" w:rsidTr="004C64C0">
        <w:tc>
          <w:tcPr>
            <w:tcW w:w="9400" w:type="dxa"/>
            <w:gridSpan w:val="10"/>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bCs/>
                <w:sz w:val="24"/>
                <w:szCs w:val="24"/>
                <w:lang w:eastAsia="ru-RU"/>
              </w:rPr>
              <w:t>Цели, стратегия и соответствующие риски бизнеса</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r>
      <w:tr w:rsidR="00892F47" w:rsidRPr="00892F47" w:rsidTr="004C64C0">
        <w:tc>
          <w:tcPr>
            <w:tcW w:w="236"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7</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1623" w:type="dxa"/>
            <w:gridSpan w:val="2"/>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bCs/>
                <w:sz w:val="24"/>
                <w:szCs w:val="24"/>
                <w:lang w:eastAsia="ru-RU"/>
              </w:rPr>
              <w:t>Уровень конкуренции</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1547"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xml:space="preserve">Очень </w:t>
            </w:r>
            <w:proofErr w:type="gramStart"/>
            <w:r w:rsidRPr="00892F47">
              <w:rPr>
                <w:rFonts w:ascii="Times New Roman" w:eastAsia="Times New Roman" w:hAnsi="Times New Roman" w:cs="Times New Roman"/>
                <w:sz w:val="24"/>
                <w:szCs w:val="24"/>
                <w:lang w:eastAsia="ru-RU"/>
              </w:rPr>
              <w:t>высокий</w:t>
            </w:r>
            <w:proofErr w:type="gramEnd"/>
            <w:r w:rsidRPr="00892F47">
              <w:rPr>
                <w:rFonts w:ascii="Times New Roman" w:eastAsia="Times New Roman" w:hAnsi="Times New Roman" w:cs="Times New Roman"/>
                <w:sz w:val="24"/>
                <w:szCs w:val="24"/>
                <w:lang w:eastAsia="ru-RU"/>
              </w:rPr>
              <w:t> </w:t>
            </w:r>
            <w:r w:rsidRPr="00892F47">
              <w:rPr>
                <w:rFonts w:ascii="Times New Roman" w:eastAsia="Times New Roman" w:hAnsi="Times New Roman" w:cs="Times New Roman"/>
                <w:sz w:val="24"/>
                <w:szCs w:val="24"/>
                <w:lang w:eastAsia="ru-RU"/>
              </w:rPr>
              <w:br/>
              <w:t>по отрасли</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590"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0</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1863"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Существует здоровая конкуренция </w:t>
            </w:r>
            <w:r w:rsidRPr="00892F47">
              <w:rPr>
                <w:rFonts w:ascii="Times New Roman" w:eastAsia="Times New Roman" w:hAnsi="Times New Roman" w:cs="Times New Roman"/>
                <w:sz w:val="24"/>
                <w:szCs w:val="24"/>
                <w:lang w:eastAsia="ru-RU"/>
              </w:rPr>
              <w:br/>
              <w:t>с определенными и устоявшимися сегментами</w:t>
            </w:r>
          </w:p>
        </w:tc>
        <w:tc>
          <w:tcPr>
            <w:tcW w:w="590" w:type="dxa"/>
            <w:hideMark/>
          </w:tcPr>
          <w:p w:rsidR="00547FC1" w:rsidRPr="00892F47" w:rsidRDefault="00C86BB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1</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1861"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Клиент </w:t>
            </w:r>
            <w:r w:rsidRPr="00892F47">
              <w:rPr>
                <w:rFonts w:ascii="Times New Roman" w:eastAsia="Times New Roman" w:hAnsi="Times New Roman" w:cs="Times New Roman"/>
                <w:sz w:val="24"/>
                <w:szCs w:val="24"/>
                <w:lang w:eastAsia="ru-RU"/>
              </w:rPr>
              <w:br/>
              <w:t>не испытывает конкуренции </w:t>
            </w:r>
            <w:r w:rsidRPr="00892F47">
              <w:rPr>
                <w:rFonts w:ascii="Times New Roman" w:eastAsia="Times New Roman" w:hAnsi="Times New Roman" w:cs="Times New Roman"/>
                <w:sz w:val="24"/>
                <w:szCs w:val="24"/>
                <w:lang w:eastAsia="ru-RU"/>
              </w:rPr>
              <w:br/>
              <w:t>или является лидером</w:t>
            </w:r>
            <w:r w:rsidRPr="00892F47">
              <w:rPr>
                <w:rFonts w:ascii="Times New Roman" w:eastAsia="Times New Roman" w:hAnsi="Times New Roman" w:cs="Times New Roman"/>
                <w:sz w:val="24"/>
                <w:szCs w:val="24"/>
                <w:lang w:eastAsia="ru-RU"/>
              </w:rPr>
              <w:br/>
              <w:t>в своей отрасли</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590" w:type="dxa"/>
            <w:hideMark/>
          </w:tcPr>
          <w:p w:rsidR="00547FC1" w:rsidRPr="00892F47" w:rsidRDefault="00C86BB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0</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500"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1</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r>
      <w:tr w:rsidR="00892F47" w:rsidRPr="00892F47" w:rsidTr="004C64C0">
        <w:tc>
          <w:tcPr>
            <w:tcW w:w="236"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8</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1623" w:type="dxa"/>
            <w:gridSpan w:val="2"/>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bCs/>
                <w:sz w:val="24"/>
                <w:szCs w:val="24"/>
                <w:lang w:eastAsia="ru-RU"/>
              </w:rPr>
              <w:t>Спрос на продукцию</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1547"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Сокращение спроса</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590"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1</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1863"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Равномерно устойчивый</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590"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0</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1861"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Наблюдается регулярное повышение спроса</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590"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0</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500"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1</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r>
      <w:tr w:rsidR="00892F47" w:rsidRPr="00892F47" w:rsidTr="004C64C0">
        <w:tc>
          <w:tcPr>
            <w:tcW w:w="236"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9</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1623" w:type="dxa"/>
            <w:gridSpan w:val="2"/>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bCs/>
                <w:sz w:val="24"/>
                <w:szCs w:val="24"/>
                <w:lang w:eastAsia="ru-RU"/>
              </w:rPr>
              <w:t>Виды деятельности</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1547"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Наблюдается сокращение видов деятельности</w:t>
            </w:r>
          </w:p>
        </w:tc>
        <w:tc>
          <w:tcPr>
            <w:tcW w:w="590"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0</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1863"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Нет изменений </w:t>
            </w:r>
            <w:r w:rsidRPr="00892F47">
              <w:rPr>
                <w:rFonts w:ascii="Times New Roman" w:eastAsia="Times New Roman" w:hAnsi="Times New Roman" w:cs="Times New Roman"/>
                <w:sz w:val="24"/>
                <w:szCs w:val="24"/>
                <w:lang w:eastAsia="ru-RU"/>
              </w:rPr>
              <w:br/>
              <w:t>в видах деятельности</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590"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1</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1861"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Клиент расширяет виды деятельности</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590"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0</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500"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1</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r>
      <w:tr w:rsidR="00892F47" w:rsidRPr="00892F47" w:rsidTr="004C64C0">
        <w:tc>
          <w:tcPr>
            <w:tcW w:w="9400" w:type="dxa"/>
            <w:gridSpan w:val="10"/>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bCs/>
                <w:sz w:val="24"/>
                <w:szCs w:val="24"/>
                <w:lang w:eastAsia="ru-RU"/>
              </w:rPr>
              <w:t>Результат финансовой деятельности хозяйствующего субъекта</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r>
      <w:tr w:rsidR="00892F47" w:rsidRPr="00892F47" w:rsidTr="004C64C0">
        <w:tc>
          <w:tcPr>
            <w:tcW w:w="534" w:type="dxa"/>
            <w:gridSpan w:val="2"/>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10</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1325"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bCs/>
                <w:sz w:val="24"/>
                <w:szCs w:val="24"/>
                <w:lang w:eastAsia="ru-RU"/>
              </w:rPr>
              <w:t>Текущая ликвидность</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1547"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proofErr w:type="gramStart"/>
            <w:r w:rsidRPr="00892F47">
              <w:rPr>
                <w:rFonts w:ascii="Times New Roman" w:eastAsia="Times New Roman" w:hAnsi="Times New Roman" w:cs="Times New Roman"/>
                <w:sz w:val="24"/>
                <w:szCs w:val="24"/>
                <w:lang w:eastAsia="ru-RU"/>
              </w:rPr>
              <w:t>Низкая</w:t>
            </w:r>
            <w:proofErr w:type="gramEnd"/>
            <w:r w:rsidRPr="00892F47">
              <w:rPr>
                <w:rFonts w:ascii="Times New Roman" w:eastAsia="Times New Roman" w:hAnsi="Times New Roman" w:cs="Times New Roman"/>
                <w:sz w:val="24"/>
                <w:szCs w:val="24"/>
                <w:lang w:eastAsia="ru-RU"/>
              </w:rPr>
              <w:t xml:space="preserve"> (ниже, чем 1,2)</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590"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0</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1863"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proofErr w:type="gramStart"/>
            <w:r w:rsidRPr="00892F47">
              <w:rPr>
                <w:rFonts w:ascii="Times New Roman" w:eastAsia="Times New Roman" w:hAnsi="Times New Roman" w:cs="Times New Roman"/>
                <w:sz w:val="24"/>
                <w:szCs w:val="24"/>
                <w:lang w:eastAsia="ru-RU"/>
              </w:rPr>
              <w:t>Средняя</w:t>
            </w:r>
            <w:proofErr w:type="gramEnd"/>
            <w:r w:rsidRPr="00892F47">
              <w:rPr>
                <w:rFonts w:ascii="Times New Roman" w:eastAsia="Times New Roman" w:hAnsi="Times New Roman" w:cs="Times New Roman"/>
                <w:sz w:val="24"/>
                <w:szCs w:val="24"/>
                <w:lang w:eastAsia="ru-RU"/>
              </w:rPr>
              <w:t> </w:t>
            </w:r>
            <w:r w:rsidRPr="00892F47">
              <w:rPr>
                <w:rFonts w:ascii="Times New Roman" w:eastAsia="Times New Roman" w:hAnsi="Times New Roman" w:cs="Times New Roman"/>
                <w:sz w:val="24"/>
                <w:szCs w:val="24"/>
                <w:lang w:eastAsia="ru-RU"/>
              </w:rPr>
              <w:br/>
              <w:t>(в промежутке 1,2–1,8)</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590"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1</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1861"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proofErr w:type="gramStart"/>
            <w:r w:rsidRPr="00892F47">
              <w:rPr>
                <w:rFonts w:ascii="Times New Roman" w:eastAsia="Times New Roman" w:hAnsi="Times New Roman" w:cs="Times New Roman"/>
                <w:sz w:val="24"/>
                <w:szCs w:val="24"/>
                <w:lang w:eastAsia="ru-RU"/>
              </w:rPr>
              <w:t>Близкая</w:t>
            </w:r>
            <w:proofErr w:type="gramEnd"/>
            <w:r w:rsidRPr="00892F47">
              <w:rPr>
                <w:rFonts w:ascii="Times New Roman" w:eastAsia="Times New Roman" w:hAnsi="Times New Roman" w:cs="Times New Roman"/>
                <w:sz w:val="24"/>
                <w:szCs w:val="24"/>
                <w:lang w:eastAsia="ru-RU"/>
              </w:rPr>
              <w:t xml:space="preserve"> к нормативу и выше (выше, </w:t>
            </w:r>
            <w:r w:rsidRPr="00892F47">
              <w:rPr>
                <w:rFonts w:ascii="Times New Roman" w:eastAsia="Times New Roman" w:hAnsi="Times New Roman" w:cs="Times New Roman"/>
                <w:sz w:val="24"/>
                <w:szCs w:val="24"/>
                <w:lang w:eastAsia="ru-RU"/>
              </w:rPr>
              <w:br/>
              <w:t>чем 1,8)</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590"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0</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500"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1</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r>
      <w:tr w:rsidR="00892F47" w:rsidRPr="00892F47" w:rsidTr="004C64C0">
        <w:tc>
          <w:tcPr>
            <w:tcW w:w="534" w:type="dxa"/>
            <w:gridSpan w:val="2"/>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11</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1325"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bCs/>
                <w:sz w:val="24"/>
                <w:szCs w:val="24"/>
                <w:lang w:eastAsia="ru-RU"/>
              </w:rPr>
              <w:t>Финансовый результат деятельности</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1547"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Стабильно убыточные результаты </w:t>
            </w:r>
            <w:r w:rsidRPr="00892F47">
              <w:rPr>
                <w:rFonts w:ascii="Times New Roman" w:eastAsia="Times New Roman" w:hAnsi="Times New Roman" w:cs="Times New Roman"/>
                <w:sz w:val="24"/>
                <w:szCs w:val="24"/>
                <w:lang w:eastAsia="ru-RU"/>
              </w:rPr>
              <w:br/>
              <w:t>на протяжении нескольких отчетных периодов</w:t>
            </w:r>
          </w:p>
        </w:tc>
        <w:tc>
          <w:tcPr>
            <w:tcW w:w="590"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0</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1863"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Переменно: </w:t>
            </w:r>
            <w:r w:rsidRPr="00892F47">
              <w:rPr>
                <w:rFonts w:ascii="Times New Roman" w:eastAsia="Times New Roman" w:hAnsi="Times New Roman" w:cs="Times New Roman"/>
                <w:sz w:val="24"/>
                <w:szCs w:val="24"/>
                <w:lang w:eastAsia="ru-RU"/>
              </w:rPr>
              <w:br/>
              <w:t>то прибыль, то убыток</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590"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1</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1861"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Устойчивая из года </w:t>
            </w:r>
            <w:r w:rsidRPr="00892F47">
              <w:rPr>
                <w:rFonts w:ascii="Times New Roman" w:eastAsia="Times New Roman" w:hAnsi="Times New Roman" w:cs="Times New Roman"/>
                <w:sz w:val="24"/>
                <w:szCs w:val="24"/>
                <w:lang w:eastAsia="ru-RU"/>
              </w:rPr>
              <w:br/>
              <w:t>в год прибыльность  </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590"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0</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500"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1</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r>
      <w:tr w:rsidR="00892F47" w:rsidRPr="00892F47" w:rsidTr="004C64C0">
        <w:tc>
          <w:tcPr>
            <w:tcW w:w="534" w:type="dxa"/>
            <w:gridSpan w:val="2"/>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12</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lastRenderedPageBreak/>
              <w:t> </w:t>
            </w:r>
          </w:p>
        </w:tc>
        <w:tc>
          <w:tcPr>
            <w:tcW w:w="1325"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bCs/>
                <w:sz w:val="24"/>
                <w:szCs w:val="24"/>
                <w:lang w:eastAsia="ru-RU"/>
              </w:rPr>
              <w:lastRenderedPageBreak/>
              <w:t>Вероятнос</w:t>
            </w:r>
            <w:r w:rsidRPr="00892F47">
              <w:rPr>
                <w:rFonts w:ascii="Times New Roman" w:eastAsia="Times New Roman" w:hAnsi="Times New Roman" w:cs="Times New Roman"/>
                <w:bCs/>
                <w:sz w:val="24"/>
                <w:szCs w:val="24"/>
                <w:lang w:eastAsia="ru-RU"/>
              </w:rPr>
              <w:lastRenderedPageBreak/>
              <w:t>ть банкротства  </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1547"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lastRenderedPageBreak/>
              <w:t xml:space="preserve">Высокая или </w:t>
            </w:r>
            <w:r w:rsidRPr="00892F47">
              <w:rPr>
                <w:rFonts w:ascii="Times New Roman" w:eastAsia="Times New Roman" w:hAnsi="Times New Roman" w:cs="Times New Roman"/>
                <w:sz w:val="24"/>
                <w:szCs w:val="24"/>
                <w:lang w:eastAsia="ru-RU"/>
              </w:rPr>
              <w:lastRenderedPageBreak/>
              <w:t>очень высокая</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590"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lastRenderedPageBreak/>
              <w:t>0</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lastRenderedPageBreak/>
              <w:t> </w:t>
            </w:r>
          </w:p>
        </w:tc>
        <w:tc>
          <w:tcPr>
            <w:tcW w:w="1863"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lastRenderedPageBreak/>
              <w:t>Существует  </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lastRenderedPageBreak/>
              <w:t> </w:t>
            </w:r>
          </w:p>
        </w:tc>
        <w:tc>
          <w:tcPr>
            <w:tcW w:w="590"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lastRenderedPageBreak/>
              <w:t>0</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lastRenderedPageBreak/>
              <w:t> </w:t>
            </w:r>
          </w:p>
        </w:tc>
        <w:tc>
          <w:tcPr>
            <w:tcW w:w="1861"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lastRenderedPageBreak/>
              <w:t>Низкая </w:t>
            </w:r>
            <w:r w:rsidRPr="00892F47">
              <w:rPr>
                <w:rFonts w:ascii="Times New Roman" w:eastAsia="Times New Roman" w:hAnsi="Times New Roman" w:cs="Times New Roman"/>
                <w:sz w:val="24"/>
                <w:szCs w:val="24"/>
                <w:lang w:eastAsia="ru-RU"/>
              </w:rPr>
              <w:br/>
            </w:r>
            <w:r w:rsidRPr="00892F47">
              <w:rPr>
                <w:rFonts w:ascii="Times New Roman" w:eastAsia="Times New Roman" w:hAnsi="Times New Roman" w:cs="Times New Roman"/>
                <w:sz w:val="24"/>
                <w:szCs w:val="24"/>
                <w:lang w:eastAsia="ru-RU"/>
              </w:rPr>
              <w:lastRenderedPageBreak/>
              <w:t>или отсутствует  </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590"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lastRenderedPageBreak/>
              <w:t>1</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lastRenderedPageBreak/>
              <w:t> </w:t>
            </w:r>
          </w:p>
        </w:tc>
        <w:tc>
          <w:tcPr>
            <w:tcW w:w="500"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lastRenderedPageBreak/>
              <w:t>1</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lastRenderedPageBreak/>
              <w:t> </w:t>
            </w:r>
          </w:p>
        </w:tc>
      </w:tr>
      <w:tr w:rsidR="00892F47" w:rsidRPr="00892F47" w:rsidTr="004C64C0">
        <w:tc>
          <w:tcPr>
            <w:tcW w:w="9400" w:type="dxa"/>
            <w:gridSpan w:val="10"/>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bCs/>
                <w:sz w:val="24"/>
                <w:szCs w:val="24"/>
                <w:lang w:eastAsia="ru-RU"/>
              </w:rPr>
              <w:lastRenderedPageBreak/>
              <w:t>Внутренний контроль и система бухгалтерского учета</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r>
      <w:tr w:rsidR="00892F47" w:rsidRPr="00892F47" w:rsidTr="004C64C0">
        <w:tc>
          <w:tcPr>
            <w:tcW w:w="534" w:type="dxa"/>
            <w:gridSpan w:val="2"/>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13</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1325"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bCs/>
                <w:sz w:val="24"/>
                <w:szCs w:val="24"/>
                <w:lang w:eastAsia="ru-RU"/>
              </w:rPr>
              <w:t>Распределение обязанностей между сотрудниками</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1547"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Имеет место нецелесообразное дублирование обязанностей </w:t>
            </w:r>
            <w:r w:rsidRPr="00892F47">
              <w:rPr>
                <w:rFonts w:ascii="Times New Roman" w:eastAsia="Times New Roman" w:hAnsi="Times New Roman" w:cs="Times New Roman"/>
                <w:sz w:val="24"/>
                <w:szCs w:val="24"/>
                <w:lang w:eastAsia="ru-RU"/>
              </w:rPr>
              <w:br/>
              <w:t>и совмещение функций</w:t>
            </w:r>
          </w:p>
        </w:tc>
        <w:tc>
          <w:tcPr>
            <w:tcW w:w="590"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0</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1863"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Совмещение отдельных функций предусмотрено</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590"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1</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1861"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Совмещения функций нет, обязанности четко распределены</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590"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0</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500"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1</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r>
      <w:tr w:rsidR="00892F47" w:rsidRPr="00892F47" w:rsidTr="004C64C0">
        <w:tc>
          <w:tcPr>
            <w:tcW w:w="534" w:type="dxa"/>
            <w:gridSpan w:val="2"/>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14</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1325"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bCs/>
                <w:sz w:val="24"/>
                <w:szCs w:val="24"/>
                <w:lang w:eastAsia="ru-RU"/>
              </w:rPr>
              <w:t>Наличие нестандартных, нетипичных операций</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1547"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Имеют место рискованные операции, имеющие </w:t>
            </w:r>
            <w:r w:rsidRPr="00892F47">
              <w:rPr>
                <w:rFonts w:ascii="Times New Roman" w:eastAsia="Times New Roman" w:hAnsi="Times New Roman" w:cs="Times New Roman"/>
                <w:sz w:val="24"/>
                <w:szCs w:val="24"/>
                <w:lang w:eastAsia="ru-RU"/>
              </w:rPr>
              <w:br/>
              <w:t>по сумме существенное значение</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590"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0</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1863"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Имеют место рискованные операции, которые по общей сумме несущественны  </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590"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0</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1861"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Нестандартные и нетипичные операции </w:t>
            </w:r>
            <w:r w:rsidRPr="00892F47">
              <w:rPr>
                <w:rFonts w:ascii="Times New Roman" w:eastAsia="Times New Roman" w:hAnsi="Times New Roman" w:cs="Times New Roman"/>
                <w:sz w:val="24"/>
                <w:szCs w:val="24"/>
                <w:lang w:eastAsia="ru-RU"/>
              </w:rPr>
              <w:br/>
              <w:t>не проводятся</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590"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1</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500"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1</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r>
      <w:tr w:rsidR="00892F47" w:rsidRPr="00892F47" w:rsidTr="004C64C0">
        <w:tc>
          <w:tcPr>
            <w:tcW w:w="534" w:type="dxa"/>
            <w:gridSpan w:val="2"/>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15</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1325"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bCs/>
                <w:sz w:val="24"/>
                <w:szCs w:val="24"/>
                <w:lang w:eastAsia="ru-RU"/>
              </w:rPr>
              <w:t>Функционирование системы внутреннего контроля  </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1547"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Внутренний контроль отсутствует, санкционирование проведения операций нерегулярное  </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590"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0</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1863"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xml:space="preserve">Внутренний контроль имеет место, существенные операции санкционируются. Несанкционированное проведение </w:t>
            </w:r>
            <w:proofErr w:type="spellStart"/>
            <w:r w:rsidRPr="00892F47">
              <w:rPr>
                <w:rFonts w:ascii="Times New Roman" w:eastAsia="Times New Roman" w:hAnsi="Times New Roman" w:cs="Times New Roman"/>
                <w:sz w:val="24"/>
                <w:szCs w:val="24"/>
                <w:lang w:eastAsia="ru-RU"/>
              </w:rPr>
              <w:t>несуще</w:t>
            </w:r>
            <w:proofErr w:type="spellEnd"/>
          </w:p>
          <w:p w:rsidR="00547FC1" w:rsidRPr="00892F47" w:rsidRDefault="00547FC1" w:rsidP="00547FC1">
            <w:pPr>
              <w:spacing w:line="255" w:lineRule="atLeast"/>
              <w:rPr>
                <w:rFonts w:ascii="Times New Roman" w:eastAsia="Times New Roman" w:hAnsi="Times New Roman" w:cs="Times New Roman"/>
                <w:sz w:val="24"/>
                <w:szCs w:val="24"/>
                <w:lang w:eastAsia="ru-RU"/>
              </w:rPr>
            </w:pPr>
            <w:proofErr w:type="spellStart"/>
            <w:r w:rsidRPr="00892F47">
              <w:rPr>
                <w:rFonts w:ascii="Times New Roman" w:eastAsia="Times New Roman" w:hAnsi="Times New Roman" w:cs="Times New Roman"/>
                <w:sz w:val="24"/>
                <w:szCs w:val="24"/>
                <w:lang w:eastAsia="ru-RU"/>
              </w:rPr>
              <w:t>ственных</w:t>
            </w:r>
            <w:proofErr w:type="spellEnd"/>
            <w:r w:rsidRPr="00892F47">
              <w:rPr>
                <w:rFonts w:ascii="Times New Roman" w:eastAsia="Times New Roman" w:hAnsi="Times New Roman" w:cs="Times New Roman"/>
                <w:sz w:val="24"/>
                <w:szCs w:val="24"/>
                <w:lang w:eastAsia="ru-RU"/>
              </w:rPr>
              <w:t> </w:t>
            </w:r>
            <w:r w:rsidRPr="00892F47">
              <w:rPr>
                <w:rFonts w:ascii="Times New Roman" w:eastAsia="Times New Roman" w:hAnsi="Times New Roman" w:cs="Times New Roman"/>
                <w:sz w:val="24"/>
                <w:szCs w:val="24"/>
                <w:lang w:eastAsia="ru-RU"/>
              </w:rPr>
              <w:br/>
              <w:t>по отдельным суммам операций </w:t>
            </w:r>
            <w:r w:rsidRPr="00892F47">
              <w:rPr>
                <w:rFonts w:ascii="Times New Roman" w:eastAsia="Times New Roman" w:hAnsi="Times New Roman" w:cs="Times New Roman"/>
                <w:sz w:val="24"/>
                <w:szCs w:val="24"/>
                <w:lang w:eastAsia="ru-RU"/>
              </w:rPr>
              <w:br/>
              <w:t>в совокупности несет риск достижения общего существенного объема</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590"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1</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1861"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Контроль осуществляется, несанкционированные операции </w:t>
            </w:r>
            <w:r w:rsidRPr="00892F47">
              <w:rPr>
                <w:rFonts w:ascii="Times New Roman" w:eastAsia="Times New Roman" w:hAnsi="Times New Roman" w:cs="Times New Roman"/>
                <w:sz w:val="24"/>
                <w:szCs w:val="24"/>
                <w:lang w:eastAsia="ru-RU"/>
              </w:rPr>
              <w:br/>
              <w:t>не проводятся</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590"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0</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500"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1</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r>
      <w:tr w:rsidR="00892F47" w:rsidRPr="00892F47" w:rsidTr="004C64C0">
        <w:tc>
          <w:tcPr>
            <w:tcW w:w="534" w:type="dxa"/>
            <w:gridSpan w:val="2"/>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1325"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bCs/>
                <w:sz w:val="24"/>
                <w:szCs w:val="24"/>
                <w:lang w:eastAsia="ru-RU"/>
              </w:rPr>
              <w:t>Количество ответов</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1547"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590"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bCs/>
                <w:sz w:val="24"/>
                <w:szCs w:val="24"/>
                <w:lang w:eastAsia="ru-RU"/>
              </w:rPr>
              <w:t>3</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1863"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590"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bCs/>
                <w:sz w:val="24"/>
                <w:szCs w:val="24"/>
                <w:lang w:eastAsia="ru-RU"/>
              </w:rPr>
              <w:t>7</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1861"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590"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bCs/>
                <w:sz w:val="24"/>
                <w:szCs w:val="24"/>
                <w:lang w:eastAsia="ru-RU"/>
              </w:rPr>
              <w:t>5</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c>
          <w:tcPr>
            <w:tcW w:w="500" w:type="dxa"/>
            <w:hideMark/>
          </w:tcPr>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bCs/>
                <w:sz w:val="24"/>
                <w:szCs w:val="24"/>
                <w:lang w:eastAsia="ru-RU"/>
              </w:rPr>
              <w:t>15</w:t>
            </w:r>
          </w:p>
          <w:p w:rsidR="00547FC1" w:rsidRPr="00892F47" w:rsidRDefault="00547FC1" w:rsidP="00547FC1">
            <w:pPr>
              <w:spacing w:line="255" w:lineRule="atLeast"/>
              <w:rPr>
                <w:rFonts w:ascii="Times New Roman" w:eastAsia="Times New Roman" w:hAnsi="Times New Roman" w:cs="Times New Roman"/>
                <w:sz w:val="24"/>
                <w:szCs w:val="24"/>
                <w:lang w:eastAsia="ru-RU"/>
              </w:rPr>
            </w:pPr>
            <w:r w:rsidRPr="00892F47">
              <w:rPr>
                <w:rFonts w:ascii="Times New Roman" w:eastAsia="Times New Roman" w:hAnsi="Times New Roman" w:cs="Times New Roman"/>
                <w:sz w:val="24"/>
                <w:szCs w:val="24"/>
                <w:lang w:eastAsia="ru-RU"/>
              </w:rPr>
              <w:t> </w:t>
            </w:r>
          </w:p>
        </w:tc>
      </w:tr>
    </w:tbl>
    <w:p w:rsidR="00547FC1" w:rsidRPr="00547FC1" w:rsidRDefault="00547FC1" w:rsidP="00547FC1">
      <w:pPr>
        <w:spacing w:after="0" w:line="255" w:lineRule="atLeast"/>
        <w:rPr>
          <w:rFonts w:ascii="Arial" w:eastAsia="Times New Roman" w:hAnsi="Arial" w:cs="Arial"/>
          <w:color w:val="575757"/>
          <w:sz w:val="18"/>
          <w:szCs w:val="18"/>
          <w:lang w:eastAsia="ru-RU"/>
        </w:rPr>
      </w:pPr>
      <w:r w:rsidRPr="00547FC1">
        <w:rPr>
          <w:rFonts w:ascii="Arial" w:eastAsia="Times New Roman" w:hAnsi="Arial" w:cs="Arial"/>
          <w:color w:val="575757"/>
          <w:sz w:val="18"/>
          <w:szCs w:val="18"/>
          <w:lang w:eastAsia="ru-RU"/>
        </w:rPr>
        <w:t> </w:t>
      </w:r>
    </w:p>
    <w:p w:rsidR="00547FC1" w:rsidRPr="004C64C0" w:rsidRDefault="00547FC1" w:rsidP="004C64C0">
      <w:pPr>
        <w:shd w:val="clear" w:color="auto" w:fill="FFFFFF"/>
        <w:spacing w:after="0" w:line="360" w:lineRule="auto"/>
        <w:ind w:firstLine="708"/>
        <w:jc w:val="both"/>
        <w:rPr>
          <w:rFonts w:ascii="Times New Roman" w:hAnsi="Times New Roman" w:cs="Times New Roman"/>
          <w:sz w:val="28"/>
          <w:szCs w:val="28"/>
        </w:rPr>
      </w:pPr>
      <w:r w:rsidRPr="004C64C0">
        <w:rPr>
          <w:rFonts w:ascii="Times New Roman" w:hAnsi="Times New Roman" w:cs="Times New Roman"/>
          <w:sz w:val="28"/>
          <w:szCs w:val="28"/>
        </w:rPr>
        <w:t>По итогам опроса получены такие результаты:</w:t>
      </w:r>
    </w:p>
    <w:p w:rsidR="00547FC1" w:rsidRPr="004C64C0" w:rsidRDefault="00547FC1" w:rsidP="004C64C0">
      <w:pPr>
        <w:shd w:val="clear" w:color="auto" w:fill="FFFFFF"/>
        <w:spacing w:after="0" w:line="360" w:lineRule="auto"/>
        <w:ind w:firstLine="708"/>
        <w:jc w:val="both"/>
        <w:rPr>
          <w:rFonts w:ascii="Times New Roman" w:hAnsi="Times New Roman" w:cs="Times New Roman"/>
          <w:sz w:val="28"/>
          <w:szCs w:val="28"/>
        </w:rPr>
      </w:pPr>
      <w:r w:rsidRPr="004C64C0">
        <w:rPr>
          <w:rFonts w:ascii="Times New Roman" w:hAnsi="Times New Roman" w:cs="Times New Roman"/>
          <w:sz w:val="28"/>
          <w:szCs w:val="28"/>
        </w:rPr>
        <w:lastRenderedPageBreak/>
        <w:t> 3 ответа – наличие высокого риска (100%);</w:t>
      </w:r>
    </w:p>
    <w:p w:rsidR="00547FC1" w:rsidRPr="004C64C0" w:rsidRDefault="00547FC1" w:rsidP="004C64C0">
      <w:pPr>
        <w:shd w:val="clear" w:color="auto" w:fill="FFFFFF"/>
        <w:spacing w:after="0" w:line="360" w:lineRule="auto"/>
        <w:ind w:firstLine="708"/>
        <w:jc w:val="both"/>
        <w:rPr>
          <w:rFonts w:ascii="Times New Roman" w:hAnsi="Times New Roman" w:cs="Times New Roman"/>
          <w:sz w:val="28"/>
          <w:szCs w:val="28"/>
        </w:rPr>
      </w:pPr>
      <w:r w:rsidRPr="004C64C0">
        <w:rPr>
          <w:rFonts w:ascii="Times New Roman" w:hAnsi="Times New Roman" w:cs="Times New Roman"/>
          <w:sz w:val="28"/>
          <w:szCs w:val="28"/>
        </w:rPr>
        <w:t> 7 ответов – наличие среднего риска (50%);</w:t>
      </w:r>
    </w:p>
    <w:p w:rsidR="00547FC1" w:rsidRPr="004C64C0" w:rsidRDefault="00547FC1" w:rsidP="004C64C0">
      <w:pPr>
        <w:shd w:val="clear" w:color="auto" w:fill="FFFFFF"/>
        <w:spacing w:after="0" w:line="360" w:lineRule="auto"/>
        <w:ind w:firstLine="708"/>
        <w:jc w:val="both"/>
        <w:rPr>
          <w:rFonts w:ascii="Times New Roman" w:hAnsi="Times New Roman" w:cs="Times New Roman"/>
          <w:sz w:val="28"/>
          <w:szCs w:val="28"/>
        </w:rPr>
      </w:pPr>
      <w:r w:rsidRPr="004C64C0">
        <w:rPr>
          <w:rFonts w:ascii="Times New Roman" w:hAnsi="Times New Roman" w:cs="Times New Roman"/>
          <w:sz w:val="28"/>
          <w:szCs w:val="28"/>
        </w:rPr>
        <w:t> 5 ответов – наличие низкого риска (0%).</w:t>
      </w:r>
    </w:p>
    <w:p w:rsidR="00547FC1" w:rsidRPr="004C64C0" w:rsidRDefault="00547FC1" w:rsidP="004C64C0">
      <w:pPr>
        <w:shd w:val="clear" w:color="auto" w:fill="FFFFFF"/>
        <w:spacing w:after="0" w:line="360" w:lineRule="auto"/>
        <w:jc w:val="both"/>
        <w:rPr>
          <w:rFonts w:ascii="Times New Roman" w:hAnsi="Times New Roman" w:cs="Times New Roman"/>
          <w:sz w:val="28"/>
          <w:szCs w:val="28"/>
        </w:rPr>
      </w:pPr>
      <w:r w:rsidRPr="004C64C0">
        <w:rPr>
          <w:rFonts w:ascii="Times New Roman" w:hAnsi="Times New Roman" w:cs="Times New Roman"/>
          <w:sz w:val="28"/>
          <w:szCs w:val="28"/>
        </w:rPr>
        <w:t>На</w:t>
      </w:r>
      <w:r w:rsidR="004C64C0">
        <w:rPr>
          <w:rFonts w:ascii="Times New Roman" w:hAnsi="Times New Roman" w:cs="Times New Roman"/>
          <w:sz w:val="28"/>
          <w:szCs w:val="28"/>
        </w:rPr>
        <w:t xml:space="preserve"> </w:t>
      </w:r>
      <w:r w:rsidRPr="004C64C0">
        <w:rPr>
          <w:rFonts w:ascii="Times New Roman" w:hAnsi="Times New Roman" w:cs="Times New Roman"/>
          <w:sz w:val="28"/>
          <w:szCs w:val="28"/>
        </w:rPr>
        <w:t>основании</w:t>
      </w:r>
      <w:r w:rsidR="004C64C0">
        <w:rPr>
          <w:rFonts w:ascii="Times New Roman" w:hAnsi="Times New Roman" w:cs="Times New Roman"/>
          <w:sz w:val="28"/>
          <w:szCs w:val="28"/>
        </w:rPr>
        <w:t xml:space="preserve"> </w:t>
      </w:r>
      <w:r w:rsidRPr="004C64C0">
        <w:rPr>
          <w:rFonts w:ascii="Times New Roman" w:hAnsi="Times New Roman" w:cs="Times New Roman"/>
          <w:sz w:val="28"/>
          <w:szCs w:val="28"/>
        </w:rPr>
        <w:t>этих результатов произведем расчет внутрихозяйственного риска:</w:t>
      </w:r>
    </w:p>
    <w:p w:rsidR="00547FC1" w:rsidRPr="00547FC1" w:rsidRDefault="00547FC1" w:rsidP="00547FC1">
      <w:pPr>
        <w:spacing w:after="0" w:line="255" w:lineRule="atLeast"/>
        <w:rPr>
          <w:rFonts w:ascii="Arial" w:eastAsia="Times New Roman" w:hAnsi="Arial" w:cs="Arial"/>
          <w:color w:val="575757"/>
          <w:sz w:val="18"/>
          <w:szCs w:val="18"/>
          <w:lang w:eastAsia="ru-RU"/>
        </w:rPr>
      </w:pPr>
      <w:r w:rsidRPr="00547FC1">
        <w:rPr>
          <w:rFonts w:ascii="Arial" w:eastAsia="Times New Roman" w:hAnsi="Arial" w:cs="Arial"/>
          <w:color w:val="575757"/>
          <w:sz w:val="18"/>
          <w:szCs w:val="18"/>
          <w:lang w:eastAsia="ru-RU"/>
        </w:rPr>
        <w:t> </w:t>
      </w:r>
    </w:p>
    <w:p w:rsidR="00547FC1" w:rsidRPr="00547FC1" w:rsidRDefault="00547FC1" w:rsidP="008923FC">
      <w:pPr>
        <w:spacing w:after="0" w:line="255" w:lineRule="atLeast"/>
        <w:jc w:val="right"/>
        <w:rPr>
          <w:rFonts w:ascii="Arial" w:eastAsia="Times New Roman" w:hAnsi="Arial" w:cs="Arial"/>
          <w:color w:val="575757"/>
          <w:sz w:val="18"/>
          <w:szCs w:val="18"/>
          <w:lang w:eastAsia="ru-RU"/>
        </w:rPr>
      </w:pPr>
      <w:r w:rsidRPr="00547FC1">
        <w:rPr>
          <w:rFonts w:ascii="Arial" w:eastAsia="Times New Roman" w:hAnsi="Arial" w:cs="Arial"/>
          <w:b/>
          <w:bCs/>
          <w:color w:val="575757"/>
          <w:sz w:val="18"/>
          <w:szCs w:val="18"/>
          <w:lang w:eastAsia="ru-RU"/>
        </w:rPr>
        <w:t> </w:t>
      </w:r>
      <w:r w:rsidR="008923FC" w:rsidRPr="008923FC">
        <w:rPr>
          <w:rFonts w:ascii="Times New Roman" w:hAnsi="Times New Roman" w:cs="Times New Roman"/>
          <w:sz w:val="28"/>
          <w:szCs w:val="28"/>
        </w:rPr>
        <w:t>Таблица</w:t>
      </w:r>
      <w:r w:rsidR="008923FC">
        <w:rPr>
          <w:rFonts w:ascii="Times New Roman" w:hAnsi="Times New Roman" w:cs="Times New Roman"/>
          <w:sz w:val="28"/>
          <w:szCs w:val="28"/>
        </w:rPr>
        <w:t xml:space="preserve"> 6</w:t>
      </w:r>
    </w:p>
    <w:p w:rsidR="00547FC1" w:rsidRPr="00547FC1" w:rsidRDefault="00547FC1" w:rsidP="00547FC1">
      <w:pPr>
        <w:spacing w:after="0" w:line="255" w:lineRule="atLeast"/>
        <w:rPr>
          <w:rFonts w:ascii="Arial" w:eastAsia="Times New Roman" w:hAnsi="Arial" w:cs="Arial"/>
          <w:color w:val="575757"/>
          <w:sz w:val="18"/>
          <w:szCs w:val="18"/>
          <w:lang w:eastAsia="ru-RU"/>
        </w:rPr>
      </w:pPr>
      <w:r w:rsidRPr="00547FC1">
        <w:rPr>
          <w:rFonts w:ascii="Arial" w:eastAsia="Times New Roman" w:hAnsi="Arial" w:cs="Arial"/>
          <w:color w:val="575757"/>
          <w:sz w:val="18"/>
          <w:szCs w:val="18"/>
          <w:lang w:eastAsia="ru-RU"/>
        </w:rPr>
        <w:t>  </w:t>
      </w:r>
    </w:p>
    <w:p w:rsidR="00547FC1" w:rsidRPr="0044384A" w:rsidRDefault="004C64C0" w:rsidP="004C64C0">
      <w:pPr>
        <w:shd w:val="clear" w:color="auto" w:fill="FFFFFF"/>
        <w:spacing w:after="0" w:line="360" w:lineRule="auto"/>
        <w:ind w:firstLine="708"/>
        <w:jc w:val="center"/>
        <w:rPr>
          <w:rFonts w:ascii="Times New Roman" w:hAnsi="Times New Roman" w:cs="Times New Roman"/>
          <w:sz w:val="28"/>
          <w:szCs w:val="28"/>
        </w:rPr>
      </w:pPr>
      <w:r w:rsidRPr="004C64C0">
        <w:rPr>
          <w:rFonts w:ascii="Times New Roman" w:hAnsi="Times New Roman" w:cs="Times New Roman"/>
          <w:sz w:val="28"/>
          <w:szCs w:val="28"/>
        </w:rPr>
        <w:t>Р</w:t>
      </w:r>
      <w:r>
        <w:rPr>
          <w:rFonts w:ascii="Times New Roman" w:hAnsi="Times New Roman" w:cs="Times New Roman"/>
          <w:sz w:val="28"/>
          <w:szCs w:val="28"/>
        </w:rPr>
        <w:t>асчет неотъемлемого риска</w:t>
      </w:r>
    </w:p>
    <w:tbl>
      <w:tblPr>
        <w:tblStyle w:val="af1"/>
        <w:tblW w:w="0" w:type="auto"/>
        <w:tblLook w:val="04A0" w:firstRow="1" w:lastRow="0" w:firstColumn="1" w:lastColumn="0" w:noHBand="0" w:noVBand="1"/>
      </w:tblPr>
      <w:tblGrid>
        <w:gridCol w:w="390"/>
        <w:gridCol w:w="1501"/>
        <w:gridCol w:w="4399"/>
        <w:gridCol w:w="3281"/>
      </w:tblGrid>
      <w:tr w:rsidR="00547FC1" w:rsidRPr="004C64C0" w:rsidTr="00892F47">
        <w:trPr>
          <w:trHeight w:val="20"/>
        </w:trPr>
        <w:tc>
          <w:tcPr>
            <w:tcW w:w="0" w:type="auto"/>
            <w:vAlign w:val="center"/>
            <w:hideMark/>
          </w:tcPr>
          <w:p w:rsidR="00547FC1" w:rsidRPr="004C64C0" w:rsidRDefault="00547FC1" w:rsidP="00892F47">
            <w:pPr>
              <w:spacing w:line="255" w:lineRule="atLeast"/>
              <w:jc w:val="center"/>
              <w:rPr>
                <w:rFonts w:ascii="Times New Roman" w:eastAsia="Times New Roman" w:hAnsi="Times New Roman" w:cs="Times New Roman"/>
                <w:bCs/>
                <w:sz w:val="24"/>
                <w:szCs w:val="24"/>
                <w:lang w:eastAsia="ru-RU"/>
              </w:rPr>
            </w:pPr>
            <w:r w:rsidRPr="004C64C0">
              <w:rPr>
                <w:rFonts w:ascii="Times New Roman" w:eastAsia="Times New Roman" w:hAnsi="Times New Roman" w:cs="Times New Roman"/>
                <w:bCs/>
                <w:sz w:val="24"/>
                <w:szCs w:val="24"/>
                <w:lang w:eastAsia="ru-RU"/>
              </w:rPr>
              <w:t>N</w:t>
            </w:r>
          </w:p>
        </w:tc>
        <w:tc>
          <w:tcPr>
            <w:tcW w:w="0" w:type="auto"/>
            <w:vAlign w:val="center"/>
            <w:hideMark/>
          </w:tcPr>
          <w:p w:rsidR="00547FC1" w:rsidRPr="004C64C0" w:rsidRDefault="00547FC1" w:rsidP="00892F47">
            <w:pPr>
              <w:spacing w:line="255" w:lineRule="atLeast"/>
              <w:jc w:val="center"/>
              <w:rPr>
                <w:rFonts w:ascii="Times New Roman" w:eastAsia="Times New Roman" w:hAnsi="Times New Roman" w:cs="Times New Roman"/>
                <w:bCs/>
                <w:sz w:val="24"/>
                <w:szCs w:val="24"/>
                <w:lang w:eastAsia="ru-RU"/>
              </w:rPr>
            </w:pPr>
            <w:r w:rsidRPr="004C64C0">
              <w:rPr>
                <w:rFonts w:ascii="Times New Roman" w:eastAsia="Times New Roman" w:hAnsi="Times New Roman" w:cs="Times New Roman"/>
                <w:bCs/>
                <w:sz w:val="24"/>
                <w:szCs w:val="24"/>
                <w:lang w:eastAsia="ru-RU"/>
              </w:rPr>
              <w:t>Степень риска</w:t>
            </w:r>
          </w:p>
        </w:tc>
        <w:tc>
          <w:tcPr>
            <w:tcW w:w="0" w:type="auto"/>
            <w:vAlign w:val="center"/>
            <w:hideMark/>
          </w:tcPr>
          <w:p w:rsidR="00547FC1" w:rsidRPr="004C64C0" w:rsidRDefault="00547FC1" w:rsidP="00892F47">
            <w:pPr>
              <w:spacing w:line="255" w:lineRule="atLeast"/>
              <w:jc w:val="center"/>
              <w:rPr>
                <w:rFonts w:ascii="Times New Roman" w:eastAsia="Times New Roman" w:hAnsi="Times New Roman" w:cs="Times New Roman"/>
                <w:bCs/>
                <w:sz w:val="24"/>
                <w:szCs w:val="24"/>
                <w:lang w:eastAsia="ru-RU"/>
              </w:rPr>
            </w:pPr>
            <w:r w:rsidRPr="004C64C0">
              <w:rPr>
                <w:rFonts w:ascii="Times New Roman" w:eastAsia="Times New Roman" w:hAnsi="Times New Roman" w:cs="Times New Roman"/>
                <w:bCs/>
                <w:sz w:val="24"/>
                <w:szCs w:val="24"/>
                <w:lang w:eastAsia="ru-RU"/>
              </w:rPr>
              <w:t>Количество полученных ответов данной степени риска*</w:t>
            </w:r>
          </w:p>
        </w:tc>
        <w:tc>
          <w:tcPr>
            <w:tcW w:w="0" w:type="auto"/>
            <w:vAlign w:val="center"/>
            <w:hideMark/>
          </w:tcPr>
          <w:p w:rsidR="00547FC1" w:rsidRPr="004C64C0" w:rsidRDefault="00547FC1" w:rsidP="00892F47">
            <w:pPr>
              <w:spacing w:line="255" w:lineRule="atLeast"/>
              <w:jc w:val="center"/>
              <w:rPr>
                <w:rFonts w:ascii="Times New Roman" w:eastAsia="Times New Roman" w:hAnsi="Times New Roman" w:cs="Times New Roman"/>
                <w:bCs/>
                <w:sz w:val="24"/>
                <w:szCs w:val="24"/>
                <w:lang w:eastAsia="ru-RU"/>
              </w:rPr>
            </w:pPr>
            <w:r w:rsidRPr="004C64C0">
              <w:rPr>
                <w:rFonts w:ascii="Times New Roman" w:eastAsia="Times New Roman" w:hAnsi="Times New Roman" w:cs="Times New Roman"/>
                <w:bCs/>
                <w:sz w:val="24"/>
                <w:szCs w:val="24"/>
                <w:lang w:eastAsia="ru-RU"/>
              </w:rPr>
              <w:t>Формула </w:t>
            </w:r>
            <w:r w:rsidRPr="004C64C0">
              <w:rPr>
                <w:rFonts w:ascii="Times New Roman" w:eastAsia="Times New Roman" w:hAnsi="Times New Roman" w:cs="Times New Roman"/>
                <w:bCs/>
                <w:sz w:val="24"/>
                <w:szCs w:val="24"/>
                <w:lang w:eastAsia="ru-RU"/>
              </w:rPr>
              <w:br/>
              <w:t>для расчета</w:t>
            </w:r>
          </w:p>
        </w:tc>
      </w:tr>
      <w:tr w:rsidR="00547FC1" w:rsidRPr="004C64C0" w:rsidTr="0044384A">
        <w:trPr>
          <w:trHeight w:val="617"/>
        </w:trPr>
        <w:tc>
          <w:tcPr>
            <w:tcW w:w="0" w:type="auto"/>
            <w:vAlign w:val="center"/>
            <w:hideMark/>
          </w:tcPr>
          <w:p w:rsidR="00547FC1" w:rsidRPr="004C64C0" w:rsidRDefault="00547FC1" w:rsidP="00892F47">
            <w:pPr>
              <w:spacing w:line="255" w:lineRule="atLeast"/>
              <w:jc w:val="center"/>
              <w:rPr>
                <w:rFonts w:ascii="Times New Roman" w:eastAsia="Times New Roman" w:hAnsi="Times New Roman" w:cs="Times New Roman"/>
                <w:bCs/>
                <w:iCs/>
                <w:sz w:val="24"/>
                <w:szCs w:val="24"/>
                <w:lang w:eastAsia="ru-RU"/>
              </w:rPr>
            </w:pPr>
            <w:r w:rsidRPr="004C64C0">
              <w:rPr>
                <w:rFonts w:ascii="Times New Roman" w:eastAsia="Times New Roman" w:hAnsi="Times New Roman" w:cs="Times New Roman"/>
                <w:bCs/>
                <w:iCs/>
                <w:sz w:val="24"/>
                <w:szCs w:val="24"/>
                <w:lang w:eastAsia="ru-RU"/>
              </w:rPr>
              <w:t>1</w:t>
            </w:r>
          </w:p>
        </w:tc>
        <w:tc>
          <w:tcPr>
            <w:tcW w:w="0" w:type="auto"/>
            <w:vAlign w:val="center"/>
            <w:hideMark/>
          </w:tcPr>
          <w:p w:rsidR="00547FC1" w:rsidRPr="004C64C0" w:rsidRDefault="00547FC1" w:rsidP="00892F47">
            <w:pPr>
              <w:spacing w:line="255" w:lineRule="atLeast"/>
              <w:jc w:val="center"/>
              <w:rPr>
                <w:rFonts w:ascii="Times New Roman" w:eastAsia="Times New Roman" w:hAnsi="Times New Roman" w:cs="Times New Roman"/>
                <w:bCs/>
                <w:iCs/>
                <w:sz w:val="24"/>
                <w:szCs w:val="24"/>
                <w:lang w:eastAsia="ru-RU"/>
              </w:rPr>
            </w:pPr>
            <w:r w:rsidRPr="004C64C0">
              <w:rPr>
                <w:rFonts w:ascii="Times New Roman" w:eastAsia="Times New Roman" w:hAnsi="Times New Roman" w:cs="Times New Roman"/>
                <w:bCs/>
                <w:iCs/>
                <w:sz w:val="24"/>
                <w:szCs w:val="24"/>
                <w:lang w:eastAsia="ru-RU"/>
              </w:rPr>
              <w:t>Высокий</w:t>
            </w:r>
          </w:p>
        </w:tc>
        <w:tc>
          <w:tcPr>
            <w:tcW w:w="0" w:type="auto"/>
            <w:vAlign w:val="center"/>
            <w:hideMark/>
          </w:tcPr>
          <w:p w:rsidR="00547FC1" w:rsidRPr="004C64C0" w:rsidRDefault="00547FC1" w:rsidP="00892F47">
            <w:pPr>
              <w:spacing w:line="255" w:lineRule="atLeast"/>
              <w:jc w:val="center"/>
              <w:rPr>
                <w:rFonts w:ascii="Times New Roman" w:eastAsia="Times New Roman" w:hAnsi="Times New Roman" w:cs="Times New Roman"/>
                <w:bCs/>
                <w:iCs/>
                <w:sz w:val="24"/>
                <w:szCs w:val="24"/>
                <w:lang w:eastAsia="ru-RU"/>
              </w:rPr>
            </w:pPr>
            <w:r w:rsidRPr="004C64C0">
              <w:rPr>
                <w:rFonts w:ascii="Times New Roman" w:eastAsia="Times New Roman" w:hAnsi="Times New Roman" w:cs="Times New Roman"/>
                <w:bCs/>
                <w:iCs/>
                <w:sz w:val="24"/>
                <w:szCs w:val="24"/>
                <w:lang w:eastAsia="ru-RU"/>
              </w:rPr>
              <w:t>3</w:t>
            </w:r>
          </w:p>
          <w:p w:rsidR="00547FC1" w:rsidRPr="004C64C0" w:rsidRDefault="00547FC1" w:rsidP="00892F47">
            <w:pPr>
              <w:spacing w:line="255" w:lineRule="atLeast"/>
              <w:jc w:val="center"/>
              <w:rPr>
                <w:rFonts w:ascii="Times New Roman" w:eastAsia="Times New Roman" w:hAnsi="Times New Roman" w:cs="Times New Roman"/>
                <w:bCs/>
                <w:iCs/>
                <w:sz w:val="24"/>
                <w:szCs w:val="24"/>
                <w:lang w:eastAsia="ru-RU"/>
              </w:rPr>
            </w:pPr>
          </w:p>
        </w:tc>
        <w:tc>
          <w:tcPr>
            <w:tcW w:w="0" w:type="auto"/>
            <w:vMerge w:val="restart"/>
            <w:vAlign w:val="center"/>
            <w:hideMark/>
          </w:tcPr>
          <w:p w:rsidR="00547FC1" w:rsidRPr="004C64C0" w:rsidRDefault="00547FC1" w:rsidP="00892F47">
            <w:pPr>
              <w:spacing w:line="255" w:lineRule="atLeast"/>
              <w:jc w:val="center"/>
              <w:rPr>
                <w:rFonts w:ascii="Times New Roman" w:eastAsia="Times New Roman" w:hAnsi="Times New Roman" w:cs="Times New Roman"/>
                <w:bCs/>
                <w:iCs/>
                <w:sz w:val="24"/>
                <w:szCs w:val="24"/>
                <w:lang w:eastAsia="ru-RU"/>
              </w:rPr>
            </w:pPr>
            <w:proofErr w:type="gramStart"/>
            <w:r w:rsidRPr="004C64C0">
              <w:rPr>
                <w:rFonts w:ascii="Times New Roman" w:eastAsia="Times New Roman" w:hAnsi="Times New Roman" w:cs="Times New Roman"/>
                <w:bCs/>
                <w:iCs/>
                <w:sz w:val="24"/>
                <w:szCs w:val="24"/>
                <w:lang w:eastAsia="ru-RU"/>
              </w:rPr>
              <w:t>=100 – [(n1 x (100 / N) +n2 x (100 / N / 2)]</w:t>
            </w:r>
            <w:proofErr w:type="gramEnd"/>
          </w:p>
          <w:p w:rsidR="00547FC1" w:rsidRPr="004C64C0" w:rsidRDefault="00547FC1" w:rsidP="00892F47">
            <w:pPr>
              <w:spacing w:line="255" w:lineRule="atLeast"/>
              <w:jc w:val="center"/>
              <w:rPr>
                <w:rFonts w:ascii="Times New Roman" w:eastAsia="Times New Roman" w:hAnsi="Times New Roman" w:cs="Times New Roman"/>
                <w:bCs/>
                <w:iCs/>
                <w:sz w:val="24"/>
                <w:szCs w:val="24"/>
                <w:lang w:eastAsia="ru-RU"/>
              </w:rPr>
            </w:pPr>
          </w:p>
        </w:tc>
      </w:tr>
      <w:tr w:rsidR="00547FC1" w:rsidRPr="004C64C0" w:rsidTr="0044384A">
        <w:trPr>
          <w:trHeight w:val="427"/>
        </w:trPr>
        <w:tc>
          <w:tcPr>
            <w:tcW w:w="0" w:type="auto"/>
            <w:vAlign w:val="center"/>
            <w:hideMark/>
          </w:tcPr>
          <w:p w:rsidR="00547FC1" w:rsidRPr="004C64C0" w:rsidRDefault="00547FC1" w:rsidP="00892F47">
            <w:pPr>
              <w:spacing w:line="255" w:lineRule="atLeast"/>
              <w:jc w:val="center"/>
              <w:rPr>
                <w:rFonts w:ascii="Times New Roman" w:eastAsia="Times New Roman" w:hAnsi="Times New Roman" w:cs="Times New Roman"/>
                <w:bCs/>
                <w:sz w:val="24"/>
                <w:szCs w:val="24"/>
                <w:lang w:eastAsia="ru-RU"/>
              </w:rPr>
            </w:pPr>
            <w:r w:rsidRPr="004C64C0">
              <w:rPr>
                <w:rFonts w:ascii="Times New Roman" w:eastAsia="Times New Roman" w:hAnsi="Times New Roman" w:cs="Times New Roman"/>
                <w:bCs/>
                <w:sz w:val="24"/>
                <w:szCs w:val="24"/>
                <w:lang w:eastAsia="ru-RU"/>
              </w:rPr>
              <w:t>2</w:t>
            </w:r>
          </w:p>
          <w:p w:rsidR="00547FC1" w:rsidRPr="004C64C0" w:rsidRDefault="00547FC1" w:rsidP="0044384A">
            <w:pPr>
              <w:spacing w:line="255" w:lineRule="atLeast"/>
              <w:jc w:val="center"/>
              <w:rPr>
                <w:rFonts w:ascii="Times New Roman" w:eastAsia="Times New Roman" w:hAnsi="Times New Roman" w:cs="Times New Roman"/>
                <w:bCs/>
                <w:sz w:val="24"/>
                <w:szCs w:val="24"/>
                <w:lang w:eastAsia="ru-RU"/>
              </w:rPr>
            </w:pPr>
          </w:p>
        </w:tc>
        <w:tc>
          <w:tcPr>
            <w:tcW w:w="0" w:type="auto"/>
            <w:vAlign w:val="center"/>
            <w:hideMark/>
          </w:tcPr>
          <w:p w:rsidR="00547FC1" w:rsidRPr="004C64C0" w:rsidRDefault="00547FC1" w:rsidP="00892F47">
            <w:pPr>
              <w:spacing w:line="255" w:lineRule="atLeast"/>
              <w:jc w:val="center"/>
              <w:rPr>
                <w:rFonts w:ascii="Times New Roman" w:eastAsia="Times New Roman" w:hAnsi="Times New Roman" w:cs="Times New Roman"/>
                <w:bCs/>
                <w:iCs/>
                <w:sz w:val="24"/>
                <w:szCs w:val="24"/>
                <w:lang w:eastAsia="ru-RU"/>
              </w:rPr>
            </w:pPr>
            <w:r w:rsidRPr="004C64C0">
              <w:rPr>
                <w:rFonts w:ascii="Times New Roman" w:eastAsia="Times New Roman" w:hAnsi="Times New Roman" w:cs="Times New Roman"/>
                <w:bCs/>
                <w:iCs/>
                <w:sz w:val="24"/>
                <w:szCs w:val="24"/>
                <w:lang w:eastAsia="ru-RU"/>
              </w:rPr>
              <w:t>Средний</w:t>
            </w:r>
          </w:p>
          <w:p w:rsidR="00547FC1" w:rsidRPr="004C64C0" w:rsidRDefault="00547FC1" w:rsidP="00892F47">
            <w:pPr>
              <w:spacing w:line="255" w:lineRule="atLeast"/>
              <w:jc w:val="center"/>
              <w:rPr>
                <w:rFonts w:ascii="Times New Roman" w:eastAsia="Times New Roman" w:hAnsi="Times New Roman" w:cs="Times New Roman"/>
                <w:bCs/>
                <w:iCs/>
                <w:sz w:val="24"/>
                <w:szCs w:val="24"/>
                <w:lang w:eastAsia="ru-RU"/>
              </w:rPr>
            </w:pPr>
          </w:p>
        </w:tc>
        <w:tc>
          <w:tcPr>
            <w:tcW w:w="0" w:type="auto"/>
            <w:vAlign w:val="center"/>
            <w:hideMark/>
          </w:tcPr>
          <w:p w:rsidR="00547FC1" w:rsidRPr="004C64C0" w:rsidRDefault="00547FC1" w:rsidP="00892F47">
            <w:pPr>
              <w:spacing w:line="255" w:lineRule="atLeast"/>
              <w:jc w:val="center"/>
              <w:rPr>
                <w:rFonts w:ascii="Times New Roman" w:eastAsia="Times New Roman" w:hAnsi="Times New Roman" w:cs="Times New Roman"/>
                <w:bCs/>
                <w:iCs/>
                <w:sz w:val="24"/>
                <w:szCs w:val="24"/>
                <w:lang w:eastAsia="ru-RU"/>
              </w:rPr>
            </w:pPr>
            <w:r w:rsidRPr="004C64C0">
              <w:rPr>
                <w:rFonts w:ascii="Times New Roman" w:eastAsia="Times New Roman" w:hAnsi="Times New Roman" w:cs="Times New Roman"/>
                <w:bCs/>
                <w:iCs/>
                <w:sz w:val="24"/>
                <w:szCs w:val="24"/>
                <w:lang w:eastAsia="ru-RU"/>
              </w:rPr>
              <w:t>7</w:t>
            </w:r>
          </w:p>
          <w:p w:rsidR="00547FC1" w:rsidRPr="004C64C0" w:rsidRDefault="00547FC1" w:rsidP="00892F47">
            <w:pPr>
              <w:spacing w:line="255" w:lineRule="atLeast"/>
              <w:jc w:val="center"/>
              <w:rPr>
                <w:rFonts w:ascii="Times New Roman" w:eastAsia="Times New Roman" w:hAnsi="Times New Roman" w:cs="Times New Roman"/>
                <w:bCs/>
                <w:iCs/>
                <w:sz w:val="24"/>
                <w:szCs w:val="24"/>
                <w:lang w:eastAsia="ru-RU"/>
              </w:rPr>
            </w:pPr>
          </w:p>
        </w:tc>
        <w:tc>
          <w:tcPr>
            <w:tcW w:w="0" w:type="auto"/>
            <w:vMerge/>
            <w:vAlign w:val="center"/>
            <w:hideMark/>
          </w:tcPr>
          <w:p w:rsidR="00547FC1" w:rsidRPr="004C64C0" w:rsidRDefault="00547FC1" w:rsidP="00892F47">
            <w:pPr>
              <w:jc w:val="center"/>
              <w:rPr>
                <w:rFonts w:ascii="Arial" w:eastAsia="Times New Roman" w:hAnsi="Arial" w:cs="Arial"/>
                <w:sz w:val="18"/>
                <w:szCs w:val="18"/>
                <w:lang w:eastAsia="ru-RU"/>
              </w:rPr>
            </w:pPr>
          </w:p>
        </w:tc>
      </w:tr>
      <w:tr w:rsidR="00547FC1" w:rsidRPr="004C64C0" w:rsidTr="0044384A">
        <w:trPr>
          <w:trHeight w:val="422"/>
        </w:trPr>
        <w:tc>
          <w:tcPr>
            <w:tcW w:w="0" w:type="auto"/>
            <w:vAlign w:val="center"/>
            <w:hideMark/>
          </w:tcPr>
          <w:p w:rsidR="00547FC1" w:rsidRPr="004C64C0" w:rsidRDefault="00547FC1" w:rsidP="00892F47">
            <w:pPr>
              <w:spacing w:line="255" w:lineRule="atLeast"/>
              <w:jc w:val="center"/>
              <w:rPr>
                <w:rFonts w:ascii="Times New Roman" w:eastAsia="Times New Roman" w:hAnsi="Times New Roman" w:cs="Times New Roman"/>
                <w:bCs/>
                <w:sz w:val="24"/>
                <w:szCs w:val="24"/>
                <w:lang w:eastAsia="ru-RU"/>
              </w:rPr>
            </w:pPr>
            <w:r w:rsidRPr="004C64C0">
              <w:rPr>
                <w:rFonts w:ascii="Times New Roman" w:eastAsia="Times New Roman" w:hAnsi="Times New Roman" w:cs="Times New Roman"/>
                <w:bCs/>
                <w:sz w:val="24"/>
                <w:szCs w:val="24"/>
                <w:lang w:eastAsia="ru-RU"/>
              </w:rPr>
              <w:t>3</w:t>
            </w:r>
          </w:p>
          <w:p w:rsidR="00547FC1" w:rsidRPr="004C64C0" w:rsidRDefault="00547FC1" w:rsidP="0044384A">
            <w:pPr>
              <w:spacing w:line="255" w:lineRule="atLeast"/>
              <w:jc w:val="center"/>
              <w:rPr>
                <w:rFonts w:ascii="Times New Roman" w:eastAsia="Times New Roman" w:hAnsi="Times New Roman" w:cs="Times New Roman"/>
                <w:bCs/>
                <w:sz w:val="24"/>
                <w:szCs w:val="24"/>
                <w:lang w:eastAsia="ru-RU"/>
              </w:rPr>
            </w:pPr>
          </w:p>
        </w:tc>
        <w:tc>
          <w:tcPr>
            <w:tcW w:w="0" w:type="auto"/>
            <w:vAlign w:val="center"/>
            <w:hideMark/>
          </w:tcPr>
          <w:p w:rsidR="00547FC1" w:rsidRPr="004C64C0" w:rsidRDefault="00547FC1" w:rsidP="00892F47">
            <w:pPr>
              <w:spacing w:line="255" w:lineRule="atLeast"/>
              <w:jc w:val="center"/>
              <w:rPr>
                <w:rFonts w:ascii="Times New Roman" w:eastAsia="Times New Roman" w:hAnsi="Times New Roman" w:cs="Times New Roman"/>
                <w:bCs/>
                <w:iCs/>
                <w:sz w:val="24"/>
                <w:szCs w:val="24"/>
                <w:lang w:eastAsia="ru-RU"/>
              </w:rPr>
            </w:pPr>
            <w:r w:rsidRPr="004C64C0">
              <w:rPr>
                <w:rFonts w:ascii="Times New Roman" w:eastAsia="Times New Roman" w:hAnsi="Times New Roman" w:cs="Times New Roman"/>
                <w:bCs/>
                <w:iCs/>
                <w:sz w:val="24"/>
                <w:szCs w:val="24"/>
                <w:lang w:eastAsia="ru-RU"/>
              </w:rPr>
              <w:t>Низкий</w:t>
            </w:r>
          </w:p>
          <w:p w:rsidR="00547FC1" w:rsidRPr="004C64C0" w:rsidRDefault="00547FC1" w:rsidP="00892F47">
            <w:pPr>
              <w:spacing w:line="255" w:lineRule="atLeast"/>
              <w:jc w:val="center"/>
              <w:rPr>
                <w:rFonts w:ascii="Times New Roman" w:eastAsia="Times New Roman" w:hAnsi="Times New Roman" w:cs="Times New Roman"/>
                <w:bCs/>
                <w:iCs/>
                <w:sz w:val="24"/>
                <w:szCs w:val="24"/>
                <w:lang w:eastAsia="ru-RU"/>
              </w:rPr>
            </w:pPr>
          </w:p>
        </w:tc>
        <w:tc>
          <w:tcPr>
            <w:tcW w:w="0" w:type="auto"/>
            <w:vAlign w:val="center"/>
            <w:hideMark/>
          </w:tcPr>
          <w:p w:rsidR="00547FC1" w:rsidRPr="004C64C0" w:rsidRDefault="00547FC1" w:rsidP="00892F47">
            <w:pPr>
              <w:spacing w:line="255" w:lineRule="atLeast"/>
              <w:jc w:val="center"/>
              <w:rPr>
                <w:rFonts w:ascii="Times New Roman" w:eastAsia="Times New Roman" w:hAnsi="Times New Roman" w:cs="Times New Roman"/>
                <w:bCs/>
                <w:iCs/>
                <w:sz w:val="24"/>
                <w:szCs w:val="24"/>
                <w:lang w:eastAsia="ru-RU"/>
              </w:rPr>
            </w:pPr>
            <w:r w:rsidRPr="004C64C0">
              <w:rPr>
                <w:rFonts w:ascii="Times New Roman" w:eastAsia="Times New Roman" w:hAnsi="Times New Roman" w:cs="Times New Roman"/>
                <w:bCs/>
                <w:iCs/>
                <w:sz w:val="24"/>
                <w:szCs w:val="24"/>
                <w:lang w:eastAsia="ru-RU"/>
              </w:rPr>
              <w:t>5</w:t>
            </w:r>
          </w:p>
          <w:p w:rsidR="00547FC1" w:rsidRPr="004C64C0" w:rsidRDefault="00547FC1" w:rsidP="00892F47">
            <w:pPr>
              <w:spacing w:line="255" w:lineRule="atLeast"/>
              <w:jc w:val="center"/>
              <w:rPr>
                <w:rFonts w:ascii="Times New Roman" w:eastAsia="Times New Roman" w:hAnsi="Times New Roman" w:cs="Times New Roman"/>
                <w:bCs/>
                <w:iCs/>
                <w:sz w:val="24"/>
                <w:szCs w:val="24"/>
                <w:lang w:eastAsia="ru-RU"/>
              </w:rPr>
            </w:pPr>
          </w:p>
        </w:tc>
        <w:tc>
          <w:tcPr>
            <w:tcW w:w="0" w:type="auto"/>
            <w:vMerge/>
            <w:vAlign w:val="center"/>
            <w:hideMark/>
          </w:tcPr>
          <w:p w:rsidR="00547FC1" w:rsidRPr="004C64C0" w:rsidRDefault="00547FC1" w:rsidP="00892F47">
            <w:pPr>
              <w:jc w:val="center"/>
              <w:rPr>
                <w:rFonts w:ascii="Arial" w:eastAsia="Times New Roman" w:hAnsi="Arial" w:cs="Arial"/>
                <w:sz w:val="18"/>
                <w:szCs w:val="18"/>
                <w:lang w:eastAsia="ru-RU"/>
              </w:rPr>
            </w:pPr>
          </w:p>
        </w:tc>
      </w:tr>
    </w:tbl>
    <w:p w:rsidR="00547FC1" w:rsidRPr="00547FC1" w:rsidRDefault="00547FC1" w:rsidP="00547FC1">
      <w:pPr>
        <w:spacing w:after="0" w:line="255" w:lineRule="atLeast"/>
        <w:rPr>
          <w:rFonts w:ascii="Arial" w:eastAsia="Times New Roman" w:hAnsi="Arial" w:cs="Arial"/>
          <w:color w:val="575757"/>
          <w:sz w:val="18"/>
          <w:szCs w:val="18"/>
          <w:lang w:eastAsia="ru-RU"/>
        </w:rPr>
      </w:pPr>
      <w:r w:rsidRPr="00547FC1">
        <w:rPr>
          <w:rFonts w:ascii="Arial" w:eastAsia="Times New Roman" w:hAnsi="Arial" w:cs="Arial"/>
          <w:color w:val="575757"/>
          <w:sz w:val="18"/>
          <w:szCs w:val="18"/>
          <w:lang w:eastAsia="ru-RU"/>
        </w:rPr>
        <w:t> </w:t>
      </w:r>
    </w:p>
    <w:p w:rsidR="00547FC1" w:rsidRPr="00892F47" w:rsidRDefault="00547FC1" w:rsidP="004C64C0">
      <w:pPr>
        <w:spacing w:after="0" w:line="255" w:lineRule="atLeast"/>
        <w:rPr>
          <w:rFonts w:ascii="Times New Roman" w:hAnsi="Times New Roman" w:cs="Times New Roman"/>
          <w:sz w:val="28"/>
          <w:szCs w:val="28"/>
        </w:rPr>
      </w:pPr>
      <w:r w:rsidRPr="00547FC1">
        <w:rPr>
          <w:rFonts w:ascii="Arial" w:eastAsia="Times New Roman" w:hAnsi="Arial" w:cs="Arial"/>
          <w:color w:val="575757"/>
          <w:sz w:val="18"/>
          <w:szCs w:val="18"/>
          <w:lang w:eastAsia="ru-RU"/>
        </w:rPr>
        <w:t>  </w:t>
      </w:r>
      <w:r w:rsidRPr="00892F47">
        <w:rPr>
          <w:rFonts w:ascii="Times New Roman" w:hAnsi="Times New Roman" w:cs="Times New Roman"/>
          <w:sz w:val="28"/>
          <w:szCs w:val="28"/>
        </w:rPr>
        <w:t>где:</w:t>
      </w:r>
    </w:p>
    <w:p w:rsidR="00547FC1" w:rsidRPr="00892F47" w:rsidRDefault="00547FC1" w:rsidP="00892F47">
      <w:pPr>
        <w:shd w:val="clear" w:color="auto" w:fill="FFFFFF"/>
        <w:spacing w:after="0" w:line="360" w:lineRule="auto"/>
        <w:ind w:firstLine="708"/>
        <w:jc w:val="both"/>
        <w:rPr>
          <w:rFonts w:ascii="Times New Roman" w:hAnsi="Times New Roman" w:cs="Times New Roman"/>
          <w:sz w:val="28"/>
          <w:szCs w:val="28"/>
        </w:rPr>
      </w:pPr>
      <w:r w:rsidRPr="00892F47">
        <w:rPr>
          <w:rFonts w:ascii="Times New Roman" w:hAnsi="Times New Roman" w:cs="Times New Roman"/>
          <w:sz w:val="28"/>
          <w:szCs w:val="28"/>
        </w:rPr>
        <w:t> n1 – количество ответов с низким риском**;</w:t>
      </w:r>
    </w:p>
    <w:p w:rsidR="00547FC1" w:rsidRPr="00892F47" w:rsidRDefault="00547FC1" w:rsidP="00892F47">
      <w:pPr>
        <w:shd w:val="clear" w:color="auto" w:fill="FFFFFF"/>
        <w:spacing w:after="0" w:line="360" w:lineRule="auto"/>
        <w:ind w:firstLine="708"/>
        <w:jc w:val="both"/>
        <w:rPr>
          <w:rFonts w:ascii="Times New Roman" w:hAnsi="Times New Roman" w:cs="Times New Roman"/>
          <w:sz w:val="28"/>
          <w:szCs w:val="28"/>
        </w:rPr>
      </w:pPr>
      <w:r w:rsidRPr="00892F47">
        <w:rPr>
          <w:rFonts w:ascii="Times New Roman" w:hAnsi="Times New Roman" w:cs="Times New Roman"/>
          <w:sz w:val="28"/>
          <w:szCs w:val="28"/>
        </w:rPr>
        <w:t> n2 – количество ответов со средним риском***;</w:t>
      </w:r>
    </w:p>
    <w:p w:rsidR="00547FC1" w:rsidRPr="00892F47" w:rsidRDefault="00547FC1" w:rsidP="00892F47">
      <w:pPr>
        <w:shd w:val="clear" w:color="auto" w:fill="FFFFFF"/>
        <w:spacing w:after="0" w:line="360" w:lineRule="auto"/>
        <w:ind w:firstLine="708"/>
        <w:jc w:val="both"/>
        <w:rPr>
          <w:rFonts w:ascii="Times New Roman" w:hAnsi="Times New Roman" w:cs="Times New Roman"/>
          <w:sz w:val="28"/>
          <w:szCs w:val="28"/>
        </w:rPr>
      </w:pPr>
      <w:r w:rsidRPr="00892F47">
        <w:rPr>
          <w:rFonts w:ascii="Times New Roman" w:hAnsi="Times New Roman" w:cs="Times New Roman"/>
          <w:sz w:val="28"/>
          <w:szCs w:val="28"/>
        </w:rPr>
        <w:t> N – общее количество ответов*.</w:t>
      </w:r>
    </w:p>
    <w:p w:rsidR="00547FC1" w:rsidRPr="00892F47" w:rsidRDefault="00547FC1" w:rsidP="00892F47">
      <w:pPr>
        <w:shd w:val="clear" w:color="auto" w:fill="FFFFFF"/>
        <w:spacing w:after="0" w:line="360" w:lineRule="auto"/>
        <w:ind w:firstLine="708"/>
        <w:jc w:val="both"/>
        <w:rPr>
          <w:rFonts w:ascii="Times New Roman" w:hAnsi="Times New Roman" w:cs="Times New Roman"/>
          <w:sz w:val="28"/>
          <w:szCs w:val="28"/>
        </w:rPr>
      </w:pPr>
      <w:r w:rsidRPr="00892F47">
        <w:rPr>
          <w:rFonts w:ascii="Times New Roman" w:hAnsi="Times New Roman" w:cs="Times New Roman"/>
          <w:sz w:val="28"/>
          <w:szCs w:val="28"/>
        </w:rPr>
        <w:t xml:space="preserve">*Общее количество ответов (общие факторы риска) соответствует общему числу вопросов </w:t>
      </w:r>
      <w:proofErr w:type="gramStart"/>
      <w:r w:rsidRPr="00892F47">
        <w:rPr>
          <w:rFonts w:ascii="Times New Roman" w:hAnsi="Times New Roman" w:cs="Times New Roman"/>
          <w:sz w:val="28"/>
          <w:szCs w:val="28"/>
        </w:rPr>
        <w:t>в опроснике</w:t>
      </w:r>
      <w:proofErr w:type="gramEnd"/>
      <w:r w:rsidRPr="00892F47">
        <w:rPr>
          <w:rFonts w:ascii="Times New Roman" w:hAnsi="Times New Roman" w:cs="Times New Roman"/>
          <w:sz w:val="28"/>
          <w:szCs w:val="28"/>
        </w:rPr>
        <w:t>, но в расчете формулы принимают участие только ответы с низким и средним риском. По ответам с высоким риском расчеты не нужны – риск принимается на уровне 100% (они так и называются факторами высокого риска).</w:t>
      </w:r>
    </w:p>
    <w:p w:rsidR="00547FC1" w:rsidRPr="00892F47" w:rsidRDefault="00547FC1" w:rsidP="00892F47">
      <w:pPr>
        <w:shd w:val="clear" w:color="auto" w:fill="FFFFFF"/>
        <w:spacing w:after="0" w:line="360" w:lineRule="auto"/>
        <w:ind w:firstLine="708"/>
        <w:jc w:val="both"/>
        <w:rPr>
          <w:rFonts w:ascii="Times New Roman" w:hAnsi="Times New Roman" w:cs="Times New Roman"/>
          <w:sz w:val="28"/>
          <w:szCs w:val="28"/>
        </w:rPr>
      </w:pPr>
      <w:r w:rsidRPr="00892F47">
        <w:rPr>
          <w:rFonts w:ascii="Times New Roman" w:hAnsi="Times New Roman" w:cs="Times New Roman"/>
          <w:sz w:val="28"/>
          <w:szCs w:val="28"/>
        </w:rPr>
        <w:t> **В расчетной формуле количество ответов с низким риском (в нашем примере – 5) не корректируется делением на 2.</w:t>
      </w:r>
    </w:p>
    <w:p w:rsidR="00547FC1" w:rsidRPr="00892F47" w:rsidRDefault="00547FC1" w:rsidP="00892F47">
      <w:pPr>
        <w:shd w:val="clear" w:color="auto" w:fill="FFFFFF"/>
        <w:spacing w:after="0" w:line="360" w:lineRule="auto"/>
        <w:ind w:firstLine="708"/>
        <w:jc w:val="both"/>
        <w:rPr>
          <w:rFonts w:ascii="Times New Roman" w:hAnsi="Times New Roman" w:cs="Times New Roman"/>
          <w:sz w:val="28"/>
          <w:szCs w:val="28"/>
        </w:rPr>
      </w:pPr>
      <w:r w:rsidRPr="00892F47">
        <w:rPr>
          <w:rFonts w:ascii="Times New Roman" w:hAnsi="Times New Roman" w:cs="Times New Roman"/>
          <w:sz w:val="28"/>
          <w:szCs w:val="28"/>
        </w:rPr>
        <w:t> ***В расчетной формуле количество ответов со средним риском (в нашем примере – 7) корректируется делением на 2, так как средний риск условно принят на уровне 50%, отсюда деление 100 / 15 / 2.</w:t>
      </w:r>
    </w:p>
    <w:p w:rsidR="00547FC1" w:rsidRPr="00892F47" w:rsidRDefault="00547FC1" w:rsidP="00892F47">
      <w:pPr>
        <w:shd w:val="clear" w:color="auto" w:fill="FFFFFF"/>
        <w:spacing w:after="0" w:line="360" w:lineRule="auto"/>
        <w:ind w:firstLine="708"/>
        <w:jc w:val="both"/>
        <w:rPr>
          <w:rFonts w:ascii="Times New Roman" w:hAnsi="Times New Roman" w:cs="Times New Roman"/>
          <w:sz w:val="28"/>
          <w:szCs w:val="28"/>
        </w:rPr>
      </w:pPr>
      <w:r w:rsidRPr="00892F47">
        <w:rPr>
          <w:rFonts w:ascii="Times New Roman" w:hAnsi="Times New Roman" w:cs="Times New Roman"/>
          <w:sz w:val="28"/>
          <w:szCs w:val="28"/>
        </w:rPr>
        <w:t> Расчет внутрихозяйственного (неотъемлемого) риска:</w:t>
      </w:r>
    </w:p>
    <w:p w:rsidR="00547FC1" w:rsidRPr="00892F47" w:rsidRDefault="00547FC1" w:rsidP="00892F47">
      <w:pPr>
        <w:shd w:val="clear" w:color="auto" w:fill="FFFFFF"/>
        <w:spacing w:after="0" w:line="360" w:lineRule="auto"/>
        <w:ind w:firstLine="708"/>
        <w:jc w:val="both"/>
        <w:rPr>
          <w:rFonts w:ascii="Times New Roman" w:hAnsi="Times New Roman" w:cs="Times New Roman"/>
          <w:sz w:val="28"/>
          <w:szCs w:val="28"/>
        </w:rPr>
      </w:pPr>
      <w:proofErr w:type="gramStart"/>
      <w:r w:rsidRPr="00892F47">
        <w:rPr>
          <w:rFonts w:ascii="Times New Roman" w:hAnsi="Times New Roman" w:cs="Times New Roman"/>
          <w:sz w:val="28"/>
          <w:szCs w:val="28"/>
        </w:rPr>
        <w:t xml:space="preserve">= 100 – </w:t>
      </w:r>
      <w:r w:rsidR="008923FC">
        <w:rPr>
          <w:rFonts w:ascii="Times New Roman" w:hAnsi="Times New Roman" w:cs="Times New Roman"/>
          <w:sz w:val="28"/>
          <w:szCs w:val="28"/>
        </w:rPr>
        <w:t>(</w:t>
      </w:r>
      <w:r w:rsidRPr="00892F47">
        <w:rPr>
          <w:rFonts w:ascii="Times New Roman" w:hAnsi="Times New Roman" w:cs="Times New Roman"/>
          <w:sz w:val="28"/>
          <w:szCs w:val="28"/>
        </w:rPr>
        <w:t>(5 х (100 / 15) + 7 х (100 /15 / 2)</w:t>
      </w:r>
      <w:r w:rsidR="008923FC">
        <w:rPr>
          <w:rFonts w:ascii="Times New Roman" w:hAnsi="Times New Roman" w:cs="Times New Roman"/>
          <w:sz w:val="28"/>
          <w:szCs w:val="28"/>
        </w:rPr>
        <w:t>)</w:t>
      </w:r>
      <w:r w:rsidRPr="00892F47">
        <w:rPr>
          <w:rFonts w:ascii="Times New Roman" w:hAnsi="Times New Roman" w:cs="Times New Roman"/>
          <w:sz w:val="28"/>
          <w:szCs w:val="28"/>
        </w:rPr>
        <w:t xml:space="preserve"> = 100 – (5 х 6,67 + 7 х 3,33) = 100 – (33,35 + 23,31) = 43,34%.</w:t>
      </w:r>
      <w:proofErr w:type="gramEnd"/>
    </w:p>
    <w:p w:rsidR="00547FC1" w:rsidRPr="00892F47" w:rsidRDefault="00547FC1" w:rsidP="00892F47">
      <w:pPr>
        <w:shd w:val="clear" w:color="auto" w:fill="FFFFFF"/>
        <w:spacing w:after="0" w:line="360" w:lineRule="auto"/>
        <w:ind w:firstLine="708"/>
        <w:jc w:val="both"/>
        <w:rPr>
          <w:rFonts w:ascii="Times New Roman" w:hAnsi="Times New Roman" w:cs="Times New Roman"/>
          <w:sz w:val="28"/>
          <w:szCs w:val="28"/>
        </w:rPr>
      </w:pPr>
      <w:r w:rsidRPr="00892F47">
        <w:rPr>
          <w:rFonts w:ascii="Times New Roman" w:hAnsi="Times New Roman" w:cs="Times New Roman"/>
          <w:sz w:val="28"/>
          <w:szCs w:val="28"/>
        </w:rPr>
        <w:lastRenderedPageBreak/>
        <w:t> Внутрихозяйственный риск по конкретному клиенту с учетом рассмотренных ответов на поставленные вопросы составил 43,34%. Расчет показывает, что он предварительно оценен ниже среднего. Это нормальный показатель. Полученную величину используем в дальнейших расчетах.</w:t>
      </w:r>
    </w:p>
    <w:p w:rsidR="00547FC1" w:rsidRPr="00892F47" w:rsidRDefault="00547FC1" w:rsidP="00892F47">
      <w:pPr>
        <w:shd w:val="clear" w:color="auto" w:fill="FFFFFF"/>
        <w:spacing w:after="0" w:line="360" w:lineRule="auto"/>
        <w:ind w:firstLine="708"/>
        <w:jc w:val="both"/>
        <w:rPr>
          <w:rFonts w:ascii="Times New Roman" w:hAnsi="Times New Roman" w:cs="Times New Roman"/>
          <w:sz w:val="28"/>
          <w:szCs w:val="28"/>
        </w:rPr>
      </w:pPr>
      <w:r w:rsidRPr="00892F47">
        <w:rPr>
          <w:rFonts w:ascii="Times New Roman" w:hAnsi="Times New Roman" w:cs="Times New Roman"/>
          <w:sz w:val="28"/>
          <w:szCs w:val="28"/>
        </w:rPr>
        <w:t> Риск контроля</w:t>
      </w:r>
    </w:p>
    <w:p w:rsidR="00547FC1" w:rsidRPr="00892F47" w:rsidRDefault="00547FC1" w:rsidP="00892F47">
      <w:pPr>
        <w:shd w:val="clear" w:color="auto" w:fill="FFFFFF"/>
        <w:spacing w:after="0" w:line="360" w:lineRule="auto"/>
        <w:ind w:firstLine="708"/>
        <w:jc w:val="both"/>
        <w:rPr>
          <w:rFonts w:ascii="Times New Roman" w:hAnsi="Times New Roman" w:cs="Times New Roman"/>
          <w:sz w:val="28"/>
          <w:szCs w:val="28"/>
        </w:rPr>
      </w:pPr>
      <w:r w:rsidRPr="00892F47">
        <w:rPr>
          <w:rFonts w:ascii="Times New Roman" w:hAnsi="Times New Roman" w:cs="Times New Roman"/>
          <w:sz w:val="28"/>
          <w:szCs w:val="28"/>
        </w:rPr>
        <w:t>Этот расчет также начинается с предварительной оценки риска контроля. Она выполняется после ознакомления с системой бухгалтерского учета и внутреннего контроля клиента, получения сведений об организации и осуществлении бухгалтерского учета, функционировании системы внутреннего контроля. Как правило, он оценивает</w:t>
      </w:r>
      <w:r w:rsidR="0044384A">
        <w:rPr>
          <w:rFonts w:ascii="Times New Roman" w:hAnsi="Times New Roman" w:cs="Times New Roman"/>
          <w:sz w:val="28"/>
          <w:szCs w:val="28"/>
        </w:rPr>
        <w:t>ся</w:t>
      </w:r>
      <w:r w:rsidRPr="00892F47">
        <w:rPr>
          <w:rFonts w:ascii="Times New Roman" w:hAnsi="Times New Roman" w:cs="Times New Roman"/>
          <w:sz w:val="28"/>
          <w:szCs w:val="28"/>
        </w:rPr>
        <w:t>  высоко, если системы бухгалтерского учета и внутреннего контроля хозяйствующего субъекта неэффективны или оценка их эффективности нецелесообразна.</w:t>
      </w:r>
    </w:p>
    <w:p w:rsidR="00547FC1" w:rsidRPr="00892F47" w:rsidRDefault="00547FC1" w:rsidP="00892F47">
      <w:pPr>
        <w:shd w:val="clear" w:color="auto" w:fill="FFFFFF"/>
        <w:spacing w:after="0" w:line="360" w:lineRule="auto"/>
        <w:ind w:firstLine="708"/>
        <w:jc w:val="both"/>
        <w:rPr>
          <w:rFonts w:ascii="Times New Roman" w:hAnsi="Times New Roman" w:cs="Times New Roman"/>
          <w:sz w:val="28"/>
          <w:szCs w:val="28"/>
        </w:rPr>
      </w:pPr>
      <w:r w:rsidRPr="00892F47">
        <w:rPr>
          <w:rFonts w:ascii="Times New Roman" w:hAnsi="Times New Roman" w:cs="Times New Roman"/>
          <w:sz w:val="28"/>
          <w:szCs w:val="28"/>
        </w:rPr>
        <w:t xml:space="preserve">Предварительная оценка риска контроля финансовой отчетности должна быть высокой, например выше среднего (&gt;50%). Исключением являются случаи, когда аудитор может определить средства внутреннего контроля, предотвращающие искажения или обнаруживающие и исправляющие их, а </w:t>
      </w:r>
      <w:proofErr w:type="gramStart"/>
      <w:r w:rsidRPr="00892F47">
        <w:rPr>
          <w:rFonts w:ascii="Times New Roman" w:hAnsi="Times New Roman" w:cs="Times New Roman"/>
          <w:sz w:val="28"/>
          <w:szCs w:val="28"/>
        </w:rPr>
        <w:t>также</w:t>
      </w:r>
      <w:proofErr w:type="gramEnd"/>
      <w:r w:rsidRPr="00892F47">
        <w:rPr>
          <w:rFonts w:ascii="Times New Roman" w:hAnsi="Times New Roman" w:cs="Times New Roman"/>
          <w:sz w:val="28"/>
          <w:szCs w:val="28"/>
        </w:rPr>
        <w:t xml:space="preserve"> если он планирует проводить тесты контроля для подтверждения оценки.</w:t>
      </w:r>
    </w:p>
    <w:p w:rsidR="00547FC1" w:rsidRDefault="00547FC1" w:rsidP="00892F47">
      <w:pPr>
        <w:shd w:val="clear" w:color="auto" w:fill="FFFFFF"/>
        <w:spacing w:after="0" w:line="360" w:lineRule="auto"/>
        <w:ind w:firstLine="708"/>
        <w:jc w:val="both"/>
        <w:rPr>
          <w:rFonts w:ascii="Times New Roman" w:hAnsi="Times New Roman" w:cs="Times New Roman"/>
          <w:sz w:val="28"/>
          <w:szCs w:val="28"/>
        </w:rPr>
      </w:pPr>
      <w:r w:rsidRPr="00892F47">
        <w:rPr>
          <w:rFonts w:ascii="Times New Roman" w:hAnsi="Times New Roman" w:cs="Times New Roman"/>
          <w:sz w:val="28"/>
          <w:szCs w:val="28"/>
        </w:rPr>
        <w:t> Методика расчета риска контроля</w:t>
      </w:r>
      <w:r w:rsidR="0044384A">
        <w:rPr>
          <w:rFonts w:ascii="Times New Roman" w:hAnsi="Times New Roman" w:cs="Times New Roman"/>
          <w:sz w:val="28"/>
          <w:szCs w:val="28"/>
        </w:rPr>
        <w:t xml:space="preserve"> а</w:t>
      </w:r>
      <w:r w:rsidRPr="00892F47">
        <w:rPr>
          <w:rFonts w:ascii="Times New Roman" w:hAnsi="Times New Roman" w:cs="Times New Roman"/>
          <w:sz w:val="28"/>
          <w:szCs w:val="28"/>
        </w:rPr>
        <w:t>налогична методике расчета внутрихозяйственного риска.</w:t>
      </w:r>
    </w:p>
    <w:p w:rsidR="008923FC" w:rsidRPr="00892F47" w:rsidRDefault="008923FC" w:rsidP="008923FC">
      <w:pPr>
        <w:shd w:val="clear" w:color="auto" w:fill="FFFFFF"/>
        <w:spacing w:after="0" w:line="360" w:lineRule="auto"/>
        <w:ind w:firstLine="708"/>
        <w:jc w:val="right"/>
        <w:rPr>
          <w:rFonts w:ascii="Times New Roman" w:hAnsi="Times New Roman" w:cs="Times New Roman"/>
          <w:sz w:val="28"/>
          <w:szCs w:val="28"/>
        </w:rPr>
      </w:pPr>
      <w:r w:rsidRPr="008923FC">
        <w:rPr>
          <w:rFonts w:ascii="Times New Roman" w:hAnsi="Times New Roman" w:cs="Times New Roman"/>
          <w:sz w:val="28"/>
          <w:szCs w:val="28"/>
        </w:rPr>
        <w:t>Таблица</w:t>
      </w:r>
      <w:r>
        <w:rPr>
          <w:rFonts w:ascii="Times New Roman" w:hAnsi="Times New Roman" w:cs="Times New Roman"/>
          <w:sz w:val="28"/>
          <w:szCs w:val="28"/>
        </w:rPr>
        <w:t xml:space="preserve"> 7</w:t>
      </w:r>
    </w:p>
    <w:p w:rsidR="00547FC1" w:rsidRPr="00547FC1" w:rsidRDefault="00547FC1" w:rsidP="00892F47">
      <w:pPr>
        <w:spacing w:after="0" w:line="255" w:lineRule="atLeast"/>
        <w:rPr>
          <w:rFonts w:ascii="Arial" w:eastAsia="Times New Roman" w:hAnsi="Arial" w:cs="Arial"/>
          <w:color w:val="575757"/>
          <w:sz w:val="18"/>
          <w:szCs w:val="18"/>
          <w:lang w:eastAsia="ru-RU"/>
        </w:rPr>
      </w:pPr>
      <w:r w:rsidRPr="00547FC1">
        <w:rPr>
          <w:rFonts w:ascii="Arial" w:eastAsia="Times New Roman" w:hAnsi="Arial" w:cs="Arial"/>
          <w:color w:val="575757"/>
          <w:sz w:val="18"/>
          <w:szCs w:val="18"/>
          <w:lang w:eastAsia="ru-RU"/>
        </w:rPr>
        <w:t> </w:t>
      </w:r>
    </w:p>
    <w:p w:rsidR="00547FC1" w:rsidRPr="0044384A" w:rsidRDefault="004C64C0" w:rsidP="004C64C0">
      <w:pPr>
        <w:shd w:val="clear" w:color="auto" w:fill="FFFFFF"/>
        <w:spacing w:after="0" w:line="360" w:lineRule="auto"/>
        <w:ind w:firstLine="708"/>
        <w:jc w:val="center"/>
        <w:rPr>
          <w:rFonts w:ascii="Times New Roman" w:hAnsi="Times New Roman" w:cs="Times New Roman"/>
          <w:sz w:val="28"/>
          <w:szCs w:val="28"/>
        </w:rPr>
      </w:pPr>
      <w:r w:rsidRPr="00892F47">
        <w:rPr>
          <w:rFonts w:ascii="Times New Roman" w:hAnsi="Times New Roman" w:cs="Times New Roman"/>
          <w:sz w:val="28"/>
          <w:szCs w:val="28"/>
        </w:rPr>
        <w:t>Методика расчета риска контроля</w:t>
      </w:r>
      <w:r>
        <w:rPr>
          <w:rFonts w:ascii="Times New Roman" w:hAnsi="Times New Roman" w:cs="Times New Roman"/>
          <w:sz w:val="28"/>
          <w:szCs w:val="28"/>
        </w:rPr>
        <w:t xml:space="preserve"> </w:t>
      </w:r>
      <w:r w:rsidR="00424B8C" w:rsidRPr="0044384A">
        <w:rPr>
          <w:rFonts w:ascii="Times New Roman" w:hAnsi="Times New Roman" w:cs="Times New Roman"/>
          <w:sz w:val="28"/>
          <w:szCs w:val="28"/>
        </w:rPr>
        <w:t>на СПК им. Кирова</w:t>
      </w:r>
    </w:p>
    <w:tbl>
      <w:tblPr>
        <w:tblStyle w:val="af1"/>
        <w:tblW w:w="0" w:type="auto"/>
        <w:tblLook w:val="04A0" w:firstRow="1" w:lastRow="0" w:firstColumn="1" w:lastColumn="0" w:noHBand="0" w:noVBand="1"/>
      </w:tblPr>
      <w:tblGrid>
        <w:gridCol w:w="343"/>
        <w:gridCol w:w="1669"/>
        <w:gridCol w:w="1328"/>
        <w:gridCol w:w="736"/>
        <w:gridCol w:w="1603"/>
        <w:gridCol w:w="736"/>
        <w:gridCol w:w="1767"/>
        <w:gridCol w:w="736"/>
        <w:gridCol w:w="653"/>
      </w:tblGrid>
      <w:tr w:rsidR="004C64C0" w:rsidRPr="004C64C0" w:rsidTr="004C64C0">
        <w:tc>
          <w:tcPr>
            <w:tcW w:w="0" w:type="auto"/>
            <w:vMerge w:val="restart"/>
            <w:hideMark/>
          </w:tcPr>
          <w:p w:rsidR="00547FC1" w:rsidRPr="004C64C0" w:rsidRDefault="00547FC1" w:rsidP="00547FC1">
            <w:pPr>
              <w:spacing w:line="255" w:lineRule="atLeast"/>
              <w:jc w:val="center"/>
              <w:rPr>
                <w:rFonts w:ascii="Times New Roman" w:eastAsia="Times New Roman" w:hAnsi="Times New Roman" w:cs="Times New Roman"/>
                <w:sz w:val="24"/>
                <w:szCs w:val="24"/>
                <w:lang w:eastAsia="ru-RU"/>
              </w:rPr>
            </w:pPr>
            <w:r w:rsidRPr="004C64C0">
              <w:rPr>
                <w:rFonts w:ascii="Times New Roman" w:eastAsia="Times New Roman" w:hAnsi="Times New Roman" w:cs="Times New Roman"/>
                <w:bCs/>
                <w:iCs/>
                <w:sz w:val="24"/>
                <w:szCs w:val="24"/>
                <w:lang w:eastAsia="ru-RU"/>
              </w:rPr>
              <w:t>N</w:t>
            </w:r>
          </w:p>
        </w:tc>
        <w:tc>
          <w:tcPr>
            <w:tcW w:w="0" w:type="auto"/>
            <w:vMerge w:val="restart"/>
            <w:hideMark/>
          </w:tcPr>
          <w:p w:rsidR="00547FC1" w:rsidRPr="004C64C0" w:rsidRDefault="00547FC1" w:rsidP="00547FC1">
            <w:pPr>
              <w:spacing w:line="255" w:lineRule="atLeast"/>
              <w:jc w:val="center"/>
              <w:rPr>
                <w:rFonts w:ascii="Times New Roman" w:eastAsia="Times New Roman" w:hAnsi="Times New Roman" w:cs="Times New Roman"/>
                <w:sz w:val="24"/>
                <w:szCs w:val="24"/>
                <w:lang w:eastAsia="ru-RU"/>
              </w:rPr>
            </w:pPr>
            <w:r w:rsidRPr="004C64C0">
              <w:rPr>
                <w:rFonts w:ascii="Times New Roman" w:eastAsia="Times New Roman" w:hAnsi="Times New Roman" w:cs="Times New Roman"/>
                <w:bCs/>
                <w:iCs/>
                <w:sz w:val="24"/>
                <w:szCs w:val="24"/>
                <w:lang w:eastAsia="ru-RU"/>
              </w:rPr>
              <w:t>Факторы риска</w:t>
            </w:r>
          </w:p>
        </w:tc>
        <w:tc>
          <w:tcPr>
            <w:tcW w:w="0" w:type="auto"/>
            <w:gridSpan w:val="6"/>
            <w:hideMark/>
          </w:tcPr>
          <w:p w:rsidR="00547FC1" w:rsidRPr="004C64C0" w:rsidRDefault="00547FC1" w:rsidP="00547FC1">
            <w:pPr>
              <w:spacing w:line="255" w:lineRule="atLeast"/>
              <w:jc w:val="center"/>
              <w:rPr>
                <w:rFonts w:ascii="Times New Roman" w:eastAsia="Times New Roman" w:hAnsi="Times New Roman" w:cs="Times New Roman"/>
                <w:sz w:val="24"/>
                <w:szCs w:val="24"/>
                <w:lang w:eastAsia="ru-RU"/>
              </w:rPr>
            </w:pPr>
            <w:r w:rsidRPr="004C64C0">
              <w:rPr>
                <w:rFonts w:ascii="Times New Roman" w:eastAsia="Times New Roman" w:hAnsi="Times New Roman" w:cs="Times New Roman"/>
                <w:bCs/>
                <w:iCs/>
                <w:sz w:val="24"/>
                <w:szCs w:val="24"/>
                <w:lang w:eastAsia="ru-RU"/>
              </w:rPr>
              <w:t>Классы риска</w:t>
            </w:r>
          </w:p>
        </w:tc>
        <w:tc>
          <w:tcPr>
            <w:tcW w:w="0" w:type="auto"/>
            <w:vMerge w:val="restart"/>
            <w:hideMark/>
          </w:tcPr>
          <w:p w:rsidR="00547FC1" w:rsidRPr="004C64C0" w:rsidRDefault="00547FC1" w:rsidP="00547FC1">
            <w:pPr>
              <w:spacing w:line="255" w:lineRule="atLeast"/>
              <w:jc w:val="center"/>
              <w:rPr>
                <w:rFonts w:ascii="Times New Roman" w:eastAsia="Times New Roman" w:hAnsi="Times New Roman" w:cs="Times New Roman"/>
                <w:sz w:val="24"/>
                <w:szCs w:val="24"/>
                <w:lang w:eastAsia="ru-RU"/>
              </w:rPr>
            </w:pPr>
            <w:r w:rsidRPr="004C64C0">
              <w:rPr>
                <w:rFonts w:ascii="Times New Roman" w:eastAsia="Times New Roman" w:hAnsi="Times New Roman" w:cs="Times New Roman"/>
                <w:bCs/>
                <w:iCs/>
                <w:sz w:val="24"/>
                <w:szCs w:val="24"/>
                <w:lang w:eastAsia="ru-RU"/>
              </w:rPr>
              <w:t>Конт-роль-</w:t>
            </w:r>
            <w:proofErr w:type="spellStart"/>
            <w:r w:rsidRPr="004C64C0">
              <w:rPr>
                <w:rFonts w:ascii="Times New Roman" w:eastAsia="Times New Roman" w:hAnsi="Times New Roman" w:cs="Times New Roman"/>
                <w:bCs/>
                <w:iCs/>
                <w:sz w:val="24"/>
                <w:szCs w:val="24"/>
                <w:lang w:eastAsia="ru-RU"/>
              </w:rPr>
              <w:t>ная</w:t>
            </w:r>
            <w:proofErr w:type="spellEnd"/>
            <w:r w:rsidRPr="004C64C0">
              <w:rPr>
                <w:rFonts w:ascii="Times New Roman" w:eastAsia="Times New Roman" w:hAnsi="Times New Roman" w:cs="Times New Roman"/>
                <w:bCs/>
                <w:iCs/>
                <w:sz w:val="24"/>
                <w:szCs w:val="24"/>
                <w:lang w:eastAsia="ru-RU"/>
              </w:rPr>
              <w:t xml:space="preserve"> графа</w:t>
            </w:r>
          </w:p>
        </w:tc>
      </w:tr>
      <w:tr w:rsidR="004C64C0" w:rsidRPr="004C64C0" w:rsidTr="004C64C0">
        <w:tc>
          <w:tcPr>
            <w:tcW w:w="0" w:type="auto"/>
            <w:vMerge/>
            <w:hideMark/>
          </w:tcPr>
          <w:p w:rsidR="00547FC1" w:rsidRPr="004C64C0" w:rsidRDefault="00547FC1" w:rsidP="00547FC1">
            <w:pPr>
              <w:rPr>
                <w:rFonts w:ascii="Times New Roman" w:eastAsia="Times New Roman" w:hAnsi="Times New Roman" w:cs="Times New Roman"/>
                <w:sz w:val="24"/>
                <w:szCs w:val="24"/>
                <w:lang w:eastAsia="ru-RU"/>
              </w:rPr>
            </w:pPr>
          </w:p>
        </w:tc>
        <w:tc>
          <w:tcPr>
            <w:tcW w:w="0" w:type="auto"/>
            <w:vMerge/>
            <w:hideMark/>
          </w:tcPr>
          <w:p w:rsidR="00547FC1" w:rsidRPr="004C64C0" w:rsidRDefault="00547FC1" w:rsidP="00547FC1">
            <w:pPr>
              <w:rPr>
                <w:rFonts w:ascii="Times New Roman" w:eastAsia="Times New Roman" w:hAnsi="Times New Roman" w:cs="Times New Roman"/>
                <w:sz w:val="24"/>
                <w:szCs w:val="24"/>
                <w:lang w:eastAsia="ru-RU"/>
              </w:rPr>
            </w:pPr>
          </w:p>
        </w:tc>
        <w:tc>
          <w:tcPr>
            <w:tcW w:w="0" w:type="auto"/>
            <w:gridSpan w:val="2"/>
            <w:hideMark/>
          </w:tcPr>
          <w:p w:rsidR="00547FC1" w:rsidRPr="004C64C0" w:rsidRDefault="00547FC1" w:rsidP="00547FC1">
            <w:pPr>
              <w:spacing w:line="255" w:lineRule="atLeast"/>
              <w:jc w:val="center"/>
              <w:rPr>
                <w:rFonts w:ascii="Times New Roman" w:eastAsia="Times New Roman" w:hAnsi="Times New Roman" w:cs="Times New Roman"/>
                <w:sz w:val="24"/>
                <w:szCs w:val="24"/>
                <w:lang w:eastAsia="ru-RU"/>
              </w:rPr>
            </w:pPr>
            <w:r w:rsidRPr="004C64C0">
              <w:rPr>
                <w:rFonts w:ascii="Times New Roman" w:eastAsia="Times New Roman" w:hAnsi="Times New Roman" w:cs="Times New Roman"/>
                <w:bCs/>
                <w:iCs/>
                <w:sz w:val="24"/>
                <w:szCs w:val="24"/>
                <w:lang w:eastAsia="ru-RU"/>
              </w:rPr>
              <w:t>высокий</w:t>
            </w:r>
          </w:p>
        </w:tc>
        <w:tc>
          <w:tcPr>
            <w:tcW w:w="0" w:type="auto"/>
            <w:gridSpan w:val="2"/>
            <w:hideMark/>
          </w:tcPr>
          <w:p w:rsidR="00547FC1" w:rsidRPr="004C64C0" w:rsidRDefault="00547FC1" w:rsidP="00547FC1">
            <w:pPr>
              <w:spacing w:line="255" w:lineRule="atLeast"/>
              <w:jc w:val="center"/>
              <w:rPr>
                <w:rFonts w:ascii="Times New Roman" w:eastAsia="Times New Roman" w:hAnsi="Times New Roman" w:cs="Times New Roman"/>
                <w:sz w:val="24"/>
                <w:szCs w:val="24"/>
                <w:lang w:eastAsia="ru-RU"/>
              </w:rPr>
            </w:pPr>
            <w:r w:rsidRPr="004C64C0">
              <w:rPr>
                <w:rFonts w:ascii="Times New Roman" w:eastAsia="Times New Roman" w:hAnsi="Times New Roman" w:cs="Times New Roman"/>
                <w:bCs/>
                <w:iCs/>
                <w:sz w:val="24"/>
                <w:szCs w:val="24"/>
                <w:lang w:eastAsia="ru-RU"/>
              </w:rPr>
              <w:t>средний</w:t>
            </w:r>
          </w:p>
        </w:tc>
        <w:tc>
          <w:tcPr>
            <w:tcW w:w="0" w:type="auto"/>
            <w:gridSpan w:val="2"/>
            <w:hideMark/>
          </w:tcPr>
          <w:p w:rsidR="00547FC1" w:rsidRPr="004C64C0" w:rsidRDefault="00547FC1" w:rsidP="00547FC1">
            <w:pPr>
              <w:spacing w:line="255" w:lineRule="atLeast"/>
              <w:jc w:val="center"/>
              <w:rPr>
                <w:rFonts w:ascii="Times New Roman" w:eastAsia="Times New Roman" w:hAnsi="Times New Roman" w:cs="Times New Roman"/>
                <w:sz w:val="24"/>
                <w:szCs w:val="24"/>
                <w:lang w:eastAsia="ru-RU"/>
              </w:rPr>
            </w:pPr>
            <w:r w:rsidRPr="004C64C0">
              <w:rPr>
                <w:rFonts w:ascii="Times New Roman" w:eastAsia="Times New Roman" w:hAnsi="Times New Roman" w:cs="Times New Roman"/>
                <w:bCs/>
                <w:iCs/>
                <w:sz w:val="24"/>
                <w:szCs w:val="24"/>
                <w:lang w:eastAsia="ru-RU"/>
              </w:rPr>
              <w:t>низкий</w:t>
            </w:r>
          </w:p>
        </w:tc>
        <w:tc>
          <w:tcPr>
            <w:tcW w:w="0" w:type="auto"/>
            <w:vMerge/>
            <w:hideMark/>
          </w:tcPr>
          <w:p w:rsidR="00547FC1" w:rsidRPr="004C64C0" w:rsidRDefault="00547FC1" w:rsidP="00547FC1">
            <w:pPr>
              <w:rPr>
                <w:rFonts w:ascii="Times New Roman" w:eastAsia="Times New Roman" w:hAnsi="Times New Roman" w:cs="Times New Roman"/>
                <w:sz w:val="24"/>
                <w:szCs w:val="24"/>
                <w:lang w:eastAsia="ru-RU"/>
              </w:rPr>
            </w:pPr>
          </w:p>
        </w:tc>
      </w:tr>
      <w:tr w:rsidR="004C64C0" w:rsidRPr="004C64C0" w:rsidTr="004C64C0">
        <w:tc>
          <w:tcPr>
            <w:tcW w:w="0" w:type="auto"/>
            <w:vMerge/>
            <w:hideMark/>
          </w:tcPr>
          <w:p w:rsidR="00547FC1" w:rsidRPr="004C64C0" w:rsidRDefault="00547FC1" w:rsidP="00547FC1">
            <w:pPr>
              <w:rPr>
                <w:rFonts w:ascii="Times New Roman" w:eastAsia="Times New Roman" w:hAnsi="Times New Roman" w:cs="Times New Roman"/>
                <w:sz w:val="24"/>
                <w:szCs w:val="24"/>
                <w:lang w:eastAsia="ru-RU"/>
              </w:rPr>
            </w:pPr>
          </w:p>
        </w:tc>
        <w:tc>
          <w:tcPr>
            <w:tcW w:w="0" w:type="auto"/>
            <w:vMerge/>
            <w:hideMark/>
          </w:tcPr>
          <w:p w:rsidR="00547FC1" w:rsidRPr="004C64C0" w:rsidRDefault="00547FC1" w:rsidP="00547FC1">
            <w:pPr>
              <w:rPr>
                <w:rFonts w:ascii="Times New Roman" w:eastAsia="Times New Roman" w:hAnsi="Times New Roman" w:cs="Times New Roman"/>
                <w:sz w:val="24"/>
                <w:szCs w:val="24"/>
                <w:lang w:eastAsia="ru-RU"/>
              </w:rPr>
            </w:pPr>
          </w:p>
        </w:tc>
        <w:tc>
          <w:tcPr>
            <w:tcW w:w="0" w:type="auto"/>
            <w:hideMark/>
          </w:tcPr>
          <w:p w:rsidR="00547FC1" w:rsidRPr="004C64C0" w:rsidRDefault="00547FC1" w:rsidP="00547FC1">
            <w:pPr>
              <w:spacing w:line="255" w:lineRule="atLeast"/>
              <w:jc w:val="center"/>
              <w:rPr>
                <w:rFonts w:ascii="Times New Roman" w:eastAsia="Times New Roman" w:hAnsi="Times New Roman" w:cs="Times New Roman"/>
                <w:sz w:val="24"/>
                <w:szCs w:val="24"/>
                <w:lang w:eastAsia="ru-RU"/>
              </w:rPr>
            </w:pPr>
            <w:r w:rsidRPr="004C64C0">
              <w:rPr>
                <w:rFonts w:ascii="Times New Roman" w:eastAsia="Times New Roman" w:hAnsi="Times New Roman" w:cs="Times New Roman"/>
                <w:bCs/>
                <w:iCs/>
                <w:sz w:val="24"/>
                <w:szCs w:val="24"/>
                <w:lang w:eastAsia="ru-RU"/>
              </w:rPr>
              <w:t>описание</w:t>
            </w:r>
          </w:p>
        </w:tc>
        <w:tc>
          <w:tcPr>
            <w:tcW w:w="0" w:type="auto"/>
            <w:hideMark/>
          </w:tcPr>
          <w:p w:rsidR="00547FC1" w:rsidRPr="004C64C0" w:rsidRDefault="00547FC1" w:rsidP="00547FC1">
            <w:pPr>
              <w:spacing w:line="255" w:lineRule="atLeast"/>
              <w:jc w:val="center"/>
              <w:rPr>
                <w:rFonts w:ascii="Times New Roman" w:eastAsia="Times New Roman" w:hAnsi="Times New Roman" w:cs="Times New Roman"/>
                <w:sz w:val="24"/>
                <w:szCs w:val="24"/>
                <w:lang w:eastAsia="ru-RU"/>
              </w:rPr>
            </w:pPr>
            <w:r w:rsidRPr="004C64C0">
              <w:rPr>
                <w:rFonts w:ascii="Times New Roman" w:eastAsia="Times New Roman" w:hAnsi="Times New Roman" w:cs="Times New Roman"/>
                <w:bCs/>
                <w:iCs/>
                <w:sz w:val="24"/>
                <w:szCs w:val="24"/>
                <w:lang w:eastAsia="ru-RU"/>
              </w:rPr>
              <w:t>оценка</w:t>
            </w:r>
          </w:p>
        </w:tc>
        <w:tc>
          <w:tcPr>
            <w:tcW w:w="0" w:type="auto"/>
            <w:hideMark/>
          </w:tcPr>
          <w:p w:rsidR="00547FC1" w:rsidRPr="004C64C0" w:rsidRDefault="00547FC1" w:rsidP="00547FC1">
            <w:pPr>
              <w:spacing w:line="255" w:lineRule="atLeast"/>
              <w:jc w:val="center"/>
              <w:rPr>
                <w:rFonts w:ascii="Times New Roman" w:eastAsia="Times New Roman" w:hAnsi="Times New Roman" w:cs="Times New Roman"/>
                <w:sz w:val="24"/>
                <w:szCs w:val="24"/>
                <w:lang w:eastAsia="ru-RU"/>
              </w:rPr>
            </w:pPr>
            <w:r w:rsidRPr="004C64C0">
              <w:rPr>
                <w:rFonts w:ascii="Times New Roman" w:eastAsia="Times New Roman" w:hAnsi="Times New Roman" w:cs="Times New Roman"/>
                <w:bCs/>
                <w:iCs/>
                <w:sz w:val="24"/>
                <w:szCs w:val="24"/>
                <w:lang w:eastAsia="ru-RU"/>
              </w:rPr>
              <w:t>описание</w:t>
            </w:r>
          </w:p>
        </w:tc>
        <w:tc>
          <w:tcPr>
            <w:tcW w:w="0" w:type="auto"/>
            <w:hideMark/>
          </w:tcPr>
          <w:p w:rsidR="00547FC1" w:rsidRPr="004C64C0" w:rsidRDefault="00547FC1" w:rsidP="00547FC1">
            <w:pPr>
              <w:spacing w:line="255" w:lineRule="atLeast"/>
              <w:jc w:val="center"/>
              <w:rPr>
                <w:rFonts w:ascii="Times New Roman" w:eastAsia="Times New Roman" w:hAnsi="Times New Roman" w:cs="Times New Roman"/>
                <w:sz w:val="24"/>
                <w:szCs w:val="24"/>
                <w:lang w:eastAsia="ru-RU"/>
              </w:rPr>
            </w:pPr>
            <w:r w:rsidRPr="004C64C0">
              <w:rPr>
                <w:rFonts w:ascii="Times New Roman" w:eastAsia="Times New Roman" w:hAnsi="Times New Roman" w:cs="Times New Roman"/>
                <w:bCs/>
                <w:iCs/>
                <w:sz w:val="24"/>
                <w:szCs w:val="24"/>
                <w:lang w:eastAsia="ru-RU"/>
              </w:rPr>
              <w:t>оценка</w:t>
            </w:r>
          </w:p>
        </w:tc>
        <w:tc>
          <w:tcPr>
            <w:tcW w:w="0" w:type="auto"/>
            <w:hideMark/>
          </w:tcPr>
          <w:p w:rsidR="00547FC1" w:rsidRPr="004C64C0" w:rsidRDefault="00547FC1" w:rsidP="00547FC1">
            <w:pPr>
              <w:spacing w:line="255" w:lineRule="atLeast"/>
              <w:jc w:val="center"/>
              <w:rPr>
                <w:rFonts w:ascii="Times New Roman" w:eastAsia="Times New Roman" w:hAnsi="Times New Roman" w:cs="Times New Roman"/>
                <w:sz w:val="24"/>
                <w:szCs w:val="24"/>
                <w:lang w:eastAsia="ru-RU"/>
              </w:rPr>
            </w:pPr>
            <w:r w:rsidRPr="004C64C0">
              <w:rPr>
                <w:rFonts w:ascii="Times New Roman" w:eastAsia="Times New Roman" w:hAnsi="Times New Roman" w:cs="Times New Roman"/>
                <w:bCs/>
                <w:iCs/>
                <w:sz w:val="24"/>
                <w:szCs w:val="24"/>
                <w:lang w:eastAsia="ru-RU"/>
              </w:rPr>
              <w:t>описание</w:t>
            </w:r>
          </w:p>
        </w:tc>
        <w:tc>
          <w:tcPr>
            <w:tcW w:w="0" w:type="auto"/>
            <w:hideMark/>
          </w:tcPr>
          <w:p w:rsidR="00547FC1" w:rsidRPr="004C64C0" w:rsidRDefault="00547FC1" w:rsidP="00547FC1">
            <w:pPr>
              <w:spacing w:line="255" w:lineRule="atLeast"/>
              <w:jc w:val="center"/>
              <w:rPr>
                <w:rFonts w:ascii="Times New Roman" w:eastAsia="Times New Roman" w:hAnsi="Times New Roman" w:cs="Times New Roman"/>
                <w:sz w:val="24"/>
                <w:szCs w:val="24"/>
                <w:lang w:eastAsia="ru-RU"/>
              </w:rPr>
            </w:pPr>
            <w:r w:rsidRPr="004C64C0">
              <w:rPr>
                <w:rFonts w:ascii="Times New Roman" w:eastAsia="Times New Roman" w:hAnsi="Times New Roman" w:cs="Times New Roman"/>
                <w:bCs/>
                <w:iCs/>
                <w:sz w:val="24"/>
                <w:szCs w:val="24"/>
                <w:lang w:eastAsia="ru-RU"/>
              </w:rPr>
              <w:t>оценка</w:t>
            </w:r>
          </w:p>
        </w:tc>
        <w:tc>
          <w:tcPr>
            <w:tcW w:w="0" w:type="auto"/>
            <w:vMerge/>
            <w:hideMark/>
          </w:tcPr>
          <w:p w:rsidR="00547FC1" w:rsidRPr="004C64C0" w:rsidRDefault="00547FC1" w:rsidP="00547FC1">
            <w:pPr>
              <w:rPr>
                <w:rFonts w:ascii="Times New Roman" w:eastAsia="Times New Roman" w:hAnsi="Times New Roman" w:cs="Times New Roman"/>
                <w:sz w:val="24"/>
                <w:szCs w:val="24"/>
                <w:lang w:eastAsia="ru-RU"/>
              </w:rPr>
            </w:pPr>
          </w:p>
        </w:tc>
      </w:tr>
      <w:tr w:rsidR="004C64C0" w:rsidRPr="004C64C0" w:rsidTr="004C64C0">
        <w:tc>
          <w:tcPr>
            <w:tcW w:w="0" w:type="auto"/>
            <w:hideMark/>
          </w:tcPr>
          <w:p w:rsidR="00547FC1" w:rsidRPr="004C64C0" w:rsidRDefault="00547FC1" w:rsidP="00547FC1">
            <w:pPr>
              <w:spacing w:line="255" w:lineRule="atLeast"/>
              <w:jc w:val="center"/>
              <w:rPr>
                <w:rFonts w:ascii="Times New Roman" w:eastAsia="Times New Roman" w:hAnsi="Times New Roman" w:cs="Times New Roman"/>
                <w:sz w:val="24"/>
                <w:szCs w:val="24"/>
                <w:lang w:eastAsia="ru-RU"/>
              </w:rPr>
            </w:pPr>
            <w:r w:rsidRPr="004C64C0">
              <w:rPr>
                <w:rFonts w:ascii="Times New Roman" w:eastAsia="Times New Roman" w:hAnsi="Times New Roman" w:cs="Times New Roman"/>
                <w:bCs/>
                <w:sz w:val="24"/>
                <w:szCs w:val="24"/>
                <w:lang w:eastAsia="ru-RU"/>
              </w:rPr>
              <w:t>1</w:t>
            </w:r>
          </w:p>
        </w:tc>
        <w:tc>
          <w:tcPr>
            <w:tcW w:w="0" w:type="auto"/>
            <w:hideMark/>
          </w:tcPr>
          <w:p w:rsidR="00547FC1" w:rsidRPr="004C64C0" w:rsidRDefault="00547FC1" w:rsidP="00547FC1">
            <w:pPr>
              <w:spacing w:line="255" w:lineRule="atLeast"/>
              <w:jc w:val="center"/>
              <w:rPr>
                <w:rFonts w:ascii="Times New Roman" w:eastAsia="Times New Roman" w:hAnsi="Times New Roman" w:cs="Times New Roman"/>
                <w:sz w:val="24"/>
                <w:szCs w:val="24"/>
                <w:lang w:eastAsia="ru-RU"/>
              </w:rPr>
            </w:pPr>
            <w:r w:rsidRPr="004C64C0">
              <w:rPr>
                <w:rFonts w:ascii="Times New Roman" w:eastAsia="Times New Roman" w:hAnsi="Times New Roman" w:cs="Times New Roman"/>
                <w:bCs/>
                <w:sz w:val="24"/>
                <w:szCs w:val="24"/>
                <w:lang w:eastAsia="ru-RU"/>
              </w:rPr>
              <w:t>2</w:t>
            </w:r>
          </w:p>
        </w:tc>
        <w:tc>
          <w:tcPr>
            <w:tcW w:w="0" w:type="auto"/>
            <w:hideMark/>
          </w:tcPr>
          <w:p w:rsidR="00547FC1" w:rsidRPr="004C64C0" w:rsidRDefault="00547FC1" w:rsidP="00547FC1">
            <w:pPr>
              <w:spacing w:line="255" w:lineRule="atLeast"/>
              <w:jc w:val="center"/>
              <w:rPr>
                <w:rFonts w:ascii="Times New Roman" w:eastAsia="Times New Roman" w:hAnsi="Times New Roman" w:cs="Times New Roman"/>
                <w:sz w:val="24"/>
                <w:szCs w:val="24"/>
                <w:lang w:eastAsia="ru-RU"/>
              </w:rPr>
            </w:pPr>
            <w:r w:rsidRPr="004C64C0">
              <w:rPr>
                <w:rFonts w:ascii="Times New Roman" w:eastAsia="Times New Roman" w:hAnsi="Times New Roman" w:cs="Times New Roman"/>
                <w:bCs/>
                <w:sz w:val="24"/>
                <w:szCs w:val="24"/>
                <w:lang w:eastAsia="ru-RU"/>
              </w:rPr>
              <w:t>3</w:t>
            </w:r>
          </w:p>
        </w:tc>
        <w:tc>
          <w:tcPr>
            <w:tcW w:w="0" w:type="auto"/>
            <w:hideMark/>
          </w:tcPr>
          <w:p w:rsidR="00547FC1" w:rsidRPr="004C64C0" w:rsidRDefault="00547FC1" w:rsidP="00547FC1">
            <w:pPr>
              <w:spacing w:line="255" w:lineRule="atLeast"/>
              <w:jc w:val="center"/>
              <w:rPr>
                <w:rFonts w:ascii="Times New Roman" w:eastAsia="Times New Roman" w:hAnsi="Times New Roman" w:cs="Times New Roman"/>
                <w:sz w:val="24"/>
                <w:szCs w:val="24"/>
                <w:lang w:eastAsia="ru-RU"/>
              </w:rPr>
            </w:pPr>
            <w:r w:rsidRPr="004C64C0">
              <w:rPr>
                <w:rFonts w:ascii="Times New Roman" w:eastAsia="Times New Roman" w:hAnsi="Times New Roman" w:cs="Times New Roman"/>
                <w:bCs/>
                <w:sz w:val="24"/>
                <w:szCs w:val="24"/>
                <w:lang w:eastAsia="ru-RU"/>
              </w:rPr>
              <w:t>4</w:t>
            </w:r>
          </w:p>
        </w:tc>
        <w:tc>
          <w:tcPr>
            <w:tcW w:w="0" w:type="auto"/>
            <w:hideMark/>
          </w:tcPr>
          <w:p w:rsidR="00547FC1" w:rsidRPr="004C64C0" w:rsidRDefault="00547FC1" w:rsidP="00547FC1">
            <w:pPr>
              <w:spacing w:line="255" w:lineRule="atLeast"/>
              <w:jc w:val="center"/>
              <w:rPr>
                <w:rFonts w:ascii="Times New Roman" w:eastAsia="Times New Roman" w:hAnsi="Times New Roman" w:cs="Times New Roman"/>
                <w:sz w:val="24"/>
                <w:szCs w:val="24"/>
                <w:lang w:eastAsia="ru-RU"/>
              </w:rPr>
            </w:pPr>
            <w:r w:rsidRPr="004C64C0">
              <w:rPr>
                <w:rFonts w:ascii="Times New Roman" w:eastAsia="Times New Roman" w:hAnsi="Times New Roman" w:cs="Times New Roman"/>
                <w:bCs/>
                <w:sz w:val="24"/>
                <w:szCs w:val="24"/>
                <w:lang w:eastAsia="ru-RU"/>
              </w:rPr>
              <w:t>5</w:t>
            </w:r>
          </w:p>
        </w:tc>
        <w:tc>
          <w:tcPr>
            <w:tcW w:w="0" w:type="auto"/>
            <w:hideMark/>
          </w:tcPr>
          <w:p w:rsidR="00547FC1" w:rsidRPr="004C64C0" w:rsidRDefault="00547FC1" w:rsidP="00547FC1">
            <w:pPr>
              <w:spacing w:line="255" w:lineRule="atLeast"/>
              <w:jc w:val="center"/>
              <w:rPr>
                <w:rFonts w:ascii="Times New Roman" w:eastAsia="Times New Roman" w:hAnsi="Times New Roman" w:cs="Times New Roman"/>
                <w:sz w:val="24"/>
                <w:szCs w:val="24"/>
                <w:lang w:eastAsia="ru-RU"/>
              </w:rPr>
            </w:pPr>
            <w:r w:rsidRPr="004C64C0">
              <w:rPr>
                <w:rFonts w:ascii="Times New Roman" w:eastAsia="Times New Roman" w:hAnsi="Times New Roman" w:cs="Times New Roman"/>
                <w:bCs/>
                <w:sz w:val="24"/>
                <w:szCs w:val="24"/>
                <w:lang w:eastAsia="ru-RU"/>
              </w:rPr>
              <w:t>6</w:t>
            </w:r>
          </w:p>
        </w:tc>
        <w:tc>
          <w:tcPr>
            <w:tcW w:w="0" w:type="auto"/>
            <w:hideMark/>
          </w:tcPr>
          <w:p w:rsidR="00547FC1" w:rsidRPr="004C64C0" w:rsidRDefault="00547FC1" w:rsidP="00547FC1">
            <w:pPr>
              <w:spacing w:line="255" w:lineRule="atLeast"/>
              <w:jc w:val="center"/>
              <w:rPr>
                <w:rFonts w:ascii="Times New Roman" w:eastAsia="Times New Roman" w:hAnsi="Times New Roman" w:cs="Times New Roman"/>
                <w:sz w:val="24"/>
                <w:szCs w:val="24"/>
                <w:lang w:eastAsia="ru-RU"/>
              </w:rPr>
            </w:pPr>
            <w:r w:rsidRPr="004C64C0">
              <w:rPr>
                <w:rFonts w:ascii="Times New Roman" w:eastAsia="Times New Roman" w:hAnsi="Times New Roman" w:cs="Times New Roman"/>
                <w:bCs/>
                <w:sz w:val="24"/>
                <w:szCs w:val="24"/>
                <w:lang w:eastAsia="ru-RU"/>
              </w:rPr>
              <w:t>7</w:t>
            </w:r>
          </w:p>
        </w:tc>
        <w:tc>
          <w:tcPr>
            <w:tcW w:w="0" w:type="auto"/>
            <w:hideMark/>
          </w:tcPr>
          <w:p w:rsidR="00547FC1" w:rsidRPr="004C64C0" w:rsidRDefault="00547FC1" w:rsidP="00547FC1">
            <w:pPr>
              <w:spacing w:line="255" w:lineRule="atLeast"/>
              <w:jc w:val="center"/>
              <w:rPr>
                <w:rFonts w:ascii="Times New Roman" w:eastAsia="Times New Roman" w:hAnsi="Times New Roman" w:cs="Times New Roman"/>
                <w:sz w:val="24"/>
                <w:szCs w:val="24"/>
                <w:lang w:eastAsia="ru-RU"/>
              </w:rPr>
            </w:pPr>
            <w:r w:rsidRPr="004C64C0">
              <w:rPr>
                <w:rFonts w:ascii="Times New Roman" w:eastAsia="Times New Roman" w:hAnsi="Times New Roman" w:cs="Times New Roman"/>
                <w:bCs/>
                <w:sz w:val="24"/>
                <w:szCs w:val="24"/>
                <w:lang w:eastAsia="ru-RU"/>
              </w:rPr>
              <w:t>8</w:t>
            </w:r>
          </w:p>
        </w:tc>
        <w:tc>
          <w:tcPr>
            <w:tcW w:w="0" w:type="auto"/>
            <w:hideMark/>
          </w:tcPr>
          <w:p w:rsidR="00547FC1" w:rsidRPr="004C64C0" w:rsidRDefault="00547FC1" w:rsidP="00547FC1">
            <w:pPr>
              <w:spacing w:line="255" w:lineRule="atLeast"/>
              <w:jc w:val="center"/>
              <w:rPr>
                <w:rFonts w:ascii="Times New Roman" w:eastAsia="Times New Roman" w:hAnsi="Times New Roman" w:cs="Times New Roman"/>
                <w:sz w:val="24"/>
                <w:szCs w:val="24"/>
                <w:lang w:eastAsia="ru-RU"/>
              </w:rPr>
            </w:pPr>
            <w:r w:rsidRPr="004C64C0">
              <w:rPr>
                <w:rFonts w:ascii="Times New Roman" w:eastAsia="Times New Roman" w:hAnsi="Times New Roman" w:cs="Times New Roman"/>
                <w:bCs/>
                <w:sz w:val="24"/>
                <w:szCs w:val="24"/>
                <w:lang w:eastAsia="ru-RU"/>
              </w:rPr>
              <w:t>9</w:t>
            </w:r>
          </w:p>
        </w:tc>
      </w:tr>
      <w:tr w:rsidR="004C64C0" w:rsidRPr="004C64C0" w:rsidTr="004C64C0">
        <w:tc>
          <w:tcPr>
            <w:tcW w:w="0" w:type="auto"/>
            <w:gridSpan w:val="9"/>
            <w:hideMark/>
          </w:tcPr>
          <w:p w:rsidR="00547FC1" w:rsidRPr="004C64C0" w:rsidRDefault="00547FC1" w:rsidP="00547FC1">
            <w:pPr>
              <w:spacing w:line="255" w:lineRule="atLeast"/>
              <w:jc w:val="center"/>
              <w:rPr>
                <w:rFonts w:ascii="Times New Roman" w:eastAsia="Times New Roman" w:hAnsi="Times New Roman" w:cs="Times New Roman"/>
                <w:sz w:val="24"/>
                <w:szCs w:val="24"/>
                <w:lang w:eastAsia="ru-RU"/>
              </w:rPr>
            </w:pPr>
            <w:r w:rsidRPr="004C64C0">
              <w:rPr>
                <w:rFonts w:ascii="Times New Roman" w:eastAsia="Times New Roman" w:hAnsi="Times New Roman" w:cs="Times New Roman"/>
                <w:bCs/>
                <w:sz w:val="24"/>
                <w:szCs w:val="24"/>
                <w:lang w:eastAsia="ru-RU"/>
              </w:rPr>
              <w:t>Факторы системы бухгалтерского учета, связанные с системой внутреннего контроля</w:t>
            </w:r>
          </w:p>
        </w:tc>
      </w:tr>
      <w:tr w:rsidR="004C64C0" w:rsidRPr="004C64C0" w:rsidTr="004C64C0">
        <w:tc>
          <w:tcPr>
            <w:tcW w:w="0" w:type="auto"/>
            <w:hideMark/>
          </w:tcPr>
          <w:p w:rsidR="00547FC1" w:rsidRPr="004C64C0" w:rsidRDefault="00547FC1" w:rsidP="00547FC1">
            <w:pPr>
              <w:spacing w:line="255" w:lineRule="atLeast"/>
              <w:jc w:val="center"/>
              <w:rPr>
                <w:rFonts w:ascii="Times New Roman" w:eastAsia="Times New Roman" w:hAnsi="Times New Roman" w:cs="Times New Roman"/>
                <w:sz w:val="24"/>
                <w:szCs w:val="24"/>
                <w:lang w:eastAsia="ru-RU"/>
              </w:rPr>
            </w:pPr>
            <w:r w:rsidRPr="004C64C0">
              <w:rPr>
                <w:rFonts w:ascii="Times New Roman" w:eastAsia="Times New Roman" w:hAnsi="Times New Roman" w:cs="Times New Roman"/>
                <w:sz w:val="24"/>
                <w:szCs w:val="24"/>
                <w:lang w:eastAsia="ru-RU"/>
              </w:rPr>
              <w:t>1</w:t>
            </w:r>
          </w:p>
        </w:tc>
        <w:tc>
          <w:tcPr>
            <w:tcW w:w="0" w:type="auto"/>
            <w:hideMark/>
          </w:tcPr>
          <w:p w:rsidR="00547FC1" w:rsidRPr="004C64C0" w:rsidRDefault="00547FC1" w:rsidP="00547FC1">
            <w:pPr>
              <w:spacing w:line="255" w:lineRule="atLeast"/>
              <w:rPr>
                <w:rFonts w:ascii="Times New Roman" w:eastAsia="Times New Roman" w:hAnsi="Times New Roman" w:cs="Times New Roman"/>
                <w:sz w:val="24"/>
                <w:szCs w:val="24"/>
                <w:lang w:eastAsia="ru-RU"/>
              </w:rPr>
            </w:pPr>
            <w:r w:rsidRPr="004C64C0">
              <w:rPr>
                <w:rFonts w:ascii="Times New Roman" w:eastAsia="Times New Roman" w:hAnsi="Times New Roman" w:cs="Times New Roman"/>
                <w:bCs/>
                <w:sz w:val="24"/>
                <w:szCs w:val="24"/>
                <w:lang w:eastAsia="ru-RU"/>
              </w:rPr>
              <w:t xml:space="preserve">Наличие учетной политики </w:t>
            </w:r>
            <w:r w:rsidRPr="004C64C0">
              <w:rPr>
                <w:rFonts w:ascii="Times New Roman" w:eastAsia="Times New Roman" w:hAnsi="Times New Roman" w:cs="Times New Roman"/>
                <w:bCs/>
                <w:sz w:val="24"/>
                <w:szCs w:val="24"/>
                <w:lang w:eastAsia="ru-RU"/>
              </w:rPr>
              <w:lastRenderedPageBreak/>
              <w:t>клиента</w:t>
            </w:r>
          </w:p>
        </w:tc>
        <w:tc>
          <w:tcPr>
            <w:tcW w:w="0" w:type="auto"/>
            <w:hideMark/>
          </w:tcPr>
          <w:p w:rsidR="00547FC1" w:rsidRPr="004C64C0" w:rsidRDefault="00547FC1" w:rsidP="00547FC1">
            <w:pPr>
              <w:spacing w:line="255" w:lineRule="atLeast"/>
              <w:rPr>
                <w:rFonts w:ascii="Times New Roman" w:eastAsia="Times New Roman" w:hAnsi="Times New Roman" w:cs="Times New Roman"/>
                <w:sz w:val="24"/>
                <w:szCs w:val="24"/>
                <w:lang w:eastAsia="ru-RU"/>
              </w:rPr>
            </w:pPr>
            <w:r w:rsidRPr="004C64C0">
              <w:rPr>
                <w:rFonts w:ascii="Times New Roman" w:eastAsia="Times New Roman" w:hAnsi="Times New Roman" w:cs="Times New Roman"/>
                <w:sz w:val="24"/>
                <w:szCs w:val="24"/>
                <w:lang w:eastAsia="ru-RU"/>
              </w:rPr>
              <w:lastRenderedPageBreak/>
              <w:t>Не разработана</w:t>
            </w:r>
          </w:p>
        </w:tc>
        <w:tc>
          <w:tcPr>
            <w:tcW w:w="0" w:type="auto"/>
            <w:hideMark/>
          </w:tcPr>
          <w:p w:rsidR="00547FC1" w:rsidRPr="004C64C0" w:rsidRDefault="00547FC1" w:rsidP="00547FC1">
            <w:pPr>
              <w:spacing w:line="255" w:lineRule="atLeast"/>
              <w:jc w:val="center"/>
              <w:rPr>
                <w:rFonts w:ascii="Times New Roman" w:eastAsia="Times New Roman" w:hAnsi="Times New Roman" w:cs="Times New Roman"/>
                <w:sz w:val="24"/>
                <w:szCs w:val="24"/>
                <w:lang w:eastAsia="ru-RU"/>
              </w:rPr>
            </w:pPr>
            <w:r w:rsidRPr="004C64C0">
              <w:rPr>
                <w:rFonts w:ascii="Times New Roman" w:eastAsia="Times New Roman" w:hAnsi="Times New Roman" w:cs="Times New Roman"/>
                <w:sz w:val="24"/>
                <w:szCs w:val="24"/>
                <w:lang w:eastAsia="ru-RU"/>
              </w:rPr>
              <w:t>0</w:t>
            </w:r>
          </w:p>
        </w:tc>
        <w:tc>
          <w:tcPr>
            <w:tcW w:w="0" w:type="auto"/>
            <w:hideMark/>
          </w:tcPr>
          <w:p w:rsidR="00547FC1" w:rsidRPr="004C64C0" w:rsidRDefault="00547FC1" w:rsidP="00547FC1">
            <w:pPr>
              <w:spacing w:line="255" w:lineRule="atLeast"/>
              <w:rPr>
                <w:rFonts w:ascii="Times New Roman" w:eastAsia="Times New Roman" w:hAnsi="Times New Roman" w:cs="Times New Roman"/>
                <w:sz w:val="24"/>
                <w:szCs w:val="24"/>
                <w:lang w:eastAsia="ru-RU"/>
              </w:rPr>
            </w:pPr>
            <w:proofErr w:type="gramStart"/>
            <w:r w:rsidRPr="004C64C0">
              <w:rPr>
                <w:rFonts w:ascii="Times New Roman" w:eastAsia="Times New Roman" w:hAnsi="Times New Roman" w:cs="Times New Roman"/>
                <w:sz w:val="24"/>
                <w:szCs w:val="24"/>
                <w:lang w:eastAsia="ru-RU"/>
              </w:rPr>
              <w:t>Разработана</w:t>
            </w:r>
            <w:proofErr w:type="gramEnd"/>
            <w:r w:rsidRPr="004C64C0">
              <w:rPr>
                <w:rFonts w:ascii="Times New Roman" w:eastAsia="Times New Roman" w:hAnsi="Times New Roman" w:cs="Times New Roman"/>
                <w:sz w:val="24"/>
                <w:szCs w:val="24"/>
                <w:lang w:eastAsia="ru-RU"/>
              </w:rPr>
              <w:t xml:space="preserve">, но освещает не все </w:t>
            </w:r>
            <w:r w:rsidRPr="004C64C0">
              <w:rPr>
                <w:rFonts w:ascii="Times New Roman" w:eastAsia="Times New Roman" w:hAnsi="Times New Roman" w:cs="Times New Roman"/>
                <w:sz w:val="24"/>
                <w:szCs w:val="24"/>
                <w:lang w:eastAsia="ru-RU"/>
              </w:rPr>
              <w:lastRenderedPageBreak/>
              <w:t>аспекты, а только наиболее существенные</w:t>
            </w:r>
          </w:p>
        </w:tc>
        <w:tc>
          <w:tcPr>
            <w:tcW w:w="0" w:type="auto"/>
            <w:hideMark/>
          </w:tcPr>
          <w:p w:rsidR="00547FC1" w:rsidRPr="004C64C0" w:rsidRDefault="00547FC1" w:rsidP="00547FC1">
            <w:pPr>
              <w:spacing w:line="255" w:lineRule="atLeast"/>
              <w:jc w:val="center"/>
              <w:rPr>
                <w:rFonts w:ascii="Times New Roman" w:eastAsia="Times New Roman" w:hAnsi="Times New Roman" w:cs="Times New Roman"/>
                <w:sz w:val="24"/>
                <w:szCs w:val="24"/>
                <w:lang w:eastAsia="ru-RU"/>
              </w:rPr>
            </w:pPr>
            <w:r w:rsidRPr="004C64C0">
              <w:rPr>
                <w:rFonts w:ascii="Times New Roman" w:eastAsia="Times New Roman" w:hAnsi="Times New Roman" w:cs="Times New Roman"/>
                <w:sz w:val="24"/>
                <w:szCs w:val="24"/>
                <w:lang w:eastAsia="ru-RU"/>
              </w:rPr>
              <w:lastRenderedPageBreak/>
              <w:t>0</w:t>
            </w:r>
          </w:p>
        </w:tc>
        <w:tc>
          <w:tcPr>
            <w:tcW w:w="0" w:type="auto"/>
            <w:hideMark/>
          </w:tcPr>
          <w:p w:rsidR="00547FC1" w:rsidRPr="004C64C0" w:rsidRDefault="00547FC1" w:rsidP="00547FC1">
            <w:pPr>
              <w:spacing w:line="255" w:lineRule="atLeast"/>
              <w:rPr>
                <w:rFonts w:ascii="Times New Roman" w:eastAsia="Times New Roman" w:hAnsi="Times New Roman" w:cs="Times New Roman"/>
                <w:sz w:val="24"/>
                <w:szCs w:val="24"/>
                <w:lang w:eastAsia="ru-RU"/>
              </w:rPr>
            </w:pPr>
            <w:proofErr w:type="gramStart"/>
            <w:r w:rsidRPr="004C64C0">
              <w:rPr>
                <w:rFonts w:ascii="Times New Roman" w:eastAsia="Times New Roman" w:hAnsi="Times New Roman" w:cs="Times New Roman"/>
                <w:sz w:val="24"/>
                <w:szCs w:val="24"/>
                <w:lang w:eastAsia="ru-RU"/>
              </w:rPr>
              <w:t>Разработана</w:t>
            </w:r>
            <w:proofErr w:type="gramEnd"/>
            <w:r w:rsidRPr="004C64C0">
              <w:rPr>
                <w:rFonts w:ascii="Times New Roman" w:eastAsia="Times New Roman" w:hAnsi="Times New Roman" w:cs="Times New Roman"/>
                <w:sz w:val="24"/>
                <w:szCs w:val="24"/>
                <w:lang w:eastAsia="ru-RU"/>
              </w:rPr>
              <w:t>, освещает не все аспекты</w:t>
            </w:r>
          </w:p>
        </w:tc>
        <w:tc>
          <w:tcPr>
            <w:tcW w:w="0" w:type="auto"/>
            <w:hideMark/>
          </w:tcPr>
          <w:p w:rsidR="00547FC1" w:rsidRPr="004C64C0" w:rsidRDefault="00547FC1" w:rsidP="00547FC1">
            <w:pPr>
              <w:spacing w:line="255" w:lineRule="atLeast"/>
              <w:jc w:val="center"/>
              <w:rPr>
                <w:rFonts w:ascii="Times New Roman" w:eastAsia="Times New Roman" w:hAnsi="Times New Roman" w:cs="Times New Roman"/>
                <w:sz w:val="24"/>
                <w:szCs w:val="24"/>
                <w:lang w:eastAsia="ru-RU"/>
              </w:rPr>
            </w:pPr>
            <w:r w:rsidRPr="004C64C0">
              <w:rPr>
                <w:rFonts w:ascii="Times New Roman" w:eastAsia="Times New Roman" w:hAnsi="Times New Roman" w:cs="Times New Roman"/>
                <w:sz w:val="24"/>
                <w:szCs w:val="24"/>
                <w:lang w:eastAsia="ru-RU"/>
              </w:rPr>
              <w:t>1</w:t>
            </w:r>
          </w:p>
        </w:tc>
        <w:tc>
          <w:tcPr>
            <w:tcW w:w="0" w:type="auto"/>
            <w:hideMark/>
          </w:tcPr>
          <w:p w:rsidR="00547FC1" w:rsidRPr="004C64C0" w:rsidRDefault="00547FC1" w:rsidP="00547FC1">
            <w:pPr>
              <w:spacing w:line="255" w:lineRule="atLeast"/>
              <w:jc w:val="center"/>
              <w:rPr>
                <w:rFonts w:ascii="Times New Roman" w:eastAsia="Times New Roman" w:hAnsi="Times New Roman" w:cs="Times New Roman"/>
                <w:sz w:val="24"/>
                <w:szCs w:val="24"/>
                <w:lang w:eastAsia="ru-RU"/>
              </w:rPr>
            </w:pPr>
            <w:r w:rsidRPr="004C64C0">
              <w:rPr>
                <w:rFonts w:ascii="Times New Roman" w:eastAsia="Times New Roman" w:hAnsi="Times New Roman" w:cs="Times New Roman"/>
                <w:sz w:val="24"/>
                <w:szCs w:val="24"/>
                <w:lang w:eastAsia="ru-RU"/>
              </w:rPr>
              <w:t>1</w:t>
            </w:r>
          </w:p>
        </w:tc>
      </w:tr>
      <w:tr w:rsidR="004C64C0" w:rsidRPr="004C64C0" w:rsidTr="004C64C0">
        <w:tc>
          <w:tcPr>
            <w:tcW w:w="0" w:type="auto"/>
            <w:hideMark/>
          </w:tcPr>
          <w:p w:rsidR="00547FC1" w:rsidRPr="004C64C0" w:rsidRDefault="00547FC1" w:rsidP="00547FC1">
            <w:pPr>
              <w:spacing w:line="255" w:lineRule="atLeast"/>
              <w:jc w:val="center"/>
              <w:rPr>
                <w:rFonts w:ascii="Times New Roman" w:eastAsia="Times New Roman" w:hAnsi="Times New Roman" w:cs="Times New Roman"/>
                <w:sz w:val="24"/>
                <w:szCs w:val="24"/>
                <w:lang w:eastAsia="ru-RU"/>
              </w:rPr>
            </w:pPr>
            <w:r w:rsidRPr="004C64C0">
              <w:rPr>
                <w:rFonts w:ascii="Times New Roman" w:eastAsia="Times New Roman" w:hAnsi="Times New Roman" w:cs="Times New Roman"/>
                <w:sz w:val="24"/>
                <w:szCs w:val="24"/>
                <w:lang w:eastAsia="ru-RU"/>
              </w:rPr>
              <w:lastRenderedPageBreak/>
              <w:t>2</w:t>
            </w:r>
          </w:p>
        </w:tc>
        <w:tc>
          <w:tcPr>
            <w:tcW w:w="0" w:type="auto"/>
            <w:hideMark/>
          </w:tcPr>
          <w:p w:rsidR="00547FC1" w:rsidRPr="004C64C0" w:rsidRDefault="00547FC1" w:rsidP="00547FC1">
            <w:pPr>
              <w:spacing w:line="255" w:lineRule="atLeast"/>
              <w:rPr>
                <w:rFonts w:ascii="Times New Roman" w:eastAsia="Times New Roman" w:hAnsi="Times New Roman" w:cs="Times New Roman"/>
                <w:sz w:val="24"/>
                <w:szCs w:val="24"/>
                <w:lang w:eastAsia="ru-RU"/>
              </w:rPr>
            </w:pPr>
            <w:r w:rsidRPr="004C64C0">
              <w:rPr>
                <w:rFonts w:ascii="Times New Roman" w:eastAsia="Times New Roman" w:hAnsi="Times New Roman" w:cs="Times New Roman"/>
                <w:bCs/>
                <w:sz w:val="24"/>
                <w:szCs w:val="24"/>
                <w:lang w:eastAsia="ru-RU"/>
              </w:rPr>
              <w:t>Форма ведения бухгалтерского учета</w:t>
            </w:r>
          </w:p>
        </w:tc>
        <w:tc>
          <w:tcPr>
            <w:tcW w:w="0" w:type="auto"/>
            <w:hideMark/>
          </w:tcPr>
          <w:p w:rsidR="00547FC1" w:rsidRPr="004C64C0" w:rsidRDefault="00547FC1" w:rsidP="00547FC1">
            <w:pPr>
              <w:spacing w:line="255" w:lineRule="atLeast"/>
              <w:rPr>
                <w:rFonts w:ascii="Times New Roman" w:eastAsia="Times New Roman" w:hAnsi="Times New Roman" w:cs="Times New Roman"/>
                <w:sz w:val="24"/>
                <w:szCs w:val="24"/>
                <w:lang w:eastAsia="ru-RU"/>
              </w:rPr>
            </w:pPr>
            <w:r w:rsidRPr="004C64C0">
              <w:rPr>
                <w:rFonts w:ascii="Times New Roman" w:eastAsia="Times New Roman" w:hAnsi="Times New Roman" w:cs="Times New Roman"/>
                <w:sz w:val="24"/>
                <w:szCs w:val="24"/>
                <w:lang w:eastAsia="ru-RU"/>
              </w:rPr>
              <w:t>Бухгалтерский учет ведется вручную</w:t>
            </w:r>
          </w:p>
        </w:tc>
        <w:tc>
          <w:tcPr>
            <w:tcW w:w="0" w:type="auto"/>
            <w:hideMark/>
          </w:tcPr>
          <w:p w:rsidR="00547FC1" w:rsidRPr="004C64C0" w:rsidRDefault="00547FC1" w:rsidP="00547FC1">
            <w:pPr>
              <w:spacing w:line="255" w:lineRule="atLeast"/>
              <w:jc w:val="center"/>
              <w:rPr>
                <w:rFonts w:ascii="Times New Roman" w:eastAsia="Times New Roman" w:hAnsi="Times New Roman" w:cs="Times New Roman"/>
                <w:sz w:val="24"/>
                <w:szCs w:val="24"/>
                <w:lang w:eastAsia="ru-RU"/>
              </w:rPr>
            </w:pPr>
            <w:r w:rsidRPr="004C64C0">
              <w:rPr>
                <w:rFonts w:ascii="Times New Roman" w:eastAsia="Times New Roman" w:hAnsi="Times New Roman" w:cs="Times New Roman"/>
                <w:sz w:val="24"/>
                <w:szCs w:val="24"/>
                <w:lang w:eastAsia="ru-RU"/>
              </w:rPr>
              <w:t>0</w:t>
            </w:r>
          </w:p>
        </w:tc>
        <w:tc>
          <w:tcPr>
            <w:tcW w:w="0" w:type="auto"/>
            <w:hideMark/>
          </w:tcPr>
          <w:p w:rsidR="00547FC1" w:rsidRPr="004C64C0" w:rsidRDefault="00547FC1" w:rsidP="00547FC1">
            <w:pPr>
              <w:spacing w:line="255" w:lineRule="atLeast"/>
              <w:rPr>
                <w:rFonts w:ascii="Times New Roman" w:eastAsia="Times New Roman" w:hAnsi="Times New Roman" w:cs="Times New Roman"/>
                <w:sz w:val="24"/>
                <w:szCs w:val="24"/>
                <w:lang w:eastAsia="ru-RU"/>
              </w:rPr>
            </w:pPr>
            <w:r w:rsidRPr="004C64C0">
              <w:rPr>
                <w:rFonts w:ascii="Times New Roman" w:eastAsia="Times New Roman" w:hAnsi="Times New Roman" w:cs="Times New Roman"/>
                <w:sz w:val="24"/>
                <w:szCs w:val="24"/>
                <w:lang w:eastAsia="ru-RU"/>
              </w:rPr>
              <w:t>Бухгалтерский учет ведется с использованием специальной компьютерной программы</w:t>
            </w:r>
          </w:p>
        </w:tc>
        <w:tc>
          <w:tcPr>
            <w:tcW w:w="0" w:type="auto"/>
            <w:hideMark/>
          </w:tcPr>
          <w:p w:rsidR="00547FC1" w:rsidRPr="004C64C0" w:rsidRDefault="00547FC1" w:rsidP="00547FC1">
            <w:pPr>
              <w:spacing w:line="255" w:lineRule="atLeast"/>
              <w:jc w:val="center"/>
              <w:rPr>
                <w:rFonts w:ascii="Times New Roman" w:eastAsia="Times New Roman" w:hAnsi="Times New Roman" w:cs="Times New Roman"/>
                <w:sz w:val="24"/>
                <w:szCs w:val="24"/>
                <w:lang w:eastAsia="ru-RU"/>
              </w:rPr>
            </w:pPr>
            <w:r w:rsidRPr="004C64C0">
              <w:rPr>
                <w:rFonts w:ascii="Times New Roman" w:eastAsia="Times New Roman" w:hAnsi="Times New Roman" w:cs="Times New Roman"/>
                <w:sz w:val="24"/>
                <w:szCs w:val="24"/>
                <w:lang w:eastAsia="ru-RU"/>
              </w:rPr>
              <w:t>1</w:t>
            </w:r>
          </w:p>
        </w:tc>
        <w:tc>
          <w:tcPr>
            <w:tcW w:w="0" w:type="auto"/>
            <w:hideMark/>
          </w:tcPr>
          <w:p w:rsidR="00547FC1" w:rsidRPr="004C64C0" w:rsidRDefault="00547FC1" w:rsidP="00547FC1">
            <w:pPr>
              <w:spacing w:line="255" w:lineRule="atLeast"/>
              <w:rPr>
                <w:rFonts w:ascii="Times New Roman" w:eastAsia="Times New Roman" w:hAnsi="Times New Roman" w:cs="Times New Roman"/>
                <w:sz w:val="24"/>
                <w:szCs w:val="24"/>
                <w:lang w:eastAsia="ru-RU"/>
              </w:rPr>
            </w:pPr>
            <w:r w:rsidRPr="004C64C0">
              <w:rPr>
                <w:rFonts w:ascii="Times New Roman" w:eastAsia="Times New Roman" w:hAnsi="Times New Roman" w:cs="Times New Roman"/>
                <w:sz w:val="24"/>
                <w:szCs w:val="24"/>
                <w:lang w:eastAsia="ru-RU"/>
              </w:rPr>
              <w:t>Бухгалтерский учет ведется аудиторской организацией</w:t>
            </w:r>
          </w:p>
        </w:tc>
        <w:tc>
          <w:tcPr>
            <w:tcW w:w="0" w:type="auto"/>
            <w:hideMark/>
          </w:tcPr>
          <w:p w:rsidR="00547FC1" w:rsidRPr="004C64C0" w:rsidRDefault="00547FC1" w:rsidP="00547FC1">
            <w:pPr>
              <w:spacing w:line="255" w:lineRule="atLeast"/>
              <w:jc w:val="center"/>
              <w:rPr>
                <w:rFonts w:ascii="Times New Roman" w:eastAsia="Times New Roman" w:hAnsi="Times New Roman" w:cs="Times New Roman"/>
                <w:sz w:val="24"/>
                <w:szCs w:val="24"/>
                <w:lang w:eastAsia="ru-RU"/>
              </w:rPr>
            </w:pPr>
            <w:r w:rsidRPr="004C64C0">
              <w:rPr>
                <w:rFonts w:ascii="Times New Roman" w:eastAsia="Times New Roman" w:hAnsi="Times New Roman" w:cs="Times New Roman"/>
                <w:sz w:val="24"/>
                <w:szCs w:val="24"/>
                <w:lang w:eastAsia="ru-RU"/>
              </w:rPr>
              <w:t>0</w:t>
            </w:r>
          </w:p>
        </w:tc>
        <w:tc>
          <w:tcPr>
            <w:tcW w:w="0" w:type="auto"/>
            <w:hideMark/>
          </w:tcPr>
          <w:p w:rsidR="00547FC1" w:rsidRPr="004C64C0" w:rsidRDefault="00547FC1" w:rsidP="00547FC1">
            <w:pPr>
              <w:spacing w:line="255" w:lineRule="atLeast"/>
              <w:jc w:val="center"/>
              <w:rPr>
                <w:rFonts w:ascii="Times New Roman" w:eastAsia="Times New Roman" w:hAnsi="Times New Roman" w:cs="Times New Roman"/>
                <w:sz w:val="24"/>
                <w:szCs w:val="24"/>
                <w:lang w:eastAsia="ru-RU"/>
              </w:rPr>
            </w:pPr>
            <w:r w:rsidRPr="004C64C0">
              <w:rPr>
                <w:rFonts w:ascii="Times New Roman" w:eastAsia="Times New Roman" w:hAnsi="Times New Roman" w:cs="Times New Roman"/>
                <w:sz w:val="24"/>
                <w:szCs w:val="24"/>
                <w:lang w:eastAsia="ru-RU"/>
              </w:rPr>
              <w:t>1</w:t>
            </w:r>
          </w:p>
        </w:tc>
      </w:tr>
      <w:tr w:rsidR="004C64C0" w:rsidRPr="004C64C0" w:rsidTr="004C64C0">
        <w:tc>
          <w:tcPr>
            <w:tcW w:w="0" w:type="auto"/>
            <w:hideMark/>
          </w:tcPr>
          <w:p w:rsidR="00547FC1" w:rsidRPr="004C64C0" w:rsidRDefault="00547FC1" w:rsidP="00547FC1">
            <w:pPr>
              <w:spacing w:line="255" w:lineRule="atLeast"/>
              <w:jc w:val="center"/>
              <w:rPr>
                <w:rFonts w:ascii="Times New Roman" w:eastAsia="Times New Roman" w:hAnsi="Times New Roman" w:cs="Times New Roman"/>
                <w:sz w:val="24"/>
                <w:szCs w:val="24"/>
                <w:lang w:eastAsia="ru-RU"/>
              </w:rPr>
            </w:pPr>
            <w:r w:rsidRPr="004C64C0">
              <w:rPr>
                <w:rFonts w:ascii="Times New Roman" w:eastAsia="Times New Roman" w:hAnsi="Times New Roman" w:cs="Times New Roman"/>
                <w:sz w:val="24"/>
                <w:szCs w:val="24"/>
                <w:lang w:eastAsia="ru-RU"/>
              </w:rPr>
              <w:t>3</w:t>
            </w:r>
          </w:p>
        </w:tc>
        <w:tc>
          <w:tcPr>
            <w:tcW w:w="0" w:type="auto"/>
            <w:hideMark/>
          </w:tcPr>
          <w:p w:rsidR="00547FC1" w:rsidRPr="004C64C0" w:rsidRDefault="00547FC1" w:rsidP="00547FC1">
            <w:pPr>
              <w:spacing w:line="255" w:lineRule="atLeast"/>
              <w:rPr>
                <w:rFonts w:ascii="Times New Roman" w:eastAsia="Times New Roman" w:hAnsi="Times New Roman" w:cs="Times New Roman"/>
                <w:sz w:val="24"/>
                <w:szCs w:val="24"/>
                <w:lang w:eastAsia="ru-RU"/>
              </w:rPr>
            </w:pPr>
            <w:r w:rsidRPr="004C64C0">
              <w:rPr>
                <w:rFonts w:ascii="Times New Roman" w:eastAsia="Times New Roman" w:hAnsi="Times New Roman" w:cs="Times New Roman"/>
                <w:bCs/>
                <w:sz w:val="24"/>
                <w:szCs w:val="24"/>
                <w:lang w:eastAsia="ru-RU"/>
              </w:rPr>
              <w:t>Наличие службы внутреннего аудита</w:t>
            </w:r>
          </w:p>
        </w:tc>
        <w:tc>
          <w:tcPr>
            <w:tcW w:w="0" w:type="auto"/>
            <w:hideMark/>
          </w:tcPr>
          <w:p w:rsidR="00547FC1" w:rsidRPr="004C64C0" w:rsidRDefault="00547FC1" w:rsidP="00547FC1">
            <w:pPr>
              <w:spacing w:line="255" w:lineRule="atLeast"/>
              <w:rPr>
                <w:rFonts w:ascii="Times New Roman" w:eastAsia="Times New Roman" w:hAnsi="Times New Roman" w:cs="Times New Roman"/>
                <w:sz w:val="24"/>
                <w:szCs w:val="24"/>
                <w:lang w:eastAsia="ru-RU"/>
              </w:rPr>
            </w:pPr>
            <w:r w:rsidRPr="004C64C0">
              <w:rPr>
                <w:rFonts w:ascii="Times New Roman" w:eastAsia="Times New Roman" w:hAnsi="Times New Roman" w:cs="Times New Roman"/>
                <w:sz w:val="24"/>
                <w:szCs w:val="24"/>
                <w:lang w:eastAsia="ru-RU"/>
              </w:rPr>
              <w:t>Служба внутреннего аудита отсутствует</w:t>
            </w:r>
          </w:p>
        </w:tc>
        <w:tc>
          <w:tcPr>
            <w:tcW w:w="0" w:type="auto"/>
            <w:hideMark/>
          </w:tcPr>
          <w:p w:rsidR="00547FC1" w:rsidRPr="004C64C0" w:rsidRDefault="00547FC1" w:rsidP="00547FC1">
            <w:pPr>
              <w:spacing w:line="255" w:lineRule="atLeast"/>
              <w:jc w:val="center"/>
              <w:rPr>
                <w:rFonts w:ascii="Times New Roman" w:eastAsia="Times New Roman" w:hAnsi="Times New Roman" w:cs="Times New Roman"/>
                <w:sz w:val="24"/>
                <w:szCs w:val="24"/>
                <w:lang w:eastAsia="ru-RU"/>
              </w:rPr>
            </w:pPr>
            <w:r w:rsidRPr="004C64C0">
              <w:rPr>
                <w:rFonts w:ascii="Times New Roman" w:eastAsia="Times New Roman" w:hAnsi="Times New Roman" w:cs="Times New Roman"/>
                <w:sz w:val="24"/>
                <w:szCs w:val="24"/>
                <w:lang w:eastAsia="ru-RU"/>
              </w:rPr>
              <w:t>1</w:t>
            </w:r>
          </w:p>
        </w:tc>
        <w:tc>
          <w:tcPr>
            <w:tcW w:w="0" w:type="auto"/>
            <w:hideMark/>
          </w:tcPr>
          <w:p w:rsidR="00547FC1" w:rsidRPr="004C64C0" w:rsidRDefault="00547FC1" w:rsidP="00547FC1">
            <w:pPr>
              <w:spacing w:line="255" w:lineRule="atLeast"/>
              <w:rPr>
                <w:rFonts w:ascii="Times New Roman" w:eastAsia="Times New Roman" w:hAnsi="Times New Roman" w:cs="Times New Roman"/>
                <w:sz w:val="24"/>
                <w:szCs w:val="24"/>
                <w:lang w:eastAsia="ru-RU"/>
              </w:rPr>
            </w:pPr>
            <w:r w:rsidRPr="004C64C0">
              <w:rPr>
                <w:rFonts w:ascii="Times New Roman" w:eastAsia="Times New Roman" w:hAnsi="Times New Roman" w:cs="Times New Roman"/>
                <w:sz w:val="24"/>
                <w:szCs w:val="24"/>
                <w:lang w:eastAsia="ru-RU"/>
              </w:rPr>
              <w:t>Служба внутреннего аудита отсутствует, но имеет место распределение функций контроля между главными специалистами бухгалтерии (заместителями главного бухгалтера)</w:t>
            </w:r>
          </w:p>
        </w:tc>
        <w:tc>
          <w:tcPr>
            <w:tcW w:w="0" w:type="auto"/>
            <w:hideMark/>
          </w:tcPr>
          <w:p w:rsidR="00547FC1" w:rsidRPr="004C64C0" w:rsidRDefault="00547FC1" w:rsidP="00547FC1">
            <w:pPr>
              <w:spacing w:line="255" w:lineRule="atLeast"/>
              <w:jc w:val="center"/>
              <w:rPr>
                <w:rFonts w:ascii="Times New Roman" w:eastAsia="Times New Roman" w:hAnsi="Times New Roman" w:cs="Times New Roman"/>
                <w:sz w:val="24"/>
                <w:szCs w:val="24"/>
                <w:lang w:eastAsia="ru-RU"/>
              </w:rPr>
            </w:pPr>
            <w:r w:rsidRPr="004C64C0">
              <w:rPr>
                <w:rFonts w:ascii="Times New Roman" w:eastAsia="Times New Roman" w:hAnsi="Times New Roman" w:cs="Times New Roman"/>
                <w:sz w:val="24"/>
                <w:szCs w:val="24"/>
                <w:lang w:eastAsia="ru-RU"/>
              </w:rPr>
              <w:t>0</w:t>
            </w:r>
          </w:p>
        </w:tc>
        <w:tc>
          <w:tcPr>
            <w:tcW w:w="0" w:type="auto"/>
            <w:hideMark/>
          </w:tcPr>
          <w:p w:rsidR="00547FC1" w:rsidRPr="004C64C0" w:rsidRDefault="00547FC1" w:rsidP="00547FC1">
            <w:pPr>
              <w:spacing w:line="255" w:lineRule="atLeast"/>
              <w:rPr>
                <w:rFonts w:ascii="Times New Roman" w:eastAsia="Times New Roman" w:hAnsi="Times New Roman" w:cs="Times New Roman"/>
                <w:sz w:val="24"/>
                <w:szCs w:val="24"/>
                <w:lang w:eastAsia="ru-RU"/>
              </w:rPr>
            </w:pPr>
            <w:r w:rsidRPr="004C64C0">
              <w:rPr>
                <w:rFonts w:ascii="Times New Roman" w:eastAsia="Times New Roman" w:hAnsi="Times New Roman" w:cs="Times New Roman"/>
                <w:sz w:val="24"/>
                <w:szCs w:val="24"/>
                <w:lang w:eastAsia="ru-RU"/>
              </w:rPr>
              <w:t>Служба внутреннего аудита существует и осуществляет регулярный контроль</w:t>
            </w:r>
          </w:p>
        </w:tc>
        <w:tc>
          <w:tcPr>
            <w:tcW w:w="0" w:type="auto"/>
            <w:hideMark/>
          </w:tcPr>
          <w:p w:rsidR="00547FC1" w:rsidRPr="004C64C0" w:rsidRDefault="00547FC1" w:rsidP="00547FC1">
            <w:pPr>
              <w:spacing w:line="255" w:lineRule="atLeast"/>
              <w:jc w:val="center"/>
              <w:rPr>
                <w:rFonts w:ascii="Times New Roman" w:eastAsia="Times New Roman" w:hAnsi="Times New Roman" w:cs="Times New Roman"/>
                <w:sz w:val="24"/>
                <w:szCs w:val="24"/>
                <w:lang w:eastAsia="ru-RU"/>
              </w:rPr>
            </w:pPr>
            <w:r w:rsidRPr="004C64C0">
              <w:rPr>
                <w:rFonts w:ascii="Times New Roman" w:eastAsia="Times New Roman" w:hAnsi="Times New Roman" w:cs="Times New Roman"/>
                <w:sz w:val="24"/>
                <w:szCs w:val="24"/>
                <w:lang w:eastAsia="ru-RU"/>
              </w:rPr>
              <w:t>0</w:t>
            </w:r>
          </w:p>
        </w:tc>
        <w:tc>
          <w:tcPr>
            <w:tcW w:w="0" w:type="auto"/>
            <w:hideMark/>
          </w:tcPr>
          <w:p w:rsidR="00547FC1" w:rsidRPr="004C64C0" w:rsidRDefault="00547FC1" w:rsidP="00547FC1">
            <w:pPr>
              <w:spacing w:line="255" w:lineRule="atLeast"/>
              <w:jc w:val="center"/>
              <w:rPr>
                <w:rFonts w:ascii="Times New Roman" w:eastAsia="Times New Roman" w:hAnsi="Times New Roman" w:cs="Times New Roman"/>
                <w:sz w:val="24"/>
                <w:szCs w:val="24"/>
                <w:lang w:eastAsia="ru-RU"/>
              </w:rPr>
            </w:pPr>
            <w:r w:rsidRPr="004C64C0">
              <w:rPr>
                <w:rFonts w:ascii="Times New Roman" w:eastAsia="Times New Roman" w:hAnsi="Times New Roman" w:cs="Times New Roman"/>
                <w:sz w:val="24"/>
                <w:szCs w:val="24"/>
                <w:lang w:eastAsia="ru-RU"/>
              </w:rPr>
              <w:t>1</w:t>
            </w:r>
          </w:p>
        </w:tc>
      </w:tr>
      <w:tr w:rsidR="004C64C0" w:rsidRPr="004C64C0" w:rsidTr="004C64C0">
        <w:tc>
          <w:tcPr>
            <w:tcW w:w="0" w:type="auto"/>
            <w:gridSpan w:val="9"/>
            <w:hideMark/>
          </w:tcPr>
          <w:p w:rsidR="00547FC1" w:rsidRPr="004C64C0" w:rsidRDefault="00547FC1" w:rsidP="00547FC1">
            <w:pPr>
              <w:spacing w:line="255" w:lineRule="atLeast"/>
              <w:jc w:val="center"/>
              <w:rPr>
                <w:rFonts w:ascii="Times New Roman" w:eastAsia="Times New Roman" w:hAnsi="Times New Roman" w:cs="Times New Roman"/>
                <w:sz w:val="24"/>
                <w:szCs w:val="24"/>
                <w:lang w:eastAsia="ru-RU"/>
              </w:rPr>
            </w:pPr>
            <w:r w:rsidRPr="004C64C0">
              <w:rPr>
                <w:rFonts w:ascii="Times New Roman" w:eastAsia="Times New Roman" w:hAnsi="Times New Roman" w:cs="Times New Roman"/>
                <w:bCs/>
                <w:sz w:val="24"/>
                <w:szCs w:val="24"/>
                <w:lang w:eastAsia="ru-RU"/>
              </w:rPr>
              <w:t>Система внутреннего контроля хозяйствующего субъекта</w:t>
            </w:r>
          </w:p>
        </w:tc>
      </w:tr>
      <w:tr w:rsidR="004C64C0" w:rsidRPr="004C64C0" w:rsidTr="004C64C0">
        <w:tc>
          <w:tcPr>
            <w:tcW w:w="0" w:type="auto"/>
            <w:hideMark/>
          </w:tcPr>
          <w:p w:rsidR="00547FC1" w:rsidRPr="004C64C0" w:rsidRDefault="00547FC1" w:rsidP="00547FC1">
            <w:pPr>
              <w:spacing w:line="255" w:lineRule="atLeast"/>
              <w:jc w:val="center"/>
              <w:rPr>
                <w:rFonts w:ascii="Times New Roman" w:eastAsia="Times New Roman" w:hAnsi="Times New Roman" w:cs="Times New Roman"/>
                <w:sz w:val="24"/>
                <w:szCs w:val="24"/>
                <w:lang w:eastAsia="ru-RU"/>
              </w:rPr>
            </w:pPr>
            <w:r w:rsidRPr="004C64C0">
              <w:rPr>
                <w:rFonts w:ascii="Times New Roman" w:eastAsia="Times New Roman" w:hAnsi="Times New Roman" w:cs="Times New Roman"/>
                <w:sz w:val="24"/>
                <w:szCs w:val="24"/>
                <w:lang w:eastAsia="ru-RU"/>
              </w:rPr>
              <w:t>4</w:t>
            </w:r>
          </w:p>
        </w:tc>
        <w:tc>
          <w:tcPr>
            <w:tcW w:w="0" w:type="auto"/>
            <w:hideMark/>
          </w:tcPr>
          <w:p w:rsidR="00547FC1" w:rsidRPr="004C64C0" w:rsidRDefault="00547FC1" w:rsidP="00547FC1">
            <w:pPr>
              <w:spacing w:line="255" w:lineRule="atLeast"/>
              <w:rPr>
                <w:rFonts w:ascii="Times New Roman" w:eastAsia="Times New Roman" w:hAnsi="Times New Roman" w:cs="Times New Roman"/>
                <w:sz w:val="24"/>
                <w:szCs w:val="24"/>
                <w:lang w:eastAsia="ru-RU"/>
              </w:rPr>
            </w:pPr>
            <w:r w:rsidRPr="004C64C0">
              <w:rPr>
                <w:rFonts w:ascii="Times New Roman" w:eastAsia="Times New Roman" w:hAnsi="Times New Roman" w:cs="Times New Roman"/>
                <w:bCs/>
                <w:sz w:val="24"/>
                <w:szCs w:val="24"/>
                <w:lang w:eastAsia="ru-RU"/>
              </w:rPr>
              <w:t>Стиль управления</w:t>
            </w:r>
          </w:p>
        </w:tc>
        <w:tc>
          <w:tcPr>
            <w:tcW w:w="0" w:type="auto"/>
            <w:hideMark/>
          </w:tcPr>
          <w:p w:rsidR="00547FC1" w:rsidRPr="004C64C0" w:rsidRDefault="00547FC1" w:rsidP="00547FC1">
            <w:pPr>
              <w:spacing w:line="255" w:lineRule="atLeast"/>
              <w:rPr>
                <w:rFonts w:ascii="Times New Roman" w:eastAsia="Times New Roman" w:hAnsi="Times New Roman" w:cs="Times New Roman"/>
                <w:sz w:val="24"/>
                <w:szCs w:val="24"/>
                <w:lang w:eastAsia="ru-RU"/>
              </w:rPr>
            </w:pPr>
            <w:r w:rsidRPr="004C64C0">
              <w:rPr>
                <w:rFonts w:ascii="Times New Roman" w:eastAsia="Times New Roman" w:hAnsi="Times New Roman" w:cs="Times New Roman"/>
                <w:sz w:val="24"/>
                <w:szCs w:val="24"/>
                <w:lang w:eastAsia="ru-RU"/>
              </w:rPr>
              <w:t>Авторитарный (принимает решение только руководитель единолично)</w:t>
            </w:r>
          </w:p>
        </w:tc>
        <w:tc>
          <w:tcPr>
            <w:tcW w:w="0" w:type="auto"/>
            <w:hideMark/>
          </w:tcPr>
          <w:p w:rsidR="00547FC1" w:rsidRPr="004C64C0" w:rsidRDefault="00547FC1" w:rsidP="00547FC1">
            <w:pPr>
              <w:spacing w:line="255" w:lineRule="atLeast"/>
              <w:jc w:val="center"/>
              <w:rPr>
                <w:rFonts w:ascii="Times New Roman" w:eastAsia="Times New Roman" w:hAnsi="Times New Roman" w:cs="Times New Roman"/>
                <w:sz w:val="24"/>
                <w:szCs w:val="24"/>
                <w:lang w:eastAsia="ru-RU"/>
              </w:rPr>
            </w:pPr>
            <w:r w:rsidRPr="004C64C0">
              <w:rPr>
                <w:rFonts w:ascii="Times New Roman" w:eastAsia="Times New Roman" w:hAnsi="Times New Roman" w:cs="Times New Roman"/>
                <w:sz w:val="24"/>
                <w:szCs w:val="24"/>
                <w:lang w:eastAsia="ru-RU"/>
              </w:rPr>
              <w:t>0</w:t>
            </w:r>
          </w:p>
        </w:tc>
        <w:tc>
          <w:tcPr>
            <w:tcW w:w="0" w:type="auto"/>
            <w:hideMark/>
          </w:tcPr>
          <w:p w:rsidR="00547FC1" w:rsidRPr="004C64C0" w:rsidRDefault="00547FC1" w:rsidP="00547FC1">
            <w:pPr>
              <w:spacing w:line="255" w:lineRule="atLeast"/>
              <w:rPr>
                <w:rFonts w:ascii="Times New Roman" w:eastAsia="Times New Roman" w:hAnsi="Times New Roman" w:cs="Times New Roman"/>
                <w:sz w:val="24"/>
                <w:szCs w:val="24"/>
                <w:lang w:eastAsia="ru-RU"/>
              </w:rPr>
            </w:pPr>
            <w:proofErr w:type="gramStart"/>
            <w:r w:rsidRPr="004C64C0">
              <w:rPr>
                <w:rFonts w:ascii="Times New Roman" w:eastAsia="Times New Roman" w:hAnsi="Times New Roman" w:cs="Times New Roman"/>
                <w:sz w:val="24"/>
                <w:szCs w:val="24"/>
                <w:lang w:eastAsia="ru-RU"/>
              </w:rPr>
              <w:t>Сопричастный</w:t>
            </w:r>
            <w:proofErr w:type="gramEnd"/>
            <w:r w:rsidRPr="004C64C0">
              <w:rPr>
                <w:rFonts w:ascii="Times New Roman" w:eastAsia="Times New Roman" w:hAnsi="Times New Roman" w:cs="Times New Roman"/>
                <w:sz w:val="24"/>
                <w:szCs w:val="24"/>
                <w:lang w:eastAsia="ru-RU"/>
              </w:rPr>
              <w:t xml:space="preserve"> (сотрудники принимают участие </w:t>
            </w:r>
            <w:r w:rsidRPr="004C64C0">
              <w:rPr>
                <w:rFonts w:ascii="Times New Roman" w:eastAsia="Times New Roman" w:hAnsi="Times New Roman" w:cs="Times New Roman"/>
                <w:sz w:val="24"/>
                <w:szCs w:val="24"/>
                <w:lang w:eastAsia="ru-RU"/>
              </w:rPr>
              <w:br/>
              <w:t>в принятии решений)</w:t>
            </w:r>
          </w:p>
        </w:tc>
        <w:tc>
          <w:tcPr>
            <w:tcW w:w="0" w:type="auto"/>
            <w:hideMark/>
          </w:tcPr>
          <w:p w:rsidR="00547FC1" w:rsidRPr="004C64C0" w:rsidRDefault="00547FC1" w:rsidP="00547FC1">
            <w:pPr>
              <w:spacing w:line="255" w:lineRule="atLeast"/>
              <w:jc w:val="center"/>
              <w:rPr>
                <w:rFonts w:ascii="Times New Roman" w:eastAsia="Times New Roman" w:hAnsi="Times New Roman" w:cs="Times New Roman"/>
                <w:sz w:val="24"/>
                <w:szCs w:val="24"/>
                <w:lang w:eastAsia="ru-RU"/>
              </w:rPr>
            </w:pPr>
            <w:r w:rsidRPr="004C64C0">
              <w:rPr>
                <w:rFonts w:ascii="Times New Roman" w:eastAsia="Times New Roman" w:hAnsi="Times New Roman" w:cs="Times New Roman"/>
                <w:sz w:val="24"/>
                <w:szCs w:val="24"/>
                <w:lang w:eastAsia="ru-RU"/>
              </w:rPr>
              <w:t>1</w:t>
            </w:r>
          </w:p>
        </w:tc>
        <w:tc>
          <w:tcPr>
            <w:tcW w:w="0" w:type="auto"/>
            <w:hideMark/>
          </w:tcPr>
          <w:p w:rsidR="00547FC1" w:rsidRPr="004C64C0" w:rsidRDefault="00547FC1" w:rsidP="00547FC1">
            <w:pPr>
              <w:spacing w:line="255" w:lineRule="atLeast"/>
              <w:rPr>
                <w:rFonts w:ascii="Times New Roman" w:eastAsia="Times New Roman" w:hAnsi="Times New Roman" w:cs="Times New Roman"/>
                <w:sz w:val="24"/>
                <w:szCs w:val="24"/>
                <w:lang w:eastAsia="ru-RU"/>
              </w:rPr>
            </w:pPr>
            <w:r w:rsidRPr="004C64C0">
              <w:rPr>
                <w:rFonts w:ascii="Times New Roman" w:eastAsia="Times New Roman" w:hAnsi="Times New Roman" w:cs="Times New Roman"/>
                <w:sz w:val="24"/>
                <w:szCs w:val="24"/>
                <w:lang w:eastAsia="ru-RU"/>
              </w:rPr>
              <w:t>Автономный (каждый сотрудник в рамках своей компетенции самостоятельно принимает решение)</w:t>
            </w:r>
          </w:p>
        </w:tc>
        <w:tc>
          <w:tcPr>
            <w:tcW w:w="0" w:type="auto"/>
            <w:hideMark/>
          </w:tcPr>
          <w:p w:rsidR="00547FC1" w:rsidRPr="004C64C0" w:rsidRDefault="00547FC1" w:rsidP="00547FC1">
            <w:pPr>
              <w:spacing w:line="255" w:lineRule="atLeast"/>
              <w:jc w:val="center"/>
              <w:rPr>
                <w:rFonts w:ascii="Times New Roman" w:eastAsia="Times New Roman" w:hAnsi="Times New Roman" w:cs="Times New Roman"/>
                <w:sz w:val="24"/>
                <w:szCs w:val="24"/>
                <w:lang w:eastAsia="ru-RU"/>
              </w:rPr>
            </w:pPr>
            <w:r w:rsidRPr="004C64C0">
              <w:rPr>
                <w:rFonts w:ascii="Times New Roman" w:eastAsia="Times New Roman" w:hAnsi="Times New Roman" w:cs="Times New Roman"/>
                <w:sz w:val="24"/>
                <w:szCs w:val="24"/>
                <w:lang w:eastAsia="ru-RU"/>
              </w:rPr>
              <w:t>0</w:t>
            </w:r>
          </w:p>
        </w:tc>
        <w:tc>
          <w:tcPr>
            <w:tcW w:w="0" w:type="auto"/>
            <w:hideMark/>
          </w:tcPr>
          <w:p w:rsidR="00547FC1" w:rsidRPr="004C64C0" w:rsidRDefault="00547FC1" w:rsidP="00547FC1">
            <w:pPr>
              <w:spacing w:line="255" w:lineRule="atLeast"/>
              <w:jc w:val="center"/>
              <w:rPr>
                <w:rFonts w:ascii="Times New Roman" w:eastAsia="Times New Roman" w:hAnsi="Times New Roman" w:cs="Times New Roman"/>
                <w:sz w:val="24"/>
                <w:szCs w:val="24"/>
                <w:lang w:eastAsia="ru-RU"/>
              </w:rPr>
            </w:pPr>
            <w:r w:rsidRPr="004C64C0">
              <w:rPr>
                <w:rFonts w:ascii="Times New Roman" w:eastAsia="Times New Roman" w:hAnsi="Times New Roman" w:cs="Times New Roman"/>
                <w:sz w:val="24"/>
                <w:szCs w:val="24"/>
                <w:lang w:eastAsia="ru-RU"/>
              </w:rPr>
              <w:t>1</w:t>
            </w:r>
          </w:p>
        </w:tc>
      </w:tr>
      <w:tr w:rsidR="004C64C0" w:rsidRPr="004C64C0" w:rsidTr="004C64C0">
        <w:tc>
          <w:tcPr>
            <w:tcW w:w="0" w:type="auto"/>
            <w:hideMark/>
          </w:tcPr>
          <w:p w:rsidR="00547FC1" w:rsidRPr="004C64C0" w:rsidRDefault="00547FC1" w:rsidP="00547FC1">
            <w:pPr>
              <w:spacing w:line="255" w:lineRule="atLeast"/>
              <w:jc w:val="center"/>
              <w:rPr>
                <w:rFonts w:ascii="Times New Roman" w:eastAsia="Times New Roman" w:hAnsi="Times New Roman" w:cs="Times New Roman"/>
                <w:sz w:val="24"/>
                <w:szCs w:val="24"/>
                <w:lang w:eastAsia="ru-RU"/>
              </w:rPr>
            </w:pPr>
            <w:r w:rsidRPr="004C64C0">
              <w:rPr>
                <w:rFonts w:ascii="Times New Roman" w:eastAsia="Times New Roman" w:hAnsi="Times New Roman" w:cs="Times New Roman"/>
                <w:sz w:val="24"/>
                <w:szCs w:val="24"/>
                <w:lang w:eastAsia="ru-RU"/>
              </w:rPr>
              <w:t>5</w:t>
            </w:r>
          </w:p>
        </w:tc>
        <w:tc>
          <w:tcPr>
            <w:tcW w:w="0" w:type="auto"/>
            <w:hideMark/>
          </w:tcPr>
          <w:p w:rsidR="00547FC1" w:rsidRPr="004C64C0" w:rsidRDefault="00547FC1" w:rsidP="00547FC1">
            <w:pPr>
              <w:spacing w:line="255" w:lineRule="atLeast"/>
              <w:rPr>
                <w:rFonts w:ascii="Times New Roman" w:eastAsia="Times New Roman" w:hAnsi="Times New Roman" w:cs="Times New Roman"/>
                <w:sz w:val="24"/>
                <w:szCs w:val="24"/>
                <w:lang w:eastAsia="ru-RU"/>
              </w:rPr>
            </w:pPr>
            <w:r w:rsidRPr="004C64C0">
              <w:rPr>
                <w:rFonts w:ascii="Times New Roman" w:eastAsia="Times New Roman" w:hAnsi="Times New Roman" w:cs="Times New Roman"/>
                <w:bCs/>
                <w:sz w:val="24"/>
                <w:szCs w:val="24"/>
                <w:lang w:eastAsia="ru-RU"/>
              </w:rPr>
              <w:t>Наличие контроля со стороны вышестоящих структурных подразделений или организаций</w:t>
            </w:r>
          </w:p>
        </w:tc>
        <w:tc>
          <w:tcPr>
            <w:tcW w:w="0" w:type="auto"/>
            <w:hideMark/>
          </w:tcPr>
          <w:p w:rsidR="00547FC1" w:rsidRPr="004C64C0" w:rsidRDefault="00547FC1" w:rsidP="00547FC1">
            <w:pPr>
              <w:spacing w:line="255" w:lineRule="atLeast"/>
              <w:rPr>
                <w:rFonts w:ascii="Times New Roman" w:eastAsia="Times New Roman" w:hAnsi="Times New Roman" w:cs="Times New Roman"/>
                <w:sz w:val="24"/>
                <w:szCs w:val="24"/>
                <w:lang w:eastAsia="ru-RU"/>
              </w:rPr>
            </w:pPr>
            <w:r w:rsidRPr="004C64C0">
              <w:rPr>
                <w:rFonts w:ascii="Times New Roman" w:eastAsia="Times New Roman" w:hAnsi="Times New Roman" w:cs="Times New Roman"/>
                <w:sz w:val="24"/>
                <w:szCs w:val="24"/>
                <w:lang w:eastAsia="ru-RU"/>
              </w:rPr>
              <w:t>Отсутствует полностью</w:t>
            </w:r>
          </w:p>
        </w:tc>
        <w:tc>
          <w:tcPr>
            <w:tcW w:w="0" w:type="auto"/>
            <w:hideMark/>
          </w:tcPr>
          <w:p w:rsidR="00547FC1" w:rsidRPr="004C64C0" w:rsidRDefault="00547FC1" w:rsidP="00547FC1">
            <w:pPr>
              <w:spacing w:line="255" w:lineRule="atLeast"/>
              <w:jc w:val="center"/>
              <w:rPr>
                <w:rFonts w:ascii="Times New Roman" w:eastAsia="Times New Roman" w:hAnsi="Times New Roman" w:cs="Times New Roman"/>
                <w:sz w:val="24"/>
                <w:szCs w:val="24"/>
                <w:lang w:eastAsia="ru-RU"/>
              </w:rPr>
            </w:pPr>
            <w:r w:rsidRPr="004C64C0">
              <w:rPr>
                <w:rFonts w:ascii="Times New Roman" w:eastAsia="Times New Roman" w:hAnsi="Times New Roman" w:cs="Times New Roman"/>
                <w:sz w:val="24"/>
                <w:szCs w:val="24"/>
                <w:lang w:eastAsia="ru-RU"/>
              </w:rPr>
              <w:t>0</w:t>
            </w:r>
          </w:p>
        </w:tc>
        <w:tc>
          <w:tcPr>
            <w:tcW w:w="0" w:type="auto"/>
            <w:hideMark/>
          </w:tcPr>
          <w:p w:rsidR="00547FC1" w:rsidRPr="004C64C0" w:rsidRDefault="00547FC1" w:rsidP="00547FC1">
            <w:pPr>
              <w:spacing w:line="255" w:lineRule="atLeast"/>
              <w:rPr>
                <w:rFonts w:ascii="Times New Roman" w:eastAsia="Times New Roman" w:hAnsi="Times New Roman" w:cs="Times New Roman"/>
                <w:sz w:val="24"/>
                <w:szCs w:val="24"/>
                <w:lang w:eastAsia="ru-RU"/>
              </w:rPr>
            </w:pPr>
            <w:r w:rsidRPr="004C64C0">
              <w:rPr>
                <w:rFonts w:ascii="Times New Roman" w:eastAsia="Times New Roman" w:hAnsi="Times New Roman" w:cs="Times New Roman"/>
                <w:sz w:val="24"/>
                <w:szCs w:val="24"/>
                <w:lang w:eastAsia="ru-RU"/>
              </w:rPr>
              <w:t>Имеется контроль </w:t>
            </w:r>
            <w:r w:rsidRPr="004C64C0">
              <w:rPr>
                <w:rFonts w:ascii="Times New Roman" w:eastAsia="Times New Roman" w:hAnsi="Times New Roman" w:cs="Times New Roman"/>
                <w:sz w:val="24"/>
                <w:szCs w:val="24"/>
                <w:lang w:eastAsia="ru-RU"/>
              </w:rPr>
              <w:br/>
              <w:t>со стороны вышестоящих должностных лиц</w:t>
            </w:r>
          </w:p>
        </w:tc>
        <w:tc>
          <w:tcPr>
            <w:tcW w:w="0" w:type="auto"/>
            <w:hideMark/>
          </w:tcPr>
          <w:p w:rsidR="00547FC1" w:rsidRPr="004C64C0" w:rsidRDefault="00547FC1" w:rsidP="00547FC1">
            <w:pPr>
              <w:spacing w:line="255" w:lineRule="atLeast"/>
              <w:jc w:val="center"/>
              <w:rPr>
                <w:rFonts w:ascii="Times New Roman" w:eastAsia="Times New Roman" w:hAnsi="Times New Roman" w:cs="Times New Roman"/>
                <w:sz w:val="24"/>
                <w:szCs w:val="24"/>
                <w:lang w:eastAsia="ru-RU"/>
              </w:rPr>
            </w:pPr>
            <w:r w:rsidRPr="004C64C0">
              <w:rPr>
                <w:rFonts w:ascii="Times New Roman" w:eastAsia="Times New Roman" w:hAnsi="Times New Roman" w:cs="Times New Roman"/>
                <w:sz w:val="24"/>
                <w:szCs w:val="24"/>
                <w:lang w:eastAsia="ru-RU"/>
              </w:rPr>
              <w:t>0</w:t>
            </w:r>
          </w:p>
        </w:tc>
        <w:tc>
          <w:tcPr>
            <w:tcW w:w="0" w:type="auto"/>
            <w:hideMark/>
          </w:tcPr>
          <w:p w:rsidR="00547FC1" w:rsidRPr="004C64C0" w:rsidRDefault="00547FC1" w:rsidP="00547FC1">
            <w:pPr>
              <w:spacing w:line="255" w:lineRule="atLeast"/>
              <w:rPr>
                <w:rFonts w:ascii="Times New Roman" w:eastAsia="Times New Roman" w:hAnsi="Times New Roman" w:cs="Times New Roman"/>
                <w:sz w:val="24"/>
                <w:szCs w:val="24"/>
                <w:lang w:eastAsia="ru-RU"/>
              </w:rPr>
            </w:pPr>
            <w:r w:rsidRPr="004C64C0">
              <w:rPr>
                <w:rFonts w:ascii="Times New Roman" w:eastAsia="Times New Roman" w:hAnsi="Times New Roman" w:cs="Times New Roman"/>
                <w:sz w:val="24"/>
                <w:szCs w:val="24"/>
                <w:lang w:eastAsia="ru-RU"/>
              </w:rPr>
              <w:t>Имеется контроль </w:t>
            </w:r>
            <w:r w:rsidRPr="004C64C0">
              <w:rPr>
                <w:rFonts w:ascii="Times New Roman" w:eastAsia="Times New Roman" w:hAnsi="Times New Roman" w:cs="Times New Roman"/>
                <w:sz w:val="24"/>
                <w:szCs w:val="24"/>
                <w:lang w:eastAsia="ru-RU"/>
              </w:rPr>
              <w:br/>
              <w:t>со стороны вышестоящих организаций</w:t>
            </w:r>
          </w:p>
        </w:tc>
        <w:tc>
          <w:tcPr>
            <w:tcW w:w="0" w:type="auto"/>
            <w:hideMark/>
          </w:tcPr>
          <w:p w:rsidR="00547FC1" w:rsidRPr="004C64C0" w:rsidRDefault="00547FC1" w:rsidP="00547FC1">
            <w:pPr>
              <w:spacing w:line="255" w:lineRule="atLeast"/>
              <w:jc w:val="center"/>
              <w:rPr>
                <w:rFonts w:ascii="Times New Roman" w:eastAsia="Times New Roman" w:hAnsi="Times New Roman" w:cs="Times New Roman"/>
                <w:sz w:val="24"/>
                <w:szCs w:val="24"/>
                <w:lang w:eastAsia="ru-RU"/>
              </w:rPr>
            </w:pPr>
            <w:r w:rsidRPr="004C64C0">
              <w:rPr>
                <w:rFonts w:ascii="Times New Roman" w:eastAsia="Times New Roman" w:hAnsi="Times New Roman" w:cs="Times New Roman"/>
                <w:sz w:val="24"/>
                <w:szCs w:val="24"/>
                <w:lang w:eastAsia="ru-RU"/>
              </w:rPr>
              <w:t>1</w:t>
            </w:r>
          </w:p>
        </w:tc>
        <w:tc>
          <w:tcPr>
            <w:tcW w:w="0" w:type="auto"/>
            <w:hideMark/>
          </w:tcPr>
          <w:p w:rsidR="00547FC1" w:rsidRPr="004C64C0" w:rsidRDefault="00547FC1" w:rsidP="00547FC1">
            <w:pPr>
              <w:spacing w:line="255" w:lineRule="atLeast"/>
              <w:jc w:val="center"/>
              <w:rPr>
                <w:rFonts w:ascii="Times New Roman" w:eastAsia="Times New Roman" w:hAnsi="Times New Roman" w:cs="Times New Roman"/>
                <w:sz w:val="24"/>
                <w:szCs w:val="24"/>
                <w:lang w:eastAsia="ru-RU"/>
              </w:rPr>
            </w:pPr>
            <w:r w:rsidRPr="004C64C0">
              <w:rPr>
                <w:rFonts w:ascii="Times New Roman" w:eastAsia="Times New Roman" w:hAnsi="Times New Roman" w:cs="Times New Roman"/>
                <w:sz w:val="24"/>
                <w:szCs w:val="24"/>
                <w:lang w:eastAsia="ru-RU"/>
              </w:rPr>
              <w:t>1</w:t>
            </w:r>
          </w:p>
        </w:tc>
      </w:tr>
      <w:tr w:rsidR="004C64C0" w:rsidRPr="004C64C0" w:rsidTr="004C64C0">
        <w:tc>
          <w:tcPr>
            <w:tcW w:w="0" w:type="auto"/>
            <w:hideMark/>
          </w:tcPr>
          <w:p w:rsidR="00547FC1" w:rsidRPr="004C64C0" w:rsidRDefault="00547FC1" w:rsidP="00547FC1">
            <w:pPr>
              <w:spacing w:line="255" w:lineRule="atLeast"/>
              <w:jc w:val="center"/>
              <w:rPr>
                <w:rFonts w:ascii="Times New Roman" w:eastAsia="Times New Roman" w:hAnsi="Times New Roman" w:cs="Times New Roman"/>
                <w:sz w:val="24"/>
                <w:szCs w:val="24"/>
                <w:lang w:eastAsia="ru-RU"/>
              </w:rPr>
            </w:pPr>
            <w:r w:rsidRPr="004C64C0">
              <w:rPr>
                <w:rFonts w:ascii="Times New Roman" w:eastAsia="Times New Roman" w:hAnsi="Times New Roman" w:cs="Times New Roman"/>
                <w:sz w:val="24"/>
                <w:szCs w:val="24"/>
                <w:lang w:eastAsia="ru-RU"/>
              </w:rPr>
              <w:t>6</w:t>
            </w:r>
          </w:p>
        </w:tc>
        <w:tc>
          <w:tcPr>
            <w:tcW w:w="0" w:type="auto"/>
            <w:hideMark/>
          </w:tcPr>
          <w:p w:rsidR="00547FC1" w:rsidRPr="004C64C0" w:rsidRDefault="00547FC1" w:rsidP="00547FC1">
            <w:pPr>
              <w:spacing w:line="255" w:lineRule="atLeast"/>
              <w:rPr>
                <w:rFonts w:ascii="Times New Roman" w:eastAsia="Times New Roman" w:hAnsi="Times New Roman" w:cs="Times New Roman"/>
                <w:sz w:val="24"/>
                <w:szCs w:val="24"/>
                <w:lang w:eastAsia="ru-RU"/>
              </w:rPr>
            </w:pPr>
            <w:r w:rsidRPr="004C64C0">
              <w:rPr>
                <w:rFonts w:ascii="Times New Roman" w:eastAsia="Times New Roman" w:hAnsi="Times New Roman" w:cs="Times New Roman"/>
                <w:bCs/>
                <w:sz w:val="24"/>
                <w:szCs w:val="24"/>
                <w:lang w:eastAsia="ru-RU"/>
              </w:rPr>
              <w:t>Система </w:t>
            </w:r>
            <w:r w:rsidRPr="004C64C0">
              <w:rPr>
                <w:rFonts w:ascii="Times New Roman" w:eastAsia="Times New Roman" w:hAnsi="Times New Roman" w:cs="Times New Roman"/>
                <w:bCs/>
                <w:sz w:val="24"/>
                <w:szCs w:val="24"/>
                <w:lang w:eastAsia="ru-RU"/>
              </w:rPr>
              <w:br/>
              <w:t>санкционирования </w:t>
            </w:r>
            <w:r w:rsidRPr="004C64C0">
              <w:rPr>
                <w:rFonts w:ascii="Times New Roman" w:eastAsia="Times New Roman" w:hAnsi="Times New Roman" w:cs="Times New Roman"/>
                <w:bCs/>
                <w:sz w:val="24"/>
                <w:szCs w:val="24"/>
                <w:lang w:eastAsia="ru-RU"/>
              </w:rPr>
              <w:br/>
              <w:t>проводимых </w:t>
            </w:r>
            <w:r w:rsidRPr="004C64C0">
              <w:rPr>
                <w:rFonts w:ascii="Times New Roman" w:eastAsia="Times New Roman" w:hAnsi="Times New Roman" w:cs="Times New Roman"/>
                <w:bCs/>
                <w:sz w:val="24"/>
                <w:szCs w:val="24"/>
                <w:lang w:eastAsia="ru-RU"/>
              </w:rPr>
              <w:br/>
            </w:r>
            <w:r w:rsidRPr="004C64C0">
              <w:rPr>
                <w:rFonts w:ascii="Times New Roman" w:eastAsia="Times New Roman" w:hAnsi="Times New Roman" w:cs="Times New Roman"/>
                <w:bCs/>
                <w:sz w:val="24"/>
                <w:szCs w:val="24"/>
                <w:lang w:eastAsia="ru-RU"/>
              </w:rPr>
              <w:lastRenderedPageBreak/>
              <w:t>операций</w:t>
            </w:r>
          </w:p>
        </w:tc>
        <w:tc>
          <w:tcPr>
            <w:tcW w:w="0" w:type="auto"/>
            <w:hideMark/>
          </w:tcPr>
          <w:p w:rsidR="00547FC1" w:rsidRPr="004C64C0" w:rsidRDefault="00547FC1" w:rsidP="00547FC1">
            <w:pPr>
              <w:spacing w:line="255" w:lineRule="atLeast"/>
              <w:rPr>
                <w:rFonts w:ascii="Times New Roman" w:eastAsia="Times New Roman" w:hAnsi="Times New Roman" w:cs="Times New Roman"/>
                <w:sz w:val="24"/>
                <w:szCs w:val="24"/>
                <w:lang w:eastAsia="ru-RU"/>
              </w:rPr>
            </w:pPr>
            <w:r w:rsidRPr="004C64C0">
              <w:rPr>
                <w:rFonts w:ascii="Times New Roman" w:eastAsia="Times New Roman" w:hAnsi="Times New Roman" w:cs="Times New Roman"/>
                <w:sz w:val="24"/>
                <w:szCs w:val="24"/>
                <w:lang w:eastAsia="ru-RU"/>
              </w:rPr>
              <w:lastRenderedPageBreak/>
              <w:t>Отсутствует полностью</w:t>
            </w:r>
          </w:p>
        </w:tc>
        <w:tc>
          <w:tcPr>
            <w:tcW w:w="0" w:type="auto"/>
            <w:hideMark/>
          </w:tcPr>
          <w:p w:rsidR="00547FC1" w:rsidRPr="004C64C0" w:rsidRDefault="00547FC1" w:rsidP="00547FC1">
            <w:pPr>
              <w:spacing w:line="255" w:lineRule="atLeast"/>
              <w:jc w:val="center"/>
              <w:rPr>
                <w:rFonts w:ascii="Times New Roman" w:eastAsia="Times New Roman" w:hAnsi="Times New Roman" w:cs="Times New Roman"/>
                <w:sz w:val="24"/>
                <w:szCs w:val="24"/>
                <w:lang w:eastAsia="ru-RU"/>
              </w:rPr>
            </w:pPr>
            <w:r w:rsidRPr="004C64C0">
              <w:rPr>
                <w:rFonts w:ascii="Times New Roman" w:eastAsia="Times New Roman" w:hAnsi="Times New Roman" w:cs="Times New Roman"/>
                <w:sz w:val="24"/>
                <w:szCs w:val="24"/>
                <w:lang w:eastAsia="ru-RU"/>
              </w:rPr>
              <w:t>0</w:t>
            </w:r>
          </w:p>
        </w:tc>
        <w:tc>
          <w:tcPr>
            <w:tcW w:w="0" w:type="auto"/>
            <w:hideMark/>
          </w:tcPr>
          <w:p w:rsidR="00547FC1" w:rsidRPr="004C64C0" w:rsidRDefault="00547FC1" w:rsidP="00547FC1">
            <w:pPr>
              <w:spacing w:line="255" w:lineRule="atLeast"/>
              <w:rPr>
                <w:rFonts w:ascii="Times New Roman" w:eastAsia="Times New Roman" w:hAnsi="Times New Roman" w:cs="Times New Roman"/>
                <w:sz w:val="24"/>
                <w:szCs w:val="24"/>
                <w:lang w:eastAsia="ru-RU"/>
              </w:rPr>
            </w:pPr>
            <w:r w:rsidRPr="004C64C0">
              <w:rPr>
                <w:rFonts w:ascii="Times New Roman" w:eastAsia="Times New Roman" w:hAnsi="Times New Roman" w:cs="Times New Roman"/>
                <w:sz w:val="24"/>
                <w:szCs w:val="24"/>
                <w:lang w:eastAsia="ru-RU"/>
              </w:rPr>
              <w:t>Санкционируются только наиболее существенны</w:t>
            </w:r>
            <w:r w:rsidRPr="004C64C0">
              <w:rPr>
                <w:rFonts w:ascii="Times New Roman" w:eastAsia="Times New Roman" w:hAnsi="Times New Roman" w:cs="Times New Roman"/>
                <w:sz w:val="24"/>
                <w:szCs w:val="24"/>
                <w:lang w:eastAsia="ru-RU"/>
              </w:rPr>
              <w:lastRenderedPageBreak/>
              <w:t>е </w:t>
            </w:r>
            <w:r w:rsidRPr="004C64C0">
              <w:rPr>
                <w:rFonts w:ascii="Times New Roman" w:eastAsia="Times New Roman" w:hAnsi="Times New Roman" w:cs="Times New Roman"/>
                <w:sz w:val="24"/>
                <w:szCs w:val="24"/>
                <w:lang w:eastAsia="ru-RU"/>
              </w:rPr>
              <w:br/>
              <w:t>по сумме операции. </w:t>
            </w:r>
            <w:r w:rsidRPr="004C64C0">
              <w:rPr>
                <w:rFonts w:ascii="Times New Roman" w:eastAsia="Times New Roman" w:hAnsi="Times New Roman" w:cs="Times New Roman"/>
                <w:sz w:val="24"/>
                <w:szCs w:val="24"/>
                <w:lang w:eastAsia="ru-RU"/>
              </w:rPr>
              <w:br/>
              <w:t>По совокупности </w:t>
            </w:r>
            <w:r w:rsidRPr="004C64C0">
              <w:rPr>
                <w:rFonts w:ascii="Times New Roman" w:eastAsia="Times New Roman" w:hAnsi="Times New Roman" w:cs="Times New Roman"/>
                <w:sz w:val="24"/>
                <w:szCs w:val="24"/>
                <w:lang w:eastAsia="ru-RU"/>
              </w:rPr>
              <w:br/>
              <w:t>и несущественные операции могут создать риск злоупотреблений</w:t>
            </w:r>
          </w:p>
        </w:tc>
        <w:tc>
          <w:tcPr>
            <w:tcW w:w="0" w:type="auto"/>
            <w:hideMark/>
          </w:tcPr>
          <w:p w:rsidR="00547FC1" w:rsidRPr="004C64C0" w:rsidRDefault="00547FC1" w:rsidP="00547FC1">
            <w:pPr>
              <w:spacing w:line="255" w:lineRule="atLeast"/>
              <w:jc w:val="center"/>
              <w:rPr>
                <w:rFonts w:ascii="Times New Roman" w:eastAsia="Times New Roman" w:hAnsi="Times New Roman" w:cs="Times New Roman"/>
                <w:sz w:val="24"/>
                <w:szCs w:val="24"/>
                <w:lang w:eastAsia="ru-RU"/>
              </w:rPr>
            </w:pPr>
            <w:r w:rsidRPr="004C64C0">
              <w:rPr>
                <w:rFonts w:ascii="Times New Roman" w:eastAsia="Times New Roman" w:hAnsi="Times New Roman" w:cs="Times New Roman"/>
                <w:sz w:val="24"/>
                <w:szCs w:val="24"/>
                <w:lang w:eastAsia="ru-RU"/>
              </w:rPr>
              <w:lastRenderedPageBreak/>
              <w:t>1</w:t>
            </w:r>
          </w:p>
        </w:tc>
        <w:tc>
          <w:tcPr>
            <w:tcW w:w="0" w:type="auto"/>
            <w:hideMark/>
          </w:tcPr>
          <w:p w:rsidR="00547FC1" w:rsidRPr="004C64C0" w:rsidRDefault="00547FC1" w:rsidP="00547FC1">
            <w:pPr>
              <w:spacing w:line="255" w:lineRule="atLeast"/>
              <w:rPr>
                <w:rFonts w:ascii="Times New Roman" w:eastAsia="Times New Roman" w:hAnsi="Times New Roman" w:cs="Times New Roman"/>
                <w:sz w:val="24"/>
                <w:szCs w:val="24"/>
                <w:lang w:eastAsia="ru-RU"/>
              </w:rPr>
            </w:pPr>
            <w:r w:rsidRPr="004C64C0">
              <w:rPr>
                <w:rFonts w:ascii="Times New Roman" w:eastAsia="Times New Roman" w:hAnsi="Times New Roman" w:cs="Times New Roman"/>
                <w:sz w:val="24"/>
                <w:szCs w:val="24"/>
                <w:lang w:eastAsia="ru-RU"/>
              </w:rPr>
              <w:t>Санкционируются все осуществляемые операции</w:t>
            </w:r>
          </w:p>
        </w:tc>
        <w:tc>
          <w:tcPr>
            <w:tcW w:w="0" w:type="auto"/>
            <w:hideMark/>
          </w:tcPr>
          <w:p w:rsidR="00547FC1" w:rsidRPr="004C64C0" w:rsidRDefault="00547FC1" w:rsidP="00547FC1">
            <w:pPr>
              <w:spacing w:line="255" w:lineRule="atLeast"/>
              <w:jc w:val="center"/>
              <w:rPr>
                <w:rFonts w:ascii="Times New Roman" w:eastAsia="Times New Roman" w:hAnsi="Times New Roman" w:cs="Times New Roman"/>
                <w:sz w:val="24"/>
                <w:szCs w:val="24"/>
                <w:lang w:eastAsia="ru-RU"/>
              </w:rPr>
            </w:pPr>
            <w:r w:rsidRPr="004C64C0">
              <w:rPr>
                <w:rFonts w:ascii="Times New Roman" w:eastAsia="Times New Roman" w:hAnsi="Times New Roman" w:cs="Times New Roman"/>
                <w:sz w:val="24"/>
                <w:szCs w:val="24"/>
                <w:lang w:eastAsia="ru-RU"/>
              </w:rPr>
              <w:t>0</w:t>
            </w:r>
          </w:p>
        </w:tc>
        <w:tc>
          <w:tcPr>
            <w:tcW w:w="0" w:type="auto"/>
            <w:hideMark/>
          </w:tcPr>
          <w:p w:rsidR="00547FC1" w:rsidRPr="004C64C0" w:rsidRDefault="00547FC1" w:rsidP="00547FC1">
            <w:pPr>
              <w:spacing w:line="255" w:lineRule="atLeast"/>
              <w:jc w:val="center"/>
              <w:rPr>
                <w:rFonts w:ascii="Times New Roman" w:eastAsia="Times New Roman" w:hAnsi="Times New Roman" w:cs="Times New Roman"/>
                <w:sz w:val="24"/>
                <w:szCs w:val="24"/>
                <w:lang w:eastAsia="ru-RU"/>
              </w:rPr>
            </w:pPr>
            <w:r w:rsidRPr="004C64C0">
              <w:rPr>
                <w:rFonts w:ascii="Times New Roman" w:eastAsia="Times New Roman" w:hAnsi="Times New Roman" w:cs="Times New Roman"/>
                <w:sz w:val="24"/>
                <w:szCs w:val="24"/>
                <w:lang w:eastAsia="ru-RU"/>
              </w:rPr>
              <w:t>1</w:t>
            </w:r>
          </w:p>
        </w:tc>
      </w:tr>
      <w:tr w:rsidR="004C64C0" w:rsidRPr="004C64C0" w:rsidTr="004C64C0">
        <w:tc>
          <w:tcPr>
            <w:tcW w:w="0" w:type="auto"/>
            <w:gridSpan w:val="9"/>
            <w:hideMark/>
          </w:tcPr>
          <w:p w:rsidR="00547FC1" w:rsidRPr="004C64C0" w:rsidRDefault="00547FC1" w:rsidP="00547FC1">
            <w:pPr>
              <w:spacing w:line="255" w:lineRule="atLeast"/>
              <w:jc w:val="center"/>
              <w:rPr>
                <w:rFonts w:ascii="Times New Roman" w:eastAsia="Times New Roman" w:hAnsi="Times New Roman" w:cs="Times New Roman"/>
                <w:sz w:val="24"/>
                <w:szCs w:val="24"/>
                <w:lang w:eastAsia="ru-RU"/>
              </w:rPr>
            </w:pPr>
            <w:r w:rsidRPr="004C64C0">
              <w:rPr>
                <w:rFonts w:ascii="Times New Roman" w:eastAsia="Times New Roman" w:hAnsi="Times New Roman" w:cs="Times New Roman"/>
                <w:bCs/>
                <w:sz w:val="24"/>
                <w:szCs w:val="24"/>
                <w:lang w:eastAsia="ru-RU"/>
              </w:rPr>
              <w:lastRenderedPageBreak/>
              <w:t>Оценка системы внутреннего контроля хозяйствующего субъекта</w:t>
            </w:r>
          </w:p>
        </w:tc>
      </w:tr>
      <w:tr w:rsidR="004C64C0" w:rsidRPr="004C64C0" w:rsidTr="004C64C0">
        <w:tc>
          <w:tcPr>
            <w:tcW w:w="0" w:type="auto"/>
            <w:hideMark/>
          </w:tcPr>
          <w:p w:rsidR="00547FC1" w:rsidRPr="004C64C0" w:rsidRDefault="00547FC1" w:rsidP="00547FC1">
            <w:pPr>
              <w:spacing w:line="255" w:lineRule="atLeast"/>
              <w:jc w:val="center"/>
              <w:rPr>
                <w:rFonts w:ascii="Times New Roman" w:eastAsia="Times New Roman" w:hAnsi="Times New Roman" w:cs="Times New Roman"/>
                <w:sz w:val="24"/>
                <w:szCs w:val="24"/>
                <w:lang w:eastAsia="ru-RU"/>
              </w:rPr>
            </w:pPr>
            <w:r w:rsidRPr="004C64C0">
              <w:rPr>
                <w:rFonts w:ascii="Times New Roman" w:eastAsia="Times New Roman" w:hAnsi="Times New Roman" w:cs="Times New Roman"/>
                <w:sz w:val="24"/>
                <w:szCs w:val="24"/>
                <w:lang w:eastAsia="ru-RU"/>
              </w:rPr>
              <w:t>7</w:t>
            </w:r>
          </w:p>
        </w:tc>
        <w:tc>
          <w:tcPr>
            <w:tcW w:w="0" w:type="auto"/>
            <w:hideMark/>
          </w:tcPr>
          <w:p w:rsidR="00547FC1" w:rsidRPr="004C64C0" w:rsidRDefault="00547FC1" w:rsidP="00547FC1">
            <w:pPr>
              <w:spacing w:line="255" w:lineRule="atLeast"/>
              <w:rPr>
                <w:rFonts w:ascii="Times New Roman" w:eastAsia="Times New Roman" w:hAnsi="Times New Roman" w:cs="Times New Roman"/>
                <w:sz w:val="24"/>
                <w:szCs w:val="24"/>
                <w:lang w:eastAsia="ru-RU"/>
              </w:rPr>
            </w:pPr>
            <w:r w:rsidRPr="004C64C0">
              <w:rPr>
                <w:rFonts w:ascii="Times New Roman" w:eastAsia="Times New Roman" w:hAnsi="Times New Roman" w:cs="Times New Roman"/>
                <w:bCs/>
                <w:sz w:val="24"/>
                <w:szCs w:val="24"/>
                <w:lang w:eastAsia="ru-RU"/>
              </w:rPr>
              <w:t>Уровень квалификации сотрудников на уровне исполнителей</w:t>
            </w:r>
          </w:p>
        </w:tc>
        <w:tc>
          <w:tcPr>
            <w:tcW w:w="0" w:type="auto"/>
            <w:hideMark/>
          </w:tcPr>
          <w:p w:rsidR="00547FC1" w:rsidRPr="004C64C0" w:rsidRDefault="00547FC1" w:rsidP="00547FC1">
            <w:pPr>
              <w:spacing w:line="255" w:lineRule="atLeast"/>
              <w:rPr>
                <w:rFonts w:ascii="Times New Roman" w:eastAsia="Times New Roman" w:hAnsi="Times New Roman" w:cs="Times New Roman"/>
                <w:sz w:val="24"/>
                <w:szCs w:val="24"/>
                <w:lang w:eastAsia="ru-RU"/>
              </w:rPr>
            </w:pPr>
            <w:proofErr w:type="gramStart"/>
            <w:r w:rsidRPr="004C64C0">
              <w:rPr>
                <w:rFonts w:ascii="Times New Roman" w:eastAsia="Times New Roman" w:hAnsi="Times New Roman" w:cs="Times New Roman"/>
                <w:sz w:val="24"/>
                <w:szCs w:val="24"/>
                <w:lang w:eastAsia="ru-RU"/>
              </w:rPr>
              <w:t>Низкий</w:t>
            </w:r>
            <w:proofErr w:type="gramEnd"/>
            <w:r w:rsidRPr="004C64C0">
              <w:rPr>
                <w:rFonts w:ascii="Times New Roman" w:eastAsia="Times New Roman" w:hAnsi="Times New Roman" w:cs="Times New Roman"/>
                <w:sz w:val="24"/>
                <w:szCs w:val="24"/>
                <w:lang w:eastAsia="ru-RU"/>
              </w:rPr>
              <w:t>, критерии подбора кадров </w:t>
            </w:r>
            <w:r w:rsidRPr="004C64C0">
              <w:rPr>
                <w:rFonts w:ascii="Times New Roman" w:eastAsia="Times New Roman" w:hAnsi="Times New Roman" w:cs="Times New Roman"/>
                <w:sz w:val="24"/>
                <w:szCs w:val="24"/>
                <w:lang w:eastAsia="ru-RU"/>
              </w:rPr>
              <w:br/>
              <w:t>не разработаны</w:t>
            </w:r>
          </w:p>
        </w:tc>
        <w:tc>
          <w:tcPr>
            <w:tcW w:w="0" w:type="auto"/>
            <w:hideMark/>
          </w:tcPr>
          <w:p w:rsidR="00547FC1" w:rsidRPr="004C64C0" w:rsidRDefault="00547FC1" w:rsidP="00547FC1">
            <w:pPr>
              <w:spacing w:line="255" w:lineRule="atLeast"/>
              <w:jc w:val="center"/>
              <w:rPr>
                <w:rFonts w:ascii="Times New Roman" w:eastAsia="Times New Roman" w:hAnsi="Times New Roman" w:cs="Times New Roman"/>
                <w:sz w:val="24"/>
                <w:szCs w:val="24"/>
                <w:lang w:eastAsia="ru-RU"/>
              </w:rPr>
            </w:pPr>
            <w:r w:rsidRPr="004C64C0">
              <w:rPr>
                <w:rFonts w:ascii="Times New Roman" w:eastAsia="Times New Roman" w:hAnsi="Times New Roman" w:cs="Times New Roman"/>
                <w:sz w:val="24"/>
                <w:szCs w:val="24"/>
                <w:lang w:eastAsia="ru-RU"/>
              </w:rPr>
              <w:t>0</w:t>
            </w:r>
          </w:p>
        </w:tc>
        <w:tc>
          <w:tcPr>
            <w:tcW w:w="0" w:type="auto"/>
            <w:hideMark/>
          </w:tcPr>
          <w:p w:rsidR="00547FC1" w:rsidRPr="004C64C0" w:rsidRDefault="00547FC1" w:rsidP="00547FC1">
            <w:pPr>
              <w:spacing w:line="255" w:lineRule="atLeast"/>
              <w:rPr>
                <w:rFonts w:ascii="Times New Roman" w:eastAsia="Times New Roman" w:hAnsi="Times New Roman" w:cs="Times New Roman"/>
                <w:sz w:val="24"/>
                <w:szCs w:val="24"/>
                <w:lang w:eastAsia="ru-RU"/>
              </w:rPr>
            </w:pPr>
            <w:r w:rsidRPr="004C64C0">
              <w:rPr>
                <w:rFonts w:ascii="Times New Roman" w:eastAsia="Times New Roman" w:hAnsi="Times New Roman" w:cs="Times New Roman"/>
                <w:sz w:val="24"/>
                <w:szCs w:val="24"/>
                <w:lang w:eastAsia="ru-RU"/>
              </w:rPr>
              <w:t>Средний, существует конкурсный подбор кадров, но имеет место «текучка» кадров</w:t>
            </w:r>
          </w:p>
        </w:tc>
        <w:tc>
          <w:tcPr>
            <w:tcW w:w="0" w:type="auto"/>
            <w:hideMark/>
          </w:tcPr>
          <w:p w:rsidR="00547FC1" w:rsidRPr="004C64C0" w:rsidRDefault="00547FC1" w:rsidP="00547FC1">
            <w:pPr>
              <w:spacing w:line="255" w:lineRule="atLeast"/>
              <w:jc w:val="center"/>
              <w:rPr>
                <w:rFonts w:ascii="Times New Roman" w:eastAsia="Times New Roman" w:hAnsi="Times New Roman" w:cs="Times New Roman"/>
                <w:sz w:val="24"/>
                <w:szCs w:val="24"/>
                <w:lang w:eastAsia="ru-RU"/>
              </w:rPr>
            </w:pPr>
            <w:r w:rsidRPr="004C64C0">
              <w:rPr>
                <w:rFonts w:ascii="Times New Roman" w:eastAsia="Times New Roman" w:hAnsi="Times New Roman" w:cs="Times New Roman"/>
                <w:sz w:val="24"/>
                <w:szCs w:val="24"/>
                <w:lang w:eastAsia="ru-RU"/>
              </w:rPr>
              <w:t>1</w:t>
            </w:r>
          </w:p>
        </w:tc>
        <w:tc>
          <w:tcPr>
            <w:tcW w:w="0" w:type="auto"/>
            <w:hideMark/>
          </w:tcPr>
          <w:p w:rsidR="00547FC1" w:rsidRPr="004C64C0" w:rsidRDefault="00547FC1" w:rsidP="00547FC1">
            <w:pPr>
              <w:spacing w:line="255" w:lineRule="atLeast"/>
              <w:rPr>
                <w:rFonts w:ascii="Times New Roman" w:eastAsia="Times New Roman" w:hAnsi="Times New Roman" w:cs="Times New Roman"/>
                <w:sz w:val="24"/>
                <w:szCs w:val="24"/>
                <w:lang w:eastAsia="ru-RU"/>
              </w:rPr>
            </w:pPr>
            <w:r w:rsidRPr="004C64C0">
              <w:rPr>
                <w:rFonts w:ascii="Times New Roman" w:eastAsia="Times New Roman" w:hAnsi="Times New Roman" w:cs="Times New Roman"/>
                <w:sz w:val="24"/>
                <w:szCs w:val="24"/>
                <w:lang w:eastAsia="ru-RU"/>
              </w:rPr>
              <w:t>Высокий, существует конкурсный подбор кадров, регулярно проводится аттестация, обеспечено повышение квалификации сотрудников</w:t>
            </w:r>
          </w:p>
        </w:tc>
        <w:tc>
          <w:tcPr>
            <w:tcW w:w="0" w:type="auto"/>
            <w:hideMark/>
          </w:tcPr>
          <w:p w:rsidR="00547FC1" w:rsidRPr="004C64C0" w:rsidRDefault="00547FC1" w:rsidP="00547FC1">
            <w:pPr>
              <w:spacing w:line="255" w:lineRule="atLeast"/>
              <w:jc w:val="center"/>
              <w:rPr>
                <w:rFonts w:ascii="Times New Roman" w:eastAsia="Times New Roman" w:hAnsi="Times New Roman" w:cs="Times New Roman"/>
                <w:sz w:val="24"/>
                <w:szCs w:val="24"/>
                <w:lang w:eastAsia="ru-RU"/>
              </w:rPr>
            </w:pPr>
            <w:r w:rsidRPr="004C64C0">
              <w:rPr>
                <w:rFonts w:ascii="Times New Roman" w:eastAsia="Times New Roman" w:hAnsi="Times New Roman" w:cs="Times New Roman"/>
                <w:sz w:val="24"/>
                <w:szCs w:val="24"/>
                <w:lang w:eastAsia="ru-RU"/>
              </w:rPr>
              <w:t>0</w:t>
            </w:r>
          </w:p>
        </w:tc>
        <w:tc>
          <w:tcPr>
            <w:tcW w:w="0" w:type="auto"/>
            <w:hideMark/>
          </w:tcPr>
          <w:p w:rsidR="00547FC1" w:rsidRPr="004C64C0" w:rsidRDefault="00547FC1" w:rsidP="00547FC1">
            <w:pPr>
              <w:spacing w:line="255" w:lineRule="atLeast"/>
              <w:jc w:val="center"/>
              <w:rPr>
                <w:rFonts w:ascii="Times New Roman" w:eastAsia="Times New Roman" w:hAnsi="Times New Roman" w:cs="Times New Roman"/>
                <w:sz w:val="24"/>
                <w:szCs w:val="24"/>
                <w:lang w:eastAsia="ru-RU"/>
              </w:rPr>
            </w:pPr>
            <w:r w:rsidRPr="004C64C0">
              <w:rPr>
                <w:rFonts w:ascii="Times New Roman" w:eastAsia="Times New Roman" w:hAnsi="Times New Roman" w:cs="Times New Roman"/>
                <w:sz w:val="24"/>
                <w:szCs w:val="24"/>
                <w:lang w:eastAsia="ru-RU"/>
              </w:rPr>
              <w:t>1</w:t>
            </w:r>
          </w:p>
        </w:tc>
      </w:tr>
      <w:tr w:rsidR="004C64C0" w:rsidRPr="004C64C0" w:rsidTr="004C64C0">
        <w:tc>
          <w:tcPr>
            <w:tcW w:w="0" w:type="auto"/>
            <w:hideMark/>
          </w:tcPr>
          <w:p w:rsidR="00547FC1" w:rsidRPr="004C64C0" w:rsidRDefault="00547FC1" w:rsidP="00547FC1">
            <w:pPr>
              <w:spacing w:line="255" w:lineRule="atLeast"/>
              <w:jc w:val="center"/>
              <w:rPr>
                <w:rFonts w:ascii="Times New Roman" w:eastAsia="Times New Roman" w:hAnsi="Times New Roman" w:cs="Times New Roman"/>
                <w:sz w:val="24"/>
                <w:szCs w:val="24"/>
                <w:lang w:eastAsia="ru-RU"/>
              </w:rPr>
            </w:pPr>
            <w:r w:rsidRPr="004C64C0">
              <w:rPr>
                <w:rFonts w:ascii="Times New Roman" w:eastAsia="Times New Roman" w:hAnsi="Times New Roman" w:cs="Times New Roman"/>
                <w:sz w:val="24"/>
                <w:szCs w:val="24"/>
                <w:lang w:eastAsia="ru-RU"/>
              </w:rPr>
              <w:t>8</w:t>
            </w:r>
          </w:p>
        </w:tc>
        <w:tc>
          <w:tcPr>
            <w:tcW w:w="0" w:type="auto"/>
            <w:hideMark/>
          </w:tcPr>
          <w:p w:rsidR="00547FC1" w:rsidRPr="004C64C0" w:rsidRDefault="00547FC1" w:rsidP="00547FC1">
            <w:pPr>
              <w:spacing w:line="255" w:lineRule="atLeast"/>
              <w:rPr>
                <w:rFonts w:ascii="Times New Roman" w:eastAsia="Times New Roman" w:hAnsi="Times New Roman" w:cs="Times New Roman"/>
                <w:sz w:val="24"/>
                <w:szCs w:val="24"/>
                <w:lang w:eastAsia="ru-RU"/>
              </w:rPr>
            </w:pPr>
            <w:r w:rsidRPr="004C64C0">
              <w:rPr>
                <w:rFonts w:ascii="Times New Roman" w:eastAsia="Times New Roman" w:hAnsi="Times New Roman" w:cs="Times New Roman"/>
                <w:bCs/>
                <w:sz w:val="24"/>
                <w:szCs w:val="24"/>
                <w:lang w:eastAsia="ru-RU"/>
              </w:rPr>
              <w:t>Уровень квалификации руководителей хозяйствующего субъекта</w:t>
            </w:r>
          </w:p>
        </w:tc>
        <w:tc>
          <w:tcPr>
            <w:tcW w:w="0" w:type="auto"/>
            <w:hideMark/>
          </w:tcPr>
          <w:p w:rsidR="00547FC1" w:rsidRPr="004C64C0" w:rsidRDefault="00547FC1" w:rsidP="00547FC1">
            <w:pPr>
              <w:spacing w:line="255" w:lineRule="atLeast"/>
              <w:rPr>
                <w:rFonts w:ascii="Times New Roman" w:eastAsia="Times New Roman" w:hAnsi="Times New Roman" w:cs="Times New Roman"/>
                <w:sz w:val="24"/>
                <w:szCs w:val="24"/>
                <w:lang w:eastAsia="ru-RU"/>
              </w:rPr>
            </w:pPr>
            <w:proofErr w:type="gramStart"/>
            <w:r w:rsidRPr="004C64C0">
              <w:rPr>
                <w:rFonts w:ascii="Times New Roman" w:eastAsia="Times New Roman" w:hAnsi="Times New Roman" w:cs="Times New Roman"/>
                <w:sz w:val="24"/>
                <w:szCs w:val="24"/>
                <w:lang w:eastAsia="ru-RU"/>
              </w:rPr>
              <w:t>Низкий</w:t>
            </w:r>
            <w:proofErr w:type="gramEnd"/>
            <w:r w:rsidRPr="004C64C0">
              <w:rPr>
                <w:rFonts w:ascii="Times New Roman" w:eastAsia="Times New Roman" w:hAnsi="Times New Roman" w:cs="Times New Roman"/>
                <w:sz w:val="24"/>
                <w:szCs w:val="24"/>
                <w:lang w:eastAsia="ru-RU"/>
              </w:rPr>
              <w:t>, критерии подбора кадров </w:t>
            </w:r>
            <w:r w:rsidRPr="004C64C0">
              <w:rPr>
                <w:rFonts w:ascii="Times New Roman" w:eastAsia="Times New Roman" w:hAnsi="Times New Roman" w:cs="Times New Roman"/>
                <w:sz w:val="24"/>
                <w:szCs w:val="24"/>
                <w:lang w:eastAsia="ru-RU"/>
              </w:rPr>
              <w:br/>
              <w:t>не разработаны</w:t>
            </w:r>
          </w:p>
        </w:tc>
        <w:tc>
          <w:tcPr>
            <w:tcW w:w="0" w:type="auto"/>
            <w:hideMark/>
          </w:tcPr>
          <w:p w:rsidR="00547FC1" w:rsidRPr="004C64C0" w:rsidRDefault="00547FC1" w:rsidP="00547FC1">
            <w:pPr>
              <w:spacing w:line="255" w:lineRule="atLeast"/>
              <w:jc w:val="center"/>
              <w:rPr>
                <w:rFonts w:ascii="Times New Roman" w:eastAsia="Times New Roman" w:hAnsi="Times New Roman" w:cs="Times New Roman"/>
                <w:sz w:val="24"/>
                <w:szCs w:val="24"/>
                <w:lang w:eastAsia="ru-RU"/>
              </w:rPr>
            </w:pPr>
            <w:r w:rsidRPr="004C64C0">
              <w:rPr>
                <w:rFonts w:ascii="Times New Roman" w:eastAsia="Times New Roman" w:hAnsi="Times New Roman" w:cs="Times New Roman"/>
                <w:sz w:val="24"/>
                <w:szCs w:val="24"/>
                <w:lang w:eastAsia="ru-RU"/>
              </w:rPr>
              <w:t>0</w:t>
            </w:r>
          </w:p>
        </w:tc>
        <w:tc>
          <w:tcPr>
            <w:tcW w:w="0" w:type="auto"/>
            <w:hideMark/>
          </w:tcPr>
          <w:p w:rsidR="00547FC1" w:rsidRPr="004C64C0" w:rsidRDefault="00547FC1" w:rsidP="00547FC1">
            <w:pPr>
              <w:spacing w:line="255" w:lineRule="atLeast"/>
              <w:rPr>
                <w:rFonts w:ascii="Times New Roman" w:eastAsia="Times New Roman" w:hAnsi="Times New Roman" w:cs="Times New Roman"/>
                <w:sz w:val="24"/>
                <w:szCs w:val="24"/>
                <w:lang w:eastAsia="ru-RU"/>
              </w:rPr>
            </w:pPr>
            <w:r w:rsidRPr="004C64C0">
              <w:rPr>
                <w:rFonts w:ascii="Times New Roman" w:eastAsia="Times New Roman" w:hAnsi="Times New Roman" w:cs="Times New Roman"/>
                <w:sz w:val="24"/>
                <w:szCs w:val="24"/>
                <w:lang w:eastAsia="ru-RU"/>
              </w:rPr>
              <w:t>Средний, существует конкурсный подбор кадров, но имеет место «текучка» кадров</w:t>
            </w:r>
          </w:p>
        </w:tc>
        <w:tc>
          <w:tcPr>
            <w:tcW w:w="0" w:type="auto"/>
            <w:hideMark/>
          </w:tcPr>
          <w:p w:rsidR="00547FC1" w:rsidRPr="004C64C0" w:rsidRDefault="00547FC1" w:rsidP="00547FC1">
            <w:pPr>
              <w:spacing w:line="255" w:lineRule="atLeast"/>
              <w:jc w:val="center"/>
              <w:rPr>
                <w:rFonts w:ascii="Times New Roman" w:eastAsia="Times New Roman" w:hAnsi="Times New Roman" w:cs="Times New Roman"/>
                <w:sz w:val="24"/>
                <w:szCs w:val="24"/>
                <w:lang w:eastAsia="ru-RU"/>
              </w:rPr>
            </w:pPr>
            <w:r w:rsidRPr="004C64C0">
              <w:rPr>
                <w:rFonts w:ascii="Times New Roman" w:eastAsia="Times New Roman" w:hAnsi="Times New Roman" w:cs="Times New Roman"/>
                <w:sz w:val="24"/>
                <w:szCs w:val="24"/>
                <w:lang w:eastAsia="ru-RU"/>
              </w:rPr>
              <w:t>1</w:t>
            </w:r>
          </w:p>
        </w:tc>
        <w:tc>
          <w:tcPr>
            <w:tcW w:w="0" w:type="auto"/>
            <w:hideMark/>
          </w:tcPr>
          <w:p w:rsidR="00547FC1" w:rsidRPr="004C64C0" w:rsidRDefault="00547FC1" w:rsidP="00547FC1">
            <w:pPr>
              <w:spacing w:line="255" w:lineRule="atLeast"/>
              <w:rPr>
                <w:rFonts w:ascii="Times New Roman" w:eastAsia="Times New Roman" w:hAnsi="Times New Roman" w:cs="Times New Roman"/>
                <w:sz w:val="24"/>
                <w:szCs w:val="24"/>
                <w:lang w:eastAsia="ru-RU"/>
              </w:rPr>
            </w:pPr>
            <w:proofErr w:type="gramStart"/>
            <w:r w:rsidRPr="004C64C0">
              <w:rPr>
                <w:rFonts w:ascii="Times New Roman" w:eastAsia="Times New Roman" w:hAnsi="Times New Roman" w:cs="Times New Roman"/>
                <w:sz w:val="24"/>
                <w:szCs w:val="24"/>
                <w:lang w:eastAsia="ru-RU"/>
              </w:rPr>
              <w:t>Высокий</w:t>
            </w:r>
            <w:proofErr w:type="gramEnd"/>
            <w:r w:rsidRPr="004C64C0">
              <w:rPr>
                <w:rFonts w:ascii="Times New Roman" w:eastAsia="Times New Roman" w:hAnsi="Times New Roman" w:cs="Times New Roman"/>
                <w:sz w:val="24"/>
                <w:szCs w:val="24"/>
                <w:lang w:eastAsia="ru-RU"/>
              </w:rPr>
              <w:t>, квалифицированные специалисты работают на руководящих должностях давно, знают отрасль </w:t>
            </w:r>
            <w:r w:rsidRPr="004C64C0">
              <w:rPr>
                <w:rFonts w:ascii="Times New Roman" w:eastAsia="Times New Roman" w:hAnsi="Times New Roman" w:cs="Times New Roman"/>
                <w:sz w:val="24"/>
                <w:szCs w:val="24"/>
                <w:lang w:eastAsia="ru-RU"/>
              </w:rPr>
              <w:br/>
              <w:t>и предприятие</w:t>
            </w:r>
          </w:p>
        </w:tc>
        <w:tc>
          <w:tcPr>
            <w:tcW w:w="0" w:type="auto"/>
            <w:hideMark/>
          </w:tcPr>
          <w:p w:rsidR="00547FC1" w:rsidRPr="004C64C0" w:rsidRDefault="00547FC1" w:rsidP="00547FC1">
            <w:pPr>
              <w:spacing w:line="255" w:lineRule="atLeast"/>
              <w:jc w:val="center"/>
              <w:rPr>
                <w:rFonts w:ascii="Times New Roman" w:eastAsia="Times New Roman" w:hAnsi="Times New Roman" w:cs="Times New Roman"/>
                <w:sz w:val="24"/>
                <w:szCs w:val="24"/>
                <w:lang w:eastAsia="ru-RU"/>
              </w:rPr>
            </w:pPr>
            <w:r w:rsidRPr="004C64C0">
              <w:rPr>
                <w:rFonts w:ascii="Times New Roman" w:eastAsia="Times New Roman" w:hAnsi="Times New Roman" w:cs="Times New Roman"/>
                <w:sz w:val="24"/>
                <w:szCs w:val="24"/>
                <w:lang w:eastAsia="ru-RU"/>
              </w:rPr>
              <w:t>0</w:t>
            </w:r>
          </w:p>
        </w:tc>
        <w:tc>
          <w:tcPr>
            <w:tcW w:w="0" w:type="auto"/>
            <w:hideMark/>
          </w:tcPr>
          <w:p w:rsidR="00547FC1" w:rsidRPr="004C64C0" w:rsidRDefault="00547FC1" w:rsidP="00547FC1">
            <w:pPr>
              <w:spacing w:line="255" w:lineRule="atLeast"/>
              <w:jc w:val="center"/>
              <w:rPr>
                <w:rFonts w:ascii="Times New Roman" w:eastAsia="Times New Roman" w:hAnsi="Times New Roman" w:cs="Times New Roman"/>
                <w:sz w:val="24"/>
                <w:szCs w:val="24"/>
                <w:lang w:eastAsia="ru-RU"/>
              </w:rPr>
            </w:pPr>
            <w:r w:rsidRPr="004C64C0">
              <w:rPr>
                <w:rFonts w:ascii="Times New Roman" w:eastAsia="Times New Roman" w:hAnsi="Times New Roman" w:cs="Times New Roman"/>
                <w:sz w:val="24"/>
                <w:szCs w:val="24"/>
                <w:lang w:eastAsia="ru-RU"/>
              </w:rPr>
              <w:t>1</w:t>
            </w:r>
          </w:p>
        </w:tc>
      </w:tr>
      <w:tr w:rsidR="004C64C0" w:rsidRPr="004C64C0" w:rsidTr="004C64C0">
        <w:tc>
          <w:tcPr>
            <w:tcW w:w="0" w:type="auto"/>
            <w:hideMark/>
          </w:tcPr>
          <w:p w:rsidR="00547FC1" w:rsidRPr="004C64C0" w:rsidRDefault="00547FC1" w:rsidP="00547FC1">
            <w:pPr>
              <w:spacing w:line="255" w:lineRule="atLeast"/>
              <w:jc w:val="center"/>
              <w:rPr>
                <w:rFonts w:ascii="Times New Roman" w:eastAsia="Times New Roman" w:hAnsi="Times New Roman" w:cs="Times New Roman"/>
                <w:sz w:val="24"/>
                <w:szCs w:val="24"/>
                <w:lang w:eastAsia="ru-RU"/>
              </w:rPr>
            </w:pPr>
            <w:r w:rsidRPr="004C64C0">
              <w:rPr>
                <w:rFonts w:ascii="Times New Roman" w:eastAsia="Times New Roman" w:hAnsi="Times New Roman" w:cs="Times New Roman"/>
                <w:sz w:val="24"/>
                <w:szCs w:val="24"/>
                <w:lang w:eastAsia="ru-RU"/>
              </w:rPr>
              <w:t>9</w:t>
            </w:r>
          </w:p>
        </w:tc>
        <w:tc>
          <w:tcPr>
            <w:tcW w:w="0" w:type="auto"/>
            <w:hideMark/>
          </w:tcPr>
          <w:p w:rsidR="00547FC1" w:rsidRPr="004C64C0" w:rsidRDefault="00547FC1" w:rsidP="00547FC1">
            <w:pPr>
              <w:spacing w:line="255" w:lineRule="atLeast"/>
              <w:rPr>
                <w:rFonts w:ascii="Times New Roman" w:eastAsia="Times New Roman" w:hAnsi="Times New Roman" w:cs="Times New Roman"/>
                <w:sz w:val="24"/>
                <w:szCs w:val="24"/>
                <w:lang w:eastAsia="ru-RU"/>
              </w:rPr>
            </w:pPr>
            <w:r w:rsidRPr="004C64C0">
              <w:rPr>
                <w:rFonts w:ascii="Times New Roman" w:eastAsia="Times New Roman" w:hAnsi="Times New Roman" w:cs="Times New Roman"/>
                <w:bCs/>
                <w:sz w:val="24"/>
                <w:szCs w:val="24"/>
                <w:lang w:eastAsia="ru-RU"/>
              </w:rPr>
              <w:t>Наличие обязательности отчета перед ревизионной комиссией </w:t>
            </w:r>
            <w:r w:rsidRPr="004C64C0">
              <w:rPr>
                <w:rFonts w:ascii="Times New Roman" w:eastAsia="Times New Roman" w:hAnsi="Times New Roman" w:cs="Times New Roman"/>
                <w:bCs/>
                <w:sz w:val="24"/>
                <w:szCs w:val="24"/>
                <w:lang w:eastAsia="ru-RU"/>
              </w:rPr>
              <w:br/>
              <w:t>или наблюдательным советом</w:t>
            </w:r>
          </w:p>
        </w:tc>
        <w:tc>
          <w:tcPr>
            <w:tcW w:w="0" w:type="auto"/>
            <w:hideMark/>
          </w:tcPr>
          <w:p w:rsidR="00547FC1" w:rsidRPr="004C64C0" w:rsidRDefault="00547FC1" w:rsidP="00547FC1">
            <w:pPr>
              <w:spacing w:line="255" w:lineRule="atLeast"/>
              <w:rPr>
                <w:rFonts w:ascii="Times New Roman" w:eastAsia="Times New Roman" w:hAnsi="Times New Roman" w:cs="Times New Roman"/>
                <w:sz w:val="24"/>
                <w:szCs w:val="24"/>
                <w:lang w:eastAsia="ru-RU"/>
              </w:rPr>
            </w:pPr>
            <w:r w:rsidRPr="004C64C0">
              <w:rPr>
                <w:rFonts w:ascii="Times New Roman" w:eastAsia="Times New Roman" w:hAnsi="Times New Roman" w:cs="Times New Roman"/>
                <w:sz w:val="24"/>
                <w:szCs w:val="24"/>
                <w:lang w:eastAsia="ru-RU"/>
              </w:rPr>
              <w:t>Не предусмотрен</w:t>
            </w:r>
          </w:p>
        </w:tc>
        <w:tc>
          <w:tcPr>
            <w:tcW w:w="0" w:type="auto"/>
            <w:hideMark/>
          </w:tcPr>
          <w:p w:rsidR="00547FC1" w:rsidRPr="004C64C0" w:rsidRDefault="00547FC1" w:rsidP="00547FC1">
            <w:pPr>
              <w:spacing w:line="255" w:lineRule="atLeast"/>
              <w:jc w:val="center"/>
              <w:rPr>
                <w:rFonts w:ascii="Times New Roman" w:eastAsia="Times New Roman" w:hAnsi="Times New Roman" w:cs="Times New Roman"/>
                <w:sz w:val="24"/>
                <w:szCs w:val="24"/>
                <w:lang w:eastAsia="ru-RU"/>
              </w:rPr>
            </w:pPr>
            <w:r w:rsidRPr="004C64C0">
              <w:rPr>
                <w:rFonts w:ascii="Times New Roman" w:eastAsia="Times New Roman" w:hAnsi="Times New Roman" w:cs="Times New Roman"/>
                <w:sz w:val="24"/>
                <w:szCs w:val="24"/>
                <w:lang w:eastAsia="ru-RU"/>
              </w:rPr>
              <w:t>0</w:t>
            </w:r>
          </w:p>
        </w:tc>
        <w:tc>
          <w:tcPr>
            <w:tcW w:w="0" w:type="auto"/>
            <w:hideMark/>
          </w:tcPr>
          <w:p w:rsidR="00547FC1" w:rsidRPr="004C64C0" w:rsidRDefault="00547FC1" w:rsidP="00547FC1">
            <w:pPr>
              <w:spacing w:line="255" w:lineRule="atLeast"/>
              <w:rPr>
                <w:rFonts w:ascii="Times New Roman" w:eastAsia="Times New Roman" w:hAnsi="Times New Roman" w:cs="Times New Roman"/>
                <w:sz w:val="24"/>
                <w:szCs w:val="24"/>
                <w:lang w:eastAsia="ru-RU"/>
              </w:rPr>
            </w:pPr>
            <w:r w:rsidRPr="004C64C0">
              <w:rPr>
                <w:rFonts w:ascii="Times New Roman" w:eastAsia="Times New Roman" w:hAnsi="Times New Roman" w:cs="Times New Roman"/>
                <w:sz w:val="24"/>
                <w:szCs w:val="24"/>
                <w:lang w:eastAsia="ru-RU"/>
              </w:rPr>
              <w:t>Предусмотрен, </w:t>
            </w:r>
            <w:r w:rsidRPr="004C64C0">
              <w:rPr>
                <w:rFonts w:ascii="Times New Roman" w:eastAsia="Times New Roman" w:hAnsi="Times New Roman" w:cs="Times New Roman"/>
                <w:sz w:val="24"/>
                <w:szCs w:val="24"/>
                <w:lang w:eastAsia="ru-RU"/>
              </w:rPr>
              <w:br/>
              <w:t>но проводится формально или нерегулярно</w:t>
            </w:r>
          </w:p>
        </w:tc>
        <w:tc>
          <w:tcPr>
            <w:tcW w:w="0" w:type="auto"/>
            <w:hideMark/>
          </w:tcPr>
          <w:p w:rsidR="00547FC1" w:rsidRPr="004C64C0" w:rsidRDefault="00547FC1" w:rsidP="00547FC1">
            <w:pPr>
              <w:spacing w:line="255" w:lineRule="atLeast"/>
              <w:jc w:val="center"/>
              <w:rPr>
                <w:rFonts w:ascii="Times New Roman" w:eastAsia="Times New Roman" w:hAnsi="Times New Roman" w:cs="Times New Roman"/>
                <w:sz w:val="24"/>
                <w:szCs w:val="24"/>
                <w:lang w:eastAsia="ru-RU"/>
              </w:rPr>
            </w:pPr>
            <w:r w:rsidRPr="004C64C0">
              <w:rPr>
                <w:rFonts w:ascii="Times New Roman" w:eastAsia="Times New Roman" w:hAnsi="Times New Roman" w:cs="Times New Roman"/>
                <w:sz w:val="24"/>
                <w:szCs w:val="24"/>
                <w:lang w:eastAsia="ru-RU"/>
              </w:rPr>
              <w:t>0</w:t>
            </w:r>
          </w:p>
        </w:tc>
        <w:tc>
          <w:tcPr>
            <w:tcW w:w="0" w:type="auto"/>
            <w:hideMark/>
          </w:tcPr>
          <w:p w:rsidR="00547FC1" w:rsidRPr="004C64C0" w:rsidRDefault="00547FC1" w:rsidP="00547FC1">
            <w:pPr>
              <w:spacing w:line="255" w:lineRule="atLeast"/>
              <w:rPr>
                <w:rFonts w:ascii="Times New Roman" w:eastAsia="Times New Roman" w:hAnsi="Times New Roman" w:cs="Times New Roman"/>
                <w:sz w:val="24"/>
                <w:szCs w:val="24"/>
                <w:lang w:eastAsia="ru-RU"/>
              </w:rPr>
            </w:pPr>
            <w:r w:rsidRPr="004C64C0">
              <w:rPr>
                <w:rFonts w:ascii="Times New Roman" w:eastAsia="Times New Roman" w:hAnsi="Times New Roman" w:cs="Times New Roman"/>
                <w:sz w:val="24"/>
                <w:szCs w:val="24"/>
                <w:lang w:eastAsia="ru-RU"/>
              </w:rPr>
              <w:t>Регулярно проводится отчет перед ревизионной комиссией </w:t>
            </w:r>
            <w:r w:rsidRPr="004C64C0">
              <w:rPr>
                <w:rFonts w:ascii="Times New Roman" w:eastAsia="Times New Roman" w:hAnsi="Times New Roman" w:cs="Times New Roman"/>
                <w:sz w:val="24"/>
                <w:szCs w:val="24"/>
                <w:lang w:eastAsia="ru-RU"/>
              </w:rPr>
              <w:br/>
              <w:t>или наблюдательным советом</w:t>
            </w:r>
          </w:p>
        </w:tc>
        <w:tc>
          <w:tcPr>
            <w:tcW w:w="0" w:type="auto"/>
            <w:hideMark/>
          </w:tcPr>
          <w:p w:rsidR="00547FC1" w:rsidRPr="004C64C0" w:rsidRDefault="00547FC1" w:rsidP="00547FC1">
            <w:pPr>
              <w:spacing w:line="255" w:lineRule="atLeast"/>
              <w:jc w:val="center"/>
              <w:rPr>
                <w:rFonts w:ascii="Times New Roman" w:eastAsia="Times New Roman" w:hAnsi="Times New Roman" w:cs="Times New Roman"/>
                <w:sz w:val="24"/>
                <w:szCs w:val="24"/>
                <w:lang w:eastAsia="ru-RU"/>
              </w:rPr>
            </w:pPr>
            <w:r w:rsidRPr="004C64C0">
              <w:rPr>
                <w:rFonts w:ascii="Times New Roman" w:eastAsia="Times New Roman" w:hAnsi="Times New Roman" w:cs="Times New Roman"/>
                <w:sz w:val="24"/>
                <w:szCs w:val="24"/>
                <w:lang w:eastAsia="ru-RU"/>
              </w:rPr>
              <w:t>1</w:t>
            </w:r>
          </w:p>
        </w:tc>
        <w:tc>
          <w:tcPr>
            <w:tcW w:w="0" w:type="auto"/>
            <w:hideMark/>
          </w:tcPr>
          <w:p w:rsidR="00547FC1" w:rsidRPr="004C64C0" w:rsidRDefault="00547FC1" w:rsidP="00547FC1">
            <w:pPr>
              <w:spacing w:line="255" w:lineRule="atLeast"/>
              <w:jc w:val="center"/>
              <w:rPr>
                <w:rFonts w:ascii="Times New Roman" w:eastAsia="Times New Roman" w:hAnsi="Times New Roman" w:cs="Times New Roman"/>
                <w:sz w:val="24"/>
                <w:szCs w:val="24"/>
                <w:lang w:eastAsia="ru-RU"/>
              </w:rPr>
            </w:pPr>
            <w:r w:rsidRPr="004C64C0">
              <w:rPr>
                <w:rFonts w:ascii="Times New Roman" w:eastAsia="Times New Roman" w:hAnsi="Times New Roman" w:cs="Times New Roman"/>
                <w:sz w:val="24"/>
                <w:szCs w:val="24"/>
                <w:lang w:eastAsia="ru-RU"/>
              </w:rPr>
              <w:t>1</w:t>
            </w:r>
          </w:p>
        </w:tc>
      </w:tr>
      <w:tr w:rsidR="004C64C0" w:rsidRPr="004C64C0" w:rsidTr="004C64C0">
        <w:tc>
          <w:tcPr>
            <w:tcW w:w="0" w:type="auto"/>
            <w:hideMark/>
          </w:tcPr>
          <w:p w:rsidR="00547FC1" w:rsidRPr="004C64C0" w:rsidRDefault="00547FC1" w:rsidP="00547FC1">
            <w:pPr>
              <w:spacing w:line="255" w:lineRule="atLeast"/>
              <w:rPr>
                <w:rFonts w:ascii="Times New Roman" w:eastAsia="Times New Roman" w:hAnsi="Times New Roman" w:cs="Times New Roman"/>
                <w:sz w:val="24"/>
                <w:szCs w:val="24"/>
                <w:lang w:eastAsia="ru-RU"/>
              </w:rPr>
            </w:pPr>
            <w:r w:rsidRPr="004C64C0">
              <w:rPr>
                <w:rFonts w:ascii="Times New Roman" w:eastAsia="Times New Roman" w:hAnsi="Times New Roman" w:cs="Times New Roman"/>
                <w:sz w:val="24"/>
                <w:szCs w:val="24"/>
                <w:lang w:eastAsia="ru-RU"/>
              </w:rPr>
              <w:t> </w:t>
            </w:r>
          </w:p>
        </w:tc>
        <w:tc>
          <w:tcPr>
            <w:tcW w:w="0" w:type="auto"/>
            <w:hideMark/>
          </w:tcPr>
          <w:p w:rsidR="00547FC1" w:rsidRPr="004C64C0" w:rsidRDefault="00547FC1" w:rsidP="00547FC1">
            <w:pPr>
              <w:spacing w:line="255" w:lineRule="atLeast"/>
              <w:rPr>
                <w:rFonts w:ascii="Times New Roman" w:eastAsia="Times New Roman" w:hAnsi="Times New Roman" w:cs="Times New Roman"/>
                <w:sz w:val="24"/>
                <w:szCs w:val="24"/>
                <w:lang w:eastAsia="ru-RU"/>
              </w:rPr>
            </w:pPr>
            <w:r w:rsidRPr="004C64C0">
              <w:rPr>
                <w:rFonts w:ascii="Times New Roman" w:eastAsia="Times New Roman" w:hAnsi="Times New Roman" w:cs="Times New Roman"/>
                <w:bCs/>
                <w:sz w:val="24"/>
                <w:szCs w:val="24"/>
                <w:lang w:eastAsia="ru-RU"/>
              </w:rPr>
              <w:t>Количество </w:t>
            </w:r>
            <w:r w:rsidRPr="004C64C0">
              <w:rPr>
                <w:rFonts w:ascii="Times New Roman" w:eastAsia="Times New Roman" w:hAnsi="Times New Roman" w:cs="Times New Roman"/>
                <w:bCs/>
                <w:sz w:val="24"/>
                <w:szCs w:val="24"/>
                <w:lang w:eastAsia="ru-RU"/>
              </w:rPr>
              <w:br/>
              <w:t>ответов</w:t>
            </w:r>
          </w:p>
        </w:tc>
        <w:tc>
          <w:tcPr>
            <w:tcW w:w="0" w:type="auto"/>
            <w:hideMark/>
          </w:tcPr>
          <w:p w:rsidR="00547FC1" w:rsidRPr="004C64C0" w:rsidRDefault="00547FC1" w:rsidP="00547FC1">
            <w:pPr>
              <w:spacing w:line="255" w:lineRule="atLeast"/>
              <w:rPr>
                <w:rFonts w:ascii="Times New Roman" w:eastAsia="Times New Roman" w:hAnsi="Times New Roman" w:cs="Times New Roman"/>
                <w:sz w:val="24"/>
                <w:szCs w:val="24"/>
                <w:lang w:eastAsia="ru-RU"/>
              </w:rPr>
            </w:pPr>
            <w:r w:rsidRPr="004C64C0">
              <w:rPr>
                <w:rFonts w:ascii="Times New Roman" w:eastAsia="Times New Roman" w:hAnsi="Times New Roman" w:cs="Times New Roman"/>
                <w:sz w:val="24"/>
                <w:szCs w:val="24"/>
                <w:lang w:eastAsia="ru-RU"/>
              </w:rPr>
              <w:t> </w:t>
            </w:r>
          </w:p>
        </w:tc>
        <w:tc>
          <w:tcPr>
            <w:tcW w:w="0" w:type="auto"/>
            <w:hideMark/>
          </w:tcPr>
          <w:p w:rsidR="00547FC1" w:rsidRPr="004C64C0" w:rsidRDefault="00547FC1" w:rsidP="00547FC1">
            <w:pPr>
              <w:spacing w:line="255" w:lineRule="atLeast"/>
              <w:jc w:val="center"/>
              <w:rPr>
                <w:rFonts w:ascii="Times New Roman" w:eastAsia="Times New Roman" w:hAnsi="Times New Roman" w:cs="Times New Roman"/>
                <w:sz w:val="24"/>
                <w:szCs w:val="24"/>
                <w:lang w:eastAsia="ru-RU"/>
              </w:rPr>
            </w:pPr>
            <w:r w:rsidRPr="004C64C0">
              <w:rPr>
                <w:rFonts w:ascii="Times New Roman" w:eastAsia="Times New Roman" w:hAnsi="Times New Roman" w:cs="Times New Roman"/>
                <w:bCs/>
                <w:sz w:val="24"/>
                <w:szCs w:val="24"/>
                <w:lang w:eastAsia="ru-RU"/>
              </w:rPr>
              <w:t>1</w:t>
            </w:r>
          </w:p>
        </w:tc>
        <w:tc>
          <w:tcPr>
            <w:tcW w:w="0" w:type="auto"/>
            <w:hideMark/>
          </w:tcPr>
          <w:p w:rsidR="00547FC1" w:rsidRPr="004C64C0" w:rsidRDefault="00547FC1" w:rsidP="00547FC1">
            <w:pPr>
              <w:spacing w:line="255" w:lineRule="atLeast"/>
              <w:rPr>
                <w:rFonts w:ascii="Times New Roman" w:eastAsia="Times New Roman" w:hAnsi="Times New Roman" w:cs="Times New Roman"/>
                <w:sz w:val="24"/>
                <w:szCs w:val="24"/>
                <w:lang w:eastAsia="ru-RU"/>
              </w:rPr>
            </w:pPr>
            <w:r w:rsidRPr="004C64C0">
              <w:rPr>
                <w:rFonts w:ascii="Times New Roman" w:eastAsia="Times New Roman" w:hAnsi="Times New Roman" w:cs="Times New Roman"/>
                <w:sz w:val="24"/>
                <w:szCs w:val="24"/>
                <w:lang w:eastAsia="ru-RU"/>
              </w:rPr>
              <w:t> </w:t>
            </w:r>
          </w:p>
        </w:tc>
        <w:tc>
          <w:tcPr>
            <w:tcW w:w="0" w:type="auto"/>
            <w:hideMark/>
          </w:tcPr>
          <w:p w:rsidR="00547FC1" w:rsidRPr="004C64C0" w:rsidRDefault="00547FC1" w:rsidP="00547FC1">
            <w:pPr>
              <w:spacing w:line="255" w:lineRule="atLeast"/>
              <w:jc w:val="center"/>
              <w:rPr>
                <w:rFonts w:ascii="Times New Roman" w:eastAsia="Times New Roman" w:hAnsi="Times New Roman" w:cs="Times New Roman"/>
                <w:sz w:val="24"/>
                <w:szCs w:val="24"/>
                <w:lang w:eastAsia="ru-RU"/>
              </w:rPr>
            </w:pPr>
            <w:r w:rsidRPr="004C64C0">
              <w:rPr>
                <w:rFonts w:ascii="Times New Roman" w:eastAsia="Times New Roman" w:hAnsi="Times New Roman" w:cs="Times New Roman"/>
                <w:bCs/>
                <w:sz w:val="24"/>
                <w:szCs w:val="24"/>
                <w:lang w:eastAsia="ru-RU"/>
              </w:rPr>
              <w:t>5</w:t>
            </w:r>
          </w:p>
        </w:tc>
        <w:tc>
          <w:tcPr>
            <w:tcW w:w="0" w:type="auto"/>
            <w:hideMark/>
          </w:tcPr>
          <w:p w:rsidR="00547FC1" w:rsidRPr="004C64C0" w:rsidRDefault="00547FC1" w:rsidP="00547FC1">
            <w:pPr>
              <w:spacing w:line="255" w:lineRule="atLeast"/>
              <w:rPr>
                <w:rFonts w:ascii="Times New Roman" w:eastAsia="Times New Roman" w:hAnsi="Times New Roman" w:cs="Times New Roman"/>
                <w:sz w:val="24"/>
                <w:szCs w:val="24"/>
                <w:lang w:eastAsia="ru-RU"/>
              </w:rPr>
            </w:pPr>
            <w:r w:rsidRPr="004C64C0">
              <w:rPr>
                <w:rFonts w:ascii="Times New Roman" w:eastAsia="Times New Roman" w:hAnsi="Times New Roman" w:cs="Times New Roman"/>
                <w:sz w:val="24"/>
                <w:szCs w:val="24"/>
                <w:lang w:eastAsia="ru-RU"/>
              </w:rPr>
              <w:t> </w:t>
            </w:r>
          </w:p>
        </w:tc>
        <w:tc>
          <w:tcPr>
            <w:tcW w:w="0" w:type="auto"/>
            <w:hideMark/>
          </w:tcPr>
          <w:p w:rsidR="00547FC1" w:rsidRPr="004C64C0" w:rsidRDefault="00547FC1" w:rsidP="00547FC1">
            <w:pPr>
              <w:spacing w:line="255" w:lineRule="atLeast"/>
              <w:jc w:val="center"/>
              <w:rPr>
                <w:rFonts w:ascii="Times New Roman" w:eastAsia="Times New Roman" w:hAnsi="Times New Roman" w:cs="Times New Roman"/>
                <w:sz w:val="24"/>
                <w:szCs w:val="24"/>
                <w:lang w:eastAsia="ru-RU"/>
              </w:rPr>
            </w:pPr>
            <w:r w:rsidRPr="004C64C0">
              <w:rPr>
                <w:rFonts w:ascii="Times New Roman" w:eastAsia="Times New Roman" w:hAnsi="Times New Roman" w:cs="Times New Roman"/>
                <w:bCs/>
                <w:sz w:val="24"/>
                <w:szCs w:val="24"/>
                <w:lang w:eastAsia="ru-RU"/>
              </w:rPr>
              <w:t>3</w:t>
            </w:r>
          </w:p>
        </w:tc>
        <w:tc>
          <w:tcPr>
            <w:tcW w:w="0" w:type="auto"/>
            <w:hideMark/>
          </w:tcPr>
          <w:p w:rsidR="00547FC1" w:rsidRPr="004C64C0" w:rsidRDefault="00547FC1" w:rsidP="00547FC1">
            <w:pPr>
              <w:spacing w:line="255" w:lineRule="atLeast"/>
              <w:jc w:val="center"/>
              <w:rPr>
                <w:rFonts w:ascii="Times New Roman" w:eastAsia="Times New Roman" w:hAnsi="Times New Roman" w:cs="Times New Roman"/>
                <w:sz w:val="24"/>
                <w:szCs w:val="24"/>
                <w:lang w:eastAsia="ru-RU"/>
              </w:rPr>
            </w:pPr>
            <w:r w:rsidRPr="004C64C0">
              <w:rPr>
                <w:rFonts w:ascii="Times New Roman" w:eastAsia="Times New Roman" w:hAnsi="Times New Roman" w:cs="Times New Roman"/>
                <w:bCs/>
                <w:sz w:val="24"/>
                <w:szCs w:val="24"/>
                <w:lang w:eastAsia="ru-RU"/>
              </w:rPr>
              <w:t>9</w:t>
            </w:r>
          </w:p>
        </w:tc>
      </w:tr>
    </w:tbl>
    <w:p w:rsidR="00547FC1" w:rsidRPr="004C64C0" w:rsidRDefault="00547FC1" w:rsidP="004C64C0">
      <w:pPr>
        <w:shd w:val="clear" w:color="auto" w:fill="FFFFFF"/>
        <w:spacing w:after="0" w:line="360" w:lineRule="auto"/>
        <w:ind w:firstLine="708"/>
        <w:jc w:val="both"/>
        <w:rPr>
          <w:rFonts w:ascii="Times New Roman" w:hAnsi="Times New Roman" w:cs="Times New Roman"/>
          <w:sz w:val="28"/>
          <w:szCs w:val="28"/>
        </w:rPr>
      </w:pPr>
      <w:r w:rsidRPr="004C64C0">
        <w:rPr>
          <w:rFonts w:ascii="Times New Roman" w:hAnsi="Times New Roman" w:cs="Times New Roman"/>
          <w:sz w:val="28"/>
          <w:szCs w:val="28"/>
        </w:rPr>
        <w:t xml:space="preserve">По итогам опроса мы получили: 1 ответ – наличие высокого риска (100%); 5 ответов – наличие среднего риска (50%); 3 ответа – наличие </w:t>
      </w:r>
      <w:r w:rsidRPr="004C64C0">
        <w:rPr>
          <w:rFonts w:ascii="Times New Roman" w:hAnsi="Times New Roman" w:cs="Times New Roman"/>
          <w:sz w:val="28"/>
          <w:szCs w:val="28"/>
        </w:rPr>
        <w:lastRenderedPageBreak/>
        <w:t>низкого риска (0%). На основании полученных результатов произведем расчет риска контроля.</w:t>
      </w:r>
    </w:p>
    <w:p w:rsidR="00547FC1" w:rsidRPr="00547FC1" w:rsidRDefault="00547FC1" w:rsidP="004C64C0">
      <w:pPr>
        <w:shd w:val="clear" w:color="auto" w:fill="FFFFFF"/>
        <w:spacing w:after="0" w:line="360" w:lineRule="auto"/>
        <w:ind w:firstLine="708"/>
        <w:jc w:val="right"/>
        <w:rPr>
          <w:rFonts w:ascii="Arial" w:eastAsia="Times New Roman" w:hAnsi="Arial" w:cs="Arial"/>
          <w:color w:val="575757"/>
          <w:sz w:val="18"/>
          <w:szCs w:val="18"/>
          <w:lang w:eastAsia="ru-RU"/>
        </w:rPr>
      </w:pPr>
      <w:r w:rsidRPr="004C64C0">
        <w:rPr>
          <w:rFonts w:ascii="Times New Roman" w:hAnsi="Times New Roman" w:cs="Times New Roman"/>
          <w:sz w:val="28"/>
          <w:szCs w:val="28"/>
        </w:rPr>
        <w:t> </w:t>
      </w:r>
      <w:r w:rsidRPr="00547FC1">
        <w:rPr>
          <w:rFonts w:ascii="Arial" w:eastAsia="Times New Roman" w:hAnsi="Arial" w:cs="Arial"/>
          <w:b/>
          <w:bCs/>
          <w:color w:val="575757"/>
          <w:sz w:val="18"/>
          <w:szCs w:val="18"/>
          <w:lang w:eastAsia="ru-RU"/>
        </w:rPr>
        <w:t> </w:t>
      </w:r>
      <w:r w:rsidR="008923FC" w:rsidRPr="008923FC">
        <w:rPr>
          <w:rFonts w:ascii="Times New Roman" w:hAnsi="Times New Roman" w:cs="Times New Roman"/>
          <w:sz w:val="28"/>
          <w:szCs w:val="28"/>
        </w:rPr>
        <w:t>Таблица</w:t>
      </w:r>
      <w:r w:rsidR="008923FC">
        <w:rPr>
          <w:rFonts w:ascii="Times New Roman" w:hAnsi="Times New Roman" w:cs="Times New Roman"/>
          <w:sz w:val="28"/>
          <w:szCs w:val="28"/>
        </w:rPr>
        <w:t xml:space="preserve"> 8</w:t>
      </w:r>
    </w:p>
    <w:p w:rsidR="00547FC1" w:rsidRPr="00547FC1" w:rsidRDefault="00547FC1" w:rsidP="00424B8C">
      <w:pPr>
        <w:spacing w:after="0" w:line="255" w:lineRule="atLeast"/>
        <w:rPr>
          <w:rFonts w:ascii="Arial" w:eastAsia="Times New Roman" w:hAnsi="Arial" w:cs="Arial"/>
          <w:color w:val="575757"/>
          <w:sz w:val="18"/>
          <w:szCs w:val="18"/>
          <w:lang w:eastAsia="ru-RU"/>
        </w:rPr>
      </w:pPr>
      <w:r w:rsidRPr="00547FC1">
        <w:rPr>
          <w:rFonts w:ascii="Arial" w:eastAsia="Times New Roman" w:hAnsi="Arial" w:cs="Arial"/>
          <w:color w:val="575757"/>
          <w:sz w:val="18"/>
          <w:szCs w:val="18"/>
          <w:lang w:eastAsia="ru-RU"/>
        </w:rPr>
        <w:t> </w:t>
      </w:r>
    </w:p>
    <w:p w:rsidR="00547FC1" w:rsidRPr="004C64C0" w:rsidRDefault="004C64C0" w:rsidP="004C64C0">
      <w:pPr>
        <w:shd w:val="clear" w:color="auto" w:fill="FFFFFF"/>
        <w:spacing w:after="0" w:line="360" w:lineRule="auto"/>
        <w:ind w:firstLine="708"/>
        <w:jc w:val="center"/>
        <w:rPr>
          <w:rFonts w:ascii="Times New Roman" w:hAnsi="Times New Roman" w:cs="Times New Roman"/>
          <w:sz w:val="28"/>
          <w:szCs w:val="28"/>
        </w:rPr>
      </w:pPr>
      <w:r w:rsidRPr="004C64C0">
        <w:rPr>
          <w:rFonts w:ascii="Times New Roman" w:hAnsi="Times New Roman" w:cs="Times New Roman"/>
          <w:sz w:val="28"/>
          <w:szCs w:val="28"/>
        </w:rPr>
        <w:t>Расчет риска контроля</w:t>
      </w:r>
    </w:p>
    <w:tbl>
      <w:tblPr>
        <w:tblStyle w:val="af1"/>
        <w:tblW w:w="5000" w:type="pct"/>
        <w:tblLook w:val="04A0" w:firstRow="1" w:lastRow="0" w:firstColumn="1" w:lastColumn="0" w:noHBand="0" w:noVBand="1"/>
      </w:tblPr>
      <w:tblGrid>
        <w:gridCol w:w="721"/>
        <w:gridCol w:w="1907"/>
        <w:gridCol w:w="2946"/>
        <w:gridCol w:w="3997"/>
      </w:tblGrid>
      <w:tr w:rsidR="004C64C0" w:rsidRPr="004C64C0" w:rsidTr="004C64C0">
        <w:tc>
          <w:tcPr>
            <w:tcW w:w="377" w:type="pct"/>
            <w:hideMark/>
          </w:tcPr>
          <w:p w:rsidR="00547FC1" w:rsidRPr="004C64C0" w:rsidRDefault="00547FC1" w:rsidP="00547FC1">
            <w:pPr>
              <w:spacing w:line="255" w:lineRule="atLeast"/>
              <w:jc w:val="center"/>
              <w:rPr>
                <w:rFonts w:ascii="Times New Roman" w:eastAsia="Times New Roman" w:hAnsi="Times New Roman" w:cs="Times New Roman"/>
                <w:bCs/>
                <w:iCs/>
                <w:sz w:val="24"/>
                <w:szCs w:val="24"/>
                <w:lang w:eastAsia="ru-RU"/>
              </w:rPr>
            </w:pPr>
            <w:r w:rsidRPr="004C64C0">
              <w:rPr>
                <w:rFonts w:ascii="Times New Roman" w:eastAsia="Times New Roman" w:hAnsi="Times New Roman" w:cs="Times New Roman"/>
                <w:bCs/>
                <w:iCs/>
                <w:sz w:val="24"/>
                <w:szCs w:val="24"/>
                <w:lang w:eastAsia="ru-RU"/>
              </w:rPr>
              <w:t>N </w:t>
            </w:r>
          </w:p>
        </w:tc>
        <w:tc>
          <w:tcPr>
            <w:tcW w:w="996" w:type="pct"/>
            <w:hideMark/>
          </w:tcPr>
          <w:p w:rsidR="00547FC1" w:rsidRPr="004C64C0" w:rsidRDefault="00547FC1" w:rsidP="00547FC1">
            <w:pPr>
              <w:spacing w:line="255" w:lineRule="atLeast"/>
              <w:jc w:val="center"/>
              <w:rPr>
                <w:rFonts w:ascii="Times New Roman" w:eastAsia="Times New Roman" w:hAnsi="Times New Roman" w:cs="Times New Roman"/>
                <w:bCs/>
                <w:iCs/>
                <w:sz w:val="24"/>
                <w:szCs w:val="24"/>
                <w:lang w:eastAsia="ru-RU"/>
              </w:rPr>
            </w:pPr>
            <w:r w:rsidRPr="004C64C0">
              <w:rPr>
                <w:rFonts w:ascii="Times New Roman" w:eastAsia="Times New Roman" w:hAnsi="Times New Roman" w:cs="Times New Roman"/>
                <w:bCs/>
                <w:iCs/>
                <w:sz w:val="24"/>
                <w:szCs w:val="24"/>
                <w:lang w:eastAsia="ru-RU"/>
              </w:rPr>
              <w:t>Степень риска</w:t>
            </w:r>
          </w:p>
        </w:tc>
        <w:tc>
          <w:tcPr>
            <w:tcW w:w="1539" w:type="pct"/>
            <w:hideMark/>
          </w:tcPr>
          <w:p w:rsidR="00547FC1" w:rsidRPr="004C64C0" w:rsidRDefault="00547FC1" w:rsidP="00547FC1">
            <w:pPr>
              <w:spacing w:line="255" w:lineRule="atLeast"/>
              <w:jc w:val="center"/>
              <w:rPr>
                <w:rFonts w:ascii="Times New Roman" w:eastAsia="Times New Roman" w:hAnsi="Times New Roman" w:cs="Times New Roman"/>
                <w:bCs/>
                <w:iCs/>
                <w:sz w:val="24"/>
                <w:szCs w:val="24"/>
                <w:lang w:eastAsia="ru-RU"/>
              </w:rPr>
            </w:pPr>
            <w:r w:rsidRPr="004C64C0">
              <w:rPr>
                <w:rFonts w:ascii="Times New Roman" w:eastAsia="Times New Roman" w:hAnsi="Times New Roman" w:cs="Times New Roman"/>
                <w:bCs/>
                <w:iCs/>
                <w:sz w:val="24"/>
                <w:szCs w:val="24"/>
                <w:lang w:eastAsia="ru-RU"/>
              </w:rPr>
              <w:t>Количество полученных ответов данной степени риска</w:t>
            </w:r>
          </w:p>
        </w:tc>
        <w:tc>
          <w:tcPr>
            <w:tcW w:w="2088" w:type="pct"/>
            <w:hideMark/>
          </w:tcPr>
          <w:p w:rsidR="00547FC1" w:rsidRPr="004C64C0" w:rsidRDefault="00547FC1" w:rsidP="00547FC1">
            <w:pPr>
              <w:spacing w:line="255" w:lineRule="atLeast"/>
              <w:jc w:val="center"/>
              <w:rPr>
                <w:rFonts w:ascii="Times New Roman" w:eastAsia="Times New Roman" w:hAnsi="Times New Roman" w:cs="Times New Roman"/>
                <w:bCs/>
                <w:iCs/>
                <w:sz w:val="24"/>
                <w:szCs w:val="24"/>
                <w:lang w:eastAsia="ru-RU"/>
              </w:rPr>
            </w:pPr>
            <w:r w:rsidRPr="004C64C0">
              <w:rPr>
                <w:rFonts w:ascii="Times New Roman" w:eastAsia="Times New Roman" w:hAnsi="Times New Roman" w:cs="Times New Roman"/>
                <w:bCs/>
                <w:iCs/>
                <w:sz w:val="24"/>
                <w:szCs w:val="24"/>
                <w:lang w:eastAsia="ru-RU"/>
              </w:rPr>
              <w:t>Формула </w:t>
            </w:r>
            <w:r w:rsidRPr="004C64C0">
              <w:rPr>
                <w:rFonts w:ascii="Times New Roman" w:eastAsia="Times New Roman" w:hAnsi="Times New Roman" w:cs="Times New Roman"/>
                <w:bCs/>
                <w:iCs/>
                <w:sz w:val="24"/>
                <w:szCs w:val="24"/>
                <w:lang w:eastAsia="ru-RU"/>
              </w:rPr>
              <w:br/>
              <w:t>для расчета</w:t>
            </w:r>
          </w:p>
        </w:tc>
      </w:tr>
      <w:tr w:rsidR="004C64C0" w:rsidRPr="004C64C0" w:rsidTr="004C64C0">
        <w:tc>
          <w:tcPr>
            <w:tcW w:w="377" w:type="pct"/>
            <w:hideMark/>
          </w:tcPr>
          <w:p w:rsidR="00547FC1" w:rsidRPr="004C64C0" w:rsidRDefault="00547FC1" w:rsidP="00547FC1">
            <w:pPr>
              <w:spacing w:line="255" w:lineRule="atLeast"/>
              <w:jc w:val="center"/>
              <w:rPr>
                <w:rFonts w:ascii="Times New Roman" w:eastAsia="Times New Roman" w:hAnsi="Times New Roman" w:cs="Times New Roman"/>
                <w:bCs/>
                <w:iCs/>
                <w:sz w:val="24"/>
                <w:szCs w:val="24"/>
                <w:lang w:eastAsia="ru-RU"/>
              </w:rPr>
            </w:pPr>
            <w:r w:rsidRPr="004C64C0">
              <w:rPr>
                <w:rFonts w:ascii="Times New Roman" w:eastAsia="Times New Roman" w:hAnsi="Times New Roman" w:cs="Times New Roman"/>
                <w:bCs/>
                <w:iCs/>
                <w:sz w:val="24"/>
                <w:szCs w:val="24"/>
                <w:lang w:eastAsia="ru-RU"/>
              </w:rPr>
              <w:t>1 </w:t>
            </w:r>
          </w:p>
        </w:tc>
        <w:tc>
          <w:tcPr>
            <w:tcW w:w="996" w:type="pct"/>
            <w:hideMark/>
          </w:tcPr>
          <w:p w:rsidR="00547FC1" w:rsidRPr="004C64C0" w:rsidRDefault="00547FC1" w:rsidP="00547FC1">
            <w:pPr>
              <w:spacing w:line="255" w:lineRule="atLeast"/>
              <w:rPr>
                <w:rFonts w:ascii="Times New Roman" w:eastAsia="Times New Roman" w:hAnsi="Times New Roman" w:cs="Times New Roman"/>
                <w:bCs/>
                <w:iCs/>
                <w:sz w:val="24"/>
                <w:szCs w:val="24"/>
                <w:lang w:eastAsia="ru-RU"/>
              </w:rPr>
            </w:pPr>
            <w:r w:rsidRPr="004C64C0">
              <w:rPr>
                <w:rFonts w:ascii="Times New Roman" w:eastAsia="Times New Roman" w:hAnsi="Times New Roman" w:cs="Times New Roman"/>
                <w:bCs/>
                <w:iCs/>
                <w:sz w:val="24"/>
                <w:szCs w:val="24"/>
                <w:lang w:eastAsia="ru-RU"/>
              </w:rPr>
              <w:t>Высокий</w:t>
            </w:r>
          </w:p>
        </w:tc>
        <w:tc>
          <w:tcPr>
            <w:tcW w:w="1539" w:type="pct"/>
            <w:hideMark/>
          </w:tcPr>
          <w:p w:rsidR="00547FC1" w:rsidRPr="004C64C0" w:rsidRDefault="00547FC1" w:rsidP="00547FC1">
            <w:pPr>
              <w:spacing w:line="255" w:lineRule="atLeast"/>
              <w:jc w:val="center"/>
              <w:rPr>
                <w:rFonts w:ascii="Times New Roman" w:eastAsia="Times New Roman" w:hAnsi="Times New Roman" w:cs="Times New Roman"/>
                <w:bCs/>
                <w:iCs/>
                <w:sz w:val="24"/>
                <w:szCs w:val="24"/>
                <w:lang w:eastAsia="ru-RU"/>
              </w:rPr>
            </w:pPr>
            <w:r w:rsidRPr="004C64C0">
              <w:rPr>
                <w:rFonts w:ascii="Times New Roman" w:eastAsia="Times New Roman" w:hAnsi="Times New Roman" w:cs="Times New Roman"/>
                <w:bCs/>
                <w:iCs/>
                <w:sz w:val="24"/>
                <w:szCs w:val="24"/>
                <w:lang w:eastAsia="ru-RU"/>
              </w:rPr>
              <w:t>1</w:t>
            </w:r>
          </w:p>
        </w:tc>
        <w:tc>
          <w:tcPr>
            <w:tcW w:w="2088" w:type="pct"/>
            <w:vMerge w:val="restart"/>
            <w:hideMark/>
          </w:tcPr>
          <w:p w:rsidR="00547FC1" w:rsidRPr="004C64C0" w:rsidRDefault="00547FC1" w:rsidP="00547FC1">
            <w:pPr>
              <w:spacing w:line="255" w:lineRule="atLeast"/>
              <w:jc w:val="center"/>
              <w:rPr>
                <w:rFonts w:ascii="Times New Roman" w:eastAsia="Times New Roman" w:hAnsi="Times New Roman" w:cs="Times New Roman"/>
                <w:bCs/>
                <w:iCs/>
                <w:sz w:val="24"/>
                <w:szCs w:val="24"/>
                <w:lang w:eastAsia="ru-RU"/>
              </w:rPr>
            </w:pPr>
            <w:r w:rsidRPr="004C64C0">
              <w:rPr>
                <w:rFonts w:ascii="Times New Roman" w:eastAsia="Times New Roman" w:hAnsi="Times New Roman" w:cs="Times New Roman"/>
                <w:bCs/>
                <w:iCs/>
                <w:sz w:val="24"/>
                <w:szCs w:val="24"/>
                <w:lang w:eastAsia="ru-RU"/>
              </w:rPr>
              <w:t xml:space="preserve">=100 – [(n1 x (100 / N) +n2 x </w:t>
            </w:r>
            <w:proofErr w:type="gramStart"/>
            <w:r w:rsidRPr="004C64C0">
              <w:rPr>
                <w:rFonts w:ascii="Times New Roman" w:eastAsia="Times New Roman" w:hAnsi="Times New Roman" w:cs="Times New Roman"/>
                <w:bCs/>
                <w:iCs/>
                <w:sz w:val="24"/>
                <w:szCs w:val="24"/>
                <w:lang w:eastAsia="ru-RU"/>
              </w:rPr>
              <w:t xml:space="preserve">( </w:t>
            </w:r>
            <w:proofErr w:type="gramEnd"/>
            <w:r w:rsidRPr="004C64C0">
              <w:rPr>
                <w:rFonts w:ascii="Times New Roman" w:eastAsia="Times New Roman" w:hAnsi="Times New Roman" w:cs="Times New Roman"/>
                <w:bCs/>
                <w:iCs/>
                <w:sz w:val="24"/>
                <w:szCs w:val="24"/>
                <w:lang w:eastAsia="ru-RU"/>
              </w:rPr>
              <w:t>100 / N / 2)]</w:t>
            </w:r>
          </w:p>
        </w:tc>
      </w:tr>
      <w:tr w:rsidR="004C64C0" w:rsidRPr="004C64C0" w:rsidTr="004C64C0">
        <w:trPr>
          <w:trHeight w:val="281"/>
        </w:trPr>
        <w:tc>
          <w:tcPr>
            <w:tcW w:w="377" w:type="pct"/>
            <w:hideMark/>
          </w:tcPr>
          <w:p w:rsidR="00547FC1" w:rsidRPr="004C64C0" w:rsidRDefault="00547FC1" w:rsidP="00547FC1">
            <w:pPr>
              <w:spacing w:line="255" w:lineRule="atLeast"/>
              <w:jc w:val="center"/>
              <w:rPr>
                <w:rFonts w:ascii="Times New Roman" w:eastAsia="Times New Roman" w:hAnsi="Times New Roman" w:cs="Times New Roman"/>
                <w:bCs/>
                <w:iCs/>
                <w:sz w:val="24"/>
                <w:szCs w:val="24"/>
                <w:lang w:eastAsia="ru-RU"/>
              </w:rPr>
            </w:pPr>
            <w:r w:rsidRPr="004C64C0">
              <w:rPr>
                <w:rFonts w:ascii="Times New Roman" w:eastAsia="Times New Roman" w:hAnsi="Times New Roman" w:cs="Times New Roman"/>
                <w:bCs/>
                <w:iCs/>
                <w:sz w:val="24"/>
                <w:szCs w:val="24"/>
                <w:lang w:eastAsia="ru-RU"/>
              </w:rPr>
              <w:t>2</w:t>
            </w:r>
          </w:p>
        </w:tc>
        <w:tc>
          <w:tcPr>
            <w:tcW w:w="996" w:type="pct"/>
            <w:hideMark/>
          </w:tcPr>
          <w:p w:rsidR="00547FC1" w:rsidRPr="004C64C0" w:rsidRDefault="00547FC1" w:rsidP="00547FC1">
            <w:pPr>
              <w:spacing w:line="255" w:lineRule="atLeast"/>
              <w:rPr>
                <w:rFonts w:ascii="Times New Roman" w:eastAsia="Times New Roman" w:hAnsi="Times New Roman" w:cs="Times New Roman"/>
                <w:bCs/>
                <w:iCs/>
                <w:sz w:val="24"/>
                <w:szCs w:val="24"/>
                <w:lang w:eastAsia="ru-RU"/>
              </w:rPr>
            </w:pPr>
            <w:r w:rsidRPr="004C64C0">
              <w:rPr>
                <w:rFonts w:ascii="Times New Roman" w:eastAsia="Times New Roman" w:hAnsi="Times New Roman" w:cs="Times New Roman"/>
                <w:bCs/>
                <w:iCs/>
                <w:sz w:val="24"/>
                <w:szCs w:val="24"/>
                <w:lang w:eastAsia="ru-RU"/>
              </w:rPr>
              <w:t>Средний</w:t>
            </w:r>
          </w:p>
        </w:tc>
        <w:tc>
          <w:tcPr>
            <w:tcW w:w="1539" w:type="pct"/>
            <w:hideMark/>
          </w:tcPr>
          <w:p w:rsidR="00547FC1" w:rsidRPr="004C64C0" w:rsidRDefault="00547FC1" w:rsidP="00547FC1">
            <w:pPr>
              <w:spacing w:line="255" w:lineRule="atLeast"/>
              <w:jc w:val="center"/>
              <w:rPr>
                <w:rFonts w:ascii="Times New Roman" w:eastAsia="Times New Roman" w:hAnsi="Times New Roman" w:cs="Times New Roman"/>
                <w:bCs/>
                <w:iCs/>
                <w:sz w:val="24"/>
                <w:szCs w:val="24"/>
                <w:lang w:eastAsia="ru-RU"/>
              </w:rPr>
            </w:pPr>
            <w:r w:rsidRPr="004C64C0">
              <w:rPr>
                <w:rFonts w:ascii="Times New Roman" w:eastAsia="Times New Roman" w:hAnsi="Times New Roman" w:cs="Times New Roman"/>
                <w:bCs/>
                <w:iCs/>
                <w:sz w:val="24"/>
                <w:szCs w:val="24"/>
                <w:lang w:eastAsia="ru-RU"/>
              </w:rPr>
              <w:t>5</w:t>
            </w:r>
          </w:p>
        </w:tc>
        <w:tc>
          <w:tcPr>
            <w:tcW w:w="2088" w:type="pct"/>
            <w:vMerge/>
            <w:hideMark/>
          </w:tcPr>
          <w:p w:rsidR="00547FC1" w:rsidRPr="004C64C0" w:rsidRDefault="00547FC1" w:rsidP="00547FC1">
            <w:pPr>
              <w:rPr>
                <w:rFonts w:ascii="Arial" w:eastAsia="Times New Roman" w:hAnsi="Arial" w:cs="Arial"/>
                <w:sz w:val="18"/>
                <w:szCs w:val="18"/>
                <w:lang w:eastAsia="ru-RU"/>
              </w:rPr>
            </w:pPr>
          </w:p>
        </w:tc>
      </w:tr>
      <w:tr w:rsidR="004C64C0" w:rsidRPr="004C64C0" w:rsidTr="004C64C0">
        <w:tc>
          <w:tcPr>
            <w:tcW w:w="377" w:type="pct"/>
            <w:hideMark/>
          </w:tcPr>
          <w:p w:rsidR="00547FC1" w:rsidRPr="004C64C0" w:rsidRDefault="00547FC1" w:rsidP="00547FC1">
            <w:pPr>
              <w:spacing w:line="255" w:lineRule="atLeast"/>
              <w:jc w:val="center"/>
              <w:rPr>
                <w:rFonts w:ascii="Times New Roman" w:eastAsia="Times New Roman" w:hAnsi="Times New Roman" w:cs="Times New Roman"/>
                <w:bCs/>
                <w:iCs/>
                <w:sz w:val="24"/>
                <w:szCs w:val="24"/>
                <w:lang w:eastAsia="ru-RU"/>
              </w:rPr>
            </w:pPr>
            <w:r w:rsidRPr="004C64C0">
              <w:rPr>
                <w:rFonts w:ascii="Times New Roman" w:eastAsia="Times New Roman" w:hAnsi="Times New Roman" w:cs="Times New Roman"/>
                <w:bCs/>
                <w:iCs/>
                <w:sz w:val="24"/>
                <w:szCs w:val="24"/>
                <w:lang w:eastAsia="ru-RU"/>
              </w:rPr>
              <w:t>3 </w:t>
            </w:r>
          </w:p>
        </w:tc>
        <w:tc>
          <w:tcPr>
            <w:tcW w:w="996" w:type="pct"/>
            <w:hideMark/>
          </w:tcPr>
          <w:p w:rsidR="00547FC1" w:rsidRPr="004C64C0" w:rsidRDefault="00547FC1" w:rsidP="00547FC1">
            <w:pPr>
              <w:spacing w:line="255" w:lineRule="atLeast"/>
              <w:rPr>
                <w:rFonts w:ascii="Times New Roman" w:eastAsia="Times New Roman" w:hAnsi="Times New Roman" w:cs="Times New Roman"/>
                <w:bCs/>
                <w:iCs/>
                <w:sz w:val="24"/>
                <w:szCs w:val="24"/>
                <w:lang w:eastAsia="ru-RU"/>
              </w:rPr>
            </w:pPr>
            <w:r w:rsidRPr="004C64C0">
              <w:rPr>
                <w:rFonts w:ascii="Times New Roman" w:eastAsia="Times New Roman" w:hAnsi="Times New Roman" w:cs="Times New Roman"/>
                <w:bCs/>
                <w:iCs/>
                <w:sz w:val="24"/>
                <w:szCs w:val="24"/>
                <w:lang w:eastAsia="ru-RU"/>
              </w:rPr>
              <w:t>Низкий</w:t>
            </w:r>
          </w:p>
        </w:tc>
        <w:tc>
          <w:tcPr>
            <w:tcW w:w="1539" w:type="pct"/>
            <w:hideMark/>
          </w:tcPr>
          <w:p w:rsidR="00547FC1" w:rsidRPr="004C64C0" w:rsidRDefault="00547FC1" w:rsidP="00547FC1">
            <w:pPr>
              <w:spacing w:line="255" w:lineRule="atLeast"/>
              <w:jc w:val="center"/>
              <w:rPr>
                <w:rFonts w:ascii="Times New Roman" w:eastAsia="Times New Roman" w:hAnsi="Times New Roman" w:cs="Times New Roman"/>
                <w:bCs/>
                <w:iCs/>
                <w:sz w:val="24"/>
                <w:szCs w:val="24"/>
                <w:lang w:eastAsia="ru-RU"/>
              </w:rPr>
            </w:pPr>
            <w:r w:rsidRPr="004C64C0">
              <w:rPr>
                <w:rFonts w:ascii="Times New Roman" w:eastAsia="Times New Roman" w:hAnsi="Times New Roman" w:cs="Times New Roman"/>
                <w:bCs/>
                <w:iCs/>
                <w:sz w:val="24"/>
                <w:szCs w:val="24"/>
                <w:lang w:eastAsia="ru-RU"/>
              </w:rPr>
              <w:t>3 </w:t>
            </w:r>
          </w:p>
        </w:tc>
        <w:tc>
          <w:tcPr>
            <w:tcW w:w="2088" w:type="pct"/>
            <w:vMerge/>
            <w:hideMark/>
          </w:tcPr>
          <w:p w:rsidR="00547FC1" w:rsidRPr="004C64C0" w:rsidRDefault="00547FC1" w:rsidP="00547FC1">
            <w:pPr>
              <w:rPr>
                <w:rFonts w:ascii="Arial" w:eastAsia="Times New Roman" w:hAnsi="Arial" w:cs="Arial"/>
                <w:sz w:val="18"/>
                <w:szCs w:val="18"/>
                <w:lang w:eastAsia="ru-RU"/>
              </w:rPr>
            </w:pPr>
          </w:p>
        </w:tc>
      </w:tr>
    </w:tbl>
    <w:p w:rsidR="00547FC1" w:rsidRPr="00547FC1" w:rsidRDefault="00547FC1" w:rsidP="00547FC1">
      <w:pPr>
        <w:spacing w:after="0" w:line="255" w:lineRule="atLeast"/>
        <w:rPr>
          <w:rFonts w:ascii="Arial" w:eastAsia="Times New Roman" w:hAnsi="Arial" w:cs="Arial"/>
          <w:color w:val="575757"/>
          <w:sz w:val="18"/>
          <w:szCs w:val="18"/>
          <w:lang w:eastAsia="ru-RU"/>
        </w:rPr>
      </w:pPr>
      <w:r w:rsidRPr="00547FC1">
        <w:rPr>
          <w:rFonts w:ascii="Arial" w:eastAsia="Times New Roman" w:hAnsi="Arial" w:cs="Arial"/>
          <w:color w:val="575757"/>
          <w:sz w:val="18"/>
          <w:szCs w:val="18"/>
          <w:lang w:eastAsia="ru-RU"/>
        </w:rPr>
        <w:t> </w:t>
      </w:r>
    </w:p>
    <w:p w:rsidR="00547FC1" w:rsidRPr="0044384A" w:rsidRDefault="00547FC1" w:rsidP="0044384A">
      <w:pPr>
        <w:shd w:val="clear" w:color="auto" w:fill="FFFFFF"/>
        <w:spacing w:after="0" w:line="360" w:lineRule="auto"/>
        <w:ind w:firstLine="708"/>
        <w:jc w:val="both"/>
        <w:rPr>
          <w:rFonts w:ascii="Times New Roman" w:hAnsi="Times New Roman" w:cs="Times New Roman"/>
          <w:sz w:val="28"/>
          <w:szCs w:val="28"/>
        </w:rPr>
      </w:pPr>
      <w:r w:rsidRPr="0044384A">
        <w:rPr>
          <w:rFonts w:ascii="Times New Roman" w:hAnsi="Times New Roman" w:cs="Times New Roman"/>
          <w:sz w:val="28"/>
          <w:szCs w:val="28"/>
        </w:rPr>
        <w:t>Расчет внутрихозяйственного (неотъемлемого) риска:</w:t>
      </w:r>
    </w:p>
    <w:p w:rsidR="00547FC1" w:rsidRPr="0044384A" w:rsidRDefault="00547FC1" w:rsidP="0044384A">
      <w:pPr>
        <w:shd w:val="clear" w:color="auto" w:fill="FFFFFF"/>
        <w:spacing w:after="0" w:line="360" w:lineRule="auto"/>
        <w:ind w:firstLine="708"/>
        <w:jc w:val="both"/>
        <w:rPr>
          <w:rFonts w:ascii="Times New Roman" w:hAnsi="Times New Roman" w:cs="Times New Roman"/>
          <w:sz w:val="28"/>
          <w:szCs w:val="28"/>
        </w:rPr>
      </w:pPr>
      <w:proofErr w:type="gramStart"/>
      <w:r w:rsidRPr="0044384A">
        <w:rPr>
          <w:rFonts w:ascii="Times New Roman" w:hAnsi="Times New Roman" w:cs="Times New Roman"/>
          <w:sz w:val="28"/>
          <w:szCs w:val="28"/>
        </w:rPr>
        <w:t xml:space="preserve">= 100 – </w:t>
      </w:r>
      <w:r w:rsidR="008923FC">
        <w:rPr>
          <w:rFonts w:ascii="Times New Roman" w:hAnsi="Times New Roman" w:cs="Times New Roman"/>
          <w:sz w:val="28"/>
          <w:szCs w:val="28"/>
        </w:rPr>
        <w:t>(</w:t>
      </w:r>
      <w:r w:rsidRPr="0044384A">
        <w:rPr>
          <w:rFonts w:ascii="Times New Roman" w:hAnsi="Times New Roman" w:cs="Times New Roman"/>
          <w:sz w:val="28"/>
          <w:szCs w:val="28"/>
        </w:rPr>
        <w:t>(3 х (100 / 9) + 5 х (100 / 9 / 2)</w:t>
      </w:r>
      <w:r w:rsidR="008923FC">
        <w:rPr>
          <w:rFonts w:ascii="Times New Roman" w:hAnsi="Times New Roman" w:cs="Times New Roman"/>
          <w:sz w:val="28"/>
          <w:szCs w:val="28"/>
        </w:rPr>
        <w:t>)</w:t>
      </w:r>
      <w:r w:rsidRPr="0044384A">
        <w:rPr>
          <w:rFonts w:ascii="Times New Roman" w:hAnsi="Times New Roman" w:cs="Times New Roman"/>
          <w:sz w:val="28"/>
          <w:szCs w:val="28"/>
        </w:rPr>
        <w:t xml:space="preserve"> = 100 – (3 х 11,1 + 5 х 5,56) = 100 – (33,3 + 27,8) = 38,87%.</w:t>
      </w:r>
      <w:proofErr w:type="gramEnd"/>
    </w:p>
    <w:p w:rsidR="00547FC1" w:rsidRPr="0044384A" w:rsidRDefault="00547FC1" w:rsidP="0044384A">
      <w:pPr>
        <w:shd w:val="clear" w:color="auto" w:fill="FFFFFF"/>
        <w:spacing w:after="0" w:line="360" w:lineRule="auto"/>
        <w:ind w:firstLine="708"/>
        <w:jc w:val="both"/>
        <w:rPr>
          <w:rFonts w:ascii="Times New Roman" w:hAnsi="Times New Roman" w:cs="Times New Roman"/>
          <w:sz w:val="28"/>
          <w:szCs w:val="28"/>
        </w:rPr>
      </w:pPr>
      <w:r w:rsidRPr="0044384A">
        <w:rPr>
          <w:rFonts w:ascii="Times New Roman" w:hAnsi="Times New Roman" w:cs="Times New Roman"/>
          <w:sz w:val="28"/>
          <w:szCs w:val="28"/>
        </w:rPr>
        <w:t>Таким образом, риск контроля по конкретному клиенту с учетом ответов на вопросы составил 38,87%. Расчет показывает, что аудитор имеет дело с клиентом, у которого риск контроля еще ниже, чем внутрихозяйственный риск. Это тоже нормальный показатель.</w:t>
      </w:r>
    </w:p>
    <w:p w:rsidR="00547FC1" w:rsidRPr="0044384A" w:rsidRDefault="00547FC1" w:rsidP="0044384A">
      <w:pPr>
        <w:shd w:val="clear" w:color="auto" w:fill="FFFFFF"/>
        <w:spacing w:after="0" w:line="360" w:lineRule="auto"/>
        <w:ind w:firstLine="708"/>
        <w:jc w:val="both"/>
        <w:rPr>
          <w:rFonts w:ascii="Times New Roman" w:hAnsi="Times New Roman" w:cs="Times New Roman"/>
          <w:sz w:val="28"/>
          <w:szCs w:val="28"/>
        </w:rPr>
      </w:pPr>
      <w:r w:rsidRPr="0044384A">
        <w:rPr>
          <w:rFonts w:ascii="Times New Roman" w:hAnsi="Times New Roman" w:cs="Times New Roman"/>
          <w:sz w:val="28"/>
          <w:szCs w:val="28"/>
        </w:rPr>
        <w:t>Проведя тесты, аудитор может сравнить предварительную оценку рисков контроля с фактически полученными результатами. И тогда ему будет ясно, нужно ли вносить изменения в характер, сроки и объемы ранее запланированных процедур проверки по существу.</w:t>
      </w:r>
    </w:p>
    <w:p w:rsidR="00547FC1" w:rsidRPr="0044384A" w:rsidRDefault="00547FC1" w:rsidP="004C64C0">
      <w:pPr>
        <w:shd w:val="clear" w:color="auto" w:fill="FFFFFF"/>
        <w:spacing w:before="240" w:after="0" w:line="360" w:lineRule="auto"/>
        <w:ind w:firstLine="708"/>
        <w:jc w:val="both"/>
        <w:rPr>
          <w:rFonts w:ascii="Times New Roman" w:hAnsi="Times New Roman" w:cs="Times New Roman"/>
          <w:sz w:val="28"/>
          <w:szCs w:val="28"/>
        </w:rPr>
      </w:pPr>
      <w:r w:rsidRPr="0044384A">
        <w:rPr>
          <w:rFonts w:ascii="Times New Roman" w:hAnsi="Times New Roman" w:cs="Times New Roman"/>
          <w:sz w:val="28"/>
          <w:szCs w:val="28"/>
        </w:rPr>
        <w:t xml:space="preserve">Рассматривая оцененный неотъемлемый (внутрихозяйственный) риск и риск контроля, аудитор определяет характер, время и объем процедур по существу так, чтобы в целом аудиторский риск проекта (аудиторской проверки) уменьшить до допустимо низкого уровня. </w:t>
      </w:r>
      <w:r w:rsidR="004C64C0">
        <w:rPr>
          <w:rFonts w:ascii="Times New Roman" w:hAnsi="Times New Roman" w:cs="Times New Roman"/>
          <w:sz w:val="28"/>
          <w:szCs w:val="28"/>
        </w:rPr>
        <w:t>Примем</w:t>
      </w:r>
      <w:r w:rsidRPr="0044384A">
        <w:rPr>
          <w:rFonts w:ascii="Times New Roman" w:hAnsi="Times New Roman" w:cs="Times New Roman"/>
          <w:sz w:val="28"/>
          <w:szCs w:val="28"/>
        </w:rPr>
        <w:t xml:space="preserve"> максимальной (приемлемой) величиной общего аудиторского риска проекта 5%.</w:t>
      </w:r>
    </w:p>
    <w:p w:rsidR="00547FC1" w:rsidRPr="0044384A" w:rsidRDefault="0044384A" w:rsidP="0044384A">
      <w:pPr>
        <w:shd w:val="clear" w:color="auto" w:fill="FFFFFF"/>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О</w:t>
      </w:r>
      <w:r w:rsidR="00547FC1" w:rsidRPr="0044384A">
        <w:rPr>
          <w:rFonts w:ascii="Times New Roman" w:hAnsi="Times New Roman" w:cs="Times New Roman"/>
          <w:sz w:val="28"/>
          <w:szCs w:val="28"/>
        </w:rPr>
        <w:t>сновн</w:t>
      </w:r>
      <w:r>
        <w:rPr>
          <w:rFonts w:ascii="Times New Roman" w:hAnsi="Times New Roman" w:cs="Times New Roman"/>
          <w:sz w:val="28"/>
          <w:szCs w:val="28"/>
        </w:rPr>
        <w:t>ая формула</w:t>
      </w:r>
      <w:r w:rsidR="00547FC1" w:rsidRPr="0044384A">
        <w:rPr>
          <w:rFonts w:ascii="Times New Roman" w:hAnsi="Times New Roman" w:cs="Times New Roman"/>
          <w:sz w:val="28"/>
          <w:szCs w:val="28"/>
        </w:rPr>
        <w:t xml:space="preserve"> расчета общего аудиторского риска:</w:t>
      </w:r>
    </w:p>
    <w:p w:rsidR="00547FC1" w:rsidRPr="0044384A" w:rsidRDefault="00547FC1" w:rsidP="0044384A">
      <w:pPr>
        <w:shd w:val="clear" w:color="auto" w:fill="FFFFFF"/>
        <w:spacing w:after="0" w:line="360" w:lineRule="auto"/>
        <w:ind w:firstLine="708"/>
        <w:jc w:val="both"/>
        <w:rPr>
          <w:rFonts w:ascii="Times New Roman" w:hAnsi="Times New Roman" w:cs="Times New Roman"/>
          <w:sz w:val="28"/>
          <w:szCs w:val="28"/>
        </w:rPr>
      </w:pPr>
      <w:r w:rsidRPr="0044384A">
        <w:rPr>
          <w:rFonts w:ascii="Times New Roman" w:hAnsi="Times New Roman" w:cs="Times New Roman"/>
          <w:sz w:val="28"/>
          <w:szCs w:val="28"/>
        </w:rPr>
        <w:t> АР = РВ х РК х РН, </w:t>
      </w:r>
    </w:p>
    <w:p w:rsidR="00547FC1" w:rsidRPr="0044384A" w:rsidRDefault="00547FC1" w:rsidP="0044384A">
      <w:pPr>
        <w:shd w:val="clear" w:color="auto" w:fill="FFFFFF"/>
        <w:spacing w:after="0" w:line="360" w:lineRule="auto"/>
        <w:ind w:firstLine="708"/>
        <w:jc w:val="both"/>
        <w:rPr>
          <w:rFonts w:ascii="Times New Roman" w:hAnsi="Times New Roman" w:cs="Times New Roman"/>
          <w:sz w:val="28"/>
          <w:szCs w:val="28"/>
        </w:rPr>
      </w:pPr>
      <w:r w:rsidRPr="0044384A">
        <w:rPr>
          <w:rFonts w:ascii="Times New Roman" w:hAnsi="Times New Roman" w:cs="Times New Roman"/>
          <w:sz w:val="28"/>
          <w:szCs w:val="28"/>
        </w:rPr>
        <w:t>где:</w:t>
      </w:r>
    </w:p>
    <w:p w:rsidR="00547FC1" w:rsidRPr="0044384A" w:rsidRDefault="00547FC1" w:rsidP="0044384A">
      <w:pPr>
        <w:shd w:val="clear" w:color="auto" w:fill="FFFFFF"/>
        <w:spacing w:after="0" w:line="360" w:lineRule="auto"/>
        <w:ind w:firstLine="708"/>
        <w:jc w:val="both"/>
        <w:rPr>
          <w:rFonts w:ascii="Times New Roman" w:hAnsi="Times New Roman" w:cs="Times New Roman"/>
          <w:sz w:val="28"/>
          <w:szCs w:val="28"/>
        </w:rPr>
      </w:pPr>
      <w:r w:rsidRPr="0044384A">
        <w:rPr>
          <w:rFonts w:ascii="Times New Roman" w:hAnsi="Times New Roman" w:cs="Times New Roman"/>
          <w:sz w:val="28"/>
          <w:szCs w:val="28"/>
        </w:rPr>
        <w:t> АР – аудиторский риск аудиторской проверки;</w:t>
      </w:r>
    </w:p>
    <w:p w:rsidR="00547FC1" w:rsidRPr="0044384A" w:rsidRDefault="00547FC1" w:rsidP="0044384A">
      <w:pPr>
        <w:shd w:val="clear" w:color="auto" w:fill="FFFFFF"/>
        <w:spacing w:after="0" w:line="360" w:lineRule="auto"/>
        <w:ind w:firstLine="708"/>
        <w:jc w:val="both"/>
        <w:rPr>
          <w:rFonts w:ascii="Times New Roman" w:hAnsi="Times New Roman" w:cs="Times New Roman"/>
          <w:sz w:val="28"/>
          <w:szCs w:val="28"/>
        </w:rPr>
      </w:pPr>
      <w:r w:rsidRPr="0044384A">
        <w:rPr>
          <w:rFonts w:ascii="Times New Roman" w:hAnsi="Times New Roman" w:cs="Times New Roman"/>
          <w:sz w:val="28"/>
          <w:szCs w:val="28"/>
        </w:rPr>
        <w:t> </w:t>
      </w:r>
    </w:p>
    <w:p w:rsidR="00547FC1" w:rsidRPr="0044384A" w:rsidRDefault="00547FC1" w:rsidP="0044384A">
      <w:pPr>
        <w:shd w:val="clear" w:color="auto" w:fill="FFFFFF"/>
        <w:spacing w:after="0" w:line="360" w:lineRule="auto"/>
        <w:ind w:firstLine="708"/>
        <w:jc w:val="both"/>
        <w:rPr>
          <w:rFonts w:ascii="Times New Roman" w:hAnsi="Times New Roman" w:cs="Times New Roman"/>
          <w:sz w:val="28"/>
          <w:szCs w:val="28"/>
        </w:rPr>
      </w:pPr>
      <w:r w:rsidRPr="0044384A">
        <w:rPr>
          <w:rFonts w:ascii="Times New Roman" w:hAnsi="Times New Roman" w:cs="Times New Roman"/>
          <w:sz w:val="28"/>
          <w:szCs w:val="28"/>
        </w:rPr>
        <w:lastRenderedPageBreak/>
        <w:t>РВ – риск внутрихозяйственного контроля (неотъ</w:t>
      </w:r>
      <w:r w:rsidRPr="0044384A">
        <w:rPr>
          <w:rFonts w:ascii="Times New Roman" w:hAnsi="Times New Roman" w:cs="Times New Roman"/>
          <w:sz w:val="28"/>
          <w:szCs w:val="28"/>
        </w:rPr>
        <w:softHyphen/>
        <w:t>емлемый риск);</w:t>
      </w:r>
    </w:p>
    <w:p w:rsidR="00547FC1" w:rsidRPr="0044384A" w:rsidRDefault="00547FC1" w:rsidP="0044384A">
      <w:pPr>
        <w:shd w:val="clear" w:color="auto" w:fill="FFFFFF"/>
        <w:spacing w:after="0" w:line="360" w:lineRule="auto"/>
        <w:ind w:firstLine="708"/>
        <w:jc w:val="both"/>
        <w:rPr>
          <w:rFonts w:ascii="Times New Roman" w:hAnsi="Times New Roman" w:cs="Times New Roman"/>
          <w:sz w:val="28"/>
          <w:szCs w:val="28"/>
        </w:rPr>
      </w:pPr>
      <w:r w:rsidRPr="0044384A">
        <w:rPr>
          <w:rFonts w:ascii="Times New Roman" w:hAnsi="Times New Roman" w:cs="Times New Roman"/>
          <w:sz w:val="28"/>
          <w:szCs w:val="28"/>
        </w:rPr>
        <w:t> РК – риск контроля;</w:t>
      </w:r>
    </w:p>
    <w:p w:rsidR="00547FC1" w:rsidRPr="0044384A" w:rsidRDefault="00547FC1" w:rsidP="0044384A">
      <w:pPr>
        <w:shd w:val="clear" w:color="auto" w:fill="FFFFFF"/>
        <w:spacing w:after="0" w:line="360" w:lineRule="auto"/>
        <w:ind w:firstLine="708"/>
        <w:jc w:val="both"/>
        <w:rPr>
          <w:rFonts w:ascii="Times New Roman" w:hAnsi="Times New Roman" w:cs="Times New Roman"/>
          <w:sz w:val="28"/>
          <w:szCs w:val="28"/>
        </w:rPr>
      </w:pPr>
      <w:r w:rsidRPr="0044384A">
        <w:rPr>
          <w:rFonts w:ascii="Times New Roman" w:hAnsi="Times New Roman" w:cs="Times New Roman"/>
          <w:sz w:val="28"/>
          <w:szCs w:val="28"/>
        </w:rPr>
        <w:t xml:space="preserve"> РН – риск </w:t>
      </w:r>
      <w:proofErr w:type="spellStart"/>
      <w:r w:rsidRPr="0044384A">
        <w:rPr>
          <w:rFonts w:ascii="Times New Roman" w:hAnsi="Times New Roman" w:cs="Times New Roman"/>
          <w:sz w:val="28"/>
          <w:szCs w:val="28"/>
        </w:rPr>
        <w:t>необнаружения</w:t>
      </w:r>
      <w:proofErr w:type="spellEnd"/>
      <w:r w:rsidRPr="0044384A">
        <w:rPr>
          <w:rFonts w:ascii="Times New Roman" w:hAnsi="Times New Roman" w:cs="Times New Roman"/>
          <w:sz w:val="28"/>
          <w:szCs w:val="28"/>
        </w:rPr>
        <w:t>.</w:t>
      </w:r>
    </w:p>
    <w:p w:rsidR="00547FC1" w:rsidRPr="0044384A" w:rsidRDefault="00547FC1" w:rsidP="0044384A">
      <w:pPr>
        <w:shd w:val="clear" w:color="auto" w:fill="FFFFFF"/>
        <w:spacing w:after="0" w:line="360" w:lineRule="auto"/>
        <w:ind w:firstLine="708"/>
        <w:jc w:val="both"/>
        <w:rPr>
          <w:rFonts w:ascii="Times New Roman" w:hAnsi="Times New Roman" w:cs="Times New Roman"/>
          <w:sz w:val="28"/>
          <w:szCs w:val="28"/>
        </w:rPr>
      </w:pPr>
      <w:r w:rsidRPr="0044384A">
        <w:rPr>
          <w:rFonts w:ascii="Times New Roman" w:hAnsi="Times New Roman" w:cs="Times New Roman"/>
          <w:sz w:val="28"/>
          <w:szCs w:val="28"/>
        </w:rPr>
        <w:t> </w:t>
      </w:r>
      <w:proofErr w:type="gramStart"/>
      <w:r w:rsidRPr="0044384A">
        <w:rPr>
          <w:rFonts w:ascii="Times New Roman" w:hAnsi="Times New Roman" w:cs="Times New Roman"/>
          <w:sz w:val="28"/>
          <w:szCs w:val="28"/>
        </w:rPr>
        <w:t xml:space="preserve">Подставим в формулу РН = АР / (РВ х РК) ранее полученные значения риска </w:t>
      </w:r>
      <w:proofErr w:type="spellStart"/>
      <w:r w:rsidRPr="0044384A">
        <w:rPr>
          <w:rFonts w:ascii="Times New Roman" w:hAnsi="Times New Roman" w:cs="Times New Roman"/>
          <w:sz w:val="28"/>
          <w:szCs w:val="28"/>
        </w:rPr>
        <w:t>необнаружения</w:t>
      </w:r>
      <w:proofErr w:type="spellEnd"/>
      <w:r w:rsidRPr="0044384A">
        <w:rPr>
          <w:rFonts w:ascii="Times New Roman" w:hAnsi="Times New Roman" w:cs="Times New Roman"/>
          <w:sz w:val="28"/>
          <w:szCs w:val="28"/>
        </w:rPr>
        <w:t xml:space="preserve"> и получим ожидаемый риск </w:t>
      </w:r>
      <w:proofErr w:type="spellStart"/>
      <w:r w:rsidRPr="0044384A">
        <w:rPr>
          <w:rFonts w:ascii="Times New Roman" w:hAnsi="Times New Roman" w:cs="Times New Roman"/>
          <w:sz w:val="28"/>
          <w:szCs w:val="28"/>
        </w:rPr>
        <w:t>необнаружения</w:t>
      </w:r>
      <w:proofErr w:type="spellEnd"/>
      <w:r w:rsidRPr="0044384A">
        <w:rPr>
          <w:rFonts w:ascii="Times New Roman" w:hAnsi="Times New Roman" w:cs="Times New Roman"/>
          <w:sz w:val="28"/>
          <w:szCs w:val="28"/>
        </w:rPr>
        <w:t>, который равен 29,68% (5% / (43,34% x 38,87%).</w:t>
      </w:r>
      <w:proofErr w:type="gramEnd"/>
    </w:p>
    <w:p w:rsidR="00547FC1" w:rsidRPr="0044384A" w:rsidRDefault="00547FC1" w:rsidP="0044384A">
      <w:pPr>
        <w:shd w:val="clear" w:color="auto" w:fill="FFFFFF"/>
        <w:spacing w:after="0" w:line="360" w:lineRule="auto"/>
        <w:ind w:firstLine="708"/>
        <w:jc w:val="both"/>
        <w:rPr>
          <w:rFonts w:ascii="Times New Roman" w:hAnsi="Times New Roman" w:cs="Times New Roman"/>
          <w:sz w:val="28"/>
          <w:szCs w:val="28"/>
        </w:rPr>
      </w:pPr>
      <w:r w:rsidRPr="0044384A">
        <w:rPr>
          <w:rFonts w:ascii="Times New Roman" w:hAnsi="Times New Roman" w:cs="Times New Roman"/>
          <w:sz w:val="28"/>
          <w:szCs w:val="28"/>
        </w:rPr>
        <w:t> Полученный результат можно проверить: 5% = 43,34% х 38,87% х 29,68%.</w:t>
      </w:r>
    </w:p>
    <w:p w:rsidR="00547FC1" w:rsidRPr="0044384A" w:rsidRDefault="00547FC1" w:rsidP="008923FC">
      <w:pPr>
        <w:shd w:val="clear" w:color="auto" w:fill="FFFFFF"/>
        <w:spacing w:after="0" w:line="360" w:lineRule="auto"/>
        <w:ind w:firstLine="708"/>
        <w:jc w:val="right"/>
        <w:rPr>
          <w:rFonts w:ascii="Times New Roman" w:hAnsi="Times New Roman" w:cs="Times New Roman"/>
          <w:sz w:val="28"/>
          <w:szCs w:val="28"/>
        </w:rPr>
      </w:pPr>
      <w:r w:rsidRPr="0044384A">
        <w:rPr>
          <w:rFonts w:ascii="Times New Roman" w:hAnsi="Times New Roman" w:cs="Times New Roman"/>
          <w:sz w:val="28"/>
          <w:szCs w:val="28"/>
        </w:rPr>
        <w:t> </w:t>
      </w:r>
      <w:r w:rsidR="008923FC" w:rsidRPr="008923FC">
        <w:rPr>
          <w:rFonts w:ascii="Times New Roman" w:hAnsi="Times New Roman" w:cs="Times New Roman"/>
          <w:sz w:val="28"/>
          <w:szCs w:val="28"/>
        </w:rPr>
        <w:t>Таблица</w:t>
      </w:r>
      <w:r w:rsidR="008923FC">
        <w:rPr>
          <w:rFonts w:ascii="Times New Roman" w:hAnsi="Times New Roman" w:cs="Times New Roman"/>
          <w:sz w:val="28"/>
          <w:szCs w:val="28"/>
        </w:rPr>
        <w:t xml:space="preserve"> 9</w:t>
      </w:r>
    </w:p>
    <w:p w:rsidR="00547FC1" w:rsidRPr="004C64C0" w:rsidRDefault="004C64C0" w:rsidP="004C64C0">
      <w:pPr>
        <w:shd w:val="clear" w:color="auto" w:fill="FFFFFF"/>
        <w:spacing w:after="0" w:line="360" w:lineRule="auto"/>
        <w:ind w:firstLine="708"/>
        <w:jc w:val="center"/>
        <w:rPr>
          <w:rFonts w:ascii="Times New Roman" w:hAnsi="Times New Roman" w:cs="Times New Roman"/>
          <w:sz w:val="28"/>
          <w:szCs w:val="28"/>
        </w:rPr>
      </w:pPr>
      <w:r w:rsidRPr="004C64C0">
        <w:rPr>
          <w:rFonts w:ascii="Times New Roman" w:hAnsi="Times New Roman" w:cs="Times New Roman"/>
          <w:sz w:val="28"/>
          <w:szCs w:val="28"/>
        </w:rPr>
        <w:t xml:space="preserve">Методика расчета риска </w:t>
      </w:r>
      <w:proofErr w:type="spellStart"/>
      <w:r w:rsidRPr="004C64C0">
        <w:rPr>
          <w:rFonts w:ascii="Times New Roman" w:hAnsi="Times New Roman" w:cs="Times New Roman"/>
          <w:sz w:val="28"/>
          <w:szCs w:val="28"/>
        </w:rPr>
        <w:t>необнаружения</w:t>
      </w:r>
      <w:proofErr w:type="spellEnd"/>
    </w:p>
    <w:p w:rsidR="00547FC1" w:rsidRPr="00547FC1" w:rsidRDefault="00547FC1" w:rsidP="00547FC1">
      <w:pPr>
        <w:spacing w:after="0" w:line="255" w:lineRule="atLeast"/>
        <w:jc w:val="center"/>
        <w:rPr>
          <w:rFonts w:ascii="Arial" w:eastAsia="Times New Roman" w:hAnsi="Arial" w:cs="Arial"/>
          <w:color w:val="575757"/>
          <w:sz w:val="18"/>
          <w:szCs w:val="18"/>
          <w:lang w:eastAsia="ru-RU"/>
        </w:rPr>
      </w:pPr>
      <w:r w:rsidRPr="00547FC1">
        <w:rPr>
          <w:rFonts w:ascii="Arial" w:eastAsia="Times New Roman" w:hAnsi="Arial" w:cs="Arial"/>
          <w:b/>
          <w:bCs/>
          <w:color w:val="575757"/>
          <w:sz w:val="18"/>
          <w:szCs w:val="18"/>
          <w:lang w:eastAsia="ru-RU"/>
        </w:rPr>
        <w:t> </w:t>
      </w:r>
      <w:r w:rsidRPr="00547FC1">
        <w:rPr>
          <w:rFonts w:ascii="Arial" w:eastAsia="Times New Roman" w:hAnsi="Arial" w:cs="Arial"/>
          <w:color w:val="575757"/>
          <w:sz w:val="18"/>
          <w:szCs w:val="18"/>
          <w:lang w:eastAsia="ru-RU"/>
        </w:rPr>
        <w:t> </w:t>
      </w:r>
    </w:p>
    <w:tbl>
      <w:tblPr>
        <w:tblStyle w:val="af1"/>
        <w:tblW w:w="5000" w:type="pct"/>
        <w:tblLook w:val="04A0" w:firstRow="1" w:lastRow="0" w:firstColumn="1" w:lastColumn="0" w:noHBand="0" w:noVBand="1"/>
      </w:tblPr>
      <w:tblGrid>
        <w:gridCol w:w="342"/>
        <w:gridCol w:w="1542"/>
        <w:gridCol w:w="1721"/>
        <w:gridCol w:w="733"/>
        <w:gridCol w:w="1574"/>
        <w:gridCol w:w="733"/>
        <w:gridCol w:w="1543"/>
        <w:gridCol w:w="733"/>
        <w:gridCol w:w="650"/>
      </w:tblGrid>
      <w:tr w:rsidR="004C64C0" w:rsidRPr="004C64C0" w:rsidTr="004C64C0">
        <w:tc>
          <w:tcPr>
            <w:tcW w:w="97" w:type="pct"/>
            <w:vMerge w:val="restart"/>
            <w:hideMark/>
          </w:tcPr>
          <w:p w:rsidR="00547FC1" w:rsidRPr="004C64C0" w:rsidRDefault="00547FC1" w:rsidP="00BA68A6">
            <w:pPr>
              <w:spacing w:line="255" w:lineRule="atLeast"/>
              <w:jc w:val="center"/>
              <w:rPr>
                <w:rFonts w:ascii="Times New Roman" w:eastAsia="Times New Roman" w:hAnsi="Times New Roman" w:cs="Times New Roman"/>
                <w:bCs/>
                <w:sz w:val="24"/>
                <w:szCs w:val="24"/>
                <w:lang w:eastAsia="ru-RU"/>
              </w:rPr>
            </w:pPr>
            <w:r w:rsidRPr="004C64C0">
              <w:rPr>
                <w:rFonts w:ascii="Times New Roman" w:eastAsia="Times New Roman" w:hAnsi="Times New Roman" w:cs="Times New Roman"/>
                <w:bCs/>
                <w:sz w:val="24"/>
                <w:szCs w:val="24"/>
                <w:lang w:eastAsia="ru-RU"/>
              </w:rPr>
              <w:t>N</w:t>
            </w:r>
          </w:p>
        </w:tc>
        <w:tc>
          <w:tcPr>
            <w:tcW w:w="861" w:type="pct"/>
            <w:vMerge w:val="restart"/>
            <w:hideMark/>
          </w:tcPr>
          <w:p w:rsidR="00547FC1" w:rsidRPr="004C64C0" w:rsidRDefault="00547FC1" w:rsidP="00BA68A6">
            <w:pPr>
              <w:spacing w:line="255" w:lineRule="atLeast"/>
              <w:jc w:val="center"/>
              <w:rPr>
                <w:rFonts w:ascii="Times New Roman" w:eastAsia="Times New Roman" w:hAnsi="Times New Roman" w:cs="Times New Roman"/>
                <w:bCs/>
                <w:sz w:val="24"/>
                <w:szCs w:val="24"/>
                <w:lang w:eastAsia="ru-RU"/>
              </w:rPr>
            </w:pPr>
            <w:r w:rsidRPr="004C64C0">
              <w:rPr>
                <w:rFonts w:ascii="Times New Roman" w:eastAsia="Times New Roman" w:hAnsi="Times New Roman" w:cs="Times New Roman"/>
                <w:bCs/>
                <w:sz w:val="24"/>
                <w:szCs w:val="24"/>
                <w:lang w:eastAsia="ru-RU"/>
              </w:rPr>
              <w:t>Факторы риска</w:t>
            </w:r>
          </w:p>
        </w:tc>
        <w:tc>
          <w:tcPr>
            <w:tcW w:w="3750" w:type="pct"/>
            <w:gridSpan w:val="6"/>
            <w:hideMark/>
          </w:tcPr>
          <w:p w:rsidR="00547FC1" w:rsidRPr="004C64C0" w:rsidRDefault="00547FC1" w:rsidP="00BA68A6">
            <w:pPr>
              <w:spacing w:line="255" w:lineRule="atLeast"/>
              <w:jc w:val="center"/>
              <w:rPr>
                <w:rFonts w:ascii="Times New Roman" w:eastAsia="Times New Roman" w:hAnsi="Times New Roman" w:cs="Times New Roman"/>
                <w:bCs/>
                <w:sz w:val="24"/>
                <w:szCs w:val="24"/>
                <w:lang w:eastAsia="ru-RU"/>
              </w:rPr>
            </w:pPr>
            <w:r w:rsidRPr="004C64C0">
              <w:rPr>
                <w:rFonts w:ascii="Times New Roman" w:eastAsia="Times New Roman" w:hAnsi="Times New Roman" w:cs="Times New Roman"/>
                <w:bCs/>
                <w:sz w:val="24"/>
                <w:szCs w:val="24"/>
                <w:lang w:eastAsia="ru-RU"/>
              </w:rPr>
              <w:t>Классы риска</w:t>
            </w:r>
          </w:p>
        </w:tc>
        <w:tc>
          <w:tcPr>
            <w:tcW w:w="292" w:type="pct"/>
            <w:vMerge w:val="restart"/>
            <w:hideMark/>
          </w:tcPr>
          <w:p w:rsidR="00547FC1" w:rsidRPr="004C64C0" w:rsidRDefault="00547FC1" w:rsidP="00BA68A6">
            <w:pPr>
              <w:spacing w:line="255" w:lineRule="atLeast"/>
              <w:jc w:val="center"/>
              <w:rPr>
                <w:rFonts w:ascii="Times New Roman" w:eastAsia="Times New Roman" w:hAnsi="Times New Roman" w:cs="Times New Roman"/>
                <w:bCs/>
                <w:sz w:val="24"/>
                <w:szCs w:val="24"/>
                <w:lang w:eastAsia="ru-RU"/>
              </w:rPr>
            </w:pPr>
            <w:r w:rsidRPr="004C64C0">
              <w:rPr>
                <w:rFonts w:ascii="Times New Roman" w:eastAsia="Times New Roman" w:hAnsi="Times New Roman" w:cs="Times New Roman"/>
                <w:bCs/>
                <w:sz w:val="24"/>
                <w:szCs w:val="24"/>
                <w:lang w:eastAsia="ru-RU"/>
              </w:rPr>
              <w:t>Конт-роль-</w:t>
            </w:r>
            <w:proofErr w:type="spellStart"/>
            <w:r w:rsidRPr="004C64C0">
              <w:rPr>
                <w:rFonts w:ascii="Times New Roman" w:eastAsia="Times New Roman" w:hAnsi="Times New Roman" w:cs="Times New Roman"/>
                <w:bCs/>
                <w:sz w:val="24"/>
                <w:szCs w:val="24"/>
                <w:lang w:eastAsia="ru-RU"/>
              </w:rPr>
              <w:t>ная</w:t>
            </w:r>
            <w:proofErr w:type="spellEnd"/>
            <w:r w:rsidRPr="004C64C0">
              <w:rPr>
                <w:rFonts w:ascii="Times New Roman" w:eastAsia="Times New Roman" w:hAnsi="Times New Roman" w:cs="Times New Roman"/>
                <w:bCs/>
                <w:sz w:val="24"/>
                <w:szCs w:val="24"/>
                <w:lang w:eastAsia="ru-RU"/>
              </w:rPr>
              <w:t xml:space="preserve"> графа</w:t>
            </w:r>
          </w:p>
        </w:tc>
      </w:tr>
      <w:tr w:rsidR="004C64C0" w:rsidRPr="004C64C0" w:rsidTr="004C64C0">
        <w:tc>
          <w:tcPr>
            <w:tcW w:w="97" w:type="pct"/>
            <w:vMerge/>
            <w:hideMark/>
          </w:tcPr>
          <w:p w:rsidR="00547FC1" w:rsidRPr="004C64C0" w:rsidRDefault="00547FC1" w:rsidP="00BA68A6">
            <w:pPr>
              <w:spacing w:line="255" w:lineRule="atLeast"/>
              <w:jc w:val="center"/>
              <w:rPr>
                <w:rFonts w:ascii="Times New Roman" w:eastAsia="Times New Roman" w:hAnsi="Times New Roman" w:cs="Times New Roman"/>
                <w:bCs/>
                <w:sz w:val="24"/>
                <w:szCs w:val="24"/>
                <w:lang w:eastAsia="ru-RU"/>
              </w:rPr>
            </w:pPr>
          </w:p>
        </w:tc>
        <w:tc>
          <w:tcPr>
            <w:tcW w:w="861" w:type="pct"/>
            <w:vMerge/>
            <w:hideMark/>
          </w:tcPr>
          <w:p w:rsidR="00547FC1" w:rsidRPr="004C64C0" w:rsidRDefault="00547FC1" w:rsidP="00BA68A6">
            <w:pPr>
              <w:spacing w:line="255" w:lineRule="atLeast"/>
              <w:jc w:val="center"/>
              <w:rPr>
                <w:rFonts w:ascii="Times New Roman" w:eastAsia="Times New Roman" w:hAnsi="Times New Roman" w:cs="Times New Roman"/>
                <w:bCs/>
                <w:sz w:val="24"/>
                <w:szCs w:val="24"/>
                <w:lang w:eastAsia="ru-RU"/>
              </w:rPr>
            </w:pPr>
          </w:p>
        </w:tc>
        <w:tc>
          <w:tcPr>
            <w:tcW w:w="1319" w:type="pct"/>
            <w:gridSpan w:val="2"/>
            <w:hideMark/>
          </w:tcPr>
          <w:p w:rsidR="00547FC1" w:rsidRPr="004C64C0" w:rsidRDefault="00547FC1" w:rsidP="00BA68A6">
            <w:pPr>
              <w:spacing w:line="255" w:lineRule="atLeast"/>
              <w:jc w:val="center"/>
              <w:rPr>
                <w:rFonts w:ascii="Times New Roman" w:eastAsia="Times New Roman" w:hAnsi="Times New Roman" w:cs="Times New Roman"/>
                <w:bCs/>
                <w:sz w:val="24"/>
                <w:szCs w:val="24"/>
                <w:lang w:eastAsia="ru-RU"/>
              </w:rPr>
            </w:pPr>
            <w:r w:rsidRPr="004C64C0">
              <w:rPr>
                <w:rFonts w:ascii="Times New Roman" w:eastAsia="Times New Roman" w:hAnsi="Times New Roman" w:cs="Times New Roman"/>
                <w:bCs/>
                <w:sz w:val="24"/>
                <w:szCs w:val="24"/>
                <w:lang w:eastAsia="ru-RU"/>
              </w:rPr>
              <w:t>высокий</w:t>
            </w:r>
          </w:p>
        </w:tc>
        <w:tc>
          <w:tcPr>
            <w:tcW w:w="1225" w:type="pct"/>
            <w:gridSpan w:val="2"/>
            <w:hideMark/>
          </w:tcPr>
          <w:p w:rsidR="00547FC1" w:rsidRPr="004C64C0" w:rsidRDefault="00547FC1" w:rsidP="00BA68A6">
            <w:pPr>
              <w:spacing w:line="255" w:lineRule="atLeast"/>
              <w:jc w:val="center"/>
              <w:rPr>
                <w:rFonts w:ascii="Times New Roman" w:eastAsia="Times New Roman" w:hAnsi="Times New Roman" w:cs="Times New Roman"/>
                <w:bCs/>
                <w:sz w:val="24"/>
                <w:szCs w:val="24"/>
                <w:lang w:eastAsia="ru-RU"/>
              </w:rPr>
            </w:pPr>
            <w:r w:rsidRPr="004C64C0">
              <w:rPr>
                <w:rFonts w:ascii="Times New Roman" w:eastAsia="Times New Roman" w:hAnsi="Times New Roman" w:cs="Times New Roman"/>
                <w:bCs/>
                <w:sz w:val="24"/>
                <w:szCs w:val="24"/>
                <w:lang w:eastAsia="ru-RU"/>
              </w:rPr>
              <w:t>средний</w:t>
            </w:r>
          </w:p>
        </w:tc>
        <w:tc>
          <w:tcPr>
            <w:tcW w:w="1206" w:type="pct"/>
            <w:gridSpan w:val="2"/>
            <w:hideMark/>
          </w:tcPr>
          <w:p w:rsidR="00547FC1" w:rsidRPr="004C64C0" w:rsidRDefault="00547FC1" w:rsidP="00BA68A6">
            <w:pPr>
              <w:spacing w:line="255" w:lineRule="atLeast"/>
              <w:jc w:val="center"/>
              <w:rPr>
                <w:rFonts w:ascii="Times New Roman" w:eastAsia="Times New Roman" w:hAnsi="Times New Roman" w:cs="Times New Roman"/>
                <w:bCs/>
                <w:sz w:val="24"/>
                <w:szCs w:val="24"/>
                <w:lang w:eastAsia="ru-RU"/>
              </w:rPr>
            </w:pPr>
            <w:r w:rsidRPr="004C64C0">
              <w:rPr>
                <w:rFonts w:ascii="Times New Roman" w:eastAsia="Times New Roman" w:hAnsi="Times New Roman" w:cs="Times New Roman"/>
                <w:bCs/>
                <w:sz w:val="24"/>
                <w:szCs w:val="24"/>
                <w:lang w:eastAsia="ru-RU"/>
              </w:rPr>
              <w:t>низкий</w:t>
            </w:r>
          </w:p>
        </w:tc>
        <w:tc>
          <w:tcPr>
            <w:tcW w:w="292" w:type="pct"/>
            <w:vMerge/>
            <w:hideMark/>
          </w:tcPr>
          <w:p w:rsidR="00547FC1" w:rsidRPr="004C64C0" w:rsidRDefault="00547FC1" w:rsidP="00BA68A6">
            <w:pPr>
              <w:spacing w:line="255" w:lineRule="atLeast"/>
              <w:jc w:val="center"/>
              <w:rPr>
                <w:rFonts w:ascii="Times New Roman" w:eastAsia="Times New Roman" w:hAnsi="Times New Roman" w:cs="Times New Roman"/>
                <w:bCs/>
                <w:sz w:val="24"/>
                <w:szCs w:val="24"/>
                <w:lang w:eastAsia="ru-RU"/>
              </w:rPr>
            </w:pPr>
          </w:p>
        </w:tc>
      </w:tr>
      <w:tr w:rsidR="004C64C0" w:rsidRPr="004C64C0" w:rsidTr="004C64C0">
        <w:tc>
          <w:tcPr>
            <w:tcW w:w="97" w:type="pct"/>
            <w:vMerge/>
            <w:hideMark/>
          </w:tcPr>
          <w:p w:rsidR="00547FC1" w:rsidRPr="004C64C0" w:rsidRDefault="00547FC1" w:rsidP="00BA68A6">
            <w:pPr>
              <w:spacing w:line="255" w:lineRule="atLeast"/>
              <w:jc w:val="center"/>
              <w:rPr>
                <w:rFonts w:ascii="Times New Roman" w:eastAsia="Times New Roman" w:hAnsi="Times New Roman" w:cs="Times New Roman"/>
                <w:bCs/>
                <w:sz w:val="24"/>
                <w:szCs w:val="24"/>
                <w:lang w:eastAsia="ru-RU"/>
              </w:rPr>
            </w:pPr>
          </w:p>
        </w:tc>
        <w:tc>
          <w:tcPr>
            <w:tcW w:w="861" w:type="pct"/>
            <w:vMerge/>
            <w:hideMark/>
          </w:tcPr>
          <w:p w:rsidR="00547FC1" w:rsidRPr="004C64C0" w:rsidRDefault="00547FC1" w:rsidP="00BA68A6">
            <w:pPr>
              <w:spacing w:line="255" w:lineRule="atLeast"/>
              <w:jc w:val="center"/>
              <w:rPr>
                <w:rFonts w:ascii="Times New Roman" w:eastAsia="Times New Roman" w:hAnsi="Times New Roman" w:cs="Times New Roman"/>
                <w:bCs/>
                <w:sz w:val="24"/>
                <w:szCs w:val="24"/>
                <w:lang w:eastAsia="ru-RU"/>
              </w:rPr>
            </w:pPr>
          </w:p>
        </w:tc>
        <w:tc>
          <w:tcPr>
            <w:tcW w:w="974" w:type="pct"/>
            <w:hideMark/>
          </w:tcPr>
          <w:p w:rsidR="00547FC1" w:rsidRPr="004C64C0" w:rsidRDefault="00547FC1" w:rsidP="00BA68A6">
            <w:pPr>
              <w:spacing w:line="255" w:lineRule="atLeast"/>
              <w:jc w:val="center"/>
              <w:rPr>
                <w:rFonts w:ascii="Times New Roman" w:eastAsia="Times New Roman" w:hAnsi="Times New Roman" w:cs="Times New Roman"/>
                <w:bCs/>
                <w:sz w:val="24"/>
                <w:szCs w:val="24"/>
                <w:lang w:eastAsia="ru-RU"/>
              </w:rPr>
            </w:pPr>
            <w:r w:rsidRPr="004C64C0">
              <w:rPr>
                <w:rFonts w:ascii="Times New Roman" w:eastAsia="Times New Roman" w:hAnsi="Times New Roman" w:cs="Times New Roman"/>
                <w:bCs/>
                <w:sz w:val="24"/>
                <w:szCs w:val="24"/>
                <w:lang w:eastAsia="ru-RU"/>
              </w:rPr>
              <w:t>описание</w:t>
            </w:r>
          </w:p>
        </w:tc>
        <w:tc>
          <w:tcPr>
            <w:tcW w:w="345" w:type="pct"/>
            <w:hideMark/>
          </w:tcPr>
          <w:p w:rsidR="00547FC1" w:rsidRPr="004C64C0" w:rsidRDefault="00547FC1" w:rsidP="00BA68A6">
            <w:pPr>
              <w:spacing w:line="255" w:lineRule="atLeast"/>
              <w:jc w:val="center"/>
              <w:rPr>
                <w:rFonts w:ascii="Times New Roman" w:eastAsia="Times New Roman" w:hAnsi="Times New Roman" w:cs="Times New Roman"/>
                <w:bCs/>
                <w:sz w:val="24"/>
                <w:szCs w:val="24"/>
                <w:lang w:eastAsia="ru-RU"/>
              </w:rPr>
            </w:pPr>
            <w:r w:rsidRPr="004C64C0">
              <w:rPr>
                <w:rFonts w:ascii="Times New Roman" w:eastAsia="Times New Roman" w:hAnsi="Times New Roman" w:cs="Times New Roman"/>
                <w:bCs/>
                <w:sz w:val="24"/>
                <w:szCs w:val="24"/>
                <w:lang w:eastAsia="ru-RU"/>
              </w:rPr>
              <w:t>оценка</w:t>
            </w:r>
          </w:p>
        </w:tc>
        <w:tc>
          <w:tcPr>
            <w:tcW w:w="880" w:type="pct"/>
            <w:hideMark/>
          </w:tcPr>
          <w:p w:rsidR="00547FC1" w:rsidRPr="004C64C0" w:rsidRDefault="00547FC1" w:rsidP="00BA68A6">
            <w:pPr>
              <w:spacing w:line="255" w:lineRule="atLeast"/>
              <w:jc w:val="center"/>
              <w:rPr>
                <w:rFonts w:ascii="Times New Roman" w:eastAsia="Times New Roman" w:hAnsi="Times New Roman" w:cs="Times New Roman"/>
                <w:bCs/>
                <w:sz w:val="24"/>
                <w:szCs w:val="24"/>
                <w:lang w:eastAsia="ru-RU"/>
              </w:rPr>
            </w:pPr>
            <w:r w:rsidRPr="004C64C0">
              <w:rPr>
                <w:rFonts w:ascii="Times New Roman" w:eastAsia="Times New Roman" w:hAnsi="Times New Roman" w:cs="Times New Roman"/>
                <w:bCs/>
                <w:sz w:val="24"/>
                <w:szCs w:val="24"/>
                <w:lang w:eastAsia="ru-RU"/>
              </w:rPr>
              <w:t>описание</w:t>
            </w:r>
          </w:p>
        </w:tc>
        <w:tc>
          <w:tcPr>
            <w:tcW w:w="345" w:type="pct"/>
            <w:hideMark/>
          </w:tcPr>
          <w:p w:rsidR="00547FC1" w:rsidRPr="004C64C0" w:rsidRDefault="00547FC1" w:rsidP="00BA68A6">
            <w:pPr>
              <w:spacing w:line="255" w:lineRule="atLeast"/>
              <w:jc w:val="center"/>
              <w:rPr>
                <w:rFonts w:ascii="Times New Roman" w:eastAsia="Times New Roman" w:hAnsi="Times New Roman" w:cs="Times New Roman"/>
                <w:bCs/>
                <w:sz w:val="24"/>
                <w:szCs w:val="24"/>
                <w:lang w:eastAsia="ru-RU"/>
              </w:rPr>
            </w:pPr>
            <w:r w:rsidRPr="004C64C0">
              <w:rPr>
                <w:rFonts w:ascii="Times New Roman" w:eastAsia="Times New Roman" w:hAnsi="Times New Roman" w:cs="Times New Roman"/>
                <w:bCs/>
                <w:sz w:val="24"/>
                <w:szCs w:val="24"/>
                <w:lang w:eastAsia="ru-RU"/>
              </w:rPr>
              <w:t>оценка</w:t>
            </w:r>
          </w:p>
        </w:tc>
        <w:tc>
          <w:tcPr>
            <w:tcW w:w="861" w:type="pct"/>
            <w:hideMark/>
          </w:tcPr>
          <w:p w:rsidR="00547FC1" w:rsidRPr="004C64C0" w:rsidRDefault="00547FC1" w:rsidP="00BA68A6">
            <w:pPr>
              <w:spacing w:line="255" w:lineRule="atLeast"/>
              <w:jc w:val="center"/>
              <w:rPr>
                <w:rFonts w:ascii="Times New Roman" w:eastAsia="Times New Roman" w:hAnsi="Times New Roman" w:cs="Times New Roman"/>
                <w:bCs/>
                <w:sz w:val="24"/>
                <w:szCs w:val="24"/>
                <w:lang w:eastAsia="ru-RU"/>
              </w:rPr>
            </w:pPr>
            <w:r w:rsidRPr="004C64C0">
              <w:rPr>
                <w:rFonts w:ascii="Times New Roman" w:eastAsia="Times New Roman" w:hAnsi="Times New Roman" w:cs="Times New Roman"/>
                <w:bCs/>
                <w:sz w:val="24"/>
                <w:szCs w:val="24"/>
                <w:lang w:eastAsia="ru-RU"/>
              </w:rPr>
              <w:t>описание</w:t>
            </w:r>
          </w:p>
        </w:tc>
        <w:tc>
          <w:tcPr>
            <w:tcW w:w="345" w:type="pct"/>
            <w:hideMark/>
          </w:tcPr>
          <w:p w:rsidR="00547FC1" w:rsidRPr="004C64C0" w:rsidRDefault="00547FC1" w:rsidP="00BA68A6">
            <w:pPr>
              <w:spacing w:line="255" w:lineRule="atLeast"/>
              <w:jc w:val="center"/>
              <w:rPr>
                <w:rFonts w:ascii="Times New Roman" w:eastAsia="Times New Roman" w:hAnsi="Times New Roman" w:cs="Times New Roman"/>
                <w:bCs/>
                <w:sz w:val="24"/>
                <w:szCs w:val="24"/>
                <w:lang w:eastAsia="ru-RU"/>
              </w:rPr>
            </w:pPr>
            <w:r w:rsidRPr="004C64C0">
              <w:rPr>
                <w:rFonts w:ascii="Times New Roman" w:eastAsia="Times New Roman" w:hAnsi="Times New Roman" w:cs="Times New Roman"/>
                <w:bCs/>
                <w:sz w:val="24"/>
                <w:szCs w:val="24"/>
                <w:lang w:eastAsia="ru-RU"/>
              </w:rPr>
              <w:t>оценка</w:t>
            </w:r>
          </w:p>
        </w:tc>
        <w:tc>
          <w:tcPr>
            <w:tcW w:w="292" w:type="pct"/>
            <w:vMerge/>
            <w:hideMark/>
          </w:tcPr>
          <w:p w:rsidR="00547FC1" w:rsidRPr="004C64C0" w:rsidRDefault="00547FC1" w:rsidP="00BA68A6">
            <w:pPr>
              <w:spacing w:line="255" w:lineRule="atLeast"/>
              <w:jc w:val="center"/>
              <w:rPr>
                <w:rFonts w:ascii="Times New Roman" w:eastAsia="Times New Roman" w:hAnsi="Times New Roman" w:cs="Times New Roman"/>
                <w:bCs/>
                <w:sz w:val="24"/>
                <w:szCs w:val="24"/>
                <w:lang w:eastAsia="ru-RU"/>
              </w:rPr>
            </w:pPr>
          </w:p>
        </w:tc>
      </w:tr>
      <w:tr w:rsidR="004C64C0" w:rsidRPr="004C64C0" w:rsidTr="004C64C0">
        <w:tc>
          <w:tcPr>
            <w:tcW w:w="97" w:type="pct"/>
            <w:hideMark/>
          </w:tcPr>
          <w:p w:rsidR="00547FC1" w:rsidRPr="004C64C0" w:rsidRDefault="00547FC1" w:rsidP="00BA68A6">
            <w:pPr>
              <w:spacing w:line="255" w:lineRule="atLeast"/>
              <w:jc w:val="center"/>
              <w:rPr>
                <w:rFonts w:ascii="Times New Roman" w:eastAsia="Times New Roman" w:hAnsi="Times New Roman" w:cs="Times New Roman"/>
                <w:bCs/>
                <w:sz w:val="24"/>
                <w:szCs w:val="24"/>
                <w:lang w:eastAsia="ru-RU"/>
              </w:rPr>
            </w:pPr>
            <w:r w:rsidRPr="004C64C0">
              <w:rPr>
                <w:rFonts w:ascii="Times New Roman" w:eastAsia="Times New Roman" w:hAnsi="Times New Roman" w:cs="Times New Roman"/>
                <w:bCs/>
                <w:sz w:val="24"/>
                <w:szCs w:val="24"/>
                <w:lang w:eastAsia="ru-RU"/>
              </w:rPr>
              <w:t>1</w:t>
            </w:r>
          </w:p>
        </w:tc>
        <w:tc>
          <w:tcPr>
            <w:tcW w:w="861" w:type="pct"/>
            <w:hideMark/>
          </w:tcPr>
          <w:p w:rsidR="00547FC1" w:rsidRPr="004C64C0" w:rsidRDefault="00547FC1" w:rsidP="00BA68A6">
            <w:pPr>
              <w:spacing w:line="255" w:lineRule="atLeast"/>
              <w:jc w:val="center"/>
              <w:rPr>
                <w:rFonts w:ascii="Times New Roman" w:eastAsia="Times New Roman" w:hAnsi="Times New Roman" w:cs="Times New Roman"/>
                <w:bCs/>
                <w:sz w:val="24"/>
                <w:szCs w:val="24"/>
                <w:lang w:eastAsia="ru-RU"/>
              </w:rPr>
            </w:pPr>
            <w:r w:rsidRPr="004C64C0">
              <w:rPr>
                <w:rFonts w:ascii="Times New Roman" w:eastAsia="Times New Roman" w:hAnsi="Times New Roman" w:cs="Times New Roman"/>
                <w:bCs/>
                <w:sz w:val="24"/>
                <w:szCs w:val="24"/>
                <w:lang w:eastAsia="ru-RU"/>
              </w:rPr>
              <w:t>2</w:t>
            </w:r>
          </w:p>
        </w:tc>
        <w:tc>
          <w:tcPr>
            <w:tcW w:w="974" w:type="pct"/>
            <w:hideMark/>
          </w:tcPr>
          <w:p w:rsidR="00547FC1" w:rsidRPr="004C64C0" w:rsidRDefault="00547FC1" w:rsidP="00BA68A6">
            <w:pPr>
              <w:spacing w:line="255" w:lineRule="atLeast"/>
              <w:jc w:val="center"/>
              <w:rPr>
                <w:rFonts w:ascii="Times New Roman" w:eastAsia="Times New Roman" w:hAnsi="Times New Roman" w:cs="Times New Roman"/>
                <w:bCs/>
                <w:sz w:val="24"/>
                <w:szCs w:val="24"/>
                <w:lang w:eastAsia="ru-RU"/>
              </w:rPr>
            </w:pPr>
            <w:r w:rsidRPr="004C64C0">
              <w:rPr>
                <w:rFonts w:ascii="Times New Roman" w:eastAsia="Times New Roman" w:hAnsi="Times New Roman" w:cs="Times New Roman"/>
                <w:bCs/>
                <w:sz w:val="24"/>
                <w:szCs w:val="24"/>
                <w:lang w:eastAsia="ru-RU"/>
              </w:rPr>
              <w:t>3</w:t>
            </w:r>
          </w:p>
        </w:tc>
        <w:tc>
          <w:tcPr>
            <w:tcW w:w="345" w:type="pct"/>
            <w:hideMark/>
          </w:tcPr>
          <w:p w:rsidR="00547FC1" w:rsidRPr="004C64C0" w:rsidRDefault="00547FC1" w:rsidP="00BA68A6">
            <w:pPr>
              <w:spacing w:line="255" w:lineRule="atLeast"/>
              <w:jc w:val="center"/>
              <w:rPr>
                <w:rFonts w:ascii="Times New Roman" w:eastAsia="Times New Roman" w:hAnsi="Times New Roman" w:cs="Times New Roman"/>
                <w:bCs/>
                <w:sz w:val="24"/>
                <w:szCs w:val="24"/>
                <w:lang w:eastAsia="ru-RU"/>
              </w:rPr>
            </w:pPr>
            <w:r w:rsidRPr="004C64C0">
              <w:rPr>
                <w:rFonts w:ascii="Times New Roman" w:eastAsia="Times New Roman" w:hAnsi="Times New Roman" w:cs="Times New Roman"/>
                <w:bCs/>
                <w:sz w:val="24"/>
                <w:szCs w:val="24"/>
                <w:lang w:eastAsia="ru-RU"/>
              </w:rPr>
              <w:t>4</w:t>
            </w:r>
          </w:p>
        </w:tc>
        <w:tc>
          <w:tcPr>
            <w:tcW w:w="880" w:type="pct"/>
            <w:hideMark/>
          </w:tcPr>
          <w:p w:rsidR="00547FC1" w:rsidRPr="004C64C0" w:rsidRDefault="00547FC1" w:rsidP="00BA68A6">
            <w:pPr>
              <w:spacing w:line="255" w:lineRule="atLeast"/>
              <w:jc w:val="center"/>
              <w:rPr>
                <w:rFonts w:ascii="Times New Roman" w:eastAsia="Times New Roman" w:hAnsi="Times New Roman" w:cs="Times New Roman"/>
                <w:bCs/>
                <w:sz w:val="24"/>
                <w:szCs w:val="24"/>
                <w:lang w:eastAsia="ru-RU"/>
              </w:rPr>
            </w:pPr>
            <w:r w:rsidRPr="004C64C0">
              <w:rPr>
                <w:rFonts w:ascii="Times New Roman" w:eastAsia="Times New Roman" w:hAnsi="Times New Roman" w:cs="Times New Roman"/>
                <w:bCs/>
                <w:sz w:val="24"/>
                <w:szCs w:val="24"/>
                <w:lang w:eastAsia="ru-RU"/>
              </w:rPr>
              <w:t>5</w:t>
            </w:r>
          </w:p>
        </w:tc>
        <w:tc>
          <w:tcPr>
            <w:tcW w:w="345" w:type="pct"/>
            <w:hideMark/>
          </w:tcPr>
          <w:p w:rsidR="00547FC1" w:rsidRPr="004C64C0" w:rsidRDefault="00547FC1" w:rsidP="00BA68A6">
            <w:pPr>
              <w:spacing w:line="255" w:lineRule="atLeast"/>
              <w:jc w:val="center"/>
              <w:rPr>
                <w:rFonts w:ascii="Times New Roman" w:eastAsia="Times New Roman" w:hAnsi="Times New Roman" w:cs="Times New Roman"/>
                <w:bCs/>
                <w:sz w:val="24"/>
                <w:szCs w:val="24"/>
                <w:lang w:eastAsia="ru-RU"/>
              </w:rPr>
            </w:pPr>
            <w:r w:rsidRPr="004C64C0">
              <w:rPr>
                <w:rFonts w:ascii="Times New Roman" w:eastAsia="Times New Roman" w:hAnsi="Times New Roman" w:cs="Times New Roman"/>
                <w:bCs/>
                <w:sz w:val="24"/>
                <w:szCs w:val="24"/>
                <w:lang w:eastAsia="ru-RU"/>
              </w:rPr>
              <w:t>6</w:t>
            </w:r>
          </w:p>
        </w:tc>
        <w:tc>
          <w:tcPr>
            <w:tcW w:w="861" w:type="pct"/>
            <w:hideMark/>
          </w:tcPr>
          <w:p w:rsidR="00547FC1" w:rsidRPr="004C64C0" w:rsidRDefault="00547FC1" w:rsidP="00BA68A6">
            <w:pPr>
              <w:spacing w:line="255" w:lineRule="atLeast"/>
              <w:jc w:val="center"/>
              <w:rPr>
                <w:rFonts w:ascii="Times New Roman" w:eastAsia="Times New Roman" w:hAnsi="Times New Roman" w:cs="Times New Roman"/>
                <w:bCs/>
                <w:sz w:val="24"/>
                <w:szCs w:val="24"/>
                <w:lang w:eastAsia="ru-RU"/>
              </w:rPr>
            </w:pPr>
            <w:r w:rsidRPr="004C64C0">
              <w:rPr>
                <w:rFonts w:ascii="Times New Roman" w:eastAsia="Times New Roman" w:hAnsi="Times New Roman" w:cs="Times New Roman"/>
                <w:bCs/>
                <w:sz w:val="24"/>
                <w:szCs w:val="24"/>
                <w:lang w:eastAsia="ru-RU"/>
              </w:rPr>
              <w:t>7</w:t>
            </w:r>
          </w:p>
        </w:tc>
        <w:tc>
          <w:tcPr>
            <w:tcW w:w="345" w:type="pct"/>
            <w:hideMark/>
          </w:tcPr>
          <w:p w:rsidR="00547FC1" w:rsidRPr="004C64C0" w:rsidRDefault="00547FC1" w:rsidP="00BA68A6">
            <w:pPr>
              <w:spacing w:line="255" w:lineRule="atLeast"/>
              <w:jc w:val="center"/>
              <w:rPr>
                <w:rFonts w:ascii="Times New Roman" w:eastAsia="Times New Roman" w:hAnsi="Times New Roman" w:cs="Times New Roman"/>
                <w:bCs/>
                <w:sz w:val="24"/>
                <w:szCs w:val="24"/>
                <w:lang w:eastAsia="ru-RU"/>
              </w:rPr>
            </w:pPr>
            <w:r w:rsidRPr="004C64C0">
              <w:rPr>
                <w:rFonts w:ascii="Times New Roman" w:eastAsia="Times New Roman" w:hAnsi="Times New Roman" w:cs="Times New Roman"/>
                <w:bCs/>
                <w:sz w:val="24"/>
                <w:szCs w:val="24"/>
                <w:lang w:eastAsia="ru-RU"/>
              </w:rPr>
              <w:t>8</w:t>
            </w:r>
          </w:p>
        </w:tc>
        <w:tc>
          <w:tcPr>
            <w:tcW w:w="292" w:type="pct"/>
            <w:hideMark/>
          </w:tcPr>
          <w:p w:rsidR="00547FC1" w:rsidRPr="004C64C0" w:rsidRDefault="00547FC1" w:rsidP="00BA68A6">
            <w:pPr>
              <w:spacing w:line="255" w:lineRule="atLeast"/>
              <w:jc w:val="center"/>
              <w:rPr>
                <w:rFonts w:ascii="Times New Roman" w:eastAsia="Times New Roman" w:hAnsi="Times New Roman" w:cs="Times New Roman"/>
                <w:bCs/>
                <w:sz w:val="24"/>
                <w:szCs w:val="24"/>
                <w:lang w:eastAsia="ru-RU"/>
              </w:rPr>
            </w:pPr>
            <w:r w:rsidRPr="004C64C0">
              <w:rPr>
                <w:rFonts w:ascii="Times New Roman" w:eastAsia="Times New Roman" w:hAnsi="Times New Roman" w:cs="Times New Roman"/>
                <w:bCs/>
                <w:sz w:val="24"/>
                <w:szCs w:val="24"/>
                <w:lang w:eastAsia="ru-RU"/>
              </w:rPr>
              <w:t>9</w:t>
            </w:r>
          </w:p>
        </w:tc>
      </w:tr>
      <w:tr w:rsidR="004C64C0" w:rsidRPr="004C64C0" w:rsidTr="004C64C0">
        <w:tc>
          <w:tcPr>
            <w:tcW w:w="97" w:type="pct"/>
            <w:hideMark/>
          </w:tcPr>
          <w:p w:rsidR="00547FC1" w:rsidRPr="004C64C0" w:rsidRDefault="00547FC1" w:rsidP="00BA68A6">
            <w:pPr>
              <w:spacing w:line="255" w:lineRule="atLeast"/>
              <w:jc w:val="center"/>
              <w:rPr>
                <w:rFonts w:ascii="Times New Roman" w:eastAsia="Times New Roman" w:hAnsi="Times New Roman" w:cs="Times New Roman"/>
                <w:bCs/>
                <w:sz w:val="24"/>
                <w:szCs w:val="24"/>
                <w:lang w:eastAsia="ru-RU"/>
              </w:rPr>
            </w:pPr>
            <w:r w:rsidRPr="004C64C0">
              <w:rPr>
                <w:rFonts w:ascii="Times New Roman" w:eastAsia="Times New Roman" w:hAnsi="Times New Roman" w:cs="Times New Roman"/>
                <w:bCs/>
                <w:sz w:val="24"/>
                <w:szCs w:val="24"/>
                <w:lang w:eastAsia="ru-RU"/>
              </w:rPr>
              <w:t>1</w:t>
            </w:r>
          </w:p>
        </w:tc>
        <w:tc>
          <w:tcPr>
            <w:tcW w:w="861" w:type="pct"/>
            <w:hideMark/>
          </w:tcPr>
          <w:p w:rsidR="00547FC1" w:rsidRPr="004C64C0" w:rsidRDefault="00547FC1" w:rsidP="00BA68A6">
            <w:pPr>
              <w:spacing w:line="255" w:lineRule="atLeast"/>
              <w:jc w:val="center"/>
              <w:rPr>
                <w:rFonts w:ascii="Times New Roman" w:eastAsia="Times New Roman" w:hAnsi="Times New Roman" w:cs="Times New Roman"/>
                <w:bCs/>
                <w:sz w:val="24"/>
                <w:szCs w:val="24"/>
                <w:lang w:eastAsia="ru-RU"/>
              </w:rPr>
            </w:pPr>
            <w:r w:rsidRPr="004C64C0">
              <w:rPr>
                <w:rFonts w:ascii="Times New Roman" w:eastAsia="Times New Roman" w:hAnsi="Times New Roman" w:cs="Times New Roman"/>
                <w:bCs/>
                <w:sz w:val="24"/>
                <w:szCs w:val="24"/>
                <w:lang w:eastAsia="ru-RU"/>
              </w:rPr>
              <w:t>Наличие предыдущего опыта работы </w:t>
            </w:r>
            <w:r w:rsidRPr="004C64C0">
              <w:rPr>
                <w:rFonts w:ascii="Times New Roman" w:eastAsia="Times New Roman" w:hAnsi="Times New Roman" w:cs="Times New Roman"/>
                <w:bCs/>
                <w:sz w:val="24"/>
                <w:szCs w:val="24"/>
                <w:lang w:eastAsia="ru-RU"/>
              </w:rPr>
              <w:br/>
              <w:t>с клиентами</w:t>
            </w:r>
          </w:p>
        </w:tc>
        <w:tc>
          <w:tcPr>
            <w:tcW w:w="974" w:type="pct"/>
            <w:hideMark/>
          </w:tcPr>
          <w:p w:rsidR="00547FC1" w:rsidRPr="004C64C0" w:rsidRDefault="00547FC1" w:rsidP="00BA68A6">
            <w:pPr>
              <w:spacing w:line="255" w:lineRule="atLeast"/>
              <w:jc w:val="center"/>
              <w:rPr>
                <w:rFonts w:ascii="Times New Roman" w:eastAsia="Times New Roman" w:hAnsi="Times New Roman" w:cs="Times New Roman"/>
                <w:bCs/>
                <w:sz w:val="24"/>
                <w:szCs w:val="24"/>
                <w:lang w:eastAsia="ru-RU"/>
              </w:rPr>
            </w:pPr>
            <w:r w:rsidRPr="004C64C0">
              <w:rPr>
                <w:rFonts w:ascii="Times New Roman" w:eastAsia="Times New Roman" w:hAnsi="Times New Roman" w:cs="Times New Roman"/>
                <w:bCs/>
                <w:sz w:val="24"/>
                <w:szCs w:val="24"/>
                <w:lang w:eastAsia="ru-RU"/>
              </w:rPr>
              <w:t>Опыт работы </w:t>
            </w:r>
            <w:r w:rsidRPr="004C64C0">
              <w:rPr>
                <w:rFonts w:ascii="Times New Roman" w:eastAsia="Times New Roman" w:hAnsi="Times New Roman" w:cs="Times New Roman"/>
                <w:bCs/>
                <w:sz w:val="24"/>
                <w:szCs w:val="24"/>
                <w:lang w:eastAsia="ru-RU"/>
              </w:rPr>
              <w:br/>
              <w:t>с клиентами отсутствует</w:t>
            </w:r>
          </w:p>
        </w:tc>
        <w:tc>
          <w:tcPr>
            <w:tcW w:w="345" w:type="pct"/>
            <w:hideMark/>
          </w:tcPr>
          <w:p w:rsidR="00547FC1" w:rsidRPr="004C64C0" w:rsidRDefault="00547FC1" w:rsidP="00BA68A6">
            <w:pPr>
              <w:spacing w:line="255" w:lineRule="atLeast"/>
              <w:jc w:val="center"/>
              <w:rPr>
                <w:rFonts w:ascii="Times New Roman" w:eastAsia="Times New Roman" w:hAnsi="Times New Roman" w:cs="Times New Roman"/>
                <w:bCs/>
                <w:sz w:val="24"/>
                <w:szCs w:val="24"/>
                <w:lang w:eastAsia="ru-RU"/>
              </w:rPr>
            </w:pPr>
            <w:r w:rsidRPr="004C64C0">
              <w:rPr>
                <w:rFonts w:ascii="Times New Roman" w:eastAsia="Times New Roman" w:hAnsi="Times New Roman" w:cs="Times New Roman"/>
                <w:bCs/>
                <w:sz w:val="24"/>
                <w:szCs w:val="24"/>
                <w:lang w:eastAsia="ru-RU"/>
              </w:rPr>
              <w:t>0</w:t>
            </w:r>
          </w:p>
        </w:tc>
        <w:tc>
          <w:tcPr>
            <w:tcW w:w="880" w:type="pct"/>
            <w:hideMark/>
          </w:tcPr>
          <w:p w:rsidR="00547FC1" w:rsidRPr="004C64C0" w:rsidRDefault="00547FC1" w:rsidP="00BA68A6">
            <w:pPr>
              <w:spacing w:line="255" w:lineRule="atLeast"/>
              <w:jc w:val="center"/>
              <w:rPr>
                <w:rFonts w:ascii="Times New Roman" w:eastAsia="Times New Roman" w:hAnsi="Times New Roman" w:cs="Times New Roman"/>
                <w:bCs/>
                <w:sz w:val="24"/>
                <w:szCs w:val="24"/>
                <w:lang w:eastAsia="ru-RU"/>
              </w:rPr>
            </w:pPr>
            <w:r w:rsidRPr="004C64C0">
              <w:rPr>
                <w:rFonts w:ascii="Times New Roman" w:eastAsia="Times New Roman" w:hAnsi="Times New Roman" w:cs="Times New Roman"/>
                <w:bCs/>
                <w:sz w:val="24"/>
                <w:szCs w:val="24"/>
                <w:lang w:eastAsia="ru-RU"/>
              </w:rPr>
              <w:t>Опыт работы </w:t>
            </w:r>
            <w:r w:rsidRPr="004C64C0">
              <w:rPr>
                <w:rFonts w:ascii="Times New Roman" w:eastAsia="Times New Roman" w:hAnsi="Times New Roman" w:cs="Times New Roman"/>
                <w:bCs/>
                <w:sz w:val="24"/>
                <w:szCs w:val="24"/>
                <w:lang w:eastAsia="ru-RU"/>
              </w:rPr>
              <w:br/>
              <w:t>с клиентами имеется, но по результатам предыдущих проверок были выявлены существенные искажения</w:t>
            </w:r>
          </w:p>
        </w:tc>
        <w:tc>
          <w:tcPr>
            <w:tcW w:w="345" w:type="pct"/>
            <w:hideMark/>
          </w:tcPr>
          <w:p w:rsidR="00547FC1" w:rsidRPr="004C64C0" w:rsidRDefault="00547FC1" w:rsidP="00BA68A6">
            <w:pPr>
              <w:spacing w:line="255" w:lineRule="atLeast"/>
              <w:jc w:val="center"/>
              <w:rPr>
                <w:rFonts w:ascii="Times New Roman" w:eastAsia="Times New Roman" w:hAnsi="Times New Roman" w:cs="Times New Roman"/>
                <w:bCs/>
                <w:sz w:val="24"/>
                <w:szCs w:val="24"/>
                <w:lang w:eastAsia="ru-RU"/>
              </w:rPr>
            </w:pPr>
            <w:r w:rsidRPr="004C64C0">
              <w:rPr>
                <w:rFonts w:ascii="Times New Roman" w:eastAsia="Times New Roman" w:hAnsi="Times New Roman" w:cs="Times New Roman"/>
                <w:bCs/>
                <w:sz w:val="24"/>
                <w:szCs w:val="24"/>
                <w:lang w:eastAsia="ru-RU"/>
              </w:rPr>
              <w:t>0</w:t>
            </w:r>
          </w:p>
        </w:tc>
        <w:tc>
          <w:tcPr>
            <w:tcW w:w="861" w:type="pct"/>
            <w:hideMark/>
          </w:tcPr>
          <w:p w:rsidR="00547FC1" w:rsidRPr="004C64C0" w:rsidRDefault="00547FC1" w:rsidP="00BA68A6">
            <w:pPr>
              <w:spacing w:line="255" w:lineRule="atLeast"/>
              <w:jc w:val="center"/>
              <w:rPr>
                <w:rFonts w:ascii="Times New Roman" w:eastAsia="Times New Roman" w:hAnsi="Times New Roman" w:cs="Times New Roman"/>
                <w:bCs/>
                <w:sz w:val="24"/>
                <w:szCs w:val="24"/>
                <w:lang w:eastAsia="ru-RU"/>
              </w:rPr>
            </w:pPr>
            <w:r w:rsidRPr="004C64C0">
              <w:rPr>
                <w:rFonts w:ascii="Times New Roman" w:eastAsia="Times New Roman" w:hAnsi="Times New Roman" w:cs="Times New Roman"/>
                <w:bCs/>
                <w:sz w:val="24"/>
                <w:szCs w:val="24"/>
                <w:lang w:eastAsia="ru-RU"/>
              </w:rPr>
              <w:t>Опыт работы </w:t>
            </w:r>
            <w:r w:rsidRPr="004C64C0">
              <w:rPr>
                <w:rFonts w:ascii="Times New Roman" w:eastAsia="Times New Roman" w:hAnsi="Times New Roman" w:cs="Times New Roman"/>
                <w:bCs/>
                <w:sz w:val="24"/>
                <w:szCs w:val="24"/>
                <w:lang w:eastAsia="ru-RU"/>
              </w:rPr>
              <w:br/>
              <w:t>с клиентами имеется, по результатам предыдущих проверок существенных искажений не выявлено</w:t>
            </w:r>
          </w:p>
        </w:tc>
        <w:tc>
          <w:tcPr>
            <w:tcW w:w="345" w:type="pct"/>
            <w:hideMark/>
          </w:tcPr>
          <w:p w:rsidR="00547FC1" w:rsidRPr="004C64C0" w:rsidRDefault="00547FC1" w:rsidP="00BA68A6">
            <w:pPr>
              <w:spacing w:line="255" w:lineRule="atLeast"/>
              <w:jc w:val="center"/>
              <w:rPr>
                <w:rFonts w:ascii="Times New Roman" w:eastAsia="Times New Roman" w:hAnsi="Times New Roman" w:cs="Times New Roman"/>
                <w:bCs/>
                <w:sz w:val="24"/>
                <w:szCs w:val="24"/>
                <w:lang w:eastAsia="ru-RU"/>
              </w:rPr>
            </w:pPr>
            <w:r w:rsidRPr="004C64C0">
              <w:rPr>
                <w:rFonts w:ascii="Times New Roman" w:eastAsia="Times New Roman" w:hAnsi="Times New Roman" w:cs="Times New Roman"/>
                <w:bCs/>
                <w:sz w:val="24"/>
                <w:szCs w:val="24"/>
                <w:lang w:eastAsia="ru-RU"/>
              </w:rPr>
              <w:t>1</w:t>
            </w:r>
          </w:p>
        </w:tc>
        <w:tc>
          <w:tcPr>
            <w:tcW w:w="292" w:type="pct"/>
            <w:hideMark/>
          </w:tcPr>
          <w:p w:rsidR="00547FC1" w:rsidRPr="004C64C0" w:rsidRDefault="00547FC1" w:rsidP="00BA68A6">
            <w:pPr>
              <w:spacing w:line="255" w:lineRule="atLeast"/>
              <w:jc w:val="center"/>
              <w:rPr>
                <w:rFonts w:ascii="Times New Roman" w:eastAsia="Times New Roman" w:hAnsi="Times New Roman" w:cs="Times New Roman"/>
                <w:bCs/>
                <w:sz w:val="24"/>
                <w:szCs w:val="24"/>
                <w:lang w:eastAsia="ru-RU"/>
              </w:rPr>
            </w:pPr>
            <w:r w:rsidRPr="004C64C0">
              <w:rPr>
                <w:rFonts w:ascii="Times New Roman" w:eastAsia="Times New Roman" w:hAnsi="Times New Roman" w:cs="Times New Roman"/>
                <w:bCs/>
                <w:sz w:val="24"/>
                <w:szCs w:val="24"/>
                <w:lang w:eastAsia="ru-RU"/>
              </w:rPr>
              <w:t>1</w:t>
            </w:r>
          </w:p>
        </w:tc>
      </w:tr>
      <w:tr w:rsidR="004C64C0" w:rsidRPr="004C64C0" w:rsidTr="004C64C0">
        <w:tc>
          <w:tcPr>
            <w:tcW w:w="97" w:type="pct"/>
            <w:hideMark/>
          </w:tcPr>
          <w:p w:rsidR="00547FC1" w:rsidRPr="004C64C0" w:rsidRDefault="00547FC1" w:rsidP="00BA68A6">
            <w:pPr>
              <w:spacing w:line="255" w:lineRule="atLeast"/>
              <w:jc w:val="center"/>
              <w:rPr>
                <w:rFonts w:ascii="Times New Roman" w:eastAsia="Times New Roman" w:hAnsi="Times New Roman" w:cs="Times New Roman"/>
                <w:bCs/>
                <w:sz w:val="24"/>
                <w:szCs w:val="24"/>
                <w:lang w:eastAsia="ru-RU"/>
              </w:rPr>
            </w:pPr>
            <w:r w:rsidRPr="004C64C0">
              <w:rPr>
                <w:rFonts w:ascii="Times New Roman" w:eastAsia="Times New Roman" w:hAnsi="Times New Roman" w:cs="Times New Roman"/>
                <w:bCs/>
                <w:sz w:val="24"/>
                <w:szCs w:val="24"/>
                <w:lang w:eastAsia="ru-RU"/>
              </w:rPr>
              <w:t>2</w:t>
            </w:r>
          </w:p>
        </w:tc>
        <w:tc>
          <w:tcPr>
            <w:tcW w:w="861" w:type="pct"/>
            <w:hideMark/>
          </w:tcPr>
          <w:p w:rsidR="00547FC1" w:rsidRPr="004C64C0" w:rsidRDefault="00547FC1" w:rsidP="00BA68A6">
            <w:pPr>
              <w:spacing w:line="255" w:lineRule="atLeast"/>
              <w:jc w:val="center"/>
              <w:rPr>
                <w:rFonts w:ascii="Times New Roman" w:eastAsia="Times New Roman" w:hAnsi="Times New Roman" w:cs="Times New Roman"/>
                <w:bCs/>
                <w:sz w:val="24"/>
                <w:szCs w:val="24"/>
                <w:lang w:eastAsia="ru-RU"/>
              </w:rPr>
            </w:pPr>
            <w:r w:rsidRPr="004C64C0">
              <w:rPr>
                <w:rFonts w:ascii="Times New Roman" w:eastAsia="Times New Roman" w:hAnsi="Times New Roman" w:cs="Times New Roman"/>
                <w:bCs/>
                <w:sz w:val="24"/>
                <w:szCs w:val="24"/>
                <w:lang w:eastAsia="ru-RU"/>
              </w:rPr>
              <w:t>Информационное обеспечение проведения аудита</w:t>
            </w:r>
          </w:p>
        </w:tc>
        <w:tc>
          <w:tcPr>
            <w:tcW w:w="974" w:type="pct"/>
            <w:hideMark/>
          </w:tcPr>
          <w:p w:rsidR="00547FC1" w:rsidRPr="004C64C0" w:rsidRDefault="00547FC1" w:rsidP="00BA68A6">
            <w:pPr>
              <w:spacing w:line="255" w:lineRule="atLeast"/>
              <w:jc w:val="center"/>
              <w:rPr>
                <w:rFonts w:ascii="Times New Roman" w:eastAsia="Times New Roman" w:hAnsi="Times New Roman" w:cs="Times New Roman"/>
                <w:bCs/>
                <w:sz w:val="24"/>
                <w:szCs w:val="24"/>
                <w:lang w:eastAsia="ru-RU"/>
              </w:rPr>
            </w:pPr>
            <w:r w:rsidRPr="004C64C0">
              <w:rPr>
                <w:rFonts w:ascii="Times New Roman" w:eastAsia="Times New Roman" w:hAnsi="Times New Roman" w:cs="Times New Roman"/>
                <w:bCs/>
                <w:sz w:val="24"/>
                <w:szCs w:val="24"/>
                <w:lang w:eastAsia="ru-RU"/>
              </w:rPr>
              <w:t>Отсутствует</w:t>
            </w:r>
          </w:p>
        </w:tc>
        <w:tc>
          <w:tcPr>
            <w:tcW w:w="345" w:type="pct"/>
            <w:hideMark/>
          </w:tcPr>
          <w:p w:rsidR="00547FC1" w:rsidRPr="004C64C0" w:rsidRDefault="00547FC1" w:rsidP="00BA68A6">
            <w:pPr>
              <w:spacing w:line="255" w:lineRule="atLeast"/>
              <w:jc w:val="center"/>
              <w:rPr>
                <w:rFonts w:ascii="Times New Roman" w:eastAsia="Times New Roman" w:hAnsi="Times New Roman" w:cs="Times New Roman"/>
                <w:bCs/>
                <w:sz w:val="24"/>
                <w:szCs w:val="24"/>
                <w:lang w:eastAsia="ru-RU"/>
              </w:rPr>
            </w:pPr>
            <w:r w:rsidRPr="004C64C0">
              <w:rPr>
                <w:rFonts w:ascii="Times New Roman" w:eastAsia="Times New Roman" w:hAnsi="Times New Roman" w:cs="Times New Roman"/>
                <w:bCs/>
                <w:sz w:val="24"/>
                <w:szCs w:val="24"/>
                <w:lang w:eastAsia="ru-RU"/>
              </w:rPr>
              <w:t>0</w:t>
            </w:r>
          </w:p>
        </w:tc>
        <w:tc>
          <w:tcPr>
            <w:tcW w:w="880" w:type="pct"/>
            <w:hideMark/>
          </w:tcPr>
          <w:p w:rsidR="00547FC1" w:rsidRPr="004C64C0" w:rsidRDefault="00547FC1" w:rsidP="00BA68A6">
            <w:pPr>
              <w:spacing w:line="255" w:lineRule="atLeast"/>
              <w:jc w:val="center"/>
              <w:rPr>
                <w:rFonts w:ascii="Times New Roman" w:eastAsia="Times New Roman" w:hAnsi="Times New Roman" w:cs="Times New Roman"/>
                <w:bCs/>
                <w:sz w:val="24"/>
                <w:szCs w:val="24"/>
                <w:lang w:eastAsia="ru-RU"/>
              </w:rPr>
            </w:pPr>
            <w:r w:rsidRPr="004C64C0">
              <w:rPr>
                <w:rFonts w:ascii="Times New Roman" w:eastAsia="Times New Roman" w:hAnsi="Times New Roman" w:cs="Times New Roman"/>
                <w:bCs/>
                <w:sz w:val="24"/>
                <w:szCs w:val="24"/>
                <w:lang w:eastAsia="ru-RU"/>
              </w:rPr>
              <w:t>Информационные системы имеются, </w:t>
            </w:r>
            <w:r w:rsidRPr="004C64C0">
              <w:rPr>
                <w:rFonts w:ascii="Times New Roman" w:eastAsia="Times New Roman" w:hAnsi="Times New Roman" w:cs="Times New Roman"/>
                <w:bCs/>
                <w:sz w:val="24"/>
                <w:szCs w:val="24"/>
                <w:lang w:eastAsia="ru-RU"/>
              </w:rPr>
              <w:br/>
              <w:t>но они разрознены </w:t>
            </w:r>
            <w:r w:rsidRPr="004C64C0">
              <w:rPr>
                <w:rFonts w:ascii="Times New Roman" w:eastAsia="Times New Roman" w:hAnsi="Times New Roman" w:cs="Times New Roman"/>
                <w:bCs/>
                <w:sz w:val="24"/>
                <w:szCs w:val="24"/>
                <w:lang w:eastAsia="ru-RU"/>
              </w:rPr>
              <w:br/>
              <w:t>и не обновлены</w:t>
            </w:r>
          </w:p>
        </w:tc>
        <w:tc>
          <w:tcPr>
            <w:tcW w:w="345" w:type="pct"/>
            <w:hideMark/>
          </w:tcPr>
          <w:p w:rsidR="00547FC1" w:rsidRPr="004C64C0" w:rsidRDefault="00547FC1" w:rsidP="00BA68A6">
            <w:pPr>
              <w:spacing w:line="255" w:lineRule="atLeast"/>
              <w:jc w:val="center"/>
              <w:rPr>
                <w:rFonts w:ascii="Times New Roman" w:eastAsia="Times New Roman" w:hAnsi="Times New Roman" w:cs="Times New Roman"/>
                <w:bCs/>
                <w:sz w:val="24"/>
                <w:szCs w:val="24"/>
                <w:lang w:eastAsia="ru-RU"/>
              </w:rPr>
            </w:pPr>
            <w:r w:rsidRPr="004C64C0">
              <w:rPr>
                <w:rFonts w:ascii="Times New Roman" w:eastAsia="Times New Roman" w:hAnsi="Times New Roman" w:cs="Times New Roman"/>
                <w:bCs/>
                <w:sz w:val="24"/>
                <w:szCs w:val="24"/>
                <w:lang w:eastAsia="ru-RU"/>
              </w:rPr>
              <w:t>1</w:t>
            </w:r>
          </w:p>
        </w:tc>
        <w:tc>
          <w:tcPr>
            <w:tcW w:w="861" w:type="pct"/>
            <w:hideMark/>
          </w:tcPr>
          <w:p w:rsidR="00547FC1" w:rsidRPr="004C64C0" w:rsidRDefault="00547FC1" w:rsidP="00BA68A6">
            <w:pPr>
              <w:spacing w:line="255" w:lineRule="atLeast"/>
              <w:jc w:val="center"/>
              <w:rPr>
                <w:rFonts w:ascii="Times New Roman" w:eastAsia="Times New Roman" w:hAnsi="Times New Roman" w:cs="Times New Roman"/>
                <w:bCs/>
                <w:sz w:val="24"/>
                <w:szCs w:val="24"/>
                <w:lang w:eastAsia="ru-RU"/>
              </w:rPr>
            </w:pPr>
            <w:r w:rsidRPr="004C64C0">
              <w:rPr>
                <w:rFonts w:ascii="Times New Roman" w:eastAsia="Times New Roman" w:hAnsi="Times New Roman" w:cs="Times New Roman"/>
                <w:bCs/>
                <w:sz w:val="24"/>
                <w:szCs w:val="24"/>
                <w:lang w:eastAsia="ru-RU"/>
              </w:rPr>
              <w:t>Информационное обеспечение проведения аудита </w:t>
            </w:r>
            <w:r w:rsidRPr="004C64C0">
              <w:rPr>
                <w:rFonts w:ascii="Times New Roman" w:eastAsia="Times New Roman" w:hAnsi="Times New Roman" w:cs="Times New Roman"/>
                <w:bCs/>
                <w:sz w:val="24"/>
                <w:szCs w:val="24"/>
                <w:lang w:eastAsia="ru-RU"/>
              </w:rPr>
              <w:br/>
              <w:t>в наличии имеется</w:t>
            </w:r>
          </w:p>
        </w:tc>
        <w:tc>
          <w:tcPr>
            <w:tcW w:w="345" w:type="pct"/>
            <w:hideMark/>
          </w:tcPr>
          <w:p w:rsidR="00547FC1" w:rsidRPr="004C64C0" w:rsidRDefault="00547FC1" w:rsidP="00BA68A6">
            <w:pPr>
              <w:spacing w:line="255" w:lineRule="atLeast"/>
              <w:jc w:val="center"/>
              <w:rPr>
                <w:rFonts w:ascii="Times New Roman" w:eastAsia="Times New Roman" w:hAnsi="Times New Roman" w:cs="Times New Roman"/>
                <w:bCs/>
                <w:sz w:val="24"/>
                <w:szCs w:val="24"/>
                <w:lang w:eastAsia="ru-RU"/>
              </w:rPr>
            </w:pPr>
            <w:r w:rsidRPr="004C64C0">
              <w:rPr>
                <w:rFonts w:ascii="Times New Roman" w:eastAsia="Times New Roman" w:hAnsi="Times New Roman" w:cs="Times New Roman"/>
                <w:bCs/>
                <w:sz w:val="24"/>
                <w:szCs w:val="24"/>
                <w:lang w:eastAsia="ru-RU"/>
              </w:rPr>
              <w:t>0</w:t>
            </w:r>
          </w:p>
        </w:tc>
        <w:tc>
          <w:tcPr>
            <w:tcW w:w="292" w:type="pct"/>
            <w:hideMark/>
          </w:tcPr>
          <w:p w:rsidR="00547FC1" w:rsidRPr="004C64C0" w:rsidRDefault="00547FC1" w:rsidP="00BA68A6">
            <w:pPr>
              <w:spacing w:line="255" w:lineRule="atLeast"/>
              <w:jc w:val="center"/>
              <w:rPr>
                <w:rFonts w:ascii="Times New Roman" w:eastAsia="Times New Roman" w:hAnsi="Times New Roman" w:cs="Times New Roman"/>
                <w:bCs/>
                <w:sz w:val="24"/>
                <w:szCs w:val="24"/>
                <w:lang w:eastAsia="ru-RU"/>
              </w:rPr>
            </w:pPr>
            <w:r w:rsidRPr="004C64C0">
              <w:rPr>
                <w:rFonts w:ascii="Times New Roman" w:eastAsia="Times New Roman" w:hAnsi="Times New Roman" w:cs="Times New Roman"/>
                <w:bCs/>
                <w:sz w:val="24"/>
                <w:szCs w:val="24"/>
                <w:lang w:eastAsia="ru-RU"/>
              </w:rPr>
              <w:t>1</w:t>
            </w:r>
          </w:p>
        </w:tc>
      </w:tr>
      <w:tr w:rsidR="004C64C0" w:rsidRPr="004C64C0" w:rsidTr="004C64C0">
        <w:tc>
          <w:tcPr>
            <w:tcW w:w="97" w:type="pct"/>
            <w:hideMark/>
          </w:tcPr>
          <w:p w:rsidR="00547FC1" w:rsidRPr="004C64C0" w:rsidRDefault="00547FC1" w:rsidP="00BA68A6">
            <w:pPr>
              <w:spacing w:line="255" w:lineRule="atLeast"/>
              <w:jc w:val="center"/>
              <w:rPr>
                <w:rFonts w:ascii="Times New Roman" w:eastAsia="Times New Roman" w:hAnsi="Times New Roman" w:cs="Times New Roman"/>
                <w:bCs/>
                <w:sz w:val="24"/>
                <w:szCs w:val="24"/>
                <w:lang w:eastAsia="ru-RU"/>
              </w:rPr>
            </w:pPr>
            <w:r w:rsidRPr="004C64C0">
              <w:rPr>
                <w:rFonts w:ascii="Times New Roman" w:eastAsia="Times New Roman" w:hAnsi="Times New Roman" w:cs="Times New Roman"/>
                <w:bCs/>
                <w:sz w:val="24"/>
                <w:szCs w:val="24"/>
                <w:lang w:eastAsia="ru-RU"/>
              </w:rPr>
              <w:t>3</w:t>
            </w:r>
          </w:p>
        </w:tc>
        <w:tc>
          <w:tcPr>
            <w:tcW w:w="861" w:type="pct"/>
            <w:hideMark/>
          </w:tcPr>
          <w:p w:rsidR="00547FC1" w:rsidRPr="004C64C0" w:rsidRDefault="00547FC1" w:rsidP="00BA68A6">
            <w:pPr>
              <w:spacing w:line="255" w:lineRule="atLeast"/>
              <w:jc w:val="center"/>
              <w:rPr>
                <w:rFonts w:ascii="Times New Roman" w:eastAsia="Times New Roman" w:hAnsi="Times New Roman" w:cs="Times New Roman"/>
                <w:bCs/>
                <w:sz w:val="24"/>
                <w:szCs w:val="24"/>
                <w:lang w:eastAsia="ru-RU"/>
              </w:rPr>
            </w:pPr>
            <w:r w:rsidRPr="004C64C0">
              <w:rPr>
                <w:rFonts w:ascii="Times New Roman" w:eastAsia="Times New Roman" w:hAnsi="Times New Roman" w:cs="Times New Roman"/>
                <w:bCs/>
                <w:sz w:val="24"/>
                <w:szCs w:val="24"/>
                <w:lang w:eastAsia="ru-RU"/>
              </w:rPr>
              <w:t xml:space="preserve">Предоставление информации клиентом </w:t>
            </w:r>
            <w:r w:rsidRPr="004C64C0">
              <w:rPr>
                <w:rFonts w:ascii="Times New Roman" w:eastAsia="Times New Roman" w:hAnsi="Times New Roman" w:cs="Times New Roman"/>
                <w:bCs/>
                <w:sz w:val="24"/>
                <w:szCs w:val="24"/>
                <w:lang w:eastAsia="ru-RU"/>
              </w:rPr>
              <w:lastRenderedPageBreak/>
              <w:t>аудитору</w:t>
            </w:r>
          </w:p>
        </w:tc>
        <w:tc>
          <w:tcPr>
            <w:tcW w:w="974" w:type="pct"/>
            <w:hideMark/>
          </w:tcPr>
          <w:p w:rsidR="00547FC1" w:rsidRPr="004C64C0" w:rsidRDefault="00547FC1" w:rsidP="00BA68A6">
            <w:pPr>
              <w:spacing w:line="255" w:lineRule="atLeast"/>
              <w:jc w:val="center"/>
              <w:rPr>
                <w:rFonts w:ascii="Times New Roman" w:eastAsia="Times New Roman" w:hAnsi="Times New Roman" w:cs="Times New Roman"/>
                <w:bCs/>
                <w:sz w:val="24"/>
                <w:szCs w:val="24"/>
                <w:lang w:eastAsia="ru-RU"/>
              </w:rPr>
            </w:pPr>
            <w:r w:rsidRPr="004C64C0">
              <w:rPr>
                <w:rFonts w:ascii="Times New Roman" w:eastAsia="Times New Roman" w:hAnsi="Times New Roman" w:cs="Times New Roman"/>
                <w:bCs/>
                <w:sz w:val="24"/>
                <w:szCs w:val="24"/>
                <w:lang w:eastAsia="ru-RU"/>
              </w:rPr>
              <w:lastRenderedPageBreak/>
              <w:t>Информация предоставляется клиентом, </w:t>
            </w:r>
            <w:r w:rsidRPr="004C64C0">
              <w:rPr>
                <w:rFonts w:ascii="Times New Roman" w:eastAsia="Times New Roman" w:hAnsi="Times New Roman" w:cs="Times New Roman"/>
                <w:bCs/>
                <w:sz w:val="24"/>
                <w:szCs w:val="24"/>
                <w:lang w:eastAsia="ru-RU"/>
              </w:rPr>
              <w:br/>
              <w:t xml:space="preserve">но </w:t>
            </w:r>
            <w:r w:rsidRPr="004C64C0">
              <w:rPr>
                <w:rFonts w:ascii="Times New Roman" w:eastAsia="Times New Roman" w:hAnsi="Times New Roman" w:cs="Times New Roman"/>
                <w:bCs/>
                <w:sz w:val="24"/>
                <w:szCs w:val="24"/>
                <w:lang w:eastAsia="ru-RU"/>
              </w:rPr>
              <w:lastRenderedPageBreak/>
              <w:t>заинтересованности в полноте </w:t>
            </w:r>
            <w:r w:rsidRPr="004C64C0">
              <w:rPr>
                <w:rFonts w:ascii="Times New Roman" w:eastAsia="Times New Roman" w:hAnsi="Times New Roman" w:cs="Times New Roman"/>
                <w:bCs/>
                <w:sz w:val="24"/>
                <w:szCs w:val="24"/>
                <w:lang w:eastAsia="ru-RU"/>
              </w:rPr>
              <w:br/>
              <w:t>ее предоставления нет. Вероятность сокрытия существенной информации</w:t>
            </w:r>
          </w:p>
        </w:tc>
        <w:tc>
          <w:tcPr>
            <w:tcW w:w="345" w:type="pct"/>
            <w:hideMark/>
          </w:tcPr>
          <w:p w:rsidR="00547FC1" w:rsidRPr="004C64C0" w:rsidRDefault="00547FC1" w:rsidP="00BA68A6">
            <w:pPr>
              <w:spacing w:line="255" w:lineRule="atLeast"/>
              <w:jc w:val="center"/>
              <w:rPr>
                <w:rFonts w:ascii="Times New Roman" w:eastAsia="Times New Roman" w:hAnsi="Times New Roman" w:cs="Times New Roman"/>
                <w:bCs/>
                <w:sz w:val="24"/>
                <w:szCs w:val="24"/>
                <w:lang w:eastAsia="ru-RU"/>
              </w:rPr>
            </w:pPr>
            <w:r w:rsidRPr="004C64C0">
              <w:rPr>
                <w:rFonts w:ascii="Times New Roman" w:eastAsia="Times New Roman" w:hAnsi="Times New Roman" w:cs="Times New Roman"/>
                <w:bCs/>
                <w:sz w:val="24"/>
                <w:szCs w:val="24"/>
                <w:lang w:eastAsia="ru-RU"/>
              </w:rPr>
              <w:lastRenderedPageBreak/>
              <w:t>0</w:t>
            </w:r>
          </w:p>
        </w:tc>
        <w:tc>
          <w:tcPr>
            <w:tcW w:w="880" w:type="pct"/>
            <w:hideMark/>
          </w:tcPr>
          <w:p w:rsidR="00547FC1" w:rsidRPr="004C64C0" w:rsidRDefault="00547FC1" w:rsidP="00BA68A6">
            <w:pPr>
              <w:spacing w:line="255" w:lineRule="atLeast"/>
              <w:jc w:val="center"/>
              <w:rPr>
                <w:rFonts w:ascii="Times New Roman" w:eastAsia="Times New Roman" w:hAnsi="Times New Roman" w:cs="Times New Roman"/>
                <w:bCs/>
                <w:sz w:val="24"/>
                <w:szCs w:val="24"/>
                <w:lang w:eastAsia="ru-RU"/>
              </w:rPr>
            </w:pPr>
            <w:r w:rsidRPr="004C64C0">
              <w:rPr>
                <w:rFonts w:ascii="Times New Roman" w:eastAsia="Times New Roman" w:hAnsi="Times New Roman" w:cs="Times New Roman"/>
                <w:bCs/>
                <w:sz w:val="24"/>
                <w:szCs w:val="24"/>
                <w:lang w:eastAsia="ru-RU"/>
              </w:rPr>
              <w:t xml:space="preserve">Информация предоставляется клиентом, но </w:t>
            </w:r>
            <w:r w:rsidRPr="004C64C0">
              <w:rPr>
                <w:rFonts w:ascii="Times New Roman" w:eastAsia="Times New Roman" w:hAnsi="Times New Roman" w:cs="Times New Roman"/>
                <w:bCs/>
                <w:sz w:val="24"/>
                <w:szCs w:val="24"/>
                <w:lang w:eastAsia="ru-RU"/>
              </w:rPr>
              <w:lastRenderedPageBreak/>
              <w:t xml:space="preserve">состояние учета предполагает высокую вероятность </w:t>
            </w:r>
            <w:proofErr w:type="spellStart"/>
            <w:r w:rsidRPr="004C64C0">
              <w:rPr>
                <w:rFonts w:ascii="Times New Roman" w:eastAsia="Times New Roman" w:hAnsi="Times New Roman" w:cs="Times New Roman"/>
                <w:bCs/>
                <w:sz w:val="24"/>
                <w:szCs w:val="24"/>
                <w:lang w:eastAsia="ru-RU"/>
              </w:rPr>
              <w:t>невыявления</w:t>
            </w:r>
            <w:proofErr w:type="spellEnd"/>
            <w:r w:rsidRPr="004C64C0">
              <w:rPr>
                <w:rFonts w:ascii="Times New Roman" w:eastAsia="Times New Roman" w:hAnsi="Times New Roman" w:cs="Times New Roman"/>
                <w:bCs/>
                <w:sz w:val="24"/>
                <w:szCs w:val="24"/>
                <w:lang w:eastAsia="ru-RU"/>
              </w:rPr>
              <w:t xml:space="preserve"> существенных искажений</w:t>
            </w:r>
          </w:p>
        </w:tc>
        <w:tc>
          <w:tcPr>
            <w:tcW w:w="345" w:type="pct"/>
            <w:hideMark/>
          </w:tcPr>
          <w:p w:rsidR="00547FC1" w:rsidRPr="004C64C0" w:rsidRDefault="00547FC1" w:rsidP="00BA68A6">
            <w:pPr>
              <w:spacing w:line="255" w:lineRule="atLeast"/>
              <w:jc w:val="center"/>
              <w:rPr>
                <w:rFonts w:ascii="Times New Roman" w:eastAsia="Times New Roman" w:hAnsi="Times New Roman" w:cs="Times New Roman"/>
                <w:bCs/>
                <w:sz w:val="24"/>
                <w:szCs w:val="24"/>
                <w:lang w:eastAsia="ru-RU"/>
              </w:rPr>
            </w:pPr>
            <w:r w:rsidRPr="004C64C0">
              <w:rPr>
                <w:rFonts w:ascii="Times New Roman" w:eastAsia="Times New Roman" w:hAnsi="Times New Roman" w:cs="Times New Roman"/>
                <w:bCs/>
                <w:sz w:val="24"/>
                <w:szCs w:val="24"/>
                <w:lang w:eastAsia="ru-RU"/>
              </w:rPr>
              <w:lastRenderedPageBreak/>
              <w:t>1</w:t>
            </w:r>
          </w:p>
        </w:tc>
        <w:tc>
          <w:tcPr>
            <w:tcW w:w="861" w:type="pct"/>
            <w:hideMark/>
          </w:tcPr>
          <w:p w:rsidR="00547FC1" w:rsidRPr="004C64C0" w:rsidRDefault="00547FC1" w:rsidP="00BA68A6">
            <w:pPr>
              <w:spacing w:line="255" w:lineRule="atLeast"/>
              <w:jc w:val="center"/>
              <w:rPr>
                <w:rFonts w:ascii="Times New Roman" w:eastAsia="Times New Roman" w:hAnsi="Times New Roman" w:cs="Times New Roman"/>
                <w:bCs/>
                <w:sz w:val="24"/>
                <w:szCs w:val="24"/>
                <w:lang w:eastAsia="ru-RU"/>
              </w:rPr>
            </w:pPr>
            <w:r w:rsidRPr="004C64C0">
              <w:rPr>
                <w:rFonts w:ascii="Times New Roman" w:eastAsia="Times New Roman" w:hAnsi="Times New Roman" w:cs="Times New Roman"/>
                <w:bCs/>
                <w:sz w:val="24"/>
                <w:szCs w:val="24"/>
                <w:lang w:eastAsia="ru-RU"/>
              </w:rPr>
              <w:t xml:space="preserve">Информация предоставляется клиентом </w:t>
            </w:r>
            <w:r w:rsidRPr="004C64C0">
              <w:rPr>
                <w:rFonts w:ascii="Times New Roman" w:eastAsia="Times New Roman" w:hAnsi="Times New Roman" w:cs="Times New Roman"/>
                <w:bCs/>
                <w:sz w:val="24"/>
                <w:szCs w:val="24"/>
                <w:lang w:eastAsia="ru-RU"/>
              </w:rPr>
              <w:lastRenderedPageBreak/>
              <w:t>полно, </w:t>
            </w:r>
            <w:r w:rsidRPr="004C64C0">
              <w:rPr>
                <w:rFonts w:ascii="Times New Roman" w:eastAsia="Times New Roman" w:hAnsi="Times New Roman" w:cs="Times New Roman"/>
                <w:bCs/>
                <w:sz w:val="24"/>
                <w:szCs w:val="24"/>
                <w:lang w:eastAsia="ru-RU"/>
              </w:rPr>
              <w:br/>
              <w:t>без задержки</w:t>
            </w:r>
          </w:p>
        </w:tc>
        <w:tc>
          <w:tcPr>
            <w:tcW w:w="345" w:type="pct"/>
            <w:hideMark/>
          </w:tcPr>
          <w:p w:rsidR="00547FC1" w:rsidRPr="004C64C0" w:rsidRDefault="00547FC1" w:rsidP="00BA68A6">
            <w:pPr>
              <w:spacing w:line="255" w:lineRule="atLeast"/>
              <w:jc w:val="center"/>
              <w:rPr>
                <w:rFonts w:ascii="Times New Roman" w:eastAsia="Times New Roman" w:hAnsi="Times New Roman" w:cs="Times New Roman"/>
                <w:bCs/>
                <w:sz w:val="24"/>
                <w:szCs w:val="24"/>
                <w:lang w:eastAsia="ru-RU"/>
              </w:rPr>
            </w:pPr>
            <w:r w:rsidRPr="004C64C0">
              <w:rPr>
                <w:rFonts w:ascii="Times New Roman" w:eastAsia="Times New Roman" w:hAnsi="Times New Roman" w:cs="Times New Roman"/>
                <w:bCs/>
                <w:sz w:val="24"/>
                <w:szCs w:val="24"/>
                <w:lang w:eastAsia="ru-RU"/>
              </w:rPr>
              <w:lastRenderedPageBreak/>
              <w:t>0</w:t>
            </w:r>
          </w:p>
        </w:tc>
        <w:tc>
          <w:tcPr>
            <w:tcW w:w="292" w:type="pct"/>
            <w:hideMark/>
          </w:tcPr>
          <w:p w:rsidR="00547FC1" w:rsidRPr="004C64C0" w:rsidRDefault="00547FC1" w:rsidP="00BA68A6">
            <w:pPr>
              <w:spacing w:line="255" w:lineRule="atLeast"/>
              <w:jc w:val="center"/>
              <w:rPr>
                <w:rFonts w:ascii="Times New Roman" w:eastAsia="Times New Roman" w:hAnsi="Times New Roman" w:cs="Times New Roman"/>
                <w:bCs/>
                <w:sz w:val="24"/>
                <w:szCs w:val="24"/>
                <w:lang w:eastAsia="ru-RU"/>
              </w:rPr>
            </w:pPr>
            <w:r w:rsidRPr="004C64C0">
              <w:rPr>
                <w:rFonts w:ascii="Times New Roman" w:eastAsia="Times New Roman" w:hAnsi="Times New Roman" w:cs="Times New Roman"/>
                <w:bCs/>
                <w:sz w:val="24"/>
                <w:szCs w:val="24"/>
                <w:lang w:eastAsia="ru-RU"/>
              </w:rPr>
              <w:t>1</w:t>
            </w:r>
          </w:p>
        </w:tc>
      </w:tr>
      <w:tr w:rsidR="004C64C0" w:rsidRPr="004C64C0" w:rsidTr="004C64C0">
        <w:tc>
          <w:tcPr>
            <w:tcW w:w="97" w:type="pct"/>
            <w:hideMark/>
          </w:tcPr>
          <w:p w:rsidR="00547FC1" w:rsidRPr="004C64C0" w:rsidRDefault="00547FC1" w:rsidP="00BA68A6">
            <w:pPr>
              <w:spacing w:line="255" w:lineRule="atLeast"/>
              <w:jc w:val="center"/>
              <w:rPr>
                <w:rFonts w:ascii="Times New Roman" w:eastAsia="Times New Roman" w:hAnsi="Times New Roman" w:cs="Times New Roman"/>
                <w:bCs/>
                <w:sz w:val="24"/>
                <w:szCs w:val="24"/>
                <w:lang w:eastAsia="ru-RU"/>
              </w:rPr>
            </w:pPr>
          </w:p>
        </w:tc>
        <w:tc>
          <w:tcPr>
            <w:tcW w:w="861" w:type="pct"/>
            <w:hideMark/>
          </w:tcPr>
          <w:p w:rsidR="00547FC1" w:rsidRPr="004C64C0" w:rsidRDefault="00547FC1" w:rsidP="00BA68A6">
            <w:pPr>
              <w:spacing w:line="255" w:lineRule="atLeast"/>
              <w:jc w:val="center"/>
              <w:rPr>
                <w:rFonts w:ascii="Times New Roman" w:eastAsia="Times New Roman" w:hAnsi="Times New Roman" w:cs="Times New Roman"/>
                <w:bCs/>
                <w:sz w:val="24"/>
                <w:szCs w:val="24"/>
                <w:lang w:eastAsia="ru-RU"/>
              </w:rPr>
            </w:pPr>
            <w:r w:rsidRPr="004C64C0">
              <w:rPr>
                <w:rFonts w:ascii="Times New Roman" w:eastAsia="Times New Roman" w:hAnsi="Times New Roman" w:cs="Times New Roman"/>
                <w:bCs/>
                <w:sz w:val="24"/>
                <w:szCs w:val="24"/>
                <w:lang w:eastAsia="ru-RU"/>
              </w:rPr>
              <w:t>Количество ответов</w:t>
            </w:r>
          </w:p>
        </w:tc>
        <w:tc>
          <w:tcPr>
            <w:tcW w:w="974" w:type="pct"/>
            <w:hideMark/>
          </w:tcPr>
          <w:p w:rsidR="00547FC1" w:rsidRPr="004C64C0" w:rsidRDefault="00547FC1" w:rsidP="00BA68A6">
            <w:pPr>
              <w:spacing w:line="255" w:lineRule="atLeast"/>
              <w:jc w:val="center"/>
              <w:rPr>
                <w:rFonts w:ascii="Times New Roman" w:eastAsia="Times New Roman" w:hAnsi="Times New Roman" w:cs="Times New Roman"/>
                <w:bCs/>
                <w:sz w:val="24"/>
                <w:szCs w:val="24"/>
                <w:lang w:eastAsia="ru-RU"/>
              </w:rPr>
            </w:pPr>
          </w:p>
        </w:tc>
        <w:tc>
          <w:tcPr>
            <w:tcW w:w="345" w:type="pct"/>
            <w:hideMark/>
          </w:tcPr>
          <w:p w:rsidR="00547FC1" w:rsidRPr="004C64C0" w:rsidRDefault="00547FC1" w:rsidP="00BA68A6">
            <w:pPr>
              <w:spacing w:line="255" w:lineRule="atLeast"/>
              <w:jc w:val="center"/>
              <w:rPr>
                <w:rFonts w:ascii="Times New Roman" w:eastAsia="Times New Roman" w:hAnsi="Times New Roman" w:cs="Times New Roman"/>
                <w:bCs/>
                <w:sz w:val="24"/>
                <w:szCs w:val="24"/>
                <w:lang w:eastAsia="ru-RU"/>
              </w:rPr>
            </w:pPr>
            <w:r w:rsidRPr="004C64C0">
              <w:rPr>
                <w:rFonts w:ascii="Times New Roman" w:eastAsia="Times New Roman" w:hAnsi="Times New Roman" w:cs="Times New Roman"/>
                <w:bCs/>
                <w:sz w:val="24"/>
                <w:szCs w:val="24"/>
                <w:lang w:eastAsia="ru-RU"/>
              </w:rPr>
              <w:t>0</w:t>
            </w:r>
          </w:p>
        </w:tc>
        <w:tc>
          <w:tcPr>
            <w:tcW w:w="880" w:type="pct"/>
            <w:hideMark/>
          </w:tcPr>
          <w:p w:rsidR="00547FC1" w:rsidRPr="004C64C0" w:rsidRDefault="00547FC1" w:rsidP="00BA68A6">
            <w:pPr>
              <w:spacing w:line="255" w:lineRule="atLeast"/>
              <w:jc w:val="center"/>
              <w:rPr>
                <w:rFonts w:ascii="Times New Roman" w:eastAsia="Times New Roman" w:hAnsi="Times New Roman" w:cs="Times New Roman"/>
                <w:bCs/>
                <w:sz w:val="24"/>
                <w:szCs w:val="24"/>
                <w:lang w:eastAsia="ru-RU"/>
              </w:rPr>
            </w:pPr>
          </w:p>
        </w:tc>
        <w:tc>
          <w:tcPr>
            <w:tcW w:w="345" w:type="pct"/>
            <w:hideMark/>
          </w:tcPr>
          <w:p w:rsidR="00547FC1" w:rsidRPr="004C64C0" w:rsidRDefault="00547FC1" w:rsidP="00BA68A6">
            <w:pPr>
              <w:spacing w:line="255" w:lineRule="atLeast"/>
              <w:jc w:val="center"/>
              <w:rPr>
                <w:rFonts w:ascii="Times New Roman" w:eastAsia="Times New Roman" w:hAnsi="Times New Roman" w:cs="Times New Roman"/>
                <w:bCs/>
                <w:sz w:val="24"/>
                <w:szCs w:val="24"/>
                <w:lang w:eastAsia="ru-RU"/>
              </w:rPr>
            </w:pPr>
            <w:r w:rsidRPr="004C64C0">
              <w:rPr>
                <w:rFonts w:ascii="Times New Roman" w:eastAsia="Times New Roman" w:hAnsi="Times New Roman" w:cs="Times New Roman"/>
                <w:bCs/>
                <w:sz w:val="24"/>
                <w:szCs w:val="24"/>
                <w:lang w:eastAsia="ru-RU"/>
              </w:rPr>
              <w:t>2</w:t>
            </w:r>
          </w:p>
        </w:tc>
        <w:tc>
          <w:tcPr>
            <w:tcW w:w="861" w:type="pct"/>
            <w:hideMark/>
          </w:tcPr>
          <w:p w:rsidR="00547FC1" w:rsidRPr="004C64C0" w:rsidRDefault="00547FC1" w:rsidP="00BA68A6">
            <w:pPr>
              <w:spacing w:line="255" w:lineRule="atLeast"/>
              <w:jc w:val="center"/>
              <w:rPr>
                <w:rFonts w:ascii="Times New Roman" w:eastAsia="Times New Roman" w:hAnsi="Times New Roman" w:cs="Times New Roman"/>
                <w:bCs/>
                <w:sz w:val="24"/>
                <w:szCs w:val="24"/>
                <w:lang w:eastAsia="ru-RU"/>
              </w:rPr>
            </w:pPr>
          </w:p>
        </w:tc>
        <w:tc>
          <w:tcPr>
            <w:tcW w:w="345" w:type="pct"/>
            <w:hideMark/>
          </w:tcPr>
          <w:p w:rsidR="00547FC1" w:rsidRPr="004C64C0" w:rsidRDefault="00547FC1" w:rsidP="00BA68A6">
            <w:pPr>
              <w:spacing w:line="255" w:lineRule="atLeast"/>
              <w:jc w:val="center"/>
              <w:rPr>
                <w:rFonts w:ascii="Times New Roman" w:eastAsia="Times New Roman" w:hAnsi="Times New Roman" w:cs="Times New Roman"/>
                <w:bCs/>
                <w:sz w:val="24"/>
                <w:szCs w:val="24"/>
                <w:lang w:eastAsia="ru-RU"/>
              </w:rPr>
            </w:pPr>
            <w:r w:rsidRPr="004C64C0">
              <w:rPr>
                <w:rFonts w:ascii="Times New Roman" w:eastAsia="Times New Roman" w:hAnsi="Times New Roman" w:cs="Times New Roman"/>
                <w:bCs/>
                <w:sz w:val="24"/>
                <w:szCs w:val="24"/>
                <w:lang w:eastAsia="ru-RU"/>
              </w:rPr>
              <w:t>1</w:t>
            </w:r>
          </w:p>
        </w:tc>
        <w:tc>
          <w:tcPr>
            <w:tcW w:w="292" w:type="pct"/>
            <w:hideMark/>
          </w:tcPr>
          <w:p w:rsidR="00547FC1" w:rsidRPr="004C64C0" w:rsidRDefault="00547FC1" w:rsidP="00BA68A6">
            <w:pPr>
              <w:spacing w:line="255" w:lineRule="atLeast"/>
              <w:jc w:val="center"/>
              <w:rPr>
                <w:rFonts w:ascii="Times New Roman" w:eastAsia="Times New Roman" w:hAnsi="Times New Roman" w:cs="Times New Roman"/>
                <w:bCs/>
                <w:sz w:val="24"/>
                <w:szCs w:val="24"/>
                <w:lang w:eastAsia="ru-RU"/>
              </w:rPr>
            </w:pPr>
            <w:r w:rsidRPr="004C64C0">
              <w:rPr>
                <w:rFonts w:ascii="Times New Roman" w:eastAsia="Times New Roman" w:hAnsi="Times New Roman" w:cs="Times New Roman"/>
                <w:bCs/>
                <w:sz w:val="24"/>
                <w:szCs w:val="24"/>
                <w:lang w:eastAsia="ru-RU"/>
              </w:rPr>
              <w:t>3</w:t>
            </w:r>
          </w:p>
        </w:tc>
      </w:tr>
    </w:tbl>
    <w:p w:rsidR="00547FC1" w:rsidRPr="00BA68A6" w:rsidRDefault="00547FC1" w:rsidP="00BA68A6">
      <w:pPr>
        <w:shd w:val="clear" w:color="auto" w:fill="FFFFFF"/>
        <w:spacing w:before="240" w:after="0" w:line="360" w:lineRule="auto"/>
        <w:ind w:firstLine="708"/>
        <w:jc w:val="both"/>
        <w:rPr>
          <w:rFonts w:ascii="Times New Roman" w:hAnsi="Times New Roman" w:cs="Times New Roman"/>
          <w:sz w:val="28"/>
          <w:szCs w:val="28"/>
        </w:rPr>
      </w:pPr>
      <w:r w:rsidRPr="00BA68A6">
        <w:rPr>
          <w:rFonts w:ascii="Times New Roman" w:hAnsi="Times New Roman" w:cs="Times New Roman"/>
          <w:sz w:val="28"/>
          <w:szCs w:val="28"/>
        </w:rPr>
        <w:t xml:space="preserve">По итогам опроса </w:t>
      </w:r>
      <w:r w:rsidR="004C64C0">
        <w:rPr>
          <w:rFonts w:ascii="Times New Roman" w:hAnsi="Times New Roman" w:cs="Times New Roman"/>
          <w:sz w:val="28"/>
          <w:szCs w:val="28"/>
        </w:rPr>
        <w:t>получаем</w:t>
      </w:r>
      <w:r w:rsidRPr="00BA68A6">
        <w:rPr>
          <w:rFonts w:ascii="Times New Roman" w:hAnsi="Times New Roman" w:cs="Times New Roman"/>
          <w:sz w:val="28"/>
          <w:szCs w:val="28"/>
        </w:rPr>
        <w:t xml:space="preserve">: 0 ответов – наличие высокого риска (100%); 2 ответа – наличие среднего риска (50%); 1 ответ – наличие низкого риска. На основании полученных результатов рассчитаем риск </w:t>
      </w:r>
      <w:proofErr w:type="spellStart"/>
      <w:r w:rsidRPr="00BA68A6">
        <w:rPr>
          <w:rFonts w:ascii="Times New Roman" w:hAnsi="Times New Roman" w:cs="Times New Roman"/>
          <w:sz w:val="28"/>
          <w:szCs w:val="28"/>
        </w:rPr>
        <w:t>невыявления</w:t>
      </w:r>
      <w:proofErr w:type="spellEnd"/>
      <w:r w:rsidRPr="00BA68A6">
        <w:rPr>
          <w:rFonts w:ascii="Times New Roman" w:hAnsi="Times New Roman" w:cs="Times New Roman"/>
          <w:sz w:val="28"/>
          <w:szCs w:val="28"/>
        </w:rPr>
        <w:t xml:space="preserve"> (</w:t>
      </w:r>
      <w:proofErr w:type="spellStart"/>
      <w:r w:rsidRPr="00BA68A6">
        <w:rPr>
          <w:rFonts w:ascii="Times New Roman" w:hAnsi="Times New Roman" w:cs="Times New Roman"/>
          <w:sz w:val="28"/>
          <w:szCs w:val="28"/>
        </w:rPr>
        <w:t>необнаружения</w:t>
      </w:r>
      <w:proofErr w:type="spellEnd"/>
      <w:r w:rsidRPr="00BA68A6">
        <w:rPr>
          <w:rFonts w:ascii="Times New Roman" w:hAnsi="Times New Roman" w:cs="Times New Roman"/>
          <w:sz w:val="28"/>
          <w:szCs w:val="28"/>
        </w:rPr>
        <w:t>).</w:t>
      </w:r>
    </w:p>
    <w:p w:rsidR="00547FC1" w:rsidRPr="00BA68A6" w:rsidRDefault="00547FC1" w:rsidP="008923FC">
      <w:pPr>
        <w:shd w:val="clear" w:color="auto" w:fill="FFFFFF"/>
        <w:spacing w:after="0" w:line="360" w:lineRule="auto"/>
        <w:ind w:firstLine="708"/>
        <w:jc w:val="right"/>
        <w:rPr>
          <w:rFonts w:ascii="Times New Roman" w:hAnsi="Times New Roman" w:cs="Times New Roman"/>
          <w:sz w:val="28"/>
          <w:szCs w:val="28"/>
        </w:rPr>
      </w:pPr>
      <w:r w:rsidRPr="00BA68A6">
        <w:rPr>
          <w:rFonts w:ascii="Times New Roman" w:hAnsi="Times New Roman" w:cs="Times New Roman"/>
          <w:sz w:val="28"/>
          <w:szCs w:val="28"/>
        </w:rPr>
        <w:t> </w:t>
      </w:r>
      <w:r w:rsidR="008923FC" w:rsidRPr="008923FC">
        <w:rPr>
          <w:rFonts w:ascii="Times New Roman" w:hAnsi="Times New Roman" w:cs="Times New Roman"/>
          <w:sz w:val="28"/>
          <w:szCs w:val="28"/>
        </w:rPr>
        <w:t>Таблица</w:t>
      </w:r>
      <w:r w:rsidR="008923FC">
        <w:rPr>
          <w:rFonts w:ascii="Times New Roman" w:hAnsi="Times New Roman" w:cs="Times New Roman"/>
          <w:sz w:val="28"/>
          <w:szCs w:val="28"/>
        </w:rPr>
        <w:t xml:space="preserve"> 10</w:t>
      </w:r>
    </w:p>
    <w:p w:rsidR="00547FC1" w:rsidRPr="004C64C0" w:rsidRDefault="004C64C0" w:rsidP="004C64C0">
      <w:pPr>
        <w:shd w:val="clear" w:color="auto" w:fill="FFFFFF"/>
        <w:spacing w:before="240" w:after="0" w:line="360" w:lineRule="auto"/>
        <w:ind w:firstLine="708"/>
        <w:jc w:val="center"/>
        <w:rPr>
          <w:rFonts w:ascii="Times New Roman" w:hAnsi="Times New Roman" w:cs="Times New Roman"/>
          <w:sz w:val="28"/>
          <w:szCs w:val="28"/>
        </w:rPr>
      </w:pPr>
      <w:r w:rsidRPr="004C64C0">
        <w:rPr>
          <w:rFonts w:ascii="Times New Roman" w:hAnsi="Times New Roman" w:cs="Times New Roman"/>
          <w:sz w:val="28"/>
          <w:szCs w:val="28"/>
        </w:rPr>
        <w:t xml:space="preserve">Расчет риска </w:t>
      </w:r>
      <w:proofErr w:type="spellStart"/>
      <w:r w:rsidRPr="004C64C0">
        <w:rPr>
          <w:rFonts w:ascii="Times New Roman" w:hAnsi="Times New Roman" w:cs="Times New Roman"/>
          <w:sz w:val="28"/>
          <w:szCs w:val="28"/>
        </w:rPr>
        <w:t>необнаружения</w:t>
      </w:r>
      <w:proofErr w:type="spellEnd"/>
    </w:p>
    <w:tbl>
      <w:tblPr>
        <w:tblStyle w:val="af1"/>
        <w:tblW w:w="5000" w:type="pct"/>
        <w:tblLook w:val="04A0" w:firstRow="1" w:lastRow="0" w:firstColumn="1" w:lastColumn="0" w:noHBand="0" w:noVBand="1"/>
      </w:tblPr>
      <w:tblGrid>
        <w:gridCol w:w="865"/>
        <w:gridCol w:w="1895"/>
        <w:gridCol w:w="3107"/>
        <w:gridCol w:w="3704"/>
      </w:tblGrid>
      <w:tr w:rsidR="004C64C0" w:rsidRPr="004C64C0" w:rsidTr="004C64C0">
        <w:tc>
          <w:tcPr>
            <w:tcW w:w="452" w:type="pct"/>
            <w:hideMark/>
          </w:tcPr>
          <w:p w:rsidR="00547FC1" w:rsidRPr="004C64C0" w:rsidRDefault="00547FC1" w:rsidP="00547FC1">
            <w:pPr>
              <w:spacing w:line="255" w:lineRule="atLeast"/>
              <w:jc w:val="center"/>
              <w:rPr>
                <w:rFonts w:ascii="Times New Roman" w:eastAsia="Times New Roman" w:hAnsi="Times New Roman" w:cs="Times New Roman"/>
                <w:sz w:val="24"/>
                <w:szCs w:val="28"/>
                <w:lang w:eastAsia="ru-RU"/>
              </w:rPr>
            </w:pPr>
            <w:r w:rsidRPr="004C64C0">
              <w:rPr>
                <w:rFonts w:ascii="Times New Roman" w:eastAsia="Times New Roman" w:hAnsi="Times New Roman" w:cs="Times New Roman"/>
                <w:bCs/>
                <w:iCs/>
                <w:sz w:val="24"/>
                <w:szCs w:val="28"/>
                <w:lang w:eastAsia="ru-RU"/>
              </w:rPr>
              <w:t>N</w:t>
            </w:r>
          </w:p>
        </w:tc>
        <w:tc>
          <w:tcPr>
            <w:tcW w:w="990" w:type="pct"/>
            <w:hideMark/>
          </w:tcPr>
          <w:p w:rsidR="00547FC1" w:rsidRPr="004C64C0" w:rsidRDefault="00547FC1" w:rsidP="00547FC1">
            <w:pPr>
              <w:spacing w:line="255" w:lineRule="atLeast"/>
              <w:jc w:val="center"/>
              <w:rPr>
                <w:rFonts w:ascii="Times New Roman" w:eastAsia="Times New Roman" w:hAnsi="Times New Roman" w:cs="Times New Roman"/>
                <w:sz w:val="24"/>
                <w:szCs w:val="28"/>
                <w:lang w:eastAsia="ru-RU"/>
              </w:rPr>
            </w:pPr>
            <w:r w:rsidRPr="004C64C0">
              <w:rPr>
                <w:rFonts w:ascii="Times New Roman" w:eastAsia="Times New Roman" w:hAnsi="Times New Roman" w:cs="Times New Roman"/>
                <w:bCs/>
                <w:iCs/>
                <w:sz w:val="24"/>
                <w:szCs w:val="28"/>
                <w:lang w:eastAsia="ru-RU"/>
              </w:rPr>
              <w:t>Степень риска</w:t>
            </w:r>
          </w:p>
        </w:tc>
        <w:tc>
          <w:tcPr>
            <w:tcW w:w="1623" w:type="pct"/>
            <w:hideMark/>
          </w:tcPr>
          <w:p w:rsidR="00547FC1" w:rsidRPr="004C64C0" w:rsidRDefault="00547FC1" w:rsidP="00547FC1">
            <w:pPr>
              <w:spacing w:line="255" w:lineRule="atLeast"/>
              <w:jc w:val="center"/>
              <w:rPr>
                <w:rFonts w:ascii="Times New Roman" w:eastAsia="Times New Roman" w:hAnsi="Times New Roman" w:cs="Times New Roman"/>
                <w:sz w:val="24"/>
                <w:szCs w:val="28"/>
                <w:lang w:eastAsia="ru-RU"/>
              </w:rPr>
            </w:pPr>
            <w:r w:rsidRPr="004C64C0">
              <w:rPr>
                <w:rFonts w:ascii="Times New Roman" w:eastAsia="Times New Roman" w:hAnsi="Times New Roman" w:cs="Times New Roman"/>
                <w:bCs/>
                <w:iCs/>
                <w:sz w:val="24"/>
                <w:szCs w:val="28"/>
                <w:lang w:eastAsia="ru-RU"/>
              </w:rPr>
              <w:t>Количество полученных ответов данной степени риска</w:t>
            </w:r>
          </w:p>
        </w:tc>
        <w:tc>
          <w:tcPr>
            <w:tcW w:w="1935" w:type="pct"/>
            <w:hideMark/>
          </w:tcPr>
          <w:p w:rsidR="00547FC1" w:rsidRPr="004C64C0" w:rsidRDefault="00547FC1" w:rsidP="00547FC1">
            <w:pPr>
              <w:spacing w:line="255" w:lineRule="atLeast"/>
              <w:jc w:val="center"/>
              <w:rPr>
                <w:rFonts w:ascii="Times New Roman" w:eastAsia="Times New Roman" w:hAnsi="Times New Roman" w:cs="Times New Roman"/>
                <w:sz w:val="24"/>
                <w:szCs w:val="28"/>
                <w:lang w:eastAsia="ru-RU"/>
              </w:rPr>
            </w:pPr>
            <w:r w:rsidRPr="004C64C0">
              <w:rPr>
                <w:rFonts w:ascii="Times New Roman" w:eastAsia="Times New Roman" w:hAnsi="Times New Roman" w:cs="Times New Roman"/>
                <w:bCs/>
                <w:iCs/>
                <w:sz w:val="24"/>
                <w:szCs w:val="28"/>
                <w:lang w:eastAsia="ru-RU"/>
              </w:rPr>
              <w:t>Формула </w:t>
            </w:r>
            <w:r w:rsidRPr="004C64C0">
              <w:rPr>
                <w:rFonts w:ascii="Times New Roman" w:eastAsia="Times New Roman" w:hAnsi="Times New Roman" w:cs="Times New Roman"/>
                <w:bCs/>
                <w:iCs/>
                <w:sz w:val="24"/>
                <w:szCs w:val="28"/>
                <w:lang w:eastAsia="ru-RU"/>
              </w:rPr>
              <w:br/>
              <w:t>для расчета</w:t>
            </w:r>
          </w:p>
        </w:tc>
      </w:tr>
      <w:tr w:rsidR="004C64C0" w:rsidRPr="004C64C0" w:rsidTr="004C64C0">
        <w:tc>
          <w:tcPr>
            <w:tcW w:w="452" w:type="pct"/>
            <w:hideMark/>
          </w:tcPr>
          <w:p w:rsidR="00547FC1" w:rsidRPr="004C64C0" w:rsidRDefault="00547FC1" w:rsidP="00547FC1">
            <w:pPr>
              <w:spacing w:line="255" w:lineRule="atLeast"/>
              <w:jc w:val="center"/>
              <w:rPr>
                <w:rFonts w:ascii="Times New Roman" w:eastAsia="Times New Roman" w:hAnsi="Times New Roman" w:cs="Times New Roman"/>
                <w:sz w:val="24"/>
                <w:szCs w:val="28"/>
                <w:lang w:eastAsia="ru-RU"/>
              </w:rPr>
            </w:pPr>
            <w:r w:rsidRPr="004C64C0">
              <w:rPr>
                <w:rFonts w:ascii="Times New Roman" w:eastAsia="Times New Roman" w:hAnsi="Times New Roman" w:cs="Times New Roman"/>
                <w:sz w:val="24"/>
                <w:szCs w:val="28"/>
                <w:lang w:eastAsia="ru-RU"/>
              </w:rPr>
              <w:t>1 </w:t>
            </w:r>
          </w:p>
        </w:tc>
        <w:tc>
          <w:tcPr>
            <w:tcW w:w="990" w:type="pct"/>
            <w:hideMark/>
          </w:tcPr>
          <w:p w:rsidR="00547FC1" w:rsidRPr="004C64C0" w:rsidRDefault="00547FC1" w:rsidP="00547FC1">
            <w:pPr>
              <w:spacing w:line="255" w:lineRule="atLeast"/>
              <w:rPr>
                <w:rFonts w:ascii="Times New Roman" w:eastAsia="Times New Roman" w:hAnsi="Times New Roman" w:cs="Times New Roman"/>
                <w:sz w:val="24"/>
                <w:szCs w:val="28"/>
                <w:lang w:eastAsia="ru-RU"/>
              </w:rPr>
            </w:pPr>
            <w:r w:rsidRPr="004C64C0">
              <w:rPr>
                <w:rFonts w:ascii="Times New Roman" w:eastAsia="Times New Roman" w:hAnsi="Times New Roman" w:cs="Times New Roman"/>
                <w:sz w:val="24"/>
                <w:szCs w:val="28"/>
                <w:lang w:eastAsia="ru-RU"/>
              </w:rPr>
              <w:t>Высокий</w:t>
            </w:r>
          </w:p>
        </w:tc>
        <w:tc>
          <w:tcPr>
            <w:tcW w:w="1623" w:type="pct"/>
            <w:hideMark/>
          </w:tcPr>
          <w:p w:rsidR="00547FC1" w:rsidRPr="004C64C0" w:rsidRDefault="00547FC1" w:rsidP="00547FC1">
            <w:pPr>
              <w:spacing w:line="255" w:lineRule="atLeast"/>
              <w:jc w:val="center"/>
              <w:rPr>
                <w:rFonts w:ascii="Times New Roman" w:eastAsia="Times New Roman" w:hAnsi="Times New Roman" w:cs="Times New Roman"/>
                <w:sz w:val="24"/>
                <w:szCs w:val="28"/>
                <w:lang w:eastAsia="ru-RU"/>
              </w:rPr>
            </w:pPr>
            <w:r w:rsidRPr="004C64C0">
              <w:rPr>
                <w:rFonts w:ascii="Times New Roman" w:eastAsia="Times New Roman" w:hAnsi="Times New Roman" w:cs="Times New Roman"/>
                <w:sz w:val="24"/>
                <w:szCs w:val="28"/>
                <w:lang w:eastAsia="ru-RU"/>
              </w:rPr>
              <w:t>0 </w:t>
            </w:r>
          </w:p>
        </w:tc>
        <w:tc>
          <w:tcPr>
            <w:tcW w:w="1935" w:type="pct"/>
            <w:vMerge w:val="restart"/>
            <w:hideMark/>
          </w:tcPr>
          <w:p w:rsidR="00547FC1" w:rsidRPr="004C64C0" w:rsidRDefault="00547FC1" w:rsidP="00547FC1">
            <w:pPr>
              <w:spacing w:line="255" w:lineRule="atLeast"/>
              <w:jc w:val="center"/>
              <w:rPr>
                <w:rFonts w:ascii="Times New Roman" w:eastAsia="Times New Roman" w:hAnsi="Times New Roman" w:cs="Times New Roman"/>
                <w:sz w:val="24"/>
                <w:szCs w:val="28"/>
                <w:lang w:eastAsia="ru-RU"/>
              </w:rPr>
            </w:pPr>
            <w:proofErr w:type="gramStart"/>
            <w:r w:rsidRPr="004C64C0">
              <w:rPr>
                <w:rFonts w:ascii="Times New Roman" w:eastAsia="Times New Roman" w:hAnsi="Times New Roman" w:cs="Times New Roman"/>
                <w:sz w:val="24"/>
                <w:szCs w:val="28"/>
                <w:lang w:eastAsia="ru-RU"/>
              </w:rPr>
              <w:t>=100 – [(</w:t>
            </w:r>
            <w:r w:rsidRPr="004C64C0">
              <w:rPr>
                <w:rFonts w:ascii="Times New Roman" w:eastAsia="Times New Roman" w:hAnsi="Times New Roman" w:cs="Times New Roman"/>
                <w:bCs/>
                <w:sz w:val="24"/>
                <w:szCs w:val="28"/>
                <w:lang w:eastAsia="ru-RU"/>
              </w:rPr>
              <w:t>n1</w:t>
            </w:r>
            <w:r w:rsidRPr="004C64C0">
              <w:rPr>
                <w:rFonts w:ascii="Times New Roman" w:eastAsia="Times New Roman" w:hAnsi="Times New Roman" w:cs="Times New Roman"/>
                <w:sz w:val="24"/>
                <w:szCs w:val="28"/>
                <w:lang w:eastAsia="ru-RU"/>
              </w:rPr>
              <w:t> x (100 / </w:t>
            </w:r>
            <w:r w:rsidRPr="004C64C0">
              <w:rPr>
                <w:rFonts w:ascii="Times New Roman" w:eastAsia="Times New Roman" w:hAnsi="Times New Roman" w:cs="Times New Roman"/>
                <w:bCs/>
                <w:sz w:val="24"/>
                <w:szCs w:val="28"/>
                <w:lang w:eastAsia="ru-RU"/>
              </w:rPr>
              <w:t>N</w:t>
            </w:r>
            <w:r w:rsidRPr="004C64C0">
              <w:rPr>
                <w:rFonts w:ascii="Times New Roman" w:eastAsia="Times New Roman" w:hAnsi="Times New Roman" w:cs="Times New Roman"/>
                <w:sz w:val="24"/>
                <w:szCs w:val="28"/>
                <w:lang w:eastAsia="ru-RU"/>
              </w:rPr>
              <w:t>) + </w:t>
            </w:r>
            <w:r w:rsidRPr="004C64C0">
              <w:rPr>
                <w:rFonts w:ascii="Times New Roman" w:eastAsia="Times New Roman" w:hAnsi="Times New Roman" w:cs="Times New Roman"/>
                <w:bCs/>
                <w:sz w:val="24"/>
                <w:szCs w:val="28"/>
                <w:lang w:eastAsia="ru-RU"/>
              </w:rPr>
              <w:t>n2</w:t>
            </w:r>
            <w:r w:rsidRPr="004C64C0">
              <w:rPr>
                <w:rFonts w:ascii="Times New Roman" w:eastAsia="Times New Roman" w:hAnsi="Times New Roman" w:cs="Times New Roman"/>
                <w:sz w:val="24"/>
                <w:szCs w:val="28"/>
                <w:lang w:eastAsia="ru-RU"/>
              </w:rPr>
              <w:t> x (100 / </w:t>
            </w:r>
            <w:r w:rsidRPr="004C64C0">
              <w:rPr>
                <w:rFonts w:ascii="Times New Roman" w:eastAsia="Times New Roman" w:hAnsi="Times New Roman" w:cs="Times New Roman"/>
                <w:bCs/>
                <w:sz w:val="24"/>
                <w:szCs w:val="28"/>
                <w:lang w:eastAsia="ru-RU"/>
              </w:rPr>
              <w:t>N</w:t>
            </w:r>
            <w:r w:rsidRPr="004C64C0">
              <w:rPr>
                <w:rFonts w:ascii="Times New Roman" w:eastAsia="Times New Roman" w:hAnsi="Times New Roman" w:cs="Times New Roman"/>
                <w:sz w:val="24"/>
                <w:szCs w:val="28"/>
                <w:lang w:eastAsia="ru-RU"/>
              </w:rPr>
              <w:t> / 2)]</w:t>
            </w:r>
            <w:proofErr w:type="gramEnd"/>
          </w:p>
        </w:tc>
      </w:tr>
      <w:tr w:rsidR="004C64C0" w:rsidRPr="004C64C0" w:rsidTr="004C64C0">
        <w:tc>
          <w:tcPr>
            <w:tcW w:w="452" w:type="pct"/>
            <w:hideMark/>
          </w:tcPr>
          <w:p w:rsidR="00547FC1" w:rsidRPr="004C64C0" w:rsidRDefault="00547FC1" w:rsidP="00547FC1">
            <w:pPr>
              <w:spacing w:line="255" w:lineRule="atLeast"/>
              <w:jc w:val="center"/>
              <w:rPr>
                <w:rFonts w:ascii="Times New Roman" w:eastAsia="Times New Roman" w:hAnsi="Times New Roman" w:cs="Times New Roman"/>
                <w:sz w:val="24"/>
                <w:szCs w:val="28"/>
                <w:lang w:eastAsia="ru-RU"/>
              </w:rPr>
            </w:pPr>
            <w:r w:rsidRPr="004C64C0">
              <w:rPr>
                <w:rFonts w:ascii="Times New Roman" w:eastAsia="Times New Roman" w:hAnsi="Times New Roman" w:cs="Times New Roman"/>
                <w:sz w:val="24"/>
                <w:szCs w:val="28"/>
                <w:lang w:eastAsia="ru-RU"/>
              </w:rPr>
              <w:t>2 </w:t>
            </w:r>
          </w:p>
        </w:tc>
        <w:tc>
          <w:tcPr>
            <w:tcW w:w="990" w:type="pct"/>
            <w:hideMark/>
          </w:tcPr>
          <w:p w:rsidR="00547FC1" w:rsidRPr="004C64C0" w:rsidRDefault="00547FC1" w:rsidP="00547FC1">
            <w:pPr>
              <w:spacing w:line="255" w:lineRule="atLeast"/>
              <w:rPr>
                <w:rFonts w:ascii="Times New Roman" w:eastAsia="Times New Roman" w:hAnsi="Times New Roman" w:cs="Times New Roman"/>
                <w:sz w:val="24"/>
                <w:szCs w:val="28"/>
                <w:lang w:eastAsia="ru-RU"/>
              </w:rPr>
            </w:pPr>
            <w:r w:rsidRPr="004C64C0">
              <w:rPr>
                <w:rFonts w:ascii="Times New Roman" w:eastAsia="Times New Roman" w:hAnsi="Times New Roman" w:cs="Times New Roman"/>
                <w:sz w:val="24"/>
                <w:szCs w:val="28"/>
                <w:lang w:eastAsia="ru-RU"/>
              </w:rPr>
              <w:t>Средний</w:t>
            </w:r>
          </w:p>
        </w:tc>
        <w:tc>
          <w:tcPr>
            <w:tcW w:w="1623" w:type="pct"/>
            <w:hideMark/>
          </w:tcPr>
          <w:p w:rsidR="00547FC1" w:rsidRPr="004C64C0" w:rsidRDefault="00547FC1" w:rsidP="00547FC1">
            <w:pPr>
              <w:spacing w:line="255" w:lineRule="atLeast"/>
              <w:jc w:val="center"/>
              <w:rPr>
                <w:rFonts w:ascii="Times New Roman" w:eastAsia="Times New Roman" w:hAnsi="Times New Roman" w:cs="Times New Roman"/>
                <w:sz w:val="24"/>
                <w:szCs w:val="28"/>
                <w:lang w:eastAsia="ru-RU"/>
              </w:rPr>
            </w:pPr>
            <w:r w:rsidRPr="004C64C0">
              <w:rPr>
                <w:rFonts w:ascii="Times New Roman" w:eastAsia="Times New Roman" w:hAnsi="Times New Roman" w:cs="Times New Roman"/>
                <w:sz w:val="24"/>
                <w:szCs w:val="28"/>
                <w:lang w:eastAsia="ru-RU"/>
              </w:rPr>
              <w:t>2</w:t>
            </w:r>
          </w:p>
        </w:tc>
        <w:tc>
          <w:tcPr>
            <w:tcW w:w="1935" w:type="pct"/>
            <w:vMerge/>
            <w:hideMark/>
          </w:tcPr>
          <w:p w:rsidR="00547FC1" w:rsidRPr="004C64C0" w:rsidRDefault="00547FC1" w:rsidP="00547FC1">
            <w:pPr>
              <w:rPr>
                <w:rFonts w:ascii="Times New Roman" w:eastAsia="Times New Roman" w:hAnsi="Times New Roman" w:cs="Times New Roman"/>
                <w:sz w:val="24"/>
                <w:szCs w:val="28"/>
                <w:lang w:eastAsia="ru-RU"/>
              </w:rPr>
            </w:pPr>
          </w:p>
        </w:tc>
      </w:tr>
      <w:tr w:rsidR="004C64C0" w:rsidRPr="004C64C0" w:rsidTr="004C64C0">
        <w:tc>
          <w:tcPr>
            <w:tcW w:w="452" w:type="pct"/>
            <w:hideMark/>
          </w:tcPr>
          <w:p w:rsidR="00547FC1" w:rsidRPr="004C64C0" w:rsidRDefault="00547FC1" w:rsidP="00547FC1">
            <w:pPr>
              <w:spacing w:line="255" w:lineRule="atLeast"/>
              <w:jc w:val="center"/>
              <w:rPr>
                <w:rFonts w:ascii="Times New Roman" w:eastAsia="Times New Roman" w:hAnsi="Times New Roman" w:cs="Times New Roman"/>
                <w:sz w:val="24"/>
                <w:szCs w:val="28"/>
                <w:lang w:eastAsia="ru-RU"/>
              </w:rPr>
            </w:pPr>
            <w:r w:rsidRPr="004C64C0">
              <w:rPr>
                <w:rFonts w:ascii="Times New Roman" w:eastAsia="Times New Roman" w:hAnsi="Times New Roman" w:cs="Times New Roman"/>
                <w:sz w:val="24"/>
                <w:szCs w:val="28"/>
                <w:lang w:eastAsia="ru-RU"/>
              </w:rPr>
              <w:t>3 </w:t>
            </w:r>
          </w:p>
        </w:tc>
        <w:tc>
          <w:tcPr>
            <w:tcW w:w="990" w:type="pct"/>
            <w:hideMark/>
          </w:tcPr>
          <w:p w:rsidR="00547FC1" w:rsidRPr="004C64C0" w:rsidRDefault="00547FC1" w:rsidP="00547FC1">
            <w:pPr>
              <w:spacing w:line="255" w:lineRule="atLeast"/>
              <w:rPr>
                <w:rFonts w:ascii="Times New Roman" w:eastAsia="Times New Roman" w:hAnsi="Times New Roman" w:cs="Times New Roman"/>
                <w:sz w:val="24"/>
                <w:szCs w:val="28"/>
                <w:lang w:eastAsia="ru-RU"/>
              </w:rPr>
            </w:pPr>
            <w:r w:rsidRPr="004C64C0">
              <w:rPr>
                <w:rFonts w:ascii="Times New Roman" w:eastAsia="Times New Roman" w:hAnsi="Times New Roman" w:cs="Times New Roman"/>
                <w:sz w:val="24"/>
                <w:szCs w:val="28"/>
                <w:lang w:eastAsia="ru-RU"/>
              </w:rPr>
              <w:t>Низкий</w:t>
            </w:r>
          </w:p>
        </w:tc>
        <w:tc>
          <w:tcPr>
            <w:tcW w:w="1623" w:type="pct"/>
            <w:hideMark/>
          </w:tcPr>
          <w:p w:rsidR="00547FC1" w:rsidRPr="004C64C0" w:rsidRDefault="00547FC1" w:rsidP="00547FC1">
            <w:pPr>
              <w:spacing w:line="255" w:lineRule="atLeast"/>
              <w:jc w:val="center"/>
              <w:rPr>
                <w:rFonts w:ascii="Times New Roman" w:eastAsia="Times New Roman" w:hAnsi="Times New Roman" w:cs="Times New Roman"/>
                <w:sz w:val="24"/>
                <w:szCs w:val="28"/>
                <w:lang w:eastAsia="ru-RU"/>
              </w:rPr>
            </w:pPr>
            <w:r w:rsidRPr="004C64C0">
              <w:rPr>
                <w:rFonts w:ascii="Times New Roman" w:eastAsia="Times New Roman" w:hAnsi="Times New Roman" w:cs="Times New Roman"/>
                <w:sz w:val="24"/>
                <w:szCs w:val="28"/>
                <w:lang w:eastAsia="ru-RU"/>
              </w:rPr>
              <w:t>1</w:t>
            </w:r>
          </w:p>
        </w:tc>
        <w:tc>
          <w:tcPr>
            <w:tcW w:w="1935" w:type="pct"/>
            <w:vMerge/>
            <w:hideMark/>
          </w:tcPr>
          <w:p w:rsidR="00547FC1" w:rsidRPr="004C64C0" w:rsidRDefault="00547FC1" w:rsidP="00547FC1">
            <w:pPr>
              <w:rPr>
                <w:rFonts w:ascii="Times New Roman" w:eastAsia="Times New Roman" w:hAnsi="Times New Roman" w:cs="Times New Roman"/>
                <w:sz w:val="24"/>
                <w:szCs w:val="28"/>
                <w:lang w:eastAsia="ru-RU"/>
              </w:rPr>
            </w:pPr>
          </w:p>
        </w:tc>
      </w:tr>
    </w:tbl>
    <w:p w:rsidR="00547FC1" w:rsidRPr="00547FC1" w:rsidRDefault="00547FC1" w:rsidP="00547FC1">
      <w:pPr>
        <w:spacing w:after="0" w:line="255" w:lineRule="atLeast"/>
        <w:rPr>
          <w:rFonts w:ascii="Arial" w:eastAsia="Times New Roman" w:hAnsi="Arial" w:cs="Arial"/>
          <w:color w:val="575757"/>
          <w:sz w:val="18"/>
          <w:szCs w:val="18"/>
          <w:lang w:eastAsia="ru-RU"/>
        </w:rPr>
      </w:pPr>
      <w:r w:rsidRPr="00547FC1">
        <w:rPr>
          <w:rFonts w:ascii="Arial" w:eastAsia="Times New Roman" w:hAnsi="Arial" w:cs="Arial"/>
          <w:color w:val="575757"/>
          <w:sz w:val="18"/>
          <w:szCs w:val="18"/>
          <w:lang w:eastAsia="ru-RU"/>
        </w:rPr>
        <w:t> </w:t>
      </w:r>
    </w:p>
    <w:p w:rsidR="00547FC1" w:rsidRPr="00BA68A6" w:rsidRDefault="00547FC1" w:rsidP="008923FC">
      <w:pPr>
        <w:shd w:val="clear" w:color="auto" w:fill="FFFFFF"/>
        <w:spacing w:after="0" w:line="360" w:lineRule="auto"/>
        <w:ind w:firstLine="708"/>
        <w:jc w:val="both"/>
        <w:rPr>
          <w:rFonts w:ascii="Times New Roman" w:hAnsi="Times New Roman" w:cs="Times New Roman"/>
          <w:sz w:val="28"/>
          <w:szCs w:val="28"/>
        </w:rPr>
      </w:pPr>
      <w:r w:rsidRPr="00BA68A6">
        <w:rPr>
          <w:rFonts w:ascii="Times New Roman" w:hAnsi="Times New Roman" w:cs="Times New Roman"/>
          <w:sz w:val="28"/>
          <w:szCs w:val="28"/>
        </w:rPr>
        <w:t xml:space="preserve">Расчет риска </w:t>
      </w:r>
      <w:proofErr w:type="spellStart"/>
      <w:r w:rsidRPr="00BA68A6">
        <w:rPr>
          <w:rFonts w:ascii="Times New Roman" w:hAnsi="Times New Roman" w:cs="Times New Roman"/>
          <w:sz w:val="28"/>
          <w:szCs w:val="28"/>
        </w:rPr>
        <w:t>невыявления</w:t>
      </w:r>
      <w:proofErr w:type="spellEnd"/>
      <w:r w:rsidRPr="00BA68A6">
        <w:rPr>
          <w:rFonts w:ascii="Times New Roman" w:hAnsi="Times New Roman" w:cs="Times New Roman"/>
          <w:sz w:val="28"/>
          <w:szCs w:val="28"/>
        </w:rPr>
        <w:t xml:space="preserve"> (</w:t>
      </w:r>
      <w:proofErr w:type="spellStart"/>
      <w:r w:rsidRPr="00BA68A6">
        <w:rPr>
          <w:rFonts w:ascii="Times New Roman" w:hAnsi="Times New Roman" w:cs="Times New Roman"/>
          <w:sz w:val="28"/>
          <w:szCs w:val="28"/>
        </w:rPr>
        <w:t>необнаружения</w:t>
      </w:r>
      <w:proofErr w:type="spellEnd"/>
      <w:r w:rsidRPr="00BA68A6">
        <w:rPr>
          <w:rFonts w:ascii="Times New Roman" w:hAnsi="Times New Roman" w:cs="Times New Roman"/>
          <w:sz w:val="28"/>
          <w:szCs w:val="28"/>
        </w:rPr>
        <w:t>):</w:t>
      </w:r>
    </w:p>
    <w:p w:rsidR="00547FC1" w:rsidRPr="00BA68A6" w:rsidRDefault="00547FC1" w:rsidP="008923FC">
      <w:pPr>
        <w:shd w:val="clear" w:color="auto" w:fill="FFFFFF"/>
        <w:spacing w:after="0" w:line="360" w:lineRule="auto"/>
        <w:ind w:firstLine="708"/>
        <w:jc w:val="both"/>
        <w:rPr>
          <w:rFonts w:ascii="Times New Roman" w:hAnsi="Times New Roman" w:cs="Times New Roman"/>
          <w:sz w:val="28"/>
          <w:szCs w:val="28"/>
        </w:rPr>
      </w:pPr>
      <w:r w:rsidRPr="00BA68A6">
        <w:rPr>
          <w:rFonts w:ascii="Times New Roman" w:hAnsi="Times New Roman" w:cs="Times New Roman"/>
          <w:sz w:val="28"/>
          <w:szCs w:val="28"/>
        </w:rPr>
        <w:t xml:space="preserve">  </w:t>
      </w:r>
      <w:proofErr w:type="gramStart"/>
      <w:r w:rsidRPr="00BA68A6">
        <w:rPr>
          <w:rFonts w:ascii="Times New Roman" w:hAnsi="Times New Roman" w:cs="Times New Roman"/>
          <w:sz w:val="28"/>
          <w:szCs w:val="28"/>
        </w:rPr>
        <w:t xml:space="preserve">100 – </w:t>
      </w:r>
      <w:r w:rsidR="008923FC">
        <w:rPr>
          <w:rFonts w:ascii="Times New Roman" w:hAnsi="Times New Roman" w:cs="Times New Roman"/>
          <w:sz w:val="28"/>
          <w:szCs w:val="28"/>
        </w:rPr>
        <w:t>(</w:t>
      </w:r>
      <w:r w:rsidRPr="00BA68A6">
        <w:rPr>
          <w:rFonts w:ascii="Times New Roman" w:hAnsi="Times New Roman" w:cs="Times New Roman"/>
          <w:sz w:val="28"/>
          <w:szCs w:val="28"/>
        </w:rPr>
        <w:t>(1 х (100 / 3) + 2 х (100 / 3 / 2)</w:t>
      </w:r>
      <w:r w:rsidR="008923FC">
        <w:rPr>
          <w:rFonts w:ascii="Times New Roman" w:hAnsi="Times New Roman" w:cs="Times New Roman"/>
          <w:sz w:val="28"/>
          <w:szCs w:val="28"/>
        </w:rPr>
        <w:t>)</w:t>
      </w:r>
      <w:r w:rsidRPr="00BA68A6">
        <w:rPr>
          <w:rFonts w:ascii="Times New Roman" w:hAnsi="Times New Roman" w:cs="Times New Roman"/>
          <w:sz w:val="28"/>
          <w:szCs w:val="28"/>
        </w:rPr>
        <w:t xml:space="preserve"> = 100 – (1 х 33,33 + 2 х 16,67) = 100 – (33,33 + 33,34) = 33,33%. </w:t>
      </w:r>
      <w:proofErr w:type="gramEnd"/>
    </w:p>
    <w:p w:rsidR="00547FC1" w:rsidRPr="00BA68A6" w:rsidRDefault="00547FC1" w:rsidP="008923FC">
      <w:pPr>
        <w:shd w:val="clear" w:color="auto" w:fill="FFFFFF"/>
        <w:spacing w:after="0" w:line="360" w:lineRule="auto"/>
        <w:ind w:firstLine="708"/>
        <w:jc w:val="both"/>
        <w:rPr>
          <w:rFonts w:ascii="Times New Roman" w:hAnsi="Times New Roman" w:cs="Times New Roman"/>
          <w:sz w:val="28"/>
          <w:szCs w:val="28"/>
        </w:rPr>
      </w:pPr>
      <w:r w:rsidRPr="00BA68A6">
        <w:rPr>
          <w:rFonts w:ascii="Times New Roman" w:hAnsi="Times New Roman" w:cs="Times New Roman"/>
          <w:sz w:val="28"/>
          <w:szCs w:val="28"/>
        </w:rPr>
        <w:t> </w:t>
      </w:r>
      <w:r w:rsidR="00BA68A6">
        <w:rPr>
          <w:rFonts w:ascii="Times New Roman" w:hAnsi="Times New Roman" w:cs="Times New Roman"/>
          <w:sz w:val="28"/>
          <w:szCs w:val="28"/>
        </w:rPr>
        <w:t>Ф</w:t>
      </w:r>
      <w:r w:rsidRPr="00BA68A6">
        <w:rPr>
          <w:rFonts w:ascii="Times New Roman" w:hAnsi="Times New Roman" w:cs="Times New Roman"/>
          <w:sz w:val="28"/>
          <w:szCs w:val="28"/>
        </w:rPr>
        <w:t xml:space="preserve">актически рассчитанная величина риска </w:t>
      </w:r>
      <w:proofErr w:type="spellStart"/>
      <w:r w:rsidRPr="00BA68A6">
        <w:rPr>
          <w:rFonts w:ascii="Times New Roman" w:hAnsi="Times New Roman" w:cs="Times New Roman"/>
          <w:sz w:val="28"/>
          <w:szCs w:val="28"/>
        </w:rPr>
        <w:t>невыявления</w:t>
      </w:r>
      <w:proofErr w:type="spellEnd"/>
      <w:r w:rsidRPr="00BA68A6">
        <w:rPr>
          <w:rFonts w:ascii="Times New Roman" w:hAnsi="Times New Roman" w:cs="Times New Roman"/>
          <w:sz w:val="28"/>
          <w:szCs w:val="28"/>
        </w:rPr>
        <w:t xml:space="preserve"> (</w:t>
      </w:r>
      <w:proofErr w:type="spellStart"/>
      <w:r w:rsidRPr="00BA68A6">
        <w:rPr>
          <w:rFonts w:ascii="Times New Roman" w:hAnsi="Times New Roman" w:cs="Times New Roman"/>
          <w:sz w:val="28"/>
          <w:szCs w:val="28"/>
        </w:rPr>
        <w:t>необнаружения</w:t>
      </w:r>
      <w:proofErr w:type="spellEnd"/>
      <w:r w:rsidRPr="00BA68A6">
        <w:rPr>
          <w:rFonts w:ascii="Times New Roman" w:hAnsi="Times New Roman" w:cs="Times New Roman"/>
          <w:sz w:val="28"/>
          <w:szCs w:val="28"/>
        </w:rPr>
        <w:t>) равна 33,33%, то есть выше ожидаемой (29,68%).</w:t>
      </w:r>
    </w:p>
    <w:p w:rsidR="00547FC1" w:rsidRPr="00BA68A6" w:rsidRDefault="00547FC1" w:rsidP="008923FC">
      <w:pPr>
        <w:shd w:val="clear" w:color="auto" w:fill="FFFFFF"/>
        <w:spacing w:after="0" w:line="360" w:lineRule="auto"/>
        <w:ind w:firstLine="708"/>
        <w:jc w:val="both"/>
        <w:rPr>
          <w:rFonts w:ascii="Times New Roman" w:hAnsi="Times New Roman" w:cs="Times New Roman"/>
          <w:sz w:val="28"/>
          <w:szCs w:val="28"/>
        </w:rPr>
      </w:pPr>
      <w:r w:rsidRPr="00BA68A6">
        <w:rPr>
          <w:rFonts w:ascii="Times New Roman" w:hAnsi="Times New Roman" w:cs="Times New Roman"/>
          <w:sz w:val="28"/>
          <w:szCs w:val="28"/>
        </w:rPr>
        <w:t> С учетом полученных показателей общий аудиторский риск проекта составляет: 43,34% х 38,87% х 33,33% = 5,61%.</w:t>
      </w:r>
    </w:p>
    <w:p w:rsidR="00547FC1" w:rsidRPr="00BA68A6" w:rsidRDefault="00547FC1" w:rsidP="008923FC">
      <w:pPr>
        <w:shd w:val="clear" w:color="auto" w:fill="FFFFFF"/>
        <w:spacing w:after="0" w:line="360" w:lineRule="auto"/>
        <w:ind w:firstLine="708"/>
        <w:jc w:val="both"/>
        <w:rPr>
          <w:rFonts w:ascii="Times New Roman" w:hAnsi="Times New Roman" w:cs="Times New Roman"/>
          <w:sz w:val="28"/>
          <w:szCs w:val="28"/>
        </w:rPr>
      </w:pPr>
      <w:r w:rsidRPr="00BA68A6">
        <w:rPr>
          <w:rFonts w:ascii="Times New Roman" w:hAnsi="Times New Roman" w:cs="Times New Roman"/>
          <w:sz w:val="28"/>
          <w:szCs w:val="28"/>
        </w:rPr>
        <w:t>Максимальная же его величина не должна превышать 5%.</w:t>
      </w:r>
    </w:p>
    <w:p w:rsidR="00547FC1" w:rsidRPr="00BA68A6" w:rsidRDefault="00547FC1" w:rsidP="008923FC">
      <w:pPr>
        <w:shd w:val="clear" w:color="auto" w:fill="FFFFFF"/>
        <w:spacing w:after="0" w:line="360" w:lineRule="auto"/>
        <w:ind w:firstLine="708"/>
        <w:jc w:val="both"/>
        <w:rPr>
          <w:rFonts w:ascii="Times New Roman" w:hAnsi="Times New Roman" w:cs="Times New Roman"/>
          <w:sz w:val="28"/>
          <w:szCs w:val="28"/>
        </w:rPr>
      </w:pPr>
      <w:r w:rsidRPr="00BA68A6">
        <w:rPr>
          <w:rFonts w:ascii="Times New Roman" w:hAnsi="Times New Roman" w:cs="Times New Roman"/>
          <w:sz w:val="28"/>
          <w:szCs w:val="28"/>
        </w:rPr>
        <w:t> Чтобы общий аудиторский риск, который может принять аудитор, сохранить на уровне 5% (то есть снизить его с 5,61% расчетных до 5 приемлемых), следует увеличить объем (количество) процедур по существу.</w:t>
      </w:r>
    </w:p>
    <w:p w:rsidR="00547FC1" w:rsidRPr="00BA68A6" w:rsidRDefault="00547FC1" w:rsidP="00BA68A6">
      <w:pPr>
        <w:shd w:val="clear" w:color="auto" w:fill="FFFFFF"/>
        <w:spacing w:before="240" w:after="0" w:line="360" w:lineRule="auto"/>
        <w:ind w:firstLine="708"/>
        <w:jc w:val="both"/>
        <w:rPr>
          <w:rFonts w:ascii="Times New Roman" w:hAnsi="Times New Roman" w:cs="Times New Roman"/>
          <w:sz w:val="28"/>
          <w:szCs w:val="28"/>
        </w:rPr>
      </w:pPr>
      <w:r w:rsidRPr="00BA68A6">
        <w:rPr>
          <w:rFonts w:ascii="Times New Roman" w:hAnsi="Times New Roman" w:cs="Times New Roman"/>
          <w:sz w:val="28"/>
          <w:szCs w:val="28"/>
        </w:rPr>
        <w:lastRenderedPageBreak/>
        <w:t>Можно также иначе посмотреть на полученный результат. Он свидетельствует о том, что общий аудиторский риск проекта следует расценивать как высокий, так как он превышает приемлемый общий аудиторский риск, то есть больше, чем 5%.</w:t>
      </w:r>
    </w:p>
    <w:p w:rsidR="00547FC1" w:rsidRPr="00BA68A6" w:rsidRDefault="00547FC1" w:rsidP="00BA68A6">
      <w:pPr>
        <w:shd w:val="clear" w:color="auto" w:fill="FFFFFF"/>
        <w:spacing w:before="240" w:after="0" w:line="360" w:lineRule="auto"/>
        <w:ind w:firstLine="708"/>
        <w:jc w:val="both"/>
        <w:rPr>
          <w:rFonts w:ascii="Times New Roman" w:hAnsi="Times New Roman" w:cs="Times New Roman"/>
          <w:sz w:val="28"/>
          <w:szCs w:val="28"/>
        </w:rPr>
      </w:pPr>
      <w:r w:rsidRPr="00BA68A6">
        <w:rPr>
          <w:rFonts w:ascii="Times New Roman" w:hAnsi="Times New Roman" w:cs="Times New Roman"/>
          <w:sz w:val="28"/>
          <w:szCs w:val="28"/>
        </w:rPr>
        <w:t>Чем выше оценка неотъемлемого риска и риска контроля, тем больше аудиторских доказательств аудитор должен получить, выполняя процедуры по существу.</w:t>
      </w:r>
    </w:p>
    <w:p w:rsidR="00547FC1" w:rsidRPr="00547FC1" w:rsidRDefault="00547FC1" w:rsidP="005163C8">
      <w:pPr>
        <w:shd w:val="clear" w:color="auto" w:fill="FFFFFF"/>
        <w:spacing w:before="100" w:beforeAutospacing="1" w:after="100" w:afterAutospacing="1" w:line="360" w:lineRule="auto"/>
        <w:jc w:val="both"/>
        <w:rPr>
          <w:rFonts w:ascii="Times New Roman" w:hAnsi="Times New Roman" w:cs="Times New Roman"/>
          <w:sz w:val="28"/>
          <w:szCs w:val="28"/>
          <w:highlight w:val="yellow"/>
          <w:shd w:val="clear" w:color="auto" w:fill="FFFFFF"/>
        </w:rPr>
      </w:pPr>
      <w:r w:rsidRPr="00547FC1">
        <w:rPr>
          <w:rFonts w:ascii="Times New Roman" w:hAnsi="Times New Roman" w:cs="Times New Roman"/>
          <w:sz w:val="28"/>
          <w:szCs w:val="28"/>
          <w:highlight w:val="yellow"/>
          <w:shd w:val="clear" w:color="auto" w:fill="FFFFFF"/>
        </w:rPr>
        <w:t>http://gazeta.norma.uz/publish/doc/text99811_risk_-_delo_ogranichennoe</w:t>
      </w:r>
    </w:p>
    <w:p w:rsidR="009B2A2B" w:rsidRPr="0009114B" w:rsidRDefault="009B2A2B" w:rsidP="00AD1FC4">
      <w:pPr>
        <w:shd w:val="clear" w:color="auto" w:fill="FFFFFF"/>
        <w:spacing w:before="100" w:beforeAutospacing="1" w:after="100" w:afterAutospacing="1" w:line="360" w:lineRule="auto"/>
        <w:ind w:firstLine="708"/>
        <w:jc w:val="both"/>
        <w:rPr>
          <w:rFonts w:ascii="Times New Roman" w:hAnsi="Times New Roman" w:cs="Times New Roman"/>
          <w:bCs/>
          <w:sz w:val="28"/>
          <w:szCs w:val="28"/>
        </w:rPr>
      </w:pPr>
      <w:r w:rsidRPr="0009114B">
        <w:rPr>
          <w:rFonts w:ascii="Times New Roman" w:hAnsi="Times New Roman" w:cs="Times New Roman"/>
          <w:sz w:val="28"/>
          <w:szCs w:val="28"/>
        </w:rPr>
        <w:t xml:space="preserve">Завершающей стадией планирования является </w:t>
      </w:r>
      <w:r w:rsidRPr="0009114B">
        <w:rPr>
          <w:rFonts w:ascii="Times New Roman" w:hAnsi="Times New Roman" w:cs="Times New Roman"/>
          <w:bCs/>
          <w:sz w:val="28"/>
          <w:szCs w:val="28"/>
        </w:rPr>
        <w:t>подготовка общего плана и программы аудита</w:t>
      </w:r>
      <w:r w:rsidR="002874A4" w:rsidRPr="0009114B">
        <w:rPr>
          <w:rFonts w:ascii="Times New Roman" w:hAnsi="Times New Roman" w:cs="Times New Roman"/>
          <w:bCs/>
          <w:sz w:val="28"/>
          <w:szCs w:val="28"/>
        </w:rPr>
        <w:t>.</w:t>
      </w:r>
    </w:p>
    <w:p w:rsidR="002874A4" w:rsidRPr="0009114B" w:rsidRDefault="002874A4" w:rsidP="002874A4">
      <w:pPr>
        <w:pStyle w:val="ConsNonformat"/>
        <w:widowControl/>
        <w:spacing w:line="360" w:lineRule="auto"/>
        <w:ind w:right="0" w:firstLine="851"/>
        <w:jc w:val="right"/>
        <w:rPr>
          <w:rFonts w:ascii="Times New Roman" w:hAnsi="Times New Roman" w:cs="Times New Roman"/>
          <w:sz w:val="28"/>
          <w:szCs w:val="28"/>
        </w:rPr>
      </w:pPr>
      <w:r w:rsidRPr="0009114B">
        <w:rPr>
          <w:rFonts w:ascii="Times New Roman" w:hAnsi="Times New Roman" w:cs="Times New Roman"/>
          <w:sz w:val="28"/>
          <w:szCs w:val="28"/>
        </w:rPr>
        <w:t xml:space="preserve">Таблица </w:t>
      </w:r>
      <w:r w:rsidR="008923FC">
        <w:rPr>
          <w:rFonts w:ascii="Times New Roman" w:hAnsi="Times New Roman" w:cs="Times New Roman"/>
          <w:sz w:val="28"/>
          <w:szCs w:val="28"/>
        </w:rPr>
        <w:t xml:space="preserve"> 11</w:t>
      </w:r>
    </w:p>
    <w:p w:rsidR="009B2A2B" w:rsidRPr="0009114B" w:rsidRDefault="009B2A2B" w:rsidP="00AD1FC4">
      <w:pPr>
        <w:suppressAutoHyphens/>
        <w:autoSpaceDE w:val="0"/>
        <w:spacing w:after="0" w:line="360" w:lineRule="auto"/>
        <w:ind w:firstLine="709"/>
        <w:jc w:val="center"/>
        <w:rPr>
          <w:rFonts w:ascii="Times New Roman" w:eastAsia="Arial" w:hAnsi="Times New Roman" w:cs="Times New Roman"/>
          <w:sz w:val="28"/>
          <w:szCs w:val="28"/>
          <w:lang w:eastAsia="ar-SA"/>
        </w:rPr>
      </w:pPr>
      <w:r w:rsidRPr="0009114B">
        <w:rPr>
          <w:rFonts w:ascii="Times New Roman" w:eastAsia="Arial" w:hAnsi="Times New Roman" w:cs="Times New Roman"/>
          <w:sz w:val="28"/>
          <w:szCs w:val="28"/>
          <w:lang w:eastAsia="ar-SA"/>
        </w:rPr>
        <w:t>План проведения аудита учета материально-производственных запасов</w:t>
      </w:r>
    </w:p>
    <w:p w:rsidR="009B2A2B" w:rsidRPr="0009114B" w:rsidRDefault="009B2A2B" w:rsidP="005163C8">
      <w:pPr>
        <w:suppressAutoHyphens/>
        <w:autoSpaceDE w:val="0"/>
        <w:spacing w:after="0" w:line="360" w:lineRule="auto"/>
        <w:jc w:val="both"/>
        <w:rPr>
          <w:rFonts w:ascii="Times New Roman" w:eastAsia="Arial" w:hAnsi="Times New Roman" w:cs="Times New Roman"/>
          <w:sz w:val="28"/>
          <w:szCs w:val="28"/>
          <w:lang w:eastAsia="ar-SA"/>
        </w:rPr>
      </w:pPr>
      <w:proofErr w:type="spellStart"/>
      <w:r w:rsidRPr="0009114B">
        <w:rPr>
          <w:rFonts w:ascii="Times New Roman" w:eastAsia="Arial" w:hAnsi="Times New Roman" w:cs="Times New Roman"/>
          <w:sz w:val="28"/>
          <w:szCs w:val="28"/>
          <w:lang w:eastAsia="ar-SA"/>
        </w:rPr>
        <w:t>Аудируемая</w:t>
      </w:r>
      <w:proofErr w:type="spellEnd"/>
      <w:r w:rsidRPr="0009114B">
        <w:rPr>
          <w:rFonts w:ascii="Times New Roman" w:eastAsia="Arial" w:hAnsi="Times New Roman" w:cs="Times New Roman"/>
          <w:sz w:val="28"/>
          <w:szCs w:val="28"/>
          <w:lang w:eastAsia="ar-SA"/>
        </w:rPr>
        <w:t xml:space="preserve"> организация</w:t>
      </w:r>
      <w:r w:rsidRPr="0009114B">
        <w:rPr>
          <w:rFonts w:ascii="Times New Roman" w:eastAsia="Arial" w:hAnsi="Times New Roman" w:cs="Times New Roman"/>
          <w:sz w:val="28"/>
          <w:szCs w:val="28"/>
          <w:lang w:eastAsia="ar-SA"/>
        </w:rPr>
        <w:tab/>
        <w:t xml:space="preserve">                                              СПК им. Кирова</w:t>
      </w:r>
    </w:p>
    <w:p w:rsidR="009B2A2B" w:rsidRPr="0009114B" w:rsidRDefault="009B2A2B" w:rsidP="005163C8">
      <w:pPr>
        <w:suppressAutoHyphens/>
        <w:autoSpaceDE w:val="0"/>
        <w:spacing w:after="0" w:line="360" w:lineRule="auto"/>
        <w:jc w:val="both"/>
        <w:rPr>
          <w:rFonts w:ascii="Times New Roman" w:eastAsia="Arial" w:hAnsi="Times New Roman" w:cs="Times New Roman"/>
          <w:sz w:val="28"/>
          <w:szCs w:val="28"/>
          <w:lang w:eastAsia="ar-SA"/>
        </w:rPr>
      </w:pPr>
      <w:proofErr w:type="spellStart"/>
      <w:r w:rsidRPr="0009114B">
        <w:rPr>
          <w:rFonts w:ascii="Times New Roman" w:eastAsia="Arial" w:hAnsi="Times New Roman" w:cs="Times New Roman"/>
          <w:sz w:val="28"/>
          <w:szCs w:val="28"/>
          <w:lang w:eastAsia="ar-SA"/>
        </w:rPr>
        <w:t>Аудируемый</w:t>
      </w:r>
      <w:proofErr w:type="spellEnd"/>
      <w:r w:rsidRPr="0009114B">
        <w:rPr>
          <w:rFonts w:ascii="Times New Roman" w:eastAsia="Arial" w:hAnsi="Times New Roman" w:cs="Times New Roman"/>
          <w:sz w:val="28"/>
          <w:szCs w:val="28"/>
          <w:lang w:eastAsia="ar-SA"/>
        </w:rPr>
        <w:t xml:space="preserve"> период</w:t>
      </w:r>
      <w:r w:rsidRPr="0009114B">
        <w:rPr>
          <w:rFonts w:ascii="Times New Roman" w:eastAsia="Arial" w:hAnsi="Times New Roman" w:cs="Times New Roman"/>
          <w:sz w:val="28"/>
          <w:szCs w:val="28"/>
          <w:lang w:eastAsia="ar-SA"/>
        </w:rPr>
        <w:tab/>
        <w:t xml:space="preserve">                       с 1 января 2013 по 31 декабря 2013 г.</w:t>
      </w:r>
    </w:p>
    <w:p w:rsidR="009B2A2B" w:rsidRPr="0009114B" w:rsidRDefault="009B2A2B" w:rsidP="005163C8">
      <w:pPr>
        <w:suppressAutoHyphens/>
        <w:autoSpaceDE w:val="0"/>
        <w:spacing w:after="0" w:line="360" w:lineRule="auto"/>
        <w:jc w:val="both"/>
        <w:rPr>
          <w:rFonts w:ascii="Times New Roman" w:eastAsia="Arial" w:hAnsi="Times New Roman" w:cs="Times New Roman"/>
          <w:sz w:val="28"/>
          <w:szCs w:val="28"/>
          <w:lang w:eastAsia="ar-SA"/>
        </w:rPr>
      </w:pPr>
      <w:r w:rsidRPr="0009114B">
        <w:rPr>
          <w:rFonts w:ascii="Times New Roman" w:eastAsia="Arial" w:hAnsi="Times New Roman" w:cs="Times New Roman"/>
          <w:sz w:val="28"/>
          <w:szCs w:val="28"/>
          <w:lang w:eastAsia="ar-SA"/>
        </w:rPr>
        <w:t>Трудоемкость, человеко-час</w:t>
      </w:r>
      <w:r w:rsidRPr="0009114B">
        <w:rPr>
          <w:rFonts w:ascii="Times New Roman" w:eastAsia="Arial" w:hAnsi="Times New Roman" w:cs="Times New Roman"/>
          <w:sz w:val="28"/>
          <w:szCs w:val="28"/>
          <w:lang w:eastAsia="ar-SA"/>
        </w:rPr>
        <w:tab/>
        <w:t xml:space="preserve">                                                                     320</w:t>
      </w:r>
    </w:p>
    <w:p w:rsidR="009B2A2B" w:rsidRPr="0009114B" w:rsidRDefault="009B2A2B" w:rsidP="005163C8">
      <w:pPr>
        <w:suppressAutoHyphens/>
        <w:autoSpaceDE w:val="0"/>
        <w:spacing w:after="0" w:line="360" w:lineRule="auto"/>
        <w:jc w:val="both"/>
        <w:rPr>
          <w:rFonts w:ascii="Times New Roman" w:eastAsia="Arial" w:hAnsi="Times New Roman" w:cs="Times New Roman"/>
          <w:sz w:val="28"/>
          <w:szCs w:val="28"/>
          <w:lang w:eastAsia="ar-SA"/>
        </w:rPr>
      </w:pPr>
      <w:r w:rsidRPr="0009114B">
        <w:rPr>
          <w:rFonts w:ascii="Times New Roman" w:eastAsia="Arial" w:hAnsi="Times New Roman" w:cs="Times New Roman"/>
          <w:sz w:val="28"/>
          <w:szCs w:val="28"/>
          <w:lang w:eastAsia="ar-SA"/>
        </w:rPr>
        <w:t xml:space="preserve">Руководитель аудиторской группы </w:t>
      </w:r>
      <w:r w:rsidRPr="0009114B">
        <w:rPr>
          <w:rFonts w:ascii="Times New Roman" w:eastAsia="Arial" w:hAnsi="Times New Roman" w:cs="Times New Roman"/>
          <w:sz w:val="28"/>
          <w:szCs w:val="28"/>
          <w:lang w:eastAsia="ar-SA"/>
        </w:rPr>
        <w:tab/>
        <w:t xml:space="preserve">                             </w:t>
      </w:r>
      <w:proofErr w:type="spellStart"/>
      <w:r w:rsidRPr="0009114B">
        <w:rPr>
          <w:rFonts w:ascii="Times New Roman" w:eastAsia="Arial" w:hAnsi="Times New Roman" w:cs="Times New Roman"/>
          <w:sz w:val="28"/>
          <w:szCs w:val="28"/>
          <w:lang w:eastAsia="ar-SA"/>
        </w:rPr>
        <w:t>Балханова</w:t>
      </w:r>
      <w:proofErr w:type="spellEnd"/>
      <w:r w:rsidRPr="0009114B">
        <w:rPr>
          <w:rFonts w:ascii="Times New Roman" w:eastAsia="Arial" w:hAnsi="Times New Roman" w:cs="Times New Roman"/>
          <w:sz w:val="28"/>
          <w:szCs w:val="28"/>
          <w:lang w:eastAsia="ar-SA"/>
        </w:rPr>
        <w:t xml:space="preserve"> О.В.</w:t>
      </w:r>
    </w:p>
    <w:p w:rsidR="009B2A2B" w:rsidRPr="0009114B" w:rsidRDefault="009B2A2B" w:rsidP="005163C8">
      <w:pPr>
        <w:suppressAutoHyphens/>
        <w:autoSpaceDE w:val="0"/>
        <w:spacing w:after="0" w:line="360" w:lineRule="auto"/>
        <w:jc w:val="both"/>
        <w:rPr>
          <w:rFonts w:ascii="Times New Roman" w:eastAsia="Arial" w:hAnsi="Times New Roman" w:cs="Times New Roman"/>
          <w:sz w:val="28"/>
          <w:szCs w:val="28"/>
          <w:lang w:eastAsia="ar-SA"/>
        </w:rPr>
      </w:pPr>
      <w:r w:rsidRPr="0009114B">
        <w:rPr>
          <w:rFonts w:ascii="Times New Roman" w:eastAsia="Arial" w:hAnsi="Times New Roman" w:cs="Times New Roman"/>
          <w:sz w:val="28"/>
          <w:szCs w:val="28"/>
          <w:lang w:eastAsia="ar-SA"/>
        </w:rPr>
        <w:t>Состав аудиторской группы:</w:t>
      </w:r>
      <w:r w:rsidRPr="0009114B">
        <w:rPr>
          <w:rFonts w:ascii="Times New Roman" w:eastAsia="Arial" w:hAnsi="Times New Roman" w:cs="Times New Roman"/>
          <w:sz w:val="28"/>
          <w:szCs w:val="28"/>
          <w:lang w:eastAsia="ar-SA"/>
        </w:rPr>
        <w:tab/>
        <w:t xml:space="preserve">                         Гартман И.А,</w:t>
      </w:r>
      <w:r w:rsidRPr="0009114B">
        <w:rPr>
          <w:rFonts w:ascii="Times New Roman" w:eastAsia="Arial" w:hAnsi="Times New Roman" w:cs="Times New Roman"/>
          <w:sz w:val="28"/>
          <w:szCs w:val="28"/>
          <w:lang w:eastAsia="ar-SA"/>
        </w:rPr>
        <w:tab/>
      </w:r>
      <w:proofErr w:type="spellStart"/>
      <w:r w:rsidRPr="0009114B">
        <w:rPr>
          <w:rFonts w:ascii="Times New Roman" w:eastAsia="Arial" w:hAnsi="Times New Roman" w:cs="Times New Roman"/>
          <w:sz w:val="28"/>
          <w:szCs w:val="28"/>
          <w:lang w:eastAsia="ar-SA"/>
        </w:rPr>
        <w:t>Балханова</w:t>
      </w:r>
      <w:proofErr w:type="spellEnd"/>
      <w:r w:rsidRPr="0009114B">
        <w:rPr>
          <w:rFonts w:ascii="Times New Roman" w:eastAsia="Arial" w:hAnsi="Times New Roman" w:cs="Times New Roman"/>
          <w:sz w:val="28"/>
          <w:szCs w:val="28"/>
          <w:lang w:eastAsia="ar-SA"/>
        </w:rPr>
        <w:t xml:space="preserve"> О.В.</w:t>
      </w:r>
    </w:p>
    <w:p w:rsidR="009B2A2B" w:rsidRPr="0009114B" w:rsidRDefault="009B2A2B" w:rsidP="005163C8">
      <w:pPr>
        <w:suppressAutoHyphens/>
        <w:autoSpaceDE w:val="0"/>
        <w:spacing w:after="0" w:line="360" w:lineRule="auto"/>
        <w:jc w:val="both"/>
        <w:rPr>
          <w:rFonts w:ascii="Times New Roman" w:eastAsia="Arial" w:hAnsi="Times New Roman" w:cs="Times New Roman"/>
          <w:sz w:val="28"/>
          <w:szCs w:val="28"/>
          <w:lang w:eastAsia="ar-SA"/>
        </w:rPr>
      </w:pPr>
      <w:r w:rsidRPr="0009114B">
        <w:rPr>
          <w:rFonts w:ascii="Times New Roman" w:eastAsia="Arial" w:hAnsi="Times New Roman" w:cs="Times New Roman"/>
          <w:sz w:val="28"/>
          <w:szCs w:val="28"/>
          <w:lang w:eastAsia="ar-SA"/>
        </w:rPr>
        <w:t xml:space="preserve">                                                                                                        Петрова А.А.</w:t>
      </w:r>
    </w:p>
    <w:p w:rsidR="009B2A2B" w:rsidRPr="0009114B" w:rsidRDefault="009B2A2B" w:rsidP="005163C8">
      <w:pPr>
        <w:suppressAutoHyphens/>
        <w:autoSpaceDE w:val="0"/>
        <w:spacing w:after="0" w:line="360" w:lineRule="auto"/>
        <w:jc w:val="both"/>
        <w:rPr>
          <w:rFonts w:ascii="Times New Roman" w:eastAsia="Arial" w:hAnsi="Times New Roman" w:cs="Times New Roman"/>
          <w:sz w:val="28"/>
          <w:szCs w:val="28"/>
          <w:lang w:eastAsia="ar-SA"/>
        </w:rPr>
      </w:pPr>
      <w:r w:rsidRPr="0009114B">
        <w:rPr>
          <w:rFonts w:ascii="Times New Roman" w:eastAsia="Arial" w:hAnsi="Times New Roman" w:cs="Times New Roman"/>
          <w:sz w:val="28"/>
          <w:szCs w:val="28"/>
          <w:lang w:eastAsia="ar-SA"/>
        </w:rPr>
        <w:t xml:space="preserve">Планируемый риск </w:t>
      </w:r>
      <w:proofErr w:type="spellStart"/>
      <w:r w:rsidRPr="0009114B">
        <w:rPr>
          <w:rFonts w:ascii="Times New Roman" w:eastAsia="Arial" w:hAnsi="Times New Roman" w:cs="Times New Roman"/>
          <w:sz w:val="28"/>
          <w:szCs w:val="28"/>
          <w:lang w:eastAsia="ar-SA"/>
        </w:rPr>
        <w:t>необнаружения</w:t>
      </w:r>
      <w:proofErr w:type="spellEnd"/>
      <w:r w:rsidRPr="0009114B">
        <w:rPr>
          <w:rFonts w:ascii="Times New Roman" w:eastAsia="Arial" w:hAnsi="Times New Roman" w:cs="Times New Roman"/>
          <w:sz w:val="28"/>
          <w:szCs w:val="28"/>
          <w:lang w:eastAsia="ar-SA"/>
        </w:rPr>
        <w:tab/>
        <w:t xml:space="preserve">                                                 средний</w:t>
      </w:r>
    </w:p>
    <w:p w:rsidR="009B2A2B" w:rsidRPr="0009114B" w:rsidRDefault="009B2A2B" w:rsidP="005163C8">
      <w:pPr>
        <w:suppressAutoHyphens/>
        <w:autoSpaceDE w:val="0"/>
        <w:spacing w:after="0" w:line="360" w:lineRule="auto"/>
        <w:jc w:val="both"/>
        <w:rPr>
          <w:rFonts w:ascii="Times New Roman" w:eastAsia="Arial" w:hAnsi="Times New Roman" w:cs="Times New Roman"/>
          <w:sz w:val="28"/>
          <w:szCs w:val="28"/>
          <w:lang w:eastAsia="ar-SA"/>
        </w:rPr>
      </w:pPr>
      <w:r w:rsidRPr="0009114B">
        <w:rPr>
          <w:rFonts w:ascii="Times New Roman" w:eastAsia="Arial" w:hAnsi="Times New Roman" w:cs="Times New Roman"/>
          <w:sz w:val="28"/>
          <w:szCs w:val="28"/>
          <w:lang w:eastAsia="ar-SA"/>
        </w:rPr>
        <w:t>Планируемый частный уровень</w:t>
      </w:r>
    </w:p>
    <w:p w:rsidR="009B2A2B" w:rsidRPr="0009114B" w:rsidRDefault="009B2A2B" w:rsidP="005163C8">
      <w:pPr>
        <w:suppressAutoHyphens/>
        <w:autoSpaceDE w:val="0"/>
        <w:spacing w:after="0" w:line="360" w:lineRule="auto"/>
        <w:jc w:val="both"/>
        <w:rPr>
          <w:rFonts w:ascii="Times New Roman" w:eastAsia="Arial" w:hAnsi="Times New Roman" w:cs="Times New Roman"/>
          <w:sz w:val="28"/>
          <w:szCs w:val="28"/>
          <w:lang w:eastAsia="ar-SA"/>
        </w:rPr>
      </w:pPr>
      <w:r w:rsidRPr="0009114B">
        <w:rPr>
          <w:rFonts w:ascii="Times New Roman" w:eastAsia="Arial" w:hAnsi="Times New Roman" w:cs="Times New Roman"/>
          <w:sz w:val="28"/>
          <w:szCs w:val="28"/>
          <w:lang w:eastAsia="ar-SA"/>
        </w:rPr>
        <w:t>существенности</w:t>
      </w:r>
      <w:r w:rsidRPr="0009114B">
        <w:rPr>
          <w:rFonts w:ascii="Times New Roman" w:eastAsia="Arial" w:hAnsi="Times New Roman" w:cs="Times New Roman"/>
          <w:sz w:val="28"/>
          <w:szCs w:val="28"/>
          <w:lang w:eastAsia="ar-SA"/>
        </w:rPr>
        <w:tab/>
        <w:t xml:space="preserve">                                                              5% валюты баланса</w:t>
      </w:r>
    </w:p>
    <w:tbl>
      <w:tblPr>
        <w:tblW w:w="0" w:type="auto"/>
        <w:jc w:val="center"/>
        <w:tblInd w:w="5" w:type="dxa"/>
        <w:tblCellMar>
          <w:left w:w="0" w:type="dxa"/>
          <w:right w:w="0" w:type="dxa"/>
        </w:tblCellMar>
        <w:tblLook w:val="0000" w:firstRow="0" w:lastRow="0" w:firstColumn="0" w:lastColumn="0" w:noHBand="0" w:noVBand="0"/>
      </w:tblPr>
      <w:tblGrid>
        <w:gridCol w:w="5292"/>
        <w:gridCol w:w="1671"/>
        <w:gridCol w:w="2397"/>
      </w:tblGrid>
      <w:tr w:rsidR="0009114B" w:rsidRPr="0009114B" w:rsidTr="0009114B">
        <w:trPr>
          <w:trHeight w:val="1449"/>
          <w:jc w:val="center"/>
        </w:trPr>
        <w:tc>
          <w:tcPr>
            <w:tcW w:w="5292" w:type="dxa"/>
            <w:tcBorders>
              <w:top w:val="single" w:sz="4" w:space="0" w:color="auto"/>
              <w:left w:val="single" w:sz="4" w:space="0" w:color="auto"/>
              <w:bottom w:val="nil"/>
              <w:right w:val="nil"/>
            </w:tcBorders>
            <w:shd w:val="clear" w:color="auto" w:fill="FFFFFF"/>
            <w:vAlign w:val="center"/>
          </w:tcPr>
          <w:p w:rsidR="0009114B" w:rsidRPr="0009114B" w:rsidRDefault="0009114B" w:rsidP="0009114B">
            <w:pPr>
              <w:suppressAutoHyphens/>
              <w:autoSpaceDE w:val="0"/>
              <w:spacing w:after="0" w:line="240" w:lineRule="auto"/>
              <w:ind w:firstLine="284"/>
              <w:jc w:val="both"/>
              <w:rPr>
                <w:rFonts w:ascii="Times New Roman" w:eastAsia="Arial" w:hAnsi="Times New Roman" w:cs="Times New Roman"/>
                <w:sz w:val="24"/>
                <w:szCs w:val="28"/>
                <w:lang w:eastAsia="ar-SA"/>
              </w:rPr>
            </w:pPr>
            <w:r w:rsidRPr="0009114B">
              <w:rPr>
                <w:rFonts w:ascii="Times New Roman" w:eastAsia="Arial" w:hAnsi="Times New Roman" w:cs="Times New Roman"/>
                <w:sz w:val="24"/>
                <w:szCs w:val="28"/>
                <w:lang w:eastAsia="ar-SA"/>
              </w:rPr>
              <w:t>Планируемые виды работ (комплексы задач)</w:t>
            </w:r>
          </w:p>
        </w:tc>
        <w:tc>
          <w:tcPr>
            <w:tcW w:w="0" w:type="auto"/>
            <w:tcBorders>
              <w:top w:val="single" w:sz="4" w:space="0" w:color="auto"/>
              <w:left w:val="single" w:sz="4" w:space="0" w:color="auto"/>
              <w:bottom w:val="nil"/>
              <w:right w:val="nil"/>
            </w:tcBorders>
            <w:shd w:val="clear" w:color="auto" w:fill="FFFFFF"/>
            <w:vAlign w:val="center"/>
          </w:tcPr>
          <w:p w:rsidR="0009114B" w:rsidRPr="0009114B" w:rsidRDefault="0009114B" w:rsidP="00AD1FC4">
            <w:pPr>
              <w:suppressAutoHyphens/>
              <w:autoSpaceDE w:val="0"/>
              <w:spacing w:after="0" w:line="240" w:lineRule="auto"/>
              <w:ind w:firstLine="36"/>
              <w:jc w:val="both"/>
              <w:rPr>
                <w:rFonts w:ascii="Times New Roman" w:eastAsia="Arial" w:hAnsi="Times New Roman" w:cs="Times New Roman"/>
                <w:sz w:val="24"/>
                <w:szCs w:val="28"/>
                <w:lang w:eastAsia="ar-SA"/>
              </w:rPr>
            </w:pPr>
            <w:r w:rsidRPr="0009114B">
              <w:rPr>
                <w:rFonts w:ascii="Times New Roman" w:eastAsia="Arial" w:hAnsi="Times New Roman" w:cs="Times New Roman"/>
                <w:sz w:val="24"/>
                <w:szCs w:val="28"/>
                <w:lang w:eastAsia="ar-SA"/>
              </w:rPr>
              <w:t>Период</w:t>
            </w:r>
          </w:p>
          <w:p w:rsidR="0009114B" w:rsidRPr="0009114B" w:rsidRDefault="0009114B" w:rsidP="00AD1FC4">
            <w:pPr>
              <w:suppressAutoHyphens/>
              <w:autoSpaceDE w:val="0"/>
              <w:spacing w:after="0" w:line="240" w:lineRule="auto"/>
              <w:ind w:firstLine="36"/>
              <w:jc w:val="both"/>
              <w:rPr>
                <w:rFonts w:ascii="Times New Roman" w:eastAsia="Arial" w:hAnsi="Times New Roman" w:cs="Times New Roman"/>
                <w:sz w:val="24"/>
                <w:szCs w:val="28"/>
                <w:lang w:eastAsia="ar-SA"/>
              </w:rPr>
            </w:pPr>
            <w:r w:rsidRPr="0009114B">
              <w:rPr>
                <w:rFonts w:ascii="Times New Roman" w:eastAsia="Arial" w:hAnsi="Times New Roman" w:cs="Times New Roman"/>
                <w:sz w:val="24"/>
                <w:szCs w:val="28"/>
                <w:lang w:eastAsia="ar-SA"/>
              </w:rPr>
              <w:t>проведения</w:t>
            </w:r>
          </w:p>
        </w:tc>
        <w:tc>
          <w:tcPr>
            <w:tcW w:w="0" w:type="auto"/>
            <w:tcBorders>
              <w:top w:val="single" w:sz="4" w:space="0" w:color="auto"/>
              <w:left w:val="single" w:sz="4" w:space="0" w:color="auto"/>
              <w:bottom w:val="nil"/>
              <w:right w:val="single" w:sz="4" w:space="0" w:color="auto"/>
            </w:tcBorders>
            <w:shd w:val="clear" w:color="auto" w:fill="FFFFFF"/>
            <w:vAlign w:val="center"/>
          </w:tcPr>
          <w:p w:rsidR="0009114B" w:rsidRPr="0009114B" w:rsidRDefault="0009114B" w:rsidP="00AD1FC4">
            <w:pPr>
              <w:suppressAutoHyphens/>
              <w:autoSpaceDE w:val="0"/>
              <w:spacing w:after="0" w:line="240" w:lineRule="auto"/>
              <w:ind w:firstLine="114"/>
              <w:jc w:val="both"/>
              <w:rPr>
                <w:rFonts w:ascii="Times New Roman" w:eastAsia="Arial" w:hAnsi="Times New Roman" w:cs="Times New Roman"/>
                <w:sz w:val="24"/>
                <w:szCs w:val="28"/>
                <w:lang w:eastAsia="ar-SA"/>
              </w:rPr>
            </w:pPr>
            <w:r w:rsidRPr="0009114B">
              <w:rPr>
                <w:rFonts w:ascii="Times New Roman" w:eastAsia="Arial" w:hAnsi="Times New Roman" w:cs="Times New Roman"/>
                <w:sz w:val="24"/>
                <w:szCs w:val="28"/>
                <w:lang w:eastAsia="ar-SA"/>
              </w:rPr>
              <w:t>Исполнители</w:t>
            </w:r>
          </w:p>
        </w:tc>
      </w:tr>
      <w:tr w:rsidR="0009114B" w:rsidRPr="0009114B" w:rsidTr="0009114B">
        <w:trPr>
          <w:trHeight w:val="1449"/>
          <w:jc w:val="center"/>
        </w:trPr>
        <w:tc>
          <w:tcPr>
            <w:tcW w:w="5292" w:type="dxa"/>
            <w:tcBorders>
              <w:top w:val="single" w:sz="4" w:space="0" w:color="auto"/>
              <w:left w:val="single" w:sz="4" w:space="0" w:color="auto"/>
              <w:bottom w:val="nil"/>
              <w:right w:val="nil"/>
            </w:tcBorders>
            <w:shd w:val="clear" w:color="auto" w:fill="FFFFFF"/>
            <w:vAlign w:val="center"/>
          </w:tcPr>
          <w:p w:rsidR="0009114B" w:rsidRPr="0009114B" w:rsidRDefault="0009114B" w:rsidP="0009114B">
            <w:pPr>
              <w:suppressAutoHyphens/>
              <w:autoSpaceDE w:val="0"/>
              <w:spacing w:after="0" w:line="240" w:lineRule="auto"/>
              <w:ind w:firstLine="284"/>
              <w:jc w:val="both"/>
              <w:rPr>
                <w:rFonts w:ascii="Times New Roman" w:eastAsia="Arial" w:hAnsi="Times New Roman" w:cs="Times New Roman"/>
                <w:sz w:val="24"/>
                <w:szCs w:val="28"/>
                <w:lang w:eastAsia="ar-SA"/>
              </w:rPr>
            </w:pPr>
            <w:r w:rsidRPr="0009114B">
              <w:rPr>
                <w:rFonts w:ascii="Times New Roman" w:eastAsia="Arial" w:hAnsi="Times New Roman" w:cs="Times New Roman"/>
                <w:sz w:val="24"/>
                <w:szCs w:val="28"/>
                <w:lang w:eastAsia="ar-SA"/>
              </w:rPr>
              <w:t>Проверка учета поступления материально-производственных запасов</w:t>
            </w:r>
          </w:p>
        </w:tc>
        <w:tc>
          <w:tcPr>
            <w:tcW w:w="0" w:type="auto"/>
            <w:tcBorders>
              <w:top w:val="single" w:sz="4" w:space="0" w:color="auto"/>
              <w:left w:val="single" w:sz="4" w:space="0" w:color="auto"/>
              <w:bottom w:val="nil"/>
              <w:right w:val="nil"/>
            </w:tcBorders>
            <w:shd w:val="clear" w:color="auto" w:fill="FFFFFF"/>
            <w:vAlign w:val="center"/>
          </w:tcPr>
          <w:p w:rsidR="0009114B" w:rsidRPr="0009114B" w:rsidRDefault="0009114B" w:rsidP="00AD1FC4">
            <w:pPr>
              <w:suppressAutoHyphens/>
              <w:autoSpaceDE w:val="0"/>
              <w:spacing w:after="0" w:line="240" w:lineRule="auto"/>
              <w:ind w:firstLine="36"/>
              <w:jc w:val="both"/>
              <w:rPr>
                <w:rFonts w:ascii="Times New Roman" w:eastAsia="Arial" w:hAnsi="Times New Roman" w:cs="Times New Roman"/>
                <w:sz w:val="24"/>
                <w:szCs w:val="28"/>
                <w:lang w:eastAsia="ar-SA"/>
              </w:rPr>
            </w:pPr>
            <w:r w:rsidRPr="0009114B">
              <w:rPr>
                <w:rFonts w:ascii="Times New Roman" w:eastAsia="Arial" w:hAnsi="Times New Roman" w:cs="Times New Roman"/>
                <w:sz w:val="24"/>
                <w:szCs w:val="28"/>
                <w:lang w:eastAsia="ar-SA"/>
              </w:rPr>
              <w:t>Один раз в квартал</w:t>
            </w:r>
          </w:p>
        </w:tc>
        <w:tc>
          <w:tcPr>
            <w:tcW w:w="0" w:type="auto"/>
            <w:tcBorders>
              <w:top w:val="single" w:sz="4" w:space="0" w:color="auto"/>
              <w:left w:val="single" w:sz="4" w:space="0" w:color="auto"/>
              <w:bottom w:val="nil"/>
              <w:right w:val="single" w:sz="4" w:space="0" w:color="auto"/>
            </w:tcBorders>
            <w:shd w:val="clear" w:color="auto" w:fill="FFFFFF"/>
            <w:vAlign w:val="center"/>
          </w:tcPr>
          <w:p w:rsidR="0009114B" w:rsidRPr="0009114B" w:rsidRDefault="0009114B" w:rsidP="00AD1FC4">
            <w:pPr>
              <w:suppressAutoHyphens/>
              <w:autoSpaceDE w:val="0"/>
              <w:spacing w:after="0" w:line="240" w:lineRule="auto"/>
              <w:ind w:firstLine="114"/>
              <w:jc w:val="both"/>
              <w:rPr>
                <w:rFonts w:ascii="Times New Roman" w:eastAsia="Arial" w:hAnsi="Times New Roman" w:cs="Times New Roman"/>
                <w:sz w:val="24"/>
                <w:szCs w:val="28"/>
                <w:lang w:eastAsia="ar-SA"/>
              </w:rPr>
            </w:pPr>
            <w:proofErr w:type="spellStart"/>
            <w:r w:rsidRPr="0009114B">
              <w:rPr>
                <w:rFonts w:ascii="Times New Roman" w:eastAsia="Arial" w:hAnsi="Times New Roman" w:cs="Times New Roman"/>
                <w:sz w:val="24"/>
                <w:szCs w:val="28"/>
                <w:lang w:eastAsia="ar-SA"/>
              </w:rPr>
              <w:t>Балханова</w:t>
            </w:r>
            <w:proofErr w:type="spellEnd"/>
            <w:r w:rsidRPr="0009114B">
              <w:rPr>
                <w:rFonts w:ascii="Times New Roman" w:eastAsia="Arial" w:hAnsi="Times New Roman" w:cs="Times New Roman"/>
                <w:sz w:val="24"/>
                <w:szCs w:val="28"/>
                <w:lang w:eastAsia="ar-SA"/>
              </w:rPr>
              <w:t xml:space="preserve"> О.В.</w:t>
            </w:r>
          </w:p>
        </w:tc>
      </w:tr>
      <w:tr w:rsidR="0009114B" w:rsidRPr="0009114B" w:rsidTr="0009114B">
        <w:trPr>
          <w:trHeight w:val="1449"/>
          <w:jc w:val="center"/>
        </w:trPr>
        <w:tc>
          <w:tcPr>
            <w:tcW w:w="5292" w:type="dxa"/>
            <w:tcBorders>
              <w:top w:val="single" w:sz="4" w:space="0" w:color="auto"/>
              <w:left w:val="single" w:sz="4" w:space="0" w:color="auto"/>
              <w:bottom w:val="nil"/>
              <w:right w:val="nil"/>
            </w:tcBorders>
            <w:shd w:val="clear" w:color="auto" w:fill="FFFFFF"/>
            <w:vAlign w:val="center"/>
          </w:tcPr>
          <w:p w:rsidR="0009114B" w:rsidRPr="0009114B" w:rsidRDefault="0009114B" w:rsidP="0009114B">
            <w:pPr>
              <w:suppressAutoHyphens/>
              <w:autoSpaceDE w:val="0"/>
              <w:spacing w:after="0" w:line="240" w:lineRule="auto"/>
              <w:ind w:firstLine="284"/>
              <w:jc w:val="both"/>
              <w:rPr>
                <w:rFonts w:ascii="Times New Roman" w:eastAsia="Arial" w:hAnsi="Times New Roman" w:cs="Times New Roman"/>
                <w:sz w:val="24"/>
                <w:szCs w:val="28"/>
                <w:lang w:eastAsia="ar-SA"/>
              </w:rPr>
            </w:pPr>
            <w:r w:rsidRPr="0009114B">
              <w:rPr>
                <w:rFonts w:ascii="Times New Roman" w:eastAsia="Arial" w:hAnsi="Times New Roman" w:cs="Times New Roman"/>
                <w:sz w:val="24"/>
                <w:szCs w:val="28"/>
                <w:lang w:eastAsia="ar-SA"/>
              </w:rPr>
              <w:lastRenderedPageBreak/>
              <w:t>Проверка аналитического учета движения материально-производственных запасов на складах предприятия</w:t>
            </w:r>
          </w:p>
        </w:tc>
        <w:tc>
          <w:tcPr>
            <w:tcW w:w="0" w:type="auto"/>
            <w:tcBorders>
              <w:top w:val="single" w:sz="4" w:space="0" w:color="auto"/>
              <w:left w:val="single" w:sz="4" w:space="0" w:color="auto"/>
              <w:bottom w:val="nil"/>
              <w:right w:val="nil"/>
            </w:tcBorders>
            <w:shd w:val="clear" w:color="auto" w:fill="FFFFFF"/>
            <w:vAlign w:val="center"/>
          </w:tcPr>
          <w:p w:rsidR="0009114B" w:rsidRPr="0009114B" w:rsidRDefault="0009114B" w:rsidP="00AD1FC4">
            <w:pPr>
              <w:suppressAutoHyphens/>
              <w:autoSpaceDE w:val="0"/>
              <w:spacing w:after="0" w:line="240" w:lineRule="auto"/>
              <w:ind w:firstLine="36"/>
              <w:jc w:val="both"/>
              <w:rPr>
                <w:rFonts w:ascii="Times New Roman" w:eastAsia="Arial" w:hAnsi="Times New Roman" w:cs="Times New Roman"/>
                <w:sz w:val="24"/>
                <w:szCs w:val="28"/>
                <w:lang w:eastAsia="ar-SA"/>
              </w:rPr>
            </w:pPr>
            <w:r w:rsidRPr="0009114B">
              <w:rPr>
                <w:rFonts w:ascii="Times New Roman" w:eastAsia="Arial" w:hAnsi="Times New Roman" w:cs="Times New Roman"/>
                <w:sz w:val="24"/>
                <w:szCs w:val="28"/>
                <w:lang w:eastAsia="ar-SA"/>
              </w:rPr>
              <w:t>Один раз в квартал</w:t>
            </w:r>
          </w:p>
        </w:tc>
        <w:tc>
          <w:tcPr>
            <w:tcW w:w="0" w:type="auto"/>
            <w:tcBorders>
              <w:top w:val="single" w:sz="4" w:space="0" w:color="auto"/>
              <w:left w:val="single" w:sz="4" w:space="0" w:color="auto"/>
              <w:bottom w:val="nil"/>
              <w:right w:val="single" w:sz="4" w:space="0" w:color="auto"/>
            </w:tcBorders>
            <w:shd w:val="clear" w:color="auto" w:fill="FFFFFF"/>
            <w:vAlign w:val="center"/>
          </w:tcPr>
          <w:p w:rsidR="0009114B" w:rsidRPr="0009114B" w:rsidRDefault="0009114B" w:rsidP="00AD1FC4">
            <w:pPr>
              <w:suppressAutoHyphens/>
              <w:autoSpaceDE w:val="0"/>
              <w:spacing w:after="0" w:line="240" w:lineRule="auto"/>
              <w:ind w:firstLine="114"/>
              <w:jc w:val="both"/>
              <w:rPr>
                <w:rFonts w:ascii="Times New Roman" w:eastAsia="Arial" w:hAnsi="Times New Roman" w:cs="Times New Roman"/>
                <w:sz w:val="24"/>
                <w:szCs w:val="28"/>
                <w:lang w:eastAsia="ar-SA"/>
              </w:rPr>
            </w:pPr>
            <w:r w:rsidRPr="0009114B">
              <w:rPr>
                <w:rFonts w:ascii="Times New Roman" w:eastAsia="Arial" w:hAnsi="Times New Roman" w:cs="Times New Roman"/>
                <w:sz w:val="24"/>
                <w:szCs w:val="28"/>
                <w:lang w:eastAsia="ar-SA"/>
              </w:rPr>
              <w:t xml:space="preserve">Гартман И.А, </w:t>
            </w:r>
            <w:proofErr w:type="spellStart"/>
            <w:r w:rsidRPr="0009114B">
              <w:rPr>
                <w:rFonts w:ascii="Times New Roman" w:eastAsia="Arial" w:hAnsi="Times New Roman" w:cs="Times New Roman"/>
                <w:sz w:val="24"/>
                <w:szCs w:val="28"/>
                <w:lang w:eastAsia="ar-SA"/>
              </w:rPr>
              <w:t>Балханова</w:t>
            </w:r>
            <w:proofErr w:type="spellEnd"/>
            <w:r w:rsidRPr="0009114B">
              <w:rPr>
                <w:rFonts w:ascii="Times New Roman" w:eastAsia="Arial" w:hAnsi="Times New Roman" w:cs="Times New Roman"/>
                <w:sz w:val="24"/>
                <w:szCs w:val="28"/>
                <w:lang w:eastAsia="ar-SA"/>
              </w:rPr>
              <w:t xml:space="preserve"> О.В.</w:t>
            </w:r>
          </w:p>
        </w:tc>
      </w:tr>
      <w:tr w:rsidR="0009114B" w:rsidRPr="0009114B" w:rsidTr="0009114B">
        <w:trPr>
          <w:trHeight w:val="1449"/>
          <w:jc w:val="center"/>
        </w:trPr>
        <w:tc>
          <w:tcPr>
            <w:tcW w:w="5292" w:type="dxa"/>
            <w:tcBorders>
              <w:top w:val="single" w:sz="4" w:space="0" w:color="auto"/>
              <w:left w:val="single" w:sz="4" w:space="0" w:color="auto"/>
              <w:bottom w:val="nil"/>
              <w:right w:val="nil"/>
            </w:tcBorders>
            <w:shd w:val="clear" w:color="auto" w:fill="FFFFFF"/>
            <w:vAlign w:val="center"/>
          </w:tcPr>
          <w:p w:rsidR="0009114B" w:rsidRPr="0009114B" w:rsidRDefault="0009114B" w:rsidP="0009114B">
            <w:pPr>
              <w:suppressAutoHyphens/>
              <w:autoSpaceDE w:val="0"/>
              <w:spacing w:after="0" w:line="240" w:lineRule="auto"/>
              <w:ind w:firstLine="284"/>
              <w:jc w:val="both"/>
              <w:rPr>
                <w:rFonts w:ascii="Times New Roman" w:eastAsia="Arial" w:hAnsi="Times New Roman" w:cs="Times New Roman"/>
                <w:sz w:val="24"/>
                <w:szCs w:val="28"/>
                <w:lang w:eastAsia="ar-SA"/>
              </w:rPr>
            </w:pPr>
            <w:r w:rsidRPr="0009114B">
              <w:rPr>
                <w:rFonts w:ascii="Times New Roman" w:eastAsia="Arial" w:hAnsi="Times New Roman" w:cs="Times New Roman"/>
                <w:sz w:val="24"/>
                <w:szCs w:val="28"/>
                <w:lang w:eastAsia="ar-SA"/>
              </w:rPr>
              <w:t>Проверка учета использования материально-производственных запасов, списания недостач, потерь и хищений</w:t>
            </w:r>
          </w:p>
        </w:tc>
        <w:tc>
          <w:tcPr>
            <w:tcW w:w="0" w:type="auto"/>
            <w:tcBorders>
              <w:top w:val="single" w:sz="4" w:space="0" w:color="auto"/>
              <w:left w:val="single" w:sz="4" w:space="0" w:color="auto"/>
              <w:bottom w:val="nil"/>
              <w:right w:val="nil"/>
            </w:tcBorders>
            <w:shd w:val="clear" w:color="auto" w:fill="FFFFFF"/>
            <w:vAlign w:val="center"/>
          </w:tcPr>
          <w:p w:rsidR="0009114B" w:rsidRPr="0009114B" w:rsidRDefault="0009114B" w:rsidP="00AD1FC4">
            <w:pPr>
              <w:suppressAutoHyphens/>
              <w:autoSpaceDE w:val="0"/>
              <w:spacing w:after="0" w:line="240" w:lineRule="auto"/>
              <w:ind w:firstLine="36"/>
              <w:jc w:val="both"/>
              <w:rPr>
                <w:rFonts w:ascii="Times New Roman" w:eastAsia="Arial" w:hAnsi="Times New Roman" w:cs="Times New Roman"/>
                <w:sz w:val="24"/>
                <w:szCs w:val="28"/>
                <w:lang w:eastAsia="ar-SA"/>
              </w:rPr>
            </w:pPr>
            <w:r w:rsidRPr="0009114B">
              <w:rPr>
                <w:rFonts w:ascii="Times New Roman" w:eastAsia="Arial" w:hAnsi="Times New Roman" w:cs="Times New Roman"/>
                <w:sz w:val="24"/>
                <w:szCs w:val="28"/>
                <w:lang w:eastAsia="ar-SA"/>
              </w:rPr>
              <w:t>Один раз в квартал</w:t>
            </w:r>
          </w:p>
        </w:tc>
        <w:tc>
          <w:tcPr>
            <w:tcW w:w="0" w:type="auto"/>
            <w:tcBorders>
              <w:top w:val="single" w:sz="4" w:space="0" w:color="auto"/>
              <w:left w:val="single" w:sz="4" w:space="0" w:color="auto"/>
              <w:bottom w:val="nil"/>
              <w:right w:val="single" w:sz="4" w:space="0" w:color="auto"/>
            </w:tcBorders>
            <w:shd w:val="clear" w:color="auto" w:fill="FFFFFF"/>
            <w:vAlign w:val="center"/>
          </w:tcPr>
          <w:p w:rsidR="0009114B" w:rsidRPr="0009114B" w:rsidRDefault="0009114B" w:rsidP="00AD1FC4">
            <w:pPr>
              <w:suppressAutoHyphens/>
              <w:autoSpaceDE w:val="0"/>
              <w:spacing w:after="0" w:line="240" w:lineRule="auto"/>
              <w:ind w:firstLine="114"/>
              <w:jc w:val="both"/>
              <w:rPr>
                <w:rFonts w:ascii="Times New Roman" w:eastAsia="Arial" w:hAnsi="Times New Roman" w:cs="Times New Roman"/>
                <w:sz w:val="24"/>
                <w:szCs w:val="28"/>
                <w:lang w:eastAsia="ar-SA"/>
              </w:rPr>
            </w:pPr>
            <w:r w:rsidRPr="0009114B">
              <w:rPr>
                <w:rFonts w:ascii="Times New Roman" w:eastAsia="Arial" w:hAnsi="Times New Roman" w:cs="Times New Roman"/>
                <w:sz w:val="24"/>
                <w:szCs w:val="28"/>
                <w:lang w:eastAsia="ar-SA"/>
              </w:rPr>
              <w:t xml:space="preserve">Петрова А.А. </w:t>
            </w:r>
            <w:proofErr w:type="spellStart"/>
            <w:r w:rsidRPr="0009114B">
              <w:rPr>
                <w:rFonts w:ascii="Times New Roman" w:eastAsia="Arial" w:hAnsi="Times New Roman" w:cs="Times New Roman"/>
                <w:sz w:val="24"/>
                <w:szCs w:val="28"/>
                <w:lang w:eastAsia="ar-SA"/>
              </w:rPr>
              <w:t>Балханова</w:t>
            </w:r>
            <w:proofErr w:type="spellEnd"/>
            <w:r w:rsidRPr="0009114B">
              <w:rPr>
                <w:rFonts w:ascii="Times New Roman" w:eastAsia="Arial" w:hAnsi="Times New Roman" w:cs="Times New Roman"/>
                <w:sz w:val="24"/>
                <w:szCs w:val="28"/>
                <w:lang w:eastAsia="ar-SA"/>
              </w:rPr>
              <w:t xml:space="preserve"> О.В.</w:t>
            </w:r>
          </w:p>
        </w:tc>
      </w:tr>
      <w:tr w:rsidR="0009114B" w:rsidRPr="0009114B" w:rsidTr="0009114B">
        <w:trPr>
          <w:trHeight w:val="1449"/>
          <w:jc w:val="center"/>
        </w:trPr>
        <w:tc>
          <w:tcPr>
            <w:tcW w:w="5292" w:type="dxa"/>
            <w:tcBorders>
              <w:top w:val="single" w:sz="4" w:space="0" w:color="auto"/>
              <w:left w:val="single" w:sz="4" w:space="0" w:color="auto"/>
              <w:bottom w:val="nil"/>
              <w:right w:val="nil"/>
            </w:tcBorders>
            <w:shd w:val="clear" w:color="auto" w:fill="FFFFFF"/>
            <w:vAlign w:val="center"/>
          </w:tcPr>
          <w:p w:rsidR="0009114B" w:rsidRPr="0009114B" w:rsidRDefault="0009114B" w:rsidP="0009114B">
            <w:pPr>
              <w:suppressAutoHyphens/>
              <w:autoSpaceDE w:val="0"/>
              <w:spacing w:after="0" w:line="240" w:lineRule="auto"/>
              <w:ind w:firstLine="284"/>
              <w:jc w:val="both"/>
              <w:rPr>
                <w:rFonts w:ascii="Times New Roman" w:eastAsia="Arial" w:hAnsi="Times New Roman" w:cs="Times New Roman"/>
                <w:sz w:val="24"/>
                <w:szCs w:val="28"/>
                <w:lang w:eastAsia="ar-SA"/>
              </w:rPr>
            </w:pPr>
            <w:r w:rsidRPr="0009114B">
              <w:rPr>
                <w:rFonts w:ascii="Times New Roman" w:eastAsia="Arial" w:hAnsi="Times New Roman" w:cs="Times New Roman"/>
                <w:sz w:val="24"/>
                <w:szCs w:val="28"/>
                <w:lang w:eastAsia="ar-SA"/>
              </w:rPr>
              <w:t>Проверка сводного учета материально</w:t>
            </w:r>
            <w:r w:rsidRPr="0009114B">
              <w:rPr>
                <w:rFonts w:ascii="Times New Roman" w:eastAsia="Arial" w:hAnsi="Times New Roman" w:cs="Times New Roman"/>
                <w:sz w:val="24"/>
                <w:szCs w:val="28"/>
                <w:lang w:eastAsia="ar-SA"/>
              </w:rPr>
              <w:softHyphen/>
              <w:t>-производственных запасов</w:t>
            </w:r>
          </w:p>
        </w:tc>
        <w:tc>
          <w:tcPr>
            <w:tcW w:w="0" w:type="auto"/>
            <w:tcBorders>
              <w:top w:val="single" w:sz="4" w:space="0" w:color="auto"/>
              <w:left w:val="single" w:sz="4" w:space="0" w:color="auto"/>
              <w:bottom w:val="nil"/>
              <w:right w:val="nil"/>
            </w:tcBorders>
            <w:shd w:val="clear" w:color="auto" w:fill="FFFFFF"/>
            <w:vAlign w:val="center"/>
          </w:tcPr>
          <w:p w:rsidR="0009114B" w:rsidRPr="0009114B" w:rsidRDefault="0009114B" w:rsidP="00AD1FC4">
            <w:pPr>
              <w:suppressAutoHyphens/>
              <w:autoSpaceDE w:val="0"/>
              <w:spacing w:after="0" w:line="240" w:lineRule="auto"/>
              <w:ind w:firstLine="36"/>
              <w:jc w:val="both"/>
              <w:rPr>
                <w:rFonts w:ascii="Times New Roman" w:eastAsia="Arial" w:hAnsi="Times New Roman" w:cs="Times New Roman"/>
                <w:sz w:val="24"/>
                <w:szCs w:val="28"/>
                <w:lang w:eastAsia="ar-SA"/>
              </w:rPr>
            </w:pPr>
            <w:r w:rsidRPr="0009114B">
              <w:rPr>
                <w:rFonts w:ascii="Times New Roman" w:eastAsia="Arial" w:hAnsi="Times New Roman" w:cs="Times New Roman"/>
                <w:sz w:val="24"/>
                <w:szCs w:val="28"/>
                <w:lang w:eastAsia="ar-SA"/>
              </w:rPr>
              <w:t>Один раз в квартал</w:t>
            </w:r>
          </w:p>
        </w:tc>
        <w:tc>
          <w:tcPr>
            <w:tcW w:w="0" w:type="auto"/>
            <w:tcBorders>
              <w:top w:val="single" w:sz="4" w:space="0" w:color="auto"/>
              <w:left w:val="single" w:sz="4" w:space="0" w:color="auto"/>
              <w:bottom w:val="nil"/>
              <w:right w:val="single" w:sz="4" w:space="0" w:color="auto"/>
            </w:tcBorders>
            <w:shd w:val="clear" w:color="auto" w:fill="FFFFFF"/>
            <w:vAlign w:val="center"/>
          </w:tcPr>
          <w:p w:rsidR="0009114B" w:rsidRPr="0009114B" w:rsidRDefault="0009114B" w:rsidP="00AD1FC4">
            <w:pPr>
              <w:suppressAutoHyphens/>
              <w:autoSpaceDE w:val="0"/>
              <w:spacing w:after="0" w:line="240" w:lineRule="auto"/>
              <w:ind w:firstLine="114"/>
              <w:jc w:val="both"/>
              <w:rPr>
                <w:rFonts w:ascii="Times New Roman" w:eastAsia="Arial" w:hAnsi="Times New Roman" w:cs="Times New Roman"/>
                <w:sz w:val="24"/>
                <w:szCs w:val="28"/>
                <w:lang w:eastAsia="ar-SA"/>
              </w:rPr>
            </w:pPr>
            <w:r w:rsidRPr="0009114B">
              <w:rPr>
                <w:rFonts w:ascii="Times New Roman" w:eastAsia="Arial" w:hAnsi="Times New Roman" w:cs="Times New Roman"/>
                <w:sz w:val="24"/>
                <w:szCs w:val="28"/>
                <w:lang w:eastAsia="ar-SA"/>
              </w:rPr>
              <w:t>Гартман И.А.</w:t>
            </w:r>
          </w:p>
        </w:tc>
      </w:tr>
      <w:tr w:rsidR="0009114B" w:rsidRPr="0009114B" w:rsidTr="0009114B">
        <w:trPr>
          <w:trHeight w:val="1707"/>
          <w:jc w:val="center"/>
        </w:trPr>
        <w:tc>
          <w:tcPr>
            <w:tcW w:w="5292" w:type="dxa"/>
            <w:tcBorders>
              <w:top w:val="single" w:sz="4" w:space="0" w:color="auto"/>
              <w:left w:val="single" w:sz="4" w:space="0" w:color="auto"/>
              <w:bottom w:val="single" w:sz="4" w:space="0" w:color="auto"/>
              <w:right w:val="nil"/>
            </w:tcBorders>
            <w:shd w:val="clear" w:color="auto" w:fill="FFFFFF"/>
            <w:vAlign w:val="center"/>
          </w:tcPr>
          <w:p w:rsidR="0009114B" w:rsidRPr="0009114B" w:rsidRDefault="0009114B" w:rsidP="0009114B">
            <w:pPr>
              <w:suppressAutoHyphens/>
              <w:autoSpaceDE w:val="0"/>
              <w:spacing w:after="0" w:line="240" w:lineRule="auto"/>
              <w:ind w:firstLine="284"/>
              <w:jc w:val="both"/>
              <w:rPr>
                <w:rFonts w:ascii="Times New Roman" w:eastAsia="Arial" w:hAnsi="Times New Roman" w:cs="Times New Roman"/>
                <w:sz w:val="24"/>
                <w:szCs w:val="28"/>
                <w:lang w:eastAsia="ar-SA"/>
              </w:rPr>
            </w:pPr>
            <w:r w:rsidRPr="0009114B">
              <w:rPr>
                <w:rFonts w:ascii="Times New Roman" w:eastAsia="Arial" w:hAnsi="Times New Roman" w:cs="Times New Roman"/>
                <w:sz w:val="24"/>
                <w:szCs w:val="28"/>
                <w:lang w:eastAsia="ar-SA"/>
              </w:rPr>
              <w:t>Проведение анализа использования материально-производственных за</w:t>
            </w:r>
            <w:r w:rsidRPr="0009114B">
              <w:rPr>
                <w:rFonts w:ascii="Times New Roman" w:eastAsia="Arial" w:hAnsi="Times New Roman" w:cs="Times New Roman"/>
                <w:sz w:val="24"/>
                <w:szCs w:val="28"/>
                <w:lang w:eastAsia="ar-SA"/>
              </w:rPr>
              <w:softHyphen/>
              <w:t>пасов</w:t>
            </w:r>
          </w:p>
        </w:tc>
        <w:tc>
          <w:tcPr>
            <w:tcW w:w="0" w:type="auto"/>
            <w:tcBorders>
              <w:top w:val="single" w:sz="4" w:space="0" w:color="auto"/>
              <w:left w:val="single" w:sz="4" w:space="0" w:color="auto"/>
              <w:bottom w:val="single" w:sz="4" w:space="0" w:color="auto"/>
              <w:right w:val="nil"/>
            </w:tcBorders>
            <w:shd w:val="clear" w:color="auto" w:fill="FFFFFF"/>
            <w:vAlign w:val="center"/>
          </w:tcPr>
          <w:p w:rsidR="0009114B" w:rsidRPr="0009114B" w:rsidRDefault="0009114B" w:rsidP="00AD1FC4">
            <w:pPr>
              <w:suppressAutoHyphens/>
              <w:autoSpaceDE w:val="0"/>
              <w:spacing w:after="0" w:line="240" w:lineRule="auto"/>
              <w:ind w:firstLine="36"/>
              <w:jc w:val="both"/>
              <w:rPr>
                <w:rFonts w:ascii="Times New Roman" w:eastAsia="Arial" w:hAnsi="Times New Roman" w:cs="Times New Roman"/>
                <w:sz w:val="24"/>
                <w:szCs w:val="28"/>
                <w:lang w:eastAsia="ar-SA"/>
              </w:rPr>
            </w:pPr>
            <w:r w:rsidRPr="0009114B">
              <w:rPr>
                <w:rFonts w:ascii="Times New Roman" w:eastAsia="Arial" w:hAnsi="Times New Roman" w:cs="Times New Roman"/>
                <w:sz w:val="24"/>
                <w:szCs w:val="28"/>
                <w:lang w:eastAsia="ar-SA"/>
              </w:rPr>
              <w:t>Декабрь 2013 г.</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09114B" w:rsidRPr="0009114B" w:rsidRDefault="0009114B" w:rsidP="00AD1FC4">
            <w:pPr>
              <w:suppressAutoHyphens/>
              <w:autoSpaceDE w:val="0"/>
              <w:spacing w:after="0" w:line="240" w:lineRule="auto"/>
              <w:ind w:firstLine="114"/>
              <w:jc w:val="both"/>
              <w:rPr>
                <w:rFonts w:ascii="Times New Roman" w:eastAsia="Arial" w:hAnsi="Times New Roman" w:cs="Times New Roman"/>
                <w:sz w:val="24"/>
                <w:szCs w:val="28"/>
                <w:lang w:eastAsia="ar-SA"/>
              </w:rPr>
            </w:pPr>
            <w:r w:rsidRPr="0009114B">
              <w:rPr>
                <w:rFonts w:ascii="Times New Roman" w:eastAsia="Arial" w:hAnsi="Times New Roman" w:cs="Times New Roman"/>
                <w:sz w:val="24"/>
                <w:szCs w:val="28"/>
                <w:lang w:eastAsia="ar-SA"/>
              </w:rPr>
              <w:t xml:space="preserve">Гартман И.А, </w:t>
            </w:r>
            <w:proofErr w:type="spellStart"/>
            <w:r w:rsidRPr="0009114B">
              <w:rPr>
                <w:rFonts w:ascii="Times New Roman" w:eastAsia="Arial" w:hAnsi="Times New Roman" w:cs="Times New Roman"/>
                <w:sz w:val="24"/>
                <w:szCs w:val="28"/>
                <w:lang w:eastAsia="ar-SA"/>
              </w:rPr>
              <w:t>Балханова</w:t>
            </w:r>
            <w:proofErr w:type="spellEnd"/>
            <w:r w:rsidRPr="0009114B">
              <w:rPr>
                <w:rFonts w:ascii="Times New Roman" w:eastAsia="Arial" w:hAnsi="Times New Roman" w:cs="Times New Roman"/>
                <w:sz w:val="24"/>
                <w:szCs w:val="28"/>
                <w:lang w:eastAsia="ar-SA"/>
              </w:rPr>
              <w:t xml:space="preserve"> О.В.</w:t>
            </w:r>
          </w:p>
        </w:tc>
      </w:tr>
    </w:tbl>
    <w:p w:rsidR="009B2A2B" w:rsidRPr="0009114B" w:rsidRDefault="009B2A2B" w:rsidP="005163C8">
      <w:pPr>
        <w:spacing w:after="0" w:line="360" w:lineRule="auto"/>
        <w:ind w:firstLine="709"/>
        <w:jc w:val="both"/>
        <w:rPr>
          <w:rFonts w:ascii="Times New Roman" w:eastAsia="Times New Roman" w:hAnsi="Times New Roman" w:cs="Times New Roman"/>
          <w:sz w:val="28"/>
          <w:szCs w:val="28"/>
          <w:lang w:eastAsia="ru-RU"/>
        </w:rPr>
      </w:pPr>
    </w:p>
    <w:p w:rsidR="002874A4" w:rsidRPr="0009114B" w:rsidRDefault="009B2A2B" w:rsidP="005163C8">
      <w:pPr>
        <w:spacing w:after="0" w:line="360" w:lineRule="auto"/>
        <w:ind w:firstLine="709"/>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В программе аудита предусмотрено большее количество процедур с целью сокращения аудиторского риска</w:t>
      </w:r>
      <w:r w:rsidR="002874A4" w:rsidRPr="0009114B">
        <w:rPr>
          <w:rFonts w:ascii="Times New Roman" w:eastAsia="Times New Roman" w:hAnsi="Times New Roman" w:cs="Times New Roman"/>
          <w:sz w:val="28"/>
          <w:szCs w:val="28"/>
          <w:lang w:eastAsia="ru-RU"/>
        </w:rPr>
        <w:t>.</w:t>
      </w:r>
    </w:p>
    <w:p w:rsidR="002874A4" w:rsidRPr="0009114B" w:rsidRDefault="002874A4" w:rsidP="002874A4">
      <w:pPr>
        <w:pStyle w:val="ConsNonformat"/>
        <w:widowControl/>
        <w:spacing w:line="360" w:lineRule="auto"/>
        <w:ind w:right="0" w:firstLine="851"/>
        <w:jc w:val="right"/>
        <w:rPr>
          <w:rFonts w:ascii="Times New Roman" w:hAnsi="Times New Roman" w:cs="Times New Roman"/>
          <w:sz w:val="28"/>
          <w:szCs w:val="28"/>
        </w:rPr>
      </w:pPr>
      <w:r w:rsidRPr="0009114B">
        <w:rPr>
          <w:rFonts w:ascii="Times New Roman" w:hAnsi="Times New Roman" w:cs="Times New Roman"/>
          <w:sz w:val="28"/>
          <w:szCs w:val="28"/>
        </w:rPr>
        <w:t xml:space="preserve">Таблица </w:t>
      </w:r>
      <w:r w:rsidR="008923FC">
        <w:rPr>
          <w:rFonts w:ascii="Times New Roman" w:hAnsi="Times New Roman" w:cs="Times New Roman"/>
          <w:sz w:val="28"/>
          <w:szCs w:val="28"/>
        </w:rPr>
        <w:t>12</w:t>
      </w:r>
    </w:p>
    <w:p w:rsidR="009B2A2B" w:rsidRPr="0009114B" w:rsidRDefault="009B2A2B" w:rsidP="002874A4">
      <w:pPr>
        <w:spacing w:after="0" w:line="360" w:lineRule="auto"/>
        <w:ind w:firstLine="709"/>
        <w:jc w:val="both"/>
        <w:rPr>
          <w:rFonts w:ascii="Times New Roman" w:eastAsia="Arial" w:hAnsi="Times New Roman" w:cs="Times New Roman"/>
          <w:sz w:val="28"/>
          <w:szCs w:val="28"/>
          <w:lang w:eastAsia="ar-SA"/>
        </w:rPr>
      </w:pPr>
      <w:r w:rsidRPr="0009114B">
        <w:rPr>
          <w:rFonts w:ascii="Times New Roman" w:eastAsia="Times New Roman" w:hAnsi="Times New Roman" w:cs="Times New Roman"/>
          <w:sz w:val="28"/>
          <w:szCs w:val="28"/>
          <w:lang w:eastAsia="ru-RU"/>
        </w:rPr>
        <w:t xml:space="preserve"> </w:t>
      </w:r>
      <w:r w:rsidRPr="0009114B">
        <w:rPr>
          <w:rFonts w:ascii="Times New Roman" w:eastAsia="Arial" w:hAnsi="Times New Roman" w:cs="Times New Roman"/>
          <w:sz w:val="28"/>
          <w:szCs w:val="28"/>
          <w:lang w:eastAsia="ar-SA"/>
        </w:rPr>
        <w:t>Программа проведения аудита материально-производственных запасов</w:t>
      </w:r>
    </w:p>
    <w:p w:rsidR="009B2A2B" w:rsidRPr="0009114B" w:rsidRDefault="009B2A2B" w:rsidP="005163C8">
      <w:pPr>
        <w:suppressAutoHyphens/>
        <w:autoSpaceDE w:val="0"/>
        <w:spacing w:after="0" w:line="360" w:lineRule="auto"/>
        <w:jc w:val="both"/>
        <w:rPr>
          <w:rFonts w:ascii="Times New Roman" w:eastAsia="Arial" w:hAnsi="Times New Roman" w:cs="Times New Roman"/>
          <w:sz w:val="28"/>
          <w:szCs w:val="28"/>
          <w:lang w:eastAsia="ar-SA"/>
        </w:rPr>
      </w:pPr>
    </w:p>
    <w:p w:rsidR="009B2A2B" w:rsidRPr="0009114B" w:rsidRDefault="009B2A2B" w:rsidP="005163C8">
      <w:pPr>
        <w:suppressAutoHyphens/>
        <w:autoSpaceDE w:val="0"/>
        <w:spacing w:after="0" w:line="360" w:lineRule="auto"/>
        <w:jc w:val="both"/>
        <w:rPr>
          <w:rFonts w:ascii="Times New Roman" w:eastAsia="Arial" w:hAnsi="Times New Roman" w:cs="Times New Roman"/>
          <w:sz w:val="28"/>
          <w:szCs w:val="28"/>
          <w:lang w:eastAsia="ar-SA"/>
        </w:rPr>
      </w:pPr>
      <w:proofErr w:type="spellStart"/>
      <w:r w:rsidRPr="0009114B">
        <w:rPr>
          <w:rFonts w:ascii="Times New Roman" w:eastAsia="Arial" w:hAnsi="Times New Roman" w:cs="Times New Roman"/>
          <w:sz w:val="28"/>
          <w:szCs w:val="28"/>
          <w:lang w:eastAsia="ar-SA"/>
        </w:rPr>
        <w:t>Аудируемая</w:t>
      </w:r>
      <w:proofErr w:type="spellEnd"/>
      <w:r w:rsidRPr="0009114B">
        <w:rPr>
          <w:rFonts w:ascii="Times New Roman" w:eastAsia="Arial" w:hAnsi="Times New Roman" w:cs="Times New Roman"/>
          <w:sz w:val="28"/>
          <w:szCs w:val="28"/>
          <w:lang w:eastAsia="ar-SA"/>
        </w:rPr>
        <w:t xml:space="preserve"> организация</w:t>
      </w:r>
      <w:r w:rsidRPr="0009114B">
        <w:rPr>
          <w:rFonts w:ascii="Times New Roman" w:eastAsia="Arial" w:hAnsi="Times New Roman" w:cs="Times New Roman"/>
          <w:sz w:val="28"/>
          <w:szCs w:val="28"/>
          <w:lang w:eastAsia="ar-SA"/>
        </w:rPr>
        <w:tab/>
        <w:t xml:space="preserve">                                              СПК им. Кирова</w:t>
      </w:r>
    </w:p>
    <w:p w:rsidR="009B2A2B" w:rsidRPr="0009114B" w:rsidRDefault="009B2A2B" w:rsidP="005163C8">
      <w:pPr>
        <w:suppressAutoHyphens/>
        <w:autoSpaceDE w:val="0"/>
        <w:spacing w:after="0" w:line="360" w:lineRule="auto"/>
        <w:jc w:val="both"/>
        <w:rPr>
          <w:rFonts w:ascii="Times New Roman" w:eastAsia="Arial" w:hAnsi="Times New Roman" w:cs="Times New Roman"/>
          <w:sz w:val="28"/>
          <w:szCs w:val="28"/>
          <w:lang w:eastAsia="ar-SA"/>
        </w:rPr>
      </w:pPr>
      <w:proofErr w:type="spellStart"/>
      <w:r w:rsidRPr="0009114B">
        <w:rPr>
          <w:rFonts w:ascii="Times New Roman" w:eastAsia="Arial" w:hAnsi="Times New Roman" w:cs="Times New Roman"/>
          <w:sz w:val="28"/>
          <w:szCs w:val="28"/>
          <w:lang w:eastAsia="ar-SA"/>
        </w:rPr>
        <w:t>Аудируемый</w:t>
      </w:r>
      <w:proofErr w:type="spellEnd"/>
      <w:r w:rsidRPr="0009114B">
        <w:rPr>
          <w:rFonts w:ascii="Times New Roman" w:eastAsia="Arial" w:hAnsi="Times New Roman" w:cs="Times New Roman"/>
          <w:sz w:val="28"/>
          <w:szCs w:val="28"/>
          <w:lang w:eastAsia="ar-SA"/>
        </w:rPr>
        <w:t xml:space="preserve"> период</w:t>
      </w:r>
      <w:r w:rsidRPr="0009114B">
        <w:rPr>
          <w:rFonts w:ascii="Times New Roman" w:eastAsia="Arial" w:hAnsi="Times New Roman" w:cs="Times New Roman"/>
          <w:sz w:val="28"/>
          <w:szCs w:val="28"/>
          <w:lang w:eastAsia="ar-SA"/>
        </w:rPr>
        <w:tab/>
        <w:t xml:space="preserve">                       с 1 января 2013 по 31 декабря 2013 г.</w:t>
      </w:r>
    </w:p>
    <w:p w:rsidR="009B2A2B" w:rsidRPr="0009114B" w:rsidRDefault="009B2A2B" w:rsidP="005163C8">
      <w:pPr>
        <w:suppressAutoHyphens/>
        <w:autoSpaceDE w:val="0"/>
        <w:spacing w:after="0" w:line="360" w:lineRule="auto"/>
        <w:jc w:val="both"/>
        <w:rPr>
          <w:rFonts w:ascii="Times New Roman" w:eastAsia="Arial" w:hAnsi="Times New Roman" w:cs="Times New Roman"/>
          <w:sz w:val="28"/>
          <w:szCs w:val="28"/>
          <w:lang w:eastAsia="ar-SA"/>
        </w:rPr>
      </w:pPr>
      <w:r w:rsidRPr="0009114B">
        <w:rPr>
          <w:rFonts w:ascii="Times New Roman" w:eastAsia="Arial" w:hAnsi="Times New Roman" w:cs="Times New Roman"/>
          <w:sz w:val="28"/>
          <w:szCs w:val="28"/>
          <w:lang w:eastAsia="ar-SA"/>
        </w:rPr>
        <w:t>Трудоемкость, человеко-час</w:t>
      </w:r>
      <w:r w:rsidRPr="0009114B">
        <w:rPr>
          <w:rFonts w:ascii="Times New Roman" w:eastAsia="Arial" w:hAnsi="Times New Roman" w:cs="Times New Roman"/>
          <w:sz w:val="28"/>
          <w:szCs w:val="28"/>
          <w:lang w:eastAsia="ar-SA"/>
        </w:rPr>
        <w:tab/>
        <w:t xml:space="preserve">                                                                     320</w:t>
      </w:r>
    </w:p>
    <w:p w:rsidR="009B2A2B" w:rsidRPr="0009114B" w:rsidRDefault="009B2A2B" w:rsidP="005163C8">
      <w:pPr>
        <w:suppressAutoHyphens/>
        <w:autoSpaceDE w:val="0"/>
        <w:spacing w:after="0" w:line="360" w:lineRule="auto"/>
        <w:jc w:val="both"/>
        <w:rPr>
          <w:rFonts w:ascii="Times New Roman" w:eastAsia="Arial" w:hAnsi="Times New Roman" w:cs="Times New Roman"/>
          <w:sz w:val="28"/>
          <w:szCs w:val="28"/>
          <w:lang w:eastAsia="ar-SA"/>
        </w:rPr>
      </w:pPr>
      <w:r w:rsidRPr="0009114B">
        <w:rPr>
          <w:rFonts w:ascii="Times New Roman" w:eastAsia="Arial" w:hAnsi="Times New Roman" w:cs="Times New Roman"/>
          <w:sz w:val="28"/>
          <w:szCs w:val="28"/>
          <w:lang w:eastAsia="ar-SA"/>
        </w:rPr>
        <w:t xml:space="preserve">Руководитель аудиторской группы </w:t>
      </w:r>
      <w:r w:rsidRPr="0009114B">
        <w:rPr>
          <w:rFonts w:ascii="Times New Roman" w:eastAsia="Arial" w:hAnsi="Times New Roman" w:cs="Times New Roman"/>
          <w:sz w:val="28"/>
          <w:szCs w:val="28"/>
          <w:lang w:eastAsia="ar-SA"/>
        </w:rPr>
        <w:tab/>
        <w:t xml:space="preserve">                             </w:t>
      </w:r>
      <w:proofErr w:type="spellStart"/>
      <w:r w:rsidRPr="0009114B">
        <w:rPr>
          <w:rFonts w:ascii="Times New Roman" w:eastAsia="Arial" w:hAnsi="Times New Roman" w:cs="Times New Roman"/>
          <w:sz w:val="28"/>
          <w:szCs w:val="28"/>
          <w:lang w:eastAsia="ar-SA"/>
        </w:rPr>
        <w:t>Балханова</w:t>
      </w:r>
      <w:proofErr w:type="spellEnd"/>
      <w:r w:rsidRPr="0009114B">
        <w:rPr>
          <w:rFonts w:ascii="Times New Roman" w:eastAsia="Arial" w:hAnsi="Times New Roman" w:cs="Times New Roman"/>
          <w:sz w:val="28"/>
          <w:szCs w:val="28"/>
          <w:lang w:eastAsia="ar-SA"/>
        </w:rPr>
        <w:t xml:space="preserve"> О.В.</w:t>
      </w:r>
    </w:p>
    <w:p w:rsidR="009B2A2B" w:rsidRPr="0009114B" w:rsidRDefault="009B2A2B" w:rsidP="005163C8">
      <w:pPr>
        <w:suppressAutoHyphens/>
        <w:autoSpaceDE w:val="0"/>
        <w:spacing w:after="0" w:line="360" w:lineRule="auto"/>
        <w:jc w:val="both"/>
        <w:rPr>
          <w:rFonts w:ascii="Times New Roman" w:eastAsia="Arial" w:hAnsi="Times New Roman" w:cs="Times New Roman"/>
          <w:sz w:val="28"/>
          <w:szCs w:val="28"/>
          <w:lang w:eastAsia="ar-SA"/>
        </w:rPr>
      </w:pPr>
      <w:r w:rsidRPr="0009114B">
        <w:rPr>
          <w:rFonts w:ascii="Times New Roman" w:eastAsia="Arial" w:hAnsi="Times New Roman" w:cs="Times New Roman"/>
          <w:sz w:val="28"/>
          <w:szCs w:val="28"/>
          <w:lang w:eastAsia="ar-SA"/>
        </w:rPr>
        <w:t>Состав аудиторской группы:</w:t>
      </w:r>
      <w:r w:rsidRPr="0009114B">
        <w:rPr>
          <w:rFonts w:ascii="Times New Roman" w:eastAsia="Arial" w:hAnsi="Times New Roman" w:cs="Times New Roman"/>
          <w:sz w:val="28"/>
          <w:szCs w:val="28"/>
          <w:lang w:eastAsia="ar-SA"/>
        </w:rPr>
        <w:tab/>
        <w:t xml:space="preserve">                         Гартман И.А,</w:t>
      </w:r>
      <w:r w:rsidRPr="0009114B">
        <w:rPr>
          <w:rFonts w:ascii="Times New Roman" w:eastAsia="Arial" w:hAnsi="Times New Roman" w:cs="Times New Roman"/>
          <w:sz w:val="28"/>
          <w:szCs w:val="28"/>
          <w:lang w:eastAsia="ar-SA"/>
        </w:rPr>
        <w:tab/>
      </w:r>
      <w:proofErr w:type="spellStart"/>
      <w:r w:rsidRPr="0009114B">
        <w:rPr>
          <w:rFonts w:ascii="Times New Roman" w:eastAsia="Arial" w:hAnsi="Times New Roman" w:cs="Times New Roman"/>
          <w:sz w:val="28"/>
          <w:szCs w:val="28"/>
          <w:lang w:eastAsia="ar-SA"/>
        </w:rPr>
        <w:t>Балханова</w:t>
      </w:r>
      <w:proofErr w:type="spellEnd"/>
      <w:r w:rsidRPr="0009114B">
        <w:rPr>
          <w:rFonts w:ascii="Times New Roman" w:eastAsia="Arial" w:hAnsi="Times New Roman" w:cs="Times New Roman"/>
          <w:sz w:val="28"/>
          <w:szCs w:val="28"/>
          <w:lang w:eastAsia="ar-SA"/>
        </w:rPr>
        <w:t xml:space="preserve"> О.В.</w:t>
      </w:r>
    </w:p>
    <w:p w:rsidR="009B2A2B" w:rsidRPr="0009114B" w:rsidRDefault="009B2A2B" w:rsidP="005163C8">
      <w:pPr>
        <w:suppressAutoHyphens/>
        <w:autoSpaceDE w:val="0"/>
        <w:spacing w:after="0" w:line="360" w:lineRule="auto"/>
        <w:jc w:val="both"/>
        <w:rPr>
          <w:rFonts w:ascii="Times New Roman" w:eastAsia="Arial" w:hAnsi="Times New Roman" w:cs="Times New Roman"/>
          <w:sz w:val="28"/>
          <w:szCs w:val="28"/>
          <w:lang w:eastAsia="ar-SA"/>
        </w:rPr>
      </w:pPr>
      <w:r w:rsidRPr="0009114B">
        <w:rPr>
          <w:rFonts w:ascii="Times New Roman" w:eastAsia="Arial" w:hAnsi="Times New Roman" w:cs="Times New Roman"/>
          <w:sz w:val="28"/>
          <w:szCs w:val="28"/>
          <w:lang w:eastAsia="ar-SA"/>
        </w:rPr>
        <w:t xml:space="preserve">                                                                                                        Петрова А.А.</w:t>
      </w:r>
    </w:p>
    <w:p w:rsidR="009B2A2B" w:rsidRPr="0009114B" w:rsidRDefault="009B2A2B" w:rsidP="005163C8">
      <w:pPr>
        <w:suppressAutoHyphens/>
        <w:autoSpaceDE w:val="0"/>
        <w:spacing w:after="0" w:line="360" w:lineRule="auto"/>
        <w:jc w:val="both"/>
        <w:rPr>
          <w:rFonts w:ascii="Times New Roman" w:eastAsia="Arial" w:hAnsi="Times New Roman" w:cs="Times New Roman"/>
          <w:sz w:val="28"/>
          <w:szCs w:val="28"/>
          <w:lang w:eastAsia="ar-SA"/>
        </w:rPr>
      </w:pPr>
      <w:r w:rsidRPr="0009114B">
        <w:rPr>
          <w:rFonts w:ascii="Times New Roman" w:eastAsia="Arial" w:hAnsi="Times New Roman" w:cs="Times New Roman"/>
          <w:sz w:val="28"/>
          <w:szCs w:val="28"/>
          <w:lang w:eastAsia="ar-SA"/>
        </w:rPr>
        <w:t xml:space="preserve">Планируемый риск </w:t>
      </w:r>
      <w:proofErr w:type="spellStart"/>
      <w:r w:rsidRPr="0009114B">
        <w:rPr>
          <w:rFonts w:ascii="Times New Roman" w:eastAsia="Arial" w:hAnsi="Times New Roman" w:cs="Times New Roman"/>
          <w:sz w:val="28"/>
          <w:szCs w:val="28"/>
          <w:lang w:eastAsia="ar-SA"/>
        </w:rPr>
        <w:t>необнаружения</w:t>
      </w:r>
      <w:proofErr w:type="spellEnd"/>
      <w:r w:rsidRPr="0009114B">
        <w:rPr>
          <w:rFonts w:ascii="Times New Roman" w:eastAsia="Arial" w:hAnsi="Times New Roman" w:cs="Times New Roman"/>
          <w:sz w:val="28"/>
          <w:szCs w:val="28"/>
          <w:lang w:eastAsia="ar-SA"/>
        </w:rPr>
        <w:tab/>
        <w:t xml:space="preserve">                                                 средний</w:t>
      </w:r>
    </w:p>
    <w:p w:rsidR="009B2A2B" w:rsidRPr="0009114B" w:rsidRDefault="009B2A2B" w:rsidP="005163C8">
      <w:pPr>
        <w:suppressAutoHyphens/>
        <w:autoSpaceDE w:val="0"/>
        <w:spacing w:after="0" w:line="360" w:lineRule="auto"/>
        <w:jc w:val="both"/>
        <w:rPr>
          <w:rFonts w:ascii="Times New Roman" w:eastAsia="Arial" w:hAnsi="Times New Roman" w:cs="Times New Roman"/>
          <w:sz w:val="28"/>
          <w:szCs w:val="28"/>
          <w:lang w:eastAsia="ar-SA"/>
        </w:rPr>
      </w:pPr>
      <w:r w:rsidRPr="0009114B">
        <w:rPr>
          <w:rFonts w:ascii="Times New Roman" w:eastAsia="Arial" w:hAnsi="Times New Roman" w:cs="Times New Roman"/>
          <w:sz w:val="28"/>
          <w:szCs w:val="28"/>
          <w:lang w:eastAsia="ar-SA"/>
        </w:rPr>
        <w:t>Планируемый частный уровень</w:t>
      </w:r>
    </w:p>
    <w:p w:rsidR="009B2A2B" w:rsidRPr="0009114B" w:rsidRDefault="009B2A2B" w:rsidP="005163C8">
      <w:pPr>
        <w:suppressAutoHyphens/>
        <w:autoSpaceDE w:val="0"/>
        <w:spacing w:after="0" w:line="360" w:lineRule="auto"/>
        <w:jc w:val="both"/>
        <w:rPr>
          <w:rFonts w:ascii="Times New Roman" w:eastAsia="Arial" w:hAnsi="Times New Roman" w:cs="Times New Roman"/>
          <w:sz w:val="28"/>
          <w:szCs w:val="28"/>
          <w:lang w:eastAsia="ar-SA"/>
        </w:rPr>
      </w:pPr>
      <w:r w:rsidRPr="0009114B">
        <w:rPr>
          <w:rFonts w:ascii="Times New Roman" w:eastAsia="Arial" w:hAnsi="Times New Roman" w:cs="Times New Roman"/>
          <w:sz w:val="28"/>
          <w:szCs w:val="28"/>
          <w:lang w:eastAsia="ar-SA"/>
        </w:rPr>
        <w:t>существенности</w:t>
      </w:r>
      <w:r w:rsidRPr="0009114B">
        <w:rPr>
          <w:rFonts w:ascii="Times New Roman" w:eastAsia="Arial" w:hAnsi="Times New Roman" w:cs="Times New Roman"/>
          <w:sz w:val="28"/>
          <w:szCs w:val="28"/>
          <w:lang w:eastAsia="ar-SA"/>
        </w:rPr>
        <w:tab/>
        <w:t xml:space="preserve">                                                              5% валюты баланса</w:t>
      </w:r>
    </w:p>
    <w:p w:rsidR="009B2A2B" w:rsidRPr="0009114B" w:rsidRDefault="009B2A2B" w:rsidP="005163C8">
      <w:pPr>
        <w:pStyle w:val="a4"/>
        <w:spacing w:after="0" w:line="360" w:lineRule="auto"/>
        <w:jc w:val="both"/>
        <w:rPr>
          <w:rFonts w:ascii="Times New Roman" w:eastAsia="Times New Roman" w:hAnsi="Times New Roman" w:cs="Times New Roman"/>
          <w:sz w:val="28"/>
          <w:szCs w:val="28"/>
          <w:lang w:eastAsia="ru-RU"/>
        </w:rPr>
      </w:pPr>
    </w:p>
    <w:tbl>
      <w:tblPr>
        <w:tblW w:w="0" w:type="auto"/>
        <w:tblCellMar>
          <w:left w:w="0" w:type="dxa"/>
          <w:right w:w="0" w:type="dxa"/>
        </w:tblCellMar>
        <w:tblLook w:val="0000" w:firstRow="0" w:lastRow="0" w:firstColumn="0" w:lastColumn="0" w:noHBand="0" w:noVBand="0"/>
      </w:tblPr>
      <w:tblGrid>
        <w:gridCol w:w="856"/>
        <w:gridCol w:w="2038"/>
        <w:gridCol w:w="1776"/>
        <w:gridCol w:w="1967"/>
        <w:gridCol w:w="2582"/>
      </w:tblGrid>
      <w:tr w:rsidR="0009114B" w:rsidRPr="0009114B" w:rsidTr="00CF4BB6">
        <w:trPr>
          <w:trHeight w:val="952"/>
        </w:trPr>
        <w:tc>
          <w:tcPr>
            <w:tcW w:w="856" w:type="dxa"/>
            <w:tcBorders>
              <w:top w:val="single" w:sz="4" w:space="0" w:color="auto"/>
              <w:left w:val="single" w:sz="4" w:space="0" w:color="auto"/>
              <w:bottom w:val="nil"/>
              <w:right w:val="nil"/>
            </w:tcBorders>
            <w:shd w:val="clear" w:color="auto" w:fill="FFFFFF"/>
          </w:tcPr>
          <w:p w:rsidR="009B2A2B" w:rsidRPr="0009114B" w:rsidRDefault="009B2A2B" w:rsidP="0009114B">
            <w:pPr>
              <w:suppressAutoHyphens/>
              <w:autoSpaceDE w:val="0"/>
              <w:spacing w:after="0"/>
              <w:ind w:firstLine="147"/>
              <w:jc w:val="both"/>
              <w:rPr>
                <w:rFonts w:ascii="Times New Roman" w:eastAsia="Arial" w:hAnsi="Times New Roman" w:cs="Times New Roman"/>
                <w:sz w:val="24"/>
                <w:szCs w:val="28"/>
                <w:lang w:eastAsia="ar-SA"/>
              </w:rPr>
            </w:pPr>
            <w:r w:rsidRPr="0009114B">
              <w:rPr>
                <w:rFonts w:ascii="Times New Roman" w:eastAsia="Arial" w:hAnsi="Times New Roman" w:cs="Times New Roman"/>
                <w:sz w:val="24"/>
                <w:szCs w:val="28"/>
                <w:lang w:eastAsia="ar-SA"/>
              </w:rPr>
              <w:lastRenderedPageBreak/>
              <w:t>№</w:t>
            </w:r>
            <w:proofErr w:type="gramStart"/>
            <w:r w:rsidRPr="0009114B">
              <w:rPr>
                <w:rFonts w:ascii="Times New Roman" w:eastAsia="Arial" w:hAnsi="Times New Roman" w:cs="Times New Roman"/>
                <w:sz w:val="24"/>
                <w:szCs w:val="28"/>
                <w:lang w:eastAsia="ar-SA"/>
              </w:rPr>
              <w:t>п</w:t>
            </w:r>
            <w:proofErr w:type="gramEnd"/>
            <w:r w:rsidRPr="0009114B">
              <w:rPr>
                <w:rFonts w:ascii="Times New Roman" w:eastAsia="Arial" w:hAnsi="Times New Roman" w:cs="Times New Roman"/>
                <w:sz w:val="24"/>
                <w:szCs w:val="28"/>
                <w:lang w:eastAsia="ar-SA"/>
              </w:rPr>
              <w:t>/п</w:t>
            </w:r>
          </w:p>
        </w:tc>
        <w:tc>
          <w:tcPr>
            <w:tcW w:w="2038" w:type="dxa"/>
            <w:tcBorders>
              <w:top w:val="single" w:sz="4" w:space="0" w:color="auto"/>
              <w:left w:val="single" w:sz="4" w:space="0" w:color="auto"/>
              <w:bottom w:val="nil"/>
              <w:right w:val="nil"/>
            </w:tcBorders>
            <w:shd w:val="clear" w:color="auto" w:fill="FFFFFF"/>
          </w:tcPr>
          <w:p w:rsidR="009B2A2B" w:rsidRPr="0009114B" w:rsidRDefault="009B2A2B" w:rsidP="0009114B">
            <w:pPr>
              <w:suppressAutoHyphens/>
              <w:autoSpaceDE w:val="0"/>
              <w:spacing w:after="0"/>
              <w:jc w:val="both"/>
              <w:rPr>
                <w:rFonts w:ascii="Times New Roman" w:eastAsia="Arial" w:hAnsi="Times New Roman" w:cs="Times New Roman"/>
                <w:sz w:val="24"/>
                <w:szCs w:val="28"/>
                <w:lang w:eastAsia="ar-SA"/>
              </w:rPr>
            </w:pPr>
            <w:r w:rsidRPr="0009114B">
              <w:rPr>
                <w:rFonts w:ascii="Times New Roman" w:eastAsia="Arial" w:hAnsi="Times New Roman" w:cs="Times New Roman"/>
                <w:sz w:val="24"/>
                <w:szCs w:val="28"/>
                <w:lang w:eastAsia="ar-SA"/>
              </w:rPr>
              <w:t>Аудиторские процедуры</w:t>
            </w:r>
          </w:p>
        </w:tc>
        <w:tc>
          <w:tcPr>
            <w:tcW w:w="1776" w:type="dxa"/>
            <w:tcBorders>
              <w:top w:val="single" w:sz="4" w:space="0" w:color="auto"/>
              <w:left w:val="single" w:sz="4" w:space="0" w:color="auto"/>
              <w:bottom w:val="nil"/>
              <w:right w:val="nil"/>
            </w:tcBorders>
            <w:shd w:val="clear" w:color="auto" w:fill="FFFFFF"/>
          </w:tcPr>
          <w:p w:rsidR="009B2A2B" w:rsidRPr="0009114B" w:rsidRDefault="009B2A2B" w:rsidP="0009114B">
            <w:pPr>
              <w:tabs>
                <w:tab w:val="left" w:pos="0"/>
              </w:tabs>
              <w:suppressAutoHyphens/>
              <w:autoSpaceDE w:val="0"/>
              <w:spacing w:after="0"/>
              <w:ind w:firstLine="88"/>
              <w:jc w:val="both"/>
              <w:rPr>
                <w:rFonts w:ascii="Times New Roman" w:eastAsia="Arial" w:hAnsi="Times New Roman" w:cs="Times New Roman"/>
                <w:sz w:val="24"/>
                <w:szCs w:val="28"/>
                <w:lang w:eastAsia="ar-SA"/>
              </w:rPr>
            </w:pPr>
            <w:r w:rsidRPr="0009114B">
              <w:rPr>
                <w:rFonts w:ascii="Times New Roman" w:eastAsia="Arial" w:hAnsi="Times New Roman" w:cs="Times New Roman"/>
                <w:sz w:val="24"/>
                <w:szCs w:val="28"/>
                <w:lang w:eastAsia="ar-SA"/>
              </w:rPr>
              <w:t>Период</w:t>
            </w:r>
          </w:p>
          <w:p w:rsidR="009B2A2B" w:rsidRPr="0009114B" w:rsidRDefault="009B2A2B" w:rsidP="0009114B">
            <w:pPr>
              <w:tabs>
                <w:tab w:val="left" w:pos="0"/>
              </w:tabs>
              <w:suppressAutoHyphens/>
              <w:autoSpaceDE w:val="0"/>
              <w:spacing w:after="0"/>
              <w:ind w:firstLine="88"/>
              <w:jc w:val="both"/>
              <w:rPr>
                <w:rFonts w:ascii="Times New Roman" w:eastAsia="Arial" w:hAnsi="Times New Roman" w:cs="Times New Roman"/>
                <w:sz w:val="24"/>
                <w:szCs w:val="28"/>
                <w:lang w:eastAsia="ar-SA"/>
              </w:rPr>
            </w:pPr>
            <w:r w:rsidRPr="0009114B">
              <w:rPr>
                <w:rFonts w:ascii="Times New Roman" w:eastAsia="Arial" w:hAnsi="Times New Roman" w:cs="Times New Roman"/>
                <w:sz w:val="24"/>
                <w:szCs w:val="28"/>
                <w:lang w:eastAsia="ar-SA"/>
              </w:rPr>
              <w:t>проведе</w:t>
            </w:r>
            <w:r w:rsidRPr="0009114B">
              <w:rPr>
                <w:rFonts w:ascii="Times New Roman" w:eastAsia="Arial" w:hAnsi="Times New Roman" w:cs="Times New Roman"/>
                <w:sz w:val="24"/>
                <w:szCs w:val="28"/>
                <w:lang w:eastAsia="ar-SA"/>
              </w:rPr>
              <w:softHyphen/>
              <w:t>ния</w:t>
            </w:r>
          </w:p>
        </w:tc>
        <w:tc>
          <w:tcPr>
            <w:tcW w:w="1967" w:type="dxa"/>
            <w:tcBorders>
              <w:top w:val="single" w:sz="4" w:space="0" w:color="auto"/>
              <w:left w:val="single" w:sz="4" w:space="0" w:color="auto"/>
              <w:bottom w:val="nil"/>
              <w:right w:val="nil"/>
            </w:tcBorders>
            <w:shd w:val="clear" w:color="auto" w:fill="FFFFFF"/>
          </w:tcPr>
          <w:p w:rsidR="009B2A2B" w:rsidRPr="0009114B" w:rsidRDefault="009B2A2B" w:rsidP="0009114B">
            <w:pPr>
              <w:suppressAutoHyphens/>
              <w:autoSpaceDE w:val="0"/>
              <w:spacing w:after="0"/>
              <w:ind w:firstLine="13"/>
              <w:jc w:val="both"/>
              <w:rPr>
                <w:rFonts w:ascii="Times New Roman" w:eastAsia="Arial" w:hAnsi="Times New Roman" w:cs="Times New Roman"/>
                <w:sz w:val="24"/>
                <w:szCs w:val="28"/>
                <w:lang w:eastAsia="ar-SA"/>
              </w:rPr>
            </w:pPr>
            <w:r w:rsidRPr="0009114B">
              <w:rPr>
                <w:rFonts w:ascii="Times New Roman" w:eastAsia="Arial" w:hAnsi="Times New Roman" w:cs="Times New Roman"/>
                <w:sz w:val="24"/>
                <w:szCs w:val="28"/>
                <w:lang w:eastAsia="ar-SA"/>
              </w:rPr>
              <w:t>Исполнители</w:t>
            </w:r>
          </w:p>
        </w:tc>
        <w:tc>
          <w:tcPr>
            <w:tcW w:w="2582" w:type="dxa"/>
            <w:tcBorders>
              <w:top w:val="single" w:sz="4" w:space="0" w:color="auto"/>
              <w:left w:val="single" w:sz="4" w:space="0" w:color="auto"/>
              <w:bottom w:val="nil"/>
              <w:right w:val="single" w:sz="4" w:space="0" w:color="auto"/>
            </w:tcBorders>
            <w:shd w:val="clear" w:color="auto" w:fill="FFFFFF"/>
          </w:tcPr>
          <w:p w:rsidR="009B2A2B" w:rsidRPr="0009114B" w:rsidRDefault="009B2A2B" w:rsidP="0009114B">
            <w:pPr>
              <w:suppressAutoHyphens/>
              <w:autoSpaceDE w:val="0"/>
              <w:spacing w:after="0"/>
              <w:ind w:firstLine="31"/>
              <w:jc w:val="both"/>
              <w:rPr>
                <w:rFonts w:ascii="Times New Roman" w:eastAsia="Arial" w:hAnsi="Times New Roman" w:cs="Times New Roman"/>
                <w:sz w:val="24"/>
                <w:szCs w:val="28"/>
                <w:lang w:eastAsia="ar-SA"/>
              </w:rPr>
            </w:pPr>
            <w:r w:rsidRPr="0009114B">
              <w:rPr>
                <w:rFonts w:ascii="Times New Roman" w:eastAsia="Arial" w:hAnsi="Times New Roman" w:cs="Times New Roman"/>
                <w:sz w:val="24"/>
                <w:szCs w:val="28"/>
                <w:lang w:eastAsia="ar-SA"/>
              </w:rPr>
              <w:t>Рабочие</w:t>
            </w:r>
          </w:p>
          <w:p w:rsidR="009B2A2B" w:rsidRPr="0009114B" w:rsidRDefault="009B2A2B" w:rsidP="0009114B">
            <w:pPr>
              <w:suppressAutoHyphens/>
              <w:autoSpaceDE w:val="0"/>
              <w:spacing w:after="0"/>
              <w:jc w:val="both"/>
              <w:rPr>
                <w:rFonts w:ascii="Times New Roman" w:eastAsia="Arial" w:hAnsi="Times New Roman" w:cs="Times New Roman"/>
                <w:sz w:val="24"/>
                <w:szCs w:val="28"/>
                <w:lang w:eastAsia="ar-SA"/>
              </w:rPr>
            </w:pPr>
            <w:r w:rsidRPr="0009114B">
              <w:rPr>
                <w:rFonts w:ascii="Times New Roman" w:eastAsia="Arial" w:hAnsi="Times New Roman" w:cs="Times New Roman"/>
                <w:sz w:val="24"/>
                <w:szCs w:val="28"/>
                <w:lang w:eastAsia="ar-SA"/>
              </w:rPr>
              <w:t>документы</w:t>
            </w:r>
          </w:p>
          <w:p w:rsidR="009B2A2B" w:rsidRPr="0009114B" w:rsidRDefault="009B2A2B" w:rsidP="0009114B">
            <w:pPr>
              <w:suppressAutoHyphens/>
              <w:autoSpaceDE w:val="0"/>
              <w:spacing w:after="0"/>
              <w:jc w:val="both"/>
              <w:rPr>
                <w:rFonts w:ascii="Times New Roman" w:eastAsia="Arial" w:hAnsi="Times New Roman" w:cs="Times New Roman"/>
                <w:sz w:val="24"/>
                <w:szCs w:val="28"/>
                <w:lang w:eastAsia="ar-SA"/>
              </w:rPr>
            </w:pPr>
            <w:r w:rsidRPr="0009114B">
              <w:rPr>
                <w:rFonts w:ascii="Times New Roman" w:eastAsia="Arial" w:hAnsi="Times New Roman" w:cs="Times New Roman"/>
                <w:sz w:val="24"/>
                <w:szCs w:val="28"/>
                <w:lang w:eastAsia="ar-SA"/>
              </w:rPr>
              <w:t>аудитора</w:t>
            </w:r>
          </w:p>
        </w:tc>
      </w:tr>
      <w:tr w:rsidR="0009114B" w:rsidRPr="0009114B" w:rsidTr="00CF4BB6">
        <w:trPr>
          <w:trHeight w:val="619"/>
        </w:trPr>
        <w:tc>
          <w:tcPr>
            <w:tcW w:w="9219" w:type="dxa"/>
            <w:gridSpan w:val="5"/>
            <w:tcBorders>
              <w:top w:val="single" w:sz="4" w:space="0" w:color="auto"/>
              <w:left w:val="single" w:sz="4" w:space="0" w:color="auto"/>
              <w:bottom w:val="nil"/>
              <w:right w:val="single" w:sz="4" w:space="0" w:color="auto"/>
            </w:tcBorders>
            <w:shd w:val="clear" w:color="auto" w:fill="FFFFFF"/>
          </w:tcPr>
          <w:p w:rsidR="009B2A2B" w:rsidRPr="0009114B" w:rsidRDefault="009B2A2B" w:rsidP="0009114B">
            <w:pPr>
              <w:spacing w:before="240" w:after="0"/>
              <w:jc w:val="both"/>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1. Проверка учета поступления материально-производственных запасов</w:t>
            </w:r>
          </w:p>
        </w:tc>
      </w:tr>
      <w:tr w:rsidR="0009114B" w:rsidRPr="0009114B" w:rsidTr="00CF4BB6">
        <w:trPr>
          <w:trHeight w:val="1656"/>
        </w:trPr>
        <w:tc>
          <w:tcPr>
            <w:tcW w:w="856" w:type="dxa"/>
            <w:tcBorders>
              <w:top w:val="single" w:sz="4" w:space="0" w:color="auto"/>
              <w:left w:val="single" w:sz="4" w:space="0" w:color="auto"/>
              <w:bottom w:val="nil"/>
              <w:right w:val="nil"/>
            </w:tcBorders>
            <w:shd w:val="clear" w:color="auto" w:fill="FFFFFF"/>
          </w:tcPr>
          <w:p w:rsidR="009B2A2B" w:rsidRPr="0009114B" w:rsidRDefault="009B2A2B" w:rsidP="0009114B">
            <w:pPr>
              <w:spacing w:before="240" w:after="0"/>
              <w:jc w:val="both"/>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1.1</w:t>
            </w:r>
          </w:p>
        </w:tc>
        <w:tc>
          <w:tcPr>
            <w:tcW w:w="2038" w:type="dxa"/>
            <w:tcBorders>
              <w:top w:val="single" w:sz="4" w:space="0" w:color="auto"/>
              <w:left w:val="single" w:sz="4" w:space="0" w:color="auto"/>
              <w:bottom w:val="nil"/>
              <w:right w:val="nil"/>
            </w:tcBorders>
            <w:shd w:val="clear" w:color="auto" w:fill="FFFFFF"/>
          </w:tcPr>
          <w:p w:rsidR="009B2A2B" w:rsidRPr="0009114B" w:rsidRDefault="009B2A2B" w:rsidP="0009114B">
            <w:pPr>
              <w:spacing w:before="240" w:after="0"/>
              <w:jc w:val="both"/>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Проверка учета операций по приобретению (купле) материальных ценностей</w:t>
            </w:r>
          </w:p>
        </w:tc>
        <w:tc>
          <w:tcPr>
            <w:tcW w:w="1776" w:type="dxa"/>
            <w:tcBorders>
              <w:top w:val="single" w:sz="4" w:space="0" w:color="auto"/>
              <w:left w:val="single" w:sz="4" w:space="0" w:color="auto"/>
              <w:bottom w:val="nil"/>
              <w:right w:val="nil"/>
            </w:tcBorders>
            <w:shd w:val="clear" w:color="auto" w:fill="FFFFFF"/>
          </w:tcPr>
          <w:p w:rsidR="009B2A2B" w:rsidRPr="0009114B" w:rsidRDefault="009B2A2B" w:rsidP="0009114B">
            <w:pPr>
              <w:spacing w:before="240" w:after="0"/>
              <w:jc w:val="both"/>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В течение года</w:t>
            </w:r>
          </w:p>
        </w:tc>
        <w:tc>
          <w:tcPr>
            <w:tcW w:w="1967" w:type="dxa"/>
            <w:tcBorders>
              <w:top w:val="single" w:sz="4" w:space="0" w:color="auto"/>
              <w:left w:val="single" w:sz="4" w:space="0" w:color="auto"/>
              <w:bottom w:val="nil"/>
              <w:right w:val="nil"/>
            </w:tcBorders>
            <w:shd w:val="clear" w:color="auto" w:fill="FFFFFF"/>
          </w:tcPr>
          <w:p w:rsidR="009B2A2B" w:rsidRPr="0009114B" w:rsidRDefault="009B2A2B" w:rsidP="0009114B">
            <w:pPr>
              <w:spacing w:before="240" w:after="0"/>
              <w:jc w:val="both"/>
              <w:rPr>
                <w:rFonts w:ascii="Times New Roman" w:eastAsia="Times New Roman" w:hAnsi="Times New Roman" w:cs="Times New Roman"/>
                <w:sz w:val="24"/>
                <w:szCs w:val="28"/>
                <w:lang w:eastAsia="ru-RU"/>
              </w:rPr>
            </w:pPr>
            <w:r w:rsidRPr="0009114B">
              <w:rPr>
                <w:rFonts w:ascii="Times New Roman" w:eastAsia="Arial" w:hAnsi="Times New Roman" w:cs="Times New Roman"/>
                <w:sz w:val="24"/>
                <w:szCs w:val="28"/>
                <w:lang w:eastAsia="ar-SA"/>
              </w:rPr>
              <w:t xml:space="preserve">Гартман И.А. </w:t>
            </w:r>
            <w:proofErr w:type="spellStart"/>
            <w:r w:rsidRPr="0009114B">
              <w:rPr>
                <w:rFonts w:ascii="Times New Roman" w:eastAsia="Arial" w:hAnsi="Times New Roman" w:cs="Times New Roman"/>
                <w:sz w:val="24"/>
                <w:szCs w:val="28"/>
                <w:lang w:eastAsia="ar-SA"/>
              </w:rPr>
              <w:t>Балханова</w:t>
            </w:r>
            <w:proofErr w:type="spellEnd"/>
            <w:r w:rsidRPr="0009114B">
              <w:rPr>
                <w:rFonts w:ascii="Times New Roman" w:eastAsia="Arial" w:hAnsi="Times New Roman" w:cs="Times New Roman"/>
                <w:sz w:val="24"/>
                <w:szCs w:val="28"/>
                <w:lang w:eastAsia="ar-SA"/>
              </w:rPr>
              <w:t xml:space="preserve"> О.В.</w:t>
            </w:r>
          </w:p>
        </w:tc>
        <w:tc>
          <w:tcPr>
            <w:tcW w:w="2582" w:type="dxa"/>
            <w:tcBorders>
              <w:top w:val="single" w:sz="4" w:space="0" w:color="auto"/>
              <w:left w:val="single" w:sz="4" w:space="0" w:color="auto"/>
              <w:bottom w:val="nil"/>
              <w:right w:val="single" w:sz="4" w:space="0" w:color="auto"/>
            </w:tcBorders>
            <w:shd w:val="clear" w:color="auto" w:fill="FFFFFF"/>
          </w:tcPr>
          <w:p w:rsidR="009B2A2B" w:rsidRPr="0009114B" w:rsidRDefault="009B2A2B" w:rsidP="0009114B">
            <w:pPr>
              <w:spacing w:before="240" w:after="0"/>
              <w:jc w:val="both"/>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Ведомости по уче</w:t>
            </w:r>
            <w:r w:rsidRPr="0009114B">
              <w:rPr>
                <w:rFonts w:ascii="Times New Roman" w:eastAsia="Times New Roman" w:hAnsi="Times New Roman" w:cs="Times New Roman"/>
                <w:sz w:val="24"/>
                <w:szCs w:val="28"/>
                <w:lang w:eastAsia="ru-RU"/>
              </w:rPr>
              <w:softHyphen/>
              <w:t>ту поступления</w:t>
            </w:r>
          </w:p>
        </w:tc>
      </w:tr>
      <w:tr w:rsidR="0009114B" w:rsidRPr="0009114B" w:rsidTr="00CF4BB6">
        <w:trPr>
          <w:trHeight w:val="1656"/>
        </w:trPr>
        <w:tc>
          <w:tcPr>
            <w:tcW w:w="856" w:type="dxa"/>
            <w:tcBorders>
              <w:top w:val="single" w:sz="4" w:space="0" w:color="auto"/>
              <w:left w:val="single" w:sz="4" w:space="0" w:color="auto"/>
              <w:bottom w:val="nil"/>
              <w:right w:val="nil"/>
            </w:tcBorders>
            <w:shd w:val="clear" w:color="auto" w:fill="FFFFFF"/>
          </w:tcPr>
          <w:p w:rsidR="009B2A2B" w:rsidRPr="0009114B" w:rsidRDefault="009B2A2B" w:rsidP="0009114B">
            <w:pPr>
              <w:spacing w:before="240" w:after="0"/>
              <w:jc w:val="both"/>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1.2</w:t>
            </w:r>
          </w:p>
        </w:tc>
        <w:tc>
          <w:tcPr>
            <w:tcW w:w="2038" w:type="dxa"/>
            <w:tcBorders>
              <w:top w:val="single" w:sz="4" w:space="0" w:color="auto"/>
              <w:left w:val="single" w:sz="4" w:space="0" w:color="auto"/>
              <w:bottom w:val="nil"/>
              <w:right w:val="nil"/>
            </w:tcBorders>
            <w:shd w:val="clear" w:color="auto" w:fill="FFFFFF"/>
          </w:tcPr>
          <w:p w:rsidR="009B2A2B" w:rsidRPr="0009114B" w:rsidRDefault="009B2A2B" w:rsidP="0009114B">
            <w:pPr>
              <w:spacing w:before="240" w:after="0"/>
              <w:jc w:val="both"/>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Проверка учета операций по поступлению-передаче материалов в порядке обмена (бартер)</w:t>
            </w:r>
          </w:p>
        </w:tc>
        <w:tc>
          <w:tcPr>
            <w:tcW w:w="1776" w:type="dxa"/>
            <w:tcBorders>
              <w:top w:val="single" w:sz="4" w:space="0" w:color="auto"/>
              <w:left w:val="single" w:sz="4" w:space="0" w:color="auto"/>
              <w:bottom w:val="nil"/>
              <w:right w:val="nil"/>
            </w:tcBorders>
            <w:shd w:val="clear" w:color="auto" w:fill="FFFFFF"/>
          </w:tcPr>
          <w:p w:rsidR="009B2A2B" w:rsidRPr="0009114B" w:rsidRDefault="009B2A2B" w:rsidP="0009114B">
            <w:pPr>
              <w:spacing w:before="240" w:after="0"/>
              <w:jc w:val="both"/>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В течение года</w:t>
            </w:r>
          </w:p>
        </w:tc>
        <w:tc>
          <w:tcPr>
            <w:tcW w:w="1967" w:type="dxa"/>
            <w:tcBorders>
              <w:top w:val="single" w:sz="4" w:space="0" w:color="auto"/>
              <w:left w:val="single" w:sz="4" w:space="0" w:color="auto"/>
              <w:bottom w:val="nil"/>
              <w:right w:val="nil"/>
            </w:tcBorders>
            <w:shd w:val="clear" w:color="auto" w:fill="FFFFFF"/>
          </w:tcPr>
          <w:p w:rsidR="009B2A2B" w:rsidRPr="0009114B" w:rsidRDefault="009B2A2B" w:rsidP="0009114B">
            <w:pPr>
              <w:spacing w:before="240" w:after="0"/>
              <w:jc w:val="both"/>
              <w:rPr>
                <w:rFonts w:ascii="Times New Roman" w:eastAsia="Times New Roman" w:hAnsi="Times New Roman" w:cs="Times New Roman"/>
                <w:sz w:val="24"/>
                <w:szCs w:val="28"/>
                <w:lang w:eastAsia="ru-RU"/>
              </w:rPr>
            </w:pPr>
            <w:r w:rsidRPr="0009114B">
              <w:rPr>
                <w:rFonts w:ascii="Times New Roman" w:eastAsia="Arial" w:hAnsi="Times New Roman" w:cs="Times New Roman"/>
                <w:sz w:val="24"/>
                <w:szCs w:val="28"/>
                <w:lang w:eastAsia="ar-SA"/>
              </w:rPr>
              <w:t xml:space="preserve">Гартман И.А. </w:t>
            </w:r>
            <w:proofErr w:type="spellStart"/>
            <w:r w:rsidRPr="0009114B">
              <w:rPr>
                <w:rFonts w:ascii="Times New Roman" w:eastAsia="Arial" w:hAnsi="Times New Roman" w:cs="Times New Roman"/>
                <w:sz w:val="24"/>
                <w:szCs w:val="28"/>
                <w:lang w:eastAsia="ar-SA"/>
              </w:rPr>
              <w:t>Балханова</w:t>
            </w:r>
            <w:proofErr w:type="spellEnd"/>
            <w:r w:rsidRPr="0009114B">
              <w:rPr>
                <w:rFonts w:ascii="Times New Roman" w:eastAsia="Arial" w:hAnsi="Times New Roman" w:cs="Times New Roman"/>
                <w:sz w:val="24"/>
                <w:szCs w:val="28"/>
                <w:lang w:eastAsia="ar-SA"/>
              </w:rPr>
              <w:t xml:space="preserve"> О.В.</w:t>
            </w:r>
          </w:p>
        </w:tc>
        <w:tc>
          <w:tcPr>
            <w:tcW w:w="2582" w:type="dxa"/>
            <w:tcBorders>
              <w:top w:val="single" w:sz="4" w:space="0" w:color="auto"/>
              <w:left w:val="single" w:sz="4" w:space="0" w:color="auto"/>
              <w:bottom w:val="nil"/>
              <w:right w:val="single" w:sz="4" w:space="0" w:color="auto"/>
            </w:tcBorders>
            <w:shd w:val="clear" w:color="auto" w:fill="FFFFFF"/>
          </w:tcPr>
          <w:p w:rsidR="009B2A2B" w:rsidRPr="0009114B" w:rsidRDefault="009B2A2B" w:rsidP="0009114B">
            <w:pPr>
              <w:spacing w:before="240" w:after="0"/>
              <w:jc w:val="both"/>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Ведомости по уче</w:t>
            </w:r>
            <w:r w:rsidRPr="0009114B">
              <w:rPr>
                <w:rFonts w:ascii="Times New Roman" w:eastAsia="Times New Roman" w:hAnsi="Times New Roman" w:cs="Times New Roman"/>
                <w:sz w:val="24"/>
                <w:szCs w:val="28"/>
                <w:lang w:eastAsia="ru-RU"/>
              </w:rPr>
              <w:softHyphen/>
              <w:t>ту поступления</w:t>
            </w:r>
          </w:p>
        </w:tc>
      </w:tr>
      <w:tr w:rsidR="0009114B" w:rsidRPr="0009114B" w:rsidTr="00CF4BB6">
        <w:trPr>
          <w:trHeight w:val="1656"/>
        </w:trPr>
        <w:tc>
          <w:tcPr>
            <w:tcW w:w="856" w:type="dxa"/>
            <w:tcBorders>
              <w:top w:val="single" w:sz="4" w:space="0" w:color="auto"/>
              <w:left w:val="single" w:sz="4" w:space="0" w:color="auto"/>
              <w:bottom w:val="nil"/>
              <w:right w:val="nil"/>
            </w:tcBorders>
            <w:shd w:val="clear" w:color="auto" w:fill="FFFFFF"/>
          </w:tcPr>
          <w:p w:rsidR="009B2A2B" w:rsidRPr="0009114B" w:rsidRDefault="009B2A2B" w:rsidP="0009114B">
            <w:pPr>
              <w:spacing w:before="240" w:after="0"/>
              <w:jc w:val="both"/>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1.3</w:t>
            </w:r>
          </w:p>
        </w:tc>
        <w:tc>
          <w:tcPr>
            <w:tcW w:w="2038" w:type="dxa"/>
            <w:tcBorders>
              <w:top w:val="single" w:sz="4" w:space="0" w:color="auto"/>
              <w:left w:val="single" w:sz="4" w:space="0" w:color="auto"/>
              <w:bottom w:val="nil"/>
              <w:right w:val="nil"/>
            </w:tcBorders>
            <w:shd w:val="clear" w:color="auto" w:fill="FFFFFF"/>
          </w:tcPr>
          <w:p w:rsidR="009B2A2B" w:rsidRPr="0009114B" w:rsidRDefault="009B2A2B" w:rsidP="0009114B">
            <w:pPr>
              <w:spacing w:before="240" w:after="0"/>
              <w:jc w:val="both"/>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Проверка учета прочих операций по поступлению материалов (безвозмездно при взносе вклада в ус</w:t>
            </w:r>
            <w:r w:rsidRPr="0009114B">
              <w:rPr>
                <w:rFonts w:ascii="Times New Roman" w:eastAsia="Times New Roman" w:hAnsi="Times New Roman" w:cs="Times New Roman"/>
                <w:sz w:val="24"/>
                <w:szCs w:val="28"/>
                <w:lang w:eastAsia="ru-RU"/>
              </w:rPr>
              <w:softHyphen/>
              <w:t>тавный капитал и др.)</w:t>
            </w:r>
          </w:p>
        </w:tc>
        <w:tc>
          <w:tcPr>
            <w:tcW w:w="1776" w:type="dxa"/>
            <w:tcBorders>
              <w:top w:val="single" w:sz="4" w:space="0" w:color="auto"/>
              <w:left w:val="single" w:sz="4" w:space="0" w:color="auto"/>
              <w:bottom w:val="nil"/>
              <w:right w:val="nil"/>
            </w:tcBorders>
            <w:shd w:val="clear" w:color="auto" w:fill="FFFFFF"/>
          </w:tcPr>
          <w:p w:rsidR="009B2A2B" w:rsidRPr="0009114B" w:rsidRDefault="009B2A2B" w:rsidP="0009114B">
            <w:pPr>
              <w:spacing w:before="240" w:after="0"/>
              <w:jc w:val="both"/>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В течение года</w:t>
            </w:r>
          </w:p>
        </w:tc>
        <w:tc>
          <w:tcPr>
            <w:tcW w:w="1967" w:type="dxa"/>
            <w:tcBorders>
              <w:top w:val="single" w:sz="4" w:space="0" w:color="auto"/>
              <w:left w:val="single" w:sz="4" w:space="0" w:color="auto"/>
              <w:bottom w:val="nil"/>
              <w:right w:val="nil"/>
            </w:tcBorders>
            <w:shd w:val="clear" w:color="auto" w:fill="FFFFFF"/>
          </w:tcPr>
          <w:p w:rsidR="009B2A2B" w:rsidRPr="0009114B" w:rsidRDefault="009B2A2B" w:rsidP="0009114B">
            <w:pPr>
              <w:spacing w:before="240" w:after="0"/>
              <w:jc w:val="both"/>
              <w:rPr>
                <w:rFonts w:ascii="Times New Roman" w:eastAsia="Times New Roman" w:hAnsi="Times New Roman" w:cs="Times New Roman"/>
                <w:sz w:val="24"/>
                <w:szCs w:val="28"/>
                <w:lang w:eastAsia="ru-RU"/>
              </w:rPr>
            </w:pPr>
            <w:r w:rsidRPr="0009114B">
              <w:rPr>
                <w:rFonts w:ascii="Times New Roman" w:eastAsia="Arial" w:hAnsi="Times New Roman" w:cs="Times New Roman"/>
                <w:sz w:val="24"/>
                <w:szCs w:val="28"/>
                <w:lang w:eastAsia="ar-SA"/>
              </w:rPr>
              <w:t xml:space="preserve">Гартман И.А. </w:t>
            </w:r>
            <w:proofErr w:type="spellStart"/>
            <w:r w:rsidRPr="0009114B">
              <w:rPr>
                <w:rFonts w:ascii="Times New Roman" w:eastAsia="Arial" w:hAnsi="Times New Roman" w:cs="Times New Roman"/>
                <w:sz w:val="24"/>
                <w:szCs w:val="28"/>
                <w:lang w:eastAsia="ar-SA"/>
              </w:rPr>
              <w:t>Балханова</w:t>
            </w:r>
            <w:proofErr w:type="spellEnd"/>
            <w:r w:rsidRPr="0009114B">
              <w:rPr>
                <w:rFonts w:ascii="Times New Roman" w:eastAsia="Arial" w:hAnsi="Times New Roman" w:cs="Times New Roman"/>
                <w:sz w:val="24"/>
                <w:szCs w:val="28"/>
                <w:lang w:eastAsia="ar-SA"/>
              </w:rPr>
              <w:t xml:space="preserve"> О.В.</w:t>
            </w:r>
          </w:p>
        </w:tc>
        <w:tc>
          <w:tcPr>
            <w:tcW w:w="2582" w:type="dxa"/>
            <w:tcBorders>
              <w:top w:val="single" w:sz="4" w:space="0" w:color="auto"/>
              <w:left w:val="single" w:sz="4" w:space="0" w:color="auto"/>
              <w:bottom w:val="nil"/>
              <w:right w:val="single" w:sz="4" w:space="0" w:color="auto"/>
            </w:tcBorders>
            <w:shd w:val="clear" w:color="auto" w:fill="FFFFFF"/>
          </w:tcPr>
          <w:p w:rsidR="009B2A2B" w:rsidRPr="0009114B" w:rsidRDefault="009B2A2B" w:rsidP="0009114B">
            <w:pPr>
              <w:spacing w:before="240" w:after="0"/>
              <w:jc w:val="both"/>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Ведомости по уче</w:t>
            </w:r>
            <w:r w:rsidRPr="0009114B">
              <w:rPr>
                <w:rFonts w:ascii="Times New Roman" w:eastAsia="Times New Roman" w:hAnsi="Times New Roman" w:cs="Times New Roman"/>
                <w:sz w:val="24"/>
                <w:szCs w:val="28"/>
                <w:lang w:eastAsia="ru-RU"/>
              </w:rPr>
              <w:softHyphen/>
              <w:t>ту поступления</w:t>
            </w:r>
          </w:p>
        </w:tc>
      </w:tr>
      <w:tr w:rsidR="0009114B" w:rsidRPr="0009114B" w:rsidTr="00CF4BB6">
        <w:trPr>
          <w:trHeight w:val="877"/>
        </w:trPr>
        <w:tc>
          <w:tcPr>
            <w:tcW w:w="9219" w:type="dxa"/>
            <w:gridSpan w:val="5"/>
            <w:tcBorders>
              <w:top w:val="single" w:sz="4" w:space="0" w:color="auto"/>
              <w:left w:val="single" w:sz="4" w:space="0" w:color="auto"/>
              <w:bottom w:val="nil"/>
              <w:right w:val="single" w:sz="4" w:space="0" w:color="auto"/>
            </w:tcBorders>
            <w:shd w:val="clear" w:color="auto" w:fill="FFFFFF"/>
          </w:tcPr>
          <w:p w:rsidR="009B2A2B" w:rsidRPr="0009114B" w:rsidRDefault="009B2A2B" w:rsidP="0009114B">
            <w:pPr>
              <w:spacing w:before="240" w:after="0"/>
              <w:jc w:val="both"/>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2. Проверка аналитического учета движения материально-производственных запасов на складах предприятия</w:t>
            </w:r>
          </w:p>
        </w:tc>
      </w:tr>
      <w:tr w:rsidR="0009114B" w:rsidRPr="0009114B" w:rsidTr="00CF4BB6">
        <w:trPr>
          <w:trHeight w:val="1656"/>
        </w:trPr>
        <w:tc>
          <w:tcPr>
            <w:tcW w:w="856" w:type="dxa"/>
            <w:tcBorders>
              <w:top w:val="single" w:sz="4" w:space="0" w:color="auto"/>
              <w:left w:val="single" w:sz="4" w:space="0" w:color="auto"/>
              <w:bottom w:val="nil"/>
              <w:right w:val="nil"/>
            </w:tcBorders>
            <w:shd w:val="clear" w:color="auto" w:fill="FFFFFF"/>
          </w:tcPr>
          <w:p w:rsidR="009B2A2B" w:rsidRPr="0009114B" w:rsidRDefault="009B2A2B" w:rsidP="0009114B">
            <w:pPr>
              <w:spacing w:before="240" w:after="0"/>
              <w:jc w:val="both"/>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2.1</w:t>
            </w:r>
          </w:p>
        </w:tc>
        <w:tc>
          <w:tcPr>
            <w:tcW w:w="2038" w:type="dxa"/>
            <w:tcBorders>
              <w:top w:val="single" w:sz="4" w:space="0" w:color="auto"/>
              <w:left w:val="single" w:sz="4" w:space="0" w:color="auto"/>
              <w:bottom w:val="nil"/>
              <w:right w:val="nil"/>
            </w:tcBorders>
            <w:shd w:val="clear" w:color="auto" w:fill="FFFFFF"/>
          </w:tcPr>
          <w:p w:rsidR="009B2A2B" w:rsidRPr="0009114B" w:rsidRDefault="009B2A2B" w:rsidP="0009114B">
            <w:pPr>
              <w:spacing w:before="240" w:after="0"/>
              <w:jc w:val="both"/>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 xml:space="preserve">Изучение организации хранения материальных ценностей (наличие </w:t>
            </w:r>
            <w:proofErr w:type="spellStart"/>
            <w:r w:rsidRPr="0009114B">
              <w:rPr>
                <w:rFonts w:ascii="Times New Roman" w:eastAsia="Times New Roman" w:hAnsi="Times New Roman" w:cs="Times New Roman"/>
                <w:sz w:val="24"/>
                <w:szCs w:val="28"/>
                <w:lang w:eastAsia="ru-RU"/>
              </w:rPr>
              <w:t>весо</w:t>
            </w:r>
            <w:r w:rsidRPr="0009114B">
              <w:rPr>
                <w:rFonts w:ascii="Times New Roman" w:eastAsia="Times New Roman" w:hAnsi="Times New Roman" w:cs="Times New Roman"/>
                <w:sz w:val="24"/>
                <w:szCs w:val="28"/>
                <w:lang w:eastAsia="ru-RU"/>
              </w:rPr>
              <w:softHyphen/>
              <w:t>измерительных</w:t>
            </w:r>
            <w:proofErr w:type="spellEnd"/>
            <w:r w:rsidRPr="0009114B">
              <w:rPr>
                <w:rFonts w:ascii="Times New Roman" w:eastAsia="Times New Roman" w:hAnsi="Times New Roman" w:cs="Times New Roman"/>
                <w:sz w:val="24"/>
                <w:szCs w:val="28"/>
                <w:lang w:eastAsia="ru-RU"/>
              </w:rPr>
              <w:t xml:space="preserve"> приборов, стеллажей и тары, состоя</w:t>
            </w:r>
            <w:r w:rsidRPr="0009114B">
              <w:rPr>
                <w:rFonts w:ascii="Times New Roman" w:eastAsia="Times New Roman" w:hAnsi="Times New Roman" w:cs="Times New Roman"/>
                <w:sz w:val="24"/>
                <w:szCs w:val="28"/>
                <w:lang w:eastAsia="ru-RU"/>
              </w:rPr>
              <w:softHyphen/>
              <w:t>ние картотеки складских карточек)</w:t>
            </w:r>
          </w:p>
        </w:tc>
        <w:tc>
          <w:tcPr>
            <w:tcW w:w="1776" w:type="dxa"/>
            <w:tcBorders>
              <w:top w:val="single" w:sz="4" w:space="0" w:color="auto"/>
              <w:left w:val="single" w:sz="4" w:space="0" w:color="auto"/>
              <w:bottom w:val="nil"/>
              <w:right w:val="nil"/>
            </w:tcBorders>
            <w:shd w:val="clear" w:color="auto" w:fill="FFFFFF"/>
          </w:tcPr>
          <w:p w:rsidR="009B2A2B" w:rsidRPr="0009114B" w:rsidRDefault="009B2A2B" w:rsidP="0009114B">
            <w:pPr>
              <w:spacing w:before="240" w:after="0"/>
              <w:jc w:val="both"/>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I квартал</w:t>
            </w:r>
          </w:p>
        </w:tc>
        <w:tc>
          <w:tcPr>
            <w:tcW w:w="1967" w:type="dxa"/>
            <w:tcBorders>
              <w:top w:val="single" w:sz="4" w:space="0" w:color="auto"/>
              <w:left w:val="single" w:sz="4" w:space="0" w:color="auto"/>
              <w:bottom w:val="nil"/>
              <w:right w:val="nil"/>
            </w:tcBorders>
            <w:shd w:val="clear" w:color="auto" w:fill="FFFFFF"/>
          </w:tcPr>
          <w:p w:rsidR="009B2A2B" w:rsidRPr="0009114B" w:rsidRDefault="009B2A2B" w:rsidP="0009114B">
            <w:pPr>
              <w:spacing w:before="240" w:after="0"/>
              <w:jc w:val="both"/>
              <w:rPr>
                <w:rFonts w:ascii="Times New Roman" w:eastAsia="Times New Roman" w:hAnsi="Times New Roman" w:cs="Times New Roman"/>
                <w:sz w:val="24"/>
                <w:szCs w:val="28"/>
                <w:lang w:eastAsia="ru-RU"/>
              </w:rPr>
            </w:pPr>
            <w:proofErr w:type="spellStart"/>
            <w:r w:rsidRPr="0009114B">
              <w:rPr>
                <w:rFonts w:ascii="Times New Roman" w:eastAsia="Arial" w:hAnsi="Times New Roman" w:cs="Times New Roman"/>
                <w:sz w:val="24"/>
                <w:szCs w:val="28"/>
                <w:lang w:eastAsia="ar-SA"/>
              </w:rPr>
              <w:t>Балханова</w:t>
            </w:r>
            <w:proofErr w:type="spellEnd"/>
            <w:r w:rsidRPr="0009114B">
              <w:rPr>
                <w:rFonts w:ascii="Times New Roman" w:eastAsia="Arial" w:hAnsi="Times New Roman" w:cs="Times New Roman"/>
                <w:sz w:val="24"/>
                <w:szCs w:val="28"/>
                <w:lang w:eastAsia="ar-SA"/>
              </w:rPr>
              <w:t xml:space="preserve"> О.В.</w:t>
            </w:r>
          </w:p>
        </w:tc>
        <w:tc>
          <w:tcPr>
            <w:tcW w:w="2582" w:type="dxa"/>
            <w:tcBorders>
              <w:top w:val="single" w:sz="4" w:space="0" w:color="auto"/>
              <w:left w:val="single" w:sz="4" w:space="0" w:color="auto"/>
              <w:bottom w:val="nil"/>
              <w:right w:val="single" w:sz="4" w:space="0" w:color="auto"/>
            </w:tcBorders>
            <w:shd w:val="clear" w:color="auto" w:fill="FFFFFF"/>
          </w:tcPr>
          <w:p w:rsidR="009B2A2B" w:rsidRPr="0009114B" w:rsidRDefault="009B2A2B" w:rsidP="0009114B">
            <w:pPr>
              <w:spacing w:before="240" w:after="0"/>
              <w:jc w:val="both"/>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Инструкция о при</w:t>
            </w:r>
            <w:r w:rsidRPr="0009114B">
              <w:rPr>
                <w:rFonts w:ascii="Times New Roman" w:eastAsia="Times New Roman" w:hAnsi="Times New Roman" w:cs="Times New Roman"/>
                <w:sz w:val="24"/>
                <w:szCs w:val="28"/>
                <w:lang w:eastAsia="ru-RU"/>
              </w:rPr>
              <w:softHyphen/>
              <w:t>емке материалов, технические пас</w:t>
            </w:r>
            <w:r w:rsidRPr="0009114B">
              <w:rPr>
                <w:rFonts w:ascii="Times New Roman" w:eastAsia="Times New Roman" w:hAnsi="Times New Roman" w:cs="Times New Roman"/>
                <w:sz w:val="24"/>
                <w:szCs w:val="28"/>
                <w:lang w:eastAsia="ru-RU"/>
              </w:rPr>
              <w:softHyphen/>
              <w:t xml:space="preserve">порта по </w:t>
            </w:r>
            <w:proofErr w:type="spellStart"/>
            <w:r w:rsidRPr="0009114B">
              <w:rPr>
                <w:rFonts w:ascii="Times New Roman" w:eastAsia="Times New Roman" w:hAnsi="Times New Roman" w:cs="Times New Roman"/>
                <w:sz w:val="24"/>
                <w:szCs w:val="28"/>
                <w:lang w:eastAsia="ru-RU"/>
              </w:rPr>
              <w:t>весоиз</w:t>
            </w:r>
            <w:r w:rsidRPr="0009114B">
              <w:rPr>
                <w:rFonts w:ascii="Times New Roman" w:eastAsia="Times New Roman" w:hAnsi="Times New Roman" w:cs="Times New Roman"/>
                <w:sz w:val="24"/>
                <w:szCs w:val="28"/>
                <w:lang w:eastAsia="ru-RU"/>
              </w:rPr>
              <w:softHyphen/>
              <w:t>мерительным</w:t>
            </w:r>
            <w:proofErr w:type="spellEnd"/>
            <w:r w:rsidRPr="0009114B">
              <w:rPr>
                <w:rFonts w:ascii="Times New Roman" w:eastAsia="Times New Roman" w:hAnsi="Times New Roman" w:cs="Times New Roman"/>
                <w:sz w:val="24"/>
                <w:szCs w:val="28"/>
                <w:lang w:eastAsia="ru-RU"/>
              </w:rPr>
              <w:t xml:space="preserve"> приборам, книги санитарного со</w:t>
            </w:r>
            <w:r w:rsidRPr="0009114B">
              <w:rPr>
                <w:rFonts w:ascii="Times New Roman" w:eastAsia="Times New Roman" w:hAnsi="Times New Roman" w:cs="Times New Roman"/>
                <w:sz w:val="24"/>
                <w:szCs w:val="28"/>
                <w:lang w:eastAsia="ru-RU"/>
              </w:rPr>
              <w:softHyphen/>
              <w:t>стояния складов</w:t>
            </w:r>
          </w:p>
        </w:tc>
      </w:tr>
      <w:tr w:rsidR="0009114B" w:rsidRPr="0009114B" w:rsidTr="00CF4BB6">
        <w:trPr>
          <w:trHeight w:val="1656"/>
        </w:trPr>
        <w:tc>
          <w:tcPr>
            <w:tcW w:w="856" w:type="dxa"/>
            <w:tcBorders>
              <w:top w:val="single" w:sz="4" w:space="0" w:color="auto"/>
              <w:left w:val="single" w:sz="4" w:space="0" w:color="auto"/>
              <w:bottom w:val="nil"/>
              <w:right w:val="nil"/>
            </w:tcBorders>
            <w:shd w:val="clear" w:color="auto" w:fill="FFFFFF"/>
          </w:tcPr>
          <w:p w:rsidR="009B2A2B" w:rsidRPr="0009114B" w:rsidRDefault="009B2A2B" w:rsidP="0009114B">
            <w:pPr>
              <w:spacing w:before="240" w:after="0"/>
              <w:jc w:val="both"/>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lastRenderedPageBreak/>
              <w:t>2.2</w:t>
            </w:r>
          </w:p>
        </w:tc>
        <w:tc>
          <w:tcPr>
            <w:tcW w:w="2038" w:type="dxa"/>
            <w:tcBorders>
              <w:top w:val="single" w:sz="4" w:space="0" w:color="auto"/>
              <w:left w:val="single" w:sz="4" w:space="0" w:color="auto"/>
              <w:bottom w:val="nil"/>
              <w:right w:val="nil"/>
            </w:tcBorders>
            <w:shd w:val="clear" w:color="auto" w:fill="FFFFFF"/>
          </w:tcPr>
          <w:p w:rsidR="009B2A2B" w:rsidRPr="0009114B" w:rsidRDefault="009B2A2B" w:rsidP="0009114B">
            <w:pPr>
              <w:spacing w:before="240" w:after="0"/>
              <w:jc w:val="both"/>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Изучение организации пропускной системы при ввозе и вывозе мате</w:t>
            </w:r>
            <w:r w:rsidRPr="0009114B">
              <w:rPr>
                <w:rFonts w:ascii="Times New Roman" w:eastAsia="Times New Roman" w:hAnsi="Times New Roman" w:cs="Times New Roman"/>
                <w:sz w:val="24"/>
                <w:szCs w:val="28"/>
                <w:lang w:eastAsia="ru-RU"/>
              </w:rPr>
              <w:softHyphen/>
              <w:t>риальных ценностей с предприятия</w:t>
            </w:r>
          </w:p>
        </w:tc>
        <w:tc>
          <w:tcPr>
            <w:tcW w:w="1776" w:type="dxa"/>
            <w:tcBorders>
              <w:top w:val="single" w:sz="4" w:space="0" w:color="auto"/>
              <w:left w:val="single" w:sz="4" w:space="0" w:color="auto"/>
              <w:bottom w:val="nil"/>
              <w:right w:val="nil"/>
            </w:tcBorders>
            <w:shd w:val="clear" w:color="auto" w:fill="FFFFFF"/>
          </w:tcPr>
          <w:p w:rsidR="009B2A2B" w:rsidRPr="0009114B" w:rsidRDefault="009B2A2B" w:rsidP="0009114B">
            <w:pPr>
              <w:spacing w:before="240" w:after="0"/>
              <w:jc w:val="both"/>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I квартал</w:t>
            </w:r>
          </w:p>
        </w:tc>
        <w:tc>
          <w:tcPr>
            <w:tcW w:w="1967" w:type="dxa"/>
            <w:tcBorders>
              <w:top w:val="single" w:sz="4" w:space="0" w:color="auto"/>
              <w:left w:val="single" w:sz="4" w:space="0" w:color="auto"/>
              <w:bottom w:val="nil"/>
              <w:right w:val="nil"/>
            </w:tcBorders>
            <w:shd w:val="clear" w:color="auto" w:fill="FFFFFF"/>
          </w:tcPr>
          <w:p w:rsidR="009B2A2B" w:rsidRPr="0009114B" w:rsidRDefault="009B2A2B" w:rsidP="0009114B">
            <w:pPr>
              <w:spacing w:before="240" w:after="0"/>
              <w:jc w:val="both"/>
              <w:rPr>
                <w:rFonts w:ascii="Times New Roman" w:eastAsia="Times New Roman" w:hAnsi="Times New Roman" w:cs="Times New Roman"/>
                <w:sz w:val="24"/>
                <w:szCs w:val="28"/>
                <w:lang w:eastAsia="ru-RU"/>
              </w:rPr>
            </w:pPr>
            <w:r w:rsidRPr="0009114B">
              <w:rPr>
                <w:rFonts w:ascii="Times New Roman" w:eastAsia="Arial" w:hAnsi="Times New Roman" w:cs="Times New Roman"/>
                <w:sz w:val="24"/>
                <w:szCs w:val="28"/>
                <w:lang w:eastAsia="ar-SA"/>
              </w:rPr>
              <w:t xml:space="preserve">Гартман И.А. </w:t>
            </w:r>
            <w:r w:rsidRPr="0009114B">
              <w:rPr>
                <w:rFonts w:ascii="Times New Roman" w:eastAsia="Times New Roman" w:hAnsi="Times New Roman" w:cs="Times New Roman"/>
                <w:sz w:val="24"/>
                <w:szCs w:val="28"/>
                <w:lang w:eastAsia="ru-RU"/>
              </w:rPr>
              <w:t>Петрова А.А.</w:t>
            </w:r>
          </w:p>
        </w:tc>
        <w:tc>
          <w:tcPr>
            <w:tcW w:w="2582" w:type="dxa"/>
            <w:tcBorders>
              <w:top w:val="single" w:sz="4" w:space="0" w:color="auto"/>
              <w:left w:val="single" w:sz="4" w:space="0" w:color="auto"/>
              <w:bottom w:val="nil"/>
              <w:right w:val="single" w:sz="4" w:space="0" w:color="auto"/>
            </w:tcBorders>
            <w:shd w:val="clear" w:color="auto" w:fill="FFFFFF"/>
          </w:tcPr>
          <w:p w:rsidR="009B2A2B" w:rsidRPr="0009114B" w:rsidRDefault="009B2A2B" w:rsidP="0009114B">
            <w:pPr>
              <w:spacing w:before="240" w:after="0"/>
              <w:jc w:val="both"/>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Книга регистрации пропусков, сооб</w:t>
            </w:r>
            <w:r w:rsidRPr="0009114B">
              <w:rPr>
                <w:rFonts w:ascii="Times New Roman" w:eastAsia="Times New Roman" w:hAnsi="Times New Roman" w:cs="Times New Roman"/>
                <w:sz w:val="24"/>
                <w:szCs w:val="28"/>
                <w:lang w:eastAsia="ru-RU"/>
              </w:rPr>
              <w:softHyphen/>
              <w:t>щения работников охраны и кладов</w:t>
            </w:r>
            <w:r w:rsidRPr="0009114B">
              <w:rPr>
                <w:rFonts w:ascii="Times New Roman" w:eastAsia="Times New Roman" w:hAnsi="Times New Roman" w:cs="Times New Roman"/>
                <w:sz w:val="24"/>
                <w:szCs w:val="28"/>
                <w:lang w:eastAsia="ru-RU"/>
              </w:rPr>
              <w:softHyphen/>
              <w:t>щиков</w:t>
            </w:r>
          </w:p>
        </w:tc>
      </w:tr>
      <w:tr w:rsidR="0009114B" w:rsidRPr="0009114B" w:rsidTr="00CF4BB6">
        <w:trPr>
          <w:trHeight w:val="1656"/>
        </w:trPr>
        <w:tc>
          <w:tcPr>
            <w:tcW w:w="856" w:type="dxa"/>
            <w:tcBorders>
              <w:top w:val="single" w:sz="4" w:space="0" w:color="auto"/>
              <w:left w:val="single" w:sz="4" w:space="0" w:color="auto"/>
              <w:bottom w:val="single" w:sz="4" w:space="0" w:color="auto"/>
              <w:right w:val="nil"/>
            </w:tcBorders>
            <w:shd w:val="clear" w:color="auto" w:fill="FFFFFF"/>
          </w:tcPr>
          <w:p w:rsidR="009B2A2B" w:rsidRPr="0009114B" w:rsidRDefault="009B2A2B" w:rsidP="0009114B">
            <w:pPr>
              <w:spacing w:before="240" w:after="0"/>
              <w:jc w:val="both"/>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2.3</w:t>
            </w:r>
          </w:p>
        </w:tc>
        <w:tc>
          <w:tcPr>
            <w:tcW w:w="2038" w:type="dxa"/>
            <w:tcBorders>
              <w:top w:val="single" w:sz="4" w:space="0" w:color="auto"/>
              <w:left w:val="single" w:sz="4" w:space="0" w:color="auto"/>
              <w:bottom w:val="single" w:sz="4" w:space="0" w:color="auto"/>
              <w:right w:val="nil"/>
            </w:tcBorders>
            <w:shd w:val="clear" w:color="auto" w:fill="FFFFFF"/>
          </w:tcPr>
          <w:p w:rsidR="009B2A2B" w:rsidRPr="0009114B" w:rsidRDefault="009B2A2B" w:rsidP="0009114B">
            <w:pPr>
              <w:spacing w:before="240" w:after="0"/>
              <w:jc w:val="both"/>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Проверка полноты опри</w:t>
            </w:r>
            <w:r w:rsidRPr="0009114B">
              <w:rPr>
                <w:rFonts w:ascii="Times New Roman" w:eastAsia="Times New Roman" w:hAnsi="Times New Roman" w:cs="Times New Roman"/>
                <w:sz w:val="24"/>
                <w:szCs w:val="28"/>
                <w:lang w:eastAsia="ru-RU"/>
              </w:rPr>
              <w:softHyphen/>
              <w:t>ходования ценностей и правильность их оценки</w:t>
            </w:r>
          </w:p>
        </w:tc>
        <w:tc>
          <w:tcPr>
            <w:tcW w:w="1776" w:type="dxa"/>
            <w:tcBorders>
              <w:top w:val="single" w:sz="4" w:space="0" w:color="auto"/>
              <w:left w:val="single" w:sz="4" w:space="0" w:color="auto"/>
              <w:bottom w:val="single" w:sz="4" w:space="0" w:color="auto"/>
              <w:right w:val="nil"/>
            </w:tcBorders>
            <w:shd w:val="clear" w:color="auto" w:fill="FFFFFF"/>
          </w:tcPr>
          <w:p w:rsidR="009B2A2B" w:rsidRPr="0009114B" w:rsidRDefault="009B2A2B" w:rsidP="0009114B">
            <w:pPr>
              <w:spacing w:before="240" w:after="0"/>
              <w:jc w:val="both"/>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В течение года</w:t>
            </w:r>
          </w:p>
        </w:tc>
        <w:tc>
          <w:tcPr>
            <w:tcW w:w="1967" w:type="dxa"/>
            <w:tcBorders>
              <w:top w:val="single" w:sz="4" w:space="0" w:color="auto"/>
              <w:left w:val="single" w:sz="4" w:space="0" w:color="auto"/>
              <w:bottom w:val="single" w:sz="4" w:space="0" w:color="auto"/>
              <w:right w:val="nil"/>
            </w:tcBorders>
            <w:shd w:val="clear" w:color="auto" w:fill="FFFFFF"/>
          </w:tcPr>
          <w:p w:rsidR="009B2A2B" w:rsidRPr="0009114B" w:rsidRDefault="009B2A2B" w:rsidP="0009114B">
            <w:pPr>
              <w:spacing w:before="240" w:after="0"/>
              <w:jc w:val="both"/>
              <w:rPr>
                <w:rFonts w:ascii="Times New Roman" w:eastAsia="Times New Roman" w:hAnsi="Times New Roman" w:cs="Times New Roman"/>
                <w:sz w:val="24"/>
                <w:szCs w:val="28"/>
                <w:lang w:eastAsia="ru-RU"/>
              </w:rPr>
            </w:pPr>
            <w:proofErr w:type="spellStart"/>
            <w:r w:rsidRPr="0009114B">
              <w:rPr>
                <w:rFonts w:ascii="Times New Roman" w:eastAsia="Arial" w:hAnsi="Times New Roman" w:cs="Times New Roman"/>
                <w:sz w:val="24"/>
                <w:szCs w:val="28"/>
                <w:lang w:eastAsia="ar-SA"/>
              </w:rPr>
              <w:t>Балханова</w:t>
            </w:r>
            <w:proofErr w:type="spellEnd"/>
            <w:r w:rsidRPr="0009114B">
              <w:rPr>
                <w:rFonts w:ascii="Times New Roman" w:eastAsia="Arial" w:hAnsi="Times New Roman" w:cs="Times New Roman"/>
                <w:sz w:val="24"/>
                <w:szCs w:val="28"/>
                <w:lang w:eastAsia="ar-SA"/>
              </w:rPr>
              <w:t xml:space="preserve"> О.В</w:t>
            </w:r>
            <w:r w:rsidRPr="0009114B">
              <w:rPr>
                <w:rFonts w:ascii="Times New Roman" w:eastAsia="Times New Roman" w:hAnsi="Times New Roman" w:cs="Times New Roman"/>
                <w:sz w:val="24"/>
                <w:szCs w:val="28"/>
                <w:lang w:eastAsia="ru-RU"/>
              </w:rPr>
              <w:t xml:space="preserve"> Петрова А.А.</w:t>
            </w:r>
          </w:p>
        </w:tc>
        <w:tc>
          <w:tcPr>
            <w:tcW w:w="2582" w:type="dxa"/>
            <w:tcBorders>
              <w:top w:val="single" w:sz="4" w:space="0" w:color="auto"/>
              <w:left w:val="single" w:sz="4" w:space="0" w:color="auto"/>
              <w:bottom w:val="single" w:sz="4" w:space="0" w:color="auto"/>
              <w:right w:val="single" w:sz="4" w:space="0" w:color="auto"/>
            </w:tcBorders>
            <w:shd w:val="clear" w:color="auto" w:fill="FFFFFF"/>
          </w:tcPr>
          <w:p w:rsidR="009B2A2B" w:rsidRPr="0009114B" w:rsidRDefault="009B2A2B" w:rsidP="0009114B">
            <w:pPr>
              <w:spacing w:before="240" w:after="0"/>
              <w:jc w:val="both"/>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Таблицы сверки внутренних доку</w:t>
            </w:r>
            <w:r w:rsidRPr="0009114B">
              <w:rPr>
                <w:rFonts w:ascii="Times New Roman" w:eastAsia="Times New Roman" w:hAnsi="Times New Roman" w:cs="Times New Roman"/>
                <w:sz w:val="24"/>
                <w:szCs w:val="28"/>
                <w:lang w:eastAsia="ru-RU"/>
              </w:rPr>
              <w:softHyphen/>
              <w:t>ментов с докумен</w:t>
            </w:r>
            <w:r w:rsidRPr="0009114B">
              <w:rPr>
                <w:rFonts w:ascii="Times New Roman" w:eastAsia="Times New Roman" w:hAnsi="Times New Roman" w:cs="Times New Roman"/>
                <w:sz w:val="24"/>
                <w:szCs w:val="28"/>
                <w:lang w:eastAsia="ru-RU"/>
              </w:rPr>
              <w:softHyphen/>
              <w:t>тами поставщиков</w:t>
            </w:r>
          </w:p>
        </w:tc>
      </w:tr>
    </w:tbl>
    <w:p w:rsidR="009B2A2B" w:rsidRPr="0009114B" w:rsidRDefault="009B2A2B" w:rsidP="005163C8">
      <w:pPr>
        <w:spacing w:after="0" w:line="360" w:lineRule="auto"/>
        <w:jc w:val="both"/>
        <w:rPr>
          <w:rFonts w:ascii="Times New Roman" w:eastAsia="Times New Roman" w:hAnsi="Times New Roman" w:cs="Times New Roman"/>
          <w:sz w:val="28"/>
          <w:szCs w:val="28"/>
          <w:lang w:eastAsia="ru-RU"/>
        </w:rPr>
      </w:pPr>
    </w:p>
    <w:tbl>
      <w:tblPr>
        <w:tblW w:w="0" w:type="auto"/>
        <w:tblCellMar>
          <w:left w:w="0" w:type="dxa"/>
          <w:right w:w="0" w:type="dxa"/>
        </w:tblCellMar>
        <w:tblLook w:val="0000" w:firstRow="0" w:lastRow="0" w:firstColumn="0" w:lastColumn="0" w:noHBand="0" w:noVBand="0"/>
      </w:tblPr>
      <w:tblGrid>
        <w:gridCol w:w="586"/>
        <w:gridCol w:w="128"/>
        <w:gridCol w:w="2126"/>
        <w:gridCol w:w="15"/>
        <w:gridCol w:w="1828"/>
        <w:gridCol w:w="142"/>
        <w:gridCol w:w="1843"/>
        <w:gridCol w:w="41"/>
        <w:gridCol w:w="2510"/>
      </w:tblGrid>
      <w:tr w:rsidR="0009114B" w:rsidRPr="0009114B" w:rsidTr="008923FC">
        <w:trPr>
          <w:trHeight w:val="1620"/>
        </w:trPr>
        <w:tc>
          <w:tcPr>
            <w:tcW w:w="586" w:type="dxa"/>
            <w:tcBorders>
              <w:top w:val="single" w:sz="4" w:space="0" w:color="auto"/>
              <w:left w:val="single" w:sz="4" w:space="0" w:color="auto"/>
              <w:bottom w:val="nil"/>
              <w:right w:val="nil"/>
            </w:tcBorders>
            <w:shd w:val="clear" w:color="auto" w:fill="FFFFFF"/>
          </w:tcPr>
          <w:p w:rsidR="009B2A2B" w:rsidRPr="0009114B" w:rsidRDefault="009B2A2B" w:rsidP="0009114B">
            <w:pPr>
              <w:spacing w:before="240" w:after="0"/>
              <w:jc w:val="both"/>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2.4</w:t>
            </w:r>
          </w:p>
        </w:tc>
        <w:tc>
          <w:tcPr>
            <w:tcW w:w="2254" w:type="dxa"/>
            <w:gridSpan w:val="2"/>
            <w:tcBorders>
              <w:top w:val="single" w:sz="4" w:space="0" w:color="auto"/>
              <w:left w:val="single" w:sz="4" w:space="0" w:color="auto"/>
              <w:bottom w:val="nil"/>
              <w:right w:val="nil"/>
            </w:tcBorders>
            <w:shd w:val="clear" w:color="auto" w:fill="FFFFFF"/>
          </w:tcPr>
          <w:p w:rsidR="009B2A2B" w:rsidRPr="0009114B" w:rsidRDefault="009B2A2B" w:rsidP="0009114B">
            <w:pPr>
              <w:spacing w:before="240" w:after="0"/>
              <w:jc w:val="both"/>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Установление соответствия данным складского учета данным бухгалтерского учета по складам, субсче</w:t>
            </w:r>
            <w:r w:rsidRPr="0009114B">
              <w:rPr>
                <w:rFonts w:ascii="Times New Roman" w:eastAsia="Times New Roman" w:hAnsi="Times New Roman" w:cs="Times New Roman"/>
                <w:sz w:val="24"/>
                <w:szCs w:val="28"/>
                <w:lang w:eastAsia="ru-RU"/>
              </w:rPr>
              <w:softHyphen/>
              <w:t>там и номенклатурным номерам материалов</w:t>
            </w:r>
          </w:p>
        </w:tc>
        <w:tc>
          <w:tcPr>
            <w:tcW w:w="1843" w:type="dxa"/>
            <w:gridSpan w:val="2"/>
            <w:tcBorders>
              <w:top w:val="single" w:sz="4" w:space="0" w:color="auto"/>
              <w:left w:val="single" w:sz="4" w:space="0" w:color="auto"/>
              <w:bottom w:val="nil"/>
              <w:right w:val="nil"/>
            </w:tcBorders>
            <w:shd w:val="clear" w:color="auto" w:fill="FFFFFF"/>
          </w:tcPr>
          <w:p w:rsidR="009B2A2B" w:rsidRPr="0009114B" w:rsidRDefault="009B2A2B" w:rsidP="0009114B">
            <w:pPr>
              <w:spacing w:before="240" w:after="0"/>
              <w:jc w:val="both"/>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В течение года</w:t>
            </w:r>
          </w:p>
        </w:tc>
        <w:tc>
          <w:tcPr>
            <w:tcW w:w="2026" w:type="dxa"/>
            <w:gridSpan w:val="3"/>
            <w:tcBorders>
              <w:top w:val="single" w:sz="4" w:space="0" w:color="auto"/>
              <w:left w:val="single" w:sz="4" w:space="0" w:color="auto"/>
              <w:bottom w:val="nil"/>
              <w:right w:val="nil"/>
            </w:tcBorders>
            <w:shd w:val="clear" w:color="auto" w:fill="FFFFFF"/>
          </w:tcPr>
          <w:p w:rsidR="009B2A2B" w:rsidRPr="0009114B" w:rsidRDefault="009B2A2B" w:rsidP="0009114B">
            <w:pPr>
              <w:spacing w:before="240" w:after="0"/>
              <w:jc w:val="both"/>
              <w:rPr>
                <w:rFonts w:ascii="Times New Roman" w:eastAsia="Times New Roman" w:hAnsi="Times New Roman" w:cs="Times New Roman"/>
                <w:sz w:val="24"/>
                <w:szCs w:val="28"/>
                <w:lang w:eastAsia="ru-RU"/>
              </w:rPr>
            </w:pPr>
            <w:proofErr w:type="spellStart"/>
            <w:r w:rsidRPr="0009114B">
              <w:rPr>
                <w:rFonts w:ascii="Times New Roman" w:eastAsia="Arial" w:hAnsi="Times New Roman" w:cs="Times New Roman"/>
                <w:sz w:val="24"/>
                <w:szCs w:val="28"/>
                <w:lang w:eastAsia="ar-SA"/>
              </w:rPr>
              <w:t>Балханова</w:t>
            </w:r>
            <w:proofErr w:type="spellEnd"/>
            <w:r w:rsidRPr="0009114B">
              <w:rPr>
                <w:rFonts w:ascii="Times New Roman" w:eastAsia="Arial" w:hAnsi="Times New Roman" w:cs="Times New Roman"/>
                <w:sz w:val="24"/>
                <w:szCs w:val="28"/>
                <w:lang w:eastAsia="ar-SA"/>
              </w:rPr>
              <w:t xml:space="preserve"> О.В</w:t>
            </w:r>
          </w:p>
        </w:tc>
        <w:tc>
          <w:tcPr>
            <w:tcW w:w="2510" w:type="dxa"/>
            <w:tcBorders>
              <w:top w:val="single" w:sz="4" w:space="0" w:color="auto"/>
              <w:left w:val="single" w:sz="4" w:space="0" w:color="auto"/>
              <w:bottom w:val="nil"/>
              <w:right w:val="single" w:sz="4" w:space="0" w:color="auto"/>
            </w:tcBorders>
            <w:shd w:val="clear" w:color="auto" w:fill="FFFFFF"/>
          </w:tcPr>
          <w:p w:rsidR="009B2A2B" w:rsidRPr="0009114B" w:rsidRDefault="009B2A2B" w:rsidP="0009114B">
            <w:pPr>
              <w:spacing w:before="240" w:after="0"/>
              <w:jc w:val="both"/>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Оборотные ведо</w:t>
            </w:r>
            <w:r w:rsidRPr="0009114B">
              <w:rPr>
                <w:rFonts w:ascii="Times New Roman" w:eastAsia="Times New Roman" w:hAnsi="Times New Roman" w:cs="Times New Roman"/>
                <w:sz w:val="24"/>
                <w:szCs w:val="28"/>
                <w:lang w:eastAsia="ru-RU"/>
              </w:rPr>
              <w:softHyphen/>
              <w:t>мости, карточки складского учета</w:t>
            </w:r>
          </w:p>
        </w:tc>
      </w:tr>
      <w:tr w:rsidR="0009114B" w:rsidRPr="0009114B" w:rsidTr="008923FC">
        <w:trPr>
          <w:trHeight w:val="1620"/>
        </w:trPr>
        <w:tc>
          <w:tcPr>
            <w:tcW w:w="586" w:type="dxa"/>
            <w:tcBorders>
              <w:top w:val="single" w:sz="4" w:space="0" w:color="auto"/>
              <w:left w:val="single" w:sz="4" w:space="0" w:color="auto"/>
              <w:bottom w:val="nil"/>
              <w:right w:val="nil"/>
            </w:tcBorders>
            <w:shd w:val="clear" w:color="auto" w:fill="FFFFFF"/>
          </w:tcPr>
          <w:p w:rsidR="009B2A2B" w:rsidRPr="0009114B" w:rsidRDefault="009B2A2B" w:rsidP="0009114B">
            <w:pPr>
              <w:spacing w:before="240" w:after="0"/>
              <w:jc w:val="both"/>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2.5</w:t>
            </w:r>
          </w:p>
        </w:tc>
        <w:tc>
          <w:tcPr>
            <w:tcW w:w="2254" w:type="dxa"/>
            <w:gridSpan w:val="2"/>
            <w:tcBorders>
              <w:top w:val="single" w:sz="4" w:space="0" w:color="auto"/>
              <w:left w:val="single" w:sz="4" w:space="0" w:color="auto"/>
              <w:bottom w:val="nil"/>
              <w:right w:val="nil"/>
            </w:tcBorders>
            <w:shd w:val="clear" w:color="auto" w:fill="FFFFFF"/>
          </w:tcPr>
          <w:p w:rsidR="009B2A2B" w:rsidRPr="0009114B" w:rsidRDefault="009B2A2B" w:rsidP="0009114B">
            <w:pPr>
              <w:spacing w:before="240" w:after="0"/>
              <w:jc w:val="both"/>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Проверка полноты и ка</w:t>
            </w:r>
            <w:r w:rsidRPr="0009114B">
              <w:rPr>
                <w:rFonts w:ascii="Times New Roman" w:eastAsia="Times New Roman" w:hAnsi="Times New Roman" w:cs="Times New Roman"/>
                <w:sz w:val="24"/>
                <w:szCs w:val="28"/>
                <w:lang w:eastAsia="ru-RU"/>
              </w:rPr>
              <w:softHyphen/>
              <w:t>чества инвентаризации производственных запасов</w:t>
            </w:r>
          </w:p>
        </w:tc>
        <w:tc>
          <w:tcPr>
            <w:tcW w:w="1843" w:type="dxa"/>
            <w:gridSpan w:val="2"/>
            <w:tcBorders>
              <w:top w:val="single" w:sz="4" w:space="0" w:color="auto"/>
              <w:left w:val="single" w:sz="4" w:space="0" w:color="auto"/>
              <w:bottom w:val="nil"/>
              <w:right w:val="nil"/>
            </w:tcBorders>
            <w:shd w:val="clear" w:color="auto" w:fill="FFFFFF"/>
          </w:tcPr>
          <w:p w:rsidR="009B2A2B" w:rsidRPr="0009114B" w:rsidRDefault="009B2A2B" w:rsidP="0009114B">
            <w:pPr>
              <w:spacing w:before="240" w:after="0"/>
              <w:jc w:val="both"/>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Декабрь 2013 г.</w:t>
            </w:r>
          </w:p>
        </w:tc>
        <w:tc>
          <w:tcPr>
            <w:tcW w:w="2026" w:type="dxa"/>
            <w:gridSpan w:val="3"/>
            <w:tcBorders>
              <w:top w:val="single" w:sz="4" w:space="0" w:color="auto"/>
              <w:left w:val="single" w:sz="4" w:space="0" w:color="auto"/>
              <w:bottom w:val="nil"/>
              <w:right w:val="nil"/>
            </w:tcBorders>
            <w:shd w:val="clear" w:color="auto" w:fill="FFFFFF"/>
          </w:tcPr>
          <w:p w:rsidR="009B2A2B" w:rsidRPr="0009114B" w:rsidRDefault="009B2A2B" w:rsidP="0009114B">
            <w:pPr>
              <w:spacing w:before="240" w:after="0"/>
              <w:jc w:val="both"/>
              <w:rPr>
                <w:rFonts w:ascii="Times New Roman" w:eastAsia="Times New Roman" w:hAnsi="Times New Roman" w:cs="Times New Roman"/>
                <w:sz w:val="24"/>
                <w:szCs w:val="28"/>
                <w:lang w:eastAsia="ru-RU"/>
              </w:rPr>
            </w:pPr>
            <w:r w:rsidRPr="0009114B">
              <w:rPr>
                <w:rFonts w:ascii="Times New Roman" w:eastAsia="Arial" w:hAnsi="Times New Roman" w:cs="Times New Roman"/>
                <w:sz w:val="24"/>
                <w:szCs w:val="28"/>
                <w:lang w:eastAsia="ar-SA"/>
              </w:rPr>
              <w:t xml:space="preserve">Гартман И.А. </w:t>
            </w:r>
            <w:r w:rsidRPr="0009114B">
              <w:rPr>
                <w:rFonts w:ascii="Times New Roman" w:eastAsia="Times New Roman" w:hAnsi="Times New Roman" w:cs="Times New Roman"/>
                <w:sz w:val="24"/>
                <w:szCs w:val="28"/>
                <w:lang w:eastAsia="ru-RU"/>
              </w:rPr>
              <w:t>Петрова А.А.</w:t>
            </w:r>
          </w:p>
        </w:tc>
        <w:tc>
          <w:tcPr>
            <w:tcW w:w="2510" w:type="dxa"/>
            <w:tcBorders>
              <w:top w:val="single" w:sz="4" w:space="0" w:color="auto"/>
              <w:left w:val="single" w:sz="4" w:space="0" w:color="auto"/>
              <w:bottom w:val="nil"/>
              <w:right w:val="single" w:sz="4" w:space="0" w:color="auto"/>
            </w:tcBorders>
            <w:shd w:val="clear" w:color="auto" w:fill="FFFFFF"/>
          </w:tcPr>
          <w:p w:rsidR="009B2A2B" w:rsidRPr="0009114B" w:rsidRDefault="009B2A2B" w:rsidP="0009114B">
            <w:pPr>
              <w:spacing w:before="240" w:after="0"/>
              <w:jc w:val="both"/>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Приказ о прове</w:t>
            </w:r>
            <w:r w:rsidRPr="0009114B">
              <w:rPr>
                <w:rFonts w:ascii="Times New Roman" w:eastAsia="Times New Roman" w:hAnsi="Times New Roman" w:cs="Times New Roman"/>
                <w:sz w:val="24"/>
                <w:szCs w:val="28"/>
                <w:lang w:eastAsia="ru-RU"/>
              </w:rPr>
              <w:softHyphen/>
              <w:t>дении инвентари</w:t>
            </w:r>
            <w:r w:rsidRPr="0009114B">
              <w:rPr>
                <w:rFonts w:ascii="Times New Roman" w:eastAsia="Times New Roman" w:hAnsi="Times New Roman" w:cs="Times New Roman"/>
                <w:sz w:val="24"/>
                <w:szCs w:val="28"/>
                <w:lang w:eastAsia="ru-RU"/>
              </w:rPr>
              <w:softHyphen/>
              <w:t>зации, приказ об учетной политике, таблицы по дан</w:t>
            </w:r>
            <w:r w:rsidRPr="0009114B">
              <w:rPr>
                <w:rFonts w:ascii="Times New Roman" w:eastAsia="Times New Roman" w:hAnsi="Times New Roman" w:cs="Times New Roman"/>
                <w:sz w:val="24"/>
                <w:szCs w:val="28"/>
                <w:lang w:eastAsia="ru-RU"/>
              </w:rPr>
              <w:softHyphen/>
              <w:t>ным инвентари</w:t>
            </w:r>
            <w:r w:rsidRPr="0009114B">
              <w:rPr>
                <w:rFonts w:ascii="Times New Roman" w:eastAsia="Times New Roman" w:hAnsi="Times New Roman" w:cs="Times New Roman"/>
                <w:sz w:val="24"/>
                <w:szCs w:val="28"/>
                <w:lang w:eastAsia="ru-RU"/>
              </w:rPr>
              <w:softHyphen/>
              <w:t>зационных ведо</w:t>
            </w:r>
            <w:r w:rsidRPr="0009114B">
              <w:rPr>
                <w:rFonts w:ascii="Times New Roman" w:eastAsia="Times New Roman" w:hAnsi="Times New Roman" w:cs="Times New Roman"/>
                <w:sz w:val="24"/>
                <w:szCs w:val="28"/>
                <w:lang w:eastAsia="ru-RU"/>
              </w:rPr>
              <w:softHyphen/>
              <w:t>мостей</w:t>
            </w:r>
          </w:p>
        </w:tc>
      </w:tr>
      <w:tr w:rsidR="0009114B" w:rsidRPr="0009114B" w:rsidTr="008923FC">
        <w:trPr>
          <w:trHeight w:val="922"/>
        </w:trPr>
        <w:tc>
          <w:tcPr>
            <w:tcW w:w="9219" w:type="dxa"/>
            <w:gridSpan w:val="9"/>
            <w:tcBorders>
              <w:top w:val="single" w:sz="4" w:space="0" w:color="auto"/>
              <w:left w:val="single" w:sz="4" w:space="0" w:color="auto"/>
              <w:bottom w:val="nil"/>
              <w:right w:val="single" w:sz="4" w:space="0" w:color="auto"/>
            </w:tcBorders>
            <w:shd w:val="clear" w:color="auto" w:fill="FFFFFF"/>
          </w:tcPr>
          <w:p w:rsidR="009B2A2B" w:rsidRPr="0009114B" w:rsidRDefault="009B2A2B" w:rsidP="0009114B">
            <w:pPr>
              <w:spacing w:before="240" w:after="0"/>
              <w:jc w:val="both"/>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3. Проверка учета использования материальных ценностей, списания недостач, потерь и хищений</w:t>
            </w:r>
          </w:p>
        </w:tc>
      </w:tr>
      <w:tr w:rsidR="0009114B" w:rsidRPr="0009114B" w:rsidTr="008923FC">
        <w:trPr>
          <w:trHeight w:val="1620"/>
        </w:trPr>
        <w:tc>
          <w:tcPr>
            <w:tcW w:w="586" w:type="dxa"/>
            <w:tcBorders>
              <w:top w:val="single" w:sz="4" w:space="0" w:color="auto"/>
              <w:left w:val="single" w:sz="4" w:space="0" w:color="auto"/>
              <w:bottom w:val="nil"/>
              <w:right w:val="nil"/>
            </w:tcBorders>
            <w:shd w:val="clear" w:color="auto" w:fill="FFFFFF"/>
          </w:tcPr>
          <w:p w:rsidR="009B2A2B" w:rsidRPr="0009114B" w:rsidRDefault="009B2A2B" w:rsidP="0009114B">
            <w:pPr>
              <w:spacing w:before="240" w:after="0"/>
              <w:jc w:val="both"/>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3.1</w:t>
            </w:r>
          </w:p>
        </w:tc>
        <w:tc>
          <w:tcPr>
            <w:tcW w:w="2254" w:type="dxa"/>
            <w:gridSpan w:val="2"/>
            <w:tcBorders>
              <w:top w:val="single" w:sz="4" w:space="0" w:color="auto"/>
              <w:left w:val="single" w:sz="4" w:space="0" w:color="auto"/>
              <w:bottom w:val="nil"/>
              <w:right w:val="nil"/>
            </w:tcBorders>
            <w:shd w:val="clear" w:color="auto" w:fill="FFFFFF"/>
          </w:tcPr>
          <w:p w:rsidR="009B2A2B" w:rsidRPr="0009114B" w:rsidRDefault="009B2A2B" w:rsidP="0009114B">
            <w:pPr>
              <w:spacing w:before="240" w:after="0"/>
              <w:jc w:val="both"/>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Проверка операций по от</w:t>
            </w:r>
            <w:r w:rsidRPr="0009114B">
              <w:rPr>
                <w:rFonts w:ascii="Times New Roman" w:eastAsia="Times New Roman" w:hAnsi="Times New Roman" w:cs="Times New Roman"/>
                <w:sz w:val="24"/>
                <w:szCs w:val="28"/>
                <w:lang w:eastAsia="ru-RU"/>
              </w:rPr>
              <w:softHyphen/>
              <w:t>пуску материальных цен</w:t>
            </w:r>
            <w:r w:rsidRPr="0009114B">
              <w:rPr>
                <w:rFonts w:ascii="Times New Roman" w:eastAsia="Times New Roman" w:hAnsi="Times New Roman" w:cs="Times New Roman"/>
                <w:sz w:val="24"/>
                <w:szCs w:val="28"/>
                <w:lang w:eastAsia="ru-RU"/>
              </w:rPr>
              <w:softHyphen/>
              <w:t>ностей в производство и на сторону на основе расходных документов</w:t>
            </w:r>
          </w:p>
        </w:tc>
        <w:tc>
          <w:tcPr>
            <w:tcW w:w="1843" w:type="dxa"/>
            <w:gridSpan w:val="2"/>
            <w:tcBorders>
              <w:top w:val="single" w:sz="4" w:space="0" w:color="auto"/>
              <w:left w:val="single" w:sz="4" w:space="0" w:color="auto"/>
              <w:bottom w:val="nil"/>
              <w:right w:val="nil"/>
            </w:tcBorders>
            <w:shd w:val="clear" w:color="auto" w:fill="FFFFFF"/>
          </w:tcPr>
          <w:p w:rsidR="009B2A2B" w:rsidRPr="0009114B" w:rsidRDefault="009B2A2B" w:rsidP="0009114B">
            <w:pPr>
              <w:spacing w:before="240" w:after="0"/>
              <w:jc w:val="both"/>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В течение года</w:t>
            </w:r>
          </w:p>
        </w:tc>
        <w:tc>
          <w:tcPr>
            <w:tcW w:w="2026" w:type="dxa"/>
            <w:gridSpan w:val="3"/>
            <w:tcBorders>
              <w:top w:val="single" w:sz="4" w:space="0" w:color="auto"/>
              <w:left w:val="single" w:sz="4" w:space="0" w:color="auto"/>
              <w:bottom w:val="nil"/>
              <w:right w:val="nil"/>
            </w:tcBorders>
            <w:shd w:val="clear" w:color="auto" w:fill="FFFFFF"/>
          </w:tcPr>
          <w:p w:rsidR="009B2A2B" w:rsidRPr="0009114B" w:rsidRDefault="009B2A2B" w:rsidP="0009114B">
            <w:pPr>
              <w:spacing w:before="240" w:after="0"/>
              <w:jc w:val="both"/>
              <w:rPr>
                <w:rFonts w:ascii="Times New Roman" w:eastAsia="Times New Roman" w:hAnsi="Times New Roman" w:cs="Times New Roman"/>
                <w:sz w:val="24"/>
                <w:szCs w:val="28"/>
                <w:lang w:eastAsia="ru-RU"/>
              </w:rPr>
            </w:pPr>
            <w:r w:rsidRPr="0009114B">
              <w:rPr>
                <w:rFonts w:ascii="Times New Roman" w:eastAsia="Arial" w:hAnsi="Times New Roman" w:cs="Times New Roman"/>
                <w:sz w:val="24"/>
                <w:szCs w:val="28"/>
                <w:lang w:eastAsia="ar-SA"/>
              </w:rPr>
              <w:t>Гартман И.А.</w:t>
            </w:r>
          </w:p>
        </w:tc>
        <w:tc>
          <w:tcPr>
            <w:tcW w:w="2510" w:type="dxa"/>
            <w:tcBorders>
              <w:top w:val="single" w:sz="4" w:space="0" w:color="auto"/>
              <w:left w:val="single" w:sz="4" w:space="0" w:color="auto"/>
              <w:bottom w:val="nil"/>
              <w:right w:val="single" w:sz="4" w:space="0" w:color="auto"/>
            </w:tcBorders>
            <w:shd w:val="clear" w:color="auto" w:fill="FFFFFF"/>
          </w:tcPr>
          <w:p w:rsidR="009B2A2B" w:rsidRPr="0009114B" w:rsidRDefault="009B2A2B" w:rsidP="0009114B">
            <w:pPr>
              <w:spacing w:before="240" w:after="0"/>
              <w:jc w:val="both"/>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Расходные доку</w:t>
            </w:r>
            <w:r w:rsidRPr="0009114B">
              <w:rPr>
                <w:rFonts w:ascii="Times New Roman" w:eastAsia="Times New Roman" w:hAnsi="Times New Roman" w:cs="Times New Roman"/>
                <w:sz w:val="24"/>
                <w:szCs w:val="28"/>
                <w:lang w:eastAsia="ru-RU"/>
              </w:rPr>
              <w:softHyphen/>
              <w:t>менты по учету материалов, счет</w:t>
            </w:r>
            <w:proofErr w:type="gramStart"/>
            <w:r w:rsidRPr="0009114B">
              <w:rPr>
                <w:rFonts w:ascii="Times New Roman" w:eastAsia="Times New Roman" w:hAnsi="Times New Roman" w:cs="Times New Roman"/>
                <w:sz w:val="24"/>
                <w:szCs w:val="28"/>
                <w:lang w:eastAsia="ru-RU"/>
              </w:rPr>
              <w:t>а-</w:t>
            </w:r>
            <w:proofErr w:type="gramEnd"/>
            <w:r w:rsidRPr="0009114B">
              <w:rPr>
                <w:rFonts w:ascii="Times New Roman" w:eastAsia="Times New Roman" w:hAnsi="Times New Roman" w:cs="Times New Roman"/>
                <w:sz w:val="24"/>
                <w:szCs w:val="28"/>
                <w:lang w:eastAsia="ru-RU"/>
              </w:rPr>
              <w:t xml:space="preserve"> фактуры</w:t>
            </w:r>
          </w:p>
        </w:tc>
      </w:tr>
      <w:tr w:rsidR="0009114B" w:rsidRPr="0009114B" w:rsidTr="008923FC">
        <w:trPr>
          <w:trHeight w:val="1620"/>
        </w:trPr>
        <w:tc>
          <w:tcPr>
            <w:tcW w:w="586" w:type="dxa"/>
            <w:tcBorders>
              <w:top w:val="single" w:sz="4" w:space="0" w:color="auto"/>
              <w:left w:val="single" w:sz="4" w:space="0" w:color="auto"/>
              <w:bottom w:val="nil"/>
              <w:right w:val="nil"/>
            </w:tcBorders>
            <w:shd w:val="clear" w:color="auto" w:fill="FFFFFF"/>
          </w:tcPr>
          <w:p w:rsidR="009B2A2B" w:rsidRPr="0009114B" w:rsidRDefault="009B2A2B" w:rsidP="0009114B">
            <w:pPr>
              <w:spacing w:before="240" w:after="0"/>
              <w:jc w:val="both"/>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lastRenderedPageBreak/>
              <w:t>3.2</w:t>
            </w:r>
          </w:p>
        </w:tc>
        <w:tc>
          <w:tcPr>
            <w:tcW w:w="2254" w:type="dxa"/>
            <w:gridSpan w:val="2"/>
            <w:tcBorders>
              <w:top w:val="single" w:sz="4" w:space="0" w:color="auto"/>
              <w:left w:val="single" w:sz="4" w:space="0" w:color="auto"/>
              <w:bottom w:val="nil"/>
              <w:right w:val="nil"/>
            </w:tcBorders>
            <w:shd w:val="clear" w:color="auto" w:fill="FFFFFF"/>
          </w:tcPr>
          <w:p w:rsidR="009B2A2B" w:rsidRPr="0009114B" w:rsidRDefault="009B2A2B" w:rsidP="0009114B">
            <w:pPr>
              <w:spacing w:before="240" w:after="0"/>
              <w:jc w:val="both"/>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Проверка обоснованности списания отклонений в стоимости материалов на выпуск готовой про</w:t>
            </w:r>
            <w:r w:rsidRPr="0009114B">
              <w:rPr>
                <w:rFonts w:ascii="Times New Roman" w:eastAsia="Times New Roman" w:hAnsi="Times New Roman" w:cs="Times New Roman"/>
                <w:sz w:val="24"/>
                <w:szCs w:val="28"/>
                <w:lang w:eastAsia="ru-RU"/>
              </w:rPr>
              <w:softHyphen/>
              <w:t>дукции</w:t>
            </w:r>
          </w:p>
        </w:tc>
        <w:tc>
          <w:tcPr>
            <w:tcW w:w="1843" w:type="dxa"/>
            <w:gridSpan w:val="2"/>
            <w:tcBorders>
              <w:top w:val="single" w:sz="4" w:space="0" w:color="auto"/>
              <w:left w:val="single" w:sz="4" w:space="0" w:color="auto"/>
              <w:bottom w:val="nil"/>
              <w:right w:val="nil"/>
            </w:tcBorders>
            <w:shd w:val="clear" w:color="auto" w:fill="FFFFFF"/>
          </w:tcPr>
          <w:p w:rsidR="009B2A2B" w:rsidRPr="0009114B" w:rsidRDefault="009B2A2B" w:rsidP="0009114B">
            <w:pPr>
              <w:spacing w:before="240" w:after="0"/>
              <w:jc w:val="both"/>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Один раз в квартал</w:t>
            </w:r>
          </w:p>
        </w:tc>
        <w:tc>
          <w:tcPr>
            <w:tcW w:w="2026" w:type="dxa"/>
            <w:gridSpan w:val="3"/>
            <w:tcBorders>
              <w:top w:val="single" w:sz="4" w:space="0" w:color="auto"/>
              <w:left w:val="single" w:sz="4" w:space="0" w:color="auto"/>
              <w:bottom w:val="nil"/>
              <w:right w:val="nil"/>
            </w:tcBorders>
            <w:shd w:val="clear" w:color="auto" w:fill="FFFFFF"/>
          </w:tcPr>
          <w:p w:rsidR="009B2A2B" w:rsidRPr="0009114B" w:rsidRDefault="009B2A2B" w:rsidP="0009114B">
            <w:pPr>
              <w:spacing w:before="240" w:after="0"/>
              <w:jc w:val="both"/>
              <w:rPr>
                <w:rFonts w:ascii="Times New Roman" w:eastAsia="Times New Roman" w:hAnsi="Times New Roman" w:cs="Times New Roman"/>
                <w:sz w:val="24"/>
                <w:szCs w:val="28"/>
                <w:lang w:eastAsia="ru-RU"/>
              </w:rPr>
            </w:pPr>
            <w:proofErr w:type="spellStart"/>
            <w:r w:rsidRPr="0009114B">
              <w:rPr>
                <w:rFonts w:ascii="Times New Roman" w:eastAsia="Arial" w:hAnsi="Times New Roman" w:cs="Times New Roman"/>
                <w:sz w:val="24"/>
                <w:szCs w:val="28"/>
                <w:lang w:eastAsia="ar-SA"/>
              </w:rPr>
              <w:t>Балханова</w:t>
            </w:r>
            <w:proofErr w:type="spellEnd"/>
            <w:r w:rsidRPr="0009114B">
              <w:rPr>
                <w:rFonts w:ascii="Times New Roman" w:eastAsia="Arial" w:hAnsi="Times New Roman" w:cs="Times New Roman"/>
                <w:sz w:val="24"/>
                <w:szCs w:val="28"/>
                <w:lang w:eastAsia="ar-SA"/>
              </w:rPr>
              <w:t xml:space="preserve"> О.В</w:t>
            </w:r>
            <w:r w:rsidRPr="0009114B">
              <w:rPr>
                <w:rFonts w:ascii="Times New Roman" w:eastAsia="Times New Roman" w:hAnsi="Times New Roman" w:cs="Times New Roman"/>
                <w:sz w:val="24"/>
                <w:szCs w:val="28"/>
                <w:lang w:eastAsia="ru-RU"/>
              </w:rPr>
              <w:t xml:space="preserve"> Петрова А.А.</w:t>
            </w:r>
          </w:p>
        </w:tc>
        <w:tc>
          <w:tcPr>
            <w:tcW w:w="2510" w:type="dxa"/>
            <w:tcBorders>
              <w:top w:val="single" w:sz="4" w:space="0" w:color="auto"/>
              <w:left w:val="single" w:sz="4" w:space="0" w:color="auto"/>
              <w:bottom w:val="nil"/>
              <w:right w:val="single" w:sz="4" w:space="0" w:color="auto"/>
            </w:tcBorders>
            <w:shd w:val="clear" w:color="auto" w:fill="FFFFFF"/>
          </w:tcPr>
          <w:p w:rsidR="009B2A2B" w:rsidRPr="0009114B" w:rsidRDefault="009B2A2B" w:rsidP="0009114B">
            <w:pPr>
              <w:spacing w:before="240" w:after="0"/>
              <w:jc w:val="both"/>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Акты и другие до</w:t>
            </w:r>
            <w:r w:rsidRPr="0009114B">
              <w:rPr>
                <w:rFonts w:ascii="Times New Roman" w:eastAsia="Times New Roman" w:hAnsi="Times New Roman" w:cs="Times New Roman"/>
                <w:sz w:val="24"/>
                <w:szCs w:val="28"/>
                <w:lang w:eastAsia="ru-RU"/>
              </w:rPr>
              <w:softHyphen/>
              <w:t>кументы на списа</w:t>
            </w:r>
            <w:r w:rsidRPr="0009114B">
              <w:rPr>
                <w:rFonts w:ascii="Times New Roman" w:eastAsia="Times New Roman" w:hAnsi="Times New Roman" w:cs="Times New Roman"/>
                <w:sz w:val="24"/>
                <w:szCs w:val="28"/>
                <w:lang w:eastAsia="ru-RU"/>
              </w:rPr>
              <w:softHyphen/>
              <w:t>ние расхода мате</w:t>
            </w:r>
            <w:r w:rsidRPr="0009114B">
              <w:rPr>
                <w:rFonts w:ascii="Times New Roman" w:eastAsia="Times New Roman" w:hAnsi="Times New Roman" w:cs="Times New Roman"/>
                <w:sz w:val="24"/>
                <w:szCs w:val="28"/>
                <w:lang w:eastAsia="ru-RU"/>
              </w:rPr>
              <w:softHyphen/>
              <w:t>риалов</w:t>
            </w:r>
          </w:p>
        </w:tc>
      </w:tr>
      <w:tr w:rsidR="0009114B" w:rsidRPr="0009114B" w:rsidTr="008923FC">
        <w:trPr>
          <w:trHeight w:val="1620"/>
        </w:trPr>
        <w:tc>
          <w:tcPr>
            <w:tcW w:w="586" w:type="dxa"/>
            <w:tcBorders>
              <w:top w:val="single" w:sz="4" w:space="0" w:color="auto"/>
              <w:left w:val="single" w:sz="4" w:space="0" w:color="auto"/>
              <w:bottom w:val="nil"/>
              <w:right w:val="nil"/>
            </w:tcBorders>
            <w:shd w:val="clear" w:color="auto" w:fill="FFFFFF"/>
          </w:tcPr>
          <w:p w:rsidR="009B2A2B" w:rsidRPr="0009114B" w:rsidRDefault="009B2A2B" w:rsidP="0009114B">
            <w:pPr>
              <w:spacing w:before="240" w:after="0"/>
              <w:jc w:val="both"/>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3.3</w:t>
            </w:r>
          </w:p>
        </w:tc>
        <w:tc>
          <w:tcPr>
            <w:tcW w:w="2254" w:type="dxa"/>
            <w:gridSpan w:val="2"/>
            <w:tcBorders>
              <w:top w:val="single" w:sz="4" w:space="0" w:color="auto"/>
              <w:left w:val="single" w:sz="4" w:space="0" w:color="auto"/>
              <w:bottom w:val="nil"/>
              <w:right w:val="nil"/>
            </w:tcBorders>
            <w:shd w:val="clear" w:color="auto" w:fill="FFFFFF"/>
          </w:tcPr>
          <w:p w:rsidR="009B2A2B" w:rsidRPr="0009114B" w:rsidRDefault="009B2A2B" w:rsidP="0009114B">
            <w:pPr>
              <w:spacing w:before="240" w:after="0"/>
              <w:jc w:val="both"/>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Проверка обоснованности списания хищений, не</w:t>
            </w:r>
            <w:r w:rsidRPr="0009114B">
              <w:rPr>
                <w:rFonts w:ascii="Times New Roman" w:eastAsia="Times New Roman" w:hAnsi="Times New Roman" w:cs="Times New Roman"/>
                <w:sz w:val="24"/>
                <w:szCs w:val="28"/>
                <w:lang w:eastAsia="ru-RU"/>
              </w:rPr>
              <w:softHyphen/>
              <w:t>достач, потерь материаль</w:t>
            </w:r>
            <w:r w:rsidRPr="0009114B">
              <w:rPr>
                <w:rFonts w:ascii="Times New Roman" w:eastAsia="Times New Roman" w:hAnsi="Times New Roman" w:cs="Times New Roman"/>
                <w:sz w:val="24"/>
                <w:szCs w:val="28"/>
                <w:lang w:eastAsia="ru-RU"/>
              </w:rPr>
              <w:softHyphen/>
              <w:t>ных ценностей</w:t>
            </w:r>
          </w:p>
        </w:tc>
        <w:tc>
          <w:tcPr>
            <w:tcW w:w="1843" w:type="dxa"/>
            <w:gridSpan w:val="2"/>
            <w:tcBorders>
              <w:top w:val="single" w:sz="4" w:space="0" w:color="auto"/>
              <w:left w:val="single" w:sz="4" w:space="0" w:color="auto"/>
              <w:bottom w:val="nil"/>
              <w:right w:val="nil"/>
            </w:tcBorders>
            <w:shd w:val="clear" w:color="auto" w:fill="FFFFFF"/>
          </w:tcPr>
          <w:p w:rsidR="009B2A2B" w:rsidRPr="0009114B" w:rsidRDefault="009B2A2B" w:rsidP="0009114B">
            <w:pPr>
              <w:spacing w:before="240" w:after="0"/>
              <w:jc w:val="both"/>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Декабрь 2013 г.</w:t>
            </w:r>
          </w:p>
        </w:tc>
        <w:tc>
          <w:tcPr>
            <w:tcW w:w="2026" w:type="dxa"/>
            <w:gridSpan w:val="3"/>
            <w:tcBorders>
              <w:top w:val="single" w:sz="4" w:space="0" w:color="auto"/>
              <w:left w:val="single" w:sz="4" w:space="0" w:color="auto"/>
              <w:bottom w:val="nil"/>
              <w:right w:val="nil"/>
            </w:tcBorders>
            <w:shd w:val="clear" w:color="auto" w:fill="FFFFFF"/>
          </w:tcPr>
          <w:p w:rsidR="009B2A2B" w:rsidRPr="0009114B" w:rsidRDefault="009B2A2B" w:rsidP="0009114B">
            <w:pPr>
              <w:spacing w:before="240" w:after="0"/>
              <w:jc w:val="both"/>
              <w:rPr>
                <w:rFonts w:ascii="Times New Roman" w:eastAsia="Times New Roman" w:hAnsi="Times New Roman" w:cs="Times New Roman"/>
                <w:sz w:val="24"/>
                <w:szCs w:val="28"/>
                <w:lang w:eastAsia="ru-RU"/>
              </w:rPr>
            </w:pPr>
            <w:r w:rsidRPr="0009114B">
              <w:rPr>
                <w:rFonts w:ascii="Times New Roman" w:eastAsia="Arial" w:hAnsi="Times New Roman" w:cs="Times New Roman"/>
                <w:sz w:val="24"/>
                <w:szCs w:val="28"/>
                <w:lang w:eastAsia="ar-SA"/>
              </w:rPr>
              <w:t>Гартман И.А.</w:t>
            </w:r>
          </w:p>
        </w:tc>
        <w:tc>
          <w:tcPr>
            <w:tcW w:w="2510" w:type="dxa"/>
            <w:tcBorders>
              <w:top w:val="single" w:sz="4" w:space="0" w:color="auto"/>
              <w:left w:val="single" w:sz="4" w:space="0" w:color="auto"/>
              <w:bottom w:val="nil"/>
              <w:right w:val="single" w:sz="4" w:space="0" w:color="auto"/>
            </w:tcBorders>
            <w:shd w:val="clear" w:color="auto" w:fill="FFFFFF"/>
          </w:tcPr>
          <w:p w:rsidR="009B2A2B" w:rsidRPr="0009114B" w:rsidRDefault="009B2A2B" w:rsidP="0009114B">
            <w:pPr>
              <w:spacing w:before="240" w:after="0"/>
              <w:jc w:val="both"/>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Акты на списание хищений, недо</w:t>
            </w:r>
            <w:r w:rsidRPr="0009114B">
              <w:rPr>
                <w:rFonts w:ascii="Times New Roman" w:eastAsia="Times New Roman" w:hAnsi="Times New Roman" w:cs="Times New Roman"/>
                <w:sz w:val="24"/>
                <w:szCs w:val="28"/>
                <w:lang w:eastAsia="ru-RU"/>
              </w:rPr>
              <w:softHyphen/>
              <w:t>стач, потерь</w:t>
            </w:r>
          </w:p>
        </w:tc>
      </w:tr>
      <w:tr w:rsidR="0009114B" w:rsidRPr="0009114B" w:rsidTr="008923FC">
        <w:trPr>
          <w:trHeight w:val="711"/>
        </w:trPr>
        <w:tc>
          <w:tcPr>
            <w:tcW w:w="9219" w:type="dxa"/>
            <w:gridSpan w:val="9"/>
            <w:tcBorders>
              <w:top w:val="single" w:sz="4" w:space="0" w:color="auto"/>
              <w:left w:val="single" w:sz="4" w:space="0" w:color="auto"/>
              <w:bottom w:val="nil"/>
              <w:right w:val="single" w:sz="4" w:space="0" w:color="auto"/>
            </w:tcBorders>
            <w:shd w:val="clear" w:color="auto" w:fill="FFFFFF"/>
          </w:tcPr>
          <w:p w:rsidR="009B2A2B" w:rsidRPr="0009114B" w:rsidRDefault="009B2A2B" w:rsidP="0009114B">
            <w:pPr>
              <w:spacing w:before="240" w:after="0"/>
              <w:jc w:val="both"/>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4. Проверка сводного учета материальных ценностей</w:t>
            </w:r>
          </w:p>
        </w:tc>
      </w:tr>
      <w:tr w:rsidR="0009114B" w:rsidRPr="0009114B" w:rsidTr="008923FC">
        <w:trPr>
          <w:trHeight w:val="1620"/>
        </w:trPr>
        <w:tc>
          <w:tcPr>
            <w:tcW w:w="586" w:type="dxa"/>
            <w:tcBorders>
              <w:top w:val="single" w:sz="4" w:space="0" w:color="auto"/>
              <w:left w:val="single" w:sz="4" w:space="0" w:color="auto"/>
              <w:bottom w:val="nil"/>
              <w:right w:val="nil"/>
            </w:tcBorders>
            <w:shd w:val="clear" w:color="auto" w:fill="FFFFFF"/>
          </w:tcPr>
          <w:p w:rsidR="009B2A2B" w:rsidRPr="0009114B" w:rsidRDefault="009B2A2B" w:rsidP="0009114B">
            <w:pPr>
              <w:spacing w:before="240" w:after="0"/>
              <w:jc w:val="both"/>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4.1</w:t>
            </w:r>
          </w:p>
        </w:tc>
        <w:tc>
          <w:tcPr>
            <w:tcW w:w="2254" w:type="dxa"/>
            <w:gridSpan w:val="2"/>
            <w:tcBorders>
              <w:top w:val="single" w:sz="4" w:space="0" w:color="auto"/>
              <w:left w:val="single" w:sz="4" w:space="0" w:color="auto"/>
              <w:bottom w:val="nil"/>
              <w:right w:val="nil"/>
            </w:tcBorders>
            <w:shd w:val="clear" w:color="auto" w:fill="FFFFFF"/>
          </w:tcPr>
          <w:p w:rsidR="009B2A2B" w:rsidRPr="0009114B" w:rsidRDefault="009B2A2B" w:rsidP="0009114B">
            <w:pPr>
              <w:spacing w:before="240" w:after="0"/>
              <w:jc w:val="both"/>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Проверка данным анали</w:t>
            </w:r>
            <w:r w:rsidRPr="0009114B">
              <w:rPr>
                <w:rFonts w:ascii="Times New Roman" w:eastAsia="Times New Roman" w:hAnsi="Times New Roman" w:cs="Times New Roman"/>
                <w:sz w:val="24"/>
                <w:szCs w:val="28"/>
                <w:lang w:eastAsia="ru-RU"/>
              </w:rPr>
              <w:softHyphen/>
              <w:t>тического и синтетическо</w:t>
            </w:r>
            <w:r w:rsidRPr="0009114B">
              <w:rPr>
                <w:rFonts w:ascii="Times New Roman" w:eastAsia="Times New Roman" w:hAnsi="Times New Roman" w:cs="Times New Roman"/>
                <w:sz w:val="24"/>
                <w:szCs w:val="28"/>
                <w:lang w:eastAsia="ru-RU"/>
              </w:rPr>
              <w:softHyphen/>
              <w:t>го учета по синтетическим счетам, субсчетам, направ</w:t>
            </w:r>
            <w:r w:rsidRPr="0009114B">
              <w:rPr>
                <w:rFonts w:ascii="Times New Roman" w:eastAsia="Times New Roman" w:hAnsi="Times New Roman" w:cs="Times New Roman"/>
                <w:sz w:val="24"/>
                <w:szCs w:val="28"/>
                <w:lang w:eastAsia="ru-RU"/>
              </w:rPr>
              <w:softHyphen/>
              <w:t>лениям затрат</w:t>
            </w:r>
          </w:p>
        </w:tc>
        <w:tc>
          <w:tcPr>
            <w:tcW w:w="1843" w:type="dxa"/>
            <w:gridSpan w:val="2"/>
            <w:tcBorders>
              <w:top w:val="single" w:sz="4" w:space="0" w:color="auto"/>
              <w:left w:val="single" w:sz="4" w:space="0" w:color="auto"/>
              <w:bottom w:val="nil"/>
              <w:right w:val="nil"/>
            </w:tcBorders>
            <w:shd w:val="clear" w:color="auto" w:fill="FFFFFF"/>
          </w:tcPr>
          <w:p w:rsidR="009B2A2B" w:rsidRPr="0009114B" w:rsidRDefault="009B2A2B" w:rsidP="0009114B">
            <w:pPr>
              <w:spacing w:before="240" w:after="0"/>
              <w:jc w:val="both"/>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Один раз в квартал</w:t>
            </w:r>
          </w:p>
        </w:tc>
        <w:tc>
          <w:tcPr>
            <w:tcW w:w="2026" w:type="dxa"/>
            <w:gridSpan w:val="3"/>
            <w:tcBorders>
              <w:top w:val="single" w:sz="4" w:space="0" w:color="auto"/>
              <w:left w:val="single" w:sz="4" w:space="0" w:color="auto"/>
              <w:bottom w:val="nil"/>
              <w:right w:val="nil"/>
            </w:tcBorders>
            <w:shd w:val="clear" w:color="auto" w:fill="FFFFFF"/>
          </w:tcPr>
          <w:p w:rsidR="009B2A2B" w:rsidRPr="0009114B" w:rsidRDefault="009B2A2B" w:rsidP="0009114B">
            <w:pPr>
              <w:spacing w:before="240" w:after="0"/>
              <w:jc w:val="both"/>
              <w:rPr>
                <w:rFonts w:ascii="Times New Roman" w:eastAsia="Times New Roman" w:hAnsi="Times New Roman" w:cs="Times New Roman"/>
                <w:sz w:val="24"/>
                <w:szCs w:val="28"/>
                <w:lang w:eastAsia="ru-RU"/>
              </w:rPr>
            </w:pPr>
            <w:proofErr w:type="spellStart"/>
            <w:r w:rsidRPr="0009114B">
              <w:rPr>
                <w:rFonts w:ascii="Times New Roman" w:eastAsia="Arial" w:hAnsi="Times New Roman" w:cs="Times New Roman"/>
                <w:sz w:val="24"/>
                <w:szCs w:val="28"/>
                <w:lang w:eastAsia="ar-SA"/>
              </w:rPr>
              <w:t>Балханова</w:t>
            </w:r>
            <w:proofErr w:type="spellEnd"/>
            <w:r w:rsidRPr="0009114B">
              <w:rPr>
                <w:rFonts w:ascii="Times New Roman" w:eastAsia="Arial" w:hAnsi="Times New Roman" w:cs="Times New Roman"/>
                <w:sz w:val="24"/>
                <w:szCs w:val="28"/>
                <w:lang w:eastAsia="ar-SA"/>
              </w:rPr>
              <w:t xml:space="preserve"> О.В</w:t>
            </w:r>
            <w:r w:rsidRPr="0009114B">
              <w:rPr>
                <w:rFonts w:ascii="Times New Roman" w:eastAsia="Times New Roman" w:hAnsi="Times New Roman" w:cs="Times New Roman"/>
                <w:sz w:val="24"/>
                <w:szCs w:val="28"/>
                <w:lang w:eastAsia="ru-RU"/>
              </w:rPr>
              <w:t xml:space="preserve"> </w:t>
            </w:r>
          </w:p>
        </w:tc>
        <w:tc>
          <w:tcPr>
            <w:tcW w:w="2510" w:type="dxa"/>
            <w:tcBorders>
              <w:top w:val="single" w:sz="4" w:space="0" w:color="auto"/>
              <w:left w:val="single" w:sz="4" w:space="0" w:color="auto"/>
              <w:bottom w:val="nil"/>
              <w:right w:val="single" w:sz="4" w:space="0" w:color="auto"/>
            </w:tcBorders>
            <w:shd w:val="clear" w:color="auto" w:fill="FFFFFF"/>
          </w:tcPr>
          <w:p w:rsidR="009B2A2B" w:rsidRPr="0009114B" w:rsidRDefault="009B2A2B" w:rsidP="0009114B">
            <w:pPr>
              <w:spacing w:before="240" w:after="0"/>
              <w:jc w:val="both"/>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Сводные ведомости по расходу мате</w:t>
            </w:r>
            <w:r w:rsidRPr="0009114B">
              <w:rPr>
                <w:rFonts w:ascii="Times New Roman" w:eastAsia="Times New Roman" w:hAnsi="Times New Roman" w:cs="Times New Roman"/>
                <w:sz w:val="24"/>
                <w:szCs w:val="28"/>
                <w:lang w:eastAsia="ru-RU"/>
              </w:rPr>
              <w:softHyphen/>
              <w:t>риалов, ведомости незавершенного производства, жур</w:t>
            </w:r>
            <w:r w:rsidRPr="0009114B">
              <w:rPr>
                <w:rFonts w:ascii="Times New Roman" w:eastAsia="Times New Roman" w:hAnsi="Times New Roman" w:cs="Times New Roman"/>
                <w:sz w:val="24"/>
                <w:szCs w:val="28"/>
                <w:lang w:eastAsia="ru-RU"/>
              </w:rPr>
              <w:softHyphen/>
              <w:t>нал-ордер № 10</w:t>
            </w:r>
          </w:p>
        </w:tc>
      </w:tr>
      <w:tr w:rsidR="0009114B" w:rsidRPr="0009114B" w:rsidTr="008923FC">
        <w:trPr>
          <w:trHeight w:val="1620"/>
        </w:trPr>
        <w:tc>
          <w:tcPr>
            <w:tcW w:w="586" w:type="dxa"/>
            <w:tcBorders>
              <w:top w:val="single" w:sz="4" w:space="0" w:color="auto"/>
              <w:left w:val="single" w:sz="4" w:space="0" w:color="auto"/>
              <w:bottom w:val="nil"/>
              <w:right w:val="nil"/>
            </w:tcBorders>
            <w:shd w:val="clear" w:color="auto" w:fill="FFFFFF"/>
          </w:tcPr>
          <w:p w:rsidR="009B2A2B" w:rsidRPr="0009114B" w:rsidRDefault="009B2A2B" w:rsidP="0009114B">
            <w:pPr>
              <w:spacing w:before="240" w:after="0"/>
              <w:jc w:val="both"/>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4.2</w:t>
            </w:r>
          </w:p>
        </w:tc>
        <w:tc>
          <w:tcPr>
            <w:tcW w:w="2254" w:type="dxa"/>
            <w:gridSpan w:val="2"/>
            <w:tcBorders>
              <w:top w:val="single" w:sz="4" w:space="0" w:color="auto"/>
              <w:left w:val="single" w:sz="4" w:space="0" w:color="auto"/>
              <w:bottom w:val="nil"/>
              <w:right w:val="nil"/>
            </w:tcBorders>
            <w:shd w:val="clear" w:color="auto" w:fill="FFFFFF"/>
          </w:tcPr>
          <w:p w:rsidR="009B2A2B" w:rsidRPr="0009114B" w:rsidRDefault="009B2A2B" w:rsidP="0009114B">
            <w:pPr>
              <w:spacing w:before="240" w:after="0"/>
              <w:jc w:val="both"/>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Сверка данным бухгалтер</w:t>
            </w:r>
            <w:r w:rsidRPr="0009114B">
              <w:rPr>
                <w:rFonts w:ascii="Times New Roman" w:eastAsia="Times New Roman" w:hAnsi="Times New Roman" w:cs="Times New Roman"/>
                <w:sz w:val="24"/>
                <w:szCs w:val="28"/>
                <w:lang w:eastAsia="ru-RU"/>
              </w:rPr>
              <w:softHyphen/>
              <w:t>ских регистров и отчет</w:t>
            </w:r>
            <w:r w:rsidRPr="0009114B">
              <w:rPr>
                <w:rFonts w:ascii="Times New Roman" w:eastAsia="Times New Roman" w:hAnsi="Times New Roman" w:cs="Times New Roman"/>
                <w:sz w:val="24"/>
                <w:szCs w:val="28"/>
                <w:lang w:eastAsia="ru-RU"/>
              </w:rPr>
              <w:softHyphen/>
              <w:t>ности</w:t>
            </w:r>
          </w:p>
        </w:tc>
        <w:tc>
          <w:tcPr>
            <w:tcW w:w="1843" w:type="dxa"/>
            <w:gridSpan w:val="2"/>
            <w:tcBorders>
              <w:top w:val="single" w:sz="4" w:space="0" w:color="auto"/>
              <w:left w:val="single" w:sz="4" w:space="0" w:color="auto"/>
              <w:bottom w:val="nil"/>
              <w:right w:val="nil"/>
            </w:tcBorders>
            <w:shd w:val="clear" w:color="auto" w:fill="FFFFFF"/>
          </w:tcPr>
          <w:p w:rsidR="009B2A2B" w:rsidRPr="0009114B" w:rsidRDefault="009B2A2B" w:rsidP="0009114B">
            <w:pPr>
              <w:spacing w:before="240" w:after="0"/>
              <w:jc w:val="both"/>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Один раз в квартал</w:t>
            </w:r>
          </w:p>
        </w:tc>
        <w:tc>
          <w:tcPr>
            <w:tcW w:w="2026" w:type="dxa"/>
            <w:gridSpan w:val="3"/>
            <w:tcBorders>
              <w:top w:val="single" w:sz="4" w:space="0" w:color="auto"/>
              <w:left w:val="single" w:sz="4" w:space="0" w:color="auto"/>
              <w:bottom w:val="nil"/>
              <w:right w:val="nil"/>
            </w:tcBorders>
            <w:shd w:val="clear" w:color="auto" w:fill="FFFFFF"/>
          </w:tcPr>
          <w:p w:rsidR="009B2A2B" w:rsidRPr="0009114B" w:rsidRDefault="009B2A2B" w:rsidP="0009114B">
            <w:pPr>
              <w:spacing w:before="240" w:after="0"/>
              <w:jc w:val="both"/>
              <w:rPr>
                <w:rFonts w:ascii="Times New Roman" w:eastAsia="Times New Roman" w:hAnsi="Times New Roman" w:cs="Times New Roman"/>
                <w:sz w:val="24"/>
                <w:szCs w:val="28"/>
                <w:lang w:eastAsia="ru-RU"/>
              </w:rPr>
            </w:pPr>
            <w:r w:rsidRPr="0009114B">
              <w:rPr>
                <w:rFonts w:ascii="Times New Roman" w:eastAsia="Arial" w:hAnsi="Times New Roman" w:cs="Times New Roman"/>
                <w:sz w:val="24"/>
                <w:szCs w:val="28"/>
                <w:lang w:eastAsia="ar-SA"/>
              </w:rPr>
              <w:t xml:space="preserve">Гартман И.А. </w:t>
            </w:r>
            <w:proofErr w:type="spellStart"/>
            <w:r w:rsidRPr="0009114B">
              <w:rPr>
                <w:rFonts w:ascii="Times New Roman" w:eastAsia="Arial" w:hAnsi="Times New Roman" w:cs="Times New Roman"/>
                <w:sz w:val="24"/>
                <w:szCs w:val="28"/>
                <w:lang w:eastAsia="ar-SA"/>
              </w:rPr>
              <w:t>Балханова</w:t>
            </w:r>
            <w:proofErr w:type="spellEnd"/>
            <w:r w:rsidRPr="0009114B">
              <w:rPr>
                <w:rFonts w:ascii="Times New Roman" w:eastAsia="Arial" w:hAnsi="Times New Roman" w:cs="Times New Roman"/>
                <w:sz w:val="24"/>
                <w:szCs w:val="28"/>
                <w:lang w:eastAsia="ar-SA"/>
              </w:rPr>
              <w:t xml:space="preserve"> О.В.</w:t>
            </w:r>
          </w:p>
        </w:tc>
        <w:tc>
          <w:tcPr>
            <w:tcW w:w="2510" w:type="dxa"/>
            <w:tcBorders>
              <w:top w:val="single" w:sz="4" w:space="0" w:color="auto"/>
              <w:left w:val="single" w:sz="4" w:space="0" w:color="auto"/>
              <w:bottom w:val="nil"/>
              <w:right w:val="single" w:sz="4" w:space="0" w:color="auto"/>
            </w:tcBorders>
            <w:shd w:val="clear" w:color="auto" w:fill="FFFFFF"/>
          </w:tcPr>
          <w:p w:rsidR="009B2A2B" w:rsidRPr="0009114B" w:rsidRDefault="009B2A2B" w:rsidP="0009114B">
            <w:pPr>
              <w:spacing w:before="240" w:after="0"/>
              <w:jc w:val="both"/>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Баланс (ф. № 1), приложение № 5, разработочные таблицы, журна</w:t>
            </w:r>
            <w:proofErr w:type="gramStart"/>
            <w:r w:rsidRPr="0009114B">
              <w:rPr>
                <w:rFonts w:ascii="Times New Roman" w:eastAsia="Times New Roman" w:hAnsi="Times New Roman" w:cs="Times New Roman"/>
                <w:sz w:val="24"/>
                <w:szCs w:val="28"/>
                <w:lang w:eastAsia="ru-RU"/>
              </w:rPr>
              <w:t>л-</w:t>
            </w:r>
            <w:proofErr w:type="gramEnd"/>
            <w:r w:rsidRPr="0009114B">
              <w:rPr>
                <w:rFonts w:ascii="Times New Roman" w:eastAsia="Times New Roman" w:hAnsi="Times New Roman" w:cs="Times New Roman"/>
                <w:sz w:val="24"/>
                <w:szCs w:val="28"/>
                <w:lang w:eastAsia="ru-RU"/>
              </w:rPr>
              <w:t xml:space="preserve"> ордер № 10</w:t>
            </w:r>
          </w:p>
        </w:tc>
      </w:tr>
      <w:tr w:rsidR="0009114B" w:rsidRPr="0009114B" w:rsidTr="008923FC">
        <w:trPr>
          <w:trHeight w:val="1620"/>
        </w:trPr>
        <w:tc>
          <w:tcPr>
            <w:tcW w:w="586" w:type="dxa"/>
            <w:tcBorders>
              <w:top w:val="single" w:sz="4" w:space="0" w:color="auto"/>
              <w:left w:val="single" w:sz="4" w:space="0" w:color="auto"/>
              <w:bottom w:val="single" w:sz="4" w:space="0" w:color="auto"/>
              <w:right w:val="nil"/>
            </w:tcBorders>
            <w:shd w:val="clear" w:color="auto" w:fill="FFFFFF"/>
          </w:tcPr>
          <w:p w:rsidR="009B2A2B" w:rsidRPr="0009114B" w:rsidRDefault="009B2A2B" w:rsidP="0009114B">
            <w:pPr>
              <w:spacing w:before="240" w:after="0"/>
              <w:jc w:val="both"/>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4.3</w:t>
            </w:r>
          </w:p>
        </w:tc>
        <w:tc>
          <w:tcPr>
            <w:tcW w:w="2254" w:type="dxa"/>
            <w:gridSpan w:val="2"/>
            <w:tcBorders>
              <w:top w:val="single" w:sz="4" w:space="0" w:color="auto"/>
              <w:left w:val="single" w:sz="4" w:space="0" w:color="auto"/>
              <w:bottom w:val="single" w:sz="4" w:space="0" w:color="auto"/>
              <w:right w:val="nil"/>
            </w:tcBorders>
            <w:shd w:val="clear" w:color="auto" w:fill="FFFFFF"/>
          </w:tcPr>
          <w:p w:rsidR="009B2A2B" w:rsidRPr="0009114B" w:rsidRDefault="009B2A2B" w:rsidP="0009114B">
            <w:pPr>
              <w:spacing w:before="240" w:after="0"/>
              <w:jc w:val="both"/>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Сверка оформления ре</w:t>
            </w:r>
            <w:r w:rsidRPr="0009114B">
              <w:rPr>
                <w:rFonts w:ascii="Times New Roman" w:eastAsia="Times New Roman" w:hAnsi="Times New Roman" w:cs="Times New Roman"/>
                <w:sz w:val="24"/>
                <w:szCs w:val="28"/>
                <w:lang w:eastAsia="ru-RU"/>
              </w:rPr>
              <w:softHyphen/>
              <w:t>зультатов инвентаризации</w:t>
            </w:r>
          </w:p>
        </w:tc>
        <w:tc>
          <w:tcPr>
            <w:tcW w:w="1843" w:type="dxa"/>
            <w:gridSpan w:val="2"/>
            <w:tcBorders>
              <w:top w:val="single" w:sz="4" w:space="0" w:color="auto"/>
              <w:left w:val="single" w:sz="4" w:space="0" w:color="auto"/>
              <w:bottom w:val="single" w:sz="4" w:space="0" w:color="auto"/>
              <w:right w:val="nil"/>
            </w:tcBorders>
            <w:shd w:val="clear" w:color="auto" w:fill="FFFFFF"/>
          </w:tcPr>
          <w:p w:rsidR="009B2A2B" w:rsidRPr="0009114B" w:rsidRDefault="009B2A2B" w:rsidP="0009114B">
            <w:pPr>
              <w:spacing w:before="240" w:after="0"/>
              <w:jc w:val="both"/>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Декабрь 2013 г.</w:t>
            </w:r>
          </w:p>
        </w:tc>
        <w:tc>
          <w:tcPr>
            <w:tcW w:w="2026" w:type="dxa"/>
            <w:gridSpan w:val="3"/>
            <w:tcBorders>
              <w:top w:val="single" w:sz="4" w:space="0" w:color="auto"/>
              <w:left w:val="single" w:sz="4" w:space="0" w:color="auto"/>
              <w:bottom w:val="single" w:sz="4" w:space="0" w:color="auto"/>
              <w:right w:val="nil"/>
            </w:tcBorders>
            <w:shd w:val="clear" w:color="auto" w:fill="FFFFFF"/>
          </w:tcPr>
          <w:p w:rsidR="009B2A2B" w:rsidRPr="0009114B" w:rsidRDefault="009B2A2B" w:rsidP="0009114B">
            <w:pPr>
              <w:spacing w:before="240" w:after="0"/>
              <w:jc w:val="both"/>
              <w:rPr>
                <w:rFonts w:ascii="Times New Roman" w:eastAsia="Times New Roman" w:hAnsi="Times New Roman" w:cs="Times New Roman"/>
                <w:sz w:val="24"/>
                <w:szCs w:val="28"/>
                <w:lang w:eastAsia="ru-RU"/>
              </w:rPr>
            </w:pPr>
            <w:r w:rsidRPr="0009114B">
              <w:rPr>
                <w:rFonts w:ascii="Times New Roman" w:eastAsia="Arial" w:hAnsi="Times New Roman" w:cs="Times New Roman"/>
                <w:sz w:val="24"/>
                <w:szCs w:val="28"/>
                <w:lang w:eastAsia="ar-SA"/>
              </w:rPr>
              <w:t xml:space="preserve">Гартман И.А. </w:t>
            </w:r>
          </w:p>
        </w:tc>
        <w:tc>
          <w:tcPr>
            <w:tcW w:w="2510" w:type="dxa"/>
            <w:tcBorders>
              <w:top w:val="single" w:sz="4" w:space="0" w:color="auto"/>
              <w:left w:val="single" w:sz="4" w:space="0" w:color="auto"/>
              <w:bottom w:val="single" w:sz="4" w:space="0" w:color="auto"/>
              <w:right w:val="single" w:sz="4" w:space="0" w:color="auto"/>
            </w:tcBorders>
            <w:shd w:val="clear" w:color="auto" w:fill="FFFFFF"/>
          </w:tcPr>
          <w:p w:rsidR="009B2A2B" w:rsidRPr="0009114B" w:rsidRDefault="009B2A2B" w:rsidP="0009114B">
            <w:pPr>
              <w:spacing w:before="240" w:after="0"/>
              <w:jc w:val="both"/>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Инвентаризаци</w:t>
            </w:r>
            <w:r w:rsidRPr="0009114B">
              <w:rPr>
                <w:rFonts w:ascii="Times New Roman" w:eastAsia="Times New Roman" w:hAnsi="Times New Roman" w:cs="Times New Roman"/>
                <w:sz w:val="24"/>
                <w:szCs w:val="28"/>
                <w:lang w:eastAsia="ru-RU"/>
              </w:rPr>
              <w:softHyphen/>
              <w:t>онные ведомости по счетам и груп</w:t>
            </w:r>
            <w:r w:rsidRPr="0009114B">
              <w:rPr>
                <w:rFonts w:ascii="Times New Roman" w:eastAsia="Times New Roman" w:hAnsi="Times New Roman" w:cs="Times New Roman"/>
                <w:sz w:val="24"/>
                <w:szCs w:val="28"/>
                <w:lang w:eastAsia="ru-RU"/>
              </w:rPr>
              <w:softHyphen/>
              <w:t>пам материалов</w:t>
            </w:r>
          </w:p>
        </w:tc>
      </w:tr>
      <w:tr w:rsidR="0009114B" w:rsidRPr="0009114B" w:rsidTr="004C64C0">
        <w:trPr>
          <w:trHeight w:val="1068"/>
        </w:trPr>
        <w:tc>
          <w:tcPr>
            <w:tcW w:w="586" w:type="dxa"/>
            <w:tcBorders>
              <w:top w:val="single" w:sz="4" w:space="0" w:color="auto"/>
              <w:left w:val="single" w:sz="4" w:space="0" w:color="auto"/>
              <w:bottom w:val="nil"/>
              <w:right w:val="nil"/>
            </w:tcBorders>
            <w:shd w:val="clear" w:color="auto" w:fill="FFFFFF"/>
          </w:tcPr>
          <w:p w:rsidR="009B2A2B" w:rsidRPr="0009114B" w:rsidRDefault="009B2A2B" w:rsidP="0009114B">
            <w:pPr>
              <w:spacing w:before="240" w:after="0"/>
              <w:jc w:val="both"/>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4.4</w:t>
            </w:r>
          </w:p>
        </w:tc>
        <w:tc>
          <w:tcPr>
            <w:tcW w:w="2269" w:type="dxa"/>
            <w:gridSpan w:val="3"/>
            <w:tcBorders>
              <w:top w:val="single" w:sz="4" w:space="0" w:color="auto"/>
              <w:left w:val="single" w:sz="4" w:space="0" w:color="auto"/>
              <w:bottom w:val="nil"/>
              <w:right w:val="nil"/>
            </w:tcBorders>
            <w:shd w:val="clear" w:color="auto" w:fill="FFFFFF"/>
          </w:tcPr>
          <w:p w:rsidR="009B2A2B" w:rsidRPr="0009114B" w:rsidRDefault="009B2A2B" w:rsidP="0009114B">
            <w:pPr>
              <w:spacing w:before="240" w:after="0"/>
              <w:jc w:val="both"/>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Аудит результатов пере</w:t>
            </w:r>
            <w:r w:rsidRPr="0009114B">
              <w:rPr>
                <w:rFonts w:ascii="Times New Roman" w:eastAsia="Times New Roman" w:hAnsi="Times New Roman" w:cs="Times New Roman"/>
                <w:sz w:val="24"/>
                <w:szCs w:val="28"/>
                <w:lang w:eastAsia="ru-RU"/>
              </w:rPr>
              <w:softHyphen/>
              <w:t>оценки материальных ценностей</w:t>
            </w:r>
          </w:p>
        </w:tc>
        <w:tc>
          <w:tcPr>
            <w:tcW w:w="1828" w:type="dxa"/>
            <w:tcBorders>
              <w:top w:val="single" w:sz="4" w:space="0" w:color="auto"/>
              <w:left w:val="single" w:sz="4" w:space="0" w:color="auto"/>
              <w:bottom w:val="nil"/>
              <w:right w:val="nil"/>
            </w:tcBorders>
            <w:shd w:val="clear" w:color="auto" w:fill="FFFFFF"/>
          </w:tcPr>
          <w:p w:rsidR="009B2A2B" w:rsidRPr="0009114B" w:rsidRDefault="009B2A2B" w:rsidP="0009114B">
            <w:pPr>
              <w:spacing w:before="240" w:after="0"/>
              <w:jc w:val="both"/>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Декабрь 2013 г.</w:t>
            </w:r>
          </w:p>
        </w:tc>
        <w:tc>
          <w:tcPr>
            <w:tcW w:w="1985" w:type="dxa"/>
            <w:gridSpan w:val="2"/>
            <w:tcBorders>
              <w:top w:val="single" w:sz="4" w:space="0" w:color="auto"/>
              <w:left w:val="single" w:sz="4" w:space="0" w:color="auto"/>
              <w:bottom w:val="nil"/>
              <w:right w:val="nil"/>
            </w:tcBorders>
            <w:shd w:val="clear" w:color="auto" w:fill="FFFFFF"/>
          </w:tcPr>
          <w:p w:rsidR="009B2A2B" w:rsidRPr="0009114B" w:rsidRDefault="009B2A2B" w:rsidP="0009114B">
            <w:pPr>
              <w:spacing w:before="240" w:after="0"/>
              <w:jc w:val="both"/>
              <w:rPr>
                <w:rFonts w:ascii="Times New Roman" w:eastAsia="Times New Roman" w:hAnsi="Times New Roman" w:cs="Times New Roman"/>
                <w:sz w:val="24"/>
                <w:szCs w:val="28"/>
                <w:lang w:eastAsia="ru-RU"/>
              </w:rPr>
            </w:pPr>
            <w:r w:rsidRPr="0009114B">
              <w:rPr>
                <w:rFonts w:ascii="Times New Roman" w:eastAsia="Arial" w:hAnsi="Times New Roman" w:cs="Times New Roman"/>
                <w:sz w:val="24"/>
                <w:szCs w:val="28"/>
                <w:lang w:eastAsia="ar-SA"/>
              </w:rPr>
              <w:t>Гартман И.А.</w:t>
            </w:r>
          </w:p>
        </w:tc>
        <w:tc>
          <w:tcPr>
            <w:tcW w:w="2551" w:type="dxa"/>
            <w:gridSpan w:val="2"/>
            <w:tcBorders>
              <w:top w:val="single" w:sz="4" w:space="0" w:color="auto"/>
              <w:left w:val="single" w:sz="4" w:space="0" w:color="auto"/>
              <w:bottom w:val="nil"/>
              <w:right w:val="single" w:sz="4" w:space="0" w:color="auto"/>
            </w:tcBorders>
            <w:shd w:val="clear" w:color="auto" w:fill="FFFFFF"/>
          </w:tcPr>
          <w:p w:rsidR="009B2A2B" w:rsidRPr="0009114B" w:rsidRDefault="009B2A2B" w:rsidP="0009114B">
            <w:pPr>
              <w:spacing w:before="240" w:after="0"/>
              <w:jc w:val="both"/>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Регистры по учету материалов</w:t>
            </w:r>
          </w:p>
        </w:tc>
      </w:tr>
      <w:tr w:rsidR="0009114B" w:rsidRPr="0009114B" w:rsidTr="008923FC">
        <w:trPr>
          <w:trHeight w:val="1068"/>
        </w:trPr>
        <w:tc>
          <w:tcPr>
            <w:tcW w:w="9219" w:type="dxa"/>
            <w:gridSpan w:val="9"/>
            <w:tcBorders>
              <w:top w:val="single" w:sz="4" w:space="0" w:color="auto"/>
              <w:left w:val="single" w:sz="4" w:space="0" w:color="auto"/>
              <w:bottom w:val="nil"/>
              <w:right w:val="single" w:sz="4" w:space="0" w:color="auto"/>
            </w:tcBorders>
            <w:shd w:val="clear" w:color="auto" w:fill="FFFFFF"/>
          </w:tcPr>
          <w:p w:rsidR="009B2A2B" w:rsidRPr="0009114B" w:rsidRDefault="009B2A2B" w:rsidP="0009114B">
            <w:pPr>
              <w:spacing w:before="240" w:after="0"/>
              <w:jc w:val="both"/>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5. Проведение анализа использования материальных ценностей</w:t>
            </w:r>
          </w:p>
        </w:tc>
      </w:tr>
      <w:tr w:rsidR="0009114B" w:rsidRPr="0009114B" w:rsidTr="008923FC">
        <w:trPr>
          <w:trHeight w:val="1068"/>
        </w:trPr>
        <w:tc>
          <w:tcPr>
            <w:tcW w:w="714" w:type="dxa"/>
            <w:gridSpan w:val="2"/>
            <w:tcBorders>
              <w:top w:val="single" w:sz="4" w:space="0" w:color="auto"/>
              <w:left w:val="single" w:sz="4" w:space="0" w:color="auto"/>
              <w:bottom w:val="nil"/>
              <w:right w:val="nil"/>
            </w:tcBorders>
            <w:shd w:val="clear" w:color="auto" w:fill="FFFFFF"/>
          </w:tcPr>
          <w:p w:rsidR="009B2A2B" w:rsidRPr="0009114B" w:rsidRDefault="009B2A2B" w:rsidP="0009114B">
            <w:pPr>
              <w:spacing w:before="240" w:after="0"/>
              <w:jc w:val="both"/>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lastRenderedPageBreak/>
              <w:t>5.1</w:t>
            </w:r>
          </w:p>
        </w:tc>
        <w:tc>
          <w:tcPr>
            <w:tcW w:w="2141" w:type="dxa"/>
            <w:gridSpan w:val="2"/>
            <w:tcBorders>
              <w:top w:val="single" w:sz="4" w:space="0" w:color="auto"/>
              <w:left w:val="single" w:sz="4" w:space="0" w:color="auto"/>
              <w:bottom w:val="nil"/>
              <w:right w:val="nil"/>
            </w:tcBorders>
            <w:shd w:val="clear" w:color="auto" w:fill="FFFFFF"/>
          </w:tcPr>
          <w:p w:rsidR="009B2A2B" w:rsidRPr="0009114B" w:rsidRDefault="009B2A2B" w:rsidP="0009114B">
            <w:pPr>
              <w:spacing w:after="0"/>
              <w:jc w:val="both"/>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Выявление неиспользуемых</w:t>
            </w:r>
            <w:r w:rsidR="0092153E" w:rsidRPr="0009114B">
              <w:rPr>
                <w:rFonts w:ascii="Times New Roman" w:eastAsia="Times New Roman" w:hAnsi="Times New Roman" w:cs="Times New Roman"/>
                <w:sz w:val="24"/>
                <w:szCs w:val="28"/>
                <w:lang w:eastAsia="ru-RU"/>
              </w:rPr>
              <w:t xml:space="preserve"> </w:t>
            </w:r>
            <w:r w:rsidRPr="0009114B">
              <w:rPr>
                <w:rFonts w:ascii="Times New Roman" w:eastAsia="Times New Roman" w:hAnsi="Times New Roman" w:cs="Times New Roman"/>
                <w:sz w:val="24"/>
                <w:szCs w:val="28"/>
                <w:lang w:eastAsia="ru-RU"/>
              </w:rPr>
              <w:t>материалов в течение отчетного года</w:t>
            </w:r>
          </w:p>
        </w:tc>
        <w:tc>
          <w:tcPr>
            <w:tcW w:w="1970" w:type="dxa"/>
            <w:gridSpan w:val="2"/>
            <w:tcBorders>
              <w:top w:val="single" w:sz="4" w:space="0" w:color="auto"/>
              <w:left w:val="single" w:sz="4" w:space="0" w:color="auto"/>
              <w:bottom w:val="nil"/>
              <w:right w:val="nil"/>
            </w:tcBorders>
            <w:shd w:val="clear" w:color="auto" w:fill="FFFFFF"/>
          </w:tcPr>
          <w:p w:rsidR="009B2A2B" w:rsidRPr="0009114B" w:rsidRDefault="009B2A2B" w:rsidP="0009114B">
            <w:pPr>
              <w:spacing w:before="240" w:after="0"/>
              <w:jc w:val="both"/>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Декабрь 20</w:t>
            </w:r>
            <w:r w:rsidR="0092153E" w:rsidRPr="0009114B">
              <w:rPr>
                <w:rFonts w:ascii="Times New Roman" w:eastAsia="Times New Roman" w:hAnsi="Times New Roman" w:cs="Times New Roman"/>
                <w:sz w:val="24"/>
                <w:szCs w:val="28"/>
                <w:lang w:eastAsia="ru-RU"/>
              </w:rPr>
              <w:t>13</w:t>
            </w:r>
            <w:r w:rsidRPr="0009114B">
              <w:rPr>
                <w:rFonts w:ascii="Times New Roman" w:eastAsia="Times New Roman" w:hAnsi="Times New Roman" w:cs="Times New Roman"/>
                <w:sz w:val="24"/>
                <w:szCs w:val="28"/>
                <w:lang w:eastAsia="ru-RU"/>
              </w:rPr>
              <w:t xml:space="preserve"> г.</w:t>
            </w:r>
          </w:p>
        </w:tc>
        <w:tc>
          <w:tcPr>
            <w:tcW w:w="1843" w:type="dxa"/>
            <w:tcBorders>
              <w:top w:val="single" w:sz="4" w:space="0" w:color="auto"/>
              <w:left w:val="single" w:sz="4" w:space="0" w:color="auto"/>
              <w:bottom w:val="nil"/>
              <w:right w:val="nil"/>
            </w:tcBorders>
            <w:shd w:val="clear" w:color="auto" w:fill="FFFFFF"/>
          </w:tcPr>
          <w:p w:rsidR="009B2A2B" w:rsidRPr="0009114B" w:rsidRDefault="009B2A2B" w:rsidP="0009114B">
            <w:pPr>
              <w:spacing w:before="240" w:after="0"/>
              <w:jc w:val="both"/>
              <w:rPr>
                <w:rFonts w:ascii="Times New Roman" w:eastAsia="Times New Roman" w:hAnsi="Times New Roman" w:cs="Times New Roman"/>
                <w:sz w:val="24"/>
                <w:szCs w:val="28"/>
                <w:lang w:eastAsia="ru-RU"/>
              </w:rPr>
            </w:pPr>
            <w:proofErr w:type="spellStart"/>
            <w:r w:rsidRPr="0009114B">
              <w:rPr>
                <w:rFonts w:ascii="Times New Roman" w:eastAsia="Arial" w:hAnsi="Times New Roman" w:cs="Times New Roman"/>
                <w:sz w:val="24"/>
                <w:szCs w:val="28"/>
                <w:lang w:eastAsia="ar-SA"/>
              </w:rPr>
              <w:t>Балханова</w:t>
            </w:r>
            <w:proofErr w:type="spellEnd"/>
            <w:r w:rsidRPr="0009114B">
              <w:rPr>
                <w:rFonts w:ascii="Times New Roman" w:eastAsia="Arial" w:hAnsi="Times New Roman" w:cs="Times New Roman"/>
                <w:sz w:val="24"/>
                <w:szCs w:val="28"/>
                <w:lang w:eastAsia="ar-SA"/>
              </w:rPr>
              <w:t xml:space="preserve"> О.В</w:t>
            </w:r>
          </w:p>
        </w:tc>
        <w:tc>
          <w:tcPr>
            <w:tcW w:w="2551" w:type="dxa"/>
            <w:gridSpan w:val="2"/>
            <w:tcBorders>
              <w:top w:val="single" w:sz="4" w:space="0" w:color="auto"/>
              <w:left w:val="single" w:sz="4" w:space="0" w:color="auto"/>
              <w:bottom w:val="nil"/>
              <w:right w:val="single" w:sz="4" w:space="0" w:color="auto"/>
            </w:tcBorders>
            <w:shd w:val="clear" w:color="auto" w:fill="FFFFFF"/>
          </w:tcPr>
          <w:p w:rsidR="009B2A2B" w:rsidRPr="0009114B" w:rsidRDefault="009B2A2B" w:rsidP="0009114B">
            <w:pPr>
              <w:spacing w:before="240" w:after="0"/>
              <w:jc w:val="both"/>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Карточки склад</w:t>
            </w:r>
            <w:r w:rsidRPr="0009114B">
              <w:rPr>
                <w:rFonts w:ascii="Times New Roman" w:eastAsia="Times New Roman" w:hAnsi="Times New Roman" w:cs="Times New Roman"/>
                <w:sz w:val="24"/>
                <w:szCs w:val="28"/>
                <w:lang w:eastAsia="ru-RU"/>
              </w:rPr>
              <w:softHyphen/>
              <w:t>ского учета, обо</w:t>
            </w:r>
            <w:r w:rsidRPr="0009114B">
              <w:rPr>
                <w:rFonts w:ascii="Times New Roman" w:eastAsia="Times New Roman" w:hAnsi="Times New Roman" w:cs="Times New Roman"/>
                <w:sz w:val="24"/>
                <w:szCs w:val="28"/>
                <w:lang w:eastAsia="ru-RU"/>
              </w:rPr>
              <w:softHyphen/>
              <w:t>ротные ведомости</w:t>
            </w:r>
          </w:p>
        </w:tc>
      </w:tr>
      <w:tr w:rsidR="0009114B" w:rsidRPr="0009114B" w:rsidTr="008923FC">
        <w:trPr>
          <w:trHeight w:val="1068"/>
        </w:trPr>
        <w:tc>
          <w:tcPr>
            <w:tcW w:w="714" w:type="dxa"/>
            <w:gridSpan w:val="2"/>
            <w:tcBorders>
              <w:top w:val="single" w:sz="4" w:space="0" w:color="auto"/>
              <w:left w:val="single" w:sz="4" w:space="0" w:color="auto"/>
              <w:bottom w:val="single" w:sz="4" w:space="0" w:color="auto"/>
              <w:right w:val="nil"/>
            </w:tcBorders>
            <w:shd w:val="clear" w:color="auto" w:fill="FFFFFF"/>
          </w:tcPr>
          <w:p w:rsidR="009B2A2B" w:rsidRPr="0009114B" w:rsidRDefault="009B2A2B" w:rsidP="0009114B">
            <w:pPr>
              <w:spacing w:before="240" w:after="0"/>
              <w:jc w:val="both"/>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5.2</w:t>
            </w:r>
          </w:p>
        </w:tc>
        <w:tc>
          <w:tcPr>
            <w:tcW w:w="2141" w:type="dxa"/>
            <w:gridSpan w:val="2"/>
            <w:tcBorders>
              <w:top w:val="single" w:sz="4" w:space="0" w:color="auto"/>
              <w:left w:val="single" w:sz="4" w:space="0" w:color="auto"/>
              <w:bottom w:val="single" w:sz="4" w:space="0" w:color="auto"/>
              <w:right w:val="nil"/>
            </w:tcBorders>
            <w:shd w:val="clear" w:color="auto" w:fill="FFFFFF"/>
          </w:tcPr>
          <w:p w:rsidR="009B2A2B" w:rsidRPr="0009114B" w:rsidRDefault="009B2A2B" w:rsidP="0009114B">
            <w:pPr>
              <w:spacing w:before="240" w:after="0"/>
              <w:jc w:val="both"/>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Выявление неиспользуемых материалов свыше одного и более лет</w:t>
            </w:r>
          </w:p>
        </w:tc>
        <w:tc>
          <w:tcPr>
            <w:tcW w:w="1970" w:type="dxa"/>
            <w:gridSpan w:val="2"/>
            <w:tcBorders>
              <w:top w:val="single" w:sz="4" w:space="0" w:color="auto"/>
              <w:left w:val="single" w:sz="4" w:space="0" w:color="auto"/>
              <w:bottom w:val="single" w:sz="4" w:space="0" w:color="auto"/>
              <w:right w:val="nil"/>
            </w:tcBorders>
            <w:shd w:val="clear" w:color="auto" w:fill="FFFFFF"/>
          </w:tcPr>
          <w:p w:rsidR="009B2A2B" w:rsidRPr="0009114B" w:rsidRDefault="009B2A2B" w:rsidP="0009114B">
            <w:pPr>
              <w:spacing w:before="240" w:after="0"/>
              <w:jc w:val="both"/>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Декабрь 20</w:t>
            </w:r>
            <w:r w:rsidR="0092153E" w:rsidRPr="0009114B">
              <w:rPr>
                <w:rFonts w:ascii="Times New Roman" w:eastAsia="Times New Roman" w:hAnsi="Times New Roman" w:cs="Times New Roman"/>
                <w:sz w:val="24"/>
                <w:szCs w:val="28"/>
                <w:lang w:eastAsia="ru-RU"/>
              </w:rPr>
              <w:t>13</w:t>
            </w:r>
            <w:r w:rsidRPr="0009114B">
              <w:rPr>
                <w:rFonts w:ascii="Times New Roman" w:eastAsia="Times New Roman" w:hAnsi="Times New Roman" w:cs="Times New Roman"/>
                <w:sz w:val="24"/>
                <w:szCs w:val="28"/>
                <w:lang w:eastAsia="ru-RU"/>
              </w:rPr>
              <w:t xml:space="preserve"> г.</w:t>
            </w:r>
          </w:p>
        </w:tc>
        <w:tc>
          <w:tcPr>
            <w:tcW w:w="1843" w:type="dxa"/>
            <w:tcBorders>
              <w:top w:val="single" w:sz="4" w:space="0" w:color="auto"/>
              <w:left w:val="single" w:sz="4" w:space="0" w:color="auto"/>
              <w:bottom w:val="single" w:sz="4" w:space="0" w:color="auto"/>
              <w:right w:val="nil"/>
            </w:tcBorders>
            <w:shd w:val="clear" w:color="auto" w:fill="FFFFFF"/>
          </w:tcPr>
          <w:p w:rsidR="009B2A2B" w:rsidRPr="0009114B" w:rsidRDefault="009B2A2B" w:rsidP="0009114B">
            <w:pPr>
              <w:spacing w:before="240" w:after="0"/>
              <w:jc w:val="both"/>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Петрова А.А..</w:t>
            </w:r>
          </w:p>
        </w:tc>
        <w:tc>
          <w:tcPr>
            <w:tcW w:w="2551" w:type="dxa"/>
            <w:gridSpan w:val="2"/>
            <w:tcBorders>
              <w:top w:val="single" w:sz="4" w:space="0" w:color="auto"/>
              <w:left w:val="single" w:sz="4" w:space="0" w:color="auto"/>
              <w:bottom w:val="single" w:sz="4" w:space="0" w:color="auto"/>
              <w:right w:val="single" w:sz="4" w:space="0" w:color="auto"/>
            </w:tcBorders>
            <w:shd w:val="clear" w:color="auto" w:fill="FFFFFF"/>
          </w:tcPr>
          <w:p w:rsidR="009B2A2B" w:rsidRPr="0009114B" w:rsidRDefault="009B2A2B" w:rsidP="0009114B">
            <w:pPr>
              <w:spacing w:before="240" w:after="0"/>
              <w:jc w:val="both"/>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Карточки склад</w:t>
            </w:r>
            <w:r w:rsidRPr="0009114B">
              <w:rPr>
                <w:rFonts w:ascii="Times New Roman" w:eastAsia="Times New Roman" w:hAnsi="Times New Roman" w:cs="Times New Roman"/>
                <w:sz w:val="24"/>
                <w:szCs w:val="28"/>
                <w:lang w:eastAsia="ru-RU"/>
              </w:rPr>
              <w:softHyphen/>
              <w:t>ского учета, обо</w:t>
            </w:r>
            <w:r w:rsidRPr="0009114B">
              <w:rPr>
                <w:rFonts w:ascii="Times New Roman" w:eastAsia="Times New Roman" w:hAnsi="Times New Roman" w:cs="Times New Roman"/>
                <w:sz w:val="24"/>
                <w:szCs w:val="28"/>
                <w:lang w:eastAsia="ru-RU"/>
              </w:rPr>
              <w:softHyphen/>
              <w:t>ротные ведомости</w:t>
            </w:r>
          </w:p>
        </w:tc>
      </w:tr>
    </w:tbl>
    <w:p w:rsidR="003F2D69" w:rsidRPr="00D83949" w:rsidRDefault="003F2D69" w:rsidP="00D83949">
      <w:pPr>
        <w:spacing w:after="0" w:line="360" w:lineRule="auto"/>
        <w:ind w:firstLine="709"/>
        <w:jc w:val="both"/>
        <w:rPr>
          <w:rFonts w:ascii="Times New Roman" w:eastAsia="Times New Roman" w:hAnsi="Times New Roman" w:cs="Times New Roman"/>
          <w:sz w:val="28"/>
          <w:szCs w:val="28"/>
          <w:lang w:eastAsia="ru-RU"/>
        </w:rPr>
      </w:pPr>
    </w:p>
    <w:p w:rsidR="00204E73" w:rsidRDefault="003F2D69" w:rsidP="00204E73">
      <w:pPr>
        <w:spacing w:line="360" w:lineRule="auto"/>
        <w:ind w:firstLine="708"/>
        <w:jc w:val="both"/>
        <w:rPr>
          <w:lang w:eastAsia="ru-RU"/>
        </w:rPr>
      </w:pPr>
      <w:r w:rsidRPr="00204E73">
        <w:rPr>
          <w:rFonts w:ascii="Times New Roman" w:hAnsi="Times New Roman" w:cs="Times New Roman"/>
          <w:sz w:val="28"/>
          <w:szCs w:val="28"/>
          <w:lang w:eastAsia="ru-RU"/>
        </w:rPr>
        <w:t xml:space="preserve">Программа проведения аудита материально-производственных запасов была составлена в соответствии с методикой Подольского В. </w:t>
      </w:r>
      <w:r w:rsidR="00D83949" w:rsidRPr="00204E73">
        <w:rPr>
          <w:rFonts w:ascii="Times New Roman" w:hAnsi="Times New Roman" w:cs="Times New Roman"/>
          <w:sz w:val="28"/>
          <w:szCs w:val="28"/>
          <w:lang w:eastAsia="ru-RU"/>
        </w:rPr>
        <w:t>И</w:t>
      </w:r>
      <w:r w:rsidRPr="00204E73">
        <w:rPr>
          <w:rFonts w:ascii="Times New Roman" w:hAnsi="Times New Roman" w:cs="Times New Roman"/>
          <w:sz w:val="28"/>
          <w:szCs w:val="28"/>
          <w:lang w:eastAsia="ru-RU"/>
        </w:rPr>
        <w:t>.</w:t>
      </w:r>
      <w:r w:rsidRPr="00204E73">
        <w:rPr>
          <w:lang w:eastAsia="ru-RU"/>
        </w:rPr>
        <w:t xml:space="preserve"> </w:t>
      </w:r>
    </w:p>
    <w:p w:rsidR="00204E73" w:rsidRDefault="00204E73" w:rsidP="00204E73">
      <w:pPr>
        <w:rPr>
          <w:lang w:eastAsia="ru-RU"/>
        </w:rPr>
      </w:pPr>
    </w:p>
    <w:p w:rsidR="00204E73" w:rsidRDefault="00204E73" w:rsidP="00204E73">
      <w:pPr>
        <w:rPr>
          <w:lang w:eastAsia="ru-RU"/>
        </w:rPr>
      </w:pPr>
    </w:p>
    <w:p w:rsidR="00204E73" w:rsidRDefault="00204E73" w:rsidP="00204E73">
      <w:pPr>
        <w:rPr>
          <w:lang w:eastAsia="ru-RU"/>
        </w:rPr>
      </w:pPr>
    </w:p>
    <w:p w:rsidR="00204E73" w:rsidRDefault="00204E73" w:rsidP="00204E73">
      <w:pPr>
        <w:rPr>
          <w:lang w:eastAsia="ru-RU"/>
        </w:rPr>
      </w:pPr>
    </w:p>
    <w:p w:rsidR="00204E73" w:rsidRDefault="00204E73" w:rsidP="00204E73">
      <w:pPr>
        <w:rPr>
          <w:lang w:eastAsia="ru-RU"/>
        </w:rPr>
      </w:pPr>
    </w:p>
    <w:p w:rsidR="00204E73" w:rsidRDefault="00204E73" w:rsidP="00204E73">
      <w:pPr>
        <w:rPr>
          <w:lang w:eastAsia="ru-RU"/>
        </w:rPr>
      </w:pPr>
    </w:p>
    <w:p w:rsidR="00204E73" w:rsidRDefault="00204E73" w:rsidP="00204E73">
      <w:pPr>
        <w:rPr>
          <w:lang w:eastAsia="ru-RU"/>
        </w:rPr>
      </w:pPr>
    </w:p>
    <w:p w:rsidR="00204E73" w:rsidRDefault="00204E73" w:rsidP="00204E73">
      <w:pPr>
        <w:rPr>
          <w:lang w:eastAsia="ru-RU"/>
        </w:rPr>
      </w:pPr>
    </w:p>
    <w:p w:rsidR="00204E73" w:rsidRDefault="00204E73" w:rsidP="00204E73">
      <w:pPr>
        <w:rPr>
          <w:lang w:eastAsia="ru-RU"/>
        </w:rPr>
      </w:pPr>
    </w:p>
    <w:p w:rsidR="00204E73" w:rsidRDefault="00204E73" w:rsidP="00204E73">
      <w:pPr>
        <w:rPr>
          <w:lang w:eastAsia="ru-RU"/>
        </w:rPr>
      </w:pPr>
    </w:p>
    <w:p w:rsidR="00204E73" w:rsidRDefault="00204E73" w:rsidP="00204E73">
      <w:pPr>
        <w:rPr>
          <w:lang w:eastAsia="ru-RU"/>
        </w:rPr>
      </w:pPr>
    </w:p>
    <w:p w:rsidR="00204E73" w:rsidRDefault="00204E73" w:rsidP="00204E73">
      <w:pPr>
        <w:rPr>
          <w:lang w:eastAsia="ru-RU"/>
        </w:rPr>
      </w:pPr>
    </w:p>
    <w:p w:rsidR="00204E73" w:rsidRDefault="00204E73" w:rsidP="00204E73">
      <w:pPr>
        <w:rPr>
          <w:lang w:eastAsia="ru-RU"/>
        </w:rPr>
      </w:pPr>
    </w:p>
    <w:p w:rsidR="00204E73" w:rsidRDefault="00204E73" w:rsidP="00204E73">
      <w:pPr>
        <w:rPr>
          <w:lang w:eastAsia="ru-RU"/>
        </w:rPr>
      </w:pPr>
    </w:p>
    <w:p w:rsidR="00204E73" w:rsidRDefault="00204E73" w:rsidP="00204E73">
      <w:pPr>
        <w:rPr>
          <w:lang w:eastAsia="ru-RU"/>
        </w:rPr>
      </w:pPr>
    </w:p>
    <w:p w:rsidR="00703734" w:rsidRPr="00204E73" w:rsidRDefault="009B2A2B" w:rsidP="00204E73">
      <w:pPr>
        <w:pStyle w:val="2"/>
        <w:spacing w:line="360" w:lineRule="auto"/>
        <w:rPr>
          <w:rFonts w:ascii="Times New Roman" w:hAnsi="Times New Roman" w:cs="Times New Roman"/>
          <w:b w:val="0"/>
          <w:color w:val="auto"/>
          <w:sz w:val="28"/>
          <w:shd w:val="clear" w:color="auto" w:fill="FFFFFF"/>
        </w:rPr>
      </w:pPr>
      <w:bookmarkStart w:id="11" w:name="_Toc387441841"/>
      <w:r w:rsidRPr="00204E73">
        <w:rPr>
          <w:rFonts w:ascii="Times New Roman" w:hAnsi="Times New Roman" w:cs="Times New Roman"/>
          <w:b w:val="0"/>
          <w:color w:val="auto"/>
          <w:sz w:val="28"/>
          <w:shd w:val="clear" w:color="auto" w:fill="FFFFFF"/>
        </w:rPr>
        <w:lastRenderedPageBreak/>
        <w:t>Глава 3.</w:t>
      </w:r>
      <w:r w:rsidR="00703734" w:rsidRPr="00204E73">
        <w:rPr>
          <w:rFonts w:ascii="Times New Roman" w:hAnsi="Times New Roman" w:cs="Times New Roman"/>
          <w:b w:val="0"/>
          <w:color w:val="auto"/>
          <w:sz w:val="28"/>
          <w:shd w:val="clear" w:color="auto" w:fill="FFFFFF"/>
        </w:rPr>
        <w:t xml:space="preserve"> Процедуры аудиторской проверки </w:t>
      </w:r>
      <w:r w:rsidR="004C64C0" w:rsidRPr="00204E73">
        <w:rPr>
          <w:rFonts w:ascii="Times New Roman" w:hAnsi="Times New Roman" w:cs="Times New Roman"/>
          <w:b w:val="0"/>
          <w:color w:val="auto"/>
          <w:sz w:val="28"/>
          <w:shd w:val="clear" w:color="auto" w:fill="FFFFFF"/>
        </w:rPr>
        <w:t>материально</w:t>
      </w:r>
      <w:r w:rsidR="00703734" w:rsidRPr="00204E73">
        <w:rPr>
          <w:rFonts w:ascii="Times New Roman" w:hAnsi="Times New Roman" w:cs="Times New Roman"/>
          <w:b w:val="0"/>
          <w:color w:val="auto"/>
          <w:sz w:val="28"/>
          <w:shd w:val="clear" w:color="auto" w:fill="FFFFFF"/>
        </w:rPr>
        <w:t>-производственных запасов</w:t>
      </w:r>
      <w:bookmarkEnd w:id="11"/>
    </w:p>
    <w:p w:rsidR="00BE513A" w:rsidRPr="004C64C0" w:rsidRDefault="009B2A2B" w:rsidP="004C64C0">
      <w:pPr>
        <w:pStyle w:val="2"/>
        <w:spacing w:before="0" w:after="240"/>
        <w:jc w:val="both"/>
        <w:rPr>
          <w:rFonts w:ascii="Times New Roman" w:hAnsi="Times New Roman" w:cs="Times New Roman"/>
          <w:b w:val="0"/>
          <w:color w:val="auto"/>
          <w:sz w:val="28"/>
          <w:szCs w:val="28"/>
          <w:shd w:val="clear" w:color="auto" w:fill="FFFFFF"/>
        </w:rPr>
      </w:pPr>
      <w:bookmarkStart w:id="12" w:name="_Toc387441842"/>
      <w:r w:rsidRPr="004C64C0">
        <w:rPr>
          <w:rFonts w:ascii="Times New Roman" w:hAnsi="Times New Roman" w:cs="Times New Roman"/>
          <w:b w:val="0"/>
          <w:color w:val="auto"/>
          <w:sz w:val="28"/>
          <w:szCs w:val="28"/>
          <w:shd w:val="clear" w:color="auto" w:fill="FFFFFF"/>
        </w:rPr>
        <w:t>3.1 Аналитические процедуры аудита материально-производственных запасов.</w:t>
      </w:r>
      <w:bookmarkEnd w:id="12"/>
    </w:p>
    <w:p w:rsidR="006D7EC9" w:rsidRPr="0009114B" w:rsidRDefault="006D7EC9" w:rsidP="005163C8">
      <w:pPr>
        <w:spacing w:after="0" w:line="360" w:lineRule="auto"/>
        <w:ind w:firstLine="709"/>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Под аналитическими процедурами подразумеваются анализ и  оценка полученной аудитором информации, исследование важнейших финансовых и экономических показателей проверяемого предприятия с целью выявления необычных и неверно отраженных в бухгалтерском учете фактов хозяйственной деятельности, а также выяснение причин таких ошибок и искажений.</w:t>
      </w:r>
    </w:p>
    <w:p w:rsidR="006D7EC9" w:rsidRPr="0009114B" w:rsidRDefault="006D7EC9" w:rsidP="005163C8">
      <w:pPr>
        <w:spacing w:after="0" w:line="360" w:lineRule="auto"/>
        <w:ind w:firstLine="709"/>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Типичными видами аналитических процедур являются:</w:t>
      </w:r>
    </w:p>
    <w:p w:rsidR="00BC44BC" w:rsidRPr="0009114B" w:rsidRDefault="006D7EC9" w:rsidP="005163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 сопоставление остатков по счетам за различные периоды</w:t>
      </w:r>
    </w:p>
    <w:p w:rsidR="00BC44BC" w:rsidRPr="0009114B" w:rsidRDefault="00BC44BC" w:rsidP="005163C8">
      <w:pPr>
        <w:spacing w:after="0" w:line="360" w:lineRule="auto"/>
        <w:ind w:firstLine="709"/>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 xml:space="preserve"> Источники информации:</w:t>
      </w:r>
    </w:p>
    <w:p w:rsidR="00BC44BC" w:rsidRPr="0009114B" w:rsidRDefault="00BC44BC" w:rsidP="005163C8">
      <w:pPr>
        <w:spacing w:after="0" w:line="360" w:lineRule="auto"/>
        <w:ind w:firstLine="709"/>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 xml:space="preserve">     - бухгалтерский баланс (форма N 1);</w:t>
      </w:r>
    </w:p>
    <w:p w:rsidR="00BC44BC" w:rsidRPr="0009114B" w:rsidRDefault="00BC44BC" w:rsidP="005163C8">
      <w:pPr>
        <w:spacing w:after="0" w:line="360" w:lineRule="auto"/>
        <w:ind w:firstLine="709"/>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 xml:space="preserve">     - сводные   регистры   синтетического   учета   (Главная   книга, </w:t>
      </w:r>
      <w:proofErr w:type="spellStart"/>
      <w:r w:rsidRPr="0009114B">
        <w:rPr>
          <w:rFonts w:ascii="Times New Roman" w:eastAsia="Times New Roman" w:hAnsi="Times New Roman" w:cs="Times New Roman"/>
          <w:sz w:val="28"/>
          <w:szCs w:val="28"/>
          <w:lang w:eastAsia="ru-RU"/>
        </w:rPr>
        <w:t>оборотно</w:t>
      </w:r>
      <w:proofErr w:type="spellEnd"/>
      <w:r w:rsidRPr="0009114B">
        <w:rPr>
          <w:rFonts w:ascii="Times New Roman" w:eastAsia="Times New Roman" w:hAnsi="Times New Roman" w:cs="Times New Roman"/>
          <w:sz w:val="28"/>
          <w:szCs w:val="28"/>
          <w:lang w:eastAsia="ru-RU"/>
        </w:rPr>
        <w:t>-сальдовая  ведомость,  ведомость  остатков  по  синтетическим счетам и т.д.);</w:t>
      </w:r>
    </w:p>
    <w:p w:rsidR="00BC44BC" w:rsidRPr="0009114B" w:rsidRDefault="00BC44BC" w:rsidP="005163C8">
      <w:pPr>
        <w:spacing w:after="0" w:line="360" w:lineRule="auto"/>
        <w:ind w:firstLine="709"/>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 xml:space="preserve">     </w:t>
      </w:r>
      <w:proofErr w:type="gramStart"/>
      <w:r w:rsidRPr="0009114B">
        <w:rPr>
          <w:rFonts w:ascii="Times New Roman" w:eastAsia="Times New Roman" w:hAnsi="Times New Roman" w:cs="Times New Roman"/>
          <w:sz w:val="28"/>
          <w:szCs w:val="28"/>
          <w:lang w:eastAsia="ru-RU"/>
        </w:rPr>
        <w:t>- регистры  аналитического учета (аналитические ведомости,  книги</w:t>
      </w:r>
      <w:proofErr w:type="gramEnd"/>
    </w:p>
    <w:p w:rsidR="00BC44BC" w:rsidRPr="0009114B" w:rsidRDefault="00BC44BC" w:rsidP="005163C8">
      <w:pPr>
        <w:spacing w:after="0" w:line="360" w:lineRule="auto"/>
        <w:ind w:firstLine="709"/>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остатков, карточки складского учета и т.д.).</w:t>
      </w:r>
    </w:p>
    <w:p w:rsidR="00BC44BC" w:rsidRPr="0009114B" w:rsidRDefault="00BC44BC" w:rsidP="005163C8">
      <w:pPr>
        <w:spacing w:after="0" w:line="360" w:lineRule="auto"/>
        <w:ind w:firstLine="709"/>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 xml:space="preserve">     Все документы  берутся за </w:t>
      </w:r>
      <w:proofErr w:type="spellStart"/>
      <w:r w:rsidRPr="0009114B">
        <w:rPr>
          <w:rFonts w:ascii="Times New Roman" w:eastAsia="Times New Roman" w:hAnsi="Times New Roman" w:cs="Times New Roman"/>
          <w:sz w:val="28"/>
          <w:szCs w:val="28"/>
          <w:lang w:eastAsia="ru-RU"/>
        </w:rPr>
        <w:t>аудируемый</w:t>
      </w:r>
      <w:proofErr w:type="spellEnd"/>
      <w:r w:rsidRPr="0009114B">
        <w:rPr>
          <w:rFonts w:ascii="Times New Roman" w:eastAsia="Times New Roman" w:hAnsi="Times New Roman" w:cs="Times New Roman"/>
          <w:sz w:val="28"/>
          <w:szCs w:val="28"/>
          <w:lang w:eastAsia="ru-RU"/>
        </w:rPr>
        <w:t xml:space="preserve"> и предшествующий </w:t>
      </w:r>
      <w:proofErr w:type="spellStart"/>
      <w:r w:rsidRPr="0009114B">
        <w:rPr>
          <w:rFonts w:ascii="Times New Roman" w:eastAsia="Times New Roman" w:hAnsi="Times New Roman" w:cs="Times New Roman"/>
          <w:sz w:val="28"/>
          <w:szCs w:val="28"/>
          <w:lang w:eastAsia="ru-RU"/>
        </w:rPr>
        <w:t>аудируемому</w:t>
      </w:r>
      <w:proofErr w:type="spellEnd"/>
      <w:r w:rsidRPr="0009114B">
        <w:rPr>
          <w:rFonts w:ascii="Times New Roman" w:eastAsia="Times New Roman" w:hAnsi="Times New Roman" w:cs="Times New Roman"/>
          <w:sz w:val="28"/>
          <w:szCs w:val="28"/>
          <w:lang w:eastAsia="ru-RU"/>
        </w:rPr>
        <w:t xml:space="preserve"> период.</w:t>
      </w:r>
    </w:p>
    <w:p w:rsidR="00BC44BC" w:rsidRPr="0009114B" w:rsidRDefault="00BC44BC" w:rsidP="005163C8">
      <w:pPr>
        <w:spacing w:after="0" w:line="360" w:lineRule="auto"/>
        <w:ind w:firstLine="709"/>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Путем   сопоставления   данных    регистров бухгалтерского учета и бухгалтерской отчетности на начало проверяемого периода и конец периода,  предшествующего  проверяемому,  убедиться  в том,  что сальдо по счетам N 10,  11,  14,  15,  16,  40,  41,  42, 43 корректно перенесено из предыдущего периода и не  содержит  искажений.</w:t>
      </w:r>
      <w:r w:rsidR="0092153E" w:rsidRPr="0009114B">
        <w:rPr>
          <w:rFonts w:ascii="Times New Roman" w:eastAsia="Times New Roman" w:hAnsi="Times New Roman" w:cs="Times New Roman"/>
          <w:sz w:val="28"/>
          <w:szCs w:val="28"/>
          <w:lang w:eastAsia="ru-RU"/>
        </w:rPr>
        <w:t xml:space="preserve"> </w:t>
      </w:r>
      <w:r w:rsidRPr="0009114B">
        <w:rPr>
          <w:rFonts w:ascii="Times New Roman" w:eastAsia="Times New Roman" w:hAnsi="Times New Roman" w:cs="Times New Roman"/>
          <w:sz w:val="28"/>
          <w:szCs w:val="28"/>
          <w:lang w:eastAsia="ru-RU"/>
        </w:rPr>
        <w:t>Результаты сверки оформляются в таблице.</w:t>
      </w:r>
    </w:p>
    <w:p w:rsidR="006D7EC9" w:rsidRPr="0009114B" w:rsidRDefault="006D7EC9" w:rsidP="005163C8">
      <w:pPr>
        <w:spacing w:after="0" w:line="360" w:lineRule="auto"/>
        <w:ind w:firstLine="709"/>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 сопоставление показателей бухгалтерской отчетности со сметными (плановыми) показателями;</w:t>
      </w:r>
    </w:p>
    <w:p w:rsidR="006D7EC9" w:rsidRPr="0009114B" w:rsidRDefault="006D7EC9" w:rsidP="005163C8">
      <w:pPr>
        <w:spacing w:after="0" w:line="360" w:lineRule="auto"/>
        <w:ind w:firstLine="709"/>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lastRenderedPageBreak/>
        <w:t>• оценка соотношений между различными статьями отчетности и</w:t>
      </w:r>
      <w:r w:rsidR="00BC44BC" w:rsidRPr="0009114B">
        <w:rPr>
          <w:rFonts w:ascii="Times New Roman" w:eastAsia="Times New Roman" w:hAnsi="Times New Roman" w:cs="Times New Roman"/>
          <w:sz w:val="28"/>
          <w:szCs w:val="28"/>
          <w:lang w:eastAsia="ru-RU"/>
        </w:rPr>
        <w:t xml:space="preserve"> </w:t>
      </w:r>
      <w:r w:rsidRPr="0009114B">
        <w:rPr>
          <w:rFonts w:ascii="Times New Roman" w:eastAsia="Times New Roman" w:hAnsi="Times New Roman" w:cs="Times New Roman"/>
          <w:sz w:val="28"/>
          <w:szCs w:val="28"/>
          <w:lang w:eastAsia="ru-RU"/>
        </w:rPr>
        <w:t>сопоставление их с данными предыдущих периодов;</w:t>
      </w:r>
    </w:p>
    <w:p w:rsidR="006D7EC9" w:rsidRPr="0009114B" w:rsidRDefault="006D7EC9" w:rsidP="005163C8">
      <w:pPr>
        <w:spacing w:after="0" w:line="360" w:lineRule="auto"/>
        <w:ind w:firstLine="709"/>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 сопоставление финансовы</w:t>
      </w:r>
      <w:r w:rsidR="00BC44BC" w:rsidRPr="0009114B">
        <w:rPr>
          <w:rFonts w:ascii="Times New Roman" w:eastAsia="Times New Roman" w:hAnsi="Times New Roman" w:cs="Times New Roman"/>
          <w:sz w:val="28"/>
          <w:szCs w:val="28"/>
          <w:lang w:eastAsia="ru-RU"/>
        </w:rPr>
        <w:t>х показателей деятельности пред</w:t>
      </w:r>
      <w:r w:rsidRPr="0009114B">
        <w:rPr>
          <w:rFonts w:ascii="Times New Roman" w:eastAsia="Times New Roman" w:hAnsi="Times New Roman" w:cs="Times New Roman"/>
          <w:sz w:val="28"/>
          <w:szCs w:val="28"/>
          <w:lang w:eastAsia="ru-RU"/>
        </w:rPr>
        <w:t>приятия со средними показателями соответствующей отрасли экономики;</w:t>
      </w:r>
    </w:p>
    <w:p w:rsidR="006D7EC9" w:rsidRPr="0009114B" w:rsidRDefault="006D7EC9" w:rsidP="005163C8">
      <w:pPr>
        <w:spacing w:after="0" w:line="360" w:lineRule="auto"/>
        <w:ind w:firstLine="709"/>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 сопоставление финансовой и нефинансовой информации</w:t>
      </w:r>
    </w:p>
    <w:p w:rsidR="006D7EC9" w:rsidRPr="0009114B" w:rsidRDefault="006D7EC9" w:rsidP="005163C8">
      <w:pPr>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highlight w:val="yellow"/>
          <w:lang w:eastAsia="ru-RU"/>
        </w:rPr>
        <w:t xml:space="preserve">Основы аудита: учебник / Т.М </w:t>
      </w:r>
      <w:proofErr w:type="spellStart"/>
      <w:r w:rsidRPr="0009114B">
        <w:rPr>
          <w:rFonts w:ascii="Times New Roman" w:eastAsia="Times New Roman" w:hAnsi="Times New Roman" w:cs="Times New Roman"/>
          <w:sz w:val="28"/>
          <w:szCs w:val="28"/>
          <w:highlight w:val="yellow"/>
          <w:lang w:eastAsia="ru-RU"/>
        </w:rPr>
        <w:t>Рогуленко</w:t>
      </w:r>
      <w:proofErr w:type="spellEnd"/>
      <w:r w:rsidRPr="0009114B">
        <w:rPr>
          <w:rFonts w:ascii="Times New Roman" w:eastAsia="Times New Roman" w:hAnsi="Times New Roman" w:cs="Times New Roman"/>
          <w:sz w:val="28"/>
          <w:szCs w:val="28"/>
          <w:highlight w:val="yellow"/>
          <w:lang w:eastAsia="ru-RU"/>
        </w:rPr>
        <w:t>, С.В Пономарева. — 3-е изд., стереотип. — М.</w:t>
      </w:r>
      <w:proofErr w:type="gramStart"/>
      <w:r w:rsidRPr="0009114B">
        <w:rPr>
          <w:rFonts w:ascii="Times New Roman" w:eastAsia="Times New Roman" w:hAnsi="Times New Roman" w:cs="Times New Roman"/>
          <w:sz w:val="28"/>
          <w:szCs w:val="28"/>
          <w:highlight w:val="yellow"/>
          <w:lang w:eastAsia="ru-RU"/>
        </w:rPr>
        <w:t xml:space="preserve"> :</w:t>
      </w:r>
      <w:proofErr w:type="gramEnd"/>
      <w:r w:rsidRPr="0009114B">
        <w:rPr>
          <w:rFonts w:ascii="Times New Roman" w:eastAsia="Times New Roman" w:hAnsi="Times New Roman" w:cs="Times New Roman"/>
          <w:sz w:val="28"/>
          <w:szCs w:val="28"/>
          <w:highlight w:val="yellow"/>
          <w:lang w:eastAsia="ru-RU"/>
        </w:rPr>
        <w:t xml:space="preserve"> Флинта : МПСИ, 2011, —512с. </w:t>
      </w:r>
      <w:proofErr w:type="spellStart"/>
      <w:proofErr w:type="gramStart"/>
      <w:r w:rsidRPr="0009114B">
        <w:rPr>
          <w:rFonts w:ascii="Times New Roman" w:eastAsia="Times New Roman" w:hAnsi="Times New Roman" w:cs="Times New Roman"/>
          <w:sz w:val="28"/>
          <w:szCs w:val="28"/>
          <w:highlight w:val="yellow"/>
          <w:lang w:eastAsia="ru-RU"/>
        </w:rPr>
        <w:t>стр</w:t>
      </w:r>
      <w:proofErr w:type="spellEnd"/>
      <w:proofErr w:type="gramEnd"/>
      <w:r w:rsidRPr="0009114B">
        <w:rPr>
          <w:rFonts w:ascii="Times New Roman" w:eastAsia="Times New Roman" w:hAnsi="Times New Roman" w:cs="Times New Roman"/>
          <w:sz w:val="28"/>
          <w:szCs w:val="28"/>
          <w:highlight w:val="yellow"/>
          <w:lang w:eastAsia="ru-RU"/>
        </w:rPr>
        <w:t xml:space="preserve">  144</w:t>
      </w:r>
    </w:p>
    <w:p w:rsidR="00BE513A" w:rsidRPr="0009114B" w:rsidRDefault="00BE513A" w:rsidP="0092153E">
      <w:pPr>
        <w:spacing w:line="360" w:lineRule="auto"/>
        <w:ind w:firstLine="708"/>
        <w:jc w:val="both"/>
        <w:rPr>
          <w:rFonts w:ascii="Times New Roman" w:hAnsi="Times New Roman" w:cs="Times New Roman"/>
          <w:sz w:val="28"/>
          <w:szCs w:val="28"/>
        </w:rPr>
      </w:pPr>
      <w:r w:rsidRPr="0009114B">
        <w:rPr>
          <w:rFonts w:ascii="Times New Roman" w:hAnsi="Times New Roman" w:cs="Times New Roman"/>
          <w:sz w:val="28"/>
          <w:szCs w:val="28"/>
        </w:rPr>
        <w:t>Внутренние стандарты аудиторской организации или индивидуального аудитора могут закреплять следующие формы рабочих документов аудитора в части аналитических процедур</w:t>
      </w:r>
      <w:r w:rsidR="0092153E" w:rsidRPr="0009114B">
        <w:rPr>
          <w:rFonts w:ascii="Times New Roman" w:hAnsi="Times New Roman" w:cs="Times New Roman"/>
          <w:sz w:val="28"/>
          <w:szCs w:val="28"/>
        </w:rPr>
        <w:t>.</w:t>
      </w:r>
    </w:p>
    <w:p w:rsidR="002874A4" w:rsidRPr="008923FC" w:rsidRDefault="002874A4" w:rsidP="002874A4">
      <w:pPr>
        <w:pStyle w:val="ConsNonformat"/>
        <w:widowControl/>
        <w:spacing w:line="360" w:lineRule="auto"/>
        <w:ind w:right="0" w:firstLine="851"/>
        <w:jc w:val="right"/>
        <w:rPr>
          <w:rFonts w:ascii="Times New Roman" w:hAnsi="Times New Roman" w:cs="Times New Roman"/>
          <w:sz w:val="28"/>
          <w:szCs w:val="28"/>
        </w:rPr>
      </w:pPr>
      <w:r w:rsidRPr="008923FC">
        <w:rPr>
          <w:rFonts w:ascii="Times New Roman" w:hAnsi="Times New Roman" w:cs="Times New Roman"/>
          <w:sz w:val="28"/>
          <w:szCs w:val="28"/>
        </w:rPr>
        <w:t xml:space="preserve">Таблица </w:t>
      </w:r>
      <w:r w:rsidR="008923FC" w:rsidRPr="008923FC">
        <w:rPr>
          <w:rFonts w:ascii="Times New Roman" w:hAnsi="Times New Roman" w:cs="Times New Roman"/>
          <w:sz w:val="28"/>
          <w:szCs w:val="28"/>
        </w:rPr>
        <w:t>13</w:t>
      </w:r>
    </w:p>
    <w:p w:rsidR="00BE513A" w:rsidRPr="0009114B" w:rsidRDefault="00BE513A" w:rsidP="00C66ECF">
      <w:pPr>
        <w:spacing w:after="0" w:line="360" w:lineRule="auto"/>
        <w:ind w:firstLine="709"/>
        <w:jc w:val="center"/>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Анализ отклонений показателей финансовой отчетности от показателей прошлого периода (от плановых показателей, среднерыночных значений)</w:t>
      </w:r>
    </w:p>
    <w:tbl>
      <w:tblPr>
        <w:tblW w:w="9385" w:type="dxa"/>
        <w:jc w:val="center"/>
        <w:tblCellMar>
          <w:left w:w="0" w:type="dxa"/>
          <w:right w:w="0" w:type="dxa"/>
        </w:tblCellMar>
        <w:tblLook w:val="0000" w:firstRow="0" w:lastRow="0" w:firstColumn="0" w:lastColumn="0" w:noHBand="0" w:noVBand="0"/>
      </w:tblPr>
      <w:tblGrid>
        <w:gridCol w:w="2203"/>
        <w:gridCol w:w="1846"/>
        <w:gridCol w:w="764"/>
        <w:gridCol w:w="1278"/>
        <w:gridCol w:w="797"/>
        <w:gridCol w:w="1846"/>
        <w:gridCol w:w="651"/>
      </w:tblGrid>
      <w:tr w:rsidR="0009114B" w:rsidRPr="0009114B" w:rsidTr="0009114B">
        <w:trPr>
          <w:trHeight w:hRule="exact" w:val="1014"/>
          <w:jc w:val="center"/>
        </w:trPr>
        <w:tc>
          <w:tcPr>
            <w:tcW w:w="9385" w:type="dxa"/>
            <w:gridSpan w:val="7"/>
            <w:tcBorders>
              <w:top w:val="single" w:sz="4" w:space="0" w:color="auto"/>
              <w:left w:val="single" w:sz="4" w:space="0" w:color="auto"/>
              <w:bottom w:val="nil"/>
              <w:right w:val="single" w:sz="4" w:space="0" w:color="auto"/>
            </w:tcBorders>
            <w:shd w:val="clear" w:color="auto" w:fill="FFFFFF"/>
            <w:vAlign w:val="center"/>
          </w:tcPr>
          <w:p w:rsidR="000167F3" w:rsidRDefault="00BE513A" w:rsidP="000167F3">
            <w:pPr>
              <w:spacing w:after="0" w:line="240" w:lineRule="auto"/>
              <w:jc w:val="both"/>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 xml:space="preserve">Версия </w:t>
            </w:r>
            <w:r w:rsidRPr="0009114B">
              <w:rPr>
                <w:rFonts w:ascii="Times New Roman" w:eastAsia="Times New Roman" w:hAnsi="Times New Roman" w:cs="Times New Roman"/>
                <w:sz w:val="24"/>
                <w:szCs w:val="28"/>
                <w:lang w:val="en-US"/>
              </w:rPr>
              <w:t>N</w:t>
            </w:r>
            <w:r w:rsidRPr="0009114B">
              <w:rPr>
                <w:rFonts w:ascii="Times New Roman" w:eastAsia="Times New Roman" w:hAnsi="Times New Roman" w:cs="Times New Roman"/>
                <w:sz w:val="24"/>
                <w:szCs w:val="28"/>
              </w:rPr>
              <w:t xml:space="preserve">9: </w:t>
            </w:r>
            <w:r w:rsidRPr="0009114B">
              <w:rPr>
                <w:rFonts w:ascii="Times New Roman" w:eastAsia="Times New Roman" w:hAnsi="Times New Roman" w:cs="Times New Roman"/>
                <w:sz w:val="24"/>
                <w:szCs w:val="28"/>
                <w:lang w:eastAsia="ru-RU"/>
              </w:rPr>
              <w:t>01. Дата версии: 20.</w:t>
            </w:r>
            <w:r w:rsidR="0030297A" w:rsidRPr="0009114B">
              <w:rPr>
                <w:rFonts w:ascii="Times New Roman" w:eastAsia="Times New Roman" w:hAnsi="Times New Roman" w:cs="Times New Roman"/>
                <w:sz w:val="24"/>
                <w:szCs w:val="28"/>
                <w:lang w:eastAsia="ru-RU"/>
              </w:rPr>
              <w:t>12</w:t>
            </w:r>
            <w:r w:rsidRPr="0009114B">
              <w:rPr>
                <w:rFonts w:ascii="Times New Roman" w:eastAsia="Times New Roman" w:hAnsi="Times New Roman" w:cs="Times New Roman"/>
                <w:sz w:val="24"/>
                <w:szCs w:val="28"/>
                <w:lang w:eastAsia="ru-RU"/>
              </w:rPr>
              <w:t xml:space="preserve">.13. </w:t>
            </w:r>
          </w:p>
          <w:p w:rsidR="00BE513A" w:rsidRPr="0009114B" w:rsidRDefault="00BE513A" w:rsidP="000167F3">
            <w:pPr>
              <w:spacing w:after="0" w:line="240" w:lineRule="auto"/>
              <w:jc w:val="both"/>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 xml:space="preserve">Составлено аудитором: </w:t>
            </w:r>
            <w:proofErr w:type="spellStart"/>
            <w:r w:rsidRPr="0009114B">
              <w:rPr>
                <w:rFonts w:ascii="Times New Roman" w:eastAsia="Times New Roman" w:hAnsi="Times New Roman" w:cs="Times New Roman"/>
                <w:sz w:val="24"/>
                <w:szCs w:val="28"/>
                <w:lang w:eastAsia="ru-RU"/>
              </w:rPr>
              <w:t>Балхановой</w:t>
            </w:r>
            <w:proofErr w:type="spellEnd"/>
            <w:r w:rsidRPr="0009114B">
              <w:rPr>
                <w:rFonts w:ascii="Times New Roman" w:eastAsia="Times New Roman" w:hAnsi="Times New Roman" w:cs="Times New Roman"/>
                <w:sz w:val="24"/>
                <w:szCs w:val="28"/>
                <w:lang w:eastAsia="ru-RU"/>
              </w:rPr>
              <w:t xml:space="preserve"> О. В. . Проверено аудитором: Гартман И.А.</w:t>
            </w:r>
          </w:p>
        </w:tc>
      </w:tr>
      <w:tr w:rsidR="0009114B" w:rsidRPr="0009114B" w:rsidTr="0009114B">
        <w:trPr>
          <w:trHeight w:hRule="exact" w:val="1731"/>
          <w:jc w:val="center"/>
        </w:trPr>
        <w:tc>
          <w:tcPr>
            <w:tcW w:w="0" w:type="auto"/>
            <w:vMerge w:val="restart"/>
            <w:tcBorders>
              <w:top w:val="single" w:sz="4" w:space="0" w:color="auto"/>
              <w:left w:val="single" w:sz="4" w:space="0" w:color="auto"/>
              <w:bottom w:val="nil"/>
              <w:right w:val="nil"/>
            </w:tcBorders>
            <w:shd w:val="clear" w:color="auto" w:fill="FFFFFF"/>
            <w:vAlign w:val="center"/>
          </w:tcPr>
          <w:p w:rsidR="0009114B" w:rsidRPr="0009114B" w:rsidRDefault="00BE513A" w:rsidP="0009114B">
            <w:pPr>
              <w:spacing w:after="0" w:line="240" w:lineRule="auto"/>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Форма</w:t>
            </w:r>
          </w:p>
          <w:p w:rsidR="0009114B" w:rsidRPr="0009114B" w:rsidRDefault="00BE513A" w:rsidP="0009114B">
            <w:pPr>
              <w:spacing w:after="0" w:line="240" w:lineRule="auto"/>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финансовой отчетности,</w:t>
            </w:r>
          </w:p>
          <w:p w:rsidR="00BE513A" w:rsidRPr="0009114B" w:rsidRDefault="00BE513A" w:rsidP="0009114B">
            <w:pPr>
              <w:spacing w:after="0" w:line="240" w:lineRule="auto"/>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статья отчетности</w:t>
            </w:r>
          </w:p>
        </w:tc>
        <w:tc>
          <w:tcPr>
            <w:tcW w:w="0" w:type="auto"/>
            <w:gridSpan w:val="2"/>
            <w:tcBorders>
              <w:top w:val="single" w:sz="4" w:space="0" w:color="auto"/>
              <w:left w:val="single" w:sz="4" w:space="0" w:color="auto"/>
              <w:bottom w:val="nil"/>
              <w:right w:val="nil"/>
            </w:tcBorders>
            <w:shd w:val="clear" w:color="auto" w:fill="FFFFFF"/>
            <w:vAlign w:val="center"/>
          </w:tcPr>
          <w:p w:rsidR="00BE513A" w:rsidRPr="0009114B" w:rsidRDefault="00BE513A" w:rsidP="0009114B">
            <w:pPr>
              <w:spacing w:after="0" w:line="240" w:lineRule="auto"/>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Отчетный период</w:t>
            </w:r>
          </w:p>
        </w:tc>
        <w:tc>
          <w:tcPr>
            <w:tcW w:w="0" w:type="auto"/>
            <w:gridSpan w:val="2"/>
            <w:tcBorders>
              <w:top w:val="single" w:sz="4" w:space="0" w:color="auto"/>
              <w:left w:val="single" w:sz="4" w:space="0" w:color="auto"/>
              <w:bottom w:val="nil"/>
              <w:right w:val="nil"/>
            </w:tcBorders>
            <w:shd w:val="clear" w:color="auto" w:fill="FFFFFF"/>
            <w:vAlign w:val="center"/>
          </w:tcPr>
          <w:p w:rsidR="00BE513A" w:rsidRPr="0009114B" w:rsidRDefault="00BE513A" w:rsidP="0009114B">
            <w:pPr>
              <w:spacing w:after="0" w:line="240" w:lineRule="auto"/>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Предыдущий период (плановый показатель, среднерыночное значение)*</w:t>
            </w:r>
          </w:p>
        </w:tc>
        <w:tc>
          <w:tcPr>
            <w:tcW w:w="2497" w:type="dxa"/>
            <w:gridSpan w:val="2"/>
            <w:tcBorders>
              <w:top w:val="single" w:sz="4" w:space="0" w:color="auto"/>
              <w:left w:val="single" w:sz="4" w:space="0" w:color="auto"/>
              <w:bottom w:val="nil"/>
              <w:right w:val="single" w:sz="4" w:space="0" w:color="auto"/>
            </w:tcBorders>
            <w:shd w:val="clear" w:color="auto" w:fill="FFFFFF"/>
            <w:vAlign w:val="center"/>
          </w:tcPr>
          <w:p w:rsidR="00BE513A" w:rsidRPr="0009114B" w:rsidRDefault="00BE513A" w:rsidP="0009114B">
            <w:pPr>
              <w:spacing w:after="0" w:line="240" w:lineRule="auto"/>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Отклонение</w:t>
            </w:r>
          </w:p>
        </w:tc>
      </w:tr>
      <w:tr w:rsidR="0009114B" w:rsidRPr="0009114B" w:rsidTr="0009114B">
        <w:trPr>
          <w:trHeight w:hRule="exact" w:val="1288"/>
          <w:jc w:val="center"/>
        </w:trPr>
        <w:tc>
          <w:tcPr>
            <w:tcW w:w="0" w:type="auto"/>
            <w:vMerge/>
            <w:tcBorders>
              <w:top w:val="nil"/>
              <w:left w:val="single" w:sz="4" w:space="0" w:color="auto"/>
              <w:bottom w:val="nil"/>
              <w:right w:val="nil"/>
            </w:tcBorders>
            <w:shd w:val="clear" w:color="auto" w:fill="FFFFFF"/>
            <w:vAlign w:val="center"/>
          </w:tcPr>
          <w:p w:rsidR="00BE513A" w:rsidRPr="0009114B" w:rsidRDefault="00BE513A" w:rsidP="0009114B">
            <w:pPr>
              <w:spacing w:after="0" w:line="240" w:lineRule="auto"/>
              <w:jc w:val="center"/>
              <w:rPr>
                <w:rFonts w:ascii="Times New Roman" w:eastAsia="Times New Roman" w:hAnsi="Times New Roman" w:cs="Times New Roman"/>
                <w:sz w:val="24"/>
                <w:szCs w:val="28"/>
                <w:lang w:eastAsia="ru-RU"/>
              </w:rPr>
            </w:pPr>
          </w:p>
        </w:tc>
        <w:tc>
          <w:tcPr>
            <w:tcW w:w="0" w:type="auto"/>
            <w:tcBorders>
              <w:top w:val="single" w:sz="4" w:space="0" w:color="auto"/>
              <w:left w:val="single" w:sz="4" w:space="0" w:color="auto"/>
              <w:bottom w:val="nil"/>
              <w:right w:val="nil"/>
            </w:tcBorders>
            <w:shd w:val="clear" w:color="auto" w:fill="FFFFFF"/>
            <w:vAlign w:val="center"/>
          </w:tcPr>
          <w:p w:rsidR="00BE513A" w:rsidRPr="0009114B" w:rsidRDefault="00BE513A" w:rsidP="0009114B">
            <w:pPr>
              <w:spacing w:after="0" w:line="240" w:lineRule="auto"/>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Сумма в функциональной валюте</w:t>
            </w:r>
          </w:p>
        </w:tc>
        <w:tc>
          <w:tcPr>
            <w:tcW w:w="0" w:type="auto"/>
            <w:tcBorders>
              <w:top w:val="single" w:sz="4" w:space="0" w:color="auto"/>
              <w:left w:val="single" w:sz="4" w:space="0" w:color="auto"/>
              <w:bottom w:val="nil"/>
              <w:right w:val="nil"/>
            </w:tcBorders>
            <w:shd w:val="clear" w:color="auto" w:fill="FFFFFF"/>
            <w:vAlign w:val="center"/>
          </w:tcPr>
          <w:p w:rsidR="00BE513A" w:rsidRPr="0009114B" w:rsidRDefault="00BE513A" w:rsidP="0009114B">
            <w:pPr>
              <w:spacing w:after="0" w:line="240" w:lineRule="auto"/>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Доля**</w:t>
            </w:r>
          </w:p>
        </w:tc>
        <w:tc>
          <w:tcPr>
            <w:tcW w:w="0" w:type="auto"/>
            <w:tcBorders>
              <w:top w:val="single" w:sz="4" w:space="0" w:color="auto"/>
              <w:left w:val="single" w:sz="4" w:space="0" w:color="auto"/>
              <w:bottom w:val="nil"/>
              <w:right w:val="nil"/>
            </w:tcBorders>
            <w:shd w:val="clear" w:color="auto" w:fill="FFFFFF"/>
            <w:vAlign w:val="center"/>
          </w:tcPr>
          <w:p w:rsidR="00BE513A" w:rsidRPr="0009114B" w:rsidRDefault="00BE513A" w:rsidP="0009114B">
            <w:pPr>
              <w:spacing w:after="0" w:line="240" w:lineRule="auto"/>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Сумма в функцио</w:t>
            </w:r>
            <w:r w:rsidRPr="0009114B">
              <w:rPr>
                <w:rFonts w:ascii="Times New Roman" w:eastAsia="Times New Roman" w:hAnsi="Times New Roman" w:cs="Times New Roman"/>
                <w:sz w:val="24"/>
                <w:szCs w:val="28"/>
                <w:lang w:eastAsia="ru-RU"/>
              </w:rPr>
              <w:softHyphen/>
              <w:t>нальной валюте</w:t>
            </w:r>
          </w:p>
        </w:tc>
        <w:tc>
          <w:tcPr>
            <w:tcW w:w="0" w:type="auto"/>
            <w:tcBorders>
              <w:top w:val="single" w:sz="4" w:space="0" w:color="auto"/>
              <w:left w:val="single" w:sz="4" w:space="0" w:color="auto"/>
              <w:bottom w:val="nil"/>
              <w:right w:val="nil"/>
            </w:tcBorders>
            <w:shd w:val="clear" w:color="auto" w:fill="FFFFFF"/>
            <w:vAlign w:val="center"/>
          </w:tcPr>
          <w:p w:rsidR="00BE513A" w:rsidRPr="0009114B" w:rsidRDefault="00BE513A" w:rsidP="0009114B">
            <w:pPr>
              <w:spacing w:after="0" w:line="240" w:lineRule="auto"/>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Доля**</w:t>
            </w:r>
          </w:p>
        </w:tc>
        <w:tc>
          <w:tcPr>
            <w:tcW w:w="0" w:type="auto"/>
            <w:tcBorders>
              <w:top w:val="single" w:sz="4" w:space="0" w:color="auto"/>
              <w:left w:val="single" w:sz="4" w:space="0" w:color="auto"/>
              <w:bottom w:val="nil"/>
              <w:right w:val="nil"/>
            </w:tcBorders>
            <w:shd w:val="clear" w:color="auto" w:fill="FFFFFF"/>
            <w:vAlign w:val="center"/>
          </w:tcPr>
          <w:p w:rsidR="00BE513A" w:rsidRPr="0009114B" w:rsidRDefault="00BE513A" w:rsidP="0009114B">
            <w:pPr>
              <w:spacing w:after="0" w:line="240" w:lineRule="auto"/>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Сумма о функциональной валюте</w:t>
            </w:r>
          </w:p>
        </w:tc>
        <w:tc>
          <w:tcPr>
            <w:tcW w:w="651" w:type="dxa"/>
            <w:tcBorders>
              <w:top w:val="single" w:sz="4" w:space="0" w:color="auto"/>
              <w:left w:val="single" w:sz="4" w:space="0" w:color="auto"/>
              <w:bottom w:val="nil"/>
              <w:right w:val="single" w:sz="4" w:space="0" w:color="auto"/>
            </w:tcBorders>
            <w:shd w:val="clear" w:color="auto" w:fill="FFFFFF"/>
            <w:vAlign w:val="center"/>
          </w:tcPr>
          <w:p w:rsidR="00BE513A" w:rsidRPr="0009114B" w:rsidRDefault="00BE513A" w:rsidP="0009114B">
            <w:pPr>
              <w:spacing w:after="0" w:line="240" w:lineRule="auto"/>
              <w:jc w:val="both"/>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Д</w:t>
            </w:r>
            <w:r w:rsidR="0009114B" w:rsidRPr="0009114B">
              <w:rPr>
                <w:rFonts w:ascii="Times New Roman" w:eastAsia="Times New Roman" w:hAnsi="Times New Roman" w:cs="Times New Roman"/>
                <w:sz w:val="24"/>
                <w:szCs w:val="28"/>
                <w:lang w:eastAsia="ru-RU"/>
              </w:rPr>
              <w:t>ол</w:t>
            </w:r>
            <w:r w:rsidRPr="0009114B">
              <w:rPr>
                <w:rFonts w:ascii="Times New Roman" w:eastAsia="Times New Roman" w:hAnsi="Times New Roman" w:cs="Times New Roman"/>
                <w:sz w:val="24"/>
                <w:szCs w:val="28"/>
                <w:lang w:eastAsia="ru-RU"/>
              </w:rPr>
              <w:t>я</w:t>
            </w:r>
          </w:p>
        </w:tc>
      </w:tr>
      <w:tr w:rsidR="0009114B" w:rsidRPr="0009114B" w:rsidTr="0009114B">
        <w:trPr>
          <w:trHeight w:hRule="exact" w:val="263"/>
          <w:jc w:val="center"/>
        </w:trPr>
        <w:tc>
          <w:tcPr>
            <w:tcW w:w="0" w:type="auto"/>
            <w:tcBorders>
              <w:top w:val="single" w:sz="4" w:space="0" w:color="auto"/>
              <w:left w:val="single" w:sz="4" w:space="0" w:color="auto"/>
              <w:bottom w:val="nil"/>
              <w:right w:val="nil"/>
            </w:tcBorders>
            <w:shd w:val="clear" w:color="auto" w:fill="FFFFFF"/>
            <w:vAlign w:val="center"/>
          </w:tcPr>
          <w:p w:rsidR="00BE513A" w:rsidRPr="0009114B" w:rsidRDefault="00BE513A" w:rsidP="00B74F1B">
            <w:pPr>
              <w:spacing w:after="0" w:line="240" w:lineRule="auto"/>
              <w:jc w:val="both"/>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1</w:t>
            </w:r>
          </w:p>
        </w:tc>
        <w:tc>
          <w:tcPr>
            <w:tcW w:w="0" w:type="auto"/>
            <w:tcBorders>
              <w:top w:val="single" w:sz="4" w:space="0" w:color="auto"/>
              <w:left w:val="single" w:sz="4" w:space="0" w:color="auto"/>
              <w:bottom w:val="nil"/>
              <w:right w:val="nil"/>
            </w:tcBorders>
            <w:shd w:val="clear" w:color="auto" w:fill="FFFFFF"/>
            <w:vAlign w:val="center"/>
          </w:tcPr>
          <w:p w:rsidR="00BE513A" w:rsidRPr="0009114B" w:rsidRDefault="00BE513A" w:rsidP="00B74F1B">
            <w:pPr>
              <w:spacing w:after="0" w:line="240" w:lineRule="auto"/>
              <w:jc w:val="both"/>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2</w:t>
            </w:r>
          </w:p>
        </w:tc>
        <w:tc>
          <w:tcPr>
            <w:tcW w:w="0" w:type="auto"/>
            <w:tcBorders>
              <w:top w:val="single" w:sz="4" w:space="0" w:color="auto"/>
              <w:left w:val="single" w:sz="4" w:space="0" w:color="auto"/>
              <w:bottom w:val="nil"/>
              <w:right w:val="nil"/>
            </w:tcBorders>
            <w:shd w:val="clear" w:color="auto" w:fill="FFFFFF"/>
            <w:vAlign w:val="center"/>
          </w:tcPr>
          <w:p w:rsidR="00BE513A" w:rsidRPr="0009114B" w:rsidRDefault="00BE513A" w:rsidP="00B74F1B">
            <w:pPr>
              <w:spacing w:after="0" w:line="240" w:lineRule="auto"/>
              <w:jc w:val="both"/>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3</w:t>
            </w:r>
          </w:p>
        </w:tc>
        <w:tc>
          <w:tcPr>
            <w:tcW w:w="0" w:type="auto"/>
            <w:tcBorders>
              <w:top w:val="single" w:sz="4" w:space="0" w:color="auto"/>
              <w:left w:val="single" w:sz="4" w:space="0" w:color="auto"/>
              <w:bottom w:val="nil"/>
              <w:right w:val="nil"/>
            </w:tcBorders>
            <w:shd w:val="clear" w:color="auto" w:fill="FFFFFF"/>
            <w:vAlign w:val="center"/>
          </w:tcPr>
          <w:p w:rsidR="00BE513A" w:rsidRPr="0009114B" w:rsidRDefault="00BE513A" w:rsidP="00B74F1B">
            <w:pPr>
              <w:spacing w:after="0" w:line="240" w:lineRule="auto"/>
              <w:jc w:val="both"/>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4</w:t>
            </w:r>
          </w:p>
        </w:tc>
        <w:tc>
          <w:tcPr>
            <w:tcW w:w="0" w:type="auto"/>
            <w:tcBorders>
              <w:top w:val="single" w:sz="4" w:space="0" w:color="auto"/>
              <w:left w:val="single" w:sz="4" w:space="0" w:color="auto"/>
              <w:bottom w:val="nil"/>
              <w:right w:val="nil"/>
            </w:tcBorders>
            <w:shd w:val="clear" w:color="auto" w:fill="FFFFFF"/>
            <w:vAlign w:val="center"/>
          </w:tcPr>
          <w:p w:rsidR="00BE513A" w:rsidRPr="0009114B" w:rsidRDefault="00BE513A" w:rsidP="00B74F1B">
            <w:pPr>
              <w:spacing w:after="0" w:line="240" w:lineRule="auto"/>
              <w:jc w:val="both"/>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5</w:t>
            </w:r>
          </w:p>
        </w:tc>
        <w:tc>
          <w:tcPr>
            <w:tcW w:w="0" w:type="auto"/>
            <w:tcBorders>
              <w:top w:val="single" w:sz="4" w:space="0" w:color="auto"/>
              <w:left w:val="single" w:sz="4" w:space="0" w:color="auto"/>
              <w:bottom w:val="nil"/>
              <w:right w:val="nil"/>
            </w:tcBorders>
            <w:shd w:val="clear" w:color="auto" w:fill="FFFFFF"/>
            <w:vAlign w:val="center"/>
          </w:tcPr>
          <w:p w:rsidR="00BE513A" w:rsidRPr="0009114B" w:rsidRDefault="00BE513A" w:rsidP="00B74F1B">
            <w:pPr>
              <w:spacing w:after="0" w:line="240" w:lineRule="auto"/>
              <w:jc w:val="both"/>
              <w:rPr>
                <w:rFonts w:ascii="Times New Roman" w:eastAsia="Times New Roman" w:hAnsi="Times New Roman" w:cs="Times New Roman"/>
                <w:sz w:val="24"/>
                <w:szCs w:val="28"/>
                <w:lang w:eastAsia="ru-RU"/>
              </w:rPr>
            </w:pPr>
            <w:r w:rsidRPr="0009114B">
              <w:rPr>
                <w:rFonts w:ascii="Times New Roman" w:eastAsia="Times New Roman" w:hAnsi="Times New Roman" w:cs="Times New Roman"/>
                <w:spacing w:val="30"/>
                <w:sz w:val="24"/>
                <w:szCs w:val="28"/>
                <w:lang w:eastAsia="ru-RU"/>
              </w:rPr>
              <w:t>6(2-4)</w:t>
            </w:r>
          </w:p>
        </w:tc>
        <w:tc>
          <w:tcPr>
            <w:tcW w:w="651" w:type="dxa"/>
            <w:tcBorders>
              <w:top w:val="single" w:sz="4" w:space="0" w:color="auto"/>
              <w:left w:val="single" w:sz="4" w:space="0" w:color="auto"/>
              <w:bottom w:val="nil"/>
              <w:right w:val="single" w:sz="4" w:space="0" w:color="auto"/>
            </w:tcBorders>
            <w:shd w:val="clear" w:color="auto" w:fill="FFFFFF"/>
            <w:vAlign w:val="center"/>
          </w:tcPr>
          <w:p w:rsidR="00BE513A" w:rsidRPr="0009114B" w:rsidRDefault="00BE513A" w:rsidP="00B74F1B">
            <w:pPr>
              <w:spacing w:after="0" w:line="240" w:lineRule="auto"/>
              <w:jc w:val="both"/>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7(3-5)</w:t>
            </w:r>
          </w:p>
        </w:tc>
      </w:tr>
      <w:tr w:rsidR="0009114B" w:rsidRPr="0009114B" w:rsidTr="0009114B">
        <w:trPr>
          <w:trHeight w:hRule="exact" w:val="1904"/>
          <w:jc w:val="center"/>
        </w:trPr>
        <w:tc>
          <w:tcPr>
            <w:tcW w:w="0" w:type="auto"/>
            <w:tcBorders>
              <w:top w:val="single" w:sz="4" w:space="0" w:color="auto"/>
              <w:left w:val="single" w:sz="4" w:space="0" w:color="auto"/>
              <w:bottom w:val="nil"/>
              <w:right w:val="nil"/>
            </w:tcBorders>
            <w:shd w:val="clear" w:color="auto" w:fill="FFFFFF"/>
            <w:vAlign w:val="center"/>
          </w:tcPr>
          <w:p w:rsidR="00BE513A" w:rsidRPr="0009114B" w:rsidRDefault="00BE513A" w:rsidP="0030297A">
            <w:pPr>
              <w:spacing w:after="0" w:line="240" w:lineRule="auto"/>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Отчет об изменениях в капитале (прибыль за год)</w:t>
            </w:r>
          </w:p>
        </w:tc>
        <w:tc>
          <w:tcPr>
            <w:tcW w:w="0" w:type="auto"/>
            <w:tcBorders>
              <w:top w:val="single" w:sz="4" w:space="0" w:color="auto"/>
              <w:left w:val="single" w:sz="4" w:space="0" w:color="auto"/>
              <w:bottom w:val="nil"/>
              <w:right w:val="nil"/>
            </w:tcBorders>
            <w:shd w:val="clear" w:color="auto" w:fill="FFFFFF"/>
            <w:vAlign w:val="center"/>
          </w:tcPr>
          <w:p w:rsidR="00BE513A" w:rsidRPr="0009114B" w:rsidRDefault="000167F3" w:rsidP="0030297A">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40027</w:t>
            </w:r>
          </w:p>
        </w:tc>
        <w:tc>
          <w:tcPr>
            <w:tcW w:w="0" w:type="auto"/>
            <w:tcBorders>
              <w:top w:val="single" w:sz="4" w:space="0" w:color="auto"/>
              <w:left w:val="single" w:sz="4" w:space="0" w:color="auto"/>
              <w:bottom w:val="nil"/>
              <w:right w:val="nil"/>
            </w:tcBorders>
            <w:shd w:val="clear" w:color="auto" w:fill="FFFFFF"/>
            <w:vAlign w:val="center"/>
          </w:tcPr>
          <w:p w:rsidR="00BE513A" w:rsidRPr="0009114B" w:rsidRDefault="00BE513A" w:rsidP="0030297A">
            <w:pPr>
              <w:spacing w:after="0" w:line="240" w:lineRule="auto"/>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8%</w:t>
            </w:r>
          </w:p>
        </w:tc>
        <w:tc>
          <w:tcPr>
            <w:tcW w:w="0" w:type="auto"/>
            <w:tcBorders>
              <w:top w:val="single" w:sz="4" w:space="0" w:color="auto"/>
              <w:left w:val="single" w:sz="4" w:space="0" w:color="auto"/>
              <w:bottom w:val="nil"/>
              <w:right w:val="nil"/>
            </w:tcBorders>
            <w:shd w:val="clear" w:color="auto" w:fill="FFFFFF"/>
            <w:vAlign w:val="center"/>
          </w:tcPr>
          <w:p w:rsidR="00BE513A" w:rsidRPr="0009114B" w:rsidRDefault="000167F3" w:rsidP="0030297A">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34274</w:t>
            </w:r>
          </w:p>
        </w:tc>
        <w:tc>
          <w:tcPr>
            <w:tcW w:w="0" w:type="auto"/>
            <w:tcBorders>
              <w:top w:val="single" w:sz="4" w:space="0" w:color="auto"/>
              <w:left w:val="single" w:sz="4" w:space="0" w:color="auto"/>
              <w:bottom w:val="nil"/>
              <w:right w:val="nil"/>
            </w:tcBorders>
            <w:shd w:val="clear" w:color="auto" w:fill="FFFFFF"/>
            <w:vAlign w:val="center"/>
          </w:tcPr>
          <w:p w:rsidR="00BE513A" w:rsidRPr="0009114B" w:rsidRDefault="00BE513A" w:rsidP="0030297A">
            <w:pPr>
              <w:spacing w:after="0" w:line="240" w:lineRule="auto"/>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7%</w:t>
            </w:r>
          </w:p>
        </w:tc>
        <w:tc>
          <w:tcPr>
            <w:tcW w:w="0" w:type="auto"/>
            <w:tcBorders>
              <w:top w:val="single" w:sz="4" w:space="0" w:color="auto"/>
              <w:left w:val="single" w:sz="4" w:space="0" w:color="auto"/>
              <w:bottom w:val="nil"/>
              <w:right w:val="nil"/>
            </w:tcBorders>
            <w:shd w:val="clear" w:color="auto" w:fill="FFFFFF"/>
            <w:vAlign w:val="center"/>
          </w:tcPr>
          <w:p w:rsidR="00BE513A" w:rsidRPr="0009114B" w:rsidRDefault="00BE513A" w:rsidP="000167F3">
            <w:pPr>
              <w:spacing w:after="0" w:line="240" w:lineRule="auto"/>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w:t>
            </w:r>
            <w:r w:rsidR="000167F3">
              <w:rPr>
                <w:rFonts w:ascii="Times New Roman" w:eastAsia="Times New Roman" w:hAnsi="Times New Roman" w:cs="Times New Roman"/>
                <w:sz w:val="24"/>
                <w:szCs w:val="28"/>
                <w:lang w:eastAsia="ru-RU"/>
              </w:rPr>
              <w:t>5753</w:t>
            </w:r>
          </w:p>
        </w:tc>
        <w:tc>
          <w:tcPr>
            <w:tcW w:w="651" w:type="dxa"/>
            <w:tcBorders>
              <w:top w:val="single" w:sz="4" w:space="0" w:color="auto"/>
              <w:left w:val="single" w:sz="4" w:space="0" w:color="auto"/>
              <w:bottom w:val="nil"/>
              <w:right w:val="single" w:sz="4" w:space="0" w:color="auto"/>
            </w:tcBorders>
            <w:shd w:val="clear" w:color="auto" w:fill="FFFFFF"/>
            <w:vAlign w:val="center"/>
          </w:tcPr>
          <w:p w:rsidR="00BE513A" w:rsidRPr="0009114B" w:rsidRDefault="00BE513A" w:rsidP="0030297A">
            <w:pPr>
              <w:spacing w:after="0" w:line="240" w:lineRule="auto"/>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+1%</w:t>
            </w:r>
          </w:p>
        </w:tc>
      </w:tr>
      <w:tr w:rsidR="0009114B" w:rsidRPr="0009114B" w:rsidTr="0009114B">
        <w:trPr>
          <w:trHeight w:hRule="exact" w:val="263"/>
          <w:jc w:val="center"/>
        </w:trPr>
        <w:tc>
          <w:tcPr>
            <w:tcW w:w="0" w:type="auto"/>
            <w:tcBorders>
              <w:top w:val="single" w:sz="4" w:space="0" w:color="auto"/>
              <w:left w:val="single" w:sz="4" w:space="0" w:color="auto"/>
              <w:bottom w:val="nil"/>
              <w:right w:val="nil"/>
            </w:tcBorders>
            <w:shd w:val="clear" w:color="auto" w:fill="FFFFFF"/>
            <w:vAlign w:val="center"/>
          </w:tcPr>
          <w:p w:rsidR="00BE513A" w:rsidRPr="0009114B" w:rsidRDefault="00BE513A" w:rsidP="00B74F1B">
            <w:pPr>
              <w:spacing w:after="0" w:line="240" w:lineRule="auto"/>
              <w:jc w:val="both"/>
              <w:rPr>
                <w:rFonts w:ascii="Times New Roman" w:eastAsia="Times New Roman" w:hAnsi="Times New Roman" w:cs="Times New Roman"/>
                <w:sz w:val="24"/>
                <w:szCs w:val="28"/>
                <w:lang w:eastAsia="ru-RU"/>
              </w:rPr>
            </w:pPr>
          </w:p>
        </w:tc>
        <w:tc>
          <w:tcPr>
            <w:tcW w:w="0" w:type="auto"/>
            <w:tcBorders>
              <w:top w:val="single" w:sz="4" w:space="0" w:color="auto"/>
              <w:left w:val="single" w:sz="4" w:space="0" w:color="auto"/>
              <w:bottom w:val="nil"/>
              <w:right w:val="nil"/>
            </w:tcBorders>
            <w:shd w:val="clear" w:color="auto" w:fill="FFFFFF"/>
            <w:vAlign w:val="center"/>
          </w:tcPr>
          <w:p w:rsidR="00BE513A" w:rsidRPr="0009114B" w:rsidRDefault="00BE513A" w:rsidP="00B74F1B">
            <w:pPr>
              <w:spacing w:after="0" w:line="240" w:lineRule="auto"/>
              <w:jc w:val="both"/>
              <w:rPr>
                <w:rFonts w:ascii="Times New Roman" w:eastAsia="Times New Roman" w:hAnsi="Times New Roman" w:cs="Times New Roman"/>
                <w:sz w:val="24"/>
                <w:szCs w:val="28"/>
                <w:lang w:eastAsia="ru-RU"/>
              </w:rPr>
            </w:pPr>
          </w:p>
        </w:tc>
        <w:tc>
          <w:tcPr>
            <w:tcW w:w="0" w:type="auto"/>
            <w:tcBorders>
              <w:top w:val="single" w:sz="4" w:space="0" w:color="auto"/>
              <w:left w:val="single" w:sz="4" w:space="0" w:color="auto"/>
              <w:bottom w:val="nil"/>
              <w:right w:val="nil"/>
            </w:tcBorders>
            <w:shd w:val="clear" w:color="auto" w:fill="FFFFFF"/>
            <w:vAlign w:val="center"/>
          </w:tcPr>
          <w:p w:rsidR="00BE513A" w:rsidRPr="0009114B" w:rsidRDefault="00BE513A" w:rsidP="00B74F1B">
            <w:pPr>
              <w:spacing w:after="0" w:line="240" w:lineRule="auto"/>
              <w:jc w:val="both"/>
              <w:rPr>
                <w:rFonts w:ascii="Times New Roman" w:eastAsia="Times New Roman" w:hAnsi="Times New Roman" w:cs="Times New Roman"/>
                <w:sz w:val="24"/>
                <w:szCs w:val="28"/>
                <w:lang w:eastAsia="ru-RU"/>
              </w:rPr>
            </w:pPr>
          </w:p>
        </w:tc>
        <w:tc>
          <w:tcPr>
            <w:tcW w:w="0" w:type="auto"/>
            <w:tcBorders>
              <w:top w:val="single" w:sz="4" w:space="0" w:color="auto"/>
              <w:left w:val="single" w:sz="4" w:space="0" w:color="auto"/>
              <w:bottom w:val="nil"/>
              <w:right w:val="nil"/>
            </w:tcBorders>
            <w:shd w:val="clear" w:color="auto" w:fill="FFFFFF"/>
            <w:vAlign w:val="center"/>
          </w:tcPr>
          <w:p w:rsidR="00BE513A" w:rsidRPr="0009114B" w:rsidRDefault="00BE513A" w:rsidP="00B74F1B">
            <w:pPr>
              <w:spacing w:after="0" w:line="240" w:lineRule="auto"/>
              <w:jc w:val="both"/>
              <w:rPr>
                <w:rFonts w:ascii="Times New Roman" w:eastAsia="Times New Roman" w:hAnsi="Times New Roman" w:cs="Times New Roman"/>
                <w:sz w:val="24"/>
                <w:szCs w:val="28"/>
                <w:lang w:eastAsia="ru-RU"/>
              </w:rPr>
            </w:pPr>
          </w:p>
        </w:tc>
        <w:tc>
          <w:tcPr>
            <w:tcW w:w="0" w:type="auto"/>
            <w:tcBorders>
              <w:top w:val="single" w:sz="4" w:space="0" w:color="auto"/>
              <w:left w:val="single" w:sz="4" w:space="0" w:color="auto"/>
              <w:bottom w:val="nil"/>
              <w:right w:val="nil"/>
            </w:tcBorders>
            <w:shd w:val="clear" w:color="auto" w:fill="FFFFFF"/>
            <w:vAlign w:val="center"/>
          </w:tcPr>
          <w:p w:rsidR="00BE513A" w:rsidRPr="0009114B" w:rsidRDefault="00BE513A" w:rsidP="00B74F1B">
            <w:pPr>
              <w:spacing w:after="0" w:line="240" w:lineRule="auto"/>
              <w:jc w:val="both"/>
              <w:rPr>
                <w:rFonts w:ascii="Times New Roman" w:eastAsia="Times New Roman" w:hAnsi="Times New Roman" w:cs="Times New Roman"/>
                <w:sz w:val="24"/>
                <w:szCs w:val="28"/>
                <w:lang w:eastAsia="ru-RU"/>
              </w:rPr>
            </w:pPr>
          </w:p>
        </w:tc>
        <w:tc>
          <w:tcPr>
            <w:tcW w:w="0" w:type="auto"/>
            <w:tcBorders>
              <w:top w:val="single" w:sz="4" w:space="0" w:color="auto"/>
              <w:left w:val="single" w:sz="4" w:space="0" w:color="auto"/>
              <w:bottom w:val="nil"/>
              <w:right w:val="nil"/>
            </w:tcBorders>
            <w:shd w:val="clear" w:color="auto" w:fill="FFFFFF"/>
            <w:vAlign w:val="center"/>
          </w:tcPr>
          <w:p w:rsidR="00BE513A" w:rsidRPr="0009114B" w:rsidRDefault="00BE513A" w:rsidP="00B74F1B">
            <w:pPr>
              <w:spacing w:after="0" w:line="240" w:lineRule="auto"/>
              <w:jc w:val="both"/>
              <w:rPr>
                <w:rFonts w:ascii="Times New Roman" w:eastAsia="Times New Roman" w:hAnsi="Times New Roman" w:cs="Times New Roman"/>
                <w:sz w:val="24"/>
                <w:szCs w:val="28"/>
                <w:lang w:eastAsia="ru-RU"/>
              </w:rPr>
            </w:pPr>
          </w:p>
        </w:tc>
        <w:tc>
          <w:tcPr>
            <w:tcW w:w="651" w:type="dxa"/>
            <w:tcBorders>
              <w:top w:val="single" w:sz="4" w:space="0" w:color="auto"/>
              <w:left w:val="single" w:sz="4" w:space="0" w:color="auto"/>
              <w:bottom w:val="nil"/>
              <w:right w:val="single" w:sz="4" w:space="0" w:color="auto"/>
            </w:tcBorders>
            <w:shd w:val="clear" w:color="auto" w:fill="FFFFFF"/>
            <w:vAlign w:val="center"/>
          </w:tcPr>
          <w:p w:rsidR="00BE513A" w:rsidRPr="0009114B" w:rsidRDefault="00BE513A" w:rsidP="00B74F1B">
            <w:pPr>
              <w:spacing w:after="0" w:line="240" w:lineRule="auto"/>
              <w:jc w:val="both"/>
              <w:rPr>
                <w:rFonts w:ascii="Times New Roman" w:eastAsia="Times New Roman" w:hAnsi="Times New Roman" w:cs="Times New Roman"/>
                <w:sz w:val="24"/>
                <w:szCs w:val="28"/>
                <w:lang w:eastAsia="ru-RU"/>
              </w:rPr>
            </w:pPr>
          </w:p>
        </w:tc>
      </w:tr>
      <w:tr w:rsidR="0009114B" w:rsidRPr="0009114B" w:rsidTr="0009114B">
        <w:trPr>
          <w:trHeight w:hRule="exact" w:val="2007"/>
          <w:jc w:val="center"/>
        </w:trPr>
        <w:tc>
          <w:tcPr>
            <w:tcW w:w="0" w:type="auto"/>
            <w:tcBorders>
              <w:top w:val="single" w:sz="4" w:space="0" w:color="auto"/>
              <w:left w:val="single" w:sz="4" w:space="0" w:color="auto"/>
              <w:bottom w:val="nil"/>
              <w:right w:val="nil"/>
            </w:tcBorders>
            <w:shd w:val="clear" w:color="auto" w:fill="FFFFFF"/>
            <w:vAlign w:val="center"/>
          </w:tcPr>
          <w:p w:rsidR="00BE513A" w:rsidRPr="0009114B" w:rsidRDefault="00BE513A" w:rsidP="0030297A">
            <w:pPr>
              <w:spacing w:after="0" w:line="240" w:lineRule="auto"/>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lastRenderedPageBreak/>
              <w:t>Аналитический показатель (формула расчета)</w:t>
            </w:r>
          </w:p>
        </w:tc>
        <w:tc>
          <w:tcPr>
            <w:tcW w:w="0" w:type="auto"/>
            <w:gridSpan w:val="2"/>
            <w:tcBorders>
              <w:top w:val="single" w:sz="4" w:space="0" w:color="auto"/>
              <w:left w:val="single" w:sz="4" w:space="0" w:color="auto"/>
              <w:bottom w:val="nil"/>
              <w:right w:val="nil"/>
            </w:tcBorders>
            <w:shd w:val="clear" w:color="auto" w:fill="FFFFFF"/>
            <w:vAlign w:val="center"/>
          </w:tcPr>
          <w:p w:rsidR="00BE513A" w:rsidRPr="0009114B" w:rsidRDefault="00BE513A" w:rsidP="0030297A">
            <w:pPr>
              <w:spacing w:after="0" w:line="240" w:lineRule="auto"/>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Отчетный период</w:t>
            </w:r>
          </w:p>
        </w:tc>
        <w:tc>
          <w:tcPr>
            <w:tcW w:w="0" w:type="auto"/>
            <w:gridSpan w:val="2"/>
            <w:tcBorders>
              <w:top w:val="single" w:sz="4" w:space="0" w:color="auto"/>
              <w:left w:val="single" w:sz="4" w:space="0" w:color="auto"/>
              <w:bottom w:val="nil"/>
              <w:right w:val="nil"/>
            </w:tcBorders>
            <w:shd w:val="clear" w:color="auto" w:fill="FFFFFF"/>
            <w:vAlign w:val="center"/>
          </w:tcPr>
          <w:p w:rsidR="00BE513A" w:rsidRPr="0009114B" w:rsidRDefault="00BE513A" w:rsidP="0030297A">
            <w:pPr>
              <w:spacing w:after="0" w:line="240" w:lineRule="auto"/>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Предыдущий период (плановый показатель, среднерыночное значение)*</w:t>
            </w:r>
          </w:p>
        </w:tc>
        <w:tc>
          <w:tcPr>
            <w:tcW w:w="2497" w:type="dxa"/>
            <w:gridSpan w:val="2"/>
            <w:tcBorders>
              <w:top w:val="single" w:sz="4" w:space="0" w:color="auto"/>
              <w:left w:val="single" w:sz="4" w:space="0" w:color="auto"/>
              <w:bottom w:val="nil"/>
              <w:right w:val="single" w:sz="4" w:space="0" w:color="auto"/>
            </w:tcBorders>
            <w:shd w:val="clear" w:color="auto" w:fill="FFFFFF"/>
            <w:vAlign w:val="center"/>
          </w:tcPr>
          <w:p w:rsidR="00BE513A" w:rsidRPr="0009114B" w:rsidRDefault="00BE513A" w:rsidP="0030297A">
            <w:pPr>
              <w:spacing w:after="0" w:line="240" w:lineRule="auto"/>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Отклонение</w:t>
            </w:r>
          </w:p>
        </w:tc>
      </w:tr>
      <w:tr w:rsidR="0009114B" w:rsidRPr="0009114B" w:rsidTr="0009114B">
        <w:trPr>
          <w:trHeight w:hRule="exact" w:val="270"/>
          <w:jc w:val="center"/>
        </w:trPr>
        <w:tc>
          <w:tcPr>
            <w:tcW w:w="0" w:type="auto"/>
            <w:tcBorders>
              <w:top w:val="single" w:sz="4" w:space="0" w:color="auto"/>
              <w:left w:val="single" w:sz="4" w:space="0" w:color="auto"/>
              <w:bottom w:val="nil"/>
              <w:right w:val="nil"/>
            </w:tcBorders>
            <w:shd w:val="clear" w:color="auto" w:fill="FFFFFF"/>
            <w:vAlign w:val="center"/>
          </w:tcPr>
          <w:p w:rsidR="00BE513A" w:rsidRPr="0009114B" w:rsidRDefault="00BE513A" w:rsidP="0030297A">
            <w:pPr>
              <w:spacing w:after="0" w:line="240" w:lineRule="auto"/>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1</w:t>
            </w:r>
          </w:p>
        </w:tc>
        <w:tc>
          <w:tcPr>
            <w:tcW w:w="0" w:type="auto"/>
            <w:gridSpan w:val="2"/>
            <w:tcBorders>
              <w:top w:val="single" w:sz="4" w:space="0" w:color="auto"/>
              <w:left w:val="single" w:sz="4" w:space="0" w:color="auto"/>
              <w:bottom w:val="nil"/>
              <w:right w:val="nil"/>
            </w:tcBorders>
            <w:shd w:val="clear" w:color="auto" w:fill="FFFFFF"/>
            <w:vAlign w:val="center"/>
          </w:tcPr>
          <w:p w:rsidR="00BE513A" w:rsidRPr="0009114B" w:rsidRDefault="00BE513A" w:rsidP="0030297A">
            <w:pPr>
              <w:spacing w:after="0" w:line="240" w:lineRule="auto"/>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2</w:t>
            </w:r>
          </w:p>
        </w:tc>
        <w:tc>
          <w:tcPr>
            <w:tcW w:w="0" w:type="auto"/>
            <w:gridSpan w:val="2"/>
            <w:tcBorders>
              <w:top w:val="single" w:sz="4" w:space="0" w:color="auto"/>
              <w:left w:val="single" w:sz="4" w:space="0" w:color="auto"/>
              <w:bottom w:val="nil"/>
              <w:right w:val="nil"/>
            </w:tcBorders>
            <w:shd w:val="clear" w:color="auto" w:fill="FFFFFF"/>
            <w:vAlign w:val="center"/>
          </w:tcPr>
          <w:p w:rsidR="00BE513A" w:rsidRPr="0009114B" w:rsidRDefault="00BE513A" w:rsidP="0030297A">
            <w:pPr>
              <w:spacing w:after="0" w:line="240" w:lineRule="auto"/>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3</w:t>
            </w:r>
          </w:p>
        </w:tc>
        <w:tc>
          <w:tcPr>
            <w:tcW w:w="2497" w:type="dxa"/>
            <w:gridSpan w:val="2"/>
            <w:tcBorders>
              <w:top w:val="single" w:sz="4" w:space="0" w:color="auto"/>
              <w:left w:val="single" w:sz="4" w:space="0" w:color="auto"/>
              <w:bottom w:val="nil"/>
              <w:right w:val="single" w:sz="4" w:space="0" w:color="auto"/>
            </w:tcBorders>
            <w:shd w:val="clear" w:color="auto" w:fill="FFFFFF"/>
            <w:vAlign w:val="center"/>
          </w:tcPr>
          <w:p w:rsidR="00BE513A" w:rsidRPr="0009114B" w:rsidRDefault="00BE513A" w:rsidP="0030297A">
            <w:pPr>
              <w:spacing w:after="0" w:line="240" w:lineRule="auto"/>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spacing w:val="30"/>
                <w:sz w:val="24"/>
                <w:szCs w:val="28"/>
                <w:lang w:eastAsia="ru-RU"/>
              </w:rPr>
              <w:t>4(2-3)</w:t>
            </w:r>
          </w:p>
        </w:tc>
      </w:tr>
      <w:tr w:rsidR="0009114B" w:rsidRPr="0009114B" w:rsidTr="0009114B">
        <w:trPr>
          <w:trHeight w:hRule="exact" w:val="1950"/>
          <w:jc w:val="center"/>
        </w:trPr>
        <w:tc>
          <w:tcPr>
            <w:tcW w:w="0" w:type="auto"/>
            <w:tcBorders>
              <w:top w:val="single" w:sz="4" w:space="0" w:color="auto"/>
              <w:left w:val="single" w:sz="4" w:space="0" w:color="auto"/>
              <w:bottom w:val="nil"/>
              <w:right w:val="nil"/>
            </w:tcBorders>
            <w:shd w:val="clear" w:color="auto" w:fill="FFFFFF"/>
            <w:vAlign w:val="center"/>
          </w:tcPr>
          <w:p w:rsidR="00BE513A" w:rsidRPr="0009114B" w:rsidRDefault="00BE513A" w:rsidP="0030297A">
            <w:pPr>
              <w:tabs>
                <w:tab w:val="left" w:pos="2132"/>
              </w:tabs>
              <w:spacing w:after="0" w:line="240" w:lineRule="auto"/>
              <w:ind w:left="147"/>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Рентабельность капитала (прибыль за год к среднегодовой стоимости капитала по балансу)</w:t>
            </w:r>
          </w:p>
        </w:tc>
        <w:tc>
          <w:tcPr>
            <w:tcW w:w="0" w:type="auto"/>
            <w:gridSpan w:val="2"/>
            <w:tcBorders>
              <w:top w:val="single" w:sz="4" w:space="0" w:color="auto"/>
              <w:left w:val="single" w:sz="4" w:space="0" w:color="auto"/>
              <w:bottom w:val="nil"/>
              <w:right w:val="nil"/>
            </w:tcBorders>
            <w:shd w:val="clear" w:color="auto" w:fill="FFFFFF"/>
            <w:vAlign w:val="center"/>
          </w:tcPr>
          <w:p w:rsidR="00BE513A" w:rsidRPr="0009114B" w:rsidRDefault="00BE513A" w:rsidP="0030297A">
            <w:pPr>
              <w:spacing w:after="0" w:line="240" w:lineRule="auto"/>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115%</w:t>
            </w:r>
          </w:p>
        </w:tc>
        <w:tc>
          <w:tcPr>
            <w:tcW w:w="0" w:type="auto"/>
            <w:gridSpan w:val="2"/>
            <w:tcBorders>
              <w:top w:val="single" w:sz="4" w:space="0" w:color="auto"/>
              <w:left w:val="single" w:sz="4" w:space="0" w:color="auto"/>
              <w:bottom w:val="nil"/>
              <w:right w:val="nil"/>
            </w:tcBorders>
            <w:shd w:val="clear" w:color="auto" w:fill="FFFFFF"/>
            <w:vAlign w:val="center"/>
          </w:tcPr>
          <w:p w:rsidR="00BE513A" w:rsidRPr="0009114B" w:rsidRDefault="00BE513A" w:rsidP="0030297A">
            <w:pPr>
              <w:spacing w:after="0" w:line="240" w:lineRule="auto"/>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113%</w:t>
            </w:r>
          </w:p>
        </w:tc>
        <w:tc>
          <w:tcPr>
            <w:tcW w:w="2497" w:type="dxa"/>
            <w:gridSpan w:val="2"/>
            <w:tcBorders>
              <w:top w:val="single" w:sz="4" w:space="0" w:color="auto"/>
              <w:left w:val="single" w:sz="4" w:space="0" w:color="auto"/>
              <w:bottom w:val="nil"/>
              <w:right w:val="single" w:sz="4" w:space="0" w:color="auto"/>
            </w:tcBorders>
            <w:shd w:val="clear" w:color="auto" w:fill="FFFFFF"/>
            <w:vAlign w:val="center"/>
          </w:tcPr>
          <w:p w:rsidR="00BE513A" w:rsidRPr="0009114B" w:rsidRDefault="00BE513A" w:rsidP="0030297A">
            <w:pPr>
              <w:spacing w:after="0" w:line="240" w:lineRule="auto"/>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+2%</w:t>
            </w:r>
          </w:p>
        </w:tc>
      </w:tr>
      <w:tr w:rsidR="0009114B" w:rsidRPr="0009114B" w:rsidTr="0009114B">
        <w:trPr>
          <w:trHeight w:hRule="exact" w:val="625"/>
          <w:jc w:val="center"/>
        </w:trPr>
        <w:tc>
          <w:tcPr>
            <w:tcW w:w="938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rsidR="00BE513A" w:rsidRPr="0009114B" w:rsidRDefault="00BE513A" w:rsidP="00B74F1B">
            <w:pPr>
              <w:spacing w:after="0" w:line="240" w:lineRule="auto"/>
              <w:jc w:val="both"/>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Результаты: Нетипичных отклонений и их признаков не выявлено.</w:t>
            </w:r>
          </w:p>
        </w:tc>
      </w:tr>
    </w:tbl>
    <w:p w:rsidR="00BE513A" w:rsidRPr="0009114B" w:rsidRDefault="00CF4BB6" w:rsidP="005163C8">
      <w:pPr>
        <w:spacing w:line="360" w:lineRule="auto"/>
        <w:jc w:val="both"/>
        <w:rPr>
          <w:rFonts w:ascii="Times New Roman" w:hAnsi="Times New Roman" w:cs="Times New Roman"/>
          <w:sz w:val="28"/>
          <w:szCs w:val="28"/>
        </w:rPr>
      </w:pPr>
      <w:r w:rsidRPr="0009114B">
        <w:rPr>
          <w:rFonts w:ascii="Times New Roman" w:hAnsi="Times New Roman" w:cs="Times New Roman"/>
          <w:sz w:val="28"/>
          <w:szCs w:val="28"/>
        </w:rPr>
        <w:t>** Для баланса доля может рассчитываться к валюте баланса, для отчета о прибылях и убытках - к выручке или прибыли за год.</w:t>
      </w:r>
    </w:p>
    <w:p w:rsidR="002874A4" w:rsidRPr="0009114B" w:rsidRDefault="002874A4" w:rsidP="002874A4">
      <w:pPr>
        <w:pStyle w:val="ConsNonformat"/>
        <w:widowControl/>
        <w:spacing w:line="360" w:lineRule="auto"/>
        <w:ind w:right="0" w:firstLine="851"/>
        <w:jc w:val="right"/>
        <w:rPr>
          <w:rFonts w:ascii="Times New Roman" w:hAnsi="Times New Roman" w:cs="Times New Roman"/>
          <w:sz w:val="28"/>
          <w:szCs w:val="28"/>
        </w:rPr>
      </w:pPr>
      <w:r w:rsidRPr="0009114B">
        <w:rPr>
          <w:rFonts w:ascii="Times New Roman" w:hAnsi="Times New Roman" w:cs="Times New Roman"/>
          <w:sz w:val="28"/>
          <w:szCs w:val="28"/>
        </w:rPr>
        <w:t xml:space="preserve">Таблица </w:t>
      </w:r>
      <w:r w:rsidR="008923FC">
        <w:rPr>
          <w:rFonts w:ascii="Times New Roman" w:hAnsi="Times New Roman" w:cs="Times New Roman"/>
          <w:sz w:val="28"/>
          <w:szCs w:val="28"/>
        </w:rPr>
        <w:t xml:space="preserve"> 14</w:t>
      </w:r>
    </w:p>
    <w:p w:rsidR="00CF4BB6" w:rsidRPr="0009114B" w:rsidRDefault="00CF4BB6" w:rsidP="0030297A">
      <w:pPr>
        <w:spacing w:after="0" w:line="360" w:lineRule="auto"/>
        <w:jc w:val="center"/>
        <w:rPr>
          <w:rFonts w:ascii="Times New Roman" w:hAnsi="Times New Roman" w:cs="Times New Roman"/>
          <w:sz w:val="28"/>
          <w:szCs w:val="28"/>
          <w:highlight w:val="cyan"/>
        </w:rPr>
      </w:pPr>
      <w:r w:rsidRPr="0009114B">
        <w:rPr>
          <w:rFonts w:ascii="Times New Roman" w:hAnsi="Times New Roman" w:cs="Times New Roman"/>
          <w:bCs/>
          <w:sz w:val="28"/>
          <w:szCs w:val="28"/>
        </w:rPr>
        <w:t>Анализ нетипичных отклонений</w:t>
      </w:r>
    </w:p>
    <w:tbl>
      <w:tblPr>
        <w:tblW w:w="9707" w:type="dxa"/>
        <w:tblInd w:w="5" w:type="dxa"/>
        <w:tblLayout w:type="fixed"/>
        <w:tblCellMar>
          <w:left w:w="0" w:type="dxa"/>
          <w:right w:w="0" w:type="dxa"/>
        </w:tblCellMar>
        <w:tblLook w:val="0000" w:firstRow="0" w:lastRow="0" w:firstColumn="0" w:lastColumn="0" w:noHBand="0" w:noVBand="0"/>
      </w:tblPr>
      <w:tblGrid>
        <w:gridCol w:w="1493"/>
        <w:gridCol w:w="1538"/>
        <w:gridCol w:w="1493"/>
        <w:gridCol w:w="1905"/>
        <w:gridCol w:w="1500"/>
        <w:gridCol w:w="1778"/>
      </w:tblGrid>
      <w:tr w:rsidR="0009114B" w:rsidRPr="0009114B" w:rsidTr="0030297A">
        <w:trPr>
          <w:trHeight w:hRule="exact" w:val="831"/>
        </w:trPr>
        <w:tc>
          <w:tcPr>
            <w:tcW w:w="9707" w:type="dxa"/>
            <w:gridSpan w:val="6"/>
            <w:tcBorders>
              <w:top w:val="single" w:sz="4" w:space="0" w:color="auto"/>
              <w:left w:val="single" w:sz="4" w:space="0" w:color="auto"/>
              <w:bottom w:val="single" w:sz="4" w:space="0" w:color="auto"/>
              <w:right w:val="single" w:sz="4" w:space="0" w:color="auto"/>
            </w:tcBorders>
            <w:shd w:val="clear" w:color="auto" w:fill="FFFFFF"/>
          </w:tcPr>
          <w:p w:rsidR="000167F3" w:rsidRDefault="00CF4BB6" w:rsidP="000167F3">
            <w:pPr>
              <w:spacing w:after="0"/>
              <w:jc w:val="both"/>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Версия №: 01. Дата версии: 25.</w:t>
            </w:r>
            <w:r w:rsidR="0030297A" w:rsidRPr="0009114B">
              <w:rPr>
                <w:rFonts w:ascii="Times New Roman" w:eastAsia="Times New Roman" w:hAnsi="Times New Roman" w:cs="Times New Roman"/>
                <w:sz w:val="24"/>
                <w:szCs w:val="28"/>
                <w:lang w:eastAsia="ru-RU"/>
              </w:rPr>
              <w:t>12</w:t>
            </w:r>
            <w:r w:rsidRPr="0009114B">
              <w:rPr>
                <w:rFonts w:ascii="Times New Roman" w:eastAsia="Times New Roman" w:hAnsi="Times New Roman" w:cs="Times New Roman"/>
                <w:sz w:val="24"/>
                <w:szCs w:val="28"/>
                <w:lang w:eastAsia="ru-RU"/>
              </w:rPr>
              <w:t>.</w:t>
            </w:r>
            <w:r w:rsidR="0030297A" w:rsidRPr="0009114B">
              <w:rPr>
                <w:rFonts w:ascii="Times New Roman" w:eastAsia="Times New Roman" w:hAnsi="Times New Roman" w:cs="Times New Roman"/>
                <w:sz w:val="24"/>
                <w:szCs w:val="28"/>
                <w:lang w:eastAsia="ru-RU"/>
              </w:rPr>
              <w:t>13</w:t>
            </w:r>
            <w:r w:rsidRPr="0009114B">
              <w:rPr>
                <w:rFonts w:ascii="Times New Roman" w:eastAsia="Times New Roman" w:hAnsi="Times New Roman" w:cs="Times New Roman"/>
                <w:sz w:val="24"/>
                <w:szCs w:val="28"/>
                <w:lang w:eastAsia="ru-RU"/>
              </w:rPr>
              <w:t xml:space="preserve">. </w:t>
            </w:r>
          </w:p>
          <w:p w:rsidR="00CF4BB6" w:rsidRPr="0009114B" w:rsidRDefault="00CF4BB6" w:rsidP="000167F3">
            <w:pPr>
              <w:spacing w:after="0"/>
              <w:jc w:val="both"/>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Состав</w:t>
            </w:r>
            <w:r w:rsidR="00B74F1B" w:rsidRPr="0009114B">
              <w:rPr>
                <w:rFonts w:ascii="Times New Roman" w:eastAsia="Times New Roman" w:hAnsi="Times New Roman" w:cs="Times New Roman"/>
                <w:sz w:val="24"/>
                <w:szCs w:val="28"/>
                <w:lang w:eastAsia="ru-RU"/>
              </w:rPr>
              <w:t>л</w:t>
            </w:r>
            <w:r w:rsidRPr="0009114B">
              <w:rPr>
                <w:rFonts w:ascii="Times New Roman" w:eastAsia="Times New Roman" w:hAnsi="Times New Roman" w:cs="Times New Roman"/>
                <w:sz w:val="24"/>
                <w:szCs w:val="28"/>
                <w:lang w:eastAsia="ru-RU"/>
              </w:rPr>
              <w:t xml:space="preserve">ено аудитором: </w:t>
            </w:r>
            <w:proofErr w:type="spellStart"/>
            <w:r w:rsidRPr="0009114B">
              <w:rPr>
                <w:rFonts w:ascii="Times New Roman" w:eastAsia="Times New Roman" w:hAnsi="Times New Roman" w:cs="Times New Roman"/>
                <w:sz w:val="24"/>
                <w:szCs w:val="28"/>
                <w:lang w:eastAsia="ru-RU"/>
              </w:rPr>
              <w:t>Балхановой</w:t>
            </w:r>
            <w:proofErr w:type="spellEnd"/>
            <w:r w:rsidRPr="0009114B">
              <w:rPr>
                <w:rFonts w:ascii="Times New Roman" w:eastAsia="Times New Roman" w:hAnsi="Times New Roman" w:cs="Times New Roman"/>
                <w:sz w:val="24"/>
                <w:szCs w:val="28"/>
                <w:lang w:eastAsia="ru-RU"/>
              </w:rPr>
              <w:t xml:space="preserve"> О. </w:t>
            </w:r>
            <w:proofErr w:type="gramStart"/>
            <w:r w:rsidRPr="0009114B">
              <w:rPr>
                <w:rFonts w:ascii="Times New Roman" w:eastAsia="Times New Roman" w:hAnsi="Times New Roman" w:cs="Times New Roman"/>
                <w:sz w:val="24"/>
                <w:szCs w:val="28"/>
                <w:lang w:eastAsia="ru-RU"/>
              </w:rPr>
              <w:t>В</w:t>
            </w:r>
            <w:proofErr w:type="gramEnd"/>
            <w:r w:rsidRPr="0009114B">
              <w:rPr>
                <w:rFonts w:ascii="Times New Roman" w:eastAsia="Times New Roman" w:hAnsi="Times New Roman" w:cs="Times New Roman"/>
                <w:sz w:val="24"/>
                <w:szCs w:val="28"/>
                <w:lang w:eastAsia="ru-RU"/>
              </w:rPr>
              <w:t xml:space="preserve"> Проверено аудитором: Гартман И.А.</w:t>
            </w:r>
          </w:p>
        </w:tc>
      </w:tr>
      <w:tr w:rsidR="0009114B" w:rsidRPr="0009114B" w:rsidTr="00B74F1B">
        <w:trPr>
          <w:trHeight w:hRule="exact" w:val="2907"/>
        </w:trPr>
        <w:tc>
          <w:tcPr>
            <w:tcW w:w="1493" w:type="dxa"/>
            <w:tcBorders>
              <w:top w:val="single" w:sz="4" w:space="0" w:color="auto"/>
              <w:left w:val="single" w:sz="4" w:space="0" w:color="auto"/>
              <w:bottom w:val="nil"/>
              <w:right w:val="nil"/>
            </w:tcBorders>
            <w:shd w:val="clear" w:color="auto" w:fill="FFFFFF"/>
          </w:tcPr>
          <w:p w:rsidR="00CF4BB6" w:rsidRPr="0009114B" w:rsidRDefault="00CF4BB6" w:rsidP="0030297A">
            <w:pPr>
              <w:spacing w:after="0"/>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Форма отчетности (статья и</w:t>
            </w:r>
            <w:r w:rsidR="00B74F1B" w:rsidRPr="0009114B">
              <w:rPr>
                <w:rFonts w:ascii="Times New Roman" w:eastAsia="Times New Roman" w:hAnsi="Times New Roman" w:cs="Times New Roman"/>
                <w:sz w:val="24"/>
                <w:szCs w:val="28"/>
                <w:lang w:eastAsia="ru-RU"/>
              </w:rPr>
              <w:t>л</w:t>
            </w:r>
            <w:r w:rsidRPr="0009114B">
              <w:rPr>
                <w:rFonts w:ascii="Times New Roman" w:eastAsia="Times New Roman" w:hAnsi="Times New Roman" w:cs="Times New Roman"/>
                <w:sz w:val="24"/>
                <w:szCs w:val="28"/>
                <w:lang w:eastAsia="ru-RU"/>
              </w:rPr>
              <w:t>и показатель)</w:t>
            </w:r>
          </w:p>
        </w:tc>
        <w:tc>
          <w:tcPr>
            <w:tcW w:w="1538" w:type="dxa"/>
            <w:tcBorders>
              <w:top w:val="single" w:sz="4" w:space="0" w:color="auto"/>
              <w:left w:val="single" w:sz="4" w:space="0" w:color="auto"/>
              <w:bottom w:val="nil"/>
              <w:right w:val="nil"/>
            </w:tcBorders>
            <w:shd w:val="clear" w:color="auto" w:fill="FFFFFF"/>
          </w:tcPr>
          <w:p w:rsidR="00CF4BB6" w:rsidRPr="0009114B" w:rsidRDefault="00CF4BB6" w:rsidP="0030297A">
            <w:pPr>
              <w:spacing w:after="0"/>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Характер</w:t>
            </w:r>
          </w:p>
          <w:p w:rsidR="00CF4BB6" w:rsidRPr="0009114B" w:rsidRDefault="00CF4BB6" w:rsidP="0030297A">
            <w:pPr>
              <w:spacing w:after="0"/>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отклонений</w:t>
            </w:r>
          </w:p>
        </w:tc>
        <w:tc>
          <w:tcPr>
            <w:tcW w:w="1493" w:type="dxa"/>
            <w:tcBorders>
              <w:top w:val="single" w:sz="4" w:space="0" w:color="auto"/>
              <w:left w:val="single" w:sz="4" w:space="0" w:color="auto"/>
              <w:bottom w:val="nil"/>
              <w:right w:val="nil"/>
            </w:tcBorders>
            <w:shd w:val="clear" w:color="auto" w:fill="FFFFFF"/>
          </w:tcPr>
          <w:p w:rsidR="00CF4BB6" w:rsidRPr="0009114B" w:rsidRDefault="00CF4BB6" w:rsidP="0030297A">
            <w:pPr>
              <w:spacing w:after="0"/>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Возможные</w:t>
            </w:r>
          </w:p>
          <w:p w:rsidR="00CF4BB6" w:rsidRPr="0009114B" w:rsidRDefault="00CF4BB6" w:rsidP="0030297A">
            <w:pPr>
              <w:spacing w:after="0"/>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причины</w:t>
            </w:r>
          </w:p>
          <w:p w:rsidR="00CF4BB6" w:rsidRPr="0009114B" w:rsidRDefault="00CF4BB6" w:rsidP="0030297A">
            <w:pPr>
              <w:spacing w:after="0"/>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отклонений</w:t>
            </w:r>
          </w:p>
        </w:tc>
        <w:tc>
          <w:tcPr>
            <w:tcW w:w="1905" w:type="dxa"/>
            <w:tcBorders>
              <w:top w:val="single" w:sz="4" w:space="0" w:color="auto"/>
              <w:left w:val="single" w:sz="4" w:space="0" w:color="auto"/>
              <w:bottom w:val="nil"/>
              <w:right w:val="nil"/>
            </w:tcBorders>
            <w:shd w:val="clear" w:color="auto" w:fill="FFFFFF"/>
          </w:tcPr>
          <w:p w:rsidR="00CF4BB6" w:rsidRPr="0009114B" w:rsidRDefault="00CF4BB6" w:rsidP="0030297A">
            <w:pPr>
              <w:spacing w:after="0"/>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Нефинансовые</w:t>
            </w:r>
          </w:p>
          <w:p w:rsidR="00CF4BB6" w:rsidRPr="0009114B" w:rsidRDefault="00CF4BB6" w:rsidP="0030297A">
            <w:pPr>
              <w:spacing w:after="0"/>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показатели,</w:t>
            </w:r>
          </w:p>
          <w:p w:rsidR="00CF4BB6" w:rsidRPr="0009114B" w:rsidRDefault="00CF4BB6" w:rsidP="0030297A">
            <w:pPr>
              <w:spacing w:after="0"/>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необходимые</w:t>
            </w:r>
          </w:p>
          <w:p w:rsidR="00CF4BB6" w:rsidRPr="0009114B" w:rsidRDefault="00CF4BB6" w:rsidP="0030297A">
            <w:pPr>
              <w:spacing w:after="0"/>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для</w:t>
            </w:r>
          </w:p>
          <w:p w:rsidR="00CF4BB6" w:rsidRPr="0009114B" w:rsidRDefault="00CF4BB6" w:rsidP="0030297A">
            <w:pPr>
              <w:spacing w:after="0"/>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подтверждения предположений о причинах отклонений</w:t>
            </w:r>
          </w:p>
        </w:tc>
        <w:tc>
          <w:tcPr>
            <w:tcW w:w="1500" w:type="dxa"/>
            <w:tcBorders>
              <w:top w:val="single" w:sz="4" w:space="0" w:color="auto"/>
              <w:left w:val="single" w:sz="4" w:space="0" w:color="auto"/>
              <w:bottom w:val="nil"/>
              <w:right w:val="nil"/>
            </w:tcBorders>
            <w:shd w:val="clear" w:color="auto" w:fill="FFFFFF"/>
          </w:tcPr>
          <w:p w:rsidR="00CF4BB6" w:rsidRPr="0009114B" w:rsidRDefault="00CF4BB6" w:rsidP="0030297A">
            <w:pPr>
              <w:spacing w:after="0"/>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Результаты</w:t>
            </w:r>
          </w:p>
          <w:p w:rsidR="00CF4BB6" w:rsidRPr="0009114B" w:rsidRDefault="00CF4BB6" w:rsidP="0030297A">
            <w:pPr>
              <w:spacing w:after="0"/>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рассмотрения</w:t>
            </w:r>
          </w:p>
        </w:tc>
        <w:tc>
          <w:tcPr>
            <w:tcW w:w="1778" w:type="dxa"/>
            <w:tcBorders>
              <w:top w:val="single" w:sz="4" w:space="0" w:color="auto"/>
              <w:left w:val="single" w:sz="4" w:space="0" w:color="auto"/>
              <w:bottom w:val="nil"/>
              <w:right w:val="single" w:sz="4" w:space="0" w:color="auto"/>
            </w:tcBorders>
            <w:shd w:val="clear" w:color="auto" w:fill="FFFFFF"/>
          </w:tcPr>
          <w:p w:rsidR="00CF4BB6" w:rsidRPr="0009114B" w:rsidRDefault="00CF4BB6" w:rsidP="0030297A">
            <w:pPr>
              <w:spacing w:after="0"/>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Окончательные выводы о влиянии отклонений на достоверность финансовой отчетности*</w:t>
            </w:r>
          </w:p>
        </w:tc>
      </w:tr>
      <w:tr w:rsidR="0009114B" w:rsidRPr="0009114B" w:rsidTr="0030297A">
        <w:trPr>
          <w:trHeight w:hRule="exact" w:val="3610"/>
        </w:trPr>
        <w:tc>
          <w:tcPr>
            <w:tcW w:w="1493" w:type="dxa"/>
            <w:tcBorders>
              <w:top w:val="single" w:sz="4" w:space="0" w:color="auto"/>
              <w:left w:val="single" w:sz="4" w:space="0" w:color="auto"/>
              <w:bottom w:val="single" w:sz="4" w:space="0" w:color="auto"/>
              <w:right w:val="nil"/>
            </w:tcBorders>
            <w:shd w:val="clear" w:color="auto" w:fill="FFFFFF"/>
          </w:tcPr>
          <w:p w:rsidR="00CF4BB6" w:rsidRPr="0009114B" w:rsidRDefault="00CF4BB6" w:rsidP="0030297A">
            <w:pPr>
              <w:spacing w:after="0"/>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Отчет о прибылях и убытках (себестоимость продаж)</w:t>
            </w:r>
          </w:p>
        </w:tc>
        <w:tc>
          <w:tcPr>
            <w:tcW w:w="1538" w:type="dxa"/>
            <w:tcBorders>
              <w:top w:val="single" w:sz="4" w:space="0" w:color="auto"/>
              <w:left w:val="single" w:sz="4" w:space="0" w:color="auto"/>
              <w:bottom w:val="single" w:sz="4" w:space="0" w:color="auto"/>
              <w:right w:val="nil"/>
            </w:tcBorders>
            <w:shd w:val="clear" w:color="auto" w:fill="FFFFFF"/>
          </w:tcPr>
          <w:p w:rsidR="00CF4BB6" w:rsidRPr="0009114B" w:rsidRDefault="00CF4BB6" w:rsidP="0030297A">
            <w:pPr>
              <w:spacing w:after="0"/>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Рост,</w:t>
            </w:r>
          </w:p>
          <w:p w:rsidR="00CF4BB6" w:rsidRPr="0009114B" w:rsidRDefault="00CF4BB6" w:rsidP="0030297A">
            <w:pPr>
              <w:spacing w:after="0"/>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непропорцио</w:t>
            </w:r>
            <w:r w:rsidRPr="0009114B">
              <w:rPr>
                <w:rFonts w:ascii="Times New Roman" w:eastAsia="Times New Roman" w:hAnsi="Times New Roman" w:cs="Times New Roman"/>
                <w:sz w:val="24"/>
                <w:szCs w:val="28"/>
                <w:lang w:eastAsia="ru-RU"/>
              </w:rPr>
              <w:softHyphen/>
              <w:t>нально большой по сравнению с ростом выручки</w:t>
            </w:r>
          </w:p>
          <w:p w:rsidR="00CF4BB6" w:rsidRPr="0009114B" w:rsidRDefault="00CF4BB6" w:rsidP="004C11E0">
            <w:pPr>
              <w:spacing w:after="0"/>
              <w:jc w:val="center"/>
              <w:rPr>
                <w:rFonts w:ascii="Times New Roman" w:eastAsia="Times New Roman" w:hAnsi="Times New Roman" w:cs="Times New Roman"/>
                <w:sz w:val="24"/>
                <w:szCs w:val="28"/>
                <w:lang w:eastAsia="ru-RU"/>
              </w:rPr>
            </w:pPr>
          </w:p>
        </w:tc>
        <w:tc>
          <w:tcPr>
            <w:tcW w:w="1493" w:type="dxa"/>
            <w:tcBorders>
              <w:top w:val="single" w:sz="4" w:space="0" w:color="auto"/>
              <w:left w:val="single" w:sz="4" w:space="0" w:color="auto"/>
              <w:bottom w:val="single" w:sz="4" w:space="0" w:color="auto"/>
              <w:right w:val="nil"/>
            </w:tcBorders>
            <w:shd w:val="clear" w:color="auto" w:fill="FFFFFF"/>
          </w:tcPr>
          <w:p w:rsidR="00CF4BB6" w:rsidRPr="0009114B" w:rsidRDefault="00CF4BB6" w:rsidP="00D03868">
            <w:pPr>
              <w:spacing w:after="0"/>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Диверсификация продукции за счет улучшения качества</w:t>
            </w:r>
            <w:r w:rsidR="00D03868">
              <w:rPr>
                <w:rFonts w:ascii="Times New Roman" w:eastAsia="Times New Roman" w:hAnsi="Times New Roman" w:cs="Times New Roman"/>
                <w:sz w:val="24"/>
                <w:szCs w:val="28"/>
                <w:lang w:eastAsia="ru-RU"/>
              </w:rPr>
              <w:t>,</w:t>
            </w:r>
            <w:r w:rsidRPr="0009114B">
              <w:rPr>
                <w:rFonts w:ascii="Times New Roman" w:eastAsia="Times New Roman" w:hAnsi="Times New Roman" w:cs="Times New Roman"/>
                <w:sz w:val="24"/>
                <w:szCs w:val="28"/>
                <w:lang w:eastAsia="ru-RU"/>
              </w:rPr>
              <w:t xml:space="preserve"> за счет временного снижения цен</w:t>
            </w:r>
          </w:p>
        </w:tc>
        <w:tc>
          <w:tcPr>
            <w:tcW w:w="1905" w:type="dxa"/>
            <w:tcBorders>
              <w:top w:val="single" w:sz="4" w:space="0" w:color="auto"/>
              <w:left w:val="single" w:sz="4" w:space="0" w:color="auto"/>
              <w:bottom w:val="single" w:sz="4" w:space="0" w:color="auto"/>
              <w:right w:val="nil"/>
            </w:tcBorders>
            <w:shd w:val="clear" w:color="auto" w:fill="FFFFFF"/>
          </w:tcPr>
          <w:p w:rsidR="00CF4BB6" w:rsidRPr="0009114B" w:rsidRDefault="00CF4BB6" w:rsidP="0030297A">
            <w:pPr>
              <w:spacing w:after="0"/>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Бизнес-планы, техническая документация на выпускаемую продукцию</w:t>
            </w:r>
          </w:p>
        </w:tc>
        <w:tc>
          <w:tcPr>
            <w:tcW w:w="1500" w:type="dxa"/>
            <w:tcBorders>
              <w:top w:val="single" w:sz="4" w:space="0" w:color="auto"/>
              <w:left w:val="single" w:sz="4" w:space="0" w:color="auto"/>
              <w:bottom w:val="single" w:sz="4" w:space="0" w:color="auto"/>
              <w:right w:val="nil"/>
            </w:tcBorders>
            <w:shd w:val="clear" w:color="auto" w:fill="FFFFFF"/>
          </w:tcPr>
          <w:p w:rsidR="00CF4BB6" w:rsidRPr="0009114B" w:rsidRDefault="00CF4BB6" w:rsidP="000167F3">
            <w:pPr>
              <w:spacing w:after="0"/>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Предположения</w:t>
            </w:r>
          </w:p>
          <w:p w:rsidR="00CF4BB6" w:rsidRPr="0009114B" w:rsidRDefault="00CF4BB6" w:rsidP="000167F3">
            <w:pPr>
              <w:spacing w:after="0"/>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подтверждены</w:t>
            </w:r>
          </w:p>
        </w:tc>
        <w:tc>
          <w:tcPr>
            <w:tcW w:w="1778" w:type="dxa"/>
            <w:tcBorders>
              <w:top w:val="single" w:sz="4" w:space="0" w:color="auto"/>
              <w:left w:val="single" w:sz="4" w:space="0" w:color="auto"/>
              <w:bottom w:val="single" w:sz="4" w:space="0" w:color="auto"/>
              <w:right w:val="single" w:sz="4" w:space="0" w:color="auto"/>
            </w:tcBorders>
            <w:shd w:val="clear" w:color="auto" w:fill="FFFFFF"/>
          </w:tcPr>
          <w:p w:rsidR="00CF4BB6" w:rsidRPr="0009114B" w:rsidRDefault="00CF4BB6" w:rsidP="0030297A">
            <w:pPr>
              <w:spacing w:after="0"/>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Отклонения не влияют на достоверность финансовой отчетности</w:t>
            </w:r>
          </w:p>
        </w:tc>
      </w:tr>
    </w:tbl>
    <w:p w:rsidR="000C709F" w:rsidRPr="0009114B" w:rsidRDefault="000C709F" w:rsidP="00C66ECF">
      <w:pPr>
        <w:spacing w:after="0" w:line="360" w:lineRule="auto"/>
        <w:ind w:firstLine="709"/>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lastRenderedPageBreak/>
        <w:t>В целом анализ как аудиторская процедура предоставляет широкие возможности для разработки авторских методик исследования на основе обобщения теоретических положений и опыта оказания аудиторских  услуг.</w:t>
      </w:r>
    </w:p>
    <w:p w:rsidR="000C709F" w:rsidRPr="0009114B" w:rsidRDefault="000C709F" w:rsidP="0092153E">
      <w:pPr>
        <w:spacing w:after="0" w:line="240" w:lineRule="auto"/>
        <w:jc w:val="both"/>
        <w:rPr>
          <w:rFonts w:ascii="Times New Roman" w:eastAsia="Times New Roman" w:hAnsi="Times New Roman" w:cs="Times New Roman"/>
          <w:sz w:val="28"/>
          <w:szCs w:val="28"/>
          <w:highlight w:val="yellow"/>
          <w:lang w:eastAsia="ru-RU"/>
        </w:rPr>
      </w:pPr>
      <w:r w:rsidRPr="0009114B">
        <w:rPr>
          <w:rFonts w:ascii="Times New Roman" w:eastAsia="Times New Roman" w:hAnsi="Times New Roman" w:cs="Times New Roman"/>
          <w:sz w:val="28"/>
          <w:szCs w:val="28"/>
          <w:highlight w:val="yellow"/>
          <w:lang w:eastAsia="ru-RU"/>
        </w:rPr>
        <w:t>Аналитические процедуры в аудиторской деятельности*</w:t>
      </w:r>
    </w:p>
    <w:p w:rsidR="000C709F" w:rsidRPr="0009114B" w:rsidRDefault="000C709F" w:rsidP="0092153E">
      <w:pPr>
        <w:spacing w:after="0" w:line="24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highlight w:val="yellow"/>
          <w:lang w:eastAsia="ru-RU"/>
        </w:rPr>
        <w:t>E.Р. Галкина</w:t>
      </w:r>
      <w:r w:rsidR="0092153E" w:rsidRPr="0009114B">
        <w:rPr>
          <w:rFonts w:ascii="Times New Roman" w:eastAsia="Times New Roman" w:hAnsi="Times New Roman" w:cs="Times New Roman"/>
          <w:sz w:val="28"/>
          <w:szCs w:val="28"/>
          <w:highlight w:val="yellow"/>
          <w:lang w:eastAsia="ru-RU"/>
        </w:rPr>
        <w:t xml:space="preserve"> </w:t>
      </w:r>
      <w:r w:rsidRPr="0009114B">
        <w:rPr>
          <w:rFonts w:ascii="Times New Roman" w:eastAsia="Times New Roman" w:hAnsi="Times New Roman" w:cs="Times New Roman"/>
          <w:sz w:val="28"/>
          <w:szCs w:val="28"/>
          <w:highlight w:val="yellow"/>
          <w:lang w:eastAsia="ru-RU"/>
        </w:rPr>
        <w:t>Журнал "Аудитор"</w:t>
      </w:r>
      <w:r w:rsidRPr="0009114B">
        <w:rPr>
          <w:rFonts w:ascii="Times New Roman" w:eastAsia="Times New Roman" w:hAnsi="Times New Roman" w:cs="Times New Roman"/>
          <w:sz w:val="28"/>
          <w:szCs w:val="28"/>
          <w:highlight w:val="yellow"/>
          <w:lang w:eastAsia="ru-RU"/>
        </w:rPr>
        <w:br/>
        <w:t>* Окончание. Начало - в № 8, 2009</w:t>
      </w:r>
    </w:p>
    <w:p w:rsidR="009B2A2B" w:rsidRPr="00204E73" w:rsidRDefault="009B2A2B" w:rsidP="005163C8">
      <w:pPr>
        <w:pStyle w:val="2"/>
        <w:spacing w:line="360" w:lineRule="auto"/>
        <w:jc w:val="both"/>
        <w:rPr>
          <w:rFonts w:ascii="Times New Roman" w:hAnsi="Times New Roman" w:cs="Times New Roman"/>
          <w:b w:val="0"/>
          <w:color w:val="auto"/>
          <w:sz w:val="28"/>
          <w:szCs w:val="28"/>
          <w:shd w:val="clear" w:color="auto" w:fill="FFFFFF"/>
        </w:rPr>
      </w:pPr>
      <w:bookmarkStart w:id="13" w:name="_Toc387441843"/>
      <w:r w:rsidRPr="00204E73">
        <w:rPr>
          <w:rFonts w:ascii="Times New Roman" w:hAnsi="Times New Roman" w:cs="Times New Roman"/>
          <w:b w:val="0"/>
          <w:color w:val="auto"/>
          <w:sz w:val="28"/>
          <w:szCs w:val="28"/>
          <w:shd w:val="clear" w:color="auto" w:fill="FFFFFF"/>
        </w:rPr>
        <w:t xml:space="preserve">3.2 </w:t>
      </w:r>
      <w:r w:rsidR="00204E73" w:rsidRPr="00204E73">
        <w:rPr>
          <w:rFonts w:ascii="Times New Roman" w:hAnsi="Times New Roman" w:cs="Times New Roman"/>
          <w:b w:val="0"/>
          <w:color w:val="auto"/>
          <w:sz w:val="28"/>
          <w:szCs w:val="28"/>
          <w:shd w:val="clear" w:color="auto" w:fill="FFFFFF"/>
        </w:rPr>
        <w:t>Процедуры а</w:t>
      </w:r>
      <w:r w:rsidRPr="00204E73">
        <w:rPr>
          <w:rFonts w:ascii="Times New Roman" w:hAnsi="Times New Roman" w:cs="Times New Roman"/>
          <w:b w:val="0"/>
          <w:color w:val="auto"/>
          <w:sz w:val="28"/>
          <w:szCs w:val="28"/>
          <w:shd w:val="clear" w:color="auto" w:fill="FFFFFF"/>
        </w:rPr>
        <w:t>удит</w:t>
      </w:r>
      <w:r w:rsidR="00204E73" w:rsidRPr="00204E73">
        <w:rPr>
          <w:rFonts w:ascii="Times New Roman" w:hAnsi="Times New Roman" w:cs="Times New Roman"/>
          <w:b w:val="0"/>
          <w:color w:val="auto"/>
          <w:sz w:val="28"/>
          <w:szCs w:val="28"/>
          <w:shd w:val="clear" w:color="auto" w:fill="FFFFFF"/>
        </w:rPr>
        <w:t xml:space="preserve">а </w:t>
      </w:r>
      <w:r w:rsidRPr="00204E73">
        <w:rPr>
          <w:rFonts w:ascii="Times New Roman" w:hAnsi="Times New Roman" w:cs="Times New Roman"/>
          <w:b w:val="0"/>
          <w:color w:val="auto"/>
          <w:sz w:val="28"/>
          <w:szCs w:val="28"/>
          <w:shd w:val="clear" w:color="auto" w:fill="FFFFFF"/>
        </w:rPr>
        <w:t xml:space="preserve"> по существу</w:t>
      </w:r>
      <w:bookmarkEnd w:id="13"/>
    </w:p>
    <w:p w:rsidR="0092153E" w:rsidRPr="0009114B" w:rsidRDefault="0092153E" w:rsidP="005163C8">
      <w:pPr>
        <w:shd w:val="clear" w:color="auto" w:fill="FFFFFF"/>
        <w:autoSpaceDE w:val="0"/>
        <w:autoSpaceDN w:val="0"/>
        <w:adjustRightInd w:val="0"/>
        <w:spacing w:line="360" w:lineRule="auto"/>
        <w:ind w:firstLine="709"/>
        <w:jc w:val="both"/>
        <w:rPr>
          <w:rFonts w:ascii="Times New Roman" w:hAnsi="Times New Roman" w:cs="Times New Roman"/>
          <w:sz w:val="28"/>
          <w:szCs w:val="28"/>
        </w:rPr>
      </w:pPr>
      <w:r w:rsidRPr="0009114B">
        <w:rPr>
          <w:rFonts w:ascii="Times New Roman" w:hAnsi="Times New Roman" w:cs="Times New Roman"/>
          <w:sz w:val="28"/>
          <w:szCs w:val="28"/>
          <w:shd w:val="clear" w:color="auto" w:fill="FFFFFF"/>
        </w:rPr>
        <w:t>Аудиторские процедуры проверки по существу означают действия, проводимые аудитором с целью обнаружения существенных искажений отчетности</w:t>
      </w:r>
      <w:r w:rsidRPr="0009114B">
        <w:rPr>
          <w:rFonts w:ascii="Times New Roman" w:hAnsi="Times New Roman" w:cs="Times New Roman"/>
          <w:sz w:val="28"/>
          <w:szCs w:val="28"/>
        </w:rPr>
        <w:t>.</w:t>
      </w:r>
    </w:p>
    <w:p w:rsidR="003D4E19" w:rsidRPr="0009114B" w:rsidRDefault="003D4E19" w:rsidP="0092153E">
      <w:pPr>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09114B">
        <w:rPr>
          <w:rFonts w:ascii="Times New Roman" w:hAnsi="Times New Roman" w:cs="Times New Roman"/>
          <w:sz w:val="28"/>
          <w:szCs w:val="28"/>
        </w:rPr>
        <w:t>Процедура 1. Участие аудитора в инвентаризации МПЗ.</w:t>
      </w:r>
    </w:p>
    <w:p w:rsidR="00700EBA" w:rsidRPr="0009114B" w:rsidRDefault="00700EBA" w:rsidP="0092153E">
      <w:pPr>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09114B">
        <w:rPr>
          <w:rFonts w:ascii="Times New Roman" w:hAnsi="Times New Roman" w:cs="Times New Roman"/>
          <w:sz w:val="28"/>
          <w:szCs w:val="28"/>
          <w:shd w:val="clear" w:color="auto" w:fill="FFFFFF"/>
        </w:rPr>
        <w:t>Инвентаризация используется для подтверждения фактического наличия товарно-материальных ценностей. В ходе проверки аудиторы могут сами осуществлять инвентаризацию или наблюдать за процессом ее проведения.</w:t>
      </w:r>
      <w:r w:rsidRPr="0009114B">
        <w:rPr>
          <w:rFonts w:ascii="Times New Roman" w:hAnsi="Times New Roman" w:cs="Times New Roman"/>
          <w:sz w:val="28"/>
          <w:szCs w:val="28"/>
        </w:rPr>
        <w:br/>
      </w:r>
      <w:r w:rsidRPr="0009114B">
        <w:rPr>
          <w:rFonts w:ascii="Times New Roman" w:hAnsi="Times New Roman" w:cs="Times New Roman"/>
          <w:b/>
          <w:sz w:val="28"/>
          <w:szCs w:val="28"/>
          <w:highlight w:val="yellow"/>
          <w:shd w:val="clear" w:color="auto" w:fill="FFFFFF"/>
        </w:rPr>
        <w:t>http://biz-books.biz/audit_directora/audit-materialno-proizvodstvennyih.html</w:t>
      </w:r>
    </w:p>
    <w:p w:rsidR="00483692" w:rsidRPr="0009114B" w:rsidRDefault="000167F3" w:rsidP="005163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w:t>
      </w:r>
      <w:r w:rsidR="00483692" w:rsidRPr="0009114B">
        <w:rPr>
          <w:rFonts w:ascii="Times New Roman" w:eastAsia="Times New Roman" w:hAnsi="Times New Roman" w:cs="Times New Roman"/>
          <w:sz w:val="28"/>
          <w:szCs w:val="28"/>
          <w:lang w:eastAsia="ru-RU"/>
        </w:rPr>
        <w:t>роверка  правильности  проведения инвентаризации</w:t>
      </w:r>
      <w:r w:rsidR="0092153E" w:rsidRPr="0009114B">
        <w:rPr>
          <w:rFonts w:ascii="Times New Roman" w:eastAsia="Times New Roman" w:hAnsi="Times New Roman" w:cs="Times New Roman"/>
          <w:sz w:val="28"/>
          <w:szCs w:val="28"/>
          <w:lang w:eastAsia="ru-RU"/>
        </w:rPr>
        <w:t xml:space="preserve"> </w:t>
      </w:r>
      <w:r w:rsidR="00483692" w:rsidRPr="0009114B">
        <w:rPr>
          <w:rFonts w:ascii="Times New Roman" w:eastAsia="Times New Roman" w:hAnsi="Times New Roman" w:cs="Times New Roman"/>
          <w:sz w:val="28"/>
          <w:szCs w:val="28"/>
          <w:lang w:eastAsia="ru-RU"/>
        </w:rPr>
        <w:t>МПЗ и отражения ее результатов в бухгалтерском учете</w:t>
      </w:r>
      <w:r>
        <w:rPr>
          <w:rFonts w:ascii="Times New Roman" w:eastAsia="Times New Roman" w:hAnsi="Times New Roman" w:cs="Times New Roman"/>
          <w:sz w:val="28"/>
          <w:szCs w:val="28"/>
          <w:lang w:eastAsia="ru-RU"/>
        </w:rPr>
        <w:t>:</w:t>
      </w:r>
    </w:p>
    <w:p w:rsidR="00483692" w:rsidRPr="0009114B" w:rsidRDefault="00483692" w:rsidP="005163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 xml:space="preserve">     Источники информации:</w:t>
      </w:r>
    </w:p>
    <w:p w:rsidR="00483692" w:rsidRPr="0009114B" w:rsidRDefault="00483692" w:rsidP="005163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 xml:space="preserve">     - приказы о порядке и сроках проведения инвентаризации;</w:t>
      </w:r>
    </w:p>
    <w:p w:rsidR="00483692" w:rsidRPr="0009114B" w:rsidRDefault="00483692" w:rsidP="005163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 xml:space="preserve">     - приказы о назначении состава постоянно действующих и рабочих </w:t>
      </w:r>
    </w:p>
    <w:p w:rsidR="00483692" w:rsidRPr="0009114B" w:rsidRDefault="00483692" w:rsidP="005163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инвентаризационных комиссий;</w:t>
      </w:r>
    </w:p>
    <w:p w:rsidR="00483692" w:rsidRPr="0009114B" w:rsidRDefault="00483692" w:rsidP="005163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 xml:space="preserve">     - инвентаризационные  описи,  акты  инвентаризации,  сличительные</w:t>
      </w:r>
    </w:p>
    <w:p w:rsidR="00483692" w:rsidRPr="0009114B" w:rsidRDefault="00483692" w:rsidP="005163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ведомости;</w:t>
      </w:r>
    </w:p>
    <w:p w:rsidR="00483692" w:rsidRPr="0009114B" w:rsidRDefault="00483692" w:rsidP="005163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 xml:space="preserve">     - протоколы заседания инвентаризационной комиссии;</w:t>
      </w:r>
    </w:p>
    <w:p w:rsidR="00483692" w:rsidRPr="0009114B" w:rsidRDefault="00483692" w:rsidP="005163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 xml:space="preserve">     - решения руководства по утверждению результатов инвентаризации;</w:t>
      </w:r>
    </w:p>
    <w:p w:rsidR="00483692" w:rsidRPr="0009114B" w:rsidRDefault="00483692" w:rsidP="005163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 xml:space="preserve">     - бухгалтерские регистры аналитического и синтетического учета, </w:t>
      </w:r>
      <w:proofErr w:type="gramStart"/>
      <w:r w:rsidRPr="0009114B">
        <w:rPr>
          <w:rFonts w:ascii="Times New Roman" w:eastAsia="Times New Roman" w:hAnsi="Times New Roman" w:cs="Times New Roman"/>
          <w:sz w:val="28"/>
          <w:szCs w:val="28"/>
          <w:lang w:eastAsia="ru-RU"/>
        </w:rPr>
        <w:t>в</w:t>
      </w:r>
      <w:proofErr w:type="gramEnd"/>
    </w:p>
    <w:p w:rsidR="00483692" w:rsidRPr="0009114B" w:rsidRDefault="00483692" w:rsidP="005163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proofErr w:type="gramStart"/>
      <w:r w:rsidRPr="0009114B">
        <w:rPr>
          <w:rFonts w:ascii="Times New Roman" w:eastAsia="Times New Roman" w:hAnsi="Times New Roman" w:cs="Times New Roman"/>
          <w:sz w:val="28"/>
          <w:szCs w:val="28"/>
          <w:lang w:eastAsia="ru-RU"/>
        </w:rPr>
        <w:t>которых</w:t>
      </w:r>
      <w:proofErr w:type="gramEnd"/>
      <w:r w:rsidRPr="0009114B">
        <w:rPr>
          <w:rFonts w:ascii="Times New Roman" w:eastAsia="Times New Roman" w:hAnsi="Times New Roman" w:cs="Times New Roman"/>
          <w:sz w:val="28"/>
          <w:szCs w:val="28"/>
          <w:lang w:eastAsia="ru-RU"/>
        </w:rPr>
        <w:t xml:space="preserve"> отражены результаты проведенной инвентаризации;</w:t>
      </w:r>
    </w:p>
    <w:p w:rsidR="00483692" w:rsidRPr="0009114B" w:rsidRDefault="00483692" w:rsidP="005163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 xml:space="preserve">     - контрольные подсчеты аудитора.</w:t>
      </w:r>
    </w:p>
    <w:p w:rsidR="00483692" w:rsidRPr="0009114B" w:rsidRDefault="00483692" w:rsidP="005163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 xml:space="preserve">     Порядок выполнения: перечень представленных документов, отметки о</w:t>
      </w:r>
    </w:p>
    <w:p w:rsidR="00483692" w:rsidRPr="0009114B" w:rsidRDefault="00483692" w:rsidP="005163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lastRenderedPageBreak/>
        <w:t>правильности  их оформления и замечания аудитора фиксируются в рабочем</w:t>
      </w:r>
    </w:p>
    <w:p w:rsidR="00483692" w:rsidRPr="0009114B" w:rsidRDefault="00483692" w:rsidP="005163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proofErr w:type="gramStart"/>
      <w:r w:rsidRPr="0009114B">
        <w:rPr>
          <w:rFonts w:ascii="Times New Roman" w:eastAsia="Times New Roman" w:hAnsi="Times New Roman" w:cs="Times New Roman"/>
          <w:sz w:val="28"/>
          <w:szCs w:val="28"/>
          <w:lang w:eastAsia="ru-RU"/>
        </w:rPr>
        <w:t>документе</w:t>
      </w:r>
      <w:proofErr w:type="gramEnd"/>
      <w:r w:rsidRPr="0009114B">
        <w:rPr>
          <w:rFonts w:ascii="Times New Roman" w:eastAsia="Times New Roman" w:hAnsi="Times New Roman" w:cs="Times New Roman"/>
          <w:sz w:val="28"/>
          <w:szCs w:val="28"/>
          <w:lang w:eastAsia="ru-RU"/>
        </w:rPr>
        <w:t xml:space="preserve"> </w:t>
      </w:r>
    </w:p>
    <w:p w:rsidR="00483692" w:rsidRPr="0009114B" w:rsidRDefault="00483692" w:rsidP="005163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highlight w:val="yellow"/>
          <w:lang w:eastAsia="ru-RU"/>
        </w:rPr>
        <w:t>http://www.businesspravo.ru/Docum/DocumShow_DocumID_91390_DocumIsPrint__Page_2.html</w:t>
      </w:r>
    </w:p>
    <w:p w:rsidR="00483692" w:rsidRPr="0009114B" w:rsidRDefault="00483692" w:rsidP="005163C8">
      <w:pPr>
        <w:shd w:val="clear" w:color="auto" w:fill="FFFFFF"/>
        <w:autoSpaceDE w:val="0"/>
        <w:autoSpaceDN w:val="0"/>
        <w:adjustRightInd w:val="0"/>
        <w:spacing w:line="360" w:lineRule="auto"/>
        <w:ind w:firstLine="709"/>
        <w:jc w:val="both"/>
        <w:rPr>
          <w:rFonts w:ascii="Times New Roman" w:hAnsi="Times New Roman" w:cs="Times New Roman"/>
          <w:sz w:val="28"/>
          <w:szCs w:val="28"/>
        </w:rPr>
      </w:pPr>
      <w:r w:rsidRPr="0009114B">
        <w:rPr>
          <w:rFonts w:ascii="Times New Roman" w:hAnsi="Times New Roman" w:cs="Times New Roman"/>
          <w:sz w:val="28"/>
          <w:szCs w:val="28"/>
        </w:rPr>
        <w:t>Аудитор тщательно изучает  инвентаризационные документы, приказы о порядке и сроках проведения инвентаризации:</w:t>
      </w:r>
    </w:p>
    <w:p w:rsidR="00483692" w:rsidRPr="0009114B" w:rsidRDefault="00483692" w:rsidP="000167F3">
      <w:pPr>
        <w:shd w:val="clear" w:color="auto" w:fill="FFFFFF"/>
        <w:autoSpaceDE w:val="0"/>
        <w:autoSpaceDN w:val="0"/>
        <w:adjustRightInd w:val="0"/>
        <w:spacing w:after="0" w:line="360" w:lineRule="auto"/>
        <w:jc w:val="both"/>
        <w:rPr>
          <w:rFonts w:ascii="Times New Roman" w:hAnsi="Times New Roman" w:cs="Times New Roman"/>
          <w:sz w:val="28"/>
          <w:szCs w:val="28"/>
        </w:rPr>
      </w:pPr>
      <w:r w:rsidRPr="0009114B">
        <w:rPr>
          <w:rFonts w:ascii="Times New Roman" w:hAnsi="Times New Roman" w:cs="Times New Roman"/>
          <w:sz w:val="28"/>
          <w:szCs w:val="28"/>
        </w:rPr>
        <w:t>- приказы о назначении состава инвентаризационных комиссий;</w:t>
      </w:r>
    </w:p>
    <w:p w:rsidR="00483692" w:rsidRPr="0009114B" w:rsidRDefault="00483692" w:rsidP="000167F3">
      <w:pPr>
        <w:shd w:val="clear" w:color="auto" w:fill="FFFFFF"/>
        <w:autoSpaceDE w:val="0"/>
        <w:autoSpaceDN w:val="0"/>
        <w:adjustRightInd w:val="0"/>
        <w:spacing w:after="0" w:line="360" w:lineRule="auto"/>
        <w:jc w:val="both"/>
        <w:rPr>
          <w:rFonts w:ascii="Times New Roman" w:hAnsi="Times New Roman" w:cs="Times New Roman"/>
          <w:sz w:val="28"/>
          <w:szCs w:val="28"/>
        </w:rPr>
      </w:pPr>
      <w:r w:rsidRPr="0009114B">
        <w:rPr>
          <w:rFonts w:ascii="Times New Roman" w:hAnsi="Times New Roman" w:cs="Times New Roman"/>
          <w:sz w:val="28"/>
          <w:szCs w:val="28"/>
        </w:rPr>
        <w:t>- акты инвентаризации;</w:t>
      </w:r>
    </w:p>
    <w:p w:rsidR="00483692" w:rsidRPr="0009114B" w:rsidRDefault="00483692" w:rsidP="000167F3">
      <w:pPr>
        <w:shd w:val="clear" w:color="auto" w:fill="FFFFFF"/>
        <w:autoSpaceDE w:val="0"/>
        <w:autoSpaceDN w:val="0"/>
        <w:adjustRightInd w:val="0"/>
        <w:spacing w:after="0" w:line="360" w:lineRule="auto"/>
        <w:jc w:val="both"/>
        <w:rPr>
          <w:rFonts w:ascii="Times New Roman" w:hAnsi="Times New Roman" w:cs="Times New Roman"/>
          <w:sz w:val="28"/>
          <w:szCs w:val="28"/>
        </w:rPr>
      </w:pPr>
      <w:r w:rsidRPr="0009114B">
        <w:rPr>
          <w:rFonts w:ascii="Times New Roman" w:hAnsi="Times New Roman" w:cs="Times New Roman"/>
          <w:sz w:val="28"/>
          <w:szCs w:val="28"/>
        </w:rPr>
        <w:t>- бухгалтерские регистры аналитического и синтетического учета, в которых отражены результаты проведенной инвентаризации;</w:t>
      </w:r>
    </w:p>
    <w:p w:rsidR="00483692" w:rsidRPr="0009114B" w:rsidRDefault="00483692" w:rsidP="000167F3">
      <w:pPr>
        <w:shd w:val="clear" w:color="auto" w:fill="FFFFFF"/>
        <w:autoSpaceDE w:val="0"/>
        <w:autoSpaceDN w:val="0"/>
        <w:adjustRightInd w:val="0"/>
        <w:spacing w:after="0" w:line="360" w:lineRule="auto"/>
        <w:jc w:val="both"/>
        <w:rPr>
          <w:rFonts w:ascii="Times New Roman" w:hAnsi="Times New Roman" w:cs="Times New Roman"/>
          <w:sz w:val="28"/>
          <w:szCs w:val="28"/>
        </w:rPr>
      </w:pPr>
      <w:r w:rsidRPr="0009114B">
        <w:rPr>
          <w:rFonts w:ascii="Times New Roman" w:hAnsi="Times New Roman" w:cs="Times New Roman"/>
          <w:sz w:val="28"/>
          <w:szCs w:val="28"/>
        </w:rPr>
        <w:t>- контрольные подсчеты аудитора.</w:t>
      </w:r>
    </w:p>
    <w:p w:rsidR="00483692" w:rsidRPr="0009114B" w:rsidRDefault="00483692" w:rsidP="000167F3">
      <w:pPr>
        <w:shd w:val="clear" w:color="auto" w:fill="FFFFFF"/>
        <w:autoSpaceDE w:val="0"/>
        <w:autoSpaceDN w:val="0"/>
        <w:adjustRightInd w:val="0"/>
        <w:spacing w:after="0" w:line="360" w:lineRule="auto"/>
        <w:jc w:val="both"/>
        <w:rPr>
          <w:rFonts w:ascii="Times New Roman" w:hAnsi="Times New Roman" w:cs="Times New Roman"/>
          <w:sz w:val="28"/>
          <w:szCs w:val="28"/>
        </w:rPr>
      </w:pPr>
      <w:r w:rsidRPr="0009114B">
        <w:rPr>
          <w:rFonts w:ascii="Times New Roman" w:hAnsi="Times New Roman" w:cs="Times New Roman"/>
          <w:sz w:val="28"/>
          <w:szCs w:val="28"/>
        </w:rPr>
        <w:t>- результаты проведения инвентаризации проверяются по данным документов и по фактическому отражению в бухгалтерском учете;</w:t>
      </w:r>
    </w:p>
    <w:p w:rsidR="00483692" w:rsidRPr="0009114B" w:rsidRDefault="00483692" w:rsidP="000167F3">
      <w:pPr>
        <w:shd w:val="clear" w:color="auto" w:fill="FFFFFF"/>
        <w:autoSpaceDE w:val="0"/>
        <w:autoSpaceDN w:val="0"/>
        <w:adjustRightInd w:val="0"/>
        <w:spacing w:after="0" w:line="360" w:lineRule="auto"/>
        <w:jc w:val="both"/>
        <w:rPr>
          <w:rFonts w:ascii="Times New Roman" w:hAnsi="Times New Roman" w:cs="Times New Roman"/>
          <w:sz w:val="28"/>
          <w:szCs w:val="28"/>
        </w:rPr>
      </w:pPr>
      <w:r w:rsidRPr="0009114B">
        <w:rPr>
          <w:rFonts w:ascii="Times New Roman" w:hAnsi="Times New Roman" w:cs="Times New Roman"/>
          <w:sz w:val="28"/>
          <w:szCs w:val="28"/>
        </w:rPr>
        <w:t>- проверяется правильность оценки результатов инвентаризации, а также полнота и своевременность их отражения в учете и отчетности.</w:t>
      </w:r>
    </w:p>
    <w:p w:rsidR="002874A4" w:rsidRPr="0009114B" w:rsidRDefault="002874A4" w:rsidP="00E77D9E">
      <w:pPr>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E77D9E">
        <w:rPr>
          <w:rFonts w:ascii="Times New Roman" w:hAnsi="Times New Roman" w:cs="Times New Roman"/>
          <w:sz w:val="28"/>
          <w:szCs w:val="28"/>
        </w:rPr>
        <w:t xml:space="preserve">Инвентаризация материальных запасов </w:t>
      </w:r>
      <w:r w:rsidR="00E77D9E">
        <w:rPr>
          <w:rFonts w:ascii="Times New Roman" w:hAnsi="Times New Roman" w:cs="Times New Roman"/>
          <w:sz w:val="28"/>
          <w:szCs w:val="28"/>
        </w:rPr>
        <w:t xml:space="preserve">СПК им. Кирова </w:t>
      </w:r>
      <w:r w:rsidRPr="00E77D9E">
        <w:rPr>
          <w:rFonts w:ascii="Times New Roman" w:hAnsi="Times New Roman" w:cs="Times New Roman"/>
          <w:sz w:val="28"/>
          <w:szCs w:val="28"/>
        </w:rPr>
        <w:t>проводится: полная – один раз в декабре или при смене материально-ответственного лица; выборочная – ежеквартально.</w:t>
      </w:r>
    </w:p>
    <w:p w:rsidR="00E77D9E" w:rsidRDefault="00E77D9E" w:rsidP="00E77D9E">
      <w:pPr>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E77D9E">
        <w:rPr>
          <w:rFonts w:ascii="Times New Roman" w:hAnsi="Times New Roman" w:cs="Times New Roman"/>
          <w:sz w:val="28"/>
          <w:szCs w:val="28"/>
        </w:rPr>
        <w:t>Инвентаризация проводится на основании приказа руководителя предприятия, в котором прописываются направления проведения инвентаризации, состав комиссии, сроки проведения инвентаризации. Инвентаризацию проводит инвентаризационная комиссия, назначенная приказом руководителя. В состав включается представитель администрации, бухгалтерии, другие специалисты, способные оценить состояние ТМЦ.</w:t>
      </w:r>
    </w:p>
    <w:p w:rsidR="003D4E19" w:rsidRPr="0009114B" w:rsidRDefault="003D4E19" w:rsidP="005163C8">
      <w:pPr>
        <w:shd w:val="clear" w:color="auto" w:fill="FFFFFF"/>
        <w:autoSpaceDE w:val="0"/>
        <w:autoSpaceDN w:val="0"/>
        <w:adjustRightInd w:val="0"/>
        <w:spacing w:line="360" w:lineRule="auto"/>
        <w:ind w:firstLine="709"/>
        <w:jc w:val="both"/>
        <w:rPr>
          <w:rFonts w:ascii="Times New Roman" w:hAnsi="Times New Roman" w:cs="Times New Roman"/>
          <w:sz w:val="28"/>
          <w:szCs w:val="28"/>
        </w:rPr>
      </w:pPr>
      <w:r w:rsidRPr="0009114B">
        <w:rPr>
          <w:rFonts w:ascii="Times New Roman" w:hAnsi="Times New Roman" w:cs="Times New Roman"/>
          <w:sz w:val="28"/>
          <w:szCs w:val="28"/>
        </w:rPr>
        <w:t>Процедура 2. Проверка документального подтверждения прав собственности на МПЗ.</w:t>
      </w:r>
    </w:p>
    <w:p w:rsidR="00700EBA" w:rsidRPr="0009114B" w:rsidRDefault="00700EBA" w:rsidP="002874A4">
      <w:pPr>
        <w:shd w:val="clear" w:color="auto" w:fill="FFFFFF"/>
        <w:spacing w:after="0" w:line="360" w:lineRule="auto"/>
        <w:ind w:firstLine="708"/>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Источники информации:</w:t>
      </w:r>
    </w:p>
    <w:p w:rsidR="00700EBA" w:rsidRPr="0009114B" w:rsidRDefault="00700EBA" w:rsidP="005163C8">
      <w:pPr>
        <w:shd w:val="clear" w:color="auto" w:fill="FFFFFF"/>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 Договоры, спецификации, накладные поставщиков;</w:t>
      </w:r>
    </w:p>
    <w:p w:rsidR="000167F3" w:rsidRPr="0009114B" w:rsidRDefault="00700EBA" w:rsidP="000167F3">
      <w:pPr>
        <w:shd w:val="clear" w:color="auto" w:fill="FFFFFF"/>
        <w:autoSpaceDE w:val="0"/>
        <w:autoSpaceDN w:val="0"/>
        <w:adjustRightInd w:val="0"/>
        <w:spacing w:line="360" w:lineRule="auto"/>
        <w:ind w:firstLine="709"/>
        <w:jc w:val="both"/>
        <w:rPr>
          <w:rFonts w:ascii="Times New Roman" w:eastAsia="Times New Roman" w:hAnsi="Times New Roman" w:cs="Times New Roman"/>
          <w:sz w:val="28"/>
          <w:szCs w:val="28"/>
          <w:shd w:val="clear" w:color="auto" w:fill="FFFFFF"/>
          <w:lang w:eastAsia="ru-RU"/>
        </w:rPr>
      </w:pPr>
      <w:r w:rsidRPr="0009114B">
        <w:rPr>
          <w:rFonts w:ascii="Times New Roman" w:eastAsia="Times New Roman" w:hAnsi="Times New Roman" w:cs="Times New Roman"/>
          <w:sz w:val="28"/>
          <w:szCs w:val="28"/>
          <w:lang w:eastAsia="ru-RU"/>
        </w:rPr>
        <w:lastRenderedPageBreak/>
        <w:t>- Акты оприходования материалов, созданных самой организацией.</w:t>
      </w:r>
      <w:r w:rsidR="000167F3" w:rsidRPr="000167F3">
        <w:t xml:space="preserve"> </w:t>
      </w:r>
      <w:hyperlink r:id="rId17" w:history="1">
        <w:r w:rsidR="000167F3" w:rsidRPr="0009114B">
          <w:rPr>
            <w:rFonts w:ascii="Times New Roman" w:eastAsia="Times New Roman" w:hAnsi="Times New Roman" w:cs="Times New Roman"/>
            <w:sz w:val="28"/>
            <w:szCs w:val="28"/>
            <w:shd w:val="clear" w:color="auto" w:fill="FFFFFF"/>
            <w:lang w:eastAsia="ru-RU"/>
          </w:rPr>
          <w:t>http://www.consultant.ru/document/cons_doc_LAW_59561/?frame=7</w:t>
        </w:r>
      </w:hyperlink>
      <w:r w:rsidR="000167F3" w:rsidRPr="0009114B">
        <w:rPr>
          <w:rFonts w:ascii="Times New Roman" w:eastAsia="Times New Roman" w:hAnsi="Times New Roman" w:cs="Times New Roman"/>
          <w:sz w:val="28"/>
          <w:szCs w:val="28"/>
          <w:lang w:eastAsia="ru-RU"/>
        </w:rPr>
        <w:br/>
      </w:r>
      <w:r w:rsidR="000167F3" w:rsidRPr="0009114B">
        <w:rPr>
          <w:rFonts w:ascii="Times New Roman" w:eastAsia="Times New Roman" w:hAnsi="Times New Roman" w:cs="Times New Roman"/>
          <w:sz w:val="28"/>
          <w:szCs w:val="28"/>
          <w:shd w:val="clear" w:color="auto" w:fill="FFFFFF"/>
          <w:lang w:eastAsia="ru-RU"/>
        </w:rPr>
        <w:t xml:space="preserve">© </w:t>
      </w:r>
      <w:proofErr w:type="spellStart"/>
      <w:r w:rsidR="000167F3" w:rsidRPr="0009114B">
        <w:rPr>
          <w:rFonts w:ascii="Times New Roman" w:eastAsia="Times New Roman" w:hAnsi="Times New Roman" w:cs="Times New Roman"/>
          <w:sz w:val="28"/>
          <w:szCs w:val="28"/>
          <w:shd w:val="clear" w:color="auto" w:fill="FFFFFF"/>
          <w:lang w:eastAsia="ru-RU"/>
        </w:rPr>
        <w:t>КонсультантПлюс</w:t>
      </w:r>
      <w:proofErr w:type="spellEnd"/>
      <w:r w:rsidR="000167F3" w:rsidRPr="0009114B">
        <w:rPr>
          <w:rFonts w:ascii="Times New Roman" w:eastAsia="Times New Roman" w:hAnsi="Times New Roman" w:cs="Times New Roman"/>
          <w:sz w:val="28"/>
          <w:szCs w:val="28"/>
          <w:shd w:val="clear" w:color="auto" w:fill="FFFFFF"/>
          <w:lang w:eastAsia="ru-RU"/>
        </w:rPr>
        <w:t>, 1992-2014</w:t>
      </w:r>
    </w:p>
    <w:p w:rsidR="00700EBA" w:rsidRPr="0009114B" w:rsidRDefault="00700EBA" w:rsidP="002874A4">
      <w:pPr>
        <w:shd w:val="clear" w:color="auto" w:fill="FFFFFF"/>
        <w:spacing w:after="0" w:line="360" w:lineRule="auto"/>
        <w:ind w:firstLine="708"/>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Путем ана</w:t>
      </w:r>
      <w:r w:rsidR="00E1688B">
        <w:rPr>
          <w:rFonts w:ascii="Times New Roman" w:eastAsia="Times New Roman" w:hAnsi="Times New Roman" w:cs="Times New Roman"/>
          <w:sz w:val="28"/>
          <w:szCs w:val="28"/>
          <w:lang w:eastAsia="ru-RU"/>
        </w:rPr>
        <w:t>лиза полученных документов убеждаемся</w:t>
      </w:r>
      <w:r w:rsidRPr="0009114B">
        <w:rPr>
          <w:rFonts w:ascii="Times New Roman" w:eastAsia="Times New Roman" w:hAnsi="Times New Roman" w:cs="Times New Roman"/>
          <w:sz w:val="28"/>
          <w:szCs w:val="28"/>
          <w:lang w:eastAsia="ru-RU"/>
        </w:rPr>
        <w:t xml:space="preserve">, что организация имеет право собственности на проверяемые материалы и все условия договоров, обуславливающих переход права собственности, соблюдены. </w:t>
      </w:r>
      <w:r w:rsidR="00E1688B">
        <w:rPr>
          <w:rFonts w:ascii="Times New Roman" w:eastAsia="Times New Roman" w:hAnsi="Times New Roman" w:cs="Times New Roman"/>
          <w:sz w:val="28"/>
          <w:szCs w:val="28"/>
          <w:lang w:eastAsia="ru-RU"/>
        </w:rPr>
        <w:t>П</w:t>
      </w:r>
      <w:r w:rsidR="00E1688B" w:rsidRPr="0009114B">
        <w:rPr>
          <w:rFonts w:ascii="Times New Roman" w:eastAsia="Times New Roman" w:hAnsi="Times New Roman" w:cs="Times New Roman"/>
          <w:sz w:val="28"/>
          <w:szCs w:val="28"/>
          <w:lang w:eastAsia="ru-RU"/>
        </w:rPr>
        <w:t>роисхождение</w:t>
      </w:r>
      <w:r w:rsidR="00E1688B">
        <w:rPr>
          <w:rFonts w:ascii="Times New Roman" w:eastAsia="Times New Roman" w:hAnsi="Times New Roman" w:cs="Times New Roman"/>
          <w:sz w:val="28"/>
          <w:szCs w:val="28"/>
          <w:lang w:eastAsia="ru-RU"/>
        </w:rPr>
        <w:t xml:space="preserve"> </w:t>
      </w:r>
      <w:proofErr w:type="gramStart"/>
      <w:r w:rsidR="00E1688B">
        <w:rPr>
          <w:rFonts w:ascii="Times New Roman" w:eastAsia="Times New Roman" w:hAnsi="Times New Roman" w:cs="Times New Roman"/>
          <w:sz w:val="28"/>
          <w:szCs w:val="28"/>
          <w:lang w:eastAsia="ru-RU"/>
        </w:rPr>
        <w:t>м</w:t>
      </w:r>
      <w:r w:rsidRPr="0009114B">
        <w:rPr>
          <w:rFonts w:ascii="Times New Roman" w:eastAsia="Times New Roman" w:hAnsi="Times New Roman" w:cs="Times New Roman"/>
          <w:sz w:val="28"/>
          <w:szCs w:val="28"/>
          <w:lang w:eastAsia="ru-RU"/>
        </w:rPr>
        <w:t>атериальн</w:t>
      </w:r>
      <w:r w:rsidR="00E1688B">
        <w:rPr>
          <w:rFonts w:ascii="Times New Roman" w:eastAsia="Times New Roman" w:hAnsi="Times New Roman" w:cs="Times New Roman"/>
          <w:sz w:val="28"/>
          <w:szCs w:val="28"/>
          <w:lang w:eastAsia="ru-RU"/>
        </w:rPr>
        <w:t xml:space="preserve">ых </w:t>
      </w:r>
      <w:r w:rsidRPr="0009114B">
        <w:rPr>
          <w:rFonts w:ascii="Times New Roman" w:eastAsia="Times New Roman" w:hAnsi="Times New Roman" w:cs="Times New Roman"/>
          <w:sz w:val="28"/>
          <w:szCs w:val="28"/>
          <w:lang w:eastAsia="ru-RU"/>
        </w:rPr>
        <w:t xml:space="preserve"> запас</w:t>
      </w:r>
      <w:r w:rsidR="00E1688B">
        <w:rPr>
          <w:rFonts w:ascii="Times New Roman" w:eastAsia="Times New Roman" w:hAnsi="Times New Roman" w:cs="Times New Roman"/>
          <w:sz w:val="28"/>
          <w:szCs w:val="28"/>
          <w:lang w:eastAsia="ru-RU"/>
        </w:rPr>
        <w:t>ов</w:t>
      </w:r>
      <w:r w:rsidRPr="0009114B">
        <w:rPr>
          <w:rFonts w:ascii="Times New Roman" w:eastAsia="Times New Roman" w:hAnsi="Times New Roman" w:cs="Times New Roman"/>
          <w:sz w:val="28"/>
          <w:szCs w:val="28"/>
          <w:lang w:eastAsia="ru-RU"/>
        </w:rPr>
        <w:t>, созданны</w:t>
      </w:r>
      <w:r w:rsidR="00E1688B">
        <w:rPr>
          <w:rFonts w:ascii="Times New Roman" w:eastAsia="Times New Roman" w:hAnsi="Times New Roman" w:cs="Times New Roman"/>
          <w:sz w:val="28"/>
          <w:szCs w:val="28"/>
          <w:lang w:eastAsia="ru-RU"/>
        </w:rPr>
        <w:t>х</w:t>
      </w:r>
      <w:r w:rsidRPr="0009114B">
        <w:rPr>
          <w:rFonts w:ascii="Times New Roman" w:eastAsia="Times New Roman" w:hAnsi="Times New Roman" w:cs="Times New Roman"/>
          <w:sz w:val="28"/>
          <w:szCs w:val="28"/>
          <w:lang w:eastAsia="ru-RU"/>
        </w:rPr>
        <w:t xml:space="preserve"> в про</w:t>
      </w:r>
      <w:r w:rsidR="00E1688B">
        <w:rPr>
          <w:rFonts w:ascii="Times New Roman" w:eastAsia="Times New Roman" w:hAnsi="Times New Roman" w:cs="Times New Roman"/>
          <w:sz w:val="28"/>
          <w:szCs w:val="28"/>
          <w:lang w:eastAsia="ru-RU"/>
        </w:rPr>
        <w:t xml:space="preserve">цессе деятельности организации </w:t>
      </w:r>
      <w:r w:rsidRPr="0009114B">
        <w:rPr>
          <w:rFonts w:ascii="Times New Roman" w:eastAsia="Times New Roman" w:hAnsi="Times New Roman" w:cs="Times New Roman"/>
          <w:sz w:val="28"/>
          <w:szCs w:val="28"/>
          <w:lang w:eastAsia="ru-RU"/>
        </w:rPr>
        <w:t>подтверждено</w:t>
      </w:r>
      <w:proofErr w:type="gramEnd"/>
      <w:r w:rsidRPr="0009114B">
        <w:rPr>
          <w:rFonts w:ascii="Times New Roman" w:eastAsia="Times New Roman" w:hAnsi="Times New Roman" w:cs="Times New Roman"/>
          <w:sz w:val="28"/>
          <w:szCs w:val="28"/>
          <w:lang w:eastAsia="ru-RU"/>
        </w:rPr>
        <w:t xml:space="preserve"> документально.</w:t>
      </w:r>
    </w:p>
    <w:p w:rsidR="003D4E19" w:rsidRDefault="003D4E19" w:rsidP="00E1688B">
      <w:pPr>
        <w:shd w:val="clear" w:color="auto" w:fill="FFFFFF"/>
        <w:spacing w:after="0" w:line="360" w:lineRule="auto"/>
        <w:ind w:firstLine="708"/>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Процедура 3. Проверка посреднических договоров.</w:t>
      </w:r>
    </w:p>
    <w:p w:rsidR="00E1688B" w:rsidRPr="00E1688B" w:rsidRDefault="00E1688B" w:rsidP="00E1688B">
      <w:pPr>
        <w:shd w:val="clear" w:color="auto" w:fill="FFFFFF"/>
        <w:spacing w:after="0" w:line="360" w:lineRule="auto"/>
        <w:ind w:firstLine="708"/>
        <w:jc w:val="both"/>
        <w:rPr>
          <w:rFonts w:ascii="Times New Roman" w:eastAsia="Times New Roman" w:hAnsi="Times New Roman" w:cs="Times New Roman"/>
          <w:sz w:val="28"/>
          <w:szCs w:val="28"/>
          <w:lang w:eastAsia="ru-RU"/>
        </w:rPr>
      </w:pPr>
      <w:r w:rsidRPr="00E1688B">
        <w:rPr>
          <w:rFonts w:ascii="Times New Roman" w:eastAsia="Times New Roman" w:hAnsi="Times New Roman" w:cs="Times New Roman"/>
          <w:sz w:val="28"/>
          <w:szCs w:val="28"/>
          <w:lang w:eastAsia="ru-RU"/>
        </w:rPr>
        <w:t>Для реализации сельскохозяйственной продукции могут быть использованы несколько видов договоров. Это купля-продажа, поставка для государственных нужд. Кроме того, могут быть использованы договоры поручения, комиссии и агентские договоры. Все эти обязательства являются предметом достаточно подробного регулирования нормами соответствующих глав и параграфов ГК РФ.</w:t>
      </w:r>
    </w:p>
    <w:p w:rsidR="003D4E19" w:rsidRPr="0009114B" w:rsidRDefault="003D4E19" w:rsidP="002874A4">
      <w:pPr>
        <w:shd w:val="clear" w:color="auto" w:fill="FFFFFF"/>
        <w:spacing w:after="0" w:line="360" w:lineRule="auto"/>
        <w:ind w:firstLine="708"/>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В ходе проверки аудитору важно проверить и проанализировать:</w:t>
      </w:r>
    </w:p>
    <w:p w:rsidR="003D4E19" w:rsidRPr="0009114B" w:rsidRDefault="003D4E19" w:rsidP="002874A4">
      <w:pPr>
        <w:shd w:val="clear" w:color="auto" w:fill="FFFFFF"/>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1. Договор комиссии</w:t>
      </w:r>
    </w:p>
    <w:p w:rsidR="003D4E19" w:rsidRPr="0009114B" w:rsidRDefault="003D4E19" w:rsidP="002874A4">
      <w:pPr>
        <w:shd w:val="clear" w:color="auto" w:fill="FFFFFF"/>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2. Агентский договор</w:t>
      </w:r>
    </w:p>
    <w:p w:rsidR="003D4E19" w:rsidRPr="0009114B" w:rsidRDefault="003D4E19" w:rsidP="002874A4">
      <w:pPr>
        <w:shd w:val="clear" w:color="auto" w:fill="FFFFFF"/>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3. Договор поручения</w:t>
      </w:r>
    </w:p>
    <w:p w:rsidR="003D4E19" w:rsidRPr="0009114B" w:rsidRDefault="003D4E19" w:rsidP="002874A4">
      <w:pPr>
        <w:shd w:val="clear" w:color="auto" w:fill="FFFFFF"/>
        <w:spacing w:after="0" w:line="360" w:lineRule="auto"/>
        <w:ind w:firstLine="708"/>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Договор поручения регулируется гл. 49 ГК РФ (ст. 971).</w:t>
      </w:r>
      <w:r w:rsidR="002874A4" w:rsidRPr="0009114B">
        <w:rPr>
          <w:rFonts w:ascii="Times New Roman" w:eastAsia="Times New Roman" w:hAnsi="Times New Roman" w:cs="Times New Roman"/>
          <w:sz w:val="28"/>
          <w:szCs w:val="28"/>
          <w:lang w:eastAsia="ru-RU"/>
        </w:rPr>
        <w:t xml:space="preserve"> </w:t>
      </w:r>
      <w:r w:rsidRPr="0009114B">
        <w:rPr>
          <w:rFonts w:ascii="Times New Roman" w:eastAsia="Times New Roman" w:hAnsi="Times New Roman" w:cs="Times New Roman"/>
          <w:sz w:val="28"/>
          <w:szCs w:val="28"/>
          <w:lang w:eastAsia="ru-RU"/>
        </w:rPr>
        <w:t>По этому договору одна сторона (поверенный) обязуется совершить от имени и за счет другой стороны (доверителя) определенные юридические действия. Права и обязанности по сделке, совершенной поверенным, возникают непосредственно у доверителя.</w:t>
      </w:r>
    </w:p>
    <w:p w:rsidR="003D4E19" w:rsidRPr="0009114B" w:rsidRDefault="003D4E19" w:rsidP="002874A4">
      <w:pPr>
        <w:shd w:val="clear" w:color="auto" w:fill="FFFFFF"/>
        <w:spacing w:after="0" w:line="360" w:lineRule="auto"/>
        <w:ind w:firstLine="708"/>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 xml:space="preserve">Договор комиссии регулируется гл. 51 ГК РФ. По этому договору одна сторона (комиссионер) обязуется по поручению другой стороны (комитента) за вознаграждение совершить одну или несколько сделок от своего имени, но за счет комитента. По сделке совершенной комиссионером с третьим лицом, приобретает права и становится обязанным комиссионер, даже если </w:t>
      </w:r>
      <w:r w:rsidRPr="0009114B">
        <w:rPr>
          <w:rFonts w:ascii="Times New Roman" w:eastAsia="Times New Roman" w:hAnsi="Times New Roman" w:cs="Times New Roman"/>
          <w:sz w:val="28"/>
          <w:szCs w:val="28"/>
          <w:lang w:eastAsia="ru-RU"/>
        </w:rPr>
        <w:lastRenderedPageBreak/>
        <w:t>комитент назван в сделке или вступил с третьим лицом в непосредственные отношения по исполнению сделки (ст. 990 ГК РФ).</w:t>
      </w:r>
    </w:p>
    <w:p w:rsidR="003132E8" w:rsidRDefault="003D4E19" w:rsidP="002874A4">
      <w:pPr>
        <w:shd w:val="clear" w:color="auto" w:fill="FFFFFF"/>
        <w:spacing w:after="0" w:line="360" w:lineRule="auto"/>
        <w:ind w:firstLine="708"/>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Агентский договор регулируется гл. 52 ГК РФ (ст. 1005). По этому договору одна сторона (агент) обязуется за вознаграждение совершать по поручению другой стороны (принципала) юридические и иные действия от своего имени, но за счет принципала либо от имени и за счет принципала. По сделке совершенной агентом с третьим лицом от своего имени и за счет принципала, приобретает права и становится обязанным агент, даже если принципал и был назван в сделке или вступил с третьим лицом в непосредственные отношения по ее исполнению. По сделке, совершенной агентом с третьи лицом от имени и за счет принципала, права и обязанности возникают непосредственно у принципала</w:t>
      </w:r>
      <w:r w:rsidR="003132E8">
        <w:rPr>
          <w:rFonts w:ascii="Times New Roman" w:eastAsia="Times New Roman" w:hAnsi="Times New Roman" w:cs="Times New Roman"/>
          <w:sz w:val="28"/>
          <w:szCs w:val="28"/>
          <w:lang w:eastAsia="ru-RU"/>
        </w:rPr>
        <w:t xml:space="preserve">. </w:t>
      </w:r>
    </w:p>
    <w:p w:rsidR="003D4E19" w:rsidRPr="0009114B" w:rsidRDefault="00097A15" w:rsidP="004936C5">
      <w:pPr>
        <w:shd w:val="clear" w:color="auto" w:fill="FFFFFF"/>
        <w:spacing w:after="0" w:line="360" w:lineRule="auto"/>
        <w:ind w:firstLine="708"/>
        <w:jc w:val="center"/>
        <w:rPr>
          <w:rFonts w:ascii="Times New Roman" w:eastAsia="Times New Roman" w:hAnsi="Times New Roman" w:cs="Times New Roman"/>
          <w:sz w:val="28"/>
          <w:szCs w:val="28"/>
          <w:lang w:eastAsia="ru-RU"/>
        </w:rPr>
      </w:pPr>
      <w:hyperlink r:id="rId18" w:history="1">
        <w:r w:rsidR="003132E8" w:rsidRPr="003132E8">
          <w:rPr>
            <w:rStyle w:val="a8"/>
            <w:rFonts w:ascii="Arial" w:hAnsi="Arial" w:cs="Arial"/>
            <w:color w:val="26579A"/>
            <w:sz w:val="27"/>
            <w:szCs w:val="27"/>
            <w:highlight w:val="yellow"/>
          </w:rPr>
          <w:t>Гражданский кодекс Российской Федерации (ГК РФ)</w:t>
        </w:r>
      </w:hyperlink>
      <w:r w:rsidR="003132E8" w:rsidRPr="003132E8">
        <w:rPr>
          <w:rStyle w:val="apple-converted-space"/>
          <w:rFonts w:ascii="Arial" w:hAnsi="Arial" w:cs="Arial"/>
          <w:color w:val="000000"/>
          <w:sz w:val="27"/>
          <w:szCs w:val="27"/>
          <w:highlight w:val="yellow"/>
          <w:shd w:val="clear" w:color="auto" w:fill="FFFFFF"/>
        </w:rPr>
        <w:t> </w:t>
      </w:r>
      <w:r w:rsidR="003132E8" w:rsidRPr="003132E8">
        <w:rPr>
          <w:rFonts w:ascii="Arial" w:hAnsi="Arial" w:cs="Arial"/>
          <w:color w:val="000000"/>
          <w:sz w:val="27"/>
          <w:szCs w:val="27"/>
          <w:highlight w:val="yellow"/>
          <w:shd w:val="clear" w:color="auto" w:fill="FFFFFF"/>
        </w:rPr>
        <w:t>&gt; Часть вторая &gt; Раздел IV. Отдельные виды обязатель</w:t>
      </w:r>
      <w:proofErr w:type="gramStart"/>
      <w:r w:rsidR="003132E8" w:rsidRPr="003132E8">
        <w:rPr>
          <w:rFonts w:ascii="Arial" w:hAnsi="Arial" w:cs="Arial"/>
          <w:color w:val="000000"/>
          <w:sz w:val="27"/>
          <w:szCs w:val="27"/>
          <w:highlight w:val="yellow"/>
          <w:shd w:val="clear" w:color="auto" w:fill="FFFFFF"/>
        </w:rPr>
        <w:t>ств &gt; Гл</w:t>
      </w:r>
      <w:proofErr w:type="gramEnd"/>
      <w:r w:rsidR="003132E8" w:rsidRPr="003132E8">
        <w:rPr>
          <w:rFonts w:ascii="Arial" w:hAnsi="Arial" w:cs="Arial"/>
          <w:color w:val="000000"/>
          <w:sz w:val="27"/>
          <w:szCs w:val="27"/>
          <w:highlight w:val="yellow"/>
          <w:shd w:val="clear" w:color="auto" w:fill="FFFFFF"/>
        </w:rPr>
        <w:t>ава 49. Поручение</w:t>
      </w:r>
      <w:r w:rsidR="003132E8">
        <w:rPr>
          <w:rFonts w:ascii="Arial" w:hAnsi="Arial" w:cs="Arial"/>
          <w:color w:val="000000"/>
          <w:sz w:val="27"/>
          <w:szCs w:val="27"/>
        </w:rPr>
        <w:br/>
      </w:r>
      <w:r w:rsidR="003D4E19" w:rsidRPr="0009114B">
        <w:rPr>
          <w:rFonts w:ascii="Times New Roman" w:eastAsia="Times New Roman" w:hAnsi="Times New Roman" w:cs="Times New Roman"/>
          <w:sz w:val="28"/>
          <w:szCs w:val="28"/>
          <w:lang w:eastAsia="ru-RU"/>
        </w:rPr>
        <w:t>Проверка отчетов посредников:</w:t>
      </w:r>
    </w:p>
    <w:p w:rsidR="003D4E19" w:rsidRPr="0009114B" w:rsidRDefault="003D4E19" w:rsidP="002874A4">
      <w:pPr>
        <w:shd w:val="clear" w:color="auto" w:fill="FFFFFF"/>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1. По договору комиссии. По исполнении поручения комиссионер обязан представить комитенту отчет и передать ему все полученное по договору комиссии. Комитент, имеющий возражения по отчет, должен сообщить о них комиссионеру в течени</w:t>
      </w:r>
      <w:proofErr w:type="gramStart"/>
      <w:r w:rsidRPr="0009114B">
        <w:rPr>
          <w:rFonts w:ascii="Times New Roman" w:eastAsia="Times New Roman" w:hAnsi="Times New Roman" w:cs="Times New Roman"/>
          <w:sz w:val="28"/>
          <w:szCs w:val="28"/>
          <w:lang w:eastAsia="ru-RU"/>
        </w:rPr>
        <w:t>и</w:t>
      </w:r>
      <w:proofErr w:type="gramEnd"/>
      <w:r w:rsidRPr="0009114B">
        <w:rPr>
          <w:rFonts w:ascii="Times New Roman" w:eastAsia="Times New Roman" w:hAnsi="Times New Roman" w:cs="Times New Roman"/>
          <w:sz w:val="28"/>
          <w:szCs w:val="28"/>
          <w:lang w:eastAsia="ru-RU"/>
        </w:rPr>
        <w:t xml:space="preserve"> 30 дней со дня получения отчета, если соглашением сторон не установлен иной срок.</w:t>
      </w:r>
    </w:p>
    <w:p w:rsidR="003132E8" w:rsidRPr="0009114B" w:rsidRDefault="003D4E19" w:rsidP="003132E8">
      <w:pPr>
        <w:spacing w:line="360" w:lineRule="auto"/>
        <w:jc w:val="both"/>
        <w:rPr>
          <w:rFonts w:ascii="Times New Roman" w:hAnsi="Times New Roman" w:cs="Times New Roman"/>
          <w:sz w:val="28"/>
          <w:szCs w:val="28"/>
        </w:rPr>
      </w:pPr>
      <w:r w:rsidRPr="0009114B">
        <w:rPr>
          <w:rFonts w:ascii="Times New Roman" w:eastAsia="Times New Roman" w:hAnsi="Times New Roman" w:cs="Times New Roman"/>
          <w:sz w:val="28"/>
          <w:szCs w:val="28"/>
          <w:lang w:eastAsia="ru-RU"/>
        </w:rPr>
        <w:t xml:space="preserve">2. По агентскому договору. В ходе исполнения агентского договора агент обязан </w:t>
      </w:r>
      <w:proofErr w:type="gramStart"/>
      <w:r w:rsidRPr="0009114B">
        <w:rPr>
          <w:rFonts w:ascii="Times New Roman" w:eastAsia="Times New Roman" w:hAnsi="Times New Roman" w:cs="Times New Roman"/>
          <w:sz w:val="28"/>
          <w:szCs w:val="28"/>
          <w:lang w:eastAsia="ru-RU"/>
        </w:rPr>
        <w:t>предоставлять принципалу отчеты</w:t>
      </w:r>
      <w:proofErr w:type="gramEnd"/>
      <w:r w:rsidRPr="0009114B">
        <w:rPr>
          <w:rFonts w:ascii="Times New Roman" w:eastAsia="Times New Roman" w:hAnsi="Times New Roman" w:cs="Times New Roman"/>
          <w:sz w:val="28"/>
          <w:szCs w:val="28"/>
          <w:lang w:eastAsia="ru-RU"/>
        </w:rPr>
        <w:t xml:space="preserve"> в порядке и в сроки, которые предусмотрены договором. При отсутствии в договоре соответствующих условий отчеты предоставляются агентом по мере исполнения им договора  либо по окончании действия договора. Принципал, имеющий возражения по отчету агента, должен сообщить о них агенту в течени</w:t>
      </w:r>
      <w:proofErr w:type="gramStart"/>
      <w:r w:rsidRPr="0009114B">
        <w:rPr>
          <w:rFonts w:ascii="Times New Roman" w:eastAsia="Times New Roman" w:hAnsi="Times New Roman" w:cs="Times New Roman"/>
          <w:sz w:val="28"/>
          <w:szCs w:val="28"/>
          <w:lang w:eastAsia="ru-RU"/>
        </w:rPr>
        <w:t>и</w:t>
      </w:r>
      <w:proofErr w:type="gramEnd"/>
      <w:r w:rsidRPr="0009114B">
        <w:rPr>
          <w:rFonts w:ascii="Times New Roman" w:eastAsia="Times New Roman" w:hAnsi="Times New Roman" w:cs="Times New Roman"/>
          <w:sz w:val="28"/>
          <w:szCs w:val="28"/>
          <w:lang w:eastAsia="ru-RU"/>
        </w:rPr>
        <w:t xml:space="preserve"> 30 дней со дня получения отчета, если соглашением сторон не установлен иной срок.</w:t>
      </w:r>
      <w:r w:rsidR="002874A4" w:rsidRPr="0009114B">
        <w:rPr>
          <w:rFonts w:ascii="Times New Roman" w:eastAsia="Times New Roman" w:hAnsi="Times New Roman" w:cs="Times New Roman"/>
          <w:sz w:val="28"/>
          <w:szCs w:val="28"/>
          <w:lang w:eastAsia="ru-RU"/>
        </w:rPr>
        <w:t xml:space="preserve"> </w:t>
      </w:r>
      <w:r w:rsidR="003132E8">
        <w:rPr>
          <w:rFonts w:ascii="Times New Roman" w:eastAsia="Times New Roman" w:hAnsi="Times New Roman" w:cs="Times New Roman"/>
          <w:sz w:val="28"/>
          <w:szCs w:val="28"/>
          <w:lang w:eastAsia="ru-RU"/>
        </w:rPr>
        <w:t xml:space="preserve"> </w:t>
      </w:r>
      <w:proofErr w:type="spellStart"/>
      <w:r w:rsidR="003132E8" w:rsidRPr="0009114B">
        <w:rPr>
          <w:rFonts w:ascii="Times New Roman" w:eastAsia="Times New Roman" w:hAnsi="Times New Roman" w:cs="Times New Roman"/>
          <w:b/>
          <w:bCs/>
          <w:highlight w:val="yellow"/>
          <w:lang w:eastAsia="ru-RU"/>
        </w:rPr>
        <w:t>Арабян</w:t>
      </w:r>
      <w:proofErr w:type="spellEnd"/>
      <w:r w:rsidR="003132E8" w:rsidRPr="0009114B">
        <w:rPr>
          <w:rFonts w:ascii="Times New Roman" w:eastAsia="Times New Roman" w:hAnsi="Times New Roman" w:cs="Times New Roman"/>
          <w:b/>
          <w:bCs/>
          <w:highlight w:val="yellow"/>
          <w:lang w:eastAsia="ru-RU"/>
        </w:rPr>
        <w:t xml:space="preserve">, </w:t>
      </w:r>
      <w:proofErr w:type="spellStart"/>
      <w:r w:rsidR="003132E8" w:rsidRPr="0009114B">
        <w:rPr>
          <w:rFonts w:ascii="Times New Roman" w:eastAsia="Times New Roman" w:hAnsi="Times New Roman" w:cs="Times New Roman"/>
          <w:b/>
          <w:bCs/>
          <w:highlight w:val="yellow"/>
          <w:lang w:eastAsia="ru-RU"/>
        </w:rPr>
        <w:t>Кнарик</w:t>
      </w:r>
      <w:proofErr w:type="spellEnd"/>
      <w:r w:rsidR="003132E8" w:rsidRPr="0009114B">
        <w:rPr>
          <w:rFonts w:ascii="Times New Roman" w:eastAsia="Times New Roman" w:hAnsi="Times New Roman" w:cs="Times New Roman"/>
          <w:b/>
          <w:bCs/>
          <w:highlight w:val="yellow"/>
          <w:lang w:eastAsia="ru-RU"/>
        </w:rPr>
        <w:t xml:space="preserve"> </w:t>
      </w:r>
      <w:proofErr w:type="spellStart"/>
      <w:r w:rsidR="003132E8" w:rsidRPr="0009114B">
        <w:rPr>
          <w:rFonts w:ascii="Times New Roman" w:eastAsia="Times New Roman" w:hAnsi="Times New Roman" w:cs="Times New Roman"/>
          <w:b/>
          <w:bCs/>
          <w:highlight w:val="yellow"/>
          <w:lang w:eastAsia="ru-RU"/>
        </w:rPr>
        <w:t>Карапетовна</w:t>
      </w:r>
      <w:proofErr w:type="spellEnd"/>
      <w:r w:rsidR="003132E8" w:rsidRPr="0009114B">
        <w:rPr>
          <w:rFonts w:ascii="Times New Roman" w:eastAsia="Times New Roman" w:hAnsi="Times New Roman" w:cs="Times New Roman"/>
          <w:b/>
          <w:bCs/>
          <w:highlight w:val="yellow"/>
          <w:lang w:eastAsia="ru-RU"/>
        </w:rPr>
        <w:t xml:space="preserve">. </w:t>
      </w:r>
      <w:r w:rsidR="003132E8" w:rsidRPr="0009114B">
        <w:rPr>
          <w:rFonts w:ascii="Times New Roman" w:eastAsia="Times New Roman" w:hAnsi="Times New Roman" w:cs="Times New Roman"/>
          <w:highlight w:val="yellow"/>
          <w:lang w:eastAsia="ru-RU"/>
        </w:rPr>
        <w:t>Организация и проведение аудиторской проверки: учеб</w:t>
      </w:r>
      <w:proofErr w:type="gramStart"/>
      <w:r w:rsidR="003132E8" w:rsidRPr="0009114B">
        <w:rPr>
          <w:rFonts w:ascii="Times New Roman" w:eastAsia="Times New Roman" w:hAnsi="Times New Roman" w:cs="Times New Roman"/>
          <w:highlight w:val="yellow"/>
          <w:lang w:eastAsia="ru-RU"/>
        </w:rPr>
        <w:t>.</w:t>
      </w:r>
      <w:proofErr w:type="gramEnd"/>
      <w:r w:rsidR="003132E8" w:rsidRPr="0009114B">
        <w:rPr>
          <w:rFonts w:ascii="Times New Roman" w:eastAsia="Times New Roman" w:hAnsi="Times New Roman" w:cs="Times New Roman"/>
          <w:highlight w:val="yellow"/>
          <w:lang w:eastAsia="ru-RU"/>
        </w:rPr>
        <w:t xml:space="preserve"> </w:t>
      </w:r>
      <w:proofErr w:type="gramStart"/>
      <w:r w:rsidR="003132E8" w:rsidRPr="0009114B">
        <w:rPr>
          <w:rFonts w:ascii="Times New Roman" w:eastAsia="Times New Roman" w:hAnsi="Times New Roman" w:cs="Times New Roman"/>
          <w:highlight w:val="yellow"/>
          <w:lang w:eastAsia="ru-RU"/>
        </w:rPr>
        <w:t>п</w:t>
      </w:r>
      <w:proofErr w:type="gramEnd"/>
      <w:r w:rsidR="003132E8" w:rsidRPr="0009114B">
        <w:rPr>
          <w:rFonts w:ascii="Times New Roman" w:eastAsia="Times New Roman" w:hAnsi="Times New Roman" w:cs="Times New Roman"/>
          <w:highlight w:val="yellow"/>
          <w:lang w:eastAsia="ru-RU"/>
        </w:rPr>
        <w:t>особие для студентов вузов, обучающихся по специально</w:t>
      </w:r>
      <w:r w:rsidR="003132E8" w:rsidRPr="0009114B">
        <w:rPr>
          <w:rFonts w:ascii="Times New Roman" w:eastAsia="Times New Roman" w:hAnsi="Times New Roman" w:cs="Times New Roman"/>
          <w:highlight w:val="yellow"/>
          <w:lang w:eastAsia="ru-RU"/>
        </w:rPr>
        <w:softHyphen/>
        <w:t>стям «Бухгалтерский учет, анализ и аудит»! «Финансы и кре</w:t>
      </w:r>
      <w:r w:rsidR="003132E8" w:rsidRPr="0009114B">
        <w:rPr>
          <w:rFonts w:ascii="Times New Roman" w:eastAsia="Times New Roman" w:hAnsi="Times New Roman" w:cs="Times New Roman"/>
          <w:highlight w:val="yellow"/>
          <w:lang w:eastAsia="ru-RU"/>
        </w:rPr>
        <w:softHyphen/>
        <w:t xml:space="preserve">дит» / К.К. </w:t>
      </w:r>
      <w:proofErr w:type="spellStart"/>
      <w:r w:rsidR="003132E8" w:rsidRPr="0009114B">
        <w:rPr>
          <w:rFonts w:ascii="Times New Roman" w:eastAsia="Times New Roman" w:hAnsi="Times New Roman" w:cs="Times New Roman"/>
          <w:highlight w:val="yellow"/>
          <w:lang w:eastAsia="ru-RU"/>
        </w:rPr>
        <w:t>Арабян</w:t>
      </w:r>
      <w:proofErr w:type="spellEnd"/>
      <w:r w:rsidR="003132E8" w:rsidRPr="0009114B">
        <w:rPr>
          <w:rFonts w:ascii="Times New Roman" w:eastAsia="Times New Roman" w:hAnsi="Times New Roman" w:cs="Times New Roman"/>
          <w:highlight w:val="yellow"/>
          <w:lang w:eastAsia="ru-RU"/>
        </w:rPr>
        <w:t xml:space="preserve">. — 2-е изд., </w:t>
      </w:r>
      <w:proofErr w:type="spellStart"/>
      <w:r w:rsidR="003132E8" w:rsidRPr="0009114B">
        <w:rPr>
          <w:rFonts w:ascii="Times New Roman" w:eastAsia="Times New Roman" w:hAnsi="Times New Roman" w:cs="Times New Roman"/>
          <w:highlight w:val="yellow"/>
          <w:lang w:eastAsia="ru-RU"/>
        </w:rPr>
        <w:t>перрраб</w:t>
      </w:r>
      <w:proofErr w:type="spellEnd"/>
      <w:r w:rsidR="003132E8" w:rsidRPr="0009114B">
        <w:rPr>
          <w:rFonts w:ascii="Times New Roman" w:eastAsia="Times New Roman" w:hAnsi="Times New Roman" w:cs="Times New Roman"/>
          <w:highlight w:val="yellow"/>
          <w:lang w:eastAsia="ru-RU"/>
        </w:rPr>
        <w:t>._и доп. — М.: ЮНИТ</w:t>
      </w:r>
      <w:proofErr w:type="gramStart"/>
      <w:r w:rsidR="003132E8" w:rsidRPr="0009114B">
        <w:rPr>
          <w:rFonts w:ascii="Times New Roman" w:eastAsia="Times New Roman" w:hAnsi="Times New Roman" w:cs="Times New Roman"/>
          <w:highlight w:val="yellow"/>
          <w:lang w:eastAsia="ru-RU"/>
        </w:rPr>
        <w:t>И-</w:t>
      </w:r>
      <w:proofErr w:type="gramEnd"/>
      <w:r w:rsidR="003132E8" w:rsidRPr="0009114B">
        <w:rPr>
          <w:rFonts w:ascii="Times New Roman" w:eastAsia="Times New Roman" w:hAnsi="Times New Roman" w:cs="Times New Roman"/>
          <w:highlight w:val="yellow"/>
          <w:lang w:eastAsia="ru-RU"/>
        </w:rPr>
        <w:t xml:space="preserve"> </w:t>
      </w:r>
      <w:r w:rsidR="003132E8" w:rsidRPr="0009114B">
        <w:rPr>
          <w:rFonts w:ascii="Times New Roman" w:eastAsia="Times New Roman" w:hAnsi="Times New Roman" w:cs="Times New Roman"/>
          <w:b/>
          <w:bCs/>
          <w:highlight w:val="yellow"/>
          <w:lang w:eastAsia="ru-RU"/>
        </w:rPr>
        <w:t xml:space="preserve">ДАНА, </w:t>
      </w:r>
      <w:r w:rsidR="003132E8" w:rsidRPr="0009114B">
        <w:rPr>
          <w:rFonts w:ascii="Times New Roman" w:eastAsia="Times New Roman" w:hAnsi="Times New Roman" w:cs="Times New Roman"/>
          <w:highlight w:val="yellow"/>
          <w:lang w:eastAsia="ru-RU"/>
        </w:rPr>
        <w:t xml:space="preserve">2010. - 551 </w:t>
      </w:r>
      <w:proofErr w:type="spellStart"/>
      <w:r w:rsidR="003132E8" w:rsidRPr="0009114B">
        <w:rPr>
          <w:rFonts w:ascii="Times New Roman" w:eastAsia="Times New Roman" w:hAnsi="Times New Roman" w:cs="Times New Roman"/>
          <w:highlight w:val="yellow"/>
          <w:lang w:eastAsia="ru-RU"/>
        </w:rPr>
        <w:t>с.стр</w:t>
      </w:r>
      <w:proofErr w:type="spellEnd"/>
      <w:r w:rsidR="003132E8" w:rsidRPr="0009114B">
        <w:rPr>
          <w:rFonts w:ascii="Times New Roman" w:eastAsia="Times New Roman" w:hAnsi="Times New Roman" w:cs="Times New Roman"/>
          <w:highlight w:val="yellow"/>
          <w:lang w:eastAsia="ru-RU"/>
        </w:rPr>
        <w:t xml:space="preserve"> 332-333</w:t>
      </w:r>
    </w:p>
    <w:p w:rsidR="003132E8" w:rsidRPr="003132E8" w:rsidRDefault="003132E8" w:rsidP="003132E8">
      <w:pPr>
        <w:shd w:val="clear" w:color="auto" w:fill="FFFFFF"/>
        <w:spacing w:after="0" w:line="360" w:lineRule="auto"/>
        <w:ind w:firstLine="708"/>
        <w:jc w:val="both"/>
        <w:rPr>
          <w:rFonts w:ascii="Times New Roman" w:eastAsia="Times New Roman" w:hAnsi="Times New Roman" w:cs="Times New Roman"/>
          <w:sz w:val="28"/>
          <w:szCs w:val="28"/>
          <w:lang w:eastAsia="ru-RU"/>
        </w:rPr>
      </w:pPr>
      <w:r w:rsidRPr="003132E8">
        <w:rPr>
          <w:rFonts w:ascii="Times New Roman" w:eastAsia="Times New Roman" w:hAnsi="Times New Roman" w:cs="Times New Roman"/>
          <w:sz w:val="28"/>
          <w:szCs w:val="28"/>
          <w:lang w:eastAsia="ru-RU"/>
        </w:rPr>
        <w:lastRenderedPageBreak/>
        <w:t>Главная особенность состоит в том, что реализует продукцию не просто собственник сельскохозяйственной продукции, а ее производитель. Никакие посреднические звенья не могут быть субъектами договоров закупки и поставки. Они реализуют закупленную продукцию по договорам купли-продажи или используют комиссионную торговлю и т.д.</w:t>
      </w:r>
    </w:p>
    <w:p w:rsidR="003132E8" w:rsidRPr="003132E8" w:rsidRDefault="003132E8" w:rsidP="003132E8">
      <w:pPr>
        <w:shd w:val="clear" w:color="auto" w:fill="FFFFFF"/>
        <w:spacing w:after="0" w:line="360" w:lineRule="auto"/>
        <w:ind w:firstLine="708"/>
        <w:jc w:val="both"/>
        <w:rPr>
          <w:rFonts w:ascii="Times New Roman" w:eastAsia="Times New Roman" w:hAnsi="Times New Roman" w:cs="Times New Roman"/>
          <w:sz w:val="28"/>
          <w:szCs w:val="28"/>
          <w:lang w:eastAsia="ru-RU"/>
        </w:rPr>
      </w:pPr>
      <w:proofErr w:type="gramStart"/>
      <w:r w:rsidRPr="003132E8">
        <w:rPr>
          <w:rFonts w:ascii="Times New Roman" w:eastAsia="Times New Roman" w:hAnsi="Times New Roman" w:cs="Times New Roman"/>
          <w:sz w:val="28"/>
          <w:szCs w:val="28"/>
          <w:lang w:eastAsia="ru-RU"/>
        </w:rPr>
        <w:t>Вторая сторона договора закупки и поставки - потребитель принимает и оплачивает сельскохозяйственную продукцию, сырье и продовольствие в процессе их реализации в федеральный и региональные фонды.</w:t>
      </w:r>
      <w:proofErr w:type="gramEnd"/>
      <w:r w:rsidRPr="003132E8">
        <w:rPr>
          <w:rFonts w:ascii="Times New Roman" w:eastAsia="Times New Roman" w:hAnsi="Times New Roman" w:cs="Times New Roman"/>
          <w:sz w:val="28"/>
          <w:szCs w:val="28"/>
          <w:lang w:eastAsia="ru-RU"/>
        </w:rPr>
        <w:t xml:space="preserve"> В роли потребителей выступают сельскохозяйственные коммерческие организации различных организационно-правовых форм: хозяйственные товарищества и общества, производственные и потребительские кооперативы, другие предприятия, учреждения и организации независимо от форм собственности.</w:t>
      </w:r>
    </w:p>
    <w:p w:rsidR="003132E8" w:rsidRDefault="003132E8" w:rsidP="003132E8">
      <w:pPr>
        <w:shd w:val="clear" w:color="auto" w:fill="FFFFFF"/>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СПК им. Кирова была проведена проверка имеющихся договоров, </w:t>
      </w:r>
      <w:proofErr w:type="gramStart"/>
      <w:r>
        <w:rPr>
          <w:rFonts w:ascii="Times New Roman" w:eastAsia="Times New Roman" w:hAnsi="Times New Roman" w:cs="Times New Roman"/>
          <w:sz w:val="28"/>
          <w:szCs w:val="28"/>
          <w:lang w:eastAsia="ru-RU"/>
        </w:rPr>
        <w:t>замечания</w:t>
      </w:r>
      <w:proofErr w:type="gramEnd"/>
      <w:r>
        <w:rPr>
          <w:rFonts w:ascii="Times New Roman" w:eastAsia="Times New Roman" w:hAnsi="Times New Roman" w:cs="Times New Roman"/>
          <w:sz w:val="28"/>
          <w:szCs w:val="28"/>
          <w:lang w:eastAsia="ru-RU"/>
        </w:rPr>
        <w:t xml:space="preserve"> и ошибки обнаружены не были.</w:t>
      </w:r>
    </w:p>
    <w:p w:rsidR="003D4E19" w:rsidRPr="0009114B" w:rsidRDefault="003D4E19" w:rsidP="004936C5">
      <w:pPr>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09114B">
        <w:rPr>
          <w:rFonts w:ascii="Times New Roman" w:hAnsi="Times New Roman" w:cs="Times New Roman"/>
          <w:sz w:val="28"/>
          <w:szCs w:val="28"/>
        </w:rPr>
        <w:t>Процедура 4. Анализ движения МПЗ.</w:t>
      </w:r>
    </w:p>
    <w:p w:rsidR="00700EBA" w:rsidRPr="0009114B" w:rsidRDefault="00700EBA" w:rsidP="004936C5">
      <w:pPr>
        <w:shd w:val="clear" w:color="auto" w:fill="FFFFFF"/>
        <w:spacing w:after="0" w:line="360" w:lineRule="auto"/>
        <w:ind w:firstLine="708"/>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Источники информации:</w:t>
      </w:r>
      <w:r w:rsidR="002874A4" w:rsidRPr="0009114B">
        <w:rPr>
          <w:rFonts w:ascii="Times New Roman" w:eastAsia="Times New Roman" w:hAnsi="Times New Roman" w:cs="Times New Roman"/>
          <w:sz w:val="28"/>
          <w:szCs w:val="28"/>
          <w:lang w:eastAsia="ru-RU"/>
        </w:rPr>
        <w:t xml:space="preserve"> </w:t>
      </w:r>
      <w:r w:rsidRPr="0009114B">
        <w:rPr>
          <w:rFonts w:ascii="Times New Roman" w:eastAsia="Times New Roman" w:hAnsi="Times New Roman" w:cs="Times New Roman"/>
          <w:sz w:val="28"/>
          <w:szCs w:val="28"/>
          <w:lang w:eastAsia="ru-RU"/>
        </w:rPr>
        <w:t xml:space="preserve"> Регистры синтетического учета.</w:t>
      </w:r>
    </w:p>
    <w:p w:rsidR="00700EBA" w:rsidRPr="0009114B" w:rsidRDefault="00700EBA" w:rsidP="005163C8">
      <w:pPr>
        <w:shd w:val="clear" w:color="auto" w:fill="FFFFFF"/>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На основании регистров бухгалтерского учета выяв</w:t>
      </w:r>
      <w:r w:rsidR="004936C5">
        <w:rPr>
          <w:rFonts w:ascii="Times New Roman" w:eastAsia="Times New Roman" w:hAnsi="Times New Roman" w:cs="Times New Roman"/>
          <w:sz w:val="28"/>
          <w:szCs w:val="28"/>
          <w:lang w:eastAsia="ru-RU"/>
        </w:rPr>
        <w:t>ляются</w:t>
      </w:r>
      <w:r w:rsidRPr="0009114B">
        <w:rPr>
          <w:rFonts w:ascii="Times New Roman" w:eastAsia="Times New Roman" w:hAnsi="Times New Roman" w:cs="Times New Roman"/>
          <w:sz w:val="28"/>
          <w:szCs w:val="28"/>
          <w:lang w:eastAsia="ru-RU"/>
        </w:rPr>
        <w:t xml:space="preserve"> периоды осуществления хозяйственных операций с ТМЦ, подлежащие обязательной проверке. Результаты процедуры отражаются в рабочем документе и используются в дальнейшем для выявления тенденций в движении МПЗ. По результатам процедуры может корректироваться состав и объем аудиторской выборки</w:t>
      </w:r>
      <w:r w:rsidR="004936C5">
        <w:rPr>
          <w:rFonts w:ascii="Times New Roman" w:eastAsia="Times New Roman" w:hAnsi="Times New Roman" w:cs="Times New Roman"/>
          <w:sz w:val="28"/>
          <w:szCs w:val="28"/>
          <w:lang w:eastAsia="ru-RU"/>
        </w:rPr>
        <w:t>.</w:t>
      </w:r>
    </w:p>
    <w:p w:rsidR="00700EBA" w:rsidRPr="0009114B" w:rsidRDefault="00097A15" w:rsidP="005163C8">
      <w:pPr>
        <w:shd w:val="clear" w:color="auto" w:fill="FFFFFF"/>
        <w:autoSpaceDE w:val="0"/>
        <w:autoSpaceDN w:val="0"/>
        <w:adjustRightInd w:val="0"/>
        <w:spacing w:line="360" w:lineRule="auto"/>
        <w:ind w:firstLine="709"/>
        <w:jc w:val="both"/>
        <w:rPr>
          <w:rFonts w:ascii="Times New Roman" w:eastAsia="Times New Roman" w:hAnsi="Times New Roman" w:cs="Times New Roman"/>
          <w:sz w:val="28"/>
          <w:szCs w:val="28"/>
          <w:shd w:val="clear" w:color="auto" w:fill="FFFFFF"/>
          <w:lang w:eastAsia="ru-RU"/>
        </w:rPr>
      </w:pPr>
      <w:hyperlink r:id="rId19" w:history="1">
        <w:r w:rsidR="00700EBA" w:rsidRPr="0009114B">
          <w:rPr>
            <w:rFonts w:ascii="Times New Roman" w:eastAsia="Times New Roman" w:hAnsi="Times New Roman" w:cs="Times New Roman"/>
            <w:sz w:val="28"/>
            <w:szCs w:val="28"/>
            <w:shd w:val="clear" w:color="auto" w:fill="FFFFFF"/>
            <w:lang w:eastAsia="ru-RU"/>
          </w:rPr>
          <w:t>http://www.consultant.ru/document/cons_doc_LAW_59561/?frame=7</w:t>
        </w:r>
      </w:hyperlink>
      <w:r w:rsidR="00700EBA" w:rsidRPr="0009114B">
        <w:rPr>
          <w:rFonts w:ascii="Times New Roman" w:eastAsia="Times New Roman" w:hAnsi="Times New Roman" w:cs="Times New Roman"/>
          <w:sz w:val="28"/>
          <w:szCs w:val="28"/>
          <w:lang w:eastAsia="ru-RU"/>
        </w:rPr>
        <w:br/>
      </w:r>
      <w:r w:rsidR="00700EBA" w:rsidRPr="0009114B">
        <w:rPr>
          <w:rFonts w:ascii="Times New Roman" w:eastAsia="Times New Roman" w:hAnsi="Times New Roman" w:cs="Times New Roman"/>
          <w:sz w:val="28"/>
          <w:szCs w:val="28"/>
          <w:shd w:val="clear" w:color="auto" w:fill="FFFFFF"/>
          <w:lang w:eastAsia="ru-RU"/>
        </w:rPr>
        <w:t xml:space="preserve">© </w:t>
      </w:r>
      <w:proofErr w:type="spellStart"/>
      <w:r w:rsidR="00700EBA" w:rsidRPr="0009114B">
        <w:rPr>
          <w:rFonts w:ascii="Times New Roman" w:eastAsia="Times New Roman" w:hAnsi="Times New Roman" w:cs="Times New Roman"/>
          <w:sz w:val="28"/>
          <w:szCs w:val="28"/>
          <w:shd w:val="clear" w:color="auto" w:fill="FFFFFF"/>
          <w:lang w:eastAsia="ru-RU"/>
        </w:rPr>
        <w:t>КонсультантПлюс</w:t>
      </w:r>
      <w:proofErr w:type="spellEnd"/>
      <w:r w:rsidR="00700EBA" w:rsidRPr="0009114B">
        <w:rPr>
          <w:rFonts w:ascii="Times New Roman" w:eastAsia="Times New Roman" w:hAnsi="Times New Roman" w:cs="Times New Roman"/>
          <w:sz w:val="28"/>
          <w:szCs w:val="28"/>
          <w:shd w:val="clear" w:color="auto" w:fill="FFFFFF"/>
          <w:lang w:eastAsia="ru-RU"/>
        </w:rPr>
        <w:t>, 1992-2014</w:t>
      </w:r>
    </w:p>
    <w:p w:rsidR="002874A4" w:rsidRPr="008923FC" w:rsidRDefault="002874A4" w:rsidP="002874A4">
      <w:pPr>
        <w:pStyle w:val="ConsNonformat"/>
        <w:widowControl/>
        <w:spacing w:line="360" w:lineRule="auto"/>
        <w:ind w:right="0" w:firstLine="851"/>
        <w:jc w:val="right"/>
        <w:rPr>
          <w:rFonts w:ascii="Times New Roman" w:hAnsi="Times New Roman" w:cs="Times New Roman"/>
          <w:sz w:val="28"/>
          <w:szCs w:val="28"/>
        </w:rPr>
      </w:pPr>
      <w:r w:rsidRPr="008923FC">
        <w:rPr>
          <w:rFonts w:ascii="Times New Roman" w:hAnsi="Times New Roman" w:cs="Times New Roman"/>
          <w:sz w:val="28"/>
          <w:szCs w:val="28"/>
        </w:rPr>
        <w:t xml:space="preserve">Таблица </w:t>
      </w:r>
      <w:r w:rsidR="008923FC" w:rsidRPr="008923FC">
        <w:rPr>
          <w:rFonts w:ascii="Times New Roman" w:hAnsi="Times New Roman" w:cs="Times New Roman"/>
          <w:sz w:val="28"/>
          <w:szCs w:val="28"/>
        </w:rPr>
        <w:t>15</w:t>
      </w:r>
    </w:p>
    <w:p w:rsidR="005C7D5F" w:rsidRPr="0009114B" w:rsidRDefault="005C7D5F" w:rsidP="002874A4">
      <w:pPr>
        <w:pStyle w:val="ConsNormal"/>
        <w:widowControl/>
        <w:spacing w:line="360" w:lineRule="auto"/>
        <w:ind w:firstLine="0"/>
        <w:jc w:val="center"/>
        <w:rPr>
          <w:rFonts w:ascii="Times New Roman" w:hAnsi="Times New Roman" w:cs="Times New Roman"/>
          <w:sz w:val="28"/>
          <w:szCs w:val="28"/>
        </w:rPr>
      </w:pPr>
      <w:r w:rsidRPr="0009114B">
        <w:rPr>
          <w:rFonts w:ascii="Times New Roman" w:hAnsi="Times New Roman" w:cs="Times New Roman"/>
          <w:sz w:val="28"/>
          <w:szCs w:val="28"/>
        </w:rPr>
        <w:t>Анализ движения материально-производственных запасов по периодам</w:t>
      </w:r>
      <w:r w:rsidR="002874A4" w:rsidRPr="0009114B">
        <w:rPr>
          <w:rFonts w:ascii="Times New Roman" w:hAnsi="Times New Roman" w:cs="Times New Roman"/>
          <w:sz w:val="28"/>
          <w:szCs w:val="28"/>
        </w:rPr>
        <w:t xml:space="preserve"> СПК им. Кирова</w:t>
      </w:r>
    </w:p>
    <w:tbl>
      <w:tblPr>
        <w:tblW w:w="5000" w:type="pct"/>
        <w:tblCellMar>
          <w:left w:w="70" w:type="dxa"/>
          <w:right w:w="70" w:type="dxa"/>
        </w:tblCellMar>
        <w:tblLook w:val="0000" w:firstRow="0" w:lastRow="0" w:firstColumn="0" w:lastColumn="0" w:noHBand="0" w:noVBand="0"/>
      </w:tblPr>
      <w:tblGrid>
        <w:gridCol w:w="1197"/>
        <w:gridCol w:w="1463"/>
        <w:gridCol w:w="1709"/>
        <w:gridCol w:w="1139"/>
        <w:gridCol w:w="1329"/>
        <w:gridCol w:w="1139"/>
        <w:gridCol w:w="1519"/>
      </w:tblGrid>
      <w:tr w:rsidR="0009114B" w:rsidRPr="004C64C0" w:rsidTr="002874A4">
        <w:trPr>
          <w:trHeight w:val="360"/>
        </w:trPr>
        <w:tc>
          <w:tcPr>
            <w:tcW w:w="630" w:type="pct"/>
            <w:tcBorders>
              <w:top w:val="single" w:sz="6" w:space="0" w:color="auto"/>
              <w:left w:val="single" w:sz="6" w:space="0" w:color="auto"/>
              <w:bottom w:val="single" w:sz="6" w:space="0" w:color="auto"/>
              <w:right w:val="single" w:sz="6" w:space="0" w:color="auto"/>
            </w:tcBorders>
          </w:tcPr>
          <w:p w:rsidR="005C7D5F" w:rsidRPr="004C64C0" w:rsidRDefault="005C7D5F" w:rsidP="00B74F1B">
            <w:pPr>
              <w:pStyle w:val="ConsCell"/>
              <w:widowControl/>
              <w:ind w:right="0"/>
              <w:jc w:val="both"/>
              <w:rPr>
                <w:rFonts w:ascii="Times New Roman" w:hAnsi="Times New Roman" w:cs="Times New Roman"/>
              </w:rPr>
            </w:pPr>
            <w:r w:rsidRPr="004C64C0">
              <w:rPr>
                <w:rFonts w:ascii="Times New Roman" w:hAnsi="Times New Roman" w:cs="Times New Roman"/>
              </w:rPr>
              <w:t>Период</w:t>
            </w:r>
          </w:p>
        </w:tc>
        <w:tc>
          <w:tcPr>
            <w:tcW w:w="770" w:type="pct"/>
            <w:tcBorders>
              <w:top w:val="single" w:sz="6" w:space="0" w:color="auto"/>
              <w:left w:val="single" w:sz="6" w:space="0" w:color="auto"/>
              <w:bottom w:val="single" w:sz="6" w:space="0" w:color="auto"/>
              <w:right w:val="single" w:sz="6" w:space="0" w:color="auto"/>
            </w:tcBorders>
          </w:tcPr>
          <w:p w:rsidR="005C7D5F" w:rsidRPr="004C64C0" w:rsidRDefault="005C7D5F" w:rsidP="00B74F1B">
            <w:pPr>
              <w:pStyle w:val="ConsCell"/>
              <w:widowControl/>
              <w:ind w:right="0"/>
              <w:jc w:val="both"/>
              <w:rPr>
                <w:rFonts w:ascii="Times New Roman" w:hAnsi="Times New Roman" w:cs="Times New Roman"/>
              </w:rPr>
            </w:pPr>
            <w:r w:rsidRPr="004C64C0">
              <w:rPr>
                <w:rFonts w:ascii="Times New Roman" w:hAnsi="Times New Roman" w:cs="Times New Roman"/>
              </w:rPr>
              <w:t>Сальдо начальное</w:t>
            </w:r>
          </w:p>
        </w:tc>
        <w:tc>
          <w:tcPr>
            <w:tcW w:w="900" w:type="pct"/>
            <w:tcBorders>
              <w:top w:val="single" w:sz="6" w:space="0" w:color="auto"/>
              <w:left w:val="single" w:sz="6" w:space="0" w:color="auto"/>
              <w:bottom w:val="single" w:sz="6" w:space="0" w:color="auto"/>
              <w:right w:val="single" w:sz="6" w:space="0" w:color="auto"/>
            </w:tcBorders>
          </w:tcPr>
          <w:p w:rsidR="005C7D5F" w:rsidRPr="004C64C0" w:rsidRDefault="005C7D5F" w:rsidP="00B74F1B">
            <w:pPr>
              <w:pStyle w:val="ConsCell"/>
              <w:widowControl/>
              <w:ind w:right="0"/>
              <w:jc w:val="both"/>
              <w:rPr>
                <w:rFonts w:ascii="Times New Roman" w:hAnsi="Times New Roman" w:cs="Times New Roman"/>
              </w:rPr>
            </w:pPr>
            <w:r w:rsidRPr="004C64C0">
              <w:rPr>
                <w:rFonts w:ascii="Times New Roman" w:hAnsi="Times New Roman" w:cs="Times New Roman"/>
              </w:rPr>
              <w:t>Поступление</w:t>
            </w:r>
          </w:p>
        </w:tc>
        <w:tc>
          <w:tcPr>
            <w:tcW w:w="600" w:type="pct"/>
            <w:tcBorders>
              <w:top w:val="single" w:sz="6" w:space="0" w:color="auto"/>
              <w:left w:val="single" w:sz="6" w:space="0" w:color="auto"/>
              <w:bottom w:val="single" w:sz="6" w:space="0" w:color="auto"/>
              <w:right w:val="single" w:sz="6" w:space="0" w:color="auto"/>
            </w:tcBorders>
          </w:tcPr>
          <w:p w:rsidR="005C7D5F" w:rsidRPr="004C64C0" w:rsidRDefault="005C7D5F" w:rsidP="00B74F1B">
            <w:pPr>
              <w:pStyle w:val="ConsCell"/>
              <w:widowControl/>
              <w:ind w:right="0"/>
              <w:jc w:val="both"/>
              <w:rPr>
                <w:rFonts w:ascii="Times New Roman" w:hAnsi="Times New Roman" w:cs="Times New Roman"/>
              </w:rPr>
            </w:pPr>
            <w:r w:rsidRPr="004C64C0">
              <w:rPr>
                <w:rFonts w:ascii="Times New Roman" w:hAnsi="Times New Roman" w:cs="Times New Roman"/>
              </w:rPr>
              <w:t>Доля к итогу, %</w:t>
            </w:r>
          </w:p>
        </w:tc>
        <w:tc>
          <w:tcPr>
            <w:tcW w:w="700" w:type="pct"/>
            <w:tcBorders>
              <w:top w:val="single" w:sz="6" w:space="0" w:color="auto"/>
              <w:left w:val="single" w:sz="6" w:space="0" w:color="auto"/>
              <w:bottom w:val="single" w:sz="6" w:space="0" w:color="auto"/>
              <w:right w:val="single" w:sz="6" w:space="0" w:color="auto"/>
            </w:tcBorders>
          </w:tcPr>
          <w:p w:rsidR="005C7D5F" w:rsidRPr="004C64C0" w:rsidRDefault="005C7D5F" w:rsidP="00B74F1B">
            <w:pPr>
              <w:pStyle w:val="ConsCell"/>
              <w:widowControl/>
              <w:ind w:right="0"/>
              <w:jc w:val="both"/>
              <w:rPr>
                <w:rFonts w:ascii="Times New Roman" w:hAnsi="Times New Roman" w:cs="Times New Roman"/>
              </w:rPr>
            </w:pPr>
            <w:r w:rsidRPr="004C64C0">
              <w:rPr>
                <w:rFonts w:ascii="Times New Roman" w:hAnsi="Times New Roman" w:cs="Times New Roman"/>
              </w:rPr>
              <w:t>Выбытие</w:t>
            </w:r>
          </w:p>
        </w:tc>
        <w:tc>
          <w:tcPr>
            <w:tcW w:w="600" w:type="pct"/>
            <w:tcBorders>
              <w:top w:val="single" w:sz="6" w:space="0" w:color="auto"/>
              <w:left w:val="single" w:sz="6" w:space="0" w:color="auto"/>
              <w:bottom w:val="single" w:sz="6" w:space="0" w:color="auto"/>
              <w:right w:val="single" w:sz="6" w:space="0" w:color="auto"/>
            </w:tcBorders>
          </w:tcPr>
          <w:p w:rsidR="005C7D5F" w:rsidRPr="004C64C0" w:rsidRDefault="005C7D5F" w:rsidP="00B74F1B">
            <w:pPr>
              <w:pStyle w:val="ConsCell"/>
              <w:widowControl/>
              <w:ind w:right="0"/>
              <w:jc w:val="both"/>
              <w:rPr>
                <w:rFonts w:ascii="Times New Roman" w:hAnsi="Times New Roman" w:cs="Times New Roman"/>
              </w:rPr>
            </w:pPr>
            <w:r w:rsidRPr="004C64C0">
              <w:rPr>
                <w:rFonts w:ascii="Times New Roman" w:hAnsi="Times New Roman" w:cs="Times New Roman"/>
              </w:rPr>
              <w:t>Доля к итогу, %</w:t>
            </w:r>
          </w:p>
        </w:tc>
        <w:tc>
          <w:tcPr>
            <w:tcW w:w="800" w:type="pct"/>
            <w:tcBorders>
              <w:top w:val="single" w:sz="6" w:space="0" w:color="auto"/>
              <w:left w:val="single" w:sz="6" w:space="0" w:color="auto"/>
              <w:bottom w:val="single" w:sz="6" w:space="0" w:color="auto"/>
              <w:right w:val="single" w:sz="6" w:space="0" w:color="auto"/>
            </w:tcBorders>
          </w:tcPr>
          <w:p w:rsidR="005C7D5F" w:rsidRPr="004C64C0" w:rsidRDefault="005C7D5F" w:rsidP="00B74F1B">
            <w:pPr>
              <w:pStyle w:val="ConsCell"/>
              <w:widowControl/>
              <w:ind w:right="0"/>
              <w:jc w:val="both"/>
              <w:rPr>
                <w:rFonts w:ascii="Times New Roman" w:hAnsi="Times New Roman" w:cs="Times New Roman"/>
              </w:rPr>
            </w:pPr>
            <w:r w:rsidRPr="004C64C0">
              <w:rPr>
                <w:rFonts w:ascii="Times New Roman" w:hAnsi="Times New Roman" w:cs="Times New Roman"/>
              </w:rPr>
              <w:t>Сальдо конечное</w:t>
            </w:r>
          </w:p>
        </w:tc>
      </w:tr>
      <w:tr w:rsidR="0009114B" w:rsidRPr="004C64C0" w:rsidTr="002874A4">
        <w:trPr>
          <w:trHeight w:val="120"/>
        </w:trPr>
        <w:tc>
          <w:tcPr>
            <w:tcW w:w="630" w:type="pct"/>
            <w:tcBorders>
              <w:top w:val="single" w:sz="6" w:space="0" w:color="auto"/>
              <w:left w:val="single" w:sz="6" w:space="0" w:color="auto"/>
              <w:bottom w:val="single" w:sz="6" w:space="0" w:color="auto"/>
              <w:right w:val="single" w:sz="6" w:space="0" w:color="auto"/>
            </w:tcBorders>
          </w:tcPr>
          <w:p w:rsidR="005C7D5F" w:rsidRPr="004C64C0" w:rsidRDefault="005C7D5F" w:rsidP="0030297A">
            <w:pPr>
              <w:pStyle w:val="ConsCell"/>
              <w:widowControl/>
              <w:spacing w:line="276" w:lineRule="auto"/>
              <w:ind w:right="0"/>
              <w:jc w:val="both"/>
              <w:rPr>
                <w:rFonts w:ascii="Times New Roman" w:hAnsi="Times New Roman" w:cs="Times New Roman"/>
              </w:rPr>
            </w:pPr>
            <w:r w:rsidRPr="004C64C0">
              <w:rPr>
                <w:rFonts w:ascii="Times New Roman" w:hAnsi="Times New Roman" w:cs="Times New Roman"/>
              </w:rPr>
              <w:t>1 квартал</w:t>
            </w:r>
          </w:p>
        </w:tc>
        <w:tc>
          <w:tcPr>
            <w:tcW w:w="770" w:type="pct"/>
            <w:tcBorders>
              <w:top w:val="single" w:sz="6" w:space="0" w:color="auto"/>
              <w:left w:val="single" w:sz="6" w:space="0" w:color="auto"/>
              <w:bottom w:val="single" w:sz="6" w:space="0" w:color="auto"/>
              <w:right w:val="single" w:sz="6" w:space="0" w:color="auto"/>
            </w:tcBorders>
            <w:vAlign w:val="center"/>
          </w:tcPr>
          <w:p w:rsidR="005C7D5F" w:rsidRPr="004C64C0" w:rsidRDefault="005C7D5F" w:rsidP="0030297A">
            <w:pPr>
              <w:pStyle w:val="ConsCell"/>
              <w:widowControl/>
              <w:spacing w:line="276" w:lineRule="auto"/>
              <w:ind w:right="0"/>
              <w:jc w:val="both"/>
              <w:rPr>
                <w:rFonts w:ascii="Times New Roman" w:hAnsi="Times New Roman" w:cs="Times New Roman"/>
              </w:rPr>
            </w:pPr>
            <w:r w:rsidRPr="004C64C0">
              <w:rPr>
                <w:rFonts w:ascii="Times New Roman" w:hAnsi="Times New Roman" w:cs="Times New Roman"/>
              </w:rPr>
              <w:t>120000</w:t>
            </w:r>
          </w:p>
        </w:tc>
        <w:tc>
          <w:tcPr>
            <w:tcW w:w="900" w:type="pct"/>
            <w:tcBorders>
              <w:top w:val="single" w:sz="6" w:space="0" w:color="auto"/>
              <w:left w:val="single" w:sz="6" w:space="0" w:color="auto"/>
              <w:bottom w:val="single" w:sz="6" w:space="0" w:color="auto"/>
              <w:right w:val="single" w:sz="6" w:space="0" w:color="auto"/>
            </w:tcBorders>
            <w:vAlign w:val="center"/>
          </w:tcPr>
          <w:p w:rsidR="005C7D5F" w:rsidRPr="004C64C0" w:rsidRDefault="005C7D5F" w:rsidP="0030297A">
            <w:pPr>
              <w:pStyle w:val="ConsCell"/>
              <w:widowControl/>
              <w:spacing w:line="276" w:lineRule="auto"/>
              <w:ind w:right="0"/>
              <w:jc w:val="both"/>
              <w:rPr>
                <w:rFonts w:ascii="Times New Roman" w:hAnsi="Times New Roman" w:cs="Times New Roman"/>
              </w:rPr>
            </w:pPr>
            <w:r w:rsidRPr="004C64C0">
              <w:rPr>
                <w:rFonts w:ascii="Times New Roman" w:hAnsi="Times New Roman" w:cs="Times New Roman"/>
              </w:rPr>
              <w:t>500000</w:t>
            </w:r>
          </w:p>
        </w:tc>
        <w:tc>
          <w:tcPr>
            <w:tcW w:w="600" w:type="pct"/>
            <w:tcBorders>
              <w:top w:val="single" w:sz="6" w:space="0" w:color="auto"/>
              <w:left w:val="single" w:sz="6" w:space="0" w:color="auto"/>
              <w:bottom w:val="single" w:sz="6" w:space="0" w:color="auto"/>
              <w:right w:val="single" w:sz="6" w:space="0" w:color="auto"/>
            </w:tcBorders>
            <w:vAlign w:val="center"/>
          </w:tcPr>
          <w:p w:rsidR="005C7D5F" w:rsidRPr="004C64C0" w:rsidRDefault="005C7D5F" w:rsidP="0030297A">
            <w:pPr>
              <w:pStyle w:val="ConsCell"/>
              <w:widowControl/>
              <w:spacing w:line="276" w:lineRule="auto"/>
              <w:ind w:right="0"/>
              <w:jc w:val="both"/>
              <w:rPr>
                <w:rFonts w:ascii="Times New Roman" w:hAnsi="Times New Roman" w:cs="Times New Roman"/>
              </w:rPr>
            </w:pPr>
            <w:r w:rsidRPr="004C64C0">
              <w:rPr>
                <w:rFonts w:ascii="Times New Roman" w:hAnsi="Times New Roman" w:cs="Times New Roman"/>
              </w:rPr>
              <w:t>66</w:t>
            </w:r>
          </w:p>
        </w:tc>
        <w:tc>
          <w:tcPr>
            <w:tcW w:w="700" w:type="pct"/>
            <w:tcBorders>
              <w:top w:val="single" w:sz="6" w:space="0" w:color="auto"/>
              <w:left w:val="single" w:sz="6" w:space="0" w:color="auto"/>
              <w:bottom w:val="single" w:sz="6" w:space="0" w:color="auto"/>
              <w:right w:val="single" w:sz="6" w:space="0" w:color="auto"/>
            </w:tcBorders>
            <w:vAlign w:val="center"/>
          </w:tcPr>
          <w:p w:rsidR="005C7D5F" w:rsidRPr="004C64C0" w:rsidRDefault="005C7D5F" w:rsidP="0030297A">
            <w:pPr>
              <w:pStyle w:val="ConsCell"/>
              <w:widowControl/>
              <w:spacing w:line="276" w:lineRule="auto"/>
              <w:ind w:right="0"/>
              <w:jc w:val="both"/>
              <w:rPr>
                <w:rFonts w:ascii="Times New Roman" w:hAnsi="Times New Roman" w:cs="Times New Roman"/>
              </w:rPr>
            </w:pPr>
            <w:r w:rsidRPr="004C64C0">
              <w:rPr>
                <w:rFonts w:ascii="Times New Roman" w:hAnsi="Times New Roman" w:cs="Times New Roman"/>
              </w:rPr>
              <w:t>200125</w:t>
            </w:r>
          </w:p>
        </w:tc>
        <w:tc>
          <w:tcPr>
            <w:tcW w:w="600" w:type="pct"/>
            <w:tcBorders>
              <w:top w:val="single" w:sz="6" w:space="0" w:color="auto"/>
              <w:left w:val="single" w:sz="6" w:space="0" w:color="auto"/>
              <w:bottom w:val="single" w:sz="6" w:space="0" w:color="auto"/>
              <w:right w:val="single" w:sz="6" w:space="0" w:color="auto"/>
            </w:tcBorders>
            <w:vAlign w:val="center"/>
          </w:tcPr>
          <w:p w:rsidR="005C7D5F" w:rsidRPr="004C64C0" w:rsidRDefault="005C7D5F" w:rsidP="0030297A">
            <w:pPr>
              <w:pStyle w:val="ConsCell"/>
              <w:widowControl/>
              <w:spacing w:line="276" w:lineRule="auto"/>
              <w:ind w:right="0"/>
              <w:jc w:val="both"/>
              <w:rPr>
                <w:rFonts w:ascii="Times New Roman" w:hAnsi="Times New Roman" w:cs="Times New Roman"/>
              </w:rPr>
            </w:pPr>
            <w:r w:rsidRPr="004C64C0">
              <w:rPr>
                <w:rFonts w:ascii="Times New Roman" w:hAnsi="Times New Roman" w:cs="Times New Roman"/>
              </w:rPr>
              <w:t>46</w:t>
            </w:r>
          </w:p>
        </w:tc>
        <w:tc>
          <w:tcPr>
            <w:tcW w:w="800" w:type="pct"/>
            <w:tcBorders>
              <w:top w:val="single" w:sz="6" w:space="0" w:color="auto"/>
              <w:left w:val="single" w:sz="6" w:space="0" w:color="auto"/>
              <w:bottom w:val="single" w:sz="6" w:space="0" w:color="auto"/>
              <w:right w:val="single" w:sz="6" w:space="0" w:color="auto"/>
            </w:tcBorders>
            <w:vAlign w:val="center"/>
          </w:tcPr>
          <w:p w:rsidR="005C7D5F" w:rsidRPr="004C64C0" w:rsidRDefault="005C7D5F" w:rsidP="0030297A">
            <w:pPr>
              <w:pStyle w:val="ConsCell"/>
              <w:widowControl/>
              <w:spacing w:line="276" w:lineRule="auto"/>
              <w:ind w:right="0"/>
              <w:jc w:val="both"/>
              <w:rPr>
                <w:rFonts w:ascii="Times New Roman" w:hAnsi="Times New Roman" w:cs="Times New Roman"/>
              </w:rPr>
            </w:pPr>
            <w:r w:rsidRPr="004C64C0">
              <w:rPr>
                <w:rFonts w:ascii="Times New Roman" w:hAnsi="Times New Roman" w:cs="Times New Roman"/>
              </w:rPr>
              <w:t>419875</w:t>
            </w:r>
          </w:p>
        </w:tc>
      </w:tr>
      <w:tr w:rsidR="0009114B" w:rsidRPr="004C64C0" w:rsidTr="002874A4">
        <w:trPr>
          <w:trHeight w:val="120"/>
        </w:trPr>
        <w:tc>
          <w:tcPr>
            <w:tcW w:w="630" w:type="pct"/>
            <w:tcBorders>
              <w:top w:val="single" w:sz="6" w:space="0" w:color="auto"/>
              <w:left w:val="single" w:sz="6" w:space="0" w:color="auto"/>
              <w:bottom w:val="single" w:sz="6" w:space="0" w:color="auto"/>
              <w:right w:val="single" w:sz="6" w:space="0" w:color="auto"/>
            </w:tcBorders>
          </w:tcPr>
          <w:p w:rsidR="005C7D5F" w:rsidRPr="004C64C0" w:rsidRDefault="005C7D5F" w:rsidP="0030297A">
            <w:pPr>
              <w:pStyle w:val="ConsCell"/>
              <w:widowControl/>
              <w:spacing w:line="276" w:lineRule="auto"/>
              <w:ind w:right="0"/>
              <w:jc w:val="both"/>
              <w:rPr>
                <w:rFonts w:ascii="Times New Roman" w:hAnsi="Times New Roman" w:cs="Times New Roman"/>
              </w:rPr>
            </w:pPr>
            <w:r w:rsidRPr="004C64C0">
              <w:rPr>
                <w:rFonts w:ascii="Times New Roman" w:hAnsi="Times New Roman" w:cs="Times New Roman"/>
              </w:rPr>
              <w:lastRenderedPageBreak/>
              <w:t>2 квартал</w:t>
            </w:r>
          </w:p>
        </w:tc>
        <w:tc>
          <w:tcPr>
            <w:tcW w:w="770" w:type="pct"/>
            <w:tcBorders>
              <w:top w:val="single" w:sz="6" w:space="0" w:color="auto"/>
              <w:left w:val="single" w:sz="6" w:space="0" w:color="auto"/>
              <w:bottom w:val="single" w:sz="6" w:space="0" w:color="auto"/>
              <w:right w:val="single" w:sz="6" w:space="0" w:color="auto"/>
            </w:tcBorders>
            <w:vAlign w:val="center"/>
          </w:tcPr>
          <w:p w:rsidR="005C7D5F" w:rsidRPr="004C64C0" w:rsidRDefault="005C7D5F" w:rsidP="0030297A">
            <w:pPr>
              <w:pStyle w:val="ConsCell"/>
              <w:widowControl/>
              <w:spacing w:line="276" w:lineRule="auto"/>
              <w:ind w:right="0"/>
              <w:jc w:val="both"/>
              <w:rPr>
                <w:rFonts w:ascii="Times New Roman" w:hAnsi="Times New Roman" w:cs="Times New Roman"/>
              </w:rPr>
            </w:pPr>
            <w:r w:rsidRPr="004C64C0">
              <w:rPr>
                <w:rFonts w:ascii="Times New Roman" w:hAnsi="Times New Roman" w:cs="Times New Roman"/>
              </w:rPr>
              <w:t>150252</w:t>
            </w:r>
          </w:p>
        </w:tc>
        <w:tc>
          <w:tcPr>
            <w:tcW w:w="900" w:type="pct"/>
            <w:tcBorders>
              <w:top w:val="single" w:sz="6" w:space="0" w:color="auto"/>
              <w:left w:val="single" w:sz="6" w:space="0" w:color="auto"/>
              <w:bottom w:val="single" w:sz="6" w:space="0" w:color="auto"/>
              <w:right w:val="single" w:sz="6" w:space="0" w:color="auto"/>
            </w:tcBorders>
            <w:vAlign w:val="center"/>
          </w:tcPr>
          <w:p w:rsidR="005C7D5F" w:rsidRPr="004C64C0" w:rsidRDefault="005C7D5F" w:rsidP="0030297A">
            <w:pPr>
              <w:pStyle w:val="ConsCell"/>
              <w:widowControl/>
              <w:spacing w:line="276" w:lineRule="auto"/>
              <w:ind w:right="0"/>
              <w:jc w:val="both"/>
              <w:rPr>
                <w:rFonts w:ascii="Times New Roman" w:hAnsi="Times New Roman" w:cs="Times New Roman"/>
              </w:rPr>
            </w:pPr>
            <w:r w:rsidRPr="004C64C0">
              <w:rPr>
                <w:rFonts w:ascii="Times New Roman" w:hAnsi="Times New Roman" w:cs="Times New Roman"/>
              </w:rPr>
              <w:t>258878</w:t>
            </w:r>
          </w:p>
        </w:tc>
        <w:tc>
          <w:tcPr>
            <w:tcW w:w="600" w:type="pct"/>
            <w:tcBorders>
              <w:top w:val="single" w:sz="6" w:space="0" w:color="auto"/>
              <w:left w:val="single" w:sz="6" w:space="0" w:color="auto"/>
              <w:bottom w:val="single" w:sz="6" w:space="0" w:color="auto"/>
              <w:right w:val="single" w:sz="6" w:space="0" w:color="auto"/>
            </w:tcBorders>
            <w:vAlign w:val="center"/>
          </w:tcPr>
          <w:p w:rsidR="005C7D5F" w:rsidRPr="004C64C0" w:rsidRDefault="005C7D5F" w:rsidP="0030297A">
            <w:pPr>
              <w:pStyle w:val="ConsCell"/>
              <w:widowControl/>
              <w:spacing w:line="276" w:lineRule="auto"/>
              <w:ind w:right="0"/>
              <w:jc w:val="both"/>
              <w:rPr>
                <w:rFonts w:ascii="Times New Roman" w:hAnsi="Times New Roman" w:cs="Times New Roman"/>
              </w:rPr>
            </w:pPr>
            <w:r w:rsidRPr="004C64C0">
              <w:rPr>
                <w:rFonts w:ascii="Times New Roman" w:hAnsi="Times New Roman" w:cs="Times New Roman"/>
              </w:rPr>
              <w:t>34</w:t>
            </w:r>
          </w:p>
        </w:tc>
        <w:tc>
          <w:tcPr>
            <w:tcW w:w="700" w:type="pct"/>
            <w:tcBorders>
              <w:top w:val="single" w:sz="6" w:space="0" w:color="auto"/>
              <w:left w:val="single" w:sz="6" w:space="0" w:color="auto"/>
              <w:bottom w:val="single" w:sz="6" w:space="0" w:color="auto"/>
              <w:right w:val="single" w:sz="6" w:space="0" w:color="auto"/>
            </w:tcBorders>
            <w:vAlign w:val="center"/>
          </w:tcPr>
          <w:p w:rsidR="005C7D5F" w:rsidRPr="004C64C0" w:rsidRDefault="005C7D5F" w:rsidP="0030297A">
            <w:pPr>
              <w:pStyle w:val="ConsCell"/>
              <w:widowControl/>
              <w:spacing w:line="276" w:lineRule="auto"/>
              <w:ind w:right="0"/>
              <w:jc w:val="both"/>
              <w:rPr>
                <w:rFonts w:ascii="Times New Roman" w:hAnsi="Times New Roman" w:cs="Times New Roman"/>
              </w:rPr>
            </w:pPr>
            <w:r w:rsidRPr="004C64C0">
              <w:rPr>
                <w:rFonts w:ascii="Times New Roman" w:hAnsi="Times New Roman" w:cs="Times New Roman"/>
              </w:rPr>
              <w:t>235466</w:t>
            </w:r>
          </w:p>
        </w:tc>
        <w:tc>
          <w:tcPr>
            <w:tcW w:w="600" w:type="pct"/>
            <w:tcBorders>
              <w:top w:val="single" w:sz="6" w:space="0" w:color="auto"/>
              <w:left w:val="single" w:sz="6" w:space="0" w:color="auto"/>
              <w:bottom w:val="single" w:sz="6" w:space="0" w:color="auto"/>
              <w:right w:val="single" w:sz="6" w:space="0" w:color="auto"/>
            </w:tcBorders>
            <w:vAlign w:val="center"/>
          </w:tcPr>
          <w:p w:rsidR="005C7D5F" w:rsidRPr="004C64C0" w:rsidRDefault="005C7D5F" w:rsidP="0030297A">
            <w:pPr>
              <w:pStyle w:val="ConsCell"/>
              <w:widowControl/>
              <w:spacing w:line="276" w:lineRule="auto"/>
              <w:ind w:right="0"/>
              <w:jc w:val="both"/>
              <w:rPr>
                <w:rFonts w:ascii="Times New Roman" w:hAnsi="Times New Roman" w:cs="Times New Roman"/>
              </w:rPr>
            </w:pPr>
            <w:r w:rsidRPr="004C64C0">
              <w:rPr>
                <w:rFonts w:ascii="Times New Roman" w:hAnsi="Times New Roman" w:cs="Times New Roman"/>
              </w:rPr>
              <w:t>54</w:t>
            </w:r>
          </w:p>
        </w:tc>
        <w:tc>
          <w:tcPr>
            <w:tcW w:w="800" w:type="pct"/>
            <w:tcBorders>
              <w:top w:val="single" w:sz="6" w:space="0" w:color="auto"/>
              <w:left w:val="single" w:sz="6" w:space="0" w:color="auto"/>
              <w:bottom w:val="single" w:sz="6" w:space="0" w:color="auto"/>
              <w:right w:val="single" w:sz="6" w:space="0" w:color="auto"/>
            </w:tcBorders>
            <w:vAlign w:val="center"/>
          </w:tcPr>
          <w:p w:rsidR="005C7D5F" w:rsidRPr="004C64C0" w:rsidRDefault="005C7D5F" w:rsidP="0030297A">
            <w:pPr>
              <w:pStyle w:val="ConsCell"/>
              <w:widowControl/>
              <w:spacing w:line="276" w:lineRule="auto"/>
              <w:ind w:right="0"/>
              <w:jc w:val="both"/>
              <w:rPr>
                <w:rFonts w:ascii="Times New Roman" w:hAnsi="Times New Roman" w:cs="Times New Roman"/>
              </w:rPr>
            </w:pPr>
            <w:r w:rsidRPr="004C64C0">
              <w:rPr>
                <w:rFonts w:ascii="Times New Roman" w:hAnsi="Times New Roman" w:cs="Times New Roman"/>
              </w:rPr>
              <w:t>173664</w:t>
            </w:r>
          </w:p>
        </w:tc>
      </w:tr>
      <w:tr w:rsidR="005C7D5F" w:rsidRPr="004C64C0" w:rsidTr="002874A4">
        <w:trPr>
          <w:trHeight w:val="120"/>
        </w:trPr>
        <w:tc>
          <w:tcPr>
            <w:tcW w:w="630" w:type="pct"/>
            <w:tcBorders>
              <w:top w:val="single" w:sz="6" w:space="0" w:color="auto"/>
              <w:left w:val="single" w:sz="6" w:space="0" w:color="auto"/>
              <w:bottom w:val="single" w:sz="6" w:space="0" w:color="auto"/>
              <w:right w:val="single" w:sz="6" w:space="0" w:color="auto"/>
            </w:tcBorders>
          </w:tcPr>
          <w:p w:rsidR="005C7D5F" w:rsidRPr="004C64C0" w:rsidRDefault="005C7D5F" w:rsidP="0030297A">
            <w:pPr>
              <w:pStyle w:val="ConsCell"/>
              <w:widowControl/>
              <w:spacing w:line="276" w:lineRule="auto"/>
              <w:ind w:right="0"/>
              <w:jc w:val="both"/>
              <w:rPr>
                <w:rFonts w:ascii="Times New Roman" w:hAnsi="Times New Roman" w:cs="Times New Roman"/>
              </w:rPr>
            </w:pPr>
            <w:r w:rsidRPr="004C64C0">
              <w:rPr>
                <w:rFonts w:ascii="Times New Roman" w:hAnsi="Times New Roman" w:cs="Times New Roman"/>
              </w:rPr>
              <w:t>ИТОГО</w:t>
            </w:r>
          </w:p>
        </w:tc>
        <w:tc>
          <w:tcPr>
            <w:tcW w:w="770" w:type="pct"/>
            <w:tcBorders>
              <w:top w:val="single" w:sz="6" w:space="0" w:color="auto"/>
              <w:left w:val="single" w:sz="6" w:space="0" w:color="auto"/>
              <w:bottom w:val="single" w:sz="6" w:space="0" w:color="auto"/>
              <w:right w:val="single" w:sz="6" w:space="0" w:color="auto"/>
            </w:tcBorders>
            <w:vAlign w:val="center"/>
          </w:tcPr>
          <w:p w:rsidR="005C7D5F" w:rsidRPr="004C64C0" w:rsidRDefault="005C7D5F" w:rsidP="0030297A">
            <w:pPr>
              <w:pStyle w:val="ConsCell"/>
              <w:widowControl/>
              <w:spacing w:line="276" w:lineRule="auto"/>
              <w:ind w:right="0"/>
              <w:jc w:val="both"/>
              <w:rPr>
                <w:rFonts w:ascii="Times New Roman" w:hAnsi="Times New Roman" w:cs="Times New Roman"/>
              </w:rPr>
            </w:pPr>
            <w:r w:rsidRPr="004C64C0">
              <w:rPr>
                <w:rFonts w:ascii="Times New Roman" w:hAnsi="Times New Roman" w:cs="Times New Roman"/>
              </w:rPr>
              <w:t>270252</w:t>
            </w:r>
          </w:p>
        </w:tc>
        <w:tc>
          <w:tcPr>
            <w:tcW w:w="900" w:type="pct"/>
            <w:tcBorders>
              <w:top w:val="single" w:sz="6" w:space="0" w:color="auto"/>
              <w:left w:val="single" w:sz="6" w:space="0" w:color="auto"/>
              <w:bottom w:val="single" w:sz="6" w:space="0" w:color="auto"/>
              <w:right w:val="single" w:sz="6" w:space="0" w:color="auto"/>
            </w:tcBorders>
            <w:vAlign w:val="center"/>
          </w:tcPr>
          <w:p w:rsidR="005C7D5F" w:rsidRPr="004C64C0" w:rsidRDefault="005C7D5F" w:rsidP="0030297A">
            <w:pPr>
              <w:pStyle w:val="ConsCell"/>
              <w:widowControl/>
              <w:spacing w:line="276" w:lineRule="auto"/>
              <w:ind w:right="0"/>
              <w:jc w:val="both"/>
              <w:rPr>
                <w:rFonts w:ascii="Times New Roman" w:hAnsi="Times New Roman" w:cs="Times New Roman"/>
              </w:rPr>
            </w:pPr>
            <w:r w:rsidRPr="004C64C0">
              <w:rPr>
                <w:rFonts w:ascii="Times New Roman" w:hAnsi="Times New Roman" w:cs="Times New Roman"/>
              </w:rPr>
              <w:t>758878</w:t>
            </w:r>
          </w:p>
        </w:tc>
        <w:tc>
          <w:tcPr>
            <w:tcW w:w="600" w:type="pct"/>
            <w:tcBorders>
              <w:top w:val="single" w:sz="6" w:space="0" w:color="auto"/>
              <w:left w:val="single" w:sz="6" w:space="0" w:color="auto"/>
              <w:bottom w:val="single" w:sz="6" w:space="0" w:color="auto"/>
              <w:right w:val="single" w:sz="6" w:space="0" w:color="auto"/>
            </w:tcBorders>
            <w:vAlign w:val="center"/>
          </w:tcPr>
          <w:p w:rsidR="005C7D5F" w:rsidRPr="004C64C0" w:rsidRDefault="005C7D5F" w:rsidP="0030297A">
            <w:pPr>
              <w:pStyle w:val="ConsCell"/>
              <w:widowControl/>
              <w:spacing w:line="276" w:lineRule="auto"/>
              <w:ind w:right="0"/>
              <w:jc w:val="both"/>
              <w:rPr>
                <w:rFonts w:ascii="Times New Roman" w:hAnsi="Times New Roman" w:cs="Times New Roman"/>
              </w:rPr>
            </w:pPr>
            <w:r w:rsidRPr="004C64C0">
              <w:rPr>
                <w:rFonts w:ascii="Times New Roman" w:hAnsi="Times New Roman" w:cs="Times New Roman"/>
              </w:rPr>
              <w:t>100</w:t>
            </w:r>
          </w:p>
        </w:tc>
        <w:tc>
          <w:tcPr>
            <w:tcW w:w="700" w:type="pct"/>
            <w:tcBorders>
              <w:top w:val="single" w:sz="6" w:space="0" w:color="auto"/>
              <w:left w:val="single" w:sz="6" w:space="0" w:color="auto"/>
              <w:bottom w:val="single" w:sz="6" w:space="0" w:color="auto"/>
              <w:right w:val="single" w:sz="6" w:space="0" w:color="auto"/>
            </w:tcBorders>
            <w:vAlign w:val="center"/>
          </w:tcPr>
          <w:p w:rsidR="005C7D5F" w:rsidRPr="004C64C0" w:rsidRDefault="005C7D5F" w:rsidP="0030297A">
            <w:pPr>
              <w:pStyle w:val="ConsCell"/>
              <w:widowControl/>
              <w:spacing w:line="276" w:lineRule="auto"/>
              <w:ind w:right="0"/>
              <w:jc w:val="both"/>
              <w:rPr>
                <w:rFonts w:ascii="Times New Roman" w:hAnsi="Times New Roman" w:cs="Times New Roman"/>
              </w:rPr>
            </w:pPr>
            <w:r w:rsidRPr="004C64C0">
              <w:rPr>
                <w:rFonts w:ascii="Times New Roman" w:hAnsi="Times New Roman" w:cs="Times New Roman"/>
              </w:rPr>
              <w:t>435591</w:t>
            </w:r>
          </w:p>
        </w:tc>
        <w:tc>
          <w:tcPr>
            <w:tcW w:w="600" w:type="pct"/>
            <w:tcBorders>
              <w:top w:val="single" w:sz="6" w:space="0" w:color="auto"/>
              <w:left w:val="single" w:sz="6" w:space="0" w:color="auto"/>
              <w:bottom w:val="single" w:sz="6" w:space="0" w:color="auto"/>
              <w:right w:val="single" w:sz="6" w:space="0" w:color="auto"/>
            </w:tcBorders>
            <w:vAlign w:val="center"/>
          </w:tcPr>
          <w:p w:rsidR="005C7D5F" w:rsidRPr="004C64C0" w:rsidRDefault="005C7D5F" w:rsidP="0030297A">
            <w:pPr>
              <w:pStyle w:val="ConsCell"/>
              <w:widowControl/>
              <w:spacing w:line="276" w:lineRule="auto"/>
              <w:ind w:right="0"/>
              <w:jc w:val="both"/>
              <w:rPr>
                <w:rFonts w:ascii="Times New Roman" w:hAnsi="Times New Roman" w:cs="Times New Roman"/>
              </w:rPr>
            </w:pPr>
            <w:r w:rsidRPr="004C64C0">
              <w:rPr>
                <w:rFonts w:ascii="Times New Roman" w:hAnsi="Times New Roman" w:cs="Times New Roman"/>
              </w:rPr>
              <w:t>100</w:t>
            </w:r>
          </w:p>
        </w:tc>
        <w:tc>
          <w:tcPr>
            <w:tcW w:w="800" w:type="pct"/>
            <w:tcBorders>
              <w:top w:val="single" w:sz="6" w:space="0" w:color="auto"/>
              <w:left w:val="single" w:sz="6" w:space="0" w:color="auto"/>
              <w:bottom w:val="single" w:sz="6" w:space="0" w:color="auto"/>
              <w:right w:val="single" w:sz="6" w:space="0" w:color="auto"/>
            </w:tcBorders>
            <w:vAlign w:val="center"/>
          </w:tcPr>
          <w:p w:rsidR="005C7D5F" w:rsidRPr="004C64C0" w:rsidRDefault="005C7D5F" w:rsidP="0030297A">
            <w:pPr>
              <w:pStyle w:val="ConsCell"/>
              <w:widowControl/>
              <w:spacing w:line="276" w:lineRule="auto"/>
              <w:ind w:right="0"/>
              <w:jc w:val="both"/>
              <w:rPr>
                <w:rFonts w:ascii="Times New Roman" w:hAnsi="Times New Roman" w:cs="Times New Roman"/>
              </w:rPr>
            </w:pPr>
            <w:r w:rsidRPr="004C64C0">
              <w:rPr>
                <w:rFonts w:ascii="Times New Roman" w:hAnsi="Times New Roman" w:cs="Times New Roman"/>
              </w:rPr>
              <w:t>593539</w:t>
            </w:r>
          </w:p>
        </w:tc>
      </w:tr>
    </w:tbl>
    <w:p w:rsidR="005C7D5F" w:rsidRPr="0009114B" w:rsidRDefault="005C7D5F" w:rsidP="005163C8">
      <w:pPr>
        <w:pStyle w:val="ConsNonformat"/>
        <w:widowControl/>
        <w:spacing w:line="360" w:lineRule="auto"/>
        <w:ind w:right="0" w:firstLine="851"/>
        <w:jc w:val="both"/>
        <w:rPr>
          <w:rFonts w:ascii="Times New Roman" w:hAnsi="Times New Roman" w:cs="Times New Roman"/>
          <w:sz w:val="28"/>
          <w:szCs w:val="28"/>
        </w:rPr>
      </w:pPr>
    </w:p>
    <w:tbl>
      <w:tblPr>
        <w:tblW w:w="9450" w:type="dxa"/>
        <w:tblInd w:w="70" w:type="dxa"/>
        <w:tblLayout w:type="fixed"/>
        <w:tblCellMar>
          <w:left w:w="70" w:type="dxa"/>
          <w:right w:w="70" w:type="dxa"/>
        </w:tblCellMar>
        <w:tblLook w:val="0000" w:firstRow="0" w:lastRow="0" w:firstColumn="0" w:lastColumn="0" w:noHBand="0" w:noVBand="0"/>
      </w:tblPr>
      <w:tblGrid>
        <w:gridCol w:w="1485"/>
        <w:gridCol w:w="1350"/>
        <w:gridCol w:w="1485"/>
        <w:gridCol w:w="1485"/>
        <w:gridCol w:w="1755"/>
        <w:gridCol w:w="1890"/>
      </w:tblGrid>
      <w:tr w:rsidR="0009114B" w:rsidRPr="004C64C0" w:rsidTr="001D7034">
        <w:trPr>
          <w:cantSplit/>
          <w:trHeight w:val="360"/>
        </w:trPr>
        <w:tc>
          <w:tcPr>
            <w:tcW w:w="2835" w:type="dxa"/>
            <w:gridSpan w:val="2"/>
            <w:tcBorders>
              <w:top w:val="single" w:sz="6" w:space="0" w:color="auto"/>
              <w:left w:val="single" w:sz="6" w:space="0" w:color="auto"/>
              <w:bottom w:val="single" w:sz="6" w:space="0" w:color="auto"/>
              <w:right w:val="single" w:sz="6" w:space="0" w:color="auto"/>
            </w:tcBorders>
          </w:tcPr>
          <w:p w:rsidR="005C7D5F" w:rsidRPr="004C64C0" w:rsidRDefault="005C7D5F" w:rsidP="0030297A">
            <w:pPr>
              <w:pStyle w:val="ConsCell"/>
              <w:widowControl/>
              <w:spacing w:line="276" w:lineRule="auto"/>
              <w:ind w:right="0"/>
              <w:jc w:val="both"/>
              <w:rPr>
                <w:rFonts w:ascii="Times New Roman" w:hAnsi="Times New Roman" w:cs="Times New Roman"/>
              </w:rPr>
            </w:pPr>
            <w:r w:rsidRPr="004C64C0">
              <w:rPr>
                <w:rFonts w:ascii="Times New Roman" w:hAnsi="Times New Roman" w:cs="Times New Roman"/>
              </w:rPr>
              <w:t>Материальные затраты</w:t>
            </w:r>
            <w:r w:rsidRPr="004C64C0">
              <w:rPr>
                <w:rFonts w:ascii="Times New Roman" w:hAnsi="Times New Roman" w:cs="Times New Roman"/>
              </w:rPr>
              <w:br/>
              <w:t>за предыдущий период</w:t>
            </w:r>
          </w:p>
        </w:tc>
        <w:tc>
          <w:tcPr>
            <w:tcW w:w="2970" w:type="dxa"/>
            <w:gridSpan w:val="2"/>
            <w:tcBorders>
              <w:top w:val="single" w:sz="6" w:space="0" w:color="auto"/>
              <w:left w:val="single" w:sz="6" w:space="0" w:color="auto"/>
              <w:bottom w:val="single" w:sz="6" w:space="0" w:color="auto"/>
              <w:right w:val="single" w:sz="6" w:space="0" w:color="auto"/>
            </w:tcBorders>
          </w:tcPr>
          <w:p w:rsidR="005C7D5F" w:rsidRPr="004C64C0" w:rsidRDefault="005C7D5F" w:rsidP="0030297A">
            <w:pPr>
              <w:pStyle w:val="ConsCell"/>
              <w:widowControl/>
              <w:spacing w:line="276" w:lineRule="auto"/>
              <w:ind w:right="0"/>
              <w:jc w:val="both"/>
              <w:rPr>
                <w:rFonts w:ascii="Times New Roman" w:hAnsi="Times New Roman" w:cs="Times New Roman"/>
              </w:rPr>
            </w:pPr>
            <w:r w:rsidRPr="004C64C0">
              <w:rPr>
                <w:rFonts w:ascii="Times New Roman" w:hAnsi="Times New Roman" w:cs="Times New Roman"/>
              </w:rPr>
              <w:t>Материальные затраты</w:t>
            </w:r>
            <w:r w:rsidRPr="004C64C0">
              <w:rPr>
                <w:rFonts w:ascii="Times New Roman" w:hAnsi="Times New Roman" w:cs="Times New Roman"/>
              </w:rPr>
              <w:br/>
              <w:t>за проверяемый период</w:t>
            </w:r>
          </w:p>
        </w:tc>
        <w:tc>
          <w:tcPr>
            <w:tcW w:w="1755" w:type="dxa"/>
            <w:vMerge w:val="restart"/>
            <w:tcBorders>
              <w:top w:val="single" w:sz="6" w:space="0" w:color="auto"/>
              <w:left w:val="single" w:sz="6" w:space="0" w:color="auto"/>
              <w:bottom w:val="nil"/>
              <w:right w:val="single" w:sz="6" w:space="0" w:color="auto"/>
            </w:tcBorders>
          </w:tcPr>
          <w:p w:rsidR="005C7D5F" w:rsidRPr="004C64C0" w:rsidRDefault="005C7D5F" w:rsidP="0030297A">
            <w:pPr>
              <w:pStyle w:val="ConsCell"/>
              <w:widowControl/>
              <w:spacing w:line="276" w:lineRule="auto"/>
              <w:ind w:right="0"/>
              <w:jc w:val="both"/>
              <w:rPr>
                <w:rFonts w:ascii="Times New Roman" w:hAnsi="Times New Roman" w:cs="Times New Roman"/>
              </w:rPr>
            </w:pPr>
            <w:r w:rsidRPr="004C64C0">
              <w:rPr>
                <w:rFonts w:ascii="Times New Roman" w:hAnsi="Times New Roman" w:cs="Times New Roman"/>
              </w:rPr>
              <w:t xml:space="preserve">Прирост  </w:t>
            </w:r>
            <w:r w:rsidRPr="004C64C0">
              <w:rPr>
                <w:rFonts w:ascii="Times New Roman" w:hAnsi="Times New Roman" w:cs="Times New Roman"/>
              </w:rPr>
              <w:br/>
              <w:t>материальных</w:t>
            </w:r>
            <w:r w:rsidRPr="004C64C0">
              <w:rPr>
                <w:rFonts w:ascii="Times New Roman" w:hAnsi="Times New Roman" w:cs="Times New Roman"/>
              </w:rPr>
              <w:br/>
              <w:t>затрат, %</w:t>
            </w:r>
          </w:p>
        </w:tc>
        <w:tc>
          <w:tcPr>
            <w:tcW w:w="1890" w:type="dxa"/>
            <w:vMerge w:val="restart"/>
            <w:tcBorders>
              <w:top w:val="single" w:sz="6" w:space="0" w:color="auto"/>
              <w:left w:val="single" w:sz="6" w:space="0" w:color="auto"/>
              <w:bottom w:val="nil"/>
              <w:right w:val="single" w:sz="6" w:space="0" w:color="auto"/>
            </w:tcBorders>
          </w:tcPr>
          <w:p w:rsidR="005C7D5F" w:rsidRPr="004C64C0" w:rsidRDefault="005C7D5F" w:rsidP="0030297A">
            <w:pPr>
              <w:pStyle w:val="ConsCell"/>
              <w:widowControl/>
              <w:spacing w:line="276" w:lineRule="auto"/>
              <w:ind w:right="0"/>
              <w:jc w:val="both"/>
              <w:rPr>
                <w:rFonts w:ascii="Times New Roman" w:hAnsi="Times New Roman" w:cs="Times New Roman"/>
              </w:rPr>
            </w:pPr>
            <w:r w:rsidRPr="004C64C0">
              <w:rPr>
                <w:rFonts w:ascii="Times New Roman" w:hAnsi="Times New Roman" w:cs="Times New Roman"/>
              </w:rPr>
              <w:t>Общий прирост</w:t>
            </w:r>
            <w:r w:rsidRPr="004C64C0">
              <w:rPr>
                <w:rFonts w:ascii="Times New Roman" w:hAnsi="Times New Roman" w:cs="Times New Roman"/>
              </w:rPr>
              <w:br/>
              <w:t>затрат, %</w:t>
            </w:r>
          </w:p>
        </w:tc>
      </w:tr>
      <w:tr w:rsidR="0009114B" w:rsidRPr="004C64C0" w:rsidTr="001D7034">
        <w:trPr>
          <w:cantSplit/>
          <w:trHeight w:val="240"/>
        </w:trPr>
        <w:tc>
          <w:tcPr>
            <w:tcW w:w="1485" w:type="dxa"/>
            <w:tcBorders>
              <w:top w:val="single" w:sz="6" w:space="0" w:color="auto"/>
              <w:left w:val="single" w:sz="6" w:space="0" w:color="auto"/>
              <w:bottom w:val="single" w:sz="6" w:space="0" w:color="auto"/>
              <w:right w:val="single" w:sz="6" w:space="0" w:color="auto"/>
            </w:tcBorders>
          </w:tcPr>
          <w:p w:rsidR="005C7D5F" w:rsidRPr="004C64C0" w:rsidRDefault="005C7D5F" w:rsidP="0030297A">
            <w:pPr>
              <w:pStyle w:val="ConsCell"/>
              <w:widowControl/>
              <w:spacing w:line="276" w:lineRule="auto"/>
              <w:ind w:right="0"/>
              <w:jc w:val="both"/>
              <w:rPr>
                <w:rFonts w:ascii="Times New Roman" w:hAnsi="Times New Roman" w:cs="Times New Roman"/>
              </w:rPr>
            </w:pPr>
            <w:r w:rsidRPr="004C64C0">
              <w:rPr>
                <w:rFonts w:ascii="Times New Roman" w:hAnsi="Times New Roman" w:cs="Times New Roman"/>
              </w:rPr>
              <w:t>Сумма</w:t>
            </w:r>
          </w:p>
        </w:tc>
        <w:tc>
          <w:tcPr>
            <w:tcW w:w="1350" w:type="dxa"/>
            <w:tcBorders>
              <w:top w:val="single" w:sz="6" w:space="0" w:color="auto"/>
              <w:left w:val="single" w:sz="6" w:space="0" w:color="auto"/>
              <w:bottom w:val="single" w:sz="6" w:space="0" w:color="auto"/>
              <w:right w:val="single" w:sz="6" w:space="0" w:color="auto"/>
            </w:tcBorders>
          </w:tcPr>
          <w:p w:rsidR="005C7D5F" w:rsidRPr="004C64C0" w:rsidRDefault="005C7D5F" w:rsidP="0030297A">
            <w:pPr>
              <w:pStyle w:val="ConsCell"/>
              <w:widowControl/>
              <w:spacing w:line="276" w:lineRule="auto"/>
              <w:ind w:right="0"/>
              <w:jc w:val="both"/>
              <w:rPr>
                <w:rFonts w:ascii="Times New Roman" w:hAnsi="Times New Roman" w:cs="Times New Roman"/>
              </w:rPr>
            </w:pPr>
            <w:r w:rsidRPr="004C64C0">
              <w:rPr>
                <w:rFonts w:ascii="Times New Roman" w:hAnsi="Times New Roman" w:cs="Times New Roman"/>
              </w:rPr>
              <w:t>Доля, %</w:t>
            </w:r>
          </w:p>
        </w:tc>
        <w:tc>
          <w:tcPr>
            <w:tcW w:w="1485" w:type="dxa"/>
            <w:tcBorders>
              <w:top w:val="single" w:sz="6" w:space="0" w:color="auto"/>
              <w:left w:val="single" w:sz="6" w:space="0" w:color="auto"/>
              <w:bottom w:val="single" w:sz="6" w:space="0" w:color="auto"/>
              <w:right w:val="single" w:sz="6" w:space="0" w:color="auto"/>
            </w:tcBorders>
          </w:tcPr>
          <w:p w:rsidR="005C7D5F" w:rsidRPr="004C64C0" w:rsidRDefault="005C7D5F" w:rsidP="0030297A">
            <w:pPr>
              <w:pStyle w:val="ConsCell"/>
              <w:widowControl/>
              <w:spacing w:line="276" w:lineRule="auto"/>
              <w:ind w:right="0"/>
              <w:jc w:val="both"/>
              <w:rPr>
                <w:rFonts w:ascii="Times New Roman" w:hAnsi="Times New Roman" w:cs="Times New Roman"/>
              </w:rPr>
            </w:pPr>
            <w:r w:rsidRPr="004C64C0">
              <w:rPr>
                <w:rFonts w:ascii="Times New Roman" w:hAnsi="Times New Roman" w:cs="Times New Roman"/>
              </w:rPr>
              <w:t>Сумма</w:t>
            </w:r>
          </w:p>
        </w:tc>
        <w:tc>
          <w:tcPr>
            <w:tcW w:w="1485" w:type="dxa"/>
            <w:tcBorders>
              <w:top w:val="single" w:sz="6" w:space="0" w:color="auto"/>
              <w:left w:val="single" w:sz="6" w:space="0" w:color="auto"/>
              <w:bottom w:val="single" w:sz="6" w:space="0" w:color="auto"/>
              <w:right w:val="single" w:sz="6" w:space="0" w:color="auto"/>
            </w:tcBorders>
          </w:tcPr>
          <w:p w:rsidR="005C7D5F" w:rsidRPr="004C64C0" w:rsidRDefault="005C7D5F" w:rsidP="0030297A">
            <w:pPr>
              <w:pStyle w:val="ConsCell"/>
              <w:widowControl/>
              <w:spacing w:line="276" w:lineRule="auto"/>
              <w:ind w:right="0"/>
              <w:jc w:val="both"/>
              <w:rPr>
                <w:rFonts w:ascii="Times New Roman" w:hAnsi="Times New Roman" w:cs="Times New Roman"/>
              </w:rPr>
            </w:pPr>
            <w:r w:rsidRPr="004C64C0">
              <w:rPr>
                <w:rFonts w:ascii="Times New Roman" w:hAnsi="Times New Roman" w:cs="Times New Roman"/>
              </w:rPr>
              <w:t>Доля, %</w:t>
            </w:r>
          </w:p>
        </w:tc>
        <w:tc>
          <w:tcPr>
            <w:tcW w:w="1755" w:type="dxa"/>
            <w:vMerge/>
            <w:tcBorders>
              <w:top w:val="nil"/>
              <w:left w:val="single" w:sz="6" w:space="0" w:color="auto"/>
              <w:bottom w:val="single" w:sz="6" w:space="0" w:color="auto"/>
              <w:right w:val="single" w:sz="6" w:space="0" w:color="auto"/>
            </w:tcBorders>
          </w:tcPr>
          <w:p w:rsidR="005C7D5F" w:rsidRPr="004C64C0" w:rsidRDefault="005C7D5F" w:rsidP="0030297A">
            <w:pPr>
              <w:pStyle w:val="ConsCell"/>
              <w:widowControl/>
              <w:spacing w:line="276" w:lineRule="auto"/>
              <w:ind w:right="0"/>
              <w:jc w:val="both"/>
              <w:rPr>
                <w:rFonts w:ascii="Times New Roman" w:hAnsi="Times New Roman" w:cs="Times New Roman"/>
              </w:rPr>
            </w:pPr>
          </w:p>
        </w:tc>
        <w:tc>
          <w:tcPr>
            <w:tcW w:w="1890" w:type="dxa"/>
            <w:vMerge/>
            <w:tcBorders>
              <w:top w:val="nil"/>
              <w:left w:val="single" w:sz="6" w:space="0" w:color="auto"/>
              <w:bottom w:val="single" w:sz="6" w:space="0" w:color="auto"/>
              <w:right w:val="single" w:sz="6" w:space="0" w:color="auto"/>
            </w:tcBorders>
          </w:tcPr>
          <w:p w:rsidR="005C7D5F" w:rsidRPr="004C64C0" w:rsidRDefault="005C7D5F" w:rsidP="0030297A">
            <w:pPr>
              <w:pStyle w:val="ConsCell"/>
              <w:widowControl/>
              <w:spacing w:line="276" w:lineRule="auto"/>
              <w:ind w:right="0"/>
              <w:jc w:val="both"/>
              <w:rPr>
                <w:rFonts w:ascii="Times New Roman" w:hAnsi="Times New Roman" w:cs="Times New Roman"/>
              </w:rPr>
            </w:pPr>
          </w:p>
        </w:tc>
      </w:tr>
      <w:tr w:rsidR="0009114B" w:rsidRPr="004C64C0" w:rsidTr="001D7034">
        <w:trPr>
          <w:trHeight w:val="120"/>
        </w:trPr>
        <w:tc>
          <w:tcPr>
            <w:tcW w:w="1485" w:type="dxa"/>
            <w:tcBorders>
              <w:top w:val="single" w:sz="6" w:space="0" w:color="auto"/>
              <w:left w:val="single" w:sz="6" w:space="0" w:color="auto"/>
              <w:bottom w:val="single" w:sz="6" w:space="0" w:color="auto"/>
              <w:right w:val="single" w:sz="6" w:space="0" w:color="auto"/>
            </w:tcBorders>
          </w:tcPr>
          <w:p w:rsidR="00FA1730" w:rsidRPr="004C64C0" w:rsidRDefault="00FA1730" w:rsidP="0030297A">
            <w:pPr>
              <w:pStyle w:val="ConsCell"/>
              <w:widowControl/>
              <w:spacing w:line="276" w:lineRule="auto"/>
              <w:ind w:right="0"/>
              <w:jc w:val="both"/>
              <w:rPr>
                <w:rFonts w:ascii="Times New Roman" w:hAnsi="Times New Roman" w:cs="Times New Roman"/>
              </w:rPr>
            </w:pPr>
            <w:r w:rsidRPr="004C64C0">
              <w:rPr>
                <w:rFonts w:ascii="Times New Roman" w:hAnsi="Times New Roman" w:cs="Times New Roman"/>
              </w:rPr>
              <w:t>125000</w:t>
            </w:r>
          </w:p>
        </w:tc>
        <w:tc>
          <w:tcPr>
            <w:tcW w:w="1350" w:type="dxa"/>
            <w:tcBorders>
              <w:top w:val="single" w:sz="6" w:space="0" w:color="auto"/>
              <w:left w:val="single" w:sz="6" w:space="0" w:color="auto"/>
              <w:bottom w:val="single" w:sz="6" w:space="0" w:color="auto"/>
              <w:right w:val="single" w:sz="6" w:space="0" w:color="auto"/>
            </w:tcBorders>
          </w:tcPr>
          <w:p w:rsidR="00FA1730" w:rsidRPr="004C64C0" w:rsidRDefault="00FA1730" w:rsidP="0030297A">
            <w:pPr>
              <w:pStyle w:val="ConsCell"/>
              <w:widowControl/>
              <w:spacing w:line="276" w:lineRule="auto"/>
              <w:ind w:right="0"/>
              <w:jc w:val="both"/>
              <w:rPr>
                <w:rFonts w:ascii="Times New Roman" w:hAnsi="Times New Roman" w:cs="Times New Roman"/>
              </w:rPr>
            </w:pPr>
            <w:r w:rsidRPr="004C64C0">
              <w:rPr>
                <w:rFonts w:ascii="Times New Roman" w:hAnsi="Times New Roman" w:cs="Times New Roman"/>
              </w:rPr>
              <w:t>14</w:t>
            </w:r>
          </w:p>
        </w:tc>
        <w:tc>
          <w:tcPr>
            <w:tcW w:w="1485" w:type="dxa"/>
            <w:tcBorders>
              <w:top w:val="single" w:sz="6" w:space="0" w:color="auto"/>
              <w:left w:val="single" w:sz="6" w:space="0" w:color="auto"/>
              <w:bottom w:val="single" w:sz="6" w:space="0" w:color="auto"/>
              <w:right w:val="single" w:sz="6" w:space="0" w:color="auto"/>
            </w:tcBorders>
          </w:tcPr>
          <w:p w:rsidR="00FA1730" w:rsidRPr="004C64C0" w:rsidRDefault="00FA1730" w:rsidP="0030297A">
            <w:pPr>
              <w:pStyle w:val="ConsCell"/>
              <w:widowControl/>
              <w:spacing w:line="276" w:lineRule="auto"/>
              <w:ind w:right="0"/>
              <w:jc w:val="both"/>
              <w:rPr>
                <w:rFonts w:ascii="Times New Roman" w:hAnsi="Times New Roman" w:cs="Times New Roman"/>
              </w:rPr>
            </w:pPr>
            <w:r w:rsidRPr="004C64C0">
              <w:rPr>
                <w:rFonts w:ascii="Times New Roman" w:hAnsi="Times New Roman" w:cs="Times New Roman"/>
              </w:rPr>
              <w:t>211533</w:t>
            </w:r>
          </w:p>
        </w:tc>
        <w:tc>
          <w:tcPr>
            <w:tcW w:w="1485" w:type="dxa"/>
            <w:tcBorders>
              <w:top w:val="single" w:sz="6" w:space="0" w:color="auto"/>
              <w:left w:val="single" w:sz="6" w:space="0" w:color="auto"/>
              <w:bottom w:val="single" w:sz="6" w:space="0" w:color="auto"/>
              <w:right w:val="single" w:sz="6" w:space="0" w:color="auto"/>
            </w:tcBorders>
          </w:tcPr>
          <w:p w:rsidR="00FA1730" w:rsidRPr="004C64C0" w:rsidRDefault="00FA1730" w:rsidP="0030297A">
            <w:pPr>
              <w:pStyle w:val="ConsCell"/>
              <w:widowControl/>
              <w:spacing w:line="276" w:lineRule="auto"/>
              <w:ind w:right="0"/>
              <w:jc w:val="both"/>
              <w:rPr>
                <w:rFonts w:ascii="Times New Roman" w:hAnsi="Times New Roman" w:cs="Times New Roman"/>
              </w:rPr>
            </w:pPr>
            <w:r w:rsidRPr="004C64C0">
              <w:rPr>
                <w:rFonts w:ascii="Times New Roman" w:hAnsi="Times New Roman" w:cs="Times New Roman"/>
              </w:rPr>
              <w:t>19</w:t>
            </w:r>
          </w:p>
        </w:tc>
        <w:tc>
          <w:tcPr>
            <w:tcW w:w="1755" w:type="dxa"/>
            <w:tcBorders>
              <w:top w:val="single" w:sz="6" w:space="0" w:color="auto"/>
              <w:left w:val="single" w:sz="6" w:space="0" w:color="auto"/>
              <w:bottom w:val="single" w:sz="6" w:space="0" w:color="auto"/>
              <w:right w:val="single" w:sz="6" w:space="0" w:color="auto"/>
            </w:tcBorders>
          </w:tcPr>
          <w:p w:rsidR="00FA1730" w:rsidRPr="004C64C0" w:rsidRDefault="00FA1730" w:rsidP="0030297A">
            <w:pPr>
              <w:pStyle w:val="ConsCell"/>
              <w:widowControl/>
              <w:spacing w:line="276" w:lineRule="auto"/>
              <w:ind w:right="0"/>
              <w:jc w:val="both"/>
              <w:rPr>
                <w:rFonts w:ascii="Times New Roman" w:hAnsi="Times New Roman" w:cs="Times New Roman"/>
              </w:rPr>
            </w:pPr>
            <w:r w:rsidRPr="004C64C0">
              <w:rPr>
                <w:rFonts w:ascii="Times New Roman" w:hAnsi="Times New Roman" w:cs="Times New Roman"/>
              </w:rPr>
              <w:t>5</w:t>
            </w:r>
          </w:p>
        </w:tc>
        <w:tc>
          <w:tcPr>
            <w:tcW w:w="1890" w:type="dxa"/>
            <w:tcBorders>
              <w:top w:val="single" w:sz="6" w:space="0" w:color="auto"/>
              <w:left w:val="single" w:sz="6" w:space="0" w:color="auto"/>
              <w:bottom w:val="single" w:sz="6" w:space="0" w:color="auto"/>
              <w:right w:val="single" w:sz="6" w:space="0" w:color="auto"/>
            </w:tcBorders>
          </w:tcPr>
          <w:p w:rsidR="00FA1730" w:rsidRPr="004C64C0" w:rsidRDefault="00FA1730" w:rsidP="0030297A">
            <w:pPr>
              <w:pStyle w:val="ConsCell"/>
              <w:widowControl/>
              <w:spacing w:line="276" w:lineRule="auto"/>
              <w:ind w:right="0"/>
              <w:jc w:val="both"/>
              <w:rPr>
                <w:rFonts w:ascii="Times New Roman" w:hAnsi="Times New Roman" w:cs="Times New Roman"/>
              </w:rPr>
            </w:pPr>
            <w:r w:rsidRPr="004C64C0">
              <w:rPr>
                <w:rFonts w:ascii="Times New Roman" w:hAnsi="Times New Roman" w:cs="Times New Roman"/>
              </w:rPr>
              <w:t>7</w:t>
            </w:r>
          </w:p>
        </w:tc>
      </w:tr>
      <w:tr w:rsidR="0009114B" w:rsidRPr="004C64C0" w:rsidTr="001D7034">
        <w:trPr>
          <w:trHeight w:val="120"/>
        </w:trPr>
        <w:tc>
          <w:tcPr>
            <w:tcW w:w="1485" w:type="dxa"/>
            <w:tcBorders>
              <w:top w:val="single" w:sz="6" w:space="0" w:color="auto"/>
              <w:left w:val="single" w:sz="6" w:space="0" w:color="auto"/>
              <w:bottom w:val="single" w:sz="6" w:space="0" w:color="auto"/>
              <w:right w:val="single" w:sz="6" w:space="0" w:color="auto"/>
            </w:tcBorders>
          </w:tcPr>
          <w:p w:rsidR="00FA1730" w:rsidRPr="004C64C0" w:rsidRDefault="00FA1730" w:rsidP="0030297A">
            <w:pPr>
              <w:pStyle w:val="ConsCell"/>
              <w:widowControl/>
              <w:spacing w:line="276" w:lineRule="auto"/>
              <w:ind w:right="0"/>
              <w:jc w:val="both"/>
              <w:rPr>
                <w:rFonts w:ascii="Times New Roman" w:hAnsi="Times New Roman" w:cs="Times New Roman"/>
              </w:rPr>
            </w:pPr>
            <w:r w:rsidRPr="004C64C0">
              <w:rPr>
                <w:rFonts w:ascii="Times New Roman" w:hAnsi="Times New Roman" w:cs="Times New Roman"/>
              </w:rPr>
              <w:t>771032</w:t>
            </w:r>
          </w:p>
        </w:tc>
        <w:tc>
          <w:tcPr>
            <w:tcW w:w="1350" w:type="dxa"/>
            <w:tcBorders>
              <w:top w:val="single" w:sz="6" w:space="0" w:color="auto"/>
              <w:left w:val="single" w:sz="6" w:space="0" w:color="auto"/>
              <w:bottom w:val="single" w:sz="6" w:space="0" w:color="auto"/>
              <w:right w:val="single" w:sz="6" w:space="0" w:color="auto"/>
            </w:tcBorders>
          </w:tcPr>
          <w:p w:rsidR="00FA1730" w:rsidRPr="004C64C0" w:rsidRDefault="00FA1730" w:rsidP="0030297A">
            <w:pPr>
              <w:pStyle w:val="ConsCell"/>
              <w:widowControl/>
              <w:spacing w:line="276" w:lineRule="auto"/>
              <w:ind w:right="0"/>
              <w:jc w:val="both"/>
              <w:rPr>
                <w:rFonts w:ascii="Times New Roman" w:hAnsi="Times New Roman" w:cs="Times New Roman"/>
              </w:rPr>
            </w:pPr>
            <w:r w:rsidRPr="004C64C0">
              <w:rPr>
                <w:rFonts w:ascii="Times New Roman" w:hAnsi="Times New Roman" w:cs="Times New Roman"/>
              </w:rPr>
              <w:t>86</w:t>
            </w:r>
          </w:p>
        </w:tc>
        <w:tc>
          <w:tcPr>
            <w:tcW w:w="1485" w:type="dxa"/>
            <w:tcBorders>
              <w:top w:val="single" w:sz="6" w:space="0" w:color="auto"/>
              <w:left w:val="single" w:sz="6" w:space="0" w:color="auto"/>
              <w:bottom w:val="single" w:sz="6" w:space="0" w:color="auto"/>
              <w:right w:val="single" w:sz="6" w:space="0" w:color="auto"/>
            </w:tcBorders>
          </w:tcPr>
          <w:p w:rsidR="00FA1730" w:rsidRPr="004C64C0" w:rsidRDefault="00FA1730" w:rsidP="0030297A">
            <w:pPr>
              <w:pStyle w:val="ConsCell"/>
              <w:widowControl/>
              <w:spacing w:line="276" w:lineRule="auto"/>
              <w:ind w:right="0"/>
              <w:jc w:val="both"/>
              <w:rPr>
                <w:rFonts w:ascii="Times New Roman" w:hAnsi="Times New Roman" w:cs="Times New Roman"/>
              </w:rPr>
            </w:pPr>
            <w:r w:rsidRPr="004C64C0">
              <w:rPr>
                <w:rFonts w:ascii="Times New Roman" w:hAnsi="Times New Roman" w:cs="Times New Roman"/>
              </w:rPr>
              <w:t>891200</w:t>
            </w:r>
          </w:p>
        </w:tc>
        <w:tc>
          <w:tcPr>
            <w:tcW w:w="1485" w:type="dxa"/>
            <w:tcBorders>
              <w:top w:val="single" w:sz="6" w:space="0" w:color="auto"/>
              <w:left w:val="single" w:sz="6" w:space="0" w:color="auto"/>
              <w:bottom w:val="single" w:sz="6" w:space="0" w:color="auto"/>
              <w:right w:val="single" w:sz="6" w:space="0" w:color="auto"/>
            </w:tcBorders>
          </w:tcPr>
          <w:p w:rsidR="00FA1730" w:rsidRPr="004C64C0" w:rsidRDefault="00FA1730" w:rsidP="0030297A">
            <w:pPr>
              <w:pStyle w:val="ConsCell"/>
              <w:widowControl/>
              <w:spacing w:line="276" w:lineRule="auto"/>
              <w:ind w:right="0"/>
              <w:jc w:val="both"/>
              <w:rPr>
                <w:rFonts w:ascii="Times New Roman" w:hAnsi="Times New Roman" w:cs="Times New Roman"/>
              </w:rPr>
            </w:pPr>
            <w:r w:rsidRPr="004C64C0">
              <w:rPr>
                <w:rFonts w:ascii="Times New Roman" w:hAnsi="Times New Roman" w:cs="Times New Roman"/>
              </w:rPr>
              <w:t>81</w:t>
            </w:r>
          </w:p>
        </w:tc>
        <w:tc>
          <w:tcPr>
            <w:tcW w:w="1755" w:type="dxa"/>
            <w:tcBorders>
              <w:top w:val="single" w:sz="6" w:space="0" w:color="auto"/>
              <w:left w:val="single" w:sz="6" w:space="0" w:color="auto"/>
              <w:bottom w:val="single" w:sz="6" w:space="0" w:color="auto"/>
              <w:right w:val="single" w:sz="6" w:space="0" w:color="auto"/>
            </w:tcBorders>
          </w:tcPr>
          <w:p w:rsidR="00FA1730" w:rsidRPr="004C64C0" w:rsidRDefault="00FA1730" w:rsidP="0030297A">
            <w:pPr>
              <w:pStyle w:val="ConsCell"/>
              <w:widowControl/>
              <w:spacing w:line="276" w:lineRule="auto"/>
              <w:ind w:right="0"/>
              <w:jc w:val="both"/>
              <w:rPr>
                <w:rFonts w:ascii="Times New Roman" w:hAnsi="Times New Roman" w:cs="Times New Roman"/>
              </w:rPr>
            </w:pPr>
            <w:r w:rsidRPr="004C64C0">
              <w:rPr>
                <w:rFonts w:ascii="Times New Roman" w:hAnsi="Times New Roman" w:cs="Times New Roman"/>
              </w:rPr>
              <w:t>-5</w:t>
            </w:r>
          </w:p>
        </w:tc>
        <w:tc>
          <w:tcPr>
            <w:tcW w:w="1890" w:type="dxa"/>
            <w:tcBorders>
              <w:top w:val="single" w:sz="6" w:space="0" w:color="auto"/>
              <w:left w:val="single" w:sz="6" w:space="0" w:color="auto"/>
              <w:bottom w:val="single" w:sz="6" w:space="0" w:color="auto"/>
              <w:right w:val="single" w:sz="6" w:space="0" w:color="auto"/>
            </w:tcBorders>
          </w:tcPr>
          <w:p w:rsidR="00FA1730" w:rsidRPr="004C64C0" w:rsidRDefault="00FA1730" w:rsidP="0030297A">
            <w:pPr>
              <w:pStyle w:val="ConsCell"/>
              <w:widowControl/>
              <w:spacing w:line="276" w:lineRule="auto"/>
              <w:ind w:right="0"/>
              <w:jc w:val="both"/>
              <w:rPr>
                <w:rFonts w:ascii="Times New Roman" w:hAnsi="Times New Roman" w:cs="Times New Roman"/>
              </w:rPr>
            </w:pPr>
            <w:r w:rsidRPr="004C64C0">
              <w:rPr>
                <w:rFonts w:ascii="Times New Roman" w:hAnsi="Times New Roman" w:cs="Times New Roman"/>
              </w:rPr>
              <w:t>12</w:t>
            </w:r>
          </w:p>
        </w:tc>
      </w:tr>
      <w:tr w:rsidR="0009114B" w:rsidRPr="004C64C0" w:rsidTr="001D7034">
        <w:trPr>
          <w:trHeight w:val="120"/>
        </w:trPr>
        <w:tc>
          <w:tcPr>
            <w:tcW w:w="1485" w:type="dxa"/>
            <w:tcBorders>
              <w:top w:val="single" w:sz="6" w:space="0" w:color="auto"/>
              <w:left w:val="single" w:sz="6" w:space="0" w:color="auto"/>
              <w:bottom w:val="single" w:sz="6" w:space="0" w:color="auto"/>
              <w:right w:val="single" w:sz="6" w:space="0" w:color="auto"/>
            </w:tcBorders>
          </w:tcPr>
          <w:p w:rsidR="00FA1730" w:rsidRPr="004C64C0" w:rsidRDefault="00FA1730" w:rsidP="0030297A">
            <w:pPr>
              <w:pStyle w:val="ConsCell"/>
              <w:widowControl/>
              <w:spacing w:line="276" w:lineRule="auto"/>
              <w:ind w:right="0"/>
              <w:jc w:val="both"/>
              <w:rPr>
                <w:rFonts w:ascii="Times New Roman" w:hAnsi="Times New Roman" w:cs="Times New Roman"/>
              </w:rPr>
            </w:pPr>
            <w:r w:rsidRPr="004C64C0">
              <w:rPr>
                <w:rFonts w:ascii="Times New Roman" w:hAnsi="Times New Roman" w:cs="Times New Roman"/>
              </w:rPr>
              <w:t>896032</w:t>
            </w:r>
          </w:p>
        </w:tc>
        <w:tc>
          <w:tcPr>
            <w:tcW w:w="1350" w:type="dxa"/>
            <w:tcBorders>
              <w:top w:val="single" w:sz="6" w:space="0" w:color="auto"/>
              <w:left w:val="single" w:sz="6" w:space="0" w:color="auto"/>
              <w:bottom w:val="single" w:sz="6" w:space="0" w:color="auto"/>
              <w:right w:val="single" w:sz="6" w:space="0" w:color="auto"/>
            </w:tcBorders>
          </w:tcPr>
          <w:p w:rsidR="00FA1730" w:rsidRPr="004C64C0" w:rsidRDefault="00FA1730" w:rsidP="0030297A">
            <w:pPr>
              <w:pStyle w:val="ConsCell"/>
              <w:widowControl/>
              <w:spacing w:line="276" w:lineRule="auto"/>
              <w:ind w:right="0"/>
              <w:jc w:val="both"/>
              <w:rPr>
                <w:rFonts w:ascii="Times New Roman" w:hAnsi="Times New Roman" w:cs="Times New Roman"/>
              </w:rPr>
            </w:pPr>
            <w:r w:rsidRPr="004C64C0">
              <w:rPr>
                <w:rFonts w:ascii="Times New Roman" w:hAnsi="Times New Roman" w:cs="Times New Roman"/>
              </w:rPr>
              <w:t>100</w:t>
            </w:r>
          </w:p>
        </w:tc>
        <w:tc>
          <w:tcPr>
            <w:tcW w:w="1485" w:type="dxa"/>
            <w:tcBorders>
              <w:top w:val="single" w:sz="6" w:space="0" w:color="auto"/>
              <w:left w:val="single" w:sz="6" w:space="0" w:color="auto"/>
              <w:bottom w:val="single" w:sz="6" w:space="0" w:color="auto"/>
              <w:right w:val="single" w:sz="6" w:space="0" w:color="auto"/>
            </w:tcBorders>
          </w:tcPr>
          <w:p w:rsidR="00FA1730" w:rsidRPr="004C64C0" w:rsidRDefault="00FA1730" w:rsidP="0030297A">
            <w:pPr>
              <w:pStyle w:val="ConsCell"/>
              <w:widowControl/>
              <w:spacing w:line="276" w:lineRule="auto"/>
              <w:ind w:right="0"/>
              <w:jc w:val="both"/>
              <w:rPr>
                <w:rFonts w:ascii="Times New Roman" w:hAnsi="Times New Roman" w:cs="Times New Roman"/>
              </w:rPr>
            </w:pPr>
            <w:r w:rsidRPr="004C64C0">
              <w:rPr>
                <w:rFonts w:ascii="Times New Roman" w:hAnsi="Times New Roman" w:cs="Times New Roman"/>
              </w:rPr>
              <w:t>1102733</w:t>
            </w:r>
          </w:p>
        </w:tc>
        <w:tc>
          <w:tcPr>
            <w:tcW w:w="1485" w:type="dxa"/>
            <w:tcBorders>
              <w:top w:val="single" w:sz="6" w:space="0" w:color="auto"/>
              <w:left w:val="single" w:sz="6" w:space="0" w:color="auto"/>
              <w:bottom w:val="single" w:sz="6" w:space="0" w:color="auto"/>
              <w:right w:val="single" w:sz="6" w:space="0" w:color="auto"/>
            </w:tcBorders>
          </w:tcPr>
          <w:p w:rsidR="00FA1730" w:rsidRPr="004C64C0" w:rsidRDefault="00FA1730" w:rsidP="0030297A">
            <w:pPr>
              <w:pStyle w:val="ConsCell"/>
              <w:widowControl/>
              <w:spacing w:line="276" w:lineRule="auto"/>
              <w:ind w:right="0"/>
              <w:jc w:val="both"/>
              <w:rPr>
                <w:rFonts w:ascii="Times New Roman" w:hAnsi="Times New Roman" w:cs="Times New Roman"/>
              </w:rPr>
            </w:pPr>
            <w:r w:rsidRPr="004C64C0">
              <w:rPr>
                <w:rFonts w:ascii="Times New Roman" w:hAnsi="Times New Roman" w:cs="Times New Roman"/>
              </w:rPr>
              <w:t>100</w:t>
            </w:r>
          </w:p>
        </w:tc>
        <w:tc>
          <w:tcPr>
            <w:tcW w:w="1755" w:type="dxa"/>
            <w:tcBorders>
              <w:top w:val="single" w:sz="6" w:space="0" w:color="auto"/>
              <w:left w:val="single" w:sz="6" w:space="0" w:color="auto"/>
              <w:bottom w:val="single" w:sz="6" w:space="0" w:color="auto"/>
              <w:right w:val="single" w:sz="6" w:space="0" w:color="auto"/>
            </w:tcBorders>
          </w:tcPr>
          <w:p w:rsidR="00FA1730" w:rsidRPr="004C64C0" w:rsidRDefault="00FA1730" w:rsidP="0030297A">
            <w:pPr>
              <w:pStyle w:val="ConsCell"/>
              <w:widowControl/>
              <w:spacing w:line="276" w:lineRule="auto"/>
              <w:ind w:right="0"/>
              <w:jc w:val="both"/>
              <w:rPr>
                <w:rFonts w:ascii="Times New Roman" w:hAnsi="Times New Roman" w:cs="Times New Roman"/>
              </w:rPr>
            </w:pPr>
          </w:p>
        </w:tc>
        <w:tc>
          <w:tcPr>
            <w:tcW w:w="1890" w:type="dxa"/>
            <w:tcBorders>
              <w:top w:val="single" w:sz="6" w:space="0" w:color="auto"/>
              <w:left w:val="single" w:sz="6" w:space="0" w:color="auto"/>
              <w:bottom w:val="single" w:sz="6" w:space="0" w:color="auto"/>
              <w:right w:val="single" w:sz="6" w:space="0" w:color="auto"/>
            </w:tcBorders>
          </w:tcPr>
          <w:p w:rsidR="00FA1730" w:rsidRPr="004C64C0" w:rsidRDefault="00FA1730" w:rsidP="0030297A">
            <w:pPr>
              <w:pStyle w:val="ConsCell"/>
              <w:widowControl/>
              <w:spacing w:line="276" w:lineRule="auto"/>
              <w:ind w:right="0"/>
              <w:jc w:val="both"/>
              <w:rPr>
                <w:rFonts w:ascii="Times New Roman" w:hAnsi="Times New Roman" w:cs="Times New Roman"/>
              </w:rPr>
            </w:pPr>
          </w:p>
        </w:tc>
      </w:tr>
    </w:tbl>
    <w:p w:rsidR="005C7D5F" w:rsidRPr="0009114B" w:rsidRDefault="005C7D5F" w:rsidP="005163C8">
      <w:pPr>
        <w:pStyle w:val="ConsNormal"/>
        <w:widowControl/>
        <w:spacing w:line="360" w:lineRule="auto"/>
        <w:ind w:firstLine="851"/>
        <w:jc w:val="both"/>
        <w:rPr>
          <w:rFonts w:ascii="Times New Roman" w:hAnsi="Times New Roman" w:cs="Times New Roman"/>
          <w:sz w:val="28"/>
          <w:szCs w:val="28"/>
        </w:rPr>
      </w:pPr>
    </w:p>
    <w:p w:rsidR="004936C5" w:rsidRPr="0009114B" w:rsidRDefault="004936C5" w:rsidP="005163C8">
      <w:pPr>
        <w:pStyle w:val="ConsNormal"/>
        <w:widowControl/>
        <w:spacing w:line="360" w:lineRule="auto"/>
        <w:ind w:firstLine="567"/>
        <w:jc w:val="both"/>
        <w:rPr>
          <w:rFonts w:ascii="Times New Roman" w:hAnsi="Times New Roman" w:cs="Times New Roman"/>
          <w:sz w:val="28"/>
          <w:szCs w:val="28"/>
        </w:rPr>
      </w:pPr>
      <w:r w:rsidRPr="0009114B">
        <w:rPr>
          <w:rFonts w:ascii="Times New Roman" w:hAnsi="Times New Roman" w:cs="Times New Roman"/>
          <w:sz w:val="28"/>
          <w:szCs w:val="28"/>
        </w:rPr>
        <w:t xml:space="preserve">Анализ выявленных особенностей движения МПЗ позволяет сделать предварительные выводы о том, </w:t>
      </w:r>
      <w:r>
        <w:rPr>
          <w:rFonts w:ascii="Times New Roman" w:hAnsi="Times New Roman" w:cs="Times New Roman"/>
          <w:sz w:val="28"/>
          <w:szCs w:val="28"/>
        </w:rPr>
        <w:t xml:space="preserve">что </w:t>
      </w:r>
      <w:r w:rsidRPr="0009114B">
        <w:rPr>
          <w:rFonts w:ascii="Times New Roman" w:hAnsi="Times New Roman" w:cs="Times New Roman"/>
          <w:sz w:val="28"/>
          <w:szCs w:val="28"/>
        </w:rPr>
        <w:t>действительно имели место операции, отраженные в бухгалтерском учете.</w:t>
      </w:r>
    </w:p>
    <w:p w:rsidR="003D4E19" w:rsidRPr="0009114B" w:rsidRDefault="003D4E19" w:rsidP="005163C8">
      <w:pPr>
        <w:shd w:val="clear" w:color="auto" w:fill="FFFFFF"/>
        <w:autoSpaceDE w:val="0"/>
        <w:autoSpaceDN w:val="0"/>
        <w:adjustRightInd w:val="0"/>
        <w:spacing w:line="360" w:lineRule="auto"/>
        <w:ind w:firstLine="709"/>
        <w:jc w:val="both"/>
        <w:rPr>
          <w:rFonts w:ascii="Times New Roman" w:hAnsi="Times New Roman" w:cs="Times New Roman"/>
          <w:sz w:val="28"/>
          <w:szCs w:val="28"/>
        </w:rPr>
      </w:pPr>
      <w:r w:rsidRPr="0009114B">
        <w:rPr>
          <w:rFonts w:ascii="Times New Roman" w:hAnsi="Times New Roman" w:cs="Times New Roman"/>
          <w:sz w:val="28"/>
          <w:szCs w:val="28"/>
        </w:rPr>
        <w:t>Процедура 5. Порядок правильности оформления первичных документов.</w:t>
      </w:r>
    </w:p>
    <w:p w:rsidR="00700EBA" w:rsidRPr="0009114B" w:rsidRDefault="00700EBA" w:rsidP="002874A4">
      <w:pPr>
        <w:shd w:val="clear" w:color="auto" w:fill="FFFFFF"/>
        <w:spacing w:after="0" w:line="360" w:lineRule="auto"/>
        <w:ind w:firstLine="708"/>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Источники информации:</w:t>
      </w:r>
    </w:p>
    <w:p w:rsidR="00700EBA" w:rsidRPr="0009114B" w:rsidRDefault="00700EBA" w:rsidP="005163C8">
      <w:pPr>
        <w:shd w:val="clear" w:color="auto" w:fill="FFFFFF"/>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 Формы нетиповых первичных документов, утвержденные приказом об учетной политике;</w:t>
      </w:r>
    </w:p>
    <w:p w:rsidR="00700EBA" w:rsidRPr="0009114B" w:rsidRDefault="00700EBA" w:rsidP="005163C8">
      <w:pPr>
        <w:shd w:val="clear" w:color="auto" w:fill="FFFFFF"/>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 xml:space="preserve">- Первичные документы по учету МПЗ (накладные, требования, приходные и расходные ордера, </w:t>
      </w:r>
      <w:proofErr w:type="spellStart"/>
      <w:r w:rsidRPr="0009114B">
        <w:rPr>
          <w:rFonts w:ascii="Times New Roman" w:eastAsia="Times New Roman" w:hAnsi="Times New Roman" w:cs="Times New Roman"/>
          <w:sz w:val="28"/>
          <w:szCs w:val="28"/>
          <w:lang w:eastAsia="ru-RU"/>
        </w:rPr>
        <w:t>лимитно</w:t>
      </w:r>
      <w:proofErr w:type="spellEnd"/>
      <w:r w:rsidRPr="0009114B">
        <w:rPr>
          <w:rFonts w:ascii="Times New Roman" w:eastAsia="Times New Roman" w:hAnsi="Times New Roman" w:cs="Times New Roman"/>
          <w:sz w:val="28"/>
          <w:szCs w:val="28"/>
          <w:lang w:eastAsia="ru-RU"/>
        </w:rPr>
        <w:t>-заборные карты и т.д.);</w:t>
      </w:r>
    </w:p>
    <w:p w:rsidR="00700EBA" w:rsidRPr="0009114B" w:rsidRDefault="00700EBA" w:rsidP="005163C8">
      <w:pPr>
        <w:shd w:val="clear" w:color="auto" w:fill="FFFFFF"/>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 Регистры аналитического учета.</w:t>
      </w:r>
    </w:p>
    <w:p w:rsidR="00700EBA" w:rsidRDefault="00700EBA" w:rsidP="002874A4">
      <w:pPr>
        <w:shd w:val="clear" w:color="auto" w:fill="FFFFFF"/>
        <w:spacing w:after="0" w:line="360" w:lineRule="auto"/>
        <w:ind w:firstLine="567"/>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 xml:space="preserve">Проводится просмотр и пересчет числовых данных в первичных документах по операциям, попавшим в выборку. </w:t>
      </w:r>
    </w:p>
    <w:p w:rsidR="009C5EA4" w:rsidRPr="0009114B" w:rsidRDefault="009C5EA4" w:rsidP="005163C8">
      <w:pPr>
        <w:pStyle w:val="ConsNormal"/>
        <w:widowControl/>
        <w:spacing w:line="360" w:lineRule="auto"/>
        <w:ind w:firstLine="567"/>
        <w:jc w:val="both"/>
        <w:rPr>
          <w:rFonts w:ascii="Times New Roman" w:hAnsi="Times New Roman" w:cs="Times New Roman"/>
          <w:sz w:val="28"/>
          <w:szCs w:val="28"/>
        </w:rPr>
      </w:pPr>
      <w:r w:rsidRPr="0009114B">
        <w:rPr>
          <w:rFonts w:ascii="Times New Roman" w:hAnsi="Times New Roman" w:cs="Times New Roman"/>
          <w:sz w:val="28"/>
          <w:szCs w:val="28"/>
        </w:rPr>
        <w:t>Нарушения, связанные с оформлением первичных документов, отражаются в рабочем документе</w:t>
      </w:r>
      <w:r w:rsidR="002874A4" w:rsidRPr="0009114B">
        <w:rPr>
          <w:rFonts w:ascii="Times New Roman" w:hAnsi="Times New Roman" w:cs="Times New Roman"/>
          <w:sz w:val="28"/>
          <w:szCs w:val="28"/>
        </w:rPr>
        <w:t>.</w:t>
      </w:r>
    </w:p>
    <w:p w:rsidR="009C5EA4" w:rsidRPr="000167F3" w:rsidRDefault="009C5EA4" w:rsidP="002874A4">
      <w:pPr>
        <w:pStyle w:val="ConsNonformat"/>
        <w:widowControl/>
        <w:spacing w:line="360" w:lineRule="auto"/>
        <w:ind w:right="0" w:firstLine="851"/>
        <w:jc w:val="right"/>
        <w:rPr>
          <w:rFonts w:ascii="Times New Roman" w:hAnsi="Times New Roman" w:cs="Times New Roman"/>
          <w:sz w:val="28"/>
          <w:szCs w:val="28"/>
        </w:rPr>
      </w:pPr>
      <w:r w:rsidRPr="000167F3">
        <w:rPr>
          <w:rFonts w:ascii="Times New Roman" w:hAnsi="Times New Roman" w:cs="Times New Roman"/>
          <w:sz w:val="28"/>
          <w:szCs w:val="28"/>
        </w:rPr>
        <w:t xml:space="preserve">Таблица </w:t>
      </w:r>
      <w:r w:rsidR="000167F3" w:rsidRPr="000167F3">
        <w:rPr>
          <w:rFonts w:ascii="Times New Roman" w:hAnsi="Times New Roman" w:cs="Times New Roman"/>
          <w:sz w:val="28"/>
          <w:szCs w:val="28"/>
        </w:rPr>
        <w:t>16</w:t>
      </w:r>
    </w:p>
    <w:p w:rsidR="009C5EA4" w:rsidRPr="0009114B" w:rsidRDefault="009C5EA4" w:rsidP="002874A4">
      <w:pPr>
        <w:pStyle w:val="ConsNonformat"/>
        <w:widowControl/>
        <w:spacing w:line="360" w:lineRule="auto"/>
        <w:ind w:right="0"/>
        <w:jc w:val="center"/>
        <w:rPr>
          <w:rFonts w:ascii="Times New Roman" w:hAnsi="Times New Roman" w:cs="Times New Roman"/>
          <w:sz w:val="28"/>
          <w:szCs w:val="28"/>
        </w:rPr>
      </w:pPr>
      <w:r w:rsidRPr="0009114B">
        <w:rPr>
          <w:rFonts w:ascii="Times New Roman" w:hAnsi="Times New Roman" w:cs="Times New Roman"/>
          <w:sz w:val="28"/>
          <w:szCs w:val="28"/>
        </w:rPr>
        <w:t>Нарушения, связанные с оформлением первичных документов</w:t>
      </w:r>
      <w:r w:rsidR="004936C5">
        <w:rPr>
          <w:rFonts w:ascii="Times New Roman" w:hAnsi="Times New Roman" w:cs="Times New Roman"/>
          <w:sz w:val="28"/>
          <w:szCs w:val="28"/>
        </w:rPr>
        <w:t xml:space="preserve">  СПК им. Кирова</w:t>
      </w:r>
    </w:p>
    <w:tbl>
      <w:tblPr>
        <w:tblW w:w="0" w:type="auto"/>
        <w:tblInd w:w="70" w:type="dxa"/>
        <w:tblCellMar>
          <w:left w:w="70" w:type="dxa"/>
          <w:right w:w="70" w:type="dxa"/>
        </w:tblCellMar>
        <w:tblLook w:val="0000" w:firstRow="0" w:lastRow="0" w:firstColumn="0" w:lastColumn="0" w:noHBand="0" w:noVBand="0"/>
      </w:tblPr>
      <w:tblGrid>
        <w:gridCol w:w="1867"/>
        <w:gridCol w:w="1917"/>
        <w:gridCol w:w="1375"/>
        <w:gridCol w:w="1443"/>
        <w:gridCol w:w="1450"/>
        <w:gridCol w:w="1373"/>
      </w:tblGrid>
      <w:tr w:rsidR="0009114B" w:rsidRPr="004C64C0" w:rsidTr="004C64C0">
        <w:trPr>
          <w:trHeight w:val="1056"/>
        </w:trPr>
        <w:tc>
          <w:tcPr>
            <w:tcW w:w="0" w:type="auto"/>
            <w:tcBorders>
              <w:top w:val="single" w:sz="6" w:space="0" w:color="auto"/>
              <w:left w:val="single" w:sz="6" w:space="0" w:color="auto"/>
              <w:bottom w:val="single" w:sz="6" w:space="0" w:color="auto"/>
              <w:right w:val="single" w:sz="6" w:space="0" w:color="auto"/>
            </w:tcBorders>
          </w:tcPr>
          <w:p w:rsidR="009C5EA4" w:rsidRPr="004C64C0" w:rsidRDefault="009C5EA4" w:rsidP="002874A4">
            <w:pPr>
              <w:pStyle w:val="ConsCell"/>
              <w:widowControl/>
              <w:ind w:right="0"/>
              <w:jc w:val="both"/>
              <w:rPr>
                <w:rFonts w:ascii="Times New Roman" w:hAnsi="Times New Roman" w:cs="Times New Roman"/>
                <w:szCs w:val="28"/>
              </w:rPr>
            </w:pPr>
            <w:r w:rsidRPr="004C64C0">
              <w:rPr>
                <w:rFonts w:ascii="Times New Roman" w:hAnsi="Times New Roman" w:cs="Times New Roman"/>
                <w:szCs w:val="28"/>
              </w:rPr>
              <w:t xml:space="preserve">Наименование документа </w:t>
            </w:r>
          </w:p>
        </w:tc>
        <w:tc>
          <w:tcPr>
            <w:tcW w:w="0" w:type="auto"/>
            <w:tcBorders>
              <w:top w:val="single" w:sz="6" w:space="0" w:color="auto"/>
              <w:left w:val="single" w:sz="6" w:space="0" w:color="auto"/>
              <w:bottom w:val="single" w:sz="6" w:space="0" w:color="auto"/>
              <w:right w:val="single" w:sz="6" w:space="0" w:color="auto"/>
            </w:tcBorders>
          </w:tcPr>
          <w:p w:rsidR="009C5EA4" w:rsidRPr="004C64C0" w:rsidRDefault="009C5EA4" w:rsidP="002874A4">
            <w:pPr>
              <w:pStyle w:val="ConsCell"/>
              <w:widowControl/>
              <w:ind w:right="0"/>
              <w:jc w:val="both"/>
              <w:rPr>
                <w:rFonts w:ascii="Times New Roman" w:hAnsi="Times New Roman" w:cs="Times New Roman"/>
                <w:szCs w:val="28"/>
              </w:rPr>
            </w:pPr>
            <w:r w:rsidRPr="004C64C0">
              <w:rPr>
                <w:rFonts w:ascii="Times New Roman" w:hAnsi="Times New Roman" w:cs="Times New Roman"/>
                <w:szCs w:val="28"/>
              </w:rPr>
              <w:t xml:space="preserve">Дата (период) составления документа  </w:t>
            </w:r>
          </w:p>
        </w:tc>
        <w:tc>
          <w:tcPr>
            <w:tcW w:w="0" w:type="auto"/>
            <w:tcBorders>
              <w:top w:val="single" w:sz="6" w:space="0" w:color="auto"/>
              <w:left w:val="single" w:sz="6" w:space="0" w:color="auto"/>
              <w:bottom w:val="single" w:sz="6" w:space="0" w:color="auto"/>
              <w:right w:val="single" w:sz="6" w:space="0" w:color="auto"/>
            </w:tcBorders>
          </w:tcPr>
          <w:p w:rsidR="009C5EA4" w:rsidRPr="004C64C0" w:rsidRDefault="009C5EA4" w:rsidP="002874A4">
            <w:pPr>
              <w:pStyle w:val="ConsCell"/>
              <w:widowControl/>
              <w:ind w:right="0"/>
              <w:jc w:val="both"/>
              <w:rPr>
                <w:rFonts w:ascii="Times New Roman" w:hAnsi="Times New Roman" w:cs="Times New Roman"/>
                <w:szCs w:val="28"/>
              </w:rPr>
            </w:pPr>
            <w:r w:rsidRPr="004C64C0">
              <w:rPr>
                <w:rFonts w:ascii="Times New Roman" w:hAnsi="Times New Roman" w:cs="Times New Roman"/>
                <w:szCs w:val="28"/>
              </w:rPr>
              <w:t>Номер  документа</w:t>
            </w:r>
          </w:p>
        </w:tc>
        <w:tc>
          <w:tcPr>
            <w:tcW w:w="0" w:type="auto"/>
            <w:tcBorders>
              <w:top w:val="single" w:sz="6" w:space="0" w:color="auto"/>
              <w:left w:val="single" w:sz="6" w:space="0" w:color="auto"/>
              <w:bottom w:val="single" w:sz="6" w:space="0" w:color="auto"/>
              <w:right w:val="single" w:sz="6" w:space="0" w:color="auto"/>
            </w:tcBorders>
          </w:tcPr>
          <w:p w:rsidR="009C5EA4" w:rsidRPr="004C64C0" w:rsidRDefault="009C5EA4" w:rsidP="002874A4">
            <w:pPr>
              <w:pStyle w:val="ConsCell"/>
              <w:widowControl/>
              <w:ind w:right="0"/>
              <w:jc w:val="both"/>
              <w:rPr>
                <w:rFonts w:ascii="Times New Roman" w:hAnsi="Times New Roman" w:cs="Times New Roman"/>
                <w:szCs w:val="28"/>
              </w:rPr>
            </w:pPr>
            <w:r w:rsidRPr="004C64C0">
              <w:rPr>
                <w:rFonts w:ascii="Times New Roman" w:hAnsi="Times New Roman" w:cs="Times New Roman"/>
                <w:szCs w:val="28"/>
              </w:rPr>
              <w:t>Сумма по документу</w:t>
            </w:r>
          </w:p>
        </w:tc>
        <w:tc>
          <w:tcPr>
            <w:tcW w:w="0" w:type="auto"/>
            <w:tcBorders>
              <w:top w:val="single" w:sz="6" w:space="0" w:color="auto"/>
              <w:left w:val="single" w:sz="6" w:space="0" w:color="auto"/>
              <w:bottom w:val="single" w:sz="6" w:space="0" w:color="auto"/>
              <w:right w:val="single" w:sz="6" w:space="0" w:color="auto"/>
            </w:tcBorders>
          </w:tcPr>
          <w:p w:rsidR="009C5EA4" w:rsidRPr="004C64C0" w:rsidRDefault="009C5EA4" w:rsidP="002874A4">
            <w:pPr>
              <w:pStyle w:val="ConsCell"/>
              <w:widowControl/>
              <w:ind w:right="0"/>
              <w:jc w:val="both"/>
              <w:rPr>
                <w:rFonts w:ascii="Times New Roman" w:hAnsi="Times New Roman" w:cs="Times New Roman"/>
                <w:szCs w:val="28"/>
              </w:rPr>
            </w:pPr>
            <w:r w:rsidRPr="004C64C0">
              <w:rPr>
                <w:rFonts w:ascii="Times New Roman" w:hAnsi="Times New Roman" w:cs="Times New Roman"/>
                <w:szCs w:val="28"/>
              </w:rPr>
              <w:t xml:space="preserve">Сумма по расчету аудитора </w:t>
            </w:r>
          </w:p>
        </w:tc>
        <w:tc>
          <w:tcPr>
            <w:tcW w:w="0" w:type="auto"/>
            <w:tcBorders>
              <w:top w:val="single" w:sz="6" w:space="0" w:color="auto"/>
              <w:left w:val="single" w:sz="6" w:space="0" w:color="auto"/>
              <w:bottom w:val="single" w:sz="6" w:space="0" w:color="auto"/>
              <w:right w:val="single" w:sz="6" w:space="0" w:color="auto"/>
            </w:tcBorders>
          </w:tcPr>
          <w:p w:rsidR="009C5EA4" w:rsidRPr="004C64C0" w:rsidRDefault="009C5EA4" w:rsidP="002874A4">
            <w:pPr>
              <w:pStyle w:val="ConsCell"/>
              <w:widowControl/>
              <w:ind w:right="0"/>
              <w:jc w:val="both"/>
              <w:rPr>
                <w:rFonts w:ascii="Times New Roman" w:hAnsi="Times New Roman" w:cs="Times New Roman"/>
                <w:szCs w:val="28"/>
              </w:rPr>
            </w:pPr>
            <w:r w:rsidRPr="004C64C0">
              <w:rPr>
                <w:rFonts w:ascii="Times New Roman" w:hAnsi="Times New Roman" w:cs="Times New Roman"/>
                <w:szCs w:val="28"/>
              </w:rPr>
              <w:t>Отклонение</w:t>
            </w:r>
          </w:p>
        </w:tc>
      </w:tr>
      <w:tr w:rsidR="0009114B" w:rsidRPr="004C64C0" w:rsidTr="002874A4">
        <w:trPr>
          <w:cantSplit/>
          <w:trHeight w:val="120"/>
        </w:trPr>
        <w:tc>
          <w:tcPr>
            <w:tcW w:w="0" w:type="auto"/>
            <w:tcBorders>
              <w:top w:val="single" w:sz="6" w:space="0" w:color="auto"/>
              <w:left w:val="single" w:sz="6" w:space="0" w:color="auto"/>
              <w:bottom w:val="single" w:sz="6" w:space="0" w:color="auto"/>
              <w:right w:val="single" w:sz="6" w:space="0" w:color="auto"/>
            </w:tcBorders>
          </w:tcPr>
          <w:p w:rsidR="009C5EA4" w:rsidRPr="004C64C0" w:rsidRDefault="009C5EA4" w:rsidP="002874A4">
            <w:pPr>
              <w:pStyle w:val="ConsCell"/>
              <w:widowControl/>
              <w:ind w:right="0"/>
              <w:jc w:val="both"/>
              <w:rPr>
                <w:rFonts w:ascii="Times New Roman" w:hAnsi="Times New Roman" w:cs="Times New Roman"/>
                <w:szCs w:val="28"/>
              </w:rPr>
            </w:pPr>
          </w:p>
        </w:tc>
        <w:tc>
          <w:tcPr>
            <w:tcW w:w="0" w:type="auto"/>
            <w:gridSpan w:val="4"/>
            <w:tcBorders>
              <w:top w:val="single" w:sz="6" w:space="0" w:color="auto"/>
              <w:left w:val="single" w:sz="6" w:space="0" w:color="auto"/>
              <w:bottom w:val="single" w:sz="6" w:space="0" w:color="auto"/>
              <w:right w:val="single" w:sz="6" w:space="0" w:color="auto"/>
            </w:tcBorders>
          </w:tcPr>
          <w:p w:rsidR="009C5EA4" w:rsidRPr="004C64C0" w:rsidRDefault="009C5EA4" w:rsidP="002874A4">
            <w:pPr>
              <w:pStyle w:val="ConsCell"/>
              <w:widowControl/>
              <w:ind w:right="0"/>
              <w:jc w:val="both"/>
              <w:rPr>
                <w:rFonts w:ascii="Times New Roman" w:hAnsi="Times New Roman" w:cs="Times New Roman"/>
                <w:szCs w:val="28"/>
              </w:rPr>
            </w:pPr>
            <w:r w:rsidRPr="004C64C0">
              <w:rPr>
                <w:rFonts w:ascii="Times New Roman" w:hAnsi="Times New Roman" w:cs="Times New Roman"/>
                <w:szCs w:val="28"/>
              </w:rPr>
              <w:t>Нарушений не обнаружено</w:t>
            </w:r>
          </w:p>
        </w:tc>
        <w:tc>
          <w:tcPr>
            <w:tcW w:w="0" w:type="auto"/>
            <w:tcBorders>
              <w:top w:val="single" w:sz="6" w:space="0" w:color="auto"/>
              <w:left w:val="single" w:sz="6" w:space="0" w:color="auto"/>
              <w:bottom w:val="single" w:sz="6" w:space="0" w:color="auto"/>
              <w:right w:val="single" w:sz="6" w:space="0" w:color="auto"/>
            </w:tcBorders>
          </w:tcPr>
          <w:p w:rsidR="009C5EA4" w:rsidRPr="004C64C0" w:rsidRDefault="009C5EA4" w:rsidP="002874A4">
            <w:pPr>
              <w:pStyle w:val="ConsCell"/>
              <w:widowControl/>
              <w:ind w:right="0"/>
              <w:jc w:val="both"/>
              <w:rPr>
                <w:rFonts w:ascii="Times New Roman" w:hAnsi="Times New Roman" w:cs="Times New Roman"/>
                <w:szCs w:val="28"/>
              </w:rPr>
            </w:pPr>
          </w:p>
        </w:tc>
      </w:tr>
    </w:tbl>
    <w:p w:rsidR="004C64C0" w:rsidRDefault="004C64C0" w:rsidP="005163C8">
      <w:pPr>
        <w:pStyle w:val="ConsNormal"/>
        <w:widowControl/>
        <w:spacing w:line="360" w:lineRule="auto"/>
        <w:ind w:firstLine="567"/>
        <w:jc w:val="both"/>
        <w:rPr>
          <w:rFonts w:ascii="Times New Roman" w:hAnsi="Times New Roman" w:cs="Times New Roman"/>
          <w:sz w:val="28"/>
          <w:szCs w:val="28"/>
        </w:rPr>
      </w:pPr>
    </w:p>
    <w:p w:rsidR="007B636D" w:rsidRPr="0009114B" w:rsidRDefault="009C5EA4" w:rsidP="005163C8">
      <w:pPr>
        <w:pStyle w:val="ConsNormal"/>
        <w:widowControl/>
        <w:spacing w:line="360" w:lineRule="auto"/>
        <w:ind w:firstLine="567"/>
        <w:jc w:val="both"/>
        <w:rPr>
          <w:rFonts w:ascii="Times New Roman" w:hAnsi="Times New Roman" w:cs="Times New Roman"/>
          <w:sz w:val="28"/>
          <w:szCs w:val="28"/>
        </w:rPr>
      </w:pPr>
      <w:r w:rsidRPr="0009114B">
        <w:rPr>
          <w:rFonts w:ascii="Times New Roman" w:hAnsi="Times New Roman" w:cs="Times New Roman"/>
          <w:sz w:val="28"/>
          <w:szCs w:val="28"/>
        </w:rPr>
        <w:lastRenderedPageBreak/>
        <w:t>Процедура 6. </w:t>
      </w:r>
      <w:r w:rsidR="007B636D" w:rsidRPr="0009114B">
        <w:rPr>
          <w:rFonts w:ascii="Times New Roman" w:hAnsi="Times New Roman" w:cs="Times New Roman"/>
          <w:sz w:val="28"/>
          <w:szCs w:val="28"/>
        </w:rPr>
        <w:t>Проверка  полноты  документального  подтверждения</w:t>
      </w:r>
    </w:p>
    <w:p w:rsidR="007B636D" w:rsidRPr="0009114B" w:rsidRDefault="007B636D" w:rsidP="005163C8">
      <w:pPr>
        <w:pStyle w:val="ConsNormal"/>
        <w:widowControl/>
        <w:spacing w:line="360" w:lineRule="auto"/>
        <w:ind w:firstLine="567"/>
        <w:jc w:val="both"/>
        <w:rPr>
          <w:rFonts w:ascii="Times New Roman" w:hAnsi="Times New Roman" w:cs="Times New Roman"/>
          <w:sz w:val="28"/>
          <w:szCs w:val="28"/>
        </w:rPr>
      </w:pPr>
      <w:r w:rsidRPr="0009114B">
        <w:rPr>
          <w:rFonts w:ascii="Times New Roman" w:hAnsi="Times New Roman" w:cs="Times New Roman"/>
          <w:sz w:val="28"/>
          <w:szCs w:val="28"/>
        </w:rPr>
        <w:t>хозяйственных операций по движению МПЗ в бухгалтерском учете.</w:t>
      </w:r>
    </w:p>
    <w:p w:rsidR="007B636D" w:rsidRPr="0009114B" w:rsidRDefault="007B636D" w:rsidP="005163C8">
      <w:pPr>
        <w:pStyle w:val="ConsNormal"/>
        <w:widowControl/>
        <w:spacing w:line="360" w:lineRule="auto"/>
        <w:ind w:firstLine="567"/>
        <w:jc w:val="both"/>
        <w:rPr>
          <w:rFonts w:ascii="Times New Roman" w:hAnsi="Times New Roman" w:cs="Times New Roman"/>
          <w:sz w:val="28"/>
          <w:szCs w:val="28"/>
        </w:rPr>
      </w:pPr>
      <w:r w:rsidRPr="0009114B">
        <w:rPr>
          <w:rFonts w:ascii="Times New Roman" w:hAnsi="Times New Roman" w:cs="Times New Roman"/>
          <w:sz w:val="28"/>
          <w:szCs w:val="28"/>
        </w:rPr>
        <w:t xml:space="preserve">     Источники информации:</w:t>
      </w:r>
    </w:p>
    <w:p w:rsidR="007B636D" w:rsidRPr="0009114B" w:rsidRDefault="007B636D" w:rsidP="003A476F">
      <w:pPr>
        <w:pStyle w:val="ConsNormal"/>
        <w:widowControl/>
        <w:spacing w:line="360" w:lineRule="auto"/>
        <w:ind w:firstLine="567"/>
        <w:jc w:val="both"/>
        <w:rPr>
          <w:rFonts w:ascii="Times New Roman" w:hAnsi="Times New Roman" w:cs="Times New Roman"/>
          <w:sz w:val="28"/>
          <w:szCs w:val="28"/>
        </w:rPr>
      </w:pPr>
      <w:r w:rsidRPr="0009114B">
        <w:rPr>
          <w:rFonts w:ascii="Times New Roman" w:hAnsi="Times New Roman" w:cs="Times New Roman"/>
          <w:sz w:val="28"/>
          <w:szCs w:val="28"/>
        </w:rPr>
        <w:t xml:space="preserve">     - первичные   документы  по  учету  МПЗ  </w:t>
      </w:r>
    </w:p>
    <w:p w:rsidR="007B636D" w:rsidRPr="0009114B" w:rsidRDefault="007B636D" w:rsidP="005163C8">
      <w:pPr>
        <w:pStyle w:val="ConsNormal"/>
        <w:widowControl/>
        <w:spacing w:line="360" w:lineRule="auto"/>
        <w:ind w:firstLine="567"/>
        <w:jc w:val="both"/>
        <w:rPr>
          <w:rFonts w:ascii="Times New Roman" w:hAnsi="Times New Roman" w:cs="Times New Roman"/>
          <w:sz w:val="28"/>
          <w:szCs w:val="28"/>
        </w:rPr>
      </w:pPr>
      <w:r w:rsidRPr="0009114B">
        <w:rPr>
          <w:rFonts w:ascii="Times New Roman" w:hAnsi="Times New Roman" w:cs="Times New Roman"/>
          <w:sz w:val="28"/>
          <w:szCs w:val="28"/>
        </w:rPr>
        <w:t xml:space="preserve">     - регистры аналитического учета.</w:t>
      </w:r>
    </w:p>
    <w:p w:rsidR="007B636D" w:rsidRPr="0009114B" w:rsidRDefault="004936C5" w:rsidP="004936C5">
      <w:pPr>
        <w:pStyle w:val="ConsNormal"/>
        <w:widowControl/>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П</w:t>
      </w:r>
      <w:r w:rsidR="007B636D" w:rsidRPr="0009114B">
        <w:rPr>
          <w:rFonts w:ascii="Times New Roman" w:hAnsi="Times New Roman" w:cs="Times New Roman"/>
          <w:sz w:val="28"/>
          <w:szCs w:val="28"/>
        </w:rPr>
        <w:t>роизводится  проверка   наличия   первичных</w:t>
      </w:r>
      <w:r>
        <w:rPr>
          <w:rFonts w:ascii="Times New Roman" w:hAnsi="Times New Roman" w:cs="Times New Roman"/>
          <w:sz w:val="28"/>
          <w:szCs w:val="28"/>
        </w:rPr>
        <w:t xml:space="preserve"> </w:t>
      </w:r>
      <w:r w:rsidR="007B636D" w:rsidRPr="0009114B">
        <w:rPr>
          <w:rFonts w:ascii="Times New Roman" w:hAnsi="Times New Roman" w:cs="Times New Roman"/>
          <w:sz w:val="28"/>
          <w:szCs w:val="28"/>
        </w:rPr>
        <w:t xml:space="preserve">документов,  служащих  основанием для бухгалтерских записей.  Проверка проводиться с учетом особенностей организации запасов и системы управленческого   учета   (наличие  удаленных  складов,  качество  внутреннего  </w:t>
      </w:r>
      <w:proofErr w:type="gramStart"/>
      <w:r w:rsidR="007B636D" w:rsidRPr="0009114B">
        <w:rPr>
          <w:rFonts w:ascii="Times New Roman" w:hAnsi="Times New Roman" w:cs="Times New Roman"/>
          <w:sz w:val="28"/>
          <w:szCs w:val="28"/>
        </w:rPr>
        <w:t>контроля  за</w:t>
      </w:r>
      <w:proofErr w:type="gramEnd"/>
      <w:r w:rsidR="007B636D" w:rsidRPr="0009114B">
        <w:rPr>
          <w:rFonts w:ascii="Times New Roman" w:hAnsi="Times New Roman" w:cs="Times New Roman"/>
          <w:sz w:val="28"/>
          <w:szCs w:val="28"/>
        </w:rPr>
        <w:t xml:space="preserve">   деятельностью складского   персонала   и   т.д.</w:t>
      </w:r>
      <w:r>
        <w:rPr>
          <w:rFonts w:ascii="Times New Roman" w:hAnsi="Times New Roman" w:cs="Times New Roman"/>
          <w:sz w:val="28"/>
          <w:szCs w:val="28"/>
        </w:rPr>
        <w:t>)</w:t>
      </w:r>
    </w:p>
    <w:p w:rsidR="002874A4" w:rsidRPr="000167F3" w:rsidRDefault="002874A4" w:rsidP="002874A4">
      <w:pPr>
        <w:pStyle w:val="ConsNonformat"/>
        <w:widowControl/>
        <w:spacing w:line="360" w:lineRule="auto"/>
        <w:ind w:right="0" w:firstLine="851"/>
        <w:jc w:val="right"/>
        <w:rPr>
          <w:rFonts w:ascii="Times New Roman" w:hAnsi="Times New Roman" w:cs="Times New Roman"/>
          <w:sz w:val="28"/>
          <w:szCs w:val="28"/>
        </w:rPr>
      </w:pPr>
      <w:r w:rsidRPr="000167F3">
        <w:rPr>
          <w:rFonts w:ascii="Times New Roman" w:hAnsi="Times New Roman" w:cs="Times New Roman"/>
          <w:sz w:val="28"/>
          <w:szCs w:val="28"/>
        </w:rPr>
        <w:t xml:space="preserve">Таблица </w:t>
      </w:r>
      <w:r w:rsidR="000167F3" w:rsidRPr="000167F3">
        <w:rPr>
          <w:rFonts w:ascii="Times New Roman" w:hAnsi="Times New Roman" w:cs="Times New Roman"/>
          <w:sz w:val="28"/>
          <w:szCs w:val="28"/>
        </w:rPr>
        <w:t>17</w:t>
      </w:r>
    </w:p>
    <w:p w:rsidR="00976033" w:rsidRPr="0009114B" w:rsidRDefault="00976033" w:rsidP="00976033">
      <w:pPr>
        <w:pStyle w:val="ConsNonformat"/>
        <w:widowControl/>
        <w:spacing w:line="360" w:lineRule="auto"/>
        <w:ind w:right="0" w:firstLine="851"/>
        <w:jc w:val="center"/>
        <w:rPr>
          <w:rFonts w:ascii="Times New Roman" w:hAnsi="Times New Roman" w:cs="Times New Roman"/>
          <w:sz w:val="28"/>
          <w:szCs w:val="28"/>
        </w:rPr>
      </w:pPr>
      <w:r w:rsidRPr="0009114B">
        <w:rPr>
          <w:rFonts w:ascii="Times New Roman" w:hAnsi="Times New Roman" w:cs="Times New Roman"/>
          <w:sz w:val="28"/>
          <w:szCs w:val="28"/>
        </w:rPr>
        <w:t>Первичные документы по отпуску МПЗ</w:t>
      </w:r>
    </w:p>
    <w:tbl>
      <w:tblPr>
        <w:tblStyle w:val="af1"/>
        <w:tblW w:w="0" w:type="auto"/>
        <w:tblLayout w:type="fixed"/>
        <w:tblLook w:val="04A0" w:firstRow="1" w:lastRow="0" w:firstColumn="1" w:lastColumn="0" w:noHBand="0" w:noVBand="1"/>
      </w:tblPr>
      <w:tblGrid>
        <w:gridCol w:w="1770"/>
        <w:gridCol w:w="1598"/>
        <w:gridCol w:w="1087"/>
        <w:gridCol w:w="1465"/>
        <w:gridCol w:w="1134"/>
        <w:gridCol w:w="709"/>
        <w:gridCol w:w="709"/>
        <w:gridCol w:w="1099"/>
      </w:tblGrid>
      <w:tr w:rsidR="004C64C0" w:rsidRPr="004C64C0" w:rsidTr="0030297A">
        <w:tc>
          <w:tcPr>
            <w:tcW w:w="1770" w:type="dxa"/>
            <w:hideMark/>
          </w:tcPr>
          <w:p w:rsidR="004C64C0" w:rsidRPr="004C64C0" w:rsidRDefault="004C64C0" w:rsidP="0030297A">
            <w:pPr>
              <w:spacing w:before="100" w:beforeAutospacing="1" w:after="100" w:afterAutospacing="1" w:line="276" w:lineRule="auto"/>
              <w:jc w:val="both"/>
              <w:rPr>
                <w:rFonts w:ascii="Times New Roman" w:eastAsia="Times New Roman" w:hAnsi="Times New Roman" w:cs="Times New Roman"/>
                <w:sz w:val="24"/>
                <w:szCs w:val="24"/>
                <w:lang w:eastAsia="ru-RU"/>
              </w:rPr>
            </w:pPr>
            <w:r w:rsidRPr="004C64C0">
              <w:rPr>
                <w:rFonts w:ascii="Times New Roman" w:eastAsia="Times New Roman" w:hAnsi="Times New Roman" w:cs="Times New Roman"/>
                <w:sz w:val="24"/>
                <w:szCs w:val="24"/>
                <w:lang w:eastAsia="ru-RU"/>
              </w:rPr>
              <w:t>Наименование документа</w:t>
            </w:r>
          </w:p>
        </w:tc>
        <w:tc>
          <w:tcPr>
            <w:tcW w:w="1598" w:type="dxa"/>
            <w:hideMark/>
          </w:tcPr>
          <w:p w:rsidR="004C64C0" w:rsidRPr="004C64C0" w:rsidRDefault="004C64C0" w:rsidP="0030297A">
            <w:pPr>
              <w:spacing w:before="100" w:beforeAutospacing="1" w:after="100" w:afterAutospacing="1" w:line="276" w:lineRule="auto"/>
              <w:jc w:val="both"/>
              <w:rPr>
                <w:rFonts w:ascii="Times New Roman" w:eastAsia="Times New Roman" w:hAnsi="Times New Roman" w:cs="Times New Roman"/>
                <w:sz w:val="24"/>
                <w:szCs w:val="24"/>
                <w:lang w:eastAsia="ru-RU"/>
              </w:rPr>
            </w:pPr>
            <w:r w:rsidRPr="004C64C0">
              <w:rPr>
                <w:rFonts w:ascii="Times New Roman" w:eastAsia="Times New Roman" w:hAnsi="Times New Roman" w:cs="Times New Roman"/>
                <w:sz w:val="24"/>
                <w:szCs w:val="24"/>
                <w:lang w:eastAsia="ru-RU"/>
              </w:rPr>
              <w:t>№ документа</w:t>
            </w:r>
          </w:p>
        </w:tc>
        <w:tc>
          <w:tcPr>
            <w:tcW w:w="1087" w:type="dxa"/>
            <w:hideMark/>
          </w:tcPr>
          <w:p w:rsidR="004C64C0" w:rsidRPr="004C64C0" w:rsidRDefault="004C64C0" w:rsidP="0030297A">
            <w:pPr>
              <w:spacing w:before="100" w:beforeAutospacing="1" w:after="100" w:afterAutospacing="1" w:line="276" w:lineRule="auto"/>
              <w:jc w:val="both"/>
              <w:rPr>
                <w:rFonts w:ascii="Times New Roman" w:eastAsia="Times New Roman" w:hAnsi="Times New Roman" w:cs="Times New Roman"/>
                <w:sz w:val="24"/>
                <w:szCs w:val="24"/>
                <w:lang w:eastAsia="ru-RU"/>
              </w:rPr>
            </w:pPr>
            <w:r w:rsidRPr="004C64C0">
              <w:rPr>
                <w:rFonts w:ascii="Times New Roman" w:eastAsia="Times New Roman" w:hAnsi="Times New Roman" w:cs="Times New Roman"/>
                <w:sz w:val="24"/>
                <w:szCs w:val="24"/>
                <w:lang w:eastAsia="ru-RU"/>
              </w:rPr>
              <w:t>Дата</w:t>
            </w:r>
          </w:p>
        </w:tc>
        <w:tc>
          <w:tcPr>
            <w:tcW w:w="1465" w:type="dxa"/>
            <w:hideMark/>
          </w:tcPr>
          <w:p w:rsidR="004C64C0" w:rsidRPr="004C64C0" w:rsidRDefault="004C64C0" w:rsidP="0030297A">
            <w:pPr>
              <w:spacing w:before="100" w:beforeAutospacing="1" w:after="100" w:afterAutospacing="1" w:line="276" w:lineRule="auto"/>
              <w:jc w:val="both"/>
              <w:rPr>
                <w:rFonts w:ascii="Times New Roman" w:eastAsia="Times New Roman" w:hAnsi="Times New Roman" w:cs="Times New Roman"/>
                <w:sz w:val="24"/>
                <w:szCs w:val="24"/>
                <w:lang w:eastAsia="ru-RU"/>
              </w:rPr>
            </w:pPr>
            <w:r w:rsidRPr="004C64C0">
              <w:rPr>
                <w:rFonts w:ascii="Times New Roman" w:eastAsia="Times New Roman" w:hAnsi="Times New Roman" w:cs="Times New Roman"/>
                <w:sz w:val="24"/>
                <w:szCs w:val="24"/>
                <w:lang w:eastAsia="ru-RU"/>
              </w:rPr>
              <w:t>Наименование ТМЦ</w:t>
            </w:r>
          </w:p>
        </w:tc>
        <w:tc>
          <w:tcPr>
            <w:tcW w:w="1134" w:type="dxa"/>
            <w:hideMark/>
          </w:tcPr>
          <w:p w:rsidR="004C64C0" w:rsidRPr="004C64C0" w:rsidRDefault="004C64C0" w:rsidP="0030297A">
            <w:pPr>
              <w:spacing w:before="100" w:beforeAutospacing="1" w:after="100" w:afterAutospacing="1" w:line="276" w:lineRule="auto"/>
              <w:jc w:val="both"/>
              <w:rPr>
                <w:rFonts w:ascii="Times New Roman" w:eastAsia="Times New Roman" w:hAnsi="Times New Roman" w:cs="Times New Roman"/>
                <w:sz w:val="24"/>
                <w:szCs w:val="24"/>
                <w:lang w:eastAsia="ru-RU"/>
              </w:rPr>
            </w:pPr>
            <w:r w:rsidRPr="004C64C0">
              <w:rPr>
                <w:rFonts w:ascii="Times New Roman" w:eastAsia="Times New Roman" w:hAnsi="Times New Roman" w:cs="Times New Roman"/>
                <w:sz w:val="24"/>
                <w:szCs w:val="24"/>
                <w:lang w:eastAsia="ru-RU"/>
              </w:rPr>
              <w:t>Сумма</w:t>
            </w:r>
          </w:p>
        </w:tc>
        <w:tc>
          <w:tcPr>
            <w:tcW w:w="1418" w:type="dxa"/>
            <w:gridSpan w:val="2"/>
            <w:hideMark/>
          </w:tcPr>
          <w:p w:rsidR="004C64C0" w:rsidRPr="004C64C0" w:rsidRDefault="004C64C0" w:rsidP="0030297A">
            <w:pPr>
              <w:spacing w:before="100" w:beforeAutospacing="1" w:after="100" w:afterAutospacing="1" w:line="276" w:lineRule="auto"/>
              <w:jc w:val="both"/>
              <w:rPr>
                <w:rFonts w:ascii="Times New Roman" w:eastAsia="Times New Roman" w:hAnsi="Times New Roman" w:cs="Times New Roman"/>
                <w:sz w:val="24"/>
                <w:szCs w:val="24"/>
                <w:lang w:eastAsia="ru-RU"/>
              </w:rPr>
            </w:pPr>
            <w:r w:rsidRPr="004C64C0">
              <w:rPr>
                <w:rFonts w:ascii="Times New Roman" w:eastAsia="Times New Roman" w:hAnsi="Times New Roman" w:cs="Times New Roman"/>
                <w:sz w:val="24"/>
                <w:szCs w:val="24"/>
                <w:lang w:eastAsia="ru-RU"/>
              </w:rPr>
              <w:t>Отражение в бухучете</w:t>
            </w:r>
          </w:p>
        </w:tc>
        <w:tc>
          <w:tcPr>
            <w:tcW w:w="1099" w:type="dxa"/>
            <w:hideMark/>
          </w:tcPr>
          <w:p w:rsidR="004C64C0" w:rsidRPr="004C64C0" w:rsidRDefault="004C64C0" w:rsidP="00097A15">
            <w:pPr>
              <w:spacing w:before="100" w:beforeAutospacing="1" w:after="100" w:afterAutospacing="1" w:line="276" w:lineRule="auto"/>
              <w:jc w:val="both"/>
              <w:rPr>
                <w:rFonts w:ascii="Times New Roman" w:eastAsia="Times New Roman" w:hAnsi="Times New Roman" w:cs="Times New Roman"/>
                <w:sz w:val="24"/>
                <w:szCs w:val="24"/>
                <w:lang w:eastAsia="ru-RU"/>
              </w:rPr>
            </w:pPr>
            <w:r w:rsidRPr="004C64C0">
              <w:rPr>
                <w:rFonts w:ascii="Times New Roman" w:eastAsia="Times New Roman" w:hAnsi="Times New Roman" w:cs="Times New Roman"/>
                <w:sz w:val="24"/>
                <w:szCs w:val="24"/>
                <w:lang w:eastAsia="ru-RU"/>
              </w:rPr>
              <w:t>Сумма</w:t>
            </w:r>
          </w:p>
        </w:tc>
      </w:tr>
      <w:tr w:rsidR="004C64C0" w:rsidRPr="004C64C0" w:rsidTr="004C64C0">
        <w:tc>
          <w:tcPr>
            <w:tcW w:w="1770" w:type="dxa"/>
            <w:hideMark/>
          </w:tcPr>
          <w:p w:rsidR="004C64C0" w:rsidRPr="004C64C0" w:rsidRDefault="004C64C0" w:rsidP="0030297A">
            <w:pPr>
              <w:spacing w:line="276" w:lineRule="auto"/>
              <w:jc w:val="both"/>
              <w:rPr>
                <w:rFonts w:ascii="Times New Roman" w:eastAsia="Times New Roman" w:hAnsi="Times New Roman" w:cs="Times New Roman"/>
                <w:sz w:val="24"/>
                <w:szCs w:val="24"/>
                <w:lang w:eastAsia="ru-RU"/>
              </w:rPr>
            </w:pPr>
          </w:p>
        </w:tc>
        <w:tc>
          <w:tcPr>
            <w:tcW w:w="1598" w:type="dxa"/>
            <w:hideMark/>
          </w:tcPr>
          <w:p w:rsidR="004C64C0" w:rsidRPr="004C64C0" w:rsidRDefault="004C64C0" w:rsidP="0030297A">
            <w:pPr>
              <w:spacing w:line="276" w:lineRule="auto"/>
              <w:jc w:val="both"/>
              <w:rPr>
                <w:rFonts w:ascii="Times New Roman" w:eastAsia="Times New Roman" w:hAnsi="Times New Roman" w:cs="Times New Roman"/>
                <w:sz w:val="24"/>
                <w:szCs w:val="24"/>
                <w:lang w:eastAsia="ru-RU"/>
              </w:rPr>
            </w:pPr>
          </w:p>
        </w:tc>
        <w:tc>
          <w:tcPr>
            <w:tcW w:w="1087" w:type="dxa"/>
            <w:hideMark/>
          </w:tcPr>
          <w:p w:rsidR="004C64C0" w:rsidRPr="004C64C0" w:rsidRDefault="004C64C0" w:rsidP="0030297A">
            <w:pPr>
              <w:spacing w:line="276" w:lineRule="auto"/>
              <w:jc w:val="both"/>
              <w:rPr>
                <w:rFonts w:ascii="Times New Roman" w:eastAsia="Times New Roman" w:hAnsi="Times New Roman" w:cs="Times New Roman"/>
                <w:sz w:val="24"/>
                <w:szCs w:val="24"/>
                <w:lang w:eastAsia="ru-RU"/>
              </w:rPr>
            </w:pPr>
          </w:p>
        </w:tc>
        <w:tc>
          <w:tcPr>
            <w:tcW w:w="1465" w:type="dxa"/>
            <w:hideMark/>
          </w:tcPr>
          <w:p w:rsidR="004C64C0" w:rsidRPr="004C64C0" w:rsidRDefault="004C64C0" w:rsidP="0030297A">
            <w:pPr>
              <w:spacing w:line="276" w:lineRule="auto"/>
              <w:jc w:val="both"/>
              <w:rPr>
                <w:rFonts w:ascii="Times New Roman" w:eastAsia="Times New Roman" w:hAnsi="Times New Roman" w:cs="Times New Roman"/>
                <w:sz w:val="24"/>
                <w:szCs w:val="24"/>
                <w:lang w:eastAsia="ru-RU"/>
              </w:rPr>
            </w:pPr>
          </w:p>
        </w:tc>
        <w:tc>
          <w:tcPr>
            <w:tcW w:w="1134" w:type="dxa"/>
            <w:hideMark/>
          </w:tcPr>
          <w:p w:rsidR="004C64C0" w:rsidRPr="004C64C0" w:rsidRDefault="004C64C0" w:rsidP="0030297A">
            <w:pPr>
              <w:spacing w:line="276" w:lineRule="auto"/>
              <w:jc w:val="both"/>
              <w:rPr>
                <w:rFonts w:ascii="Times New Roman" w:eastAsia="Times New Roman" w:hAnsi="Times New Roman" w:cs="Times New Roman"/>
                <w:sz w:val="24"/>
                <w:szCs w:val="24"/>
                <w:lang w:eastAsia="ru-RU"/>
              </w:rPr>
            </w:pPr>
          </w:p>
        </w:tc>
        <w:tc>
          <w:tcPr>
            <w:tcW w:w="709" w:type="dxa"/>
            <w:hideMark/>
          </w:tcPr>
          <w:p w:rsidR="004C64C0" w:rsidRPr="004C64C0" w:rsidRDefault="004C64C0" w:rsidP="0030297A">
            <w:pPr>
              <w:spacing w:before="100" w:beforeAutospacing="1" w:after="100" w:afterAutospacing="1" w:line="276" w:lineRule="auto"/>
              <w:jc w:val="both"/>
              <w:rPr>
                <w:rFonts w:ascii="Times New Roman" w:eastAsia="Times New Roman" w:hAnsi="Times New Roman" w:cs="Times New Roman"/>
                <w:sz w:val="24"/>
                <w:szCs w:val="24"/>
                <w:lang w:eastAsia="ru-RU"/>
              </w:rPr>
            </w:pPr>
            <w:proofErr w:type="spellStart"/>
            <w:r w:rsidRPr="004C64C0">
              <w:rPr>
                <w:rFonts w:ascii="Times New Roman" w:eastAsia="Times New Roman" w:hAnsi="Times New Roman" w:cs="Times New Roman"/>
                <w:sz w:val="24"/>
                <w:szCs w:val="24"/>
                <w:lang w:eastAsia="ru-RU"/>
              </w:rPr>
              <w:t>Дт</w:t>
            </w:r>
            <w:proofErr w:type="spellEnd"/>
          </w:p>
        </w:tc>
        <w:tc>
          <w:tcPr>
            <w:tcW w:w="709" w:type="dxa"/>
            <w:hideMark/>
          </w:tcPr>
          <w:p w:rsidR="004C64C0" w:rsidRPr="004C64C0" w:rsidRDefault="004C64C0" w:rsidP="0030297A">
            <w:pPr>
              <w:spacing w:before="100" w:beforeAutospacing="1" w:after="100" w:afterAutospacing="1" w:line="276" w:lineRule="auto"/>
              <w:jc w:val="both"/>
              <w:rPr>
                <w:rFonts w:ascii="Times New Roman" w:eastAsia="Times New Roman" w:hAnsi="Times New Roman" w:cs="Times New Roman"/>
                <w:sz w:val="24"/>
                <w:szCs w:val="24"/>
                <w:lang w:eastAsia="ru-RU"/>
              </w:rPr>
            </w:pPr>
            <w:proofErr w:type="spellStart"/>
            <w:r w:rsidRPr="004C64C0">
              <w:rPr>
                <w:rFonts w:ascii="Times New Roman" w:eastAsia="Times New Roman" w:hAnsi="Times New Roman" w:cs="Times New Roman"/>
                <w:sz w:val="24"/>
                <w:szCs w:val="24"/>
                <w:lang w:eastAsia="ru-RU"/>
              </w:rPr>
              <w:t>Кт</w:t>
            </w:r>
            <w:proofErr w:type="spellEnd"/>
          </w:p>
        </w:tc>
        <w:tc>
          <w:tcPr>
            <w:tcW w:w="1099" w:type="dxa"/>
          </w:tcPr>
          <w:p w:rsidR="004C64C0" w:rsidRPr="004C64C0" w:rsidRDefault="004C64C0" w:rsidP="0030297A">
            <w:pPr>
              <w:spacing w:before="100" w:beforeAutospacing="1" w:after="100" w:afterAutospacing="1" w:line="276" w:lineRule="auto"/>
              <w:jc w:val="both"/>
              <w:rPr>
                <w:rFonts w:ascii="Times New Roman" w:eastAsia="Times New Roman" w:hAnsi="Times New Roman" w:cs="Times New Roman"/>
                <w:sz w:val="24"/>
                <w:szCs w:val="24"/>
                <w:lang w:eastAsia="ru-RU"/>
              </w:rPr>
            </w:pPr>
          </w:p>
        </w:tc>
      </w:tr>
      <w:tr w:rsidR="004C64C0" w:rsidRPr="004C64C0" w:rsidTr="0030297A">
        <w:tc>
          <w:tcPr>
            <w:tcW w:w="1770" w:type="dxa"/>
            <w:hideMark/>
          </w:tcPr>
          <w:p w:rsidR="004C64C0" w:rsidRPr="004C64C0" w:rsidRDefault="004C64C0" w:rsidP="0030297A">
            <w:pPr>
              <w:spacing w:before="100" w:beforeAutospacing="1" w:after="100" w:afterAutospacing="1" w:line="276" w:lineRule="auto"/>
              <w:jc w:val="both"/>
              <w:rPr>
                <w:rFonts w:ascii="Times New Roman" w:eastAsia="Times New Roman" w:hAnsi="Times New Roman" w:cs="Times New Roman"/>
                <w:sz w:val="24"/>
                <w:szCs w:val="24"/>
                <w:lang w:eastAsia="ru-RU"/>
              </w:rPr>
            </w:pPr>
            <w:r w:rsidRPr="004C64C0">
              <w:rPr>
                <w:rFonts w:ascii="Times New Roman" w:eastAsia="Times New Roman" w:hAnsi="Times New Roman" w:cs="Times New Roman"/>
                <w:sz w:val="24"/>
                <w:szCs w:val="24"/>
                <w:lang w:eastAsia="ru-RU"/>
              </w:rPr>
              <w:t xml:space="preserve">Счет-фактура </w:t>
            </w:r>
          </w:p>
        </w:tc>
        <w:tc>
          <w:tcPr>
            <w:tcW w:w="1598" w:type="dxa"/>
            <w:hideMark/>
          </w:tcPr>
          <w:p w:rsidR="004C64C0" w:rsidRPr="004C64C0" w:rsidRDefault="004C64C0" w:rsidP="0030297A">
            <w:pPr>
              <w:spacing w:before="100" w:beforeAutospacing="1" w:after="100" w:afterAutospacing="1" w:line="276" w:lineRule="auto"/>
              <w:jc w:val="both"/>
              <w:rPr>
                <w:rFonts w:ascii="Times New Roman" w:eastAsia="Times New Roman" w:hAnsi="Times New Roman" w:cs="Times New Roman"/>
                <w:sz w:val="24"/>
                <w:szCs w:val="24"/>
                <w:lang w:eastAsia="ru-RU"/>
              </w:rPr>
            </w:pPr>
            <w:r w:rsidRPr="004C64C0">
              <w:rPr>
                <w:rFonts w:ascii="Times New Roman" w:eastAsia="Times New Roman" w:hAnsi="Times New Roman" w:cs="Times New Roman"/>
                <w:sz w:val="24"/>
                <w:szCs w:val="24"/>
                <w:lang w:eastAsia="ru-RU"/>
              </w:rPr>
              <w:t>СПК0000525</w:t>
            </w:r>
          </w:p>
        </w:tc>
        <w:tc>
          <w:tcPr>
            <w:tcW w:w="1087" w:type="dxa"/>
            <w:hideMark/>
          </w:tcPr>
          <w:p w:rsidR="004C64C0" w:rsidRPr="004C64C0" w:rsidRDefault="004C64C0" w:rsidP="0030297A">
            <w:pPr>
              <w:spacing w:before="100" w:beforeAutospacing="1" w:after="100" w:afterAutospacing="1" w:line="276" w:lineRule="auto"/>
              <w:jc w:val="both"/>
              <w:rPr>
                <w:rFonts w:ascii="Times New Roman" w:eastAsia="Times New Roman" w:hAnsi="Times New Roman" w:cs="Times New Roman"/>
                <w:sz w:val="24"/>
                <w:szCs w:val="24"/>
                <w:lang w:eastAsia="ru-RU"/>
              </w:rPr>
            </w:pPr>
            <w:r w:rsidRPr="004C64C0">
              <w:rPr>
                <w:rFonts w:ascii="Times New Roman" w:eastAsia="Times New Roman" w:hAnsi="Times New Roman" w:cs="Times New Roman"/>
                <w:sz w:val="24"/>
                <w:szCs w:val="24"/>
                <w:lang w:eastAsia="ru-RU"/>
              </w:rPr>
              <w:t>24.04.13</w:t>
            </w:r>
          </w:p>
        </w:tc>
        <w:tc>
          <w:tcPr>
            <w:tcW w:w="1465" w:type="dxa"/>
            <w:hideMark/>
          </w:tcPr>
          <w:p w:rsidR="004C64C0" w:rsidRPr="004C64C0" w:rsidRDefault="004C64C0" w:rsidP="0030297A">
            <w:pPr>
              <w:spacing w:before="100" w:beforeAutospacing="1" w:after="100" w:afterAutospacing="1" w:line="276" w:lineRule="auto"/>
              <w:jc w:val="both"/>
              <w:rPr>
                <w:rFonts w:ascii="Times New Roman" w:eastAsia="Times New Roman" w:hAnsi="Times New Roman" w:cs="Times New Roman"/>
                <w:sz w:val="24"/>
                <w:szCs w:val="24"/>
                <w:lang w:eastAsia="ru-RU"/>
              </w:rPr>
            </w:pPr>
            <w:r w:rsidRPr="004C64C0">
              <w:rPr>
                <w:rFonts w:ascii="Times New Roman" w:eastAsia="Times New Roman" w:hAnsi="Times New Roman" w:cs="Times New Roman"/>
                <w:sz w:val="24"/>
                <w:szCs w:val="24"/>
                <w:lang w:eastAsia="ru-RU"/>
              </w:rPr>
              <w:t>Пшеница</w:t>
            </w:r>
          </w:p>
        </w:tc>
        <w:tc>
          <w:tcPr>
            <w:tcW w:w="1134" w:type="dxa"/>
            <w:hideMark/>
          </w:tcPr>
          <w:p w:rsidR="004C64C0" w:rsidRPr="004C64C0" w:rsidRDefault="004C64C0" w:rsidP="0030297A">
            <w:pPr>
              <w:spacing w:before="100" w:beforeAutospacing="1" w:after="100" w:afterAutospacing="1" w:line="276" w:lineRule="auto"/>
              <w:jc w:val="both"/>
              <w:rPr>
                <w:rFonts w:ascii="Times New Roman" w:eastAsia="Times New Roman" w:hAnsi="Times New Roman" w:cs="Times New Roman"/>
                <w:sz w:val="24"/>
                <w:szCs w:val="24"/>
                <w:lang w:eastAsia="ru-RU"/>
              </w:rPr>
            </w:pPr>
            <w:r w:rsidRPr="004C64C0">
              <w:rPr>
                <w:rFonts w:ascii="Times New Roman" w:eastAsia="Times New Roman" w:hAnsi="Times New Roman" w:cs="Times New Roman"/>
                <w:sz w:val="24"/>
                <w:szCs w:val="24"/>
                <w:lang w:eastAsia="ru-RU"/>
              </w:rPr>
              <w:t>355000</w:t>
            </w:r>
          </w:p>
        </w:tc>
        <w:tc>
          <w:tcPr>
            <w:tcW w:w="709" w:type="dxa"/>
            <w:hideMark/>
          </w:tcPr>
          <w:p w:rsidR="004C64C0" w:rsidRPr="004C64C0" w:rsidRDefault="004C64C0" w:rsidP="0030297A">
            <w:pPr>
              <w:spacing w:before="100" w:beforeAutospacing="1" w:after="100" w:afterAutospacing="1" w:line="276" w:lineRule="auto"/>
              <w:jc w:val="both"/>
              <w:rPr>
                <w:rFonts w:ascii="Times New Roman" w:eastAsia="Times New Roman" w:hAnsi="Times New Roman" w:cs="Times New Roman"/>
                <w:sz w:val="24"/>
                <w:szCs w:val="24"/>
                <w:lang w:eastAsia="ru-RU"/>
              </w:rPr>
            </w:pPr>
            <w:r w:rsidRPr="004C64C0">
              <w:rPr>
                <w:rFonts w:ascii="Times New Roman" w:eastAsia="Times New Roman" w:hAnsi="Times New Roman" w:cs="Times New Roman"/>
                <w:sz w:val="24"/>
                <w:szCs w:val="24"/>
                <w:lang w:eastAsia="ru-RU"/>
              </w:rPr>
              <w:t>10</w:t>
            </w:r>
          </w:p>
        </w:tc>
        <w:tc>
          <w:tcPr>
            <w:tcW w:w="709" w:type="dxa"/>
            <w:hideMark/>
          </w:tcPr>
          <w:p w:rsidR="004C64C0" w:rsidRPr="004C64C0" w:rsidRDefault="004C64C0" w:rsidP="0030297A">
            <w:pPr>
              <w:spacing w:before="100" w:beforeAutospacing="1" w:after="100" w:afterAutospacing="1" w:line="276" w:lineRule="auto"/>
              <w:jc w:val="both"/>
              <w:rPr>
                <w:rFonts w:ascii="Times New Roman" w:eastAsia="Times New Roman" w:hAnsi="Times New Roman" w:cs="Times New Roman"/>
                <w:sz w:val="24"/>
                <w:szCs w:val="24"/>
                <w:lang w:eastAsia="ru-RU"/>
              </w:rPr>
            </w:pPr>
            <w:r w:rsidRPr="004C64C0">
              <w:rPr>
                <w:rFonts w:ascii="Times New Roman" w:eastAsia="Times New Roman" w:hAnsi="Times New Roman" w:cs="Times New Roman"/>
                <w:sz w:val="24"/>
                <w:szCs w:val="24"/>
                <w:lang w:eastAsia="ru-RU"/>
              </w:rPr>
              <w:t xml:space="preserve">60 </w:t>
            </w:r>
          </w:p>
        </w:tc>
        <w:tc>
          <w:tcPr>
            <w:tcW w:w="1099" w:type="dxa"/>
            <w:hideMark/>
          </w:tcPr>
          <w:p w:rsidR="004C64C0" w:rsidRPr="004C64C0" w:rsidRDefault="004C64C0" w:rsidP="0030297A">
            <w:pPr>
              <w:spacing w:before="100" w:beforeAutospacing="1" w:after="100" w:afterAutospacing="1" w:line="276" w:lineRule="auto"/>
              <w:jc w:val="both"/>
              <w:rPr>
                <w:rFonts w:ascii="Times New Roman" w:eastAsia="Times New Roman" w:hAnsi="Times New Roman" w:cs="Times New Roman"/>
                <w:sz w:val="24"/>
                <w:szCs w:val="24"/>
                <w:lang w:eastAsia="ru-RU"/>
              </w:rPr>
            </w:pPr>
            <w:r w:rsidRPr="004C64C0">
              <w:rPr>
                <w:rFonts w:ascii="Times New Roman" w:eastAsia="Times New Roman" w:hAnsi="Times New Roman" w:cs="Times New Roman"/>
                <w:sz w:val="24"/>
                <w:szCs w:val="24"/>
                <w:lang w:eastAsia="ru-RU"/>
              </w:rPr>
              <w:t>355000</w:t>
            </w:r>
          </w:p>
        </w:tc>
      </w:tr>
      <w:tr w:rsidR="004C64C0" w:rsidRPr="004C64C0" w:rsidTr="0030297A">
        <w:tc>
          <w:tcPr>
            <w:tcW w:w="1770" w:type="dxa"/>
            <w:hideMark/>
          </w:tcPr>
          <w:p w:rsidR="004C64C0" w:rsidRPr="004C64C0" w:rsidRDefault="004C64C0" w:rsidP="0030297A">
            <w:pPr>
              <w:spacing w:before="100" w:beforeAutospacing="1" w:after="100" w:afterAutospacing="1" w:line="276" w:lineRule="auto"/>
              <w:jc w:val="both"/>
              <w:rPr>
                <w:rFonts w:ascii="Times New Roman" w:eastAsia="Times New Roman" w:hAnsi="Times New Roman" w:cs="Times New Roman"/>
                <w:sz w:val="24"/>
                <w:szCs w:val="24"/>
                <w:lang w:eastAsia="ru-RU"/>
              </w:rPr>
            </w:pPr>
            <w:r w:rsidRPr="004C64C0">
              <w:rPr>
                <w:rFonts w:ascii="Times New Roman" w:eastAsia="Times New Roman" w:hAnsi="Times New Roman" w:cs="Times New Roman"/>
                <w:sz w:val="24"/>
                <w:szCs w:val="24"/>
                <w:lang w:eastAsia="ru-RU"/>
              </w:rPr>
              <w:t xml:space="preserve">Товарно-транспортная накладная </w:t>
            </w:r>
          </w:p>
        </w:tc>
        <w:tc>
          <w:tcPr>
            <w:tcW w:w="1598" w:type="dxa"/>
            <w:hideMark/>
          </w:tcPr>
          <w:p w:rsidR="004C64C0" w:rsidRPr="004C64C0" w:rsidRDefault="004C64C0" w:rsidP="0030297A">
            <w:pPr>
              <w:spacing w:before="100" w:beforeAutospacing="1" w:after="100" w:afterAutospacing="1" w:line="276" w:lineRule="auto"/>
              <w:jc w:val="both"/>
              <w:rPr>
                <w:rFonts w:ascii="Times New Roman" w:eastAsia="Times New Roman" w:hAnsi="Times New Roman" w:cs="Times New Roman"/>
                <w:sz w:val="24"/>
                <w:szCs w:val="24"/>
                <w:lang w:eastAsia="ru-RU"/>
              </w:rPr>
            </w:pPr>
            <w:r w:rsidRPr="004C64C0">
              <w:rPr>
                <w:rFonts w:ascii="Times New Roman" w:eastAsia="Times New Roman" w:hAnsi="Times New Roman" w:cs="Times New Roman"/>
                <w:sz w:val="24"/>
                <w:szCs w:val="24"/>
                <w:lang w:eastAsia="ru-RU"/>
              </w:rPr>
              <w:t>СПК0002001</w:t>
            </w:r>
          </w:p>
        </w:tc>
        <w:tc>
          <w:tcPr>
            <w:tcW w:w="1087" w:type="dxa"/>
            <w:hideMark/>
          </w:tcPr>
          <w:p w:rsidR="004C64C0" w:rsidRPr="004C64C0" w:rsidRDefault="004C64C0" w:rsidP="0030297A">
            <w:pPr>
              <w:spacing w:before="100" w:beforeAutospacing="1" w:after="100" w:afterAutospacing="1" w:line="276" w:lineRule="auto"/>
              <w:jc w:val="both"/>
              <w:rPr>
                <w:rFonts w:ascii="Times New Roman" w:eastAsia="Times New Roman" w:hAnsi="Times New Roman" w:cs="Times New Roman"/>
                <w:sz w:val="24"/>
                <w:szCs w:val="24"/>
                <w:lang w:eastAsia="ru-RU"/>
              </w:rPr>
            </w:pPr>
            <w:r w:rsidRPr="004C64C0">
              <w:rPr>
                <w:rFonts w:ascii="Times New Roman" w:eastAsia="Times New Roman" w:hAnsi="Times New Roman" w:cs="Times New Roman"/>
                <w:sz w:val="24"/>
                <w:szCs w:val="24"/>
                <w:lang w:eastAsia="ru-RU"/>
              </w:rPr>
              <w:t>24.04.13</w:t>
            </w:r>
          </w:p>
        </w:tc>
        <w:tc>
          <w:tcPr>
            <w:tcW w:w="1465" w:type="dxa"/>
            <w:hideMark/>
          </w:tcPr>
          <w:p w:rsidR="004C64C0" w:rsidRPr="004C64C0" w:rsidRDefault="004C64C0" w:rsidP="0030297A">
            <w:pPr>
              <w:spacing w:before="100" w:beforeAutospacing="1" w:after="100" w:afterAutospacing="1" w:line="276" w:lineRule="auto"/>
              <w:jc w:val="both"/>
              <w:rPr>
                <w:rFonts w:ascii="Times New Roman" w:eastAsia="Times New Roman" w:hAnsi="Times New Roman" w:cs="Times New Roman"/>
                <w:sz w:val="24"/>
                <w:szCs w:val="24"/>
                <w:lang w:eastAsia="ru-RU"/>
              </w:rPr>
            </w:pPr>
            <w:r w:rsidRPr="004C64C0">
              <w:rPr>
                <w:rFonts w:ascii="Times New Roman" w:eastAsia="Times New Roman" w:hAnsi="Times New Roman" w:cs="Times New Roman"/>
                <w:sz w:val="24"/>
                <w:szCs w:val="24"/>
                <w:lang w:eastAsia="ru-RU"/>
              </w:rPr>
              <w:t>Пшеница</w:t>
            </w:r>
          </w:p>
        </w:tc>
        <w:tc>
          <w:tcPr>
            <w:tcW w:w="1134" w:type="dxa"/>
            <w:hideMark/>
          </w:tcPr>
          <w:p w:rsidR="004C64C0" w:rsidRPr="004C64C0" w:rsidRDefault="004C64C0" w:rsidP="0030297A">
            <w:pPr>
              <w:spacing w:before="100" w:beforeAutospacing="1" w:after="100" w:afterAutospacing="1" w:line="276" w:lineRule="auto"/>
              <w:jc w:val="both"/>
              <w:rPr>
                <w:rFonts w:ascii="Times New Roman" w:eastAsia="Times New Roman" w:hAnsi="Times New Roman" w:cs="Times New Roman"/>
                <w:sz w:val="24"/>
                <w:szCs w:val="24"/>
                <w:lang w:eastAsia="ru-RU"/>
              </w:rPr>
            </w:pPr>
            <w:r w:rsidRPr="004C64C0">
              <w:rPr>
                <w:rFonts w:ascii="Times New Roman" w:eastAsia="Times New Roman" w:hAnsi="Times New Roman" w:cs="Times New Roman"/>
                <w:sz w:val="24"/>
                <w:szCs w:val="24"/>
                <w:lang w:eastAsia="ru-RU"/>
              </w:rPr>
              <w:t>355000</w:t>
            </w:r>
          </w:p>
        </w:tc>
        <w:tc>
          <w:tcPr>
            <w:tcW w:w="709" w:type="dxa"/>
            <w:hideMark/>
          </w:tcPr>
          <w:p w:rsidR="004C64C0" w:rsidRPr="004C64C0" w:rsidRDefault="004C64C0" w:rsidP="0030297A">
            <w:pPr>
              <w:spacing w:before="100" w:beforeAutospacing="1" w:after="100" w:afterAutospacing="1" w:line="276" w:lineRule="auto"/>
              <w:jc w:val="both"/>
              <w:rPr>
                <w:rFonts w:ascii="Times New Roman" w:eastAsia="Times New Roman" w:hAnsi="Times New Roman" w:cs="Times New Roman"/>
                <w:sz w:val="24"/>
                <w:szCs w:val="24"/>
                <w:lang w:eastAsia="ru-RU"/>
              </w:rPr>
            </w:pPr>
            <w:r w:rsidRPr="004C64C0">
              <w:rPr>
                <w:rFonts w:ascii="Times New Roman" w:eastAsia="Times New Roman" w:hAnsi="Times New Roman" w:cs="Times New Roman"/>
                <w:sz w:val="24"/>
                <w:szCs w:val="24"/>
                <w:lang w:eastAsia="ru-RU"/>
              </w:rPr>
              <w:t>10</w:t>
            </w:r>
          </w:p>
        </w:tc>
        <w:tc>
          <w:tcPr>
            <w:tcW w:w="709" w:type="dxa"/>
            <w:hideMark/>
          </w:tcPr>
          <w:p w:rsidR="004C64C0" w:rsidRPr="004C64C0" w:rsidRDefault="004C64C0" w:rsidP="0030297A">
            <w:pPr>
              <w:spacing w:before="100" w:beforeAutospacing="1" w:after="100" w:afterAutospacing="1" w:line="276" w:lineRule="auto"/>
              <w:jc w:val="both"/>
              <w:rPr>
                <w:rFonts w:ascii="Times New Roman" w:eastAsia="Times New Roman" w:hAnsi="Times New Roman" w:cs="Times New Roman"/>
                <w:sz w:val="24"/>
                <w:szCs w:val="24"/>
                <w:lang w:eastAsia="ru-RU"/>
              </w:rPr>
            </w:pPr>
            <w:r w:rsidRPr="004C64C0">
              <w:rPr>
                <w:rFonts w:ascii="Times New Roman" w:eastAsia="Times New Roman" w:hAnsi="Times New Roman" w:cs="Times New Roman"/>
                <w:sz w:val="24"/>
                <w:szCs w:val="24"/>
                <w:lang w:eastAsia="ru-RU"/>
              </w:rPr>
              <w:t>60</w:t>
            </w:r>
          </w:p>
        </w:tc>
        <w:tc>
          <w:tcPr>
            <w:tcW w:w="1099" w:type="dxa"/>
          </w:tcPr>
          <w:p w:rsidR="004C64C0" w:rsidRPr="004C64C0" w:rsidRDefault="004C64C0" w:rsidP="0030297A">
            <w:pPr>
              <w:spacing w:line="276" w:lineRule="auto"/>
              <w:jc w:val="both"/>
              <w:rPr>
                <w:rFonts w:ascii="Times New Roman" w:hAnsi="Times New Roman" w:cs="Times New Roman"/>
                <w:sz w:val="24"/>
                <w:szCs w:val="24"/>
              </w:rPr>
            </w:pPr>
            <w:r w:rsidRPr="004C64C0">
              <w:rPr>
                <w:rFonts w:ascii="Times New Roman" w:eastAsia="Times New Roman" w:hAnsi="Times New Roman" w:cs="Times New Roman"/>
                <w:sz w:val="24"/>
                <w:szCs w:val="24"/>
                <w:lang w:eastAsia="ru-RU"/>
              </w:rPr>
              <w:t>355000</w:t>
            </w:r>
          </w:p>
        </w:tc>
      </w:tr>
      <w:tr w:rsidR="004C64C0" w:rsidRPr="004C64C0" w:rsidTr="0030297A">
        <w:tc>
          <w:tcPr>
            <w:tcW w:w="1770" w:type="dxa"/>
            <w:hideMark/>
          </w:tcPr>
          <w:p w:rsidR="004C64C0" w:rsidRPr="004C64C0" w:rsidRDefault="004C64C0" w:rsidP="0030297A">
            <w:pPr>
              <w:spacing w:before="100" w:beforeAutospacing="1" w:after="100" w:afterAutospacing="1" w:line="276" w:lineRule="auto"/>
              <w:jc w:val="both"/>
              <w:rPr>
                <w:rFonts w:ascii="Times New Roman" w:eastAsia="Times New Roman" w:hAnsi="Times New Roman" w:cs="Times New Roman"/>
                <w:sz w:val="24"/>
                <w:szCs w:val="24"/>
                <w:lang w:eastAsia="ru-RU"/>
              </w:rPr>
            </w:pPr>
            <w:r w:rsidRPr="004C64C0">
              <w:rPr>
                <w:rFonts w:ascii="Times New Roman" w:eastAsia="Times New Roman" w:hAnsi="Times New Roman" w:cs="Times New Roman"/>
                <w:sz w:val="24"/>
                <w:szCs w:val="24"/>
                <w:lang w:eastAsia="ru-RU"/>
              </w:rPr>
              <w:t xml:space="preserve">Товарная накладная </w:t>
            </w:r>
          </w:p>
        </w:tc>
        <w:tc>
          <w:tcPr>
            <w:tcW w:w="1598" w:type="dxa"/>
            <w:hideMark/>
          </w:tcPr>
          <w:p w:rsidR="004C64C0" w:rsidRPr="004C64C0" w:rsidRDefault="004C64C0" w:rsidP="0030297A">
            <w:pPr>
              <w:spacing w:before="100" w:beforeAutospacing="1" w:after="100" w:afterAutospacing="1" w:line="276" w:lineRule="auto"/>
              <w:jc w:val="both"/>
              <w:rPr>
                <w:rFonts w:ascii="Times New Roman" w:eastAsia="Times New Roman" w:hAnsi="Times New Roman" w:cs="Times New Roman"/>
                <w:sz w:val="24"/>
                <w:szCs w:val="24"/>
                <w:lang w:eastAsia="ru-RU"/>
              </w:rPr>
            </w:pPr>
            <w:r w:rsidRPr="004C64C0">
              <w:rPr>
                <w:rFonts w:ascii="Times New Roman" w:eastAsia="Times New Roman" w:hAnsi="Times New Roman" w:cs="Times New Roman"/>
                <w:sz w:val="24"/>
                <w:szCs w:val="24"/>
                <w:lang w:eastAsia="ru-RU"/>
              </w:rPr>
              <w:t>СПК0000588</w:t>
            </w:r>
          </w:p>
        </w:tc>
        <w:tc>
          <w:tcPr>
            <w:tcW w:w="1087" w:type="dxa"/>
            <w:hideMark/>
          </w:tcPr>
          <w:p w:rsidR="004C64C0" w:rsidRPr="004C64C0" w:rsidRDefault="004C64C0" w:rsidP="0030297A">
            <w:pPr>
              <w:spacing w:before="100" w:beforeAutospacing="1" w:after="100" w:afterAutospacing="1" w:line="276" w:lineRule="auto"/>
              <w:jc w:val="both"/>
              <w:rPr>
                <w:rFonts w:ascii="Times New Roman" w:eastAsia="Times New Roman" w:hAnsi="Times New Roman" w:cs="Times New Roman"/>
                <w:sz w:val="24"/>
                <w:szCs w:val="24"/>
                <w:lang w:eastAsia="ru-RU"/>
              </w:rPr>
            </w:pPr>
            <w:r w:rsidRPr="004C64C0">
              <w:rPr>
                <w:rFonts w:ascii="Times New Roman" w:eastAsia="Times New Roman" w:hAnsi="Times New Roman" w:cs="Times New Roman"/>
                <w:sz w:val="24"/>
                <w:szCs w:val="24"/>
                <w:lang w:eastAsia="ru-RU"/>
              </w:rPr>
              <w:t>24.04.13</w:t>
            </w:r>
          </w:p>
        </w:tc>
        <w:tc>
          <w:tcPr>
            <w:tcW w:w="1465" w:type="dxa"/>
            <w:hideMark/>
          </w:tcPr>
          <w:p w:rsidR="004C64C0" w:rsidRPr="004C64C0" w:rsidRDefault="004C64C0" w:rsidP="0030297A">
            <w:pPr>
              <w:spacing w:before="100" w:beforeAutospacing="1" w:after="100" w:afterAutospacing="1" w:line="276" w:lineRule="auto"/>
              <w:jc w:val="both"/>
              <w:rPr>
                <w:rFonts w:ascii="Times New Roman" w:eastAsia="Times New Roman" w:hAnsi="Times New Roman" w:cs="Times New Roman"/>
                <w:sz w:val="24"/>
                <w:szCs w:val="24"/>
                <w:lang w:eastAsia="ru-RU"/>
              </w:rPr>
            </w:pPr>
            <w:r w:rsidRPr="004C64C0">
              <w:rPr>
                <w:rFonts w:ascii="Times New Roman" w:eastAsia="Times New Roman" w:hAnsi="Times New Roman" w:cs="Times New Roman"/>
                <w:sz w:val="24"/>
                <w:szCs w:val="24"/>
                <w:lang w:eastAsia="ru-RU"/>
              </w:rPr>
              <w:t>Пшеница</w:t>
            </w:r>
          </w:p>
        </w:tc>
        <w:tc>
          <w:tcPr>
            <w:tcW w:w="1134" w:type="dxa"/>
            <w:hideMark/>
          </w:tcPr>
          <w:p w:rsidR="004C64C0" w:rsidRPr="004C64C0" w:rsidRDefault="004C64C0" w:rsidP="0030297A">
            <w:pPr>
              <w:spacing w:before="100" w:beforeAutospacing="1" w:after="100" w:afterAutospacing="1" w:line="276" w:lineRule="auto"/>
              <w:jc w:val="both"/>
              <w:rPr>
                <w:rFonts w:ascii="Times New Roman" w:eastAsia="Times New Roman" w:hAnsi="Times New Roman" w:cs="Times New Roman"/>
                <w:sz w:val="24"/>
                <w:szCs w:val="24"/>
                <w:lang w:eastAsia="ru-RU"/>
              </w:rPr>
            </w:pPr>
            <w:r w:rsidRPr="004C64C0">
              <w:rPr>
                <w:rFonts w:ascii="Times New Roman" w:eastAsia="Times New Roman" w:hAnsi="Times New Roman" w:cs="Times New Roman"/>
                <w:sz w:val="24"/>
                <w:szCs w:val="24"/>
                <w:lang w:eastAsia="ru-RU"/>
              </w:rPr>
              <w:t>355000</w:t>
            </w:r>
          </w:p>
        </w:tc>
        <w:tc>
          <w:tcPr>
            <w:tcW w:w="709" w:type="dxa"/>
            <w:hideMark/>
          </w:tcPr>
          <w:p w:rsidR="004C64C0" w:rsidRPr="004C64C0" w:rsidRDefault="004C64C0" w:rsidP="0030297A">
            <w:pPr>
              <w:spacing w:before="100" w:beforeAutospacing="1" w:after="100" w:afterAutospacing="1" w:line="276" w:lineRule="auto"/>
              <w:jc w:val="both"/>
              <w:rPr>
                <w:rFonts w:ascii="Times New Roman" w:eastAsia="Times New Roman" w:hAnsi="Times New Roman" w:cs="Times New Roman"/>
                <w:sz w:val="24"/>
                <w:szCs w:val="24"/>
                <w:lang w:eastAsia="ru-RU"/>
              </w:rPr>
            </w:pPr>
            <w:r w:rsidRPr="004C64C0">
              <w:rPr>
                <w:rFonts w:ascii="Times New Roman" w:eastAsia="Times New Roman" w:hAnsi="Times New Roman" w:cs="Times New Roman"/>
                <w:sz w:val="24"/>
                <w:szCs w:val="24"/>
                <w:lang w:eastAsia="ru-RU"/>
              </w:rPr>
              <w:t>10</w:t>
            </w:r>
          </w:p>
        </w:tc>
        <w:tc>
          <w:tcPr>
            <w:tcW w:w="709" w:type="dxa"/>
            <w:hideMark/>
          </w:tcPr>
          <w:p w:rsidR="004C64C0" w:rsidRPr="004C64C0" w:rsidRDefault="004C64C0" w:rsidP="0030297A">
            <w:pPr>
              <w:spacing w:before="100" w:beforeAutospacing="1" w:after="100" w:afterAutospacing="1" w:line="276" w:lineRule="auto"/>
              <w:jc w:val="both"/>
              <w:rPr>
                <w:rFonts w:ascii="Times New Roman" w:eastAsia="Times New Roman" w:hAnsi="Times New Roman" w:cs="Times New Roman"/>
                <w:sz w:val="24"/>
                <w:szCs w:val="24"/>
                <w:lang w:eastAsia="ru-RU"/>
              </w:rPr>
            </w:pPr>
            <w:r w:rsidRPr="004C64C0">
              <w:rPr>
                <w:rFonts w:ascii="Times New Roman" w:eastAsia="Times New Roman" w:hAnsi="Times New Roman" w:cs="Times New Roman"/>
                <w:sz w:val="24"/>
                <w:szCs w:val="24"/>
                <w:lang w:eastAsia="ru-RU"/>
              </w:rPr>
              <w:t>60</w:t>
            </w:r>
          </w:p>
        </w:tc>
        <w:tc>
          <w:tcPr>
            <w:tcW w:w="1099" w:type="dxa"/>
            <w:hideMark/>
          </w:tcPr>
          <w:p w:rsidR="004C64C0" w:rsidRPr="004C64C0" w:rsidRDefault="004C64C0" w:rsidP="0030297A">
            <w:pPr>
              <w:spacing w:line="276" w:lineRule="auto"/>
              <w:jc w:val="both"/>
              <w:rPr>
                <w:rFonts w:ascii="Times New Roman" w:hAnsi="Times New Roman" w:cs="Times New Roman"/>
                <w:sz w:val="24"/>
                <w:szCs w:val="24"/>
              </w:rPr>
            </w:pPr>
            <w:r w:rsidRPr="004C64C0">
              <w:rPr>
                <w:rFonts w:ascii="Times New Roman" w:eastAsia="Times New Roman" w:hAnsi="Times New Roman" w:cs="Times New Roman"/>
                <w:sz w:val="24"/>
                <w:szCs w:val="24"/>
                <w:lang w:eastAsia="ru-RU"/>
              </w:rPr>
              <w:t>355000</w:t>
            </w:r>
          </w:p>
        </w:tc>
      </w:tr>
    </w:tbl>
    <w:p w:rsidR="009C5EA4" w:rsidRPr="0009114B" w:rsidRDefault="004936C5" w:rsidP="004C64C0">
      <w:pPr>
        <w:shd w:val="clear" w:color="auto" w:fill="FFFFFF"/>
        <w:spacing w:before="100" w:beforeAutospacing="1" w:after="100" w:afterAutospacing="1" w:line="360" w:lineRule="auto"/>
        <w:ind w:firstLine="708"/>
        <w:jc w:val="both"/>
        <w:rPr>
          <w:rFonts w:ascii="Times New Roman" w:eastAsia="Times New Roman" w:hAnsi="Times New Roman" w:cs="Times New Roman"/>
          <w:sz w:val="28"/>
          <w:szCs w:val="28"/>
          <w:lang w:eastAsia="ru-RU"/>
        </w:rPr>
      </w:pPr>
      <w:r w:rsidRPr="004C64C0">
        <w:rPr>
          <w:rFonts w:ascii="Times New Roman" w:eastAsia="Times New Roman" w:hAnsi="Times New Roman" w:cs="Times New Roman"/>
          <w:sz w:val="28"/>
          <w:szCs w:val="28"/>
          <w:lang w:eastAsia="ru-RU"/>
        </w:rPr>
        <w:t>При проверк</w:t>
      </w:r>
      <w:r w:rsidR="004C64C0">
        <w:rPr>
          <w:rFonts w:ascii="Times New Roman" w:eastAsia="Times New Roman" w:hAnsi="Times New Roman" w:cs="Times New Roman"/>
          <w:sz w:val="28"/>
          <w:szCs w:val="28"/>
          <w:lang w:eastAsia="ru-RU"/>
        </w:rPr>
        <w:t>е</w:t>
      </w:r>
      <w:r w:rsidRPr="004C64C0">
        <w:rPr>
          <w:rFonts w:ascii="Times New Roman" w:eastAsia="Times New Roman" w:hAnsi="Times New Roman" w:cs="Times New Roman"/>
          <w:sz w:val="28"/>
          <w:szCs w:val="28"/>
          <w:lang w:eastAsia="ru-RU"/>
        </w:rPr>
        <w:t xml:space="preserve">   наличия   первичных документов</w:t>
      </w:r>
      <w:r w:rsidRPr="0009114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н</w:t>
      </w:r>
      <w:r w:rsidR="009C5EA4" w:rsidRPr="0009114B">
        <w:rPr>
          <w:rFonts w:ascii="Times New Roman" w:eastAsia="Times New Roman" w:hAnsi="Times New Roman" w:cs="Times New Roman"/>
          <w:sz w:val="28"/>
          <w:szCs w:val="28"/>
          <w:lang w:eastAsia="ru-RU"/>
        </w:rPr>
        <w:t xml:space="preserve">арушений </w:t>
      </w:r>
      <w:r w:rsidR="002874A4" w:rsidRPr="0009114B">
        <w:rPr>
          <w:rFonts w:ascii="Times New Roman" w:eastAsia="Times New Roman" w:hAnsi="Times New Roman" w:cs="Times New Roman"/>
          <w:sz w:val="28"/>
          <w:szCs w:val="28"/>
          <w:lang w:eastAsia="ru-RU"/>
        </w:rPr>
        <w:t>обнаружено</w:t>
      </w:r>
      <w:r>
        <w:rPr>
          <w:rFonts w:ascii="Times New Roman" w:eastAsia="Times New Roman" w:hAnsi="Times New Roman" w:cs="Times New Roman"/>
          <w:sz w:val="28"/>
          <w:szCs w:val="28"/>
          <w:lang w:eastAsia="ru-RU"/>
        </w:rPr>
        <w:t xml:space="preserve"> не было</w:t>
      </w:r>
      <w:r w:rsidR="009C5EA4" w:rsidRPr="0009114B">
        <w:rPr>
          <w:rFonts w:ascii="Times New Roman" w:eastAsia="Times New Roman" w:hAnsi="Times New Roman" w:cs="Times New Roman"/>
          <w:sz w:val="28"/>
          <w:szCs w:val="28"/>
          <w:lang w:eastAsia="ru-RU"/>
        </w:rPr>
        <w:t>.</w:t>
      </w:r>
    </w:p>
    <w:p w:rsidR="003D4E19" w:rsidRPr="0009114B" w:rsidRDefault="003D4E19" w:rsidP="005163C8">
      <w:pPr>
        <w:shd w:val="clear" w:color="auto" w:fill="FFFFFF"/>
        <w:autoSpaceDE w:val="0"/>
        <w:autoSpaceDN w:val="0"/>
        <w:adjustRightInd w:val="0"/>
        <w:spacing w:line="360" w:lineRule="auto"/>
        <w:ind w:firstLine="709"/>
        <w:jc w:val="both"/>
        <w:rPr>
          <w:rFonts w:ascii="Times New Roman" w:hAnsi="Times New Roman" w:cs="Times New Roman"/>
          <w:sz w:val="28"/>
          <w:szCs w:val="28"/>
        </w:rPr>
      </w:pPr>
      <w:r w:rsidRPr="0009114B">
        <w:rPr>
          <w:rFonts w:ascii="Times New Roman" w:hAnsi="Times New Roman" w:cs="Times New Roman"/>
          <w:sz w:val="28"/>
          <w:szCs w:val="28"/>
        </w:rPr>
        <w:t xml:space="preserve">Процедура </w:t>
      </w:r>
      <w:r w:rsidR="009C5EA4" w:rsidRPr="0009114B">
        <w:rPr>
          <w:rFonts w:ascii="Times New Roman" w:hAnsi="Times New Roman" w:cs="Times New Roman"/>
          <w:sz w:val="28"/>
          <w:szCs w:val="28"/>
        </w:rPr>
        <w:t>7</w:t>
      </w:r>
      <w:r w:rsidRPr="0009114B">
        <w:rPr>
          <w:rFonts w:ascii="Times New Roman" w:hAnsi="Times New Roman" w:cs="Times New Roman"/>
          <w:sz w:val="28"/>
          <w:szCs w:val="28"/>
        </w:rPr>
        <w:t xml:space="preserve">. Проверка </w:t>
      </w:r>
      <w:proofErr w:type="gramStart"/>
      <w:r w:rsidRPr="0009114B">
        <w:rPr>
          <w:rFonts w:ascii="Times New Roman" w:hAnsi="Times New Roman" w:cs="Times New Roman"/>
          <w:sz w:val="28"/>
          <w:szCs w:val="28"/>
        </w:rPr>
        <w:t>правильности списания отклонений расходов материалов</w:t>
      </w:r>
      <w:proofErr w:type="gramEnd"/>
      <w:r w:rsidRPr="0009114B">
        <w:rPr>
          <w:rFonts w:ascii="Times New Roman" w:hAnsi="Times New Roman" w:cs="Times New Roman"/>
          <w:sz w:val="28"/>
          <w:szCs w:val="28"/>
        </w:rPr>
        <w:t xml:space="preserve"> от установленных лимитов.</w:t>
      </w:r>
    </w:p>
    <w:p w:rsidR="00976033" w:rsidRPr="000167F3" w:rsidRDefault="00976033" w:rsidP="00976033">
      <w:pPr>
        <w:pStyle w:val="ConsNonformat"/>
        <w:widowControl/>
        <w:spacing w:line="360" w:lineRule="auto"/>
        <w:ind w:right="0" w:firstLine="851"/>
        <w:jc w:val="right"/>
        <w:rPr>
          <w:rFonts w:ascii="Times New Roman" w:hAnsi="Times New Roman" w:cs="Times New Roman"/>
          <w:sz w:val="28"/>
          <w:szCs w:val="28"/>
        </w:rPr>
      </w:pPr>
      <w:r w:rsidRPr="000167F3">
        <w:rPr>
          <w:rFonts w:ascii="Times New Roman" w:hAnsi="Times New Roman" w:cs="Times New Roman"/>
          <w:sz w:val="28"/>
          <w:szCs w:val="28"/>
        </w:rPr>
        <w:t xml:space="preserve">Таблица </w:t>
      </w:r>
      <w:r w:rsidR="000167F3" w:rsidRPr="000167F3">
        <w:rPr>
          <w:rFonts w:ascii="Times New Roman" w:hAnsi="Times New Roman" w:cs="Times New Roman"/>
          <w:sz w:val="28"/>
          <w:szCs w:val="28"/>
        </w:rPr>
        <w:t>18</w:t>
      </w:r>
    </w:p>
    <w:p w:rsidR="00490B9D" w:rsidRPr="0009114B" w:rsidRDefault="00490B9D" w:rsidP="004C64C0">
      <w:pPr>
        <w:shd w:val="clear" w:color="auto" w:fill="FFFFFF"/>
        <w:spacing w:before="100" w:beforeAutospacing="1" w:after="100" w:afterAutospacing="1" w:line="360" w:lineRule="auto"/>
        <w:jc w:val="center"/>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Рабочий документ по проверке правильности списания материалов </w:t>
      </w:r>
      <w:r w:rsidRPr="0009114B">
        <w:rPr>
          <w:rFonts w:ascii="Times New Roman" w:eastAsia="Times New Roman" w:hAnsi="Times New Roman" w:cs="Times New Roman"/>
          <w:sz w:val="28"/>
          <w:szCs w:val="28"/>
          <w:lang w:eastAsia="ru-RU"/>
        </w:rPr>
        <w:br/>
        <w:t>в СПК им Кирова за апрель 2013 года</w:t>
      </w:r>
    </w:p>
    <w:tbl>
      <w:tblPr>
        <w:tblStyle w:val="af1"/>
        <w:tblW w:w="9390" w:type="dxa"/>
        <w:jc w:val="center"/>
        <w:tblLook w:val="04A0" w:firstRow="1" w:lastRow="0" w:firstColumn="1" w:lastColumn="0" w:noHBand="0" w:noVBand="1"/>
      </w:tblPr>
      <w:tblGrid>
        <w:gridCol w:w="941"/>
        <w:gridCol w:w="1623"/>
        <w:gridCol w:w="1227"/>
        <w:gridCol w:w="626"/>
        <w:gridCol w:w="814"/>
        <w:gridCol w:w="626"/>
        <w:gridCol w:w="814"/>
        <w:gridCol w:w="682"/>
        <w:gridCol w:w="814"/>
        <w:gridCol w:w="1404"/>
      </w:tblGrid>
      <w:tr w:rsidR="0009114B" w:rsidRPr="0009114B" w:rsidTr="00B74F1B">
        <w:trPr>
          <w:jc w:val="center"/>
        </w:trPr>
        <w:tc>
          <w:tcPr>
            <w:tcW w:w="877" w:type="dxa"/>
            <w:vMerge w:val="restart"/>
            <w:hideMark/>
          </w:tcPr>
          <w:p w:rsidR="00490B9D" w:rsidRPr="0009114B" w:rsidRDefault="00490B9D" w:rsidP="0030297A">
            <w:pPr>
              <w:spacing w:before="100" w:beforeAutospacing="1" w:after="100" w:afterAutospacing="1" w:line="276" w:lineRule="auto"/>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iCs/>
                <w:sz w:val="24"/>
                <w:szCs w:val="28"/>
                <w:lang w:eastAsia="ru-RU"/>
              </w:rPr>
              <w:t>Период</w:t>
            </w:r>
          </w:p>
        </w:tc>
        <w:tc>
          <w:tcPr>
            <w:tcW w:w="1524" w:type="dxa"/>
            <w:vMerge w:val="restart"/>
            <w:hideMark/>
          </w:tcPr>
          <w:p w:rsidR="00490B9D" w:rsidRPr="0009114B" w:rsidRDefault="00490B9D" w:rsidP="0030297A">
            <w:pPr>
              <w:spacing w:before="100" w:beforeAutospacing="1" w:after="100" w:afterAutospacing="1" w:line="276" w:lineRule="auto"/>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iCs/>
                <w:sz w:val="24"/>
                <w:szCs w:val="28"/>
                <w:lang w:eastAsia="ru-RU"/>
              </w:rPr>
              <w:t>Наименование</w:t>
            </w:r>
            <w:r w:rsidRPr="0009114B">
              <w:rPr>
                <w:rFonts w:ascii="Times New Roman" w:eastAsia="Times New Roman" w:hAnsi="Times New Roman" w:cs="Times New Roman"/>
                <w:iCs/>
                <w:sz w:val="24"/>
                <w:szCs w:val="28"/>
                <w:lang w:eastAsia="ru-RU"/>
              </w:rPr>
              <w:br/>
              <w:t>материала</w:t>
            </w:r>
          </w:p>
        </w:tc>
        <w:tc>
          <w:tcPr>
            <w:tcW w:w="964" w:type="dxa"/>
            <w:vMerge w:val="restart"/>
            <w:hideMark/>
          </w:tcPr>
          <w:p w:rsidR="00490B9D" w:rsidRPr="0009114B" w:rsidRDefault="00490B9D" w:rsidP="0030297A">
            <w:pPr>
              <w:spacing w:before="100" w:beforeAutospacing="1" w:after="100" w:afterAutospacing="1" w:line="276" w:lineRule="auto"/>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iCs/>
                <w:sz w:val="24"/>
                <w:szCs w:val="28"/>
                <w:lang w:eastAsia="ru-RU"/>
              </w:rPr>
              <w:t>Номер </w:t>
            </w:r>
            <w:r w:rsidRPr="0009114B">
              <w:rPr>
                <w:rFonts w:ascii="Times New Roman" w:eastAsia="Times New Roman" w:hAnsi="Times New Roman" w:cs="Times New Roman"/>
                <w:iCs/>
                <w:sz w:val="24"/>
                <w:szCs w:val="28"/>
                <w:lang w:eastAsia="ru-RU"/>
              </w:rPr>
              <w:br/>
              <w:t>и дата</w:t>
            </w:r>
            <w:r w:rsidRPr="0009114B">
              <w:rPr>
                <w:rFonts w:ascii="Times New Roman" w:eastAsia="Times New Roman" w:hAnsi="Times New Roman" w:cs="Times New Roman"/>
                <w:iCs/>
                <w:sz w:val="24"/>
                <w:szCs w:val="28"/>
                <w:lang w:eastAsia="ru-RU"/>
              </w:rPr>
              <w:br/>
              <w:t>документ</w:t>
            </w:r>
            <w:r w:rsidRPr="0009114B">
              <w:rPr>
                <w:rFonts w:ascii="Times New Roman" w:eastAsia="Times New Roman" w:hAnsi="Times New Roman" w:cs="Times New Roman"/>
                <w:iCs/>
                <w:sz w:val="24"/>
                <w:szCs w:val="28"/>
                <w:lang w:eastAsia="ru-RU"/>
              </w:rPr>
              <w:lastRenderedPageBreak/>
              <w:t>а</w:t>
            </w:r>
          </w:p>
        </w:tc>
        <w:tc>
          <w:tcPr>
            <w:tcW w:w="1656" w:type="dxa"/>
            <w:gridSpan w:val="2"/>
            <w:hideMark/>
          </w:tcPr>
          <w:p w:rsidR="00490B9D" w:rsidRPr="0009114B" w:rsidRDefault="00490B9D" w:rsidP="0030297A">
            <w:pPr>
              <w:spacing w:before="100" w:beforeAutospacing="1" w:after="100" w:afterAutospacing="1" w:line="276" w:lineRule="auto"/>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iCs/>
                <w:sz w:val="24"/>
                <w:szCs w:val="28"/>
                <w:lang w:eastAsia="ru-RU"/>
              </w:rPr>
              <w:lastRenderedPageBreak/>
              <w:t>Списано</w:t>
            </w:r>
            <w:r w:rsidRPr="0009114B">
              <w:rPr>
                <w:rFonts w:ascii="Times New Roman" w:eastAsia="Times New Roman" w:hAnsi="Times New Roman" w:cs="Times New Roman"/>
                <w:iCs/>
                <w:sz w:val="24"/>
                <w:szCs w:val="28"/>
                <w:lang w:eastAsia="ru-RU"/>
              </w:rPr>
              <w:br/>
              <w:t>по данным </w:t>
            </w:r>
            <w:r w:rsidRPr="0009114B">
              <w:rPr>
                <w:rFonts w:ascii="Times New Roman" w:eastAsia="Times New Roman" w:hAnsi="Times New Roman" w:cs="Times New Roman"/>
                <w:iCs/>
                <w:sz w:val="24"/>
                <w:szCs w:val="28"/>
                <w:lang w:eastAsia="ru-RU"/>
              </w:rPr>
              <w:br/>
              <w:t>бухучета</w:t>
            </w:r>
          </w:p>
        </w:tc>
        <w:tc>
          <w:tcPr>
            <w:tcW w:w="1710" w:type="dxa"/>
            <w:gridSpan w:val="2"/>
            <w:hideMark/>
          </w:tcPr>
          <w:p w:rsidR="00490B9D" w:rsidRPr="0009114B" w:rsidRDefault="00490B9D" w:rsidP="0030297A">
            <w:pPr>
              <w:spacing w:before="100" w:beforeAutospacing="1" w:after="100" w:afterAutospacing="1" w:line="276" w:lineRule="auto"/>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iCs/>
                <w:sz w:val="24"/>
                <w:szCs w:val="28"/>
                <w:lang w:eastAsia="ru-RU"/>
              </w:rPr>
              <w:t>Списано </w:t>
            </w:r>
            <w:r w:rsidRPr="0009114B">
              <w:rPr>
                <w:rFonts w:ascii="Times New Roman" w:eastAsia="Times New Roman" w:hAnsi="Times New Roman" w:cs="Times New Roman"/>
                <w:iCs/>
                <w:sz w:val="24"/>
                <w:szCs w:val="28"/>
                <w:lang w:eastAsia="ru-RU"/>
              </w:rPr>
              <w:br/>
              <w:t>по данным </w:t>
            </w:r>
            <w:r w:rsidRPr="0009114B">
              <w:rPr>
                <w:rFonts w:ascii="Times New Roman" w:eastAsia="Times New Roman" w:hAnsi="Times New Roman" w:cs="Times New Roman"/>
                <w:iCs/>
                <w:sz w:val="24"/>
                <w:szCs w:val="28"/>
                <w:lang w:eastAsia="ru-RU"/>
              </w:rPr>
              <w:br/>
              <w:t>аудитора</w:t>
            </w:r>
          </w:p>
        </w:tc>
        <w:tc>
          <w:tcPr>
            <w:tcW w:w="1523" w:type="dxa"/>
            <w:gridSpan w:val="2"/>
            <w:hideMark/>
          </w:tcPr>
          <w:p w:rsidR="00490B9D" w:rsidRPr="0009114B" w:rsidRDefault="00490B9D" w:rsidP="0030297A">
            <w:pPr>
              <w:spacing w:before="100" w:beforeAutospacing="1" w:after="100" w:afterAutospacing="1" w:line="276" w:lineRule="auto"/>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iCs/>
                <w:sz w:val="24"/>
                <w:szCs w:val="28"/>
                <w:lang w:eastAsia="ru-RU"/>
              </w:rPr>
              <w:t>Расхождения</w:t>
            </w:r>
          </w:p>
        </w:tc>
        <w:tc>
          <w:tcPr>
            <w:tcW w:w="1136" w:type="dxa"/>
            <w:vMerge w:val="restart"/>
            <w:hideMark/>
          </w:tcPr>
          <w:p w:rsidR="00490B9D" w:rsidRPr="0009114B" w:rsidRDefault="00490B9D" w:rsidP="0030297A">
            <w:pPr>
              <w:pStyle w:val="ConsCell"/>
              <w:widowControl/>
              <w:spacing w:line="276" w:lineRule="auto"/>
              <w:ind w:right="0"/>
              <w:jc w:val="center"/>
              <w:rPr>
                <w:rFonts w:ascii="Times New Roman" w:hAnsi="Times New Roman" w:cs="Times New Roman"/>
                <w:szCs w:val="28"/>
              </w:rPr>
            </w:pPr>
            <w:r w:rsidRPr="0009114B">
              <w:rPr>
                <w:rFonts w:ascii="Times New Roman" w:hAnsi="Times New Roman" w:cs="Times New Roman"/>
                <w:szCs w:val="28"/>
              </w:rPr>
              <w:t>Содержание</w:t>
            </w:r>
            <w:r w:rsidRPr="0009114B">
              <w:rPr>
                <w:rFonts w:ascii="Times New Roman" w:hAnsi="Times New Roman" w:cs="Times New Roman"/>
                <w:szCs w:val="28"/>
              </w:rPr>
              <w:br/>
              <w:t>нарушения</w:t>
            </w:r>
          </w:p>
        </w:tc>
      </w:tr>
      <w:tr w:rsidR="0009114B" w:rsidRPr="0009114B" w:rsidTr="00B74F1B">
        <w:trPr>
          <w:jc w:val="center"/>
        </w:trPr>
        <w:tc>
          <w:tcPr>
            <w:tcW w:w="0" w:type="auto"/>
            <w:vMerge/>
            <w:hideMark/>
          </w:tcPr>
          <w:p w:rsidR="00490B9D" w:rsidRPr="0009114B" w:rsidRDefault="00490B9D" w:rsidP="0030297A">
            <w:pPr>
              <w:spacing w:line="276" w:lineRule="auto"/>
              <w:jc w:val="center"/>
              <w:rPr>
                <w:rFonts w:ascii="Times New Roman" w:eastAsia="Times New Roman" w:hAnsi="Times New Roman" w:cs="Times New Roman"/>
                <w:sz w:val="24"/>
                <w:szCs w:val="28"/>
                <w:lang w:eastAsia="ru-RU"/>
              </w:rPr>
            </w:pPr>
          </w:p>
        </w:tc>
        <w:tc>
          <w:tcPr>
            <w:tcW w:w="0" w:type="auto"/>
            <w:vMerge/>
            <w:hideMark/>
          </w:tcPr>
          <w:p w:rsidR="00490B9D" w:rsidRPr="0009114B" w:rsidRDefault="00490B9D" w:rsidP="0030297A">
            <w:pPr>
              <w:spacing w:line="276" w:lineRule="auto"/>
              <w:jc w:val="center"/>
              <w:rPr>
                <w:rFonts w:ascii="Times New Roman" w:eastAsia="Times New Roman" w:hAnsi="Times New Roman" w:cs="Times New Roman"/>
                <w:sz w:val="24"/>
                <w:szCs w:val="28"/>
                <w:lang w:eastAsia="ru-RU"/>
              </w:rPr>
            </w:pPr>
          </w:p>
        </w:tc>
        <w:tc>
          <w:tcPr>
            <w:tcW w:w="0" w:type="auto"/>
            <w:vMerge/>
            <w:hideMark/>
          </w:tcPr>
          <w:p w:rsidR="00490B9D" w:rsidRPr="0009114B" w:rsidRDefault="00490B9D" w:rsidP="0030297A">
            <w:pPr>
              <w:spacing w:line="276" w:lineRule="auto"/>
              <w:jc w:val="center"/>
              <w:rPr>
                <w:rFonts w:ascii="Times New Roman" w:eastAsia="Times New Roman" w:hAnsi="Times New Roman" w:cs="Times New Roman"/>
                <w:sz w:val="24"/>
                <w:szCs w:val="28"/>
                <w:lang w:eastAsia="ru-RU"/>
              </w:rPr>
            </w:pPr>
          </w:p>
        </w:tc>
        <w:tc>
          <w:tcPr>
            <w:tcW w:w="712" w:type="dxa"/>
            <w:hideMark/>
          </w:tcPr>
          <w:p w:rsidR="00490B9D" w:rsidRPr="0009114B" w:rsidRDefault="00490B9D" w:rsidP="0030297A">
            <w:pPr>
              <w:spacing w:before="100" w:beforeAutospacing="1" w:after="100" w:afterAutospacing="1" w:line="276" w:lineRule="auto"/>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iCs/>
                <w:sz w:val="24"/>
                <w:szCs w:val="28"/>
                <w:lang w:eastAsia="ru-RU"/>
              </w:rPr>
              <w:t>кол-во</w:t>
            </w:r>
          </w:p>
        </w:tc>
        <w:tc>
          <w:tcPr>
            <w:tcW w:w="944" w:type="dxa"/>
            <w:hideMark/>
          </w:tcPr>
          <w:p w:rsidR="00490B9D" w:rsidRPr="0009114B" w:rsidRDefault="00490B9D" w:rsidP="0030297A">
            <w:pPr>
              <w:spacing w:before="100" w:beforeAutospacing="1" w:after="100" w:afterAutospacing="1" w:line="276" w:lineRule="auto"/>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iCs/>
                <w:sz w:val="24"/>
                <w:szCs w:val="28"/>
                <w:lang w:eastAsia="ru-RU"/>
              </w:rPr>
              <w:t>сумма</w:t>
            </w:r>
          </w:p>
        </w:tc>
        <w:tc>
          <w:tcPr>
            <w:tcW w:w="726" w:type="dxa"/>
            <w:hideMark/>
          </w:tcPr>
          <w:p w:rsidR="00490B9D" w:rsidRPr="0009114B" w:rsidRDefault="00490B9D" w:rsidP="0030297A">
            <w:pPr>
              <w:spacing w:before="100" w:beforeAutospacing="1" w:after="100" w:afterAutospacing="1" w:line="276" w:lineRule="auto"/>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iCs/>
                <w:sz w:val="24"/>
                <w:szCs w:val="28"/>
                <w:lang w:eastAsia="ru-RU"/>
              </w:rPr>
              <w:t>кол-во</w:t>
            </w:r>
          </w:p>
        </w:tc>
        <w:tc>
          <w:tcPr>
            <w:tcW w:w="984" w:type="dxa"/>
            <w:hideMark/>
          </w:tcPr>
          <w:p w:rsidR="00490B9D" w:rsidRPr="0009114B" w:rsidRDefault="00490B9D" w:rsidP="0030297A">
            <w:pPr>
              <w:spacing w:before="100" w:beforeAutospacing="1" w:after="100" w:afterAutospacing="1" w:line="276" w:lineRule="auto"/>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iCs/>
                <w:sz w:val="24"/>
                <w:szCs w:val="28"/>
                <w:lang w:eastAsia="ru-RU"/>
              </w:rPr>
              <w:t>сумма</w:t>
            </w:r>
          </w:p>
        </w:tc>
        <w:tc>
          <w:tcPr>
            <w:tcW w:w="728" w:type="dxa"/>
            <w:hideMark/>
          </w:tcPr>
          <w:p w:rsidR="00490B9D" w:rsidRPr="0009114B" w:rsidRDefault="00490B9D" w:rsidP="0030297A">
            <w:pPr>
              <w:spacing w:before="100" w:beforeAutospacing="1" w:after="100" w:afterAutospacing="1" w:line="276" w:lineRule="auto"/>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iCs/>
                <w:sz w:val="24"/>
                <w:szCs w:val="28"/>
                <w:lang w:eastAsia="ru-RU"/>
              </w:rPr>
              <w:t>кол-во</w:t>
            </w:r>
          </w:p>
        </w:tc>
        <w:tc>
          <w:tcPr>
            <w:tcW w:w="795" w:type="dxa"/>
            <w:hideMark/>
          </w:tcPr>
          <w:p w:rsidR="00490B9D" w:rsidRPr="0009114B" w:rsidRDefault="00490B9D" w:rsidP="0030297A">
            <w:pPr>
              <w:spacing w:before="100" w:beforeAutospacing="1" w:after="100" w:afterAutospacing="1" w:line="276" w:lineRule="auto"/>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iCs/>
                <w:sz w:val="24"/>
                <w:szCs w:val="28"/>
                <w:lang w:eastAsia="ru-RU"/>
              </w:rPr>
              <w:t>сумма</w:t>
            </w:r>
          </w:p>
        </w:tc>
        <w:tc>
          <w:tcPr>
            <w:tcW w:w="0" w:type="auto"/>
            <w:vMerge/>
            <w:hideMark/>
          </w:tcPr>
          <w:p w:rsidR="00490B9D" w:rsidRPr="0009114B" w:rsidRDefault="00490B9D" w:rsidP="0030297A">
            <w:pPr>
              <w:spacing w:line="276" w:lineRule="auto"/>
              <w:jc w:val="center"/>
              <w:rPr>
                <w:rFonts w:ascii="Times New Roman" w:eastAsia="Times New Roman" w:hAnsi="Times New Roman" w:cs="Times New Roman"/>
                <w:sz w:val="24"/>
                <w:szCs w:val="28"/>
                <w:lang w:eastAsia="ru-RU"/>
              </w:rPr>
            </w:pPr>
          </w:p>
        </w:tc>
      </w:tr>
      <w:tr w:rsidR="0009114B" w:rsidRPr="0009114B" w:rsidTr="00B74F1B">
        <w:trPr>
          <w:jc w:val="center"/>
        </w:trPr>
        <w:tc>
          <w:tcPr>
            <w:tcW w:w="877" w:type="dxa"/>
            <w:vMerge w:val="restart"/>
            <w:hideMark/>
          </w:tcPr>
          <w:p w:rsidR="00490B9D" w:rsidRPr="0009114B" w:rsidRDefault="00490B9D" w:rsidP="0030297A">
            <w:pPr>
              <w:spacing w:before="100" w:beforeAutospacing="1" w:after="100" w:afterAutospacing="1" w:line="276" w:lineRule="auto"/>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lastRenderedPageBreak/>
              <w:t>Апрель</w:t>
            </w:r>
          </w:p>
        </w:tc>
        <w:tc>
          <w:tcPr>
            <w:tcW w:w="1524" w:type="dxa"/>
            <w:hideMark/>
          </w:tcPr>
          <w:p w:rsidR="00490B9D" w:rsidRPr="0009114B" w:rsidRDefault="00490B9D" w:rsidP="0030297A">
            <w:pPr>
              <w:spacing w:before="100" w:beforeAutospacing="1" w:after="100" w:afterAutospacing="1" w:line="276" w:lineRule="auto"/>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Ячмень</w:t>
            </w:r>
          </w:p>
        </w:tc>
        <w:tc>
          <w:tcPr>
            <w:tcW w:w="964" w:type="dxa"/>
            <w:vMerge w:val="restart"/>
            <w:hideMark/>
          </w:tcPr>
          <w:p w:rsidR="00490B9D" w:rsidRPr="0009114B" w:rsidRDefault="00490B9D" w:rsidP="0030297A">
            <w:pPr>
              <w:spacing w:before="100" w:beforeAutospacing="1" w:after="100" w:afterAutospacing="1" w:line="276" w:lineRule="auto"/>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№35, 30.04.13</w:t>
            </w:r>
          </w:p>
        </w:tc>
        <w:tc>
          <w:tcPr>
            <w:tcW w:w="712" w:type="dxa"/>
            <w:hideMark/>
          </w:tcPr>
          <w:p w:rsidR="00490B9D" w:rsidRPr="0009114B" w:rsidRDefault="00490B9D" w:rsidP="0030297A">
            <w:pPr>
              <w:spacing w:before="100" w:beforeAutospacing="1" w:after="100" w:afterAutospacing="1" w:line="276" w:lineRule="auto"/>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600</w:t>
            </w:r>
          </w:p>
        </w:tc>
        <w:tc>
          <w:tcPr>
            <w:tcW w:w="944" w:type="dxa"/>
            <w:hideMark/>
          </w:tcPr>
          <w:p w:rsidR="00490B9D" w:rsidRPr="0009114B" w:rsidRDefault="00490B9D" w:rsidP="0030297A">
            <w:pPr>
              <w:spacing w:before="100" w:beforeAutospacing="1" w:after="100" w:afterAutospacing="1" w:line="276" w:lineRule="auto"/>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8674</w:t>
            </w:r>
          </w:p>
        </w:tc>
        <w:tc>
          <w:tcPr>
            <w:tcW w:w="726" w:type="dxa"/>
            <w:hideMark/>
          </w:tcPr>
          <w:p w:rsidR="00490B9D" w:rsidRPr="0009114B" w:rsidRDefault="00490B9D" w:rsidP="0030297A">
            <w:pPr>
              <w:spacing w:before="100" w:beforeAutospacing="1" w:after="100" w:afterAutospacing="1" w:line="276" w:lineRule="auto"/>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600</w:t>
            </w:r>
          </w:p>
        </w:tc>
        <w:tc>
          <w:tcPr>
            <w:tcW w:w="984" w:type="dxa"/>
          </w:tcPr>
          <w:p w:rsidR="00490B9D" w:rsidRPr="0009114B" w:rsidRDefault="00490B9D" w:rsidP="0030297A">
            <w:pPr>
              <w:spacing w:before="100" w:beforeAutospacing="1" w:after="100" w:afterAutospacing="1" w:line="276" w:lineRule="auto"/>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8674</w:t>
            </w:r>
          </w:p>
        </w:tc>
        <w:tc>
          <w:tcPr>
            <w:tcW w:w="728" w:type="dxa"/>
            <w:hideMark/>
          </w:tcPr>
          <w:p w:rsidR="00490B9D" w:rsidRPr="0009114B" w:rsidRDefault="00490B9D" w:rsidP="0030297A">
            <w:pPr>
              <w:spacing w:before="100" w:beforeAutospacing="1" w:after="100" w:afterAutospacing="1" w:line="276" w:lineRule="auto"/>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w:t>
            </w:r>
          </w:p>
        </w:tc>
        <w:tc>
          <w:tcPr>
            <w:tcW w:w="795" w:type="dxa"/>
            <w:hideMark/>
          </w:tcPr>
          <w:p w:rsidR="00490B9D" w:rsidRPr="0009114B" w:rsidRDefault="00490B9D" w:rsidP="0030297A">
            <w:pPr>
              <w:spacing w:before="100" w:beforeAutospacing="1" w:after="100" w:afterAutospacing="1" w:line="276" w:lineRule="auto"/>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w:t>
            </w:r>
          </w:p>
        </w:tc>
        <w:tc>
          <w:tcPr>
            <w:tcW w:w="1136" w:type="dxa"/>
            <w:hideMark/>
          </w:tcPr>
          <w:p w:rsidR="00490B9D" w:rsidRPr="0009114B" w:rsidRDefault="00490B9D" w:rsidP="0030297A">
            <w:pPr>
              <w:spacing w:before="100" w:beforeAutospacing="1" w:after="100" w:afterAutospacing="1" w:line="276" w:lineRule="auto"/>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нет</w:t>
            </w:r>
          </w:p>
        </w:tc>
      </w:tr>
      <w:tr w:rsidR="0009114B" w:rsidRPr="0009114B" w:rsidTr="00B74F1B">
        <w:trPr>
          <w:jc w:val="center"/>
        </w:trPr>
        <w:tc>
          <w:tcPr>
            <w:tcW w:w="0" w:type="auto"/>
            <w:vMerge/>
            <w:hideMark/>
          </w:tcPr>
          <w:p w:rsidR="00490B9D" w:rsidRPr="0009114B" w:rsidRDefault="00490B9D" w:rsidP="0030297A">
            <w:pPr>
              <w:spacing w:line="276" w:lineRule="auto"/>
              <w:jc w:val="center"/>
              <w:rPr>
                <w:rFonts w:ascii="Times New Roman" w:eastAsia="Times New Roman" w:hAnsi="Times New Roman" w:cs="Times New Roman"/>
                <w:sz w:val="24"/>
                <w:szCs w:val="28"/>
                <w:lang w:eastAsia="ru-RU"/>
              </w:rPr>
            </w:pPr>
          </w:p>
        </w:tc>
        <w:tc>
          <w:tcPr>
            <w:tcW w:w="1524" w:type="dxa"/>
            <w:hideMark/>
          </w:tcPr>
          <w:p w:rsidR="00490B9D" w:rsidRPr="0009114B" w:rsidRDefault="00490B9D" w:rsidP="0030297A">
            <w:pPr>
              <w:spacing w:before="100" w:beforeAutospacing="1" w:after="100" w:afterAutospacing="1" w:line="276" w:lineRule="auto"/>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Картофель</w:t>
            </w:r>
          </w:p>
        </w:tc>
        <w:tc>
          <w:tcPr>
            <w:tcW w:w="0" w:type="auto"/>
            <w:vMerge/>
            <w:hideMark/>
          </w:tcPr>
          <w:p w:rsidR="00490B9D" w:rsidRPr="0009114B" w:rsidRDefault="00490B9D" w:rsidP="0030297A">
            <w:pPr>
              <w:spacing w:line="276" w:lineRule="auto"/>
              <w:jc w:val="center"/>
              <w:rPr>
                <w:rFonts w:ascii="Times New Roman" w:eastAsia="Times New Roman" w:hAnsi="Times New Roman" w:cs="Times New Roman"/>
                <w:sz w:val="24"/>
                <w:szCs w:val="28"/>
                <w:lang w:eastAsia="ru-RU"/>
              </w:rPr>
            </w:pPr>
          </w:p>
        </w:tc>
        <w:tc>
          <w:tcPr>
            <w:tcW w:w="712" w:type="dxa"/>
            <w:hideMark/>
          </w:tcPr>
          <w:p w:rsidR="00490B9D" w:rsidRPr="0009114B" w:rsidRDefault="00490B9D" w:rsidP="0030297A">
            <w:pPr>
              <w:spacing w:before="100" w:beforeAutospacing="1" w:after="100" w:afterAutospacing="1" w:line="276" w:lineRule="auto"/>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50</w:t>
            </w:r>
          </w:p>
        </w:tc>
        <w:tc>
          <w:tcPr>
            <w:tcW w:w="944" w:type="dxa"/>
            <w:hideMark/>
          </w:tcPr>
          <w:p w:rsidR="00490B9D" w:rsidRPr="0009114B" w:rsidRDefault="00490B9D" w:rsidP="0030297A">
            <w:pPr>
              <w:spacing w:before="100" w:beforeAutospacing="1" w:after="100" w:afterAutospacing="1" w:line="276" w:lineRule="auto"/>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3500</w:t>
            </w:r>
          </w:p>
        </w:tc>
        <w:tc>
          <w:tcPr>
            <w:tcW w:w="726" w:type="dxa"/>
            <w:hideMark/>
          </w:tcPr>
          <w:p w:rsidR="00490B9D" w:rsidRPr="0009114B" w:rsidRDefault="00490B9D" w:rsidP="0030297A">
            <w:pPr>
              <w:spacing w:before="100" w:beforeAutospacing="1" w:after="100" w:afterAutospacing="1" w:line="276" w:lineRule="auto"/>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50</w:t>
            </w:r>
          </w:p>
        </w:tc>
        <w:tc>
          <w:tcPr>
            <w:tcW w:w="984" w:type="dxa"/>
          </w:tcPr>
          <w:p w:rsidR="00490B9D" w:rsidRPr="0009114B" w:rsidRDefault="00490B9D" w:rsidP="0030297A">
            <w:pPr>
              <w:spacing w:before="100" w:beforeAutospacing="1" w:after="100" w:afterAutospacing="1" w:line="276" w:lineRule="auto"/>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3505</w:t>
            </w:r>
          </w:p>
        </w:tc>
        <w:tc>
          <w:tcPr>
            <w:tcW w:w="728" w:type="dxa"/>
            <w:hideMark/>
          </w:tcPr>
          <w:p w:rsidR="00490B9D" w:rsidRPr="0009114B" w:rsidRDefault="00490B9D" w:rsidP="0030297A">
            <w:pPr>
              <w:spacing w:before="100" w:beforeAutospacing="1" w:after="100" w:afterAutospacing="1" w:line="276" w:lineRule="auto"/>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w:t>
            </w:r>
          </w:p>
        </w:tc>
        <w:tc>
          <w:tcPr>
            <w:tcW w:w="795" w:type="dxa"/>
            <w:hideMark/>
          </w:tcPr>
          <w:p w:rsidR="00490B9D" w:rsidRPr="0009114B" w:rsidRDefault="00490B9D" w:rsidP="0030297A">
            <w:pPr>
              <w:spacing w:before="100" w:beforeAutospacing="1" w:after="100" w:afterAutospacing="1" w:line="276" w:lineRule="auto"/>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5</w:t>
            </w:r>
          </w:p>
        </w:tc>
        <w:tc>
          <w:tcPr>
            <w:tcW w:w="1136" w:type="dxa"/>
            <w:hideMark/>
          </w:tcPr>
          <w:p w:rsidR="00490B9D" w:rsidRPr="0009114B" w:rsidRDefault="00490B9D" w:rsidP="0030297A">
            <w:pPr>
              <w:spacing w:before="100" w:beforeAutospacing="1" w:after="100" w:afterAutospacing="1" w:line="276" w:lineRule="auto"/>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да</w:t>
            </w:r>
          </w:p>
        </w:tc>
      </w:tr>
      <w:tr w:rsidR="0009114B" w:rsidRPr="0009114B" w:rsidTr="00B74F1B">
        <w:trPr>
          <w:trHeight w:val="120"/>
          <w:jc w:val="center"/>
        </w:trPr>
        <w:tc>
          <w:tcPr>
            <w:tcW w:w="0" w:type="auto"/>
            <w:vMerge/>
            <w:hideMark/>
          </w:tcPr>
          <w:p w:rsidR="00490B9D" w:rsidRPr="0009114B" w:rsidRDefault="00490B9D" w:rsidP="0030297A">
            <w:pPr>
              <w:spacing w:line="276" w:lineRule="auto"/>
              <w:jc w:val="center"/>
              <w:rPr>
                <w:rFonts w:ascii="Times New Roman" w:eastAsia="Times New Roman" w:hAnsi="Times New Roman" w:cs="Times New Roman"/>
                <w:sz w:val="24"/>
                <w:szCs w:val="28"/>
                <w:lang w:eastAsia="ru-RU"/>
              </w:rPr>
            </w:pPr>
          </w:p>
        </w:tc>
        <w:tc>
          <w:tcPr>
            <w:tcW w:w="1524" w:type="dxa"/>
            <w:hideMark/>
          </w:tcPr>
          <w:p w:rsidR="00490B9D" w:rsidRPr="0009114B" w:rsidRDefault="00490B9D" w:rsidP="0030297A">
            <w:pPr>
              <w:spacing w:before="100" w:beforeAutospacing="1" w:after="100" w:afterAutospacing="1" w:line="276" w:lineRule="auto"/>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Пшеница</w:t>
            </w:r>
          </w:p>
        </w:tc>
        <w:tc>
          <w:tcPr>
            <w:tcW w:w="0" w:type="auto"/>
            <w:vMerge/>
            <w:hideMark/>
          </w:tcPr>
          <w:p w:rsidR="00490B9D" w:rsidRPr="0009114B" w:rsidRDefault="00490B9D" w:rsidP="0030297A">
            <w:pPr>
              <w:spacing w:line="276" w:lineRule="auto"/>
              <w:jc w:val="center"/>
              <w:rPr>
                <w:rFonts w:ascii="Times New Roman" w:eastAsia="Times New Roman" w:hAnsi="Times New Roman" w:cs="Times New Roman"/>
                <w:sz w:val="24"/>
                <w:szCs w:val="28"/>
                <w:lang w:eastAsia="ru-RU"/>
              </w:rPr>
            </w:pPr>
          </w:p>
        </w:tc>
        <w:tc>
          <w:tcPr>
            <w:tcW w:w="712" w:type="dxa"/>
            <w:hideMark/>
          </w:tcPr>
          <w:p w:rsidR="00490B9D" w:rsidRPr="0009114B" w:rsidRDefault="00490B9D" w:rsidP="0030297A">
            <w:pPr>
              <w:spacing w:before="100" w:beforeAutospacing="1" w:after="100" w:afterAutospacing="1" w:line="276" w:lineRule="auto"/>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150</w:t>
            </w:r>
          </w:p>
        </w:tc>
        <w:tc>
          <w:tcPr>
            <w:tcW w:w="944" w:type="dxa"/>
            <w:hideMark/>
          </w:tcPr>
          <w:p w:rsidR="00490B9D" w:rsidRPr="0009114B" w:rsidRDefault="00490B9D" w:rsidP="0030297A">
            <w:pPr>
              <w:spacing w:before="100" w:beforeAutospacing="1" w:after="100" w:afterAutospacing="1" w:line="276" w:lineRule="auto"/>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4523</w:t>
            </w:r>
          </w:p>
        </w:tc>
        <w:tc>
          <w:tcPr>
            <w:tcW w:w="726" w:type="dxa"/>
            <w:hideMark/>
          </w:tcPr>
          <w:p w:rsidR="00490B9D" w:rsidRPr="0009114B" w:rsidRDefault="00490B9D" w:rsidP="0030297A">
            <w:pPr>
              <w:spacing w:before="100" w:beforeAutospacing="1" w:after="100" w:afterAutospacing="1" w:line="276" w:lineRule="auto"/>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150</w:t>
            </w:r>
          </w:p>
        </w:tc>
        <w:tc>
          <w:tcPr>
            <w:tcW w:w="984" w:type="dxa"/>
          </w:tcPr>
          <w:p w:rsidR="00490B9D" w:rsidRPr="0009114B" w:rsidRDefault="00490B9D" w:rsidP="0030297A">
            <w:pPr>
              <w:spacing w:before="100" w:beforeAutospacing="1" w:after="100" w:afterAutospacing="1" w:line="276" w:lineRule="auto"/>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4523</w:t>
            </w:r>
          </w:p>
        </w:tc>
        <w:tc>
          <w:tcPr>
            <w:tcW w:w="728" w:type="dxa"/>
            <w:hideMark/>
          </w:tcPr>
          <w:p w:rsidR="00490B9D" w:rsidRPr="0009114B" w:rsidRDefault="00490B9D" w:rsidP="0030297A">
            <w:pPr>
              <w:spacing w:before="100" w:beforeAutospacing="1" w:after="100" w:afterAutospacing="1" w:line="276" w:lineRule="auto"/>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w:t>
            </w:r>
          </w:p>
        </w:tc>
        <w:tc>
          <w:tcPr>
            <w:tcW w:w="795" w:type="dxa"/>
            <w:hideMark/>
          </w:tcPr>
          <w:p w:rsidR="00490B9D" w:rsidRPr="0009114B" w:rsidRDefault="00490B9D" w:rsidP="0030297A">
            <w:pPr>
              <w:spacing w:before="100" w:beforeAutospacing="1" w:after="100" w:afterAutospacing="1" w:line="276" w:lineRule="auto"/>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w:t>
            </w:r>
          </w:p>
        </w:tc>
        <w:tc>
          <w:tcPr>
            <w:tcW w:w="0" w:type="auto"/>
            <w:hideMark/>
          </w:tcPr>
          <w:p w:rsidR="00490B9D" w:rsidRPr="0009114B" w:rsidRDefault="00490B9D" w:rsidP="0030297A">
            <w:pPr>
              <w:spacing w:line="276" w:lineRule="auto"/>
              <w:jc w:val="center"/>
              <w:rPr>
                <w:rFonts w:ascii="Times New Roman" w:eastAsia="Times New Roman" w:hAnsi="Times New Roman" w:cs="Times New Roman"/>
                <w:sz w:val="24"/>
                <w:szCs w:val="28"/>
                <w:lang w:eastAsia="ru-RU"/>
              </w:rPr>
            </w:pPr>
            <w:r w:rsidRPr="0009114B">
              <w:rPr>
                <w:rFonts w:ascii="Times New Roman" w:eastAsia="Times New Roman" w:hAnsi="Times New Roman" w:cs="Times New Roman"/>
                <w:sz w:val="24"/>
                <w:szCs w:val="28"/>
                <w:lang w:eastAsia="ru-RU"/>
              </w:rPr>
              <w:t>нет</w:t>
            </w:r>
          </w:p>
        </w:tc>
      </w:tr>
    </w:tbl>
    <w:p w:rsidR="00490B9D" w:rsidRPr="0009114B" w:rsidRDefault="00976033" w:rsidP="004936C5">
      <w:pPr>
        <w:shd w:val="clear" w:color="auto" w:fill="FFFFFF"/>
        <w:autoSpaceDE w:val="0"/>
        <w:autoSpaceDN w:val="0"/>
        <w:adjustRightInd w:val="0"/>
        <w:spacing w:before="240" w:after="0" w:line="360" w:lineRule="auto"/>
        <w:ind w:firstLine="709"/>
        <w:jc w:val="both"/>
        <w:rPr>
          <w:rFonts w:ascii="Times New Roman" w:hAnsi="Times New Roman" w:cs="Times New Roman"/>
          <w:sz w:val="28"/>
          <w:szCs w:val="28"/>
        </w:rPr>
      </w:pPr>
      <w:r w:rsidRPr="0009114B">
        <w:rPr>
          <w:rFonts w:ascii="Times New Roman" w:hAnsi="Times New Roman" w:cs="Times New Roman"/>
          <w:sz w:val="28"/>
          <w:szCs w:val="28"/>
          <w:shd w:val="clear" w:color="auto" w:fill="FFFFFF"/>
        </w:rPr>
        <w:t>Н</w:t>
      </w:r>
      <w:r w:rsidR="00490B9D" w:rsidRPr="0009114B">
        <w:rPr>
          <w:rFonts w:ascii="Times New Roman" w:hAnsi="Times New Roman" w:cs="Times New Roman"/>
          <w:sz w:val="28"/>
          <w:szCs w:val="28"/>
          <w:shd w:val="clear" w:color="auto" w:fill="FFFFFF"/>
        </w:rPr>
        <w:t>е установлены нормативы расходования материалов, подлежащих списанию. Также не учитываются нормы естественной убыли материалов (при хранении и производстве продукции) и продовольственных товаров на торговых точках. Неверно списан картофель, имеется расхождение по данным аудитора в сумме.</w:t>
      </w:r>
    </w:p>
    <w:p w:rsidR="003D4E19" w:rsidRPr="004936C5" w:rsidRDefault="003D4E19" w:rsidP="004936C5">
      <w:pPr>
        <w:shd w:val="clear" w:color="auto" w:fill="FFFFFF"/>
        <w:autoSpaceDE w:val="0"/>
        <w:autoSpaceDN w:val="0"/>
        <w:adjustRightInd w:val="0"/>
        <w:spacing w:before="240" w:after="0" w:line="360" w:lineRule="auto"/>
        <w:ind w:firstLine="709"/>
        <w:jc w:val="both"/>
        <w:rPr>
          <w:rFonts w:ascii="Times New Roman" w:hAnsi="Times New Roman" w:cs="Times New Roman"/>
          <w:sz w:val="28"/>
          <w:szCs w:val="28"/>
          <w:shd w:val="clear" w:color="auto" w:fill="FFFFFF"/>
        </w:rPr>
      </w:pPr>
      <w:r w:rsidRPr="004936C5">
        <w:rPr>
          <w:rFonts w:ascii="Times New Roman" w:hAnsi="Times New Roman" w:cs="Times New Roman"/>
          <w:sz w:val="28"/>
          <w:szCs w:val="28"/>
          <w:shd w:val="clear" w:color="auto" w:fill="FFFFFF"/>
        </w:rPr>
        <w:t xml:space="preserve">Сущность процедуры заключается в проверке правильности расчетов бухгалтера при определении размера отклонений от установленных нормативов расходования материалов, стоимости материалов, подлежащих списанию. Для обоснования своего мнения аудитору необходимо проанализировать первичные документы на списание материалов (требования-накладные, </w:t>
      </w:r>
      <w:proofErr w:type="spellStart"/>
      <w:r w:rsidRPr="004936C5">
        <w:rPr>
          <w:rFonts w:ascii="Times New Roman" w:hAnsi="Times New Roman" w:cs="Times New Roman"/>
          <w:sz w:val="28"/>
          <w:szCs w:val="28"/>
          <w:shd w:val="clear" w:color="auto" w:fill="FFFFFF"/>
        </w:rPr>
        <w:t>лимитно</w:t>
      </w:r>
      <w:proofErr w:type="spellEnd"/>
      <w:r w:rsidRPr="004936C5">
        <w:rPr>
          <w:rFonts w:ascii="Times New Roman" w:hAnsi="Times New Roman" w:cs="Times New Roman"/>
          <w:sz w:val="28"/>
          <w:szCs w:val="28"/>
          <w:shd w:val="clear" w:color="auto" w:fill="FFFFFF"/>
        </w:rPr>
        <w:t>-заборные карты, акты на списание и т.д.), отраслевые нормативы, установленные лимиты, технологические нормы расхода материалов, регистры аналитического и синтетического учета. [12, с. 114].</w:t>
      </w:r>
    </w:p>
    <w:p w:rsidR="003D4E19" w:rsidRPr="0009114B" w:rsidRDefault="003D4E19" w:rsidP="005163C8">
      <w:pPr>
        <w:shd w:val="clear" w:color="auto" w:fill="FFFFFF"/>
        <w:autoSpaceDE w:val="0"/>
        <w:autoSpaceDN w:val="0"/>
        <w:adjustRightInd w:val="0"/>
        <w:spacing w:line="360" w:lineRule="auto"/>
        <w:ind w:firstLine="709"/>
        <w:jc w:val="both"/>
        <w:rPr>
          <w:rFonts w:ascii="Times New Roman" w:hAnsi="Times New Roman" w:cs="Times New Roman"/>
          <w:sz w:val="28"/>
          <w:szCs w:val="28"/>
        </w:rPr>
      </w:pPr>
      <w:r w:rsidRPr="0009114B">
        <w:rPr>
          <w:rFonts w:ascii="Times New Roman" w:hAnsi="Times New Roman" w:cs="Times New Roman"/>
          <w:sz w:val="28"/>
          <w:szCs w:val="28"/>
        </w:rPr>
        <w:t xml:space="preserve">Процедура </w:t>
      </w:r>
      <w:r w:rsidR="009C5EA4" w:rsidRPr="0009114B">
        <w:rPr>
          <w:rFonts w:ascii="Times New Roman" w:hAnsi="Times New Roman" w:cs="Times New Roman"/>
          <w:sz w:val="28"/>
          <w:szCs w:val="28"/>
        </w:rPr>
        <w:t>8</w:t>
      </w:r>
      <w:r w:rsidRPr="0009114B">
        <w:rPr>
          <w:rFonts w:ascii="Times New Roman" w:hAnsi="Times New Roman" w:cs="Times New Roman"/>
          <w:sz w:val="28"/>
          <w:szCs w:val="28"/>
        </w:rPr>
        <w:t>. Проверка полноты отражения в бухгалтерском учете выпуска готовой продукции.</w:t>
      </w:r>
    </w:p>
    <w:p w:rsidR="00604EF5" w:rsidRPr="0009114B" w:rsidRDefault="00604EF5" w:rsidP="00976033">
      <w:pPr>
        <w:shd w:val="clear" w:color="auto" w:fill="FFFFFF"/>
        <w:spacing w:after="0" w:line="360" w:lineRule="auto"/>
        <w:ind w:firstLine="708"/>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Источники информации:</w:t>
      </w:r>
    </w:p>
    <w:p w:rsidR="00604EF5" w:rsidRPr="0009114B" w:rsidRDefault="00604EF5" w:rsidP="005163C8">
      <w:pPr>
        <w:shd w:val="clear" w:color="auto" w:fill="FFFFFF"/>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 xml:space="preserve">- Первичные документы по учету МПЗ (накладные, требования, приходные и расходные ордера, </w:t>
      </w:r>
      <w:proofErr w:type="spellStart"/>
      <w:r w:rsidRPr="0009114B">
        <w:rPr>
          <w:rFonts w:ascii="Times New Roman" w:eastAsia="Times New Roman" w:hAnsi="Times New Roman" w:cs="Times New Roman"/>
          <w:sz w:val="28"/>
          <w:szCs w:val="28"/>
          <w:lang w:eastAsia="ru-RU"/>
        </w:rPr>
        <w:t>лимитно</w:t>
      </w:r>
      <w:proofErr w:type="spellEnd"/>
      <w:r w:rsidRPr="0009114B">
        <w:rPr>
          <w:rFonts w:ascii="Times New Roman" w:eastAsia="Times New Roman" w:hAnsi="Times New Roman" w:cs="Times New Roman"/>
          <w:sz w:val="28"/>
          <w:szCs w:val="28"/>
          <w:lang w:eastAsia="ru-RU"/>
        </w:rPr>
        <w:t>-заборные карты и т.д.);</w:t>
      </w:r>
    </w:p>
    <w:p w:rsidR="00604EF5" w:rsidRPr="0009114B" w:rsidRDefault="00604EF5" w:rsidP="005163C8">
      <w:pPr>
        <w:shd w:val="clear" w:color="auto" w:fill="FFFFFF"/>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 Регистры аналитического учета.</w:t>
      </w:r>
    </w:p>
    <w:p w:rsidR="00604EF5" w:rsidRPr="0009114B" w:rsidRDefault="00604EF5" w:rsidP="005163C8">
      <w:pPr>
        <w:shd w:val="clear" w:color="auto" w:fill="FFFFFF"/>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 xml:space="preserve">По документам, попавшим в выборку, </w:t>
      </w:r>
      <w:r w:rsidR="004936C5">
        <w:rPr>
          <w:rFonts w:ascii="Times New Roman" w:eastAsia="Times New Roman" w:hAnsi="Times New Roman" w:cs="Times New Roman"/>
          <w:sz w:val="28"/>
          <w:szCs w:val="28"/>
          <w:lang w:eastAsia="ru-RU"/>
        </w:rPr>
        <w:t xml:space="preserve">можно </w:t>
      </w:r>
      <w:proofErr w:type="gramStart"/>
      <w:r w:rsidR="004936C5">
        <w:rPr>
          <w:rFonts w:ascii="Times New Roman" w:eastAsia="Times New Roman" w:hAnsi="Times New Roman" w:cs="Times New Roman"/>
          <w:sz w:val="28"/>
          <w:szCs w:val="28"/>
          <w:lang w:eastAsia="ru-RU"/>
        </w:rPr>
        <w:t>утверждать</w:t>
      </w:r>
      <w:proofErr w:type="gramEnd"/>
      <w:r w:rsidR="004936C5">
        <w:rPr>
          <w:rFonts w:ascii="Times New Roman" w:eastAsia="Times New Roman" w:hAnsi="Times New Roman" w:cs="Times New Roman"/>
          <w:sz w:val="28"/>
          <w:szCs w:val="28"/>
          <w:lang w:eastAsia="ru-RU"/>
        </w:rPr>
        <w:t xml:space="preserve"> что </w:t>
      </w:r>
      <w:r w:rsidRPr="0009114B">
        <w:rPr>
          <w:rFonts w:ascii="Times New Roman" w:eastAsia="Times New Roman" w:hAnsi="Times New Roman" w:cs="Times New Roman"/>
          <w:sz w:val="28"/>
          <w:szCs w:val="28"/>
          <w:lang w:eastAsia="ru-RU"/>
        </w:rPr>
        <w:t xml:space="preserve"> в бухгалтерском учете хозяйственны</w:t>
      </w:r>
      <w:r w:rsidR="004936C5">
        <w:rPr>
          <w:rFonts w:ascii="Times New Roman" w:eastAsia="Times New Roman" w:hAnsi="Times New Roman" w:cs="Times New Roman"/>
          <w:sz w:val="28"/>
          <w:szCs w:val="28"/>
          <w:lang w:eastAsia="ru-RU"/>
        </w:rPr>
        <w:t>е</w:t>
      </w:r>
      <w:r w:rsidRPr="0009114B">
        <w:rPr>
          <w:rFonts w:ascii="Times New Roman" w:eastAsia="Times New Roman" w:hAnsi="Times New Roman" w:cs="Times New Roman"/>
          <w:sz w:val="28"/>
          <w:szCs w:val="28"/>
          <w:lang w:eastAsia="ru-RU"/>
        </w:rPr>
        <w:t xml:space="preserve"> операци</w:t>
      </w:r>
      <w:r w:rsidR="004936C5">
        <w:rPr>
          <w:rFonts w:ascii="Times New Roman" w:eastAsia="Times New Roman" w:hAnsi="Times New Roman" w:cs="Times New Roman"/>
          <w:sz w:val="28"/>
          <w:szCs w:val="28"/>
          <w:lang w:eastAsia="ru-RU"/>
        </w:rPr>
        <w:t>и отражаются полно</w:t>
      </w:r>
      <w:r w:rsidRPr="0009114B">
        <w:rPr>
          <w:rFonts w:ascii="Times New Roman" w:eastAsia="Times New Roman" w:hAnsi="Times New Roman" w:cs="Times New Roman"/>
          <w:sz w:val="28"/>
          <w:szCs w:val="28"/>
          <w:lang w:eastAsia="ru-RU"/>
        </w:rPr>
        <w:t xml:space="preserve">. Проверка должна проводиться с учетом особенностей организации запасов и системы управленческого учета </w:t>
      </w:r>
    </w:p>
    <w:p w:rsidR="00604EF5" w:rsidRPr="0009114B" w:rsidRDefault="00097A15" w:rsidP="005163C8">
      <w:pPr>
        <w:shd w:val="clear" w:color="auto" w:fill="FFFFFF"/>
        <w:autoSpaceDE w:val="0"/>
        <w:autoSpaceDN w:val="0"/>
        <w:adjustRightInd w:val="0"/>
        <w:spacing w:line="360" w:lineRule="auto"/>
        <w:ind w:firstLine="709"/>
        <w:jc w:val="both"/>
        <w:rPr>
          <w:rFonts w:ascii="Times New Roman" w:eastAsia="Times New Roman" w:hAnsi="Times New Roman" w:cs="Times New Roman"/>
          <w:sz w:val="28"/>
          <w:szCs w:val="28"/>
          <w:shd w:val="clear" w:color="auto" w:fill="FFFFFF"/>
          <w:lang w:eastAsia="ru-RU"/>
        </w:rPr>
      </w:pPr>
      <w:hyperlink r:id="rId20" w:history="1">
        <w:r w:rsidR="00604EF5" w:rsidRPr="0009114B">
          <w:rPr>
            <w:rFonts w:ascii="Times New Roman" w:eastAsia="Times New Roman" w:hAnsi="Times New Roman" w:cs="Times New Roman"/>
            <w:sz w:val="28"/>
            <w:szCs w:val="28"/>
            <w:shd w:val="clear" w:color="auto" w:fill="FFFFFF"/>
            <w:lang w:eastAsia="ru-RU"/>
          </w:rPr>
          <w:t>http://www.consultant.ru/document/cons_doc_LAW_59561/?frame=8</w:t>
        </w:r>
      </w:hyperlink>
      <w:r w:rsidR="00604EF5" w:rsidRPr="0009114B">
        <w:rPr>
          <w:rFonts w:ascii="Times New Roman" w:eastAsia="Times New Roman" w:hAnsi="Times New Roman" w:cs="Times New Roman"/>
          <w:sz w:val="28"/>
          <w:szCs w:val="28"/>
          <w:lang w:eastAsia="ru-RU"/>
        </w:rPr>
        <w:br/>
      </w:r>
      <w:r w:rsidR="00604EF5" w:rsidRPr="0009114B">
        <w:rPr>
          <w:rFonts w:ascii="Times New Roman" w:eastAsia="Times New Roman" w:hAnsi="Times New Roman" w:cs="Times New Roman"/>
          <w:sz w:val="28"/>
          <w:szCs w:val="28"/>
          <w:shd w:val="clear" w:color="auto" w:fill="FFFFFF"/>
          <w:lang w:eastAsia="ru-RU"/>
        </w:rPr>
        <w:t xml:space="preserve">© </w:t>
      </w:r>
      <w:proofErr w:type="spellStart"/>
      <w:r w:rsidR="00604EF5" w:rsidRPr="0009114B">
        <w:rPr>
          <w:rFonts w:ascii="Times New Roman" w:eastAsia="Times New Roman" w:hAnsi="Times New Roman" w:cs="Times New Roman"/>
          <w:sz w:val="28"/>
          <w:szCs w:val="28"/>
          <w:shd w:val="clear" w:color="auto" w:fill="FFFFFF"/>
          <w:lang w:eastAsia="ru-RU"/>
        </w:rPr>
        <w:t>КонсультантПлюс</w:t>
      </w:r>
      <w:proofErr w:type="spellEnd"/>
      <w:r w:rsidR="00604EF5" w:rsidRPr="0009114B">
        <w:rPr>
          <w:rFonts w:ascii="Times New Roman" w:eastAsia="Times New Roman" w:hAnsi="Times New Roman" w:cs="Times New Roman"/>
          <w:sz w:val="28"/>
          <w:szCs w:val="28"/>
          <w:shd w:val="clear" w:color="auto" w:fill="FFFFFF"/>
          <w:lang w:eastAsia="ru-RU"/>
        </w:rPr>
        <w:t>, 1992-2014</w:t>
      </w:r>
    </w:p>
    <w:p w:rsidR="003D4E19" w:rsidRPr="0009114B" w:rsidRDefault="003D4E19" w:rsidP="005163C8">
      <w:pPr>
        <w:shd w:val="clear" w:color="auto" w:fill="FFFFFF"/>
        <w:autoSpaceDE w:val="0"/>
        <w:autoSpaceDN w:val="0"/>
        <w:adjustRightInd w:val="0"/>
        <w:spacing w:line="360" w:lineRule="auto"/>
        <w:ind w:firstLine="709"/>
        <w:jc w:val="both"/>
        <w:rPr>
          <w:rFonts w:ascii="Times New Roman" w:hAnsi="Times New Roman" w:cs="Times New Roman"/>
          <w:sz w:val="28"/>
          <w:szCs w:val="28"/>
        </w:rPr>
      </w:pPr>
      <w:r w:rsidRPr="0009114B">
        <w:rPr>
          <w:rFonts w:ascii="Times New Roman" w:hAnsi="Times New Roman" w:cs="Times New Roman"/>
          <w:sz w:val="28"/>
          <w:szCs w:val="28"/>
        </w:rPr>
        <w:t xml:space="preserve">Процедура </w:t>
      </w:r>
      <w:r w:rsidR="009C5EA4" w:rsidRPr="0009114B">
        <w:rPr>
          <w:rFonts w:ascii="Times New Roman" w:hAnsi="Times New Roman" w:cs="Times New Roman"/>
          <w:sz w:val="28"/>
          <w:szCs w:val="28"/>
        </w:rPr>
        <w:t>9</w:t>
      </w:r>
      <w:r w:rsidRPr="0009114B">
        <w:rPr>
          <w:rFonts w:ascii="Times New Roman" w:hAnsi="Times New Roman" w:cs="Times New Roman"/>
          <w:sz w:val="28"/>
          <w:szCs w:val="28"/>
        </w:rPr>
        <w:t>. Проверка правильности формирования учетных цен на МПЗ.</w:t>
      </w:r>
    </w:p>
    <w:p w:rsidR="00604EF5" w:rsidRPr="0009114B" w:rsidRDefault="00604EF5" w:rsidP="00976033">
      <w:pPr>
        <w:shd w:val="clear" w:color="auto" w:fill="FFFFFF"/>
        <w:spacing w:after="0" w:line="360" w:lineRule="auto"/>
        <w:ind w:firstLine="708"/>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Источники информации:</w:t>
      </w:r>
    </w:p>
    <w:p w:rsidR="00604EF5" w:rsidRPr="0009114B" w:rsidRDefault="00604EF5" w:rsidP="005163C8">
      <w:pPr>
        <w:shd w:val="clear" w:color="auto" w:fill="FFFFFF"/>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 Приказы, распоряжения, прайс-листы, прочие документы, устанавливающие отпускные цены на МПЗ;</w:t>
      </w:r>
    </w:p>
    <w:p w:rsidR="00604EF5" w:rsidRPr="0009114B" w:rsidRDefault="00604EF5" w:rsidP="005163C8">
      <w:pPr>
        <w:shd w:val="clear" w:color="auto" w:fill="FFFFFF"/>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 Аналитическая информация о себестоимости МПЗ;</w:t>
      </w:r>
    </w:p>
    <w:p w:rsidR="00604EF5" w:rsidRPr="0009114B" w:rsidRDefault="00604EF5" w:rsidP="005163C8">
      <w:pPr>
        <w:shd w:val="clear" w:color="auto" w:fill="FFFFFF"/>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 Регистры аналитического и синтетического учета готовой продукции.</w:t>
      </w:r>
    </w:p>
    <w:p w:rsidR="004936C5" w:rsidRPr="0009114B" w:rsidRDefault="00604EF5" w:rsidP="004936C5">
      <w:pPr>
        <w:shd w:val="clear" w:color="auto" w:fill="FFFFFF"/>
        <w:autoSpaceDE w:val="0"/>
        <w:autoSpaceDN w:val="0"/>
        <w:adjustRightInd w:val="0"/>
        <w:spacing w:line="360" w:lineRule="auto"/>
        <w:ind w:firstLine="709"/>
        <w:jc w:val="both"/>
        <w:rPr>
          <w:rFonts w:ascii="Times New Roman" w:eastAsia="Times New Roman" w:hAnsi="Times New Roman" w:cs="Times New Roman"/>
          <w:sz w:val="28"/>
          <w:szCs w:val="28"/>
          <w:shd w:val="clear" w:color="auto" w:fill="FFFFFF"/>
          <w:lang w:eastAsia="ru-RU"/>
        </w:rPr>
      </w:pPr>
      <w:r w:rsidRPr="0009114B">
        <w:rPr>
          <w:rFonts w:ascii="Times New Roman" w:eastAsia="Times New Roman" w:hAnsi="Times New Roman" w:cs="Times New Roman"/>
          <w:sz w:val="28"/>
          <w:szCs w:val="28"/>
          <w:lang w:eastAsia="ru-RU"/>
        </w:rPr>
        <w:t xml:space="preserve">Процедура применяется в ходе аудита товаров и готовой продукции, учитываемых по отпускным ценам для проверки правильности формирования торговой наценки, а также для проверки правильности формирования учетных цен на материалы и тару. </w:t>
      </w:r>
      <w:hyperlink r:id="rId21" w:history="1">
        <w:r w:rsidR="004936C5" w:rsidRPr="0009114B">
          <w:rPr>
            <w:rFonts w:ascii="Times New Roman" w:eastAsia="Times New Roman" w:hAnsi="Times New Roman" w:cs="Times New Roman"/>
            <w:sz w:val="28"/>
            <w:szCs w:val="28"/>
            <w:shd w:val="clear" w:color="auto" w:fill="FFFFFF"/>
            <w:lang w:eastAsia="ru-RU"/>
          </w:rPr>
          <w:t>http://www.consultant.ru/document/cons_doc_LAW_59561/?frame=9</w:t>
        </w:r>
      </w:hyperlink>
      <w:r w:rsidR="004936C5" w:rsidRPr="0009114B">
        <w:rPr>
          <w:rFonts w:ascii="Times New Roman" w:eastAsia="Times New Roman" w:hAnsi="Times New Roman" w:cs="Times New Roman"/>
          <w:sz w:val="28"/>
          <w:szCs w:val="28"/>
          <w:lang w:eastAsia="ru-RU"/>
        </w:rPr>
        <w:br/>
      </w:r>
      <w:r w:rsidR="004936C5" w:rsidRPr="0009114B">
        <w:rPr>
          <w:rFonts w:ascii="Times New Roman" w:eastAsia="Times New Roman" w:hAnsi="Times New Roman" w:cs="Times New Roman"/>
          <w:sz w:val="28"/>
          <w:szCs w:val="28"/>
          <w:shd w:val="clear" w:color="auto" w:fill="FFFFFF"/>
          <w:lang w:eastAsia="ru-RU"/>
        </w:rPr>
        <w:t xml:space="preserve">© </w:t>
      </w:r>
      <w:proofErr w:type="spellStart"/>
      <w:r w:rsidR="004936C5" w:rsidRPr="0009114B">
        <w:rPr>
          <w:rFonts w:ascii="Times New Roman" w:eastAsia="Times New Roman" w:hAnsi="Times New Roman" w:cs="Times New Roman"/>
          <w:sz w:val="28"/>
          <w:szCs w:val="28"/>
          <w:shd w:val="clear" w:color="auto" w:fill="FFFFFF"/>
          <w:lang w:eastAsia="ru-RU"/>
        </w:rPr>
        <w:t>КонсультантПлюс</w:t>
      </w:r>
      <w:proofErr w:type="spellEnd"/>
      <w:r w:rsidR="004936C5" w:rsidRPr="0009114B">
        <w:rPr>
          <w:rFonts w:ascii="Times New Roman" w:eastAsia="Times New Roman" w:hAnsi="Times New Roman" w:cs="Times New Roman"/>
          <w:sz w:val="28"/>
          <w:szCs w:val="28"/>
          <w:shd w:val="clear" w:color="auto" w:fill="FFFFFF"/>
          <w:lang w:eastAsia="ru-RU"/>
        </w:rPr>
        <w:t>, 1992-2014</w:t>
      </w:r>
    </w:p>
    <w:p w:rsidR="004936C5" w:rsidRDefault="00604EF5" w:rsidP="00976033">
      <w:pPr>
        <w:shd w:val="clear" w:color="auto" w:fill="FFFFFF"/>
        <w:spacing w:after="0" w:line="360" w:lineRule="auto"/>
        <w:ind w:firstLine="708"/>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На основании представленных докуме</w:t>
      </w:r>
      <w:r w:rsidR="004936C5">
        <w:rPr>
          <w:rFonts w:ascii="Times New Roman" w:eastAsia="Times New Roman" w:hAnsi="Times New Roman" w:cs="Times New Roman"/>
          <w:sz w:val="28"/>
          <w:szCs w:val="28"/>
          <w:lang w:eastAsia="ru-RU"/>
        </w:rPr>
        <w:t>нтов проверяется</w:t>
      </w:r>
      <w:r w:rsidRPr="0009114B">
        <w:rPr>
          <w:rFonts w:ascii="Times New Roman" w:eastAsia="Times New Roman" w:hAnsi="Times New Roman" w:cs="Times New Roman"/>
          <w:sz w:val="28"/>
          <w:szCs w:val="28"/>
          <w:lang w:eastAsia="ru-RU"/>
        </w:rPr>
        <w:t xml:space="preserve"> правильность формирования учетных цен в соответствии с принятой в организации методикой. Результаты выполнения процедуры</w:t>
      </w:r>
      <w:r w:rsidR="004936C5">
        <w:rPr>
          <w:rFonts w:ascii="Times New Roman" w:eastAsia="Times New Roman" w:hAnsi="Times New Roman" w:cs="Times New Roman"/>
          <w:sz w:val="28"/>
          <w:szCs w:val="28"/>
          <w:lang w:eastAsia="ru-RU"/>
        </w:rPr>
        <w:t xml:space="preserve"> отражаются в рабочем документе. </w:t>
      </w:r>
    </w:p>
    <w:p w:rsidR="00604EF5" w:rsidRPr="0009114B" w:rsidRDefault="004936C5" w:rsidP="00976033">
      <w:pPr>
        <w:shd w:val="clear" w:color="auto" w:fill="FFFFFF"/>
        <w:spacing w:after="0" w:line="36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 проведении проверки н</w:t>
      </w:r>
      <w:r w:rsidR="00604EF5" w:rsidRPr="0009114B">
        <w:rPr>
          <w:rFonts w:ascii="Times New Roman" w:eastAsia="Times New Roman" w:hAnsi="Times New Roman" w:cs="Times New Roman"/>
          <w:sz w:val="28"/>
          <w:szCs w:val="28"/>
          <w:lang w:eastAsia="ru-RU"/>
        </w:rPr>
        <w:t>арушени</w:t>
      </w:r>
      <w:r>
        <w:rPr>
          <w:rFonts w:ascii="Times New Roman" w:eastAsia="Times New Roman" w:hAnsi="Times New Roman" w:cs="Times New Roman"/>
          <w:sz w:val="28"/>
          <w:szCs w:val="28"/>
          <w:lang w:eastAsia="ru-RU"/>
        </w:rPr>
        <w:t>й выявлено не было.</w:t>
      </w:r>
      <w:r w:rsidR="00604EF5" w:rsidRPr="0009114B">
        <w:rPr>
          <w:rFonts w:ascii="Times New Roman" w:eastAsia="Times New Roman" w:hAnsi="Times New Roman" w:cs="Times New Roman"/>
          <w:sz w:val="28"/>
          <w:szCs w:val="28"/>
          <w:lang w:eastAsia="ru-RU"/>
        </w:rPr>
        <w:t xml:space="preserve"> </w:t>
      </w:r>
    </w:p>
    <w:p w:rsidR="003D4E19" w:rsidRPr="0009114B" w:rsidRDefault="003D4E19" w:rsidP="004936C5">
      <w:pPr>
        <w:shd w:val="clear" w:color="auto" w:fill="FFFFFF"/>
        <w:autoSpaceDE w:val="0"/>
        <w:autoSpaceDN w:val="0"/>
        <w:adjustRightInd w:val="0"/>
        <w:spacing w:before="240" w:after="0" w:line="360" w:lineRule="auto"/>
        <w:ind w:firstLine="709"/>
        <w:jc w:val="both"/>
        <w:rPr>
          <w:rFonts w:ascii="Times New Roman" w:hAnsi="Times New Roman" w:cs="Times New Roman"/>
          <w:sz w:val="28"/>
          <w:szCs w:val="28"/>
        </w:rPr>
      </w:pPr>
      <w:r w:rsidRPr="0009114B">
        <w:rPr>
          <w:rFonts w:ascii="Times New Roman" w:hAnsi="Times New Roman" w:cs="Times New Roman"/>
          <w:sz w:val="28"/>
          <w:szCs w:val="28"/>
        </w:rPr>
        <w:t xml:space="preserve">Процедура </w:t>
      </w:r>
      <w:r w:rsidR="009C5EA4" w:rsidRPr="0009114B">
        <w:rPr>
          <w:rFonts w:ascii="Times New Roman" w:hAnsi="Times New Roman" w:cs="Times New Roman"/>
          <w:sz w:val="28"/>
          <w:szCs w:val="28"/>
        </w:rPr>
        <w:t>10</w:t>
      </w:r>
      <w:r w:rsidRPr="0009114B">
        <w:rPr>
          <w:rFonts w:ascii="Times New Roman" w:hAnsi="Times New Roman" w:cs="Times New Roman"/>
          <w:sz w:val="28"/>
          <w:szCs w:val="28"/>
        </w:rPr>
        <w:t xml:space="preserve">. Проверка правильности определения стоимости МПЗ, </w:t>
      </w:r>
      <w:proofErr w:type="gramStart"/>
      <w:r w:rsidRPr="0009114B">
        <w:rPr>
          <w:rFonts w:ascii="Times New Roman" w:hAnsi="Times New Roman" w:cs="Times New Roman"/>
          <w:sz w:val="28"/>
          <w:szCs w:val="28"/>
        </w:rPr>
        <w:t>созданных</w:t>
      </w:r>
      <w:proofErr w:type="gramEnd"/>
      <w:r w:rsidRPr="0009114B">
        <w:rPr>
          <w:rFonts w:ascii="Times New Roman" w:hAnsi="Times New Roman" w:cs="Times New Roman"/>
          <w:sz w:val="28"/>
          <w:szCs w:val="28"/>
        </w:rPr>
        <w:t xml:space="preserve"> в процессе деятельности организации.</w:t>
      </w:r>
    </w:p>
    <w:p w:rsidR="003D4E19" w:rsidRPr="0009114B" w:rsidRDefault="003D4E19" w:rsidP="004936C5">
      <w:pPr>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09114B">
        <w:rPr>
          <w:rFonts w:ascii="Times New Roman" w:hAnsi="Times New Roman" w:cs="Times New Roman"/>
          <w:sz w:val="28"/>
          <w:szCs w:val="28"/>
        </w:rPr>
        <w:t xml:space="preserve">Для осуществления данной процедуры </w:t>
      </w:r>
      <w:r w:rsidR="004936C5">
        <w:rPr>
          <w:rFonts w:ascii="Times New Roman" w:hAnsi="Times New Roman" w:cs="Times New Roman"/>
          <w:sz w:val="28"/>
          <w:szCs w:val="28"/>
        </w:rPr>
        <w:t>следует</w:t>
      </w:r>
      <w:r w:rsidRPr="0009114B">
        <w:rPr>
          <w:rFonts w:ascii="Times New Roman" w:hAnsi="Times New Roman" w:cs="Times New Roman"/>
          <w:sz w:val="28"/>
          <w:szCs w:val="28"/>
        </w:rPr>
        <w:t xml:space="preserve"> </w:t>
      </w:r>
      <w:r w:rsidR="004936C5">
        <w:rPr>
          <w:rFonts w:ascii="Times New Roman" w:hAnsi="Times New Roman" w:cs="Times New Roman"/>
          <w:sz w:val="28"/>
          <w:szCs w:val="28"/>
        </w:rPr>
        <w:t>про</w:t>
      </w:r>
      <w:r w:rsidRPr="0009114B">
        <w:rPr>
          <w:rFonts w:ascii="Times New Roman" w:hAnsi="Times New Roman" w:cs="Times New Roman"/>
          <w:sz w:val="28"/>
          <w:szCs w:val="28"/>
        </w:rPr>
        <w:t>анализир</w:t>
      </w:r>
      <w:r w:rsidR="004936C5">
        <w:rPr>
          <w:rFonts w:ascii="Times New Roman" w:hAnsi="Times New Roman" w:cs="Times New Roman"/>
          <w:sz w:val="28"/>
          <w:szCs w:val="28"/>
        </w:rPr>
        <w:t xml:space="preserve">овать </w:t>
      </w:r>
      <w:r w:rsidRPr="0009114B">
        <w:rPr>
          <w:rFonts w:ascii="Times New Roman" w:hAnsi="Times New Roman" w:cs="Times New Roman"/>
          <w:sz w:val="28"/>
          <w:szCs w:val="28"/>
        </w:rPr>
        <w:t>документы, подтверждающие процесс создания МПЗ в результате создания хозяйственной деятельности. Источниками информации служат:</w:t>
      </w:r>
    </w:p>
    <w:p w:rsidR="003D4E19" w:rsidRPr="0009114B" w:rsidRDefault="003D4E19" w:rsidP="004936C5">
      <w:pPr>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09114B">
        <w:rPr>
          <w:rFonts w:ascii="Times New Roman" w:hAnsi="Times New Roman" w:cs="Times New Roman"/>
          <w:sz w:val="28"/>
          <w:szCs w:val="28"/>
        </w:rPr>
        <w:t>- аналитические данные о себестоимости производства;</w:t>
      </w:r>
    </w:p>
    <w:p w:rsidR="003D4E19" w:rsidRPr="0009114B" w:rsidRDefault="003D4E19" w:rsidP="00976033">
      <w:pPr>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09114B">
        <w:rPr>
          <w:rFonts w:ascii="Times New Roman" w:hAnsi="Times New Roman" w:cs="Times New Roman"/>
          <w:sz w:val="28"/>
          <w:szCs w:val="28"/>
        </w:rPr>
        <w:t>- акты оприходования отходов производства и материалов, полученных в ходе ликвидации основных средств;</w:t>
      </w:r>
    </w:p>
    <w:p w:rsidR="003D4E19" w:rsidRPr="0009114B" w:rsidRDefault="003D4E19" w:rsidP="00976033">
      <w:pPr>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09114B">
        <w:rPr>
          <w:rFonts w:ascii="Times New Roman" w:hAnsi="Times New Roman" w:cs="Times New Roman"/>
          <w:sz w:val="28"/>
          <w:szCs w:val="28"/>
        </w:rPr>
        <w:lastRenderedPageBreak/>
        <w:t>- информация о рыночной стоимости материалов;</w:t>
      </w:r>
    </w:p>
    <w:p w:rsidR="003D4E19" w:rsidRPr="0009114B" w:rsidRDefault="003D4E19" w:rsidP="00976033">
      <w:pPr>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09114B">
        <w:rPr>
          <w:rFonts w:ascii="Times New Roman" w:hAnsi="Times New Roman" w:cs="Times New Roman"/>
          <w:sz w:val="28"/>
          <w:szCs w:val="28"/>
        </w:rPr>
        <w:t>- аналитическая информация о себестоимости готовой продукции;</w:t>
      </w:r>
    </w:p>
    <w:p w:rsidR="003D4E19" w:rsidRPr="0009114B" w:rsidRDefault="003D4E19" w:rsidP="00976033">
      <w:pPr>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09114B">
        <w:rPr>
          <w:rFonts w:ascii="Times New Roman" w:hAnsi="Times New Roman" w:cs="Times New Roman"/>
          <w:sz w:val="28"/>
          <w:szCs w:val="28"/>
        </w:rPr>
        <w:t>- первичные документы по учету готовой продукции (сдаточные накладные, приходные ордера, накладные, акты приемки готовой продукции, карточки складского учета);</w:t>
      </w:r>
    </w:p>
    <w:p w:rsidR="003D4E19" w:rsidRPr="0009114B" w:rsidRDefault="003D4E19" w:rsidP="00976033">
      <w:pPr>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09114B">
        <w:rPr>
          <w:rFonts w:ascii="Times New Roman" w:hAnsi="Times New Roman" w:cs="Times New Roman"/>
          <w:sz w:val="28"/>
          <w:szCs w:val="28"/>
        </w:rPr>
        <w:t>- регистры аналитического учета (аналитически ведомости, книги остатков, карточки складского учета и т.д.);</w:t>
      </w:r>
    </w:p>
    <w:p w:rsidR="003D4E19" w:rsidRPr="0009114B" w:rsidRDefault="003D4E19" w:rsidP="00976033">
      <w:pPr>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09114B">
        <w:rPr>
          <w:rFonts w:ascii="Times New Roman" w:hAnsi="Times New Roman" w:cs="Times New Roman"/>
          <w:sz w:val="28"/>
          <w:szCs w:val="28"/>
        </w:rPr>
        <w:t xml:space="preserve">- сводные регистры синтетического чета (Главная книга, </w:t>
      </w:r>
      <w:proofErr w:type="spellStart"/>
      <w:r w:rsidRPr="0009114B">
        <w:rPr>
          <w:rFonts w:ascii="Times New Roman" w:hAnsi="Times New Roman" w:cs="Times New Roman"/>
          <w:sz w:val="28"/>
          <w:szCs w:val="28"/>
        </w:rPr>
        <w:t>оборотно</w:t>
      </w:r>
      <w:proofErr w:type="spellEnd"/>
      <w:r w:rsidRPr="0009114B">
        <w:rPr>
          <w:rFonts w:ascii="Times New Roman" w:hAnsi="Times New Roman" w:cs="Times New Roman"/>
          <w:sz w:val="28"/>
          <w:szCs w:val="28"/>
        </w:rPr>
        <w:t>-сальдовая ведомость, ведомость остатков по синтетическим счетам и т.д.);</w:t>
      </w:r>
    </w:p>
    <w:p w:rsidR="003D4E19" w:rsidRPr="0009114B" w:rsidRDefault="003D4E19" w:rsidP="005163C8">
      <w:pPr>
        <w:shd w:val="clear" w:color="auto" w:fill="FFFFFF"/>
        <w:autoSpaceDE w:val="0"/>
        <w:autoSpaceDN w:val="0"/>
        <w:adjustRightInd w:val="0"/>
        <w:spacing w:line="360" w:lineRule="auto"/>
        <w:ind w:firstLine="709"/>
        <w:jc w:val="both"/>
        <w:rPr>
          <w:rFonts w:ascii="Times New Roman" w:hAnsi="Times New Roman" w:cs="Times New Roman"/>
          <w:sz w:val="28"/>
          <w:szCs w:val="28"/>
        </w:rPr>
      </w:pPr>
      <w:r w:rsidRPr="0009114B">
        <w:rPr>
          <w:rFonts w:ascii="Times New Roman" w:hAnsi="Times New Roman" w:cs="Times New Roman"/>
          <w:sz w:val="28"/>
          <w:szCs w:val="28"/>
        </w:rPr>
        <w:t>- регистры аналитического и синтетического учета.</w:t>
      </w:r>
    </w:p>
    <w:p w:rsidR="00604EF5" w:rsidRPr="0009114B" w:rsidRDefault="00976033" w:rsidP="005163C8">
      <w:pPr>
        <w:shd w:val="clear" w:color="auto" w:fill="FFFFFF"/>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П</w:t>
      </w:r>
      <w:r w:rsidR="00604EF5" w:rsidRPr="0009114B">
        <w:rPr>
          <w:rFonts w:ascii="Times New Roman" w:eastAsia="Times New Roman" w:hAnsi="Times New Roman" w:cs="Times New Roman"/>
          <w:sz w:val="28"/>
          <w:szCs w:val="28"/>
          <w:lang w:eastAsia="ru-RU"/>
        </w:rPr>
        <w:t>ри расчете отклонений использ</w:t>
      </w:r>
      <w:r w:rsidRPr="0009114B">
        <w:rPr>
          <w:rFonts w:ascii="Times New Roman" w:eastAsia="Times New Roman" w:hAnsi="Times New Roman" w:cs="Times New Roman"/>
          <w:sz w:val="28"/>
          <w:szCs w:val="28"/>
          <w:lang w:eastAsia="ru-RU"/>
        </w:rPr>
        <w:t>уется</w:t>
      </w:r>
      <w:r w:rsidR="00604EF5" w:rsidRPr="0009114B">
        <w:rPr>
          <w:rFonts w:ascii="Times New Roman" w:eastAsia="Times New Roman" w:hAnsi="Times New Roman" w:cs="Times New Roman"/>
          <w:sz w:val="28"/>
          <w:szCs w:val="28"/>
          <w:lang w:eastAsia="ru-RU"/>
        </w:rPr>
        <w:t xml:space="preserve"> следующ</w:t>
      </w:r>
      <w:r w:rsidRPr="0009114B">
        <w:rPr>
          <w:rFonts w:ascii="Times New Roman" w:eastAsia="Times New Roman" w:hAnsi="Times New Roman" w:cs="Times New Roman"/>
          <w:sz w:val="28"/>
          <w:szCs w:val="28"/>
          <w:lang w:eastAsia="ru-RU"/>
        </w:rPr>
        <w:t>ая</w:t>
      </w:r>
      <w:r w:rsidR="00604EF5" w:rsidRPr="0009114B">
        <w:rPr>
          <w:rFonts w:ascii="Times New Roman" w:eastAsia="Times New Roman" w:hAnsi="Times New Roman" w:cs="Times New Roman"/>
          <w:sz w:val="28"/>
          <w:szCs w:val="28"/>
          <w:lang w:eastAsia="ru-RU"/>
        </w:rPr>
        <w:t xml:space="preserve"> формул</w:t>
      </w:r>
      <w:r w:rsidRPr="0009114B">
        <w:rPr>
          <w:rFonts w:ascii="Times New Roman" w:eastAsia="Times New Roman" w:hAnsi="Times New Roman" w:cs="Times New Roman"/>
          <w:sz w:val="28"/>
          <w:szCs w:val="28"/>
          <w:lang w:eastAsia="ru-RU"/>
        </w:rPr>
        <w:t>а</w:t>
      </w:r>
      <w:r w:rsidR="00604EF5" w:rsidRPr="0009114B">
        <w:rPr>
          <w:rFonts w:ascii="Times New Roman" w:eastAsia="Times New Roman" w:hAnsi="Times New Roman" w:cs="Times New Roman"/>
          <w:sz w:val="28"/>
          <w:szCs w:val="28"/>
          <w:lang w:eastAsia="ru-RU"/>
        </w:rPr>
        <w:t>:</w:t>
      </w:r>
    </w:p>
    <w:p w:rsidR="00604EF5" w:rsidRPr="0009114B" w:rsidRDefault="00604EF5" w:rsidP="005163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 xml:space="preserve">    X = (О</w:t>
      </w:r>
      <w:r w:rsidR="00976033" w:rsidRPr="0009114B">
        <w:rPr>
          <w:rFonts w:ascii="Times New Roman" w:eastAsia="Times New Roman" w:hAnsi="Times New Roman" w:cs="Times New Roman"/>
          <w:sz w:val="28"/>
          <w:szCs w:val="28"/>
          <w:lang w:eastAsia="ru-RU"/>
        </w:rPr>
        <w:t>н</w:t>
      </w:r>
      <w:r w:rsidRPr="0009114B">
        <w:rPr>
          <w:rFonts w:ascii="Times New Roman" w:eastAsia="Times New Roman" w:hAnsi="Times New Roman" w:cs="Times New Roman"/>
          <w:sz w:val="28"/>
          <w:szCs w:val="28"/>
          <w:lang w:eastAsia="ru-RU"/>
        </w:rPr>
        <w:t xml:space="preserve">  + О</w:t>
      </w:r>
      <w:r w:rsidR="00976033" w:rsidRPr="0009114B">
        <w:rPr>
          <w:rFonts w:ascii="Times New Roman" w:eastAsia="Times New Roman" w:hAnsi="Times New Roman" w:cs="Times New Roman"/>
          <w:sz w:val="28"/>
          <w:szCs w:val="28"/>
          <w:lang w:eastAsia="ru-RU"/>
        </w:rPr>
        <w:t>п</w:t>
      </w:r>
      <w:proofErr w:type="gramStart"/>
      <w:r w:rsidRPr="0009114B">
        <w:rPr>
          <w:rFonts w:ascii="Times New Roman" w:eastAsia="Times New Roman" w:hAnsi="Times New Roman" w:cs="Times New Roman"/>
          <w:sz w:val="28"/>
          <w:szCs w:val="28"/>
          <w:lang w:eastAsia="ru-RU"/>
        </w:rPr>
        <w:t xml:space="preserve"> )</w:t>
      </w:r>
      <w:proofErr w:type="gramEnd"/>
      <w:r w:rsidRPr="0009114B">
        <w:rPr>
          <w:rFonts w:ascii="Times New Roman" w:eastAsia="Times New Roman" w:hAnsi="Times New Roman" w:cs="Times New Roman"/>
          <w:sz w:val="28"/>
          <w:szCs w:val="28"/>
          <w:lang w:eastAsia="ru-RU"/>
        </w:rPr>
        <w:t xml:space="preserve"> x 100 (</w:t>
      </w:r>
      <w:proofErr w:type="spellStart"/>
      <w:r w:rsidRPr="0009114B">
        <w:rPr>
          <w:rFonts w:ascii="Times New Roman" w:eastAsia="Times New Roman" w:hAnsi="Times New Roman" w:cs="Times New Roman"/>
          <w:sz w:val="28"/>
          <w:szCs w:val="28"/>
          <w:lang w:eastAsia="ru-RU"/>
        </w:rPr>
        <w:t>УЦ</w:t>
      </w:r>
      <w:r w:rsidR="00976033" w:rsidRPr="0009114B">
        <w:rPr>
          <w:rFonts w:ascii="Times New Roman" w:eastAsia="Times New Roman" w:hAnsi="Times New Roman" w:cs="Times New Roman"/>
          <w:sz w:val="28"/>
          <w:szCs w:val="28"/>
          <w:lang w:eastAsia="ru-RU"/>
        </w:rPr>
        <w:t>н</w:t>
      </w:r>
      <w:proofErr w:type="spellEnd"/>
      <w:r w:rsidRPr="0009114B">
        <w:rPr>
          <w:rFonts w:ascii="Times New Roman" w:eastAsia="Times New Roman" w:hAnsi="Times New Roman" w:cs="Times New Roman"/>
          <w:sz w:val="28"/>
          <w:szCs w:val="28"/>
          <w:lang w:eastAsia="ru-RU"/>
        </w:rPr>
        <w:t xml:space="preserve">  + </w:t>
      </w:r>
      <w:proofErr w:type="spellStart"/>
      <w:r w:rsidRPr="0009114B">
        <w:rPr>
          <w:rFonts w:ascii="Times New Roman" w:eastAsia="Times New Roman" w:hAnsi="Times New Roman" w:cs="Times New Roman"/>
          <w:sz w:val="28"/>
          <w:szCs w:val="28"/>
          <w:lang w:eastAsia="ru-RU"/>
        </w:rPr>
        <w:t>УЦ</w:t>
      </w:r>
      <w:r w:rsidR="00976033" w:rsidRPr="0009114B">
        <w:rPr>
          <w:rFonts w:ascii="Times New Roman" w:eastAsia="Times New Roman" w:hAnsi="Times New Roman" w:cs="Times New Roman"/>
          <w:sz w:val="28"/>
          <w:szCs w:val="28"/>
          <w:lang w:eastAsia="ru-RU"/>
        </w:rPr>
        <w:t>п</w:t>
      </w:r>
      <w:proofErr w:type="spellEnd"/>
      <w:r w:rsidRPr="0009114B">
        <w:rPr>
          <w:rFonts w:ascii="Times New Roman" w:eastAsia="Times New Roman" w:hAnsi="Times New Roman" w:cs="Times New Roman"/>
          <w:sz w:val="28"/>
          <w:szCs w:val="28"/>
          <w:lang w:eastAsia="ru-RU"/>
        </w:rPr>
        <w:t xml:space="preserve"> ), где</w:t>
      </w:r>
    </w:p>
    <w:p w:rsidR="00604EF5" w:rsidRPr="0009114B" w:rsidRDefault="00976033" w:rsidP="005163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 xml:space="preserve">    О</w:t>
      </w:r>
      <w:r w:rsidR="00604EF5" w:rsidRPr="0009114B">
        <w:rPr>
          <w:rFonts w:ascii="Times New Roman" w:eastAsia="Times New Roman" w:hAnsi="Times New Roman" w:cs="Times New Roman"/>
          <w:sz w:val="28"/>
          <w:szCs w:val="28"/>
          <w:lang w:eastAsia="ru-RU"/>
        </w:rPr>
        <w:t xml:space="preserve"> </w:t>
      </w:r>
      <w:r w:rsidRPr="0009114B">
        <w:rPr>
          <w:rFonts w:ascii="Times New Roman" w:eastAsia="Times New Roman" w:hAnsi="Times New Roman" w:cs="Times New Roman"/>
          <w:sz w:val="28"/>
          <w:szCs w:val="28"/>
          <w:lang w:eastAsia="ru-RU"/>
        </w:rPr>
        <w:t xml:space="preserve">н </w:t>
      </w:r>
      <w:r w:rsidR="00604EF5" w:rsidRPr="0009114B">
        <w:rPr>
          <w:rFonts w:ascii="Times New Roman" w:eastAsia="Times New Roman" w:hAnsi="Times New Roman" w:cs="Times New Roman"/>
          <w:sz w:val="28"/>
          <w:szCs w:val="28"/>
          <w:lang w:eastAsia="ru-RU"/>
        </w:rPr>
        <w:t>- отклонение  фактической   себестоимости   материалов   от     стоимости по учетным ценам на начало месяца;</w:t>
      </w:r>
    </w:p>
    <w:p w:rsidR="00604EF5" w:rsidRPr="0009114B" w:rsidRDefault="00604EF5" w:rsidP="005163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 xml:space="preserve">    О</w:t>
      </w:r>
      <w:r w:rsidR="00976033" w:rsidRPr="0009114B">
        <w:rPr>
          <w:rFonts w:ascii="Times New Roman" w:eastAsia="Times New Roman" w:hAnsi="Times New Roman" w:cs="Times New Roman"/>
          <w:sz w:val="28"/>
          <w:szCs w:val="28"/>
          <w:lang w:eastAsia="ru-RU"/>
        </w:rPr>
        <w:t>п</w:t>
      </w:r>
      <w:r w:rsidRPr="0009114B">
        <w:rPr>
          <w:rFonts w:ascii="Times New Roman" w:eastAsia="Times New Roman" w:hAnsi="Times New Roman" w:cs="Times New Roman"/>
          <w:sz w:val="28"/>
          <w:szCs w:val="28"/>
          <w:lang w:eastAsia="ru-RU"/>
        </w:rPr>
        <w:t xml:space="preserve">  - отклонение  фактической   себестоимости   материалов   от</w:t>
      </w:r>
      <w:r w:rsidR="00976033" w:rsidRPr="0009114B">
        <w:rPr>
          <w:rFonts w:ascii="Times New Roman" w:eastAsia="Times New Roman" w:hAnsi="Times New Roman" w:cs="Times New Roman"/>
          <w:sz w:val="28"/>
          <w:szCs w:val="28"/>
          <w:lang w:eastAsia="ru-RU"/>
        </w:rPr>
        <w:t xml:space="preserve"> их </w:t>
      </w:r>
      <w:r w:rsidRPr="0009114B">
        <w:rPr>
          <w:rFonts w:ascii="Times New Roman" w:eastAsia="Times New Roman" w:hAnsi="Times New Roman" w:cs="Times New Roman"/>
          <w:sz w:val="28"/>
          <w:szCs w:val="28"/>
          <w:lang w:eastAsia="ru-RU"/>
        </w:rPr>
        <w:t>стоимости их по учетным ценам по поступившим материалам за месяц;</w:t>
      </w:r>
    </w:p>
    <w:p w:rsidR="00604EF5" w:rsidRPr="0009114B" w:rsidRDefault="00604EF5" w:rsidP="005163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 xml:space="preserve">    </w:t>
      </w:r>
      <w:proofErr w:type="spellStart"/>
      <w:r w:rsidRPr="0009114B">
        <w:rPr>
          <w:rFonts w:ascii="Times New Roman" w:eastAsia="Times New Roman" w:hAnsi="Times New Roman" w:cs="Times New Roman"/>
          <w:sz w:val="28"/>
          <w:szCs w:val="28"/>
          <w:lang w:eastAsia="ru-RU"/>
        </w:rPr>
        <w:t>УЦ</w:t>
      </w:r>
      <w:r w:rsidR="00976033" w:rsidRPr="0009114B">
        <w:rPr>
          <w:rFonts w:ascii="Times New Roman" w:eastAsia="Times New Roman" w:hAnsi="Times New Roman" w:cs="Times New Roman"/>
          <w:sz w:val="28"/>
          <w:szCs w:val="28"/>
          <w:lang w:eastAsia="ru-RU"/>
        </w:rPr>
        <w:t>н</w:t>
      </w:r>
      <w:proofErr w:type="spellEnd"/>
      <w:r w:rsidRPr="0009114B">
        <w:rPr>
          <w:rFonts w:ascii="Times New Roman" w:eastAsia="Times New Roman" w:hAnsi="Times New Roman" w:cs="Times New Roman"/>
          <w:sz w:val="28"/>
          <w:szCs w:val="28"/>
          <w:lang w:eastAsia="ru-RU"/>
        </w:rPr>
        <w:t xml:space="preserve">  - стоимость материалов в учетных ценах на начало месяца;</w:t>
      </w:r>
    </w:p>
    <w:p w:rsidR="00604EF5" w:rsidRPr="0009114B" w:rsidRDefault="00604EF5" w:rsidP="005163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9114B">
        <w:rPr>
          <w:rFonts w:ascii="Times New Roman" w:eastAsia="Times New Roman" w:hAnsi="Times New Roman" w:cs="Times New Roman"/>
          <w:sz w:val="28"/>
          <w:szCs w:val="28"/>
          <w:lang w:eastAsia="ru-RU"/>
        </w:rPr>
        <w:t xml:space="preserve">    </w:t>
      </w:r>
      <w:proofErr w:type="spellStart"/>
      <w:r w:rsidRPr="0009114B">
        <w:rPr>
          <w:rFonts w:ascii="Times New Roman" w:eastAsia="Times New Roman" w:hAnsi="Times New Roman" w:cs="Times New Roman"/>
          <w:sz w:val="28"/>
          <w:szCs w:val="28"/>
          <w:lang w:eastAsia="ru-RU"/>
        </w:rPr>
        <w:t>УЦ</w:t>
      </w:r>
      <w:r w:rsidR="00976033" w:rsidRPr="0009114B">
        <w:rPr>
          <w:rFonts w:ascii="Times New Roman" w:eastAsia="Times New Roman" w:hAnsi="Times New Roman" w:cs="Times New Roman"/>
          <w:sz w:val="28"/>
          <w:szCs w:val="28"/>
          <w:lang w:eastAsia="ru-RU"/>
        </w:rPr>
        <w:t>п</w:t>
      </w:r>
      <w:proofErr w:type="spellEnd"/>
      <w:r w:rsidRPr="0009114B">
        <w:rPr>
          <w:rFonts w:ascii="Times New Roman" w:eastAsia="Times New Roman" w:hAnsi="Times New Roman" w:cs="Times New Roman"/>
          <w:sz w:val="28"/>
          <w:szCs w:val="28"/>
          <w:lang w:eastAsia="ru-RU"/>
        </w:rPr>
        <w:t xml:space="preserve">  - стоимость  поступивших  в течение  месяца материалов  по</w:t>
      </w:r>
      <w:r w:rsidR="00976033" w:rsidRPr="0009114B">
        <w:rPr>
          <w:rFonts w:ascii="Times New Roman" w:eastAsia="Times New Roman" w:hAnsi="Times New Roman" w:cs="Times New Roman"/>
          <w:sz w:val="28"/>
          <w:szCs w:val="28"/>
          <w:lang w:eastAsia="ru-RU"/>
        </w:rPr>
        <w:t xml:space="preserve"> </w:t>
      </w:r>
      <w:r w:rsidRPr="0009114B">
        <w:rPr>
          <w:rFonts w:ascii="Times New Roman" w:eastAsia="Times New Roman" w:hAnsi="Times New Roman" w:cs="Times New Roman"/>
          <w:sz w:val="28"/>
          <w:szCs w:val="28"/>
          <w:lang w:eastAsia="ru-RU"/>
        </w:rPr>
        <w:t xml:space="preserve">      учетным ценам.</w:t>
      </w:r>
    </w:p>
    <w:p w:rsidR="00604EF5" w:rsidRDefault="00097A15" w:rsidP="005163C8">
      <w:pPr>
        <w:shd w:val="clear" w:color="auto" w:fill="FFFFFF"/>
        <w:autoSpaceDE w:val="0"/>
        <w:autoSpaceDN w:val="0"/>
        <w:adjustRightInd w:val="0"/>
        <w:spacing w:line="360" w:lineRule="auto"/>
        <w:ind w:firstLine="709"/>
        <w:jc w:val="both"/>
        <w:rPr>
          <w:rFonts w:ascii="Times New Roman" w:eastAsia="Times New Roman" w:hAnsi="Times New Roman" w:cs="Times New Roman"/>
          <w:sz w:val="28"/>
          <w:szCs w:val="28"/>
          <w:shd w:val="clear" w:color="auto" w:fill="FFFFFF"/>
          <w:lang w:eastAsia="ru-RU"/>
        </w:rPr>
      </w:pPr>
      <w:hyperlink r:id="rId22" w:history="1">
        <w:r w:rsidR="00604EF5" w:rsidRPr="0009114B">
          <w:rPr>
            <w:rFonts w:ascii="Times New Roman" w:eastAsia="Times New Roman" w:hAnsi="Times New Roman" w:cs="Times New Roman"/>
            <w:sz w:val="28"/>
            <w:szCs w:val="28"/>
            <w:shd w:val="clear" w:color="auto" w:fill="FFFFFF"/>
            <w:lang w:eastAsia="ru-RU"/>
          </w:rPr>
          <w:t>http://www.consultant.ru/document/cons_doc_LAW_59561/?frame=9</w:t>
        </w:r>
      </w:hyperlink>
      <w:r w:rsidR="00604EF5" w:rsidRPr="0009114B">
        <w:rPr>
          <w:rFonts w:ascii="Times New Roman" w:eastAsia="Times New Roman" w:hAnsi="Times New Roman" w:cs="Times New Roman"/>
          <w:sz w:val="28"/>
          <w:szCs w:val="28"/>
          <w:lang w:eastAsia="ru-RU"/>
        </w:rPr>
        <w:br/>
      </w:r>
      <w:r w:rsidR="00604EF5" w:rsidRPr="0009114B">
        <w:rPr>
          <w:rFonts w:ascii="Times New Roman" w:eastAsia="Times New Roman" w:hAnsi="Times New Roman" w:cs="Times New Roman"/>
          <w:sz w:val="28"/>
          <w:szCs w:val="28"/>
          <w:shd w:val="clear" w:color="auto" w:fill="FFFFFF"/>
          <w:lang w:eastAsia="ru-RU"/>
        </w:rPr>
        <w:t xml:space="preserve">© </w:t>
      </w:r>
      <w:proofErr w:type="spellStart"/>
      <w:r w:rsidR="00604EF5" w:rsidRPr="0009114B">
        <w:rPr>
          <w:rFonts w:ascii="Times New Roman" w:eastAsia="Times New Roman" w:hAnsi="Times New Roman" w:cs="Times New Roman"/>
          <w:sz w:val="28"/>
          <w:szCs w:val="28"/>
          <w:shd w:val="clear" w:color="auto" w:fill="FFFFFF"/>
          <w:lang w:eastAsia="ru-RU"/>
        </w:rPr>
        <w:t>КонсультантПлюс</w:t>
      </w:r>
      <w:proofErr w:type="spellEnd"/>
      <w:r w:rsidR="00604EF5" w:rsidRPr="0009114B">
        <w:rPr>
          <w:rFonts w:ascii="Times New Roman" w:eastAsia="Times New Roman" w:hAnsi="Times New Roman" w:cs="Times New Roman"/>
          <w:sz w:val="28"/>
          <w:szCs w:val="28"/>
          <w:shd w:val="clear" w:color="auto" w:fill="FFFFFF"/>
          <w:lang w:eastAsia="ru-RU"/>
        </w:rPr>
        <w:t>, 1992-2014</w:t>
      </w:r>
    </w:p>
    <w:p w:rsidR="004936C5" w:rsidRPr="0009114B" w:rsidRDefault="004936C5" w:rsidP="004936C5">
      <w:pPr>
        <w:shd w:val="clear" w:color="auto" w:fill="FFFFFF"/>
        <w:autoSpaceDE w:val="0"/>
        <w:autoSpaceDN w:val="0"/>
        <w:adjustRightInd w:val="0"/>
        <w:spacing w:line="360" w:lineRule="auto"/>
        <w:ind w:firstLine="709"/>
        <w:jc w:val="both"/>
        <w:rPr>
          <w:rFonts w:ascii="Times New Roman" w:hAnsi="Times New Roman" w:cs="Times New Roman"/>
          <w:sz w:val="28"/>
          <w:szCs w:val="28"/>
        </w:rPr>
      </w:pPr>
      <w:r w:rsidRPr="0009114B">
        <w:rPr>
          <w:rFonts w:ascii="Times New Roman" w:hAnsi="Times New Roman" w:cs="Times New Roman"/>
          <w:sz w:val="28"/>
          <w:szCs w:val="28"/>
        </w:rPr>
        <w:t xml:space="preserve">По результатам проведенного анализа </w:t>
      </w:r>
      <w:r>
        <w:rPr>
          <w:rFonts w:ascii="Times New Roman" w:hAnsi="Times New Roman" w:cs="Times New Roman"/>
          <w:sz w:val="28"/>
          <w:szCs w:val="28"/>
        </w:rPr>
        <w:t xml:space="preserve">аудитор </w:t>
      </w:r>
      <w:r w:rsidRPr="0009114B">
        <w:rPr>
          <w:rFonts w:ascii="Times New Roman" w:hAnsi="Times New Roman" w:cs="Times New Roman"/>
          <w:sz w:val="28"/>
          <w:szCs w:val="28"/>
        </w:rPr>
        <w:t>получ</w:t>
      </w:r>
      <w:r>
        <w:rPr>
          <w:rFonts w:ascii="Times New Roman" w:hAnsi="Times New Roman" w:cs="Times New Roman"/>
          <w:sz w:val="28"/>
          <w:szCs w:val="28"/>
        </w:rPr>
        <w:t>ает</w:t>
      </w:r>
      <w:r w:rsidRPr="0009114B">
        <w:rPr>
          <w:rFonts w:ascii="Times New Roman" w:hAnsi="Times New Roman" w:cs="Times New Roman"/>
          <w:sz w:val="28"/>
          <w:szCs w:val="28"/>
        </w:rPr>
        <w:t xml:space="preserve"> все необходимые документальные подтверждения в отношении процесса создания МПЗ в результате хозяйственной деятельности, а также провер</w:t>
      </w:r>
      <w:r>
        <w:rPr>
          <w:rFonts w:ascii="Times New Roman" w:hAnsi="Times New Roman" w:cs="Times New Roman"/>
          <w:sz w:val="28"/>
          <w:szCs w:val="28"/>
        </w:rPr>
        <w:t>яет</w:t>
      </w:r>
      <w:r w:rsidRPr="0009114B">
        <w:rPr>
          <w:rFonts w:ascii="Times New Roman" w:hAnsi="Times New Roman" w:cs="Times New Roman"/>
          <w:sz w:val="28"/>
          <w:szCs w:val="28"/>
        </w:rPr>
        <w:t xml:space="preserve"> и подтвер</w:t>
      </w:r>
      <w:r>
        <w:rPr>
          <w:rFonts w:ascii="Times New Roman" w:hAnsi="Times New Roman" w:cs="Times New Roman"/>
          <w:sz w:val="28"/>
          <w:szCs w:val="28"/>
        </w:rPr>
        <w:t>ждает</w:t>
      </w:r>
      <w:r w:rsidRPr="0009114B">
        <w:rPr>
          <w:rFonts w:ascii="Times New Roman" w:hAnsi="Times New Roman" w:cs="Times New Roman"/>
          <w:sz w:val="28"/>
          <w:szCs w:val="28"/>
        </w:rPr>
        <w:t xml:space="preserve"> правильность формирования стоимости </w:t>
      </w:r>
      <w:proofErr w:type="gramStart"/>
      <w:r w:rsidRPr="0009114B">
        <w:rPr>
          <w:rFonts w:ascii="Times New Roman" w:hAnsi="Times New Roman" w:cs="Times New Roman"/>
          <w:sz w:val="28"/>
          <w:szCs w:val="28"/>
        </w:rPr>
        <w:t>указанных</w:t>
      </w:r>
      <w:proofErr w:type="gramEnd"/>
      <w:r w:rsidRPr="0009114B">
        <w:rPr>
          <w:rFonts w:ascii="Times New Roman" w:hAnsi="Times New Roman" w:cs="Times New Roman"/>
          <w:sz w:val="28"/>
          <w:szCs w:val="28"/>
        </w:rPr>
        <w:t xml:space="preserve"> МПЗ.</w:t>
      </w:r>
    </w:p>
    <w:p w:rsidR="003D4E19" w:rsidRPr="0009114B" w:rsidRDefault="003D4E19" w:rsidP="005163C8">
      <w:pPr>
        <w:shd w:val="clear" w:color="auto" w:fill="FFFFFF"/>
        <w:autoSpaceDE w:val="0"/>
        <w:autoSpaceDN w:val="0"/>
        <w:adjustRightInd w:val="0"/>
        <w:spacing w:line="360" w:lineRule="auto"/>
        <w:ind w:firstLine="709"/>
        <w:jc w:val="both"/>
        <w:rPr>
          <w:rFonts w:ascii="Times New Roman" w:hAnsi="Times New Roman" w:cs="Times New Roman"/>
          <w:sz w:val="28"/>
          <w:szCs w:val="28"/>
        </w:rPr>
      </w:pPr>
      <w:r w:rsidRPr="0009114B">
        <w:rPr>
          <w:rFonts w:ascii="Times New Roman" w:hAnsi="Times New Roman" w:cs="Times New Roman"/>
          <w:sz w:val="28"/>
          <w:szCs w:val="28"/>
        </w:rPr>
        <w:t>Процедура 1</w:t>
      </w:r>
      <w:r w:rsidR="009C5EA4" w:rsidRPr="0009114B">
        <w:rPr>
          <w:rFonts w:ascii="Times New Roman" w:hAnsi="Times New Roman" w:cs="Times New Roman"/>
          <w:sz w:val="28"/>
          <w:szCs w:val="28"/>
        </w:rPr>
        <w:t>1</w:t>
      </w:r>
      <w:r w:rsidRPr="0009114B">
        <w:rPr>
          <w:rFonts w:ascii="Times New Roman" w:hAnsi="Times New Roman" w:cs="Times New Roman"/>
          <w:sz w:val="28"/>
          <w:szCs w:val="28"/>
        </w:rPr>
        <w:t>. Проверка полноты раскрытия информации об МПЗ в бухгалтерской отчетности.</w:t>
      </w:r>
    </w:p>
    <w:p w:rsidR="003D4E19" w:rsidRPr="0009114B" w:rsidRDefault="003D4E19" w:rsidP="005163C8">
      <w:pPr>
        <w:shd w:val="clear" w:color="auto" w:fill="FFFFFF"/>
        <w:autoSpaceDE w:val="0"/>
        <w:autoSpaceDN w:val="0"/>
        <w:adjustRightInd w:val="0"/>
        <w:spacing w:line="360" w:lineRule="auto"/>
        <w:ind w:firstLine="709"/>
        <w:jc w:val="both"/>
        <w:rPr>
          <w:rFonts w:ascii="Times New Roman" w:hAnsi="Times New Roman" w:cs="Times New Roman"/>
          <w:sz w:val="28"/>
          <w:szCs w:val="28"/>
        </w:rPr>
      </w:pPr>
      <w:r w:rsidRPr="0009114B">
        <w:rPr>
          <w:rFonts w:ascii="Times New Roman" w:hAnsi="Times New Roman" w:cs="Times New Roman"/>
          <w:sz w:val="28"/>
          <w:szCs w:val="28"/>
        </w:rPr>
        <w:lastRenderedPageBreak/>
        <w:t>Данная процедура является заключительной и, по сути, представляет собой обобщение результатов проведенной проверки. В ходе выполнения данной процедуры аудитор должен сформировать мнение по следующим вопросам:</w:t>
      </w:r>
    </w:p>
    <w:p w:rsidR="003D4E19" w:rsidRPr="0009114B" w:rsidRDefault="003D4E19" w:rsidP="00976033">
      <w:pPr>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09114B">
        <w:rPr>
          <w:rFonts w:ascii="Times New Roman" w:hAnsi="Times New Roman" w:cs="Times New Roman"/>
          <w:sz w:val="28"/>
          <w:szCs w:val="28"/>
        </w:rPr>
        <w:t>- правильно ли классифицированы МПЗ в отчетности как сырье и материалы, готовая продукция и товары для перепродажи;</w:t>
      </w:r>
    </w:p>
    <w:p w:rsidR="003D4E19" w:rsidRPr="0009114B" w:rsidRDefault="003D4E19" w:rsidP="00976033">
      <w:pPr>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09114B">
        <w:rPr>
          <w:rFonts w:ascii="Times New Roman" w:hAnsi="Times New Roman" w:cs="Times New Roman"/>
          <w:sz w:val="28"/>
          <w:szCs w:val="28"/>
        </w:rPr>
        <w:t>-соответствуют ли данные бухгалтерского учета по МПЗ данным бухгалтерского баланса;</w:t>
      </w:r>
    </w:p>
    <w:p w:rsidR="003D4E19" w:rsidRPr="0009114B" w:rsidRDefault="003D4E19" w:rsidP="00976033">
      <w:pPr>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09114B">
        <w:rPr>
          <w:rFonts w:ascii="Times New Roman" w:hAnsi="Times New Roman" w:cs="Times New Roman"/>
          <w:sz w:val="28"/>
          <w:szCs w:val="28"/>
        </w:rPr>
        <w:t>- раскрыта ли в пояснительной записке существенная информация об МПЗ в отношении:</w:t>
      </w:r>
    </w:p>
    <w:p w:rsidR="003D4E19" w:rsidRPr="0009114B" w:rsidRDefault="003D4E19" w:rsidP="00976033">
      <w:pPr>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09114B">
        <w:rPr>
          <w:rFonts w:ascii="Times New Roman" w:hAnsi="Times New Roman" w:cs="Times New Roman"/>
          <w:sz w:val="28"/>
          <w:szCs w:val="28"/>
        </w:rPr>
        <w:t>- способов оценки МПЗ по их группам;</w:t>
      </w:r>
    </w:p>
    <w:p w:rsidR="003D4E19" w:rsidRPr="0009114B" w:rsidRDefault="003D4E19" w:rsidP="00976033">
      <w:pPr>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09114B">
        <w:rPr>
          <w:rFonts w:ascii="Times New Roman" w:hAnsi="Times New Roman" w:cs="Times New Roman"/>
          <w:sz w:val="28"/>
          <w:szCs w:val="28"/>
        </w:rPr>
        <w:t>- последствий изменений способов оценки МПЗ;</w:t>
      </w:r>
    </w:p>
    <w:p w:rsidR="003D4E19" w:rsidRPr="004C64C0" w:rsidRDefault="003D4E19" w:rsidP="004C64C0">
      <w:pPr>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4C64C0">
        <w:rPr>
          <w:rFonts w:ascii="Times New Roman" w:hAnsi="Times New Roman" w:cs="Times New Roman"/>
          <w:sz w:val="28"/>
          <w:szCs w:val="28"/>
        </w:rPr>
        <w:t xml:space="preserve">- о стоимости МПЗ, </w:t>
      </w:r>
      <w:proofErr w:type="gramStart"/>
      <w:r w:rsidRPr="004C64C0">
        <w:rPr>
          <w:rFonts w:ascii="Times New Roman" w:hAnsi="Times New Roman" w:cs="Times New Roman"/>
          <w:sz w:val="28"/>
          <w:szCs w:val="28"/>
        </w:rPr>
        <w:t>переданных</w:t>
      </w:r>
      <w:proofErr w:type="gramEnd"/>
      <w:r w:rsidRPr="004C64C0">
        <w:rPr>
          <w:rFonts w:ascii="Times New Roman" w:hAnsi="Times New Roman" w:cs="Times New Roman"/>
          <w:sz w:val="28"/>
          <w:szCs w:val="28"/>
        </w:rPr>
        <w:t xml:space="preserve"> в залог.</w:t>
      </w:r>
    </w:p>
    <w:p w:rsidR="00976033" w:rsidRPr="0009114B" w:rsidRDefault="00976033" w:rsidP="00976033">
      <w:pPr>
        <w:pStyle w:val="31"/>
        <w:overflowPunct w:val="0"/>
        <w:autoSpaceDE w:val="0"/>
        <w:autoSpaceDN w:val="0"/>
        <w:adjustRightInd w:val="0"/>
        <w:spacing w:before="120" w:line="360" w:lineRule="auto"/>
        <w:ind w:left="0" w:firstLine="708"/>
        <w:rPr>
          <w:sz w:val="28"/>
          <w:szCs w:val="28"/>
        </w:rPr>
      </w:pPr>
      <w:r w:rsidRPr="0009114B">
        <w:rPr>
          <w:sz w:val="28"/>
          <w:szCs w:val="28"/>
        </w:rPr>
        <w:t>Проведя аудит МПЗ СПК Им. Кирова можно сделать следующие заключения:</w:t>
      </w:r>
    </w:p>
    <w:p w:rsidR="00F43A09" w:rsidRDefault="00F43A09" w:rsidP="00976033">
      <w:pPr>
        <w:pStyle w:val="31"/>
        <w:overflowPunct w:val="0"/>
        <w:autoSpaceDE w:val="0"/>
        <w:autoSpaceDN w:val="0"/>
        <w:adjustRightInd w:val="0"/>
        <w:spacing w:before="120" w:line="360" w:lineRule="auto"/>
        <w:ind w:left="0" w:firstLine="708"/>
        <w:rPr>
          <w:sz w:val="28"/>
          <w:szCs w:val="28"/>
        </w:rPr>
      </w:pPr>
      <w:proofErr w:type="gramStart"/>
      <w:r w:rsidRPr="0009114B">
        <w:rPr>
          <w:sz w:val="28"/>
          <w:szCs w:val="28"/>
        </w:rPr>
        <w:t>Хозяйственные операций по движению МПЗ полно</w:t>
      </w:r>
      <w:r w:rsidR="00BA3792" w:rsidRPr="0009114B">
        <w:rPr>
          <w:sz w:val="28"/>
          <w:szCs w:val="28"/>
        </w:rPr>
        <w:t xml:space="preserve"> и </w:t>
      </w:r>
      <w:r w:rsidRPr="0009114B">
        <w:rPr>
          <w:sz w:val="28"/>
          <w:szCs w:val="28"/>
        </w:rPr>
        <w:t xml:space="preserve"> </w:t>
      </w:r>
      <w:r w:rsidR="00BA3792" w:rsidRPr="0009114B">
        <w:rPr>
          <w:sz w:val="28"/>
          <w:szCs w:val="28"/>
        </w:rPr>
        <w:t xml:space="preserve">без нарушения </w:t>
      </w:r>
      <w:r w:rsidRPr="0009114B">
        <w:rPr>
          <w:sz w:val="28"/>
          <w:szCs w:val="28"/>
        </w:rPr>
        <w:t>отражаются в бухгалтерском учете.</w:t>
      </w:r>
      <w:proofErr w:type="gramEnd"/>
    </w:p>
    <w:p w:rsidR="001233CB" w:rsidRPr="0009114B" w:rsidRDefault="001233CB" w:rsidP="001233CB">
      <w:pPr>
        <w:shd w:val="clear" w:color="auto" w:fill="FFFFFF"/>
        <w:autoSpaceDE w:val="0"/>
        <w:autoSpaceDN w:val="0"/>
        <w:adjustRightInd w:val="0"/>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Pr="0009114B">
        <w:rPr>
          <w:rFonts w:ascii="Times New Roman" w:hAnsi="Times New Roman" w:cs="Times New Roman"/>
          <w:sz w:val="28"/>
          <w:szCs w:val="28"/>
        </w:rPr>
        <w:t>ервичны</w:t>
      </w:r>
      <w:r>
        <w:rPr>
          <w:rFonts w:ascii="Times New Roman" w:hAnsi="Times New Roman" w:cs="Times New Roman"/>
          <w:sz w:val="28"/>
          <w:szCs w:val="28"/>
        </w:rPr>
        <w:t>е</w:t>
      </w:r>
      <w:r w:rsidRPr="0009114B">
        <w:rPr>
          <w:rFonts w:ascii="Times New Roman" w:hAnsi="Times New Roman" w:cs="Times New Roman"/>
          <w:sz w:val="28"/>
          <w:szCs w:val="28"/>
        </w:rPr>
        <w:t xml:space="preserve"> документ</w:t>
      </w:r>
      <w:r>
        <w:rPr>
          <w:rFonts w:ascii="Times New Roman" w:hAnsi="Times New Roman" w:cs="Times New Roman"/>
          <w:sz w:val="28"/>
          <w:szCs w:val="28"/>
        </w:rPr>
        <w:t>ы и</w:t>
      </w:r>
      <w:r w:rsidRPr="001233CB">
        <w:rPr>
          <w:rFonts w:ascii="Times New Roman" w:eastAsia="Times New Roman" w:hAnsi="Times New Roman" w:cs="Times New Roman"/>
          <w:sz w:val="28"/>
          <w:szCs w:val="28"/>
          <w:lang w:eastAsia="ru-RU"/>
        </w:rPr>
        <w:t xml:space="preserve"> </w:t>
      </w:r>
      <w:r w:rsidRPr="0009114B">
        <w:rPr>
          <w:rFonts w:ascii="Times New Roman" w:eastAsia="Times New Roman" w:hAnsi="Times New Roman" w:cs="Times New Roman"/>
          <w:sz w:val="28"/>
          <w:szCs w:val="28"/>
          <w:lang w:eastAsia="ru-RU"/>
        </w:rPr>
        <w:t>посреднически</w:t>
      </w:r>
      <w:r>
        <w:rPr>
          <w:rFonts w:ascii="Times New Roman" w:eastAsia="Times New Roman" w:hAnsi="Times New Roman" w:cs="Times New Roman"/>
          <w:sz w:val="28"/>
          <w:szCs w:val="28"/>
          <w:lang w:eastAsia="ru-RU"/>
        </w:rPr>
        <w:t>е</w:t>
      </w:r>
      <w:r w:rsidRPr="0009114B">
        <w:rPr>
          <w:rFonts w:ascii="Times New Roman" w:eastAsia="Times New Roman" w:hAnsi="Times New Roman" w:cs="Times New Roman"/>
          <w:sz w:val="28"/>
          <w:szCs w:val="28"/>
          <w:lang w:eastAsia="ru-RU"/>
        </w:rPr>
        <w:t xml:space="preserve"> договор</w:t>
      </w:r>
      <w:r>
        <w:rPr>
          <w:rFonts w:ascii="Times New Roman" w:eastAsia="Times New Roman" w:hAnsi="Times New Roman" w:cs="Times New Roman"/>
          <w:sz w:val="28"/>
          <w:szCs w:val="28"/>
          <w:lang w:eastAsia="ru-RU"/>
        </w:rPr>
        <w:t xml:space="preserve">а </w:t>
      </w:r>
      <w:proofErr w:type="gramStart"/>
      <w:r>
        <w:rPr>
          <w:rFonts w:ascii="Times New Roman" w:hAnsi="Times New Roman" w:cs="Times New Roman"/>
          <w:sz w:val="28"/>
          <w:szCs w:val="28"/>
        </w:rPr>
        <w:t>оформлены</w:t>
      </w:r>
      <w:proofErr w:type="gramEnd"/>
      <w:r>
        <w:rPr>
          <w:rFonts w:ascii="Times New Roman" w:eastAsia="Times New Roman" w:hAnsi="Times New Roman" w:cs="Times New Roman"/>
          <w:sz w:val="28"/>
          <w:szCs w:val="28"/>
          <w:lang w:eastAsia="ru-RU"/>
        </w:rPr>
        <w:t xml:space="preserve"> верно.</w:t>
      </w:r>
    </w:p>
    <w:p w:rsidR="00F43A09" w:rsidRPr="0009114B" w:rsidRDefault="00F43A09" w:rsidP="00976033">
      <w:pPr>
        <w:pStyle w:val="31"/>
        <w:overflowPunct w:val="0"/>
        <w:autoSpaceDE w:val="0"/>
        <w:autoSpaceDN w:val="0"/>
        <w:adjustRightInd w:val="0"/>
        <w:spacing w:before="120" w:line="360" w:lineRule="auto"/>
        <w:ind w:left="0" w:firstLine="708"/>
        <w:rPr>
          <w:sz w:val="28"/>
          <w:szCs w:val="28"/>
        </w:rPr>
      </w:pPr>
      <w:r w:rsidRPr="0009114B">
        <w:rPr>
          <w:sz w:val="28"/>
          <w:szCs w:val="28"/>
        </w:rPr>
        <w:t>Не установлены нормативы расходования материалов, подлежащих списанию, неверно идет списание материалов.</w:t>
      </w:r>
    </w:p>
    <w:p w:rsidR="00F43A09" w:rsidRPr="0009114B" w:rsidRDefault="00F43A09" w:rsidP="00976033">
      <w:pPr>
        <w:pStyle w:val="31"/>
        <w:overflowPunct w:val="0"/>
        <w:autoSpaceDE w:val="0"/>
        <w:autoSpaceDN w:val="0"/>
        <w:adjustRightInd w:val="0"/>
        <w:spacing w:before="120" w:line="360" w:lineRule="auto"/>
        <w:ind w:left="0" w:firstLine="708"/>
        <w:rPr>
          <w:sz w:val="28"/>
          <w:szCs w:val="28"/>
        </w:rPr>
      </w:pPr>
      <w:r w:rsidRPr="0009114B">
        <w:rPr>
          <w:sz w:val="28"/>
          <w:szCs w:val="28"/>
        </w:rPr>
        <w:t>Проводки отражаются правильно и в полном объеме.</w:t>
      </w:r>
    </w:p>
    <w:p w:rsidR="00BA3792" w:rsidRPr="0009114B" w:rsidRDefault="00BA3792" w:rsidP="00976033">
      <w:pPr>
        <w:pStyle w:val="31"/>
        <w:overflowPunct w:val="0"/>
        <w:autoSpaceDE w:val="0"/>
        <w:autoSpaceDN w:val="0"/>
        <w:adjustRightInd w:val="0"/>
        <w:spacing w:before="120" w:line="360" w:lineRule="auto"/>
        <w:ind w:left="0" w:firstLine="708"/>
        <w:rPr>
          <w:sz w:val="28"/>
          <w:szCs w:val="28"/>
        </w:rPr>
      </w:pPr>
      <w:r w:rsidRPr="0009114B">
        <w:rPr>
          <w:sz w:val="28"/>
          <w:szCs w:val="28"/>
        </w:rPr>
        <w:t>Отсутствует график документооборота по учету МПЗ.</w:t>
      </w:r>
    </w:p>
    <w:p w:rsidR="00F43A09" w:rsidRPr="0009114B" w:rsidRDefault="00F43A09" w:rsidP="00976033">
      <w:pPr>
        <w:pStyle w:val="31"/>
        <w:overflowPunct w:val="0"/>
        <w:autoSpaceDE w:val="0"/>
        <w:autoSpaceDN w:val="0"/>
        <w:adjustRightInd w:val="0"/>
        <w:spacing w:before="120" w:line="360" w:lineRule="auto"/>
        <w:ind w:left="0" w:firstLine="708"/>
        <w:rPr>
          <w:sz w:val="28"/>
          <w:szCs w:val="28"/>
        </w:rPr>
      </w:pPr>
      <w:r w:rsidRPr="0009114B">
        <w:rPr>
          <w:sz w:val="28"/>
          <w:szCs w:val="28"/>
        </w:rPr>
        <w:t>На складе недостаточно закрытое помещение, существует свободный доступ посторонних людей, что ведет к вероятности хищения.</w:t>
      </w:r>
    </w:p>
    <w:p w:rsidR="00F43A09" w:rsidRPr="0009114B" w:rsidRDefault="00F43A09" w:rsidP="00F43A09">
      <w:pPr>
        <w:pStyle w:val="31"/>
        <w:overflowPunct w:val="0"/>
        <w:autoSpaceDE w:val="0"/>
        <w:autoSpaceDN w:val="0"/>
        <w:adjustRightInd w:val="0"/>
        <w:spacing w:before="120" w:line="360" w:lineRule="auto"/>
        <w:ind w:left="0" w:firstLine="709"/>
        <w:rPr>
          <w:sz w:val="28"/>
          <w:szCs w:val="28"/>
        </w:rPr>
      </w:pPr>
      <w:r w:rsidRPr="0009114B">
        <w:rPr>
          <w:sz w:val="28"/>
          <w:szCs w:val="28"/>
        </w:rPr>
        <w:t xml:space="preserve">Бухгалтерский учет в СПК им. Кирова  велся в соответствии с Федеральным законом от 21.11.96 № 129-ФЗ "О бухгалтерском учете", Планом счетов бухгалтерского учета финансово-хозяйственной деятельности </w:t>
      </w:r>
      <w:r w:rsidRPr="0009114B">
        <w:rPr>
          <w:sz w:val="28"/>
          <w:szCs w:val="28"/>
        </w:rPr>
        <w:lastRenderedPageBreak/>
        <w:t>организаций, другими нормативными актами РФ, регулирующими порядок ведения бухгалтерского учета.</w:t>
      </w:r>
    </w:p>
    <w:p w:rsidR="00F43A09" w:rsidRPr="0009114B" w:rsidRDefault="00F43A09" w:rsidP="00F43A09">
      <w:pPr>
        <w:pStyle w:val="31"/>
        <w:overflowPunct w:val="0"/>
        <w:autoSpaceDE w:val="0"/>
        <w:autoSpaceDN w:val="0"/>
        <w:adjustRightInd w:val="0"/>
        <w:spacing w:before="120" w:line="360" w:lineRule="auto"/>
        <w:ind w:left="0" w:firstLine="709"/>
        <w:rPr>
          <w:sz w:val="28"/>
          <w:szCs w:val="28"/>
        </w:rPr>
      </w:pPr>
      <w:r w:rsidRPr="0009114B">
        <w:rPr>
          <w:sz w:val="28"/>
          <w:szCs w:val="28"/>
        </w:rPr>
        <w:t>В результате проведенного на выборочной основе аудита учета материально-производственных запасов нами не обнаружены факты, свидетельствующие о несоответствии ведения СПК им. Кирова бухгалтерского учета действующему законодательству.</w:t>
      </w:r>
    </w:p>
    <w:p w:rsidR="00F43A09" w:rsidRPr="0009114B" w:rsidRDefault="00F43A09" w:rsidP="00F43A09">
      <w:pPr>
        <w:pStyle w:val="31"/>
        <w:overflowPunct w:val="0"/>
        <w:autoSpaceDE w:val="0"/>
        <w:autoSpaceDN w:val="0"/>
        <w:adjustRightInd w:val="0"/>
        <w:spacing w:before="120" w:line="360" w:lineRule="auto"/>
        <w:ind w:left="0" w:firstLine="709"/>
        <w:rPr>
          <w:sz w:val="28"/>
          <w:szCs w:val="28"/>
        </w:rPr>
      </w:pPr>
      <w:r w:rsidRPr="0009114B">
        <w:rPr>
          <w:sz w:val="28"/>
          <w:szCs w:val="28"/>
        </w:rPr>
        <w:t xml:space="preserve">Таким образом, пришли к </w:t>
      </w:r>
      <w:r w:rsidR="00976033" w:rsidRPr="0009114B">
        <w:rPr>
          <w:sz w:val="28"/>
          <w:szCs w:val="28"/>
        </w:rPr>
        <w:t>выводу,</w:t>
      </w:r>
      <w:r w:rsidRPr="0009114B">
        <w:rPr>
          <w:sz w:val="28"/>
          <w:szCs w:val="28"/>
        </w:rPr>
        <w:t xml:space="preserve"> что </w:t>
      </w:r>
      <w:r w:rsidR="00BA3792" w:rsidRPr="0009114B">
        <w:rPr>
          <w:sz w:val="28"/>
          <w:szCs w:val="28"/>
        </w:rPr>
        <w:t xml:space="preserve">в целом </w:t>
      </w:r>
      <w:r w:rsidRPr="0009114B">
        <w:rPr>
          <w:sz w:val="28"/>
          <w:szCs w:val="28"/>
        </w:rPr>
        <w:t>бухгалтерская отчетность достоверна</w:t>
      </w:r>
      <w:r w:rsidR="004E4069" w:rsidRPr="0009114B">
        <w:rPr>
          <w:sz w:val="28"/>
          <w:szCs w:val="28"/>
        </w:rPr>
        <w:t>.</w:t>
      </w:r>
    </w:p>
    <w:p w:rsidR="004E4069" w:rsidRPr="0009114B" w:rsidRDefault="004E4069" w:rsidP="00F43A09">
      <w:pPr>
        <w:pStyle w:val="31"/>
        <w:overflowPunct w:val="0"/>
        <w:autoSpaceDE w:val="0"/>
        <w:autoSpaceDN w:val="0"/>
        <w:adjustRightInd w:val="0"/>
        <w:spacing w:before="120" w:line="360" w:lineRule="auto"/>
        <w:ind w:left="0" w:firstLine="709"/>
        <w:rPr>
          <w:sz w:val="28"/>
          <w:szCs w:val="28"/>
        </w:rPr>
      </w:pPr>
    </w:p>
    <w:p w:rsidR="004E4069" w:rsidRPr="0009114B" w:rsidRDefault="004E4069" w:rsidP="00F43A09">
      <w:pPr>
        <w:pStyle w:val="31"/>
        <w:overflowPunct w:val="0"/>
        <w:autoSpaceDE w:val="0"/>
        <w:autoSpaceDN w:val="0"/>
        <w:adjustRightInd w:val="0"/>
        <w:spacing w:before="120" w:line="360" w:lineRule="auto"/>
        <w:ind w:left="0" w:firstLine="709"/>
        <w:rPr>
          <w:sz w:val="28"/>
          <w:szCs w:val="28"/>
        </w:rPr>
      </w:pPr>
    </w:p>
    <w:p w:rsidR="00006A3C" w:rsidRPr="0009114B" w:rsidRDefault="00006A3C" w:rsidP="005163C8">
      <w:pPr>
        <w:spacing w:after="0" w:line="360" w:lineRule="auto"/>
        <w:jc w:val="both"/>
        <w:rPr>
          <w:rFonts w:ascii="Times New Roman" w:hAnsi="Times New Roman" w:cs="Times New Roman"/>
          <w:sz w:val="28"/>
          <w:szCs w:val="28"/>
        </w:rPr>
      </w:pPr>
    </w:p>
    <w:p w:rsidR="00006A3C" w:rsidRPr="0009114B" w:rsidRDefault="00006A3C" w:rsidP="005163C8">
      <w:pPr>
        <w:spacing w:after="0" w:line="360" w:lineRule="auto"/>
        <w:jc w:val="both"/>
        <w:rPr>
          <w:rFonts w:ascii="Times New Roman" w:hAnsi="Times New Roman" w:cs="Times New Roman"/>
          <w:sz w:val="28"/>
          <w:szCs w:val="28"/>
        </w:rPr>
      </w:pPr>
    </w:p>
    <w:p w:rsidR="00006A3C" w:rsidRPr="0009114B" w:rsidRDefault="00006A3C" w:rsidP="005163C8">
      <w:pPr>
        <w:spacing w:after="0" w:line="360" w:lineRule="auto"/>
        <w:jc w:val="both"/>
        <w:rPr>
          <w:rFonts w:ascii="Times New Roman" w:hAnsi="Times New Roman" w:cs="Times New Roman"/>
          <w:sz w:val="28"/>
          <w:szCs w:val="28"/>
        </w:rPr>
      </w:pPr>
    </w:p>
    <w:p w:rsidR="00006A3C" w:rsidRPr="0009114B" w:rsidRDefault="00006A3C" w:rsidP="005163C8">
      <w:pPr>
        <w:spacing w:after="0" w:line="360" w:lineRule="auto"/>
        <w:jc w:val="both"/>
        <w:rPr>
          <w:rFonts w:ascii="Times New Roman" w:hAnsi="Times New Roman" w:cs="Times New Roman"/>
          <w:sz w:val="28"/>
          <w:szCs w:val="28"/>
        </w:rPr>
      </w:pPr>
    </w:p>
    <w:p w:rsidR="00006A3C" w:rsidRPr="0009114B" w:rsidRDefault="00006A3C" w:rsidP="005163C8">
      <w:pPr>
        <w:spacing w:after="0" w:line="360" w:lineRule="auto"/>
        <w:jc w:val="both"/>
        <w:rPr>
          <w:rFonts w:ascii="Times New Roman" w:hAnsi="Times New Roman" w:cs="Times New Roman"/>
          <w:sz w:val="28"/>
          <w:szCs w:val="28"/>
        </w:rPr>
      </w:pPr>
    </w:p>
    <w:p w:rsidR="00006A3C" w:rsidRPr="0009114B" w:rsidRDefault="00006A3C" w:rsidP="005163C8">
      <w:pPr>
        <w:spacing w:after="0" w:line="360" w:lineRule="auto"/>
        <w:jc w:val="both"/>
        <w:rPr>
          <w:rFonts w:ascii="Times New Roman" w:hAnsi="Times New Roman" w:cs="Times New Roman"/>
          <w:sz w:val="28"/>
          <w:szCs w:val="28"/>
        </w:rPr>
      </w:pPr>
    </w:p>
    <w:p w:rsidR="00976033" w:rsidRPr="0009114B" w:rsidRDefault="00976033" w:rsidP="005163C8">
      <w:pPr>
        <w:spacing w:after="0" w:line="360" w:lineRule="auto"/>
        <w:jc w:val="both"/>
        <w:rPr>
          <w:rFonts w:ascii="Times New Roman" w:hAnsi="Times New Roman" w:cs="Times New Roman"/>
          <w:sz w:val="28"/>
          <w:szCs w:val="28"/>
        </w:rPr>
      </w:pPr>
    </w:p>
    <w:p w:rsidR="00976033" w:rsidRPr="0009114B" w:rsidRDefault="00976033" w:rsidP="005163C8">
      <w:pPr>
        <w:spacing w:after="0" w:line="360" w:lineRule="auto"/>
        <w:jc w:val="both"/>
        <w:rPr>
          <w:rFonts w:ascii="Times New Roman" w:hAnsi="Times New Roman" w:cs="Times New Roman"/>
          <w:sz w:val="28"/>
          <w:szCs w:val="28"/>
        </w:rPr>
      </w:pPr>
    </w:p>
    <w:p w:rsidR="00976033" w:rsidRPr="0009114B" w:rsidRDefault="00976033" w:rsidP="005163C8">
      <w:pPr>
        <w:spacing w:after="0" w:line="360" w:lineRule="auto"/>
        <w:jc w:val="both"/>
        <w:rPr>
          <w:rFonts w:ascii="Times New Roman" w:hAnsi="Times New Roman" w:cs="Times New Roman"/>
          <w:sz w:val="28"/>
          <w:szCs w:val="28"/>
        </w:rPr>
      </w:pPr>
    </w:p>
    <w:p w:rsidR="00976033" w:rsidRPr="0009114B" w:rsidRDefault="00976033" w:rsidP="005163C8">
      <w:pPr>
        <w:spacing w:after="0" w:line="360" w:lineRule="auto"/>
        <w:jc w:val="both"/>
        <w:rPr>
          <w:rFonts w:ascii="Times New Roman" w:hAnsi="Times New Roman" w:cs="Times New Roman"/>
          <w:sz w:val="28"/>
          <w:szCs w:val="28"/>
        </w:rPr>
      </w:pPr>
    </w:p>
    <w:p w:rsidR="00976033" w:rsidRPr="0009114B" w:rsidRDefault="00976033" w:rsidP="005163C8">
      <w:pPr>
        <w:spacing w:after="0" w:line="360" w:lineRule="auto"/>
        <w:jc w:val="both"/>
        <w:rPr>
          <w:rFonts w:ascii="Times New Roman" w:hAnsi="Times New Roman" w:cs="Times New Roman"/>
          <w:sz w:val="28"/>
          <w:szCs w:val="28"/>
        </w:rPr>
      </w:pPr>
    </w:p>
    <w:p w:rsidR="00976033" w:rsidRPr="0009114B" w:rsidRDefault="00976033" w:rsidP="005163C8">
      <w:pPr>
        <w:spacing w:after="0" w:line="360" w:lineRule="auto"/>
        <w:jc w:val="both"/>
        <w:rPr>
          <w:rFonts w:ascii="Times New Roman" w:hAnsi="Times New Roman" w:cs="Times New Roman"/>
          <w:sz w:val="28"/>
          <w:szCs w:val="28"/>
        </w:rPr>
      </w:pPr>
    </w:p>
    <w:p w:rsidR="00976033" w:rsidRPr="0009114B" w:rsidRDefault="00976033" w:rsidP="005163C8">
      <w:pPr>
        <w:spacing w:after="0" w:line="360" w:lineRule="auto"/>
        <w:jc w:val="both"/>
        <w:rPr>
          <w:rFonts w:ascii="Times New Roman" w:hAnsi="Times New Roman" w:cs="Times New Roman"/>
          <w:sz w:val="28"/>
          <w:szCs w:val="28"/>
        </w:rPr>
      </w:pPr>
    </w:p>
    <w:p w:rsidR="00976033" w:rsidRPr="0009114B" w:rsidRDefault="00976033" w:rsidP="005163C8">
      <w:pPr>
        <w:spacing w:after="0" w:line="360" w:lineRule="auto"/>
        <w:jc w:val="both"/>
        <w:rPr>
          <w:rFonts w:ascii="Times New Roman" w:hAnsi="Times New Roman" w:cs="Times New Roman"/>
          <w:sz w:val="28"/>
          <w:szCs w:val="28"/>
        </w:rPr>
      </w:pPr>
    </w:p>
    <w:p w:rsidR="00976033" w:rsidRDefault="00976033" w:rsidP="005163C8">
      <w:pPr>
        <w:spacing w:after="0" w:line="360" w:lineRule="auto"/>
        <w:jc w:val="both"/>
        <w:rPr>
          <w:rFonts w:ascii="Times New Roman" w:hAnsi="Times New Roman" w:cs="Times New Roman"/>
          <w:sz w:val="28"/>
          <w:szCs w:val="28"/>
        </w:rPr>
      </w:pPr>
    </w:p>
    <w:p w:rsidR="00EF263E" w:rsidRDefault="00EF263E" w:rsidP="005163C8">
      <w:pPr>
        <w:spacing w:after="0" w:line="360" w:lineRule="auto"/>
        <w:jc w:val="both"/>
        <w:rPr>
          <w:rFonts w:ascii="Times New Roman" w:hAnsi="Times New Roman" w:cs="Times New Roman"/>
          <w:sz w:val="28"/>
          <w:szCs w:val="28"/>
        </w:rPr>
      </w:pPr>
    </w:p>
    <w:p w:rsidR="00EF263E" w:rsidRDefault="00EF263E" w:rsidP="005163C8">
      <w:pPr>
        <w:spacing w:after="0" w:line="360" w:lineRule="auto"/>
        <w:jc w:val="both"/>
        <w:rPr>
          <w:rFonts w:ascii="Times New Roman" w:hAnsi="Times New Roman" w:cs="Times New Roman"/>
          <w:sz w:val="28"/>
          <w:szCs w:val="28"/>
        </w:rPr>
      </w:pPr>
    </w:p>
    <w:p w:rsidR="00EF263E" w:rsidRDefault="00EF263E" w:rsidP="005163C8">
      <w:pPr>
        <w:spacing w:after="0" w:line="360" w:lineRule="auto"/>
        <w:jc w:val="both"/>
        <w:rPr>
          <w:rFonts w:ascii="Times New Roman" w:hAnsi="Times New Roman" w:cs="Times New Roman"/>
          <w:sz w:val="28"/>
          <w:szCs w:val="28"/>
        </w:rPr>
      </w:pPr>
    </w:p>
    <w:p w:rsidR="00EF263E" w:rsidRDefault="00EF263E" w:rsidP="005163C8">
      <w:pPr>
        <w:spacing w:after="0" w:line="360" w:lineRule="auto"/>
        <w:jc w:val="both"/>
        <w:rPr>
          <w:rFonts w:ascii="Times New Roman" w:hAnsi="Times New Roman" w:cs="Times New Roman"/>
          <w:sz w:val="28"/>
          <w:szCs w:val="28"/>
        </w:rPr>
      </w:pPr>
    </w:p>
    <w:p w:rsidR="00006A3C" w:rsidRPr="0009114B" w:rsidRDefault="004E4069" w:rsidP="004E4069">
      <w:pPr>
        <w:pStyle w:val="2"/>
        <w:spacing w:before="0" w:after="240"/>
        <w:jc w:val="center"/>
        <w:rPr>
          <w:rFonts w:ascii="Times New Roman" w:hAnsi="Times New Roman" w:cs="Times New Roman"/>
          <w:b w:val="0"/>
          <w:color w:val="auto"/>
          <w:sz w:val="28"/>
          <w:szCs w:val="28"/>
          <w:shd w:val="clear" w:color="auto" w:fill="FFFFFF"/>
        </w:rPr>
      </w:pPr>
      <w:bookmarkStart w:id="14" w:name="_Toc387441844"/>
      <w:r w:rsidRPr="0009114B">
        <w:rPr>
          <w:rFonts w:ascii="Times New Roman" w:hAnsi="Times New Roman" w:cs="Times New Roman"/>
          <w:b w:val="0"/>
          <w:color w:val="auto"/>
          <w:sz w:val="28"/>
          <w:szCs w:val="28"/>
          <w:shd w:val="clear" w:color="auto" w:fill="FFFFFF"/>
        </w:rPr>
        <w:lastRenderedPageBreak/>
        <w:t>ЗАКЛЮЧЕНИЕ</w:t>
      </w:r>
      <w:bookmarkEnd w:id="14"/>
    </w:p>
    <w:p w:rsidR="004E4069" w:rsidRPr="0009114B" w:rsidRDefault="00EF263E" w:rsidP="004E4069">
      <w:pPr>
        <w:pStyle w:val="33"/>
        <w:suppressAutoHyphens/>
        <w:spacing w:after="0" w:line="360" w:lineRule="auto"/>
        <w:ind w:left="0" w:firstLine="709"/>
        <w:rPr>
          <w:sz w:val="28"/>
          <w:szCs w:val="28"/>
        </w:rPr>
      </w:pPr>
      <w:r>
        <w:rPr>
          <w:sz w:val="28"/>
          <w:szCs w:val="28"/>
        </w:rPr>
        <w:t>А</w:t>
      </w:r>
      <w:r w:rsidR="004E4069" w:rsidRPr="0009114B">
        <w:rPr>
          <w:sz w:val="28"/>
          <w:szCs w:val="28"/>
        </w:rPr>
        <w:t>удиторск</w:t>
      </w:r>
      <w:r>
        <w:rPr>
          <w:sz w:val="28"/>
          <w:szCs w:val="28"/>
        </w:rPr>
        <w:t>ая</w:t>
      </w:r>
      <w:r w:rsidR="004E4069" w:rsidRPr="0009114B">
        <w:rPr>
          <w:sz w:val="28"/>
          <w:szCs w:val="28"/>
        </w:rPr>
        <w:t xml:space="preserve"> проверк</w:t>
      </w:r>
      <w:r>
        <w:rPr>
          <w:sz w:val="28"/>
          <w:szCs w:val="28"/>
        </w:rPr>
        <w:t>а</w:t>
      </w:r>
      <w:r w:rsidR="004E4069" w:rsidRPr="0009114B">
        <w:rPr>
          <w:sz w:val="28"/>
          <w:szCs w:val="28"/>
        </w:rPr>
        <w:t xml:space="preserve"> операций с товарно-материальными ценностями организации </w:t>
      </w:r>
      <w:r>
        <w:rPr>
          <w:sz w:val="28"/>
          <w:szCs w:val="28"/>
        </w:rPr>
        <w:t>имеет большое значение</w:t>
      </w:r>
      <w:r w:rsidR="004E4069" w:rsidRPr="0009114B">
        <w:rPr>
          <w:sz w:val="28"/>
          <w:szCs w:val="28"/>
        </w:rPr>
        <w:t>. Первичные документы производственных запасов играют важную роль в организации материального учета, так как являются его основой.</w:t>
      </w:r>
    </w:p>
    <w:p w:rsidR="004E4069" w:rsidRPr="0009114B" w:rsidRDefault="004E4069" w:rsidP="004E4069">
      <w:pPr>
        <w:pStyle w:val="33"/>
        <w:suppressAutoHyphens/>
        <w:spacing w:after="0" w:line="360" w:lineRule="auto"/>
        <w:ind w:left="0" w:firstLine="709"/>
        <w:rPr>
          <w:sz w:val="28"/>
          <w:szCs w:val="28"/>
        </w:rPr>
      </w:pPr>
      <w:r w:rsidRPr="0009114B">
        <w:rPr>
          <w:sz w:val="28"/>
          <w:szCs w:val="28"/>
        </w:rPr>
        <w:t xml:space="preserve">Данная работа посвящена </w:t>
      </w:r>
      <w:r w:rsidR="00EF263E">
        <w:rPr>
          <w:sz w:val="28"/>
          <w:szCs w:val="28"/>
        </w:rPr>
        <w:t xml:space="preserve">аудиту </w:t>
      </w:r>
      <w:r w:rsidRPr="0009114B">
        <w:rPr>
          <w:sz w:val="28"/>
          <w:szCs w:val="28"/>
        </w:rPr>
        <w:t xml:space="preserve"> материальн</w:t>
      </w:r>
      <w:r w:rsidR="00EF263E">
        <w:rPr>
          <w:sz w:val="28"/>
          <w:szCs w:val="28"/>
        </w:rPr>
        <w:t xml:space="preserve">о-производственных </w:t>
      </w:r>
      <w:r w:rsidRPr="0009114B">
        <w:rPr>
          <w:sz w:val="28"/>
          <w:szCs w:val="28"/>
        </w:rPr>
        <w:t xml:space="preserve"> запасов. В курсовой работе была </w:t>
      </w:r>
      <w:r w:rsidR="00AA63AD">
        <w:rPr>
          <w:sz w:val="28"/>
          <w:szCs w:val="28"/>
        </w:rPr>
        <w:t xml:space="preserve">дана характеристика и раскрытие в бухгалтерской отчетности </w:t>
      </w:r>
      <w:r w:rsidR="00AA63AD" w:rsidRPr="0009114B">
        <w:rPr>
          <w:sz w:val="28"/>
          <w:szCs w:val="28"/>
        </w:rPr>
        <w:t>материально-производственных запасов</w:t>
      </w:r>
      <w:r w:rsidR="00AA63AD">
        <w:rPr>
          <w:sz w:val="28"/>
          <w:szCs w:val="28"/>
        </w:rPr>
        <w:t xml:space="preserve">, </w:t>
      </w:r>
      <w:r w:rsidR="00AA63AD" w:rsidRPr="0009114B">
        <w:rPr>
          <w:sz w:val="28"/>
          <w:szCs w:val="28"/>
        </w:rPr>
        <w:t xml:space="preserve"> </w:t>
      </w:r>
      <w:r w:rsidRPr="0009114B">
        <w:rPr>
          <w:sz w:val="28"/>
          <w:szCs w:val="28"/>
        </w:rPr>
        <w:t>описана методика аудита</w:t>
      </w:r>
      <w:r w:rsidR="00AA63AD">
        <w:rPr>
          <w:sz w:val="28"/>
          <w:szCs w:val="28"/>
        </w:rPr>
        <w:t xml:space="preserve">, и процедуры проведения аудита на примере СПК им. Кирова.  </w:t>
      </w:r>
    </w:p>
    <w:p w:rsidR="004E4069" w:rsidRPr="0009114B" w:rsidRDefault="004E4069" w:rsidP="00E11F24">
      <w:pPr>
        <w:pStyle w:val="33"/>
        <w:suppressAutoHyphens/>
        <w:spacing w:after="0" w:line="360" w:lineRule="auto"/>
        <w:ind w:left="0" w:firstLine="709"/>
        <w:rPr>
          <w:sz w:val="28"/>
          <w:szCs w:val="28"/>
        </w:rPr>
      </w:pPr>
      <w:r w:rsidRPr="0009114B">
        <w:rPr>
          <w:sz w:val="28"/>
          <w:szCs w:val="28"/>
        </w:rPr>
        <w:t xml:space="preserve">Рассмотрены основные этапы планирования и составления программы </w:t>
      </w:r>
      <w:r w:rsidR="00EF263E">
        <w:rPr>
          <w:sz w:val="28"/>
          <w:szCs w:val="28"/>
        </w:rPr>
        <w:t>и плана</w:t>
      </w:r>
      <w:r w:rsidRPr="0009114B">
        <w:rPr>
          <w:sz w:val="28"/>
          <w:szCs w:val="28"/>
        </w:rPr>
        <w:t xml:space="preserve"> аудиторской проверки. </w:t>
      </w:r>
      <w:r w:rsidR="00EF263E">
        <w:rPr>
          <w:sz w:val="28"/>
          <w:szCs w:val="28"/>
        </w:rPr>
        <w:t xml:space="preserve">План служит </w:t>
      </w:r>
      <w:r w:rsidRPr="0009114B">
        <w:rPr>
          <w:sz w:val="28"/>
          <w:szCs w:val="28"/>
        </w:rPr>
        <w:t xml:space="preserve"> руководством в осуществлении программы аудита.</w:t>
      </w:r>
    </w:p>
    <w:p w:rsidR="004E4069" w:rsidRPr="00EF263E" w:rsidRDefault="00EF263E" w:rsidP="00EF263E">
      <w:pPr>
        <w:pStyle w:val="33"/>
        <w:suppressAutoHyphens/>
        <w:spacing w:after="0" w:line="360" w:lineRule="auto"/>
        <w:ind w:left="0" w:firstLine="709"/>
        <w:rPr>
          <w:sz w:val="28"/>
          <w:szCs w:val="28"/>
        </w:rPr>
      </w:pPr>
      <w:r w:rsidRPr="00EF263E">
        <w:rPr>
          <w:sz w:val="28"/>
          <w:szCs w:val="28"/>
        </w:rPr>
        <w:t>Таким образом</w:t>
      </w:r>
      <w:r>
        <w:rPr>
          <w:sz w:val="28"/>
          <w:szCs w:val="28"/>
        </w:rPr>
        <w:t>,</w:t>
      </w:r>
      <w:r w:rsidRPr="00EF263E">
        <w:rPr>
          <w:sz w:val="28"/>
          <w:szCs w:val="28"/>
        </w:rPr>
        <w:t xml:space="preserve"> аудиторская проверка</w:t>
      </w:r>
      <w:r>
        <w:rPr>
          <w:sz w:val="28"/>
          <w:szCs w:val="28"/>
        </w:rPr>
        <w:t xml:space="preserve"> материально-производственных запасов</w:t>
      </w:r>
      <w:r w:rsidRPr="00EF263E">
        <w:rPr>
          <w:sz w:val="28"/>
          <w:szCs w:val="28"/>
        </w:rPr>
        <w:t xml:space="preserve"> важна для обеспечения </w:t>
      </w:r>
      <w:proofErr w:type="gramStart"/>
      <w:r w:rsidRPr="00EF263E">
        <w:rPr>
          <w:sz w:val="28"/>
          <w:szCs w:val="28"/>
        </w:rPr>
        <w:t>контроля за</w:t>
      </w:r>
      <w:proofErr w:type="gramEnd"/>
      <w:r w:rsidRPr="00EF263E">
        <w:rPr>
          <w:sz w:val="28"/>
          <w:szCs w:val="28"/>
        </w:rPr>
        <w:t xml:space="preserve"> их сохранностью, снижения налоговых рисков, а также для принятия оптимальных управленческих решений.</w:t>
      </w:r>
    </w:p>
    <w:p w:rsidR="004E4069" w:rsidRPr="0009114B" w:rsidRDefault="004E4069" w:rsidP="005163C8">
      <w:pPr>
        <w:spacing w:after="0" w:line="360" w:lineRule="auto"/>
        <w:jc w:val="both"/>
        <w:rPr>
          <w:rFonts w:ascii="Times New Roman" w:hAnsi="Times New Roman" w:cs="Times New Roman"/>
          <w:sz w:val="28"/>
          <w:szCs w:val="28"/>
        </w:rPr>
      </w:pPr>
    </w:p>
    <w:p w:rsidR="004E4069" w:rsidRPr="0009114B" w:rsidRDefault="004E4069" w:rsidP="005163C8">
      <w:pPr>
        <w:spacing w:after="0" w:line="360" w:lineRule="auto"/>
        <w:jc w:val="both"/>
        <w:rPr>
          <w:rFonts w:ascii="Times New Roman" w:hAnsi="Times New Roman" w:cs="Times New Roman"/>
          <w:sz w:val="28"/>
          <w:szCs w:val="28"/>
        </w:rPr>
      </w:pPr>
    </w:p>
    <w:p w:rsidR="004E4069" w:rsidRPr="0009114B" w:rsidRDefault="004E4069" w:rsidP="005163C8">
      <w:pPr>
        <w:spacing w:after="0" w:line="360" w:lineRule="auto"/>
        <w:jc w:val="both"/>
        <w:rPr>
          <w:rFonts w:ascii="Times New Roman" w:hAnsi="Times New Roman" w:cs="Times New Roman"/>
          <w:sz w:val="28"/>
          <w:szCs w:val="28"/>
        </w:rPr>
      </w:pPr>
    </w:p>
    <w:p w:rsidR="004E4069" w:rsidRDefault="004E4069" w:rsidP="005163C8">
      <w:pPr>
        <w:spacing w:after="0" w:line="360" w:lineRule="auto"/>
        <w:jc w:val="both"/>
        <w:rPr>
          <w:rFonts w:ascii="Times New Roman" w:hAnsi="Times New Roman" w:cs="Times New Roman"/>
          <w:sz w:val="28"/>
          <w:szCs w:val="28"/>
        </w:rPr>
      </w:pPr>
    </w:p>
    <w:p w:rsidR="00EF263E" w:rsidRDefault="00EF263E" w:rsidP="005163C8">
      <w:pPr>
        <w:spacing w:after="0" w:line="360" w:lineRule="auto"/>
        <w:jc w:val="both"/>
        <w:rPr>
          <w:rFonts w:ascii="Times New Roman" w:hAnsi="Times New Roman" w:cs="Times New Roman"/>
          <w:sz w:val="28"/>
          <w:szCs w:val="28"/>
        </w:rPr>
      </w:pPr>
    </w:p>
    <w:p w:rsidR="00EF263E" w:rsidRDefault="00EF263E" w:rsidP="005163C8">
      <w:pPr>
        <w:spacing w:after="0" w:line="360" w:lineRule="auto"/>
        <w:jc w:val="both"/>
        <w:rPr>
          <w:rFonts w:ascii="Times New Roman" w:hAnsi="Times New Roman" w:cs="Times New Roman"/>
          <w:sz w:val="28"/>
          <w:szCs w:val="28"/>
        </w:rPr>
      </w:pPr>
    </w:p>
    <w:p w:rsidR="00EF263E" w:rsidRDefault="00EF263E" w:rsidP="005163C8">
      <w:pPr>
        <w:spacing w:after="0" w:line="360" w:lineRule="auto"/>
        <w:jc w:val="both"/>
        <w:rPr>
          <w:rFonts w:ascii="Times New Roman" w:hAnsi="Times New Roman" w:cs="Times New Roman"/>
          <w:sz w:val="28"/>
          <w:szCs w:val="28"/>
        </w:rPr>
      </w:pPr>
    </w:p>
    <w:p w:rsidR="00EF263E" w:rsidRDefault="00EF263E" w:rsidP="005163C8">
      <w:pPr>
        <w:spacing w:after="0" w:line="360" w:lineRule="auto"/>
        <w:jc w:val="both"/>
        <w:rPr>
          <w:rFonts w:ascii="Times New Roman" w:hAnsi="Times New Roman" w:cs="Times New Roman"/>
          <w:sz w:val="28"/>
          <w:szCs w:val="28"/>
        </w:rPr>
      </w:pPr>
    </w:p>
    <w:p w:rsidR="00EF263E" w:rsidRDefault="00EF263E" w:rsidP="005163C8">
      <w:pPr>
        <w:spacing w:after="0" w:line="360" w:lineRule="auto"/>
        <w:jc w:val="both"/>
        <w:rPr>
          <w:rFonts w:ascii="Times New Roman" w:hAnsi="Times New Roman" w:cs="Times New Roman"/>
          <w:sz w:val="28"/>
          <w:szCs w:val="28"/>
        </w:rPr>
      </w:pPr>
    </w:p>
    <w:p w:rsidR="00EF263E" w:rsidRDefault="00EF263E" w:rsidP="005163C8">
      <w:pPr>
        <w:spacing w:after="0" w:line="360" w:lineRule="auto"/>
        <w:jc w:val="both"/>
        <w:rPr>
          <w:rFonts w:ascii="Times New Roman" w:hAnsi="Times New Roman" w:cs="Times New Roman"/>
          <w:sz w:val="28"/>
          <w:szCs w:val="28"/>
        </w:rPr>
      </w:pPr>
    </w:p>
    <w:p w:rsidR="00EF263E" w:rsidRPr="0009114B" w:rsidRDefault="00EF263E" w:rsidP="005163C8">
      <w:pPr>
        <w:spacing w:after="0" w:line="360" w:lineRule="auto"/>
        <w:jc w:val="both"/>
        <w:rPr>
          <w:rFonts w:ascii="Times New Roman" w:hAnsi="Times New Roman" w:cs="Times New Roman"/>
          <w:sz w:val="28"/>
          <w:szCs w:val="28"/>
        </w:rPr>
      </w:pPr>
    </w:p>
    <w:p w:rsidR="004E4069" w:rsidRPr="0009114B" w:rsidRDefault="004E4069" w:rsidP="005163C8">
      <w:pPr>
        <w:spacing w:after="0" w:line="360" w:lineRule="auto"/>
        <w:jc w:val="both"/>
        <w:rPr>
          <w:rFonts w:ascii="Times New Roman" w:hAnsi="Times New Roman" w:cs="Times New Roman"/>
          <w:sz w:val="28"/>
          <w:szCs w:val="28"/>
        </w:rPr>
      </w:pPr>
    </w:p>
    <w:p w:rsidR="004E4069" w:rsidRPr="0009114B" w:rsidRDefault="004E4069" w:rsidP="005163C8">
      <w:pPr>
        <w:spacing w:after="0" w:line="360" w:lineRule="auto"/>
        <w:jc w:val="both"/>
        <w:rPr>
          <w:rFonts w:ascii="Times New Roman" w:hAnsi="Times New Roman" w:cs="Times New Roman"/>
          <w:sz w:val="28"/>
          <w:szCs w:val="28"/>
        </w:rPr>
      </w:pPr>
    </w:p>
    <w:p w:rsidR="00FF4088" w:rsidRPr="0009114B" w:rsidRDefault="00FF4088" w:rsidP="00FF4088">
      <w:pPr>
        <w:pStyle w:val="2"/>
        <w:spacing w:before="0" w:after="240"/>
        <w:jc w:val="center"/>
        <w:rPr>
          <w:rFonts w:ascii="Times New Roman" w:hAnsi="Times New Roman" w:cs="Times New Roman"/>
          <w:b w:val="0"/>
          <w:color w:val="auto"/>
          <w:sz w:val="28"/>
          <w:szCs w:val="28"/>
          <w:shd w:val="clear" w:color="auto" w:fill="FFFFFF"/>
        </w:rPr>
      </w:pPr>
      <w:bookmarkStart w:id="15" w:name="_Toc387441845"/>
      <w:r w:rsidRPr="0009114B">
        <w:rPr>
          <w:rFonts w:ascii="Times New Roman" w:hAnsi="Times New Roman" w:cs="Times New Roman"/>
          <w:b w:val="0"/>
          <w:color w:val="auto"/>
          <w:sz w:val="28"/>
          <w:szCs w:val="28"/>
          <w:shd w:val="clear" w:color="auto" w:fill="FFFFFF"/>
        </w:rPr>
        <w:lastRenderedPageBreak/>
        <w:t>СПИСОК ЛИТЕРАТУРЫ</w:t>
      </w:r>
      <w:bookmarkEnd w:id="15"/>
    </w:p>
    <w:p w:rsidR="00724B22" w:rsidRPr="0009114B" w:rsidRDefault="00724B22" w:rsidP="00724B22">
      <w:pPr>
        <w:pStyle w:val="ConsNormal"/>
        <w:widowControl/>
        <w:numPr>
          <w:ilvl w:val="0"/>
          <w:numId w:val="37"/>
        </w:numPr>
        <w:spacing w:line="360" w:lineRule="auto"/>
        <w:jc w:val="both"/>
        <w:rPr>
          <w:rFonts w:ascii="Times New Roman" w:hAnsi="Times New Roman" w:cs="Times New Roman"/>
          <w:sz w:val="28"/>
          <w:szCs w:val="28"/>
        </w:rPr>
      </w:pPr>
      <w:r w:rsidRPr="0009114B">
        <w:rPr>
          <w:rFonts w:ascii="Times New Roman" w:hAnsi="Times New Roman" w:cs="Times New Roman"/>
          <w:sz w:val="28"/>
          <w:szCs w:val="28"/>
        </w:rPr>
        <w:t>Гражданский кодекс РФ, ч.1, 2.</w:t>
      </w:r>
    </w:p>
    <w:p w:rsidR="00724B22" w:rsidRPr="0009114B" w:rsidRDefault="00724B22" w:rsidP="00724B22">
      <w:pPr>
        <w:pStyle w:val="ConsNormal"/>
        <w:widowControl/>
        <w:numPr>
          <w:ilvl w:val="0"/>
          <w:numId w:val="37"/>
        </w:numPr>
        <w:spacing w:line="360" w:lineRule="auto"/>
        <w:jc w:val="both"/>
        <w:rPr>
          <w:rFonts w:ascii="Times New Roman" w:hAnsi="Times New Roman" w:cs="Times New Roman"/>
          <w:sz w:val="28"/>
          <w:szCs w:val="28"/>
        </w:rPr>
      </w:pPr>
      <w:r w:rsidRPr="0009114B">
        <w:rPr>
          <w:rFonts w:ascii="Times New Roman" w:hAnsi="Times New Roman" w:cs="Times New Roman"/>
          <w:sz w:val="28"/>
          <w:szCs w:val="28"/>
        </w:rPr>
        <w:t>Налоговый кодекс РФ, ч.1, 2.</w:t>
      </w:r>
    </w:p>
    <w:p w:rsidR="00977BDD" w:rsidRPr="00977BDD" w:rsidRDefault="00977BDD" w:rsidP="00977BDD">
      <w:pPr>
        <w:pStyle w:val="ConsNormal"/>
        <w:numPr>
          <w:ilvl w:val="0"/>
          <w:numId w:val="37"/>
        </w:numPr>
        <w:spacing w:line="360" w:lineRule="auto"/>
        <w:jc w:val="both"/>
        <w:rPr>
          <w:rFonts w:ascii="Times New Roman" w:hAnsi="Times New Roman" w:cs="Times New Roman"/>
          <w:sz w:val="28"/>
          <w:szCs w:val="28"/>
        </w:rPr>
      </w:pPr>
      <w:r w:rsidRPr="00977BDD">
        <w:rPr>
          <w:rFonts w:ascii="Times New Roman" w:hAnsi="Times New Roman" w:cs="Times New Roman"/>
          <w:sz w:val="28"/>
          <w:szCs w:val="28"/>
        </w:rPr>
        <w:t>Федеральный закон от 30 декабря 2008 г. N 307-ФЗ "Об аудиторской деятельности"</w:t>
      </w:r>
    </w:p>
    <w:p w:rsidR="002A72AB" w:rsidRPr="00DB2CE2" w:rsidRDefault="002A72AB" w:rsidP="002A72AB">
      <w:pPr>
        <w:numPr>
          <w:ilvl w:val="0"/>
          <w:numId w:val="37"/>
        </w:numPr>
        <w:spacing w:after="0" w:line="360" w:lineRule="auto"/>
        <w:jc w:val="both"/>
        <w:rPr>
          <w:rFonts w:ascii="Times New Roman" w:hAnsi="Times New Roman" w:cs="Times New Roman"/>
          <w:sz w:val="28"/>
          <w:szCs w:val="28"/>
        </w:rPr>
      </w:pPr>
      <w:r w:rsidRPr="00DB2CE2">
        <w:rPr>
          <w:rFonts w:ascii="Times New Roman" w:hAnsi="Times New Roman" w:cs="Times New Roman"/>
          <w:sz w:val="28"/>
          <w:szCs w:val="28"/>
        </w:rPr>
        <w:t>Методические рекомендаци</w:t>
      </w:r>
      <w:r>
        <w:rPr>
          <w:rFonts w:ascii="Times New Roman" w:hAnsi="Times New Roman" w:cs="Times New Roman"/>
          <w:sz w:val="28"/>
          <w:szCs w:val="28"/>
        </w:rPr>
        <w:t>и</w:t>
      </w:r>
      <w:r w:rsidRPr="00DB2CE2">
        <w:rPr>
          <w:rFonts w:ascii="Times New Roman" w:hAnsi="Times New Roman" w:cs="Times New Roman"/>
          <w:sz w:val="28"/>
          <w:szCs w:val="28"/>
        </w:rPr>
        <w:t xml:space="preserve"> по бухгалтерскому учету материально-производственных запасов в сельскохозяйственных организациях. Утверждены приказом Минсельхоза РФ от 31.01.2003 № 26</w:t>
      </w:r>
    </w:p>
    <w:p w:rsidR="0022292C" w:rsidRPr="00977BDD" w:rsidRDefault="0022292C" w:rsidP="00977BDD">
      <w:pPr>
        <w:pStyle w:val="ConsNormal"/>
        <w:numPr>
          <w:ilvl w:val="0"/>
          <w:numId w:val="37"/>
        </w:numPr>
        <w:spacing w:line="360" w:lineRule="auto"/>
        <w:jc w:val="both"/>
        <w:rPr>
          <w:rFonts w:ascii="Times New Roman" w:hAnsi="Times New Roman" w:cs="Times New Roman"/>
          <w:sz w:val="28"/>
          <w:szCs w:val="28"/>
        </w:rPr>
      </w:pPr>
      <w:r w:rsidRPr="00977BDD">
        <w:rPr>
          <w:rFonts w:ascii="Times New Roman" w:hAnsi="Times New Roman" w:cs="Times New Roman"/>
          <w:sz w:val="28"/>
          <w:szCs w:val="28"/>
        </w:rPr>
        <w:t>Методические рекомендации по сбору аудиторских доказательств достоверности показателей материально-производственных запасов в бухгалтерской отчетности" (утв. Минфином РФ 23.04.2004, одобрены Советом по аудиторской деятельности при Минфине РФ, протокол N 25 от 22.04.2004)</w:t>
      </w:r>
    </w:p>
    <w:p w:rsidR="0022292C" w:rsidRPr="00DB2CE2" w:rsidRDefault="0022292C" w:rsidP="0022292C">
      <w:pPr>
        <w:numPr>
          <w:ilvl w:val="0"/>
          <w:numId w:val="37"/>
        </w:numPr>
        <w:spacing w:after="0" w:line="360" w:lineRule="auto"/>
        <w:jc w:val="both"/>
        <w:rPr>
          <w:rFonts w:ascii="Times New Roman" w:eastAsia="Calibri" w:hAnsi="Times New Roman" w:cs="Times New Roman"/>
          <w:sz w:val="28"/>
          <w:szCs w:val="28"/>
        </w:rPr>
      </w:pPr>
      <w:r w:rsidRPr="00DB2CE2">
        <w:rPr>
          <w:rFonts w:ascii="Times New Roman" w:eastAsia="Calibri" w:hAnsi="Times New Roman" w:cs="Times New Roman"/>
          <w:bCs/>
          <w:kern w:val="36"/>
          <w:sz w:val="28"/>
          <w:szCs w:val="28"/>
        </w:rPr>
        <w:t xml:space="preserve">Положение по бухгалтерскому учету «Учет материально-производственных запасов» ПБУ 5/01. Утверждено приказом Министерства финансов РФ от 9 июня </w:t>
      </w:r>
      <w:smartTag w:uri="urn:schemas-microsoft-com:office:smarttags" w:element="metricconverter">
        <w:smartTagPr>
          <w:attr w:name="ProductID" w:val="2001 г"/>
        </w:smartTagPr>
        <w:r w:rsidRPr="00DB2CE2">
          <w:rPr>
            <w:rFonts w:ascii="Times New Roman" w:eastAsia="Calibri" w:hAnsi="Times New Roman" w:cs="Times New Roman"/>
            <w:bCs/>
            <w:kern w:val="36"/>
            <w:sz w:val="28"/>
            <w:szCs w:val="28"/>
          </w:rPr>
          <w:t>2001 г</w:t>
        </w:r>
      </w:smartTag>
      <w:r w:rsidRPr="00DB2CE2">
        <w:rPr>
          <w:rFonts w:ascii="Times New Roman" w:eastAsia="Calibri" w:hAnsi="Times New Roman" w:cs="Times New Roman"/>
          <w:bCs/>
          <w:kern w:val="36"/>
          <w:sz w:val="28"/>
          <w:szCs w:val="28"/>
        </w:rPr>
        <w:t>. № 44н</w:t>
      </w:r>
    </w:p>
    <w:p w:rsidR="002A72AB" w:rsidRDefault="002A72AB" w:rsidP="002A72AB">
      <w:pPr>
        <w:pStyle w:val="ConsNormal"/>
        <w:widowControl/>
        <w:numPr>
          <w:ilvl w:val="0"/>
          <w:numId w:val="37"/>
        </w:numPr>
        <w:spacing w:line="360" w:lineRule="auto"/>
        <w:jc w:val="both"/>
        <w:rPr>
          <w:rFonts w:ascii="Times New Roman" w:hAnsi="Times New Roman" w:cs="Times New Roman"/>
          <w:sz w:val="28"/>
          <w:szCs w:val="28"/>
        </w:rPr>
      </w:pPr>
      <w:r w:rsidRPr="004179D5">
        <w:rPr>
          <w:rFonts w:ascii="Times New Roman" w:hAnsi="Times New Roman" w:cs="Times New Roman"/>
          <w:sz w:val="28"/>
          <w:szCs w:val="28"/>
        </w:rPr>
        <w:t>Постановление Правительства РФ от 23.09.2002 N 696 (ред. от 22.12.2011) "Об утверждении федеральных правил (стандартов) аудиторской деятельности"</w:t>
      </w:r>
    </w:p>
    <w:p w:rsidR="00724B22" w:rsidRPr="00724B22" w:rsidRDefault="00724B22" w:rsidP="00724B22">
      <w:pPr>
        <w:pStyle w:val="ConsNormal"/>
        <w:widowControl/>
        <w:numPr>
          <w:ilvl w:val="0"/>
          <w:numId w:val="37"/>
        </w:numPr>
        <w:spacing w:line="360" w:lineRule="auto"/>
        <w:jc w:val="both"/>
        <w:rPr>
          <w:rFonts w:ascii="Times New Roman" w:hAnsi="Times New Roman" w:cs="Times New Roman"/>
          <w:sz w:val="28"/>
          <w:szCs w:val="28"/>
        </w:rPr>
      </w:pPr>
      <w:r w:rsidRPr="00724B22">
        <w:rPr>
          <w:rFonts w:ascii="Times New Roman" w:hAnsi="Times New Roman" w:cs="Times New Roman"/>
          <w:sz w:val="28"/>
          <w:szCs w:val="28"/>
        </w:rPr>
        <w:t>Приказ Минфина РФ  от  28.12.2001  N  119н  (ред.  от  23.04.2002)  "Об   утверждении Методических        указаний       по       бухгалтерскому       учету Материально-производственных запасов"</w:t>
      </w:r>
    </w:p>
    <w:p w:rsidR="00977BDD" w:rsidRDefault="00977BDD" w:rsidP="00977BDD">
      <w:pPr>
        <w:pStyle w:val="ConsNormal"/>
        <w:widowControl/>
        <w:numPr>
          <w:ilvl w:val="0"/>
          <w:numId w:val="37"/>
        </w:numPr>
        <w:spacing w:line="360" w:lineRule="auto"/>
        <w:jc w:val="both"/>
        <w:rPr>
          <w:rFonts w:ascii="Times New Roman" w:hAnsi="Times New Roman" w:cs="Times New Roman"/>
          <w:sz w:val="28"/>
          <w:szCs w:val="28"/>
        </w:rPr>
      </w:pPr>
      <w:r w:rsidRPr="00977BDD">
        <w:rPr>
          <w:rFonts w:ascii="Times New Roman" w:hAnsi="Times New Roman" w:cs="Times New Roman"/>
          <w:sz w:val="28"/>
          <w:szCs w:val="28"/>
          <w:highlight w:val="yellow"/>
        </w:rPr>
        <w:t>12</w:t>
      </w:r>
      <w:r>
        <w:rPr>
          <w:rFonts w:ascii="Times New Roman" w:hAnsi="Times New Roman" w:cs="Times New Roman"/>
          <w:sz w:val="28"/>
          <w:szCs w:val="28"/>
        </w:rPr>
        <w:t>.</w:t>
      </w:r>
      <w:r w:rsidRPr="00CD266D">
        <w:rPr>
          <w:rFonts w:ascii="Times New Roman" w:hAnsi="Times New Roman" w:cs="Times New Roman"/>
          <w:sz w:val="28"/>
          <w:szCs w:val="28"/>
        </w:rPr>
        <w:t>Арябан К.К. Организация и проведение аудиторской проверки: учеб. Пособие для студентов вузов. – М.: ЮНИТИ-ДАНА, 2011. – 447 с</w:t>
      </w:r>
    </w:p>
    <w:p w:rsidR="00977BDD" w:rsidRDefault="00977BDD" w:rsidP="00977BDD">
      <w:pPr>
        <w:pStyle w:val="ConsNormal"/>
        <w:widowControl/>
        <w:numPr>
          <w:ilvl w:val="0"/>
          <w:numId w:val="37"/>
        </w:numPr>
        <w:spacing w:line="360" w:lineRule="auto"/>
        <w:jc w:val="both"/>
        <w:rPr>
          <w:rFonts w:ascii="Times New Roman" w:hAnsi="Times New Roman" w:cs="Times New Roman"/>
          <w:sz w:val="28"/>
          <w:szCs w:val="28"/>
        </w:rPr>
      </w:pPr>
      <w:proofErr w:type="spellStart"/>
      <w:r w:rsidRPr="00CD266D">
        <w:rPr>
          <w:rFonts w:ascii="Times New Roman" w:hAnsi="Times New Roman" w:cs="Times New Roman"/>
          <w:sz w:val="28"/>
          <w:szCs w:val="28"/>
        </w:rPr>
        <w:t>Арябан</w:t>
      </w:r>
      <w:proofErr w:type="spellEnd"/>
      <w:r w:rsidRPr="00CD266D">
        <w:rPr>
          <w:rFonts w:ascii="Times New Roman" w:hAnsi="Times New Roman" w:cs="Times New Roman"/>
          <w:sz w:val="28"/>
          <w:szCs w:val="28"/>
        </w:rPr>
        <w:t xml:space="preserve"> К.К. </w:t>
      </w:r>
      <w:r w:rsidRPr="00724B22">
        <w:rPr>
          <w:rFonts w:ascii="Times New Roman" w:hAnsi="Times New Roman" w:cs="Times New Roman"/>
          <w:sz w:val="28"/>
          <w:szCs w:val="28"/>
        </w:rPr>
        <w:t>Организация и проведение аудиторской проверки: учеб. пособие для студентов вузов, обучающихся по специально</w:t>
      </w:r>
      <w:r w:rsidRPr="00724B22">
        <w:rPr>
          <w:rFonts w:ascii="Times New Roman" w:hAnsi="Times New Roman" w:cs="Times New Roman"/>
          <w:sz w:val="28"/>
          <w:szCs w:val="28"/>
        </w:rPr>
        <w:softHyphen/>
        <w:t>стям «Бухгалтерский учет, анализ и аудит»</w:t>
      </w:r>
      <w:r>
        <w:rPr>
          <w:rFonts w:ascii="Times New Roman" w:hAnsi="Times New Roman" w:cs="Times New Roman"/>
          <w:sz w:val="28"/>
          <w:szCs w:val="28"/>
        </w:rPr>
        <w:t>,</w:t>
      </w:r>
      <w:r w:rsidRPr="00724B22">
        <w:rPr>
          <w:rFonts w:ascii="Times New Roman" w:hAnsi="Times New Roman" w:cs="Times New Roman"/>
          <w:sz w:val="28"/>
          <w:szCs w:val="28"/>
        </w:rPr>
        <w:t xml:space="preserve"> «Финансы и кре</w:t>
      </w:r>
      <w:r w:rsidRPr="00724B22">
        <w:rPr>
          <w:rFonts w:ascii="Times New Roman" w:hAnsi="Times New Roman" w:cs="Times New Roman"/>
          <w:sz w:val="28"/>
          <w:szCs w:val="28"/>
        </w:rPr>
        <w:softHyphen/>
        <w:t xml:space="preserve">дит» / К.К. </w:t>
      </w:r>
      <w:proofErr w:type="spellStart"/>
      <w:r w:rsidRPr="00724B22">
        <w:rPr>
          <w:rFonts w:ascii="Times New Roman" w:hAnsi="Times New Roman" w:cs="Times New Roman"/>
          <w:sz w:val="28"/>
          <w:szCs w:val="28"/>
        </w:rPr>
        <w:t>Арабян</w:t>
      </w:r>
      <w:proofErr w:type="spellEnd"/>
      <w:r w:rsidRPr="00724B22">
        <w:rPr>
          <w:rFonts w:ascii="Times New Roman" w:hAnsi="Times New Roman" w:cs="Times New Roman"/>
          <w:sz w:val="28"/>
          <w:szCs w:val="28"/>
        </w:rPr>
        <w:t xml:space="preserve">. — 2-е изд., </w:t>
      </w:r>
      <w:proofErr w:type="spellStart"/>
      <w:r w:rsidRPr="00724B22">
        <w:rPr>
          <w:rFonts w:ascii="Times New Roman" w:hAnsi="Times New Roman" w:cs="Times New Roman"/>
          <w:sz w:val="28"/>
          <w:szCs w:val="28"/>
        </w:rPr>
        <w:t>перрраб</w:t>
      </w:r>
      <w:proofErr w:type="spellEnd"/>
      <w:r w:rsidRPr="00724B22">
        <w:rPr>
          <w:rFonts w:ascii="Times New Roman" w:hAnsi="Times New Roman" w:cs="Times New Roman"/>
          <w:sz w:val="28"/>
          <w:szCs w:val="28"/>
        </w:rPr>
        <w:t>._и доп. — М.: ЮНИТ</w:t>
      </w:r>
      <w:proofErr w:type="gramStart"/>
      <w:r w:rsidRPr="00724B22">
        <w:rPr>
          <w:rFonts w:ascii="Times New Roman" w:hAnsi="Times New Roman" w:cs="Times New Roman"/>
          <w:sz w:val="28"/>
          <w:szCs w:val="28"/>
        </w:rPr>
        <w:t>И-</w:t>
      </w:r>
      <w:proofErr w:type="gramEnd"/>
      <w:r w:rsidRPr="00724B22">
        <w:rPr>
          <w:rFonts w:ascii="Times New Roman" w:hAnsi="Times New Roman" w:cs="Times New Roman"/>
          <w:sz w:val="28"/>
          <w:szCs w:val="28"/>
        </w:rPr>
        <w:t xml:space="preserve"> ДАНА, 2010. - 551 с. </w:t>
      </w:r>
    </w:p>
    <w:p w:rsidR="00977BDD" w:rsidRDefault="00977BDD" w:rsidP="00977BDD">
      <w:pPr>
        <w:pStyle w:val="ConsNormal"/>
        <w:widowControl/>
        <w:numPr>
          <w:ilvl w:val="0"/>
          <w:numId w:val="37"/>
        </w:numPr>
        <w:spacing w:line="360" w:lineRule="auto"/>
        <w:jc w:val="both"/>
        <w:rPr>
          <w:rFonts w:ascii="Times New Roman" w:hAnsi="Times New Roman" w:cs="Times New Roman"/>
          <w:sz w:val="28"/>
          <w:szCs w:val="28"/>
        </w:rPr>
      </w:pPr>
      <w:r w:rsidRPr="00724B22">
        <w:rPr>
          <w:rFonts w:ascii="Times New Roman" w:hAnsi="Times New Roman" w:cs="Times New Roman"/>
          <w:sz w:val="28"/>
          <w:szCs w:val="28"/>
        </w:rPr>
        <w:t>Аудит для магистров: Практический аудит: Учебник / А.А. Савин, И.А. Савин, Д.А. Савин. - М.: Вузовский учебник: ИНФРА-М, 2012. - 188 с</w:t>
      </w:r>
    </w:p>
    <w:p w:rsidR="002A72AB" w:rsidRPr="00724B22" w:rsidRDefault="002A72AB" w:rsidP="00977BDD">
      <w:pPr>
        <w:pStyle w:val="ConsNormal"/>
        <w:widowControl/>
        <w:numPr>
          <w:ilvl w:val="0"/>
          <w:numId w:val="37"/>
        </w:numPr>
        <w:spacing w:line="360" w:lineRule="auto"/>
        <w:jc w:val="both"/>
        <w:rPr>
          <w:rFonts w:ascii="Times New Roman" w:hAnsi="Times New Roman" w:cs="Times New Roman"/>
          <w:sz w:val="28"/>
          <w:szCs w:val="28"/>
        </w:rPr>
      </w:pPr>
      <w:r w:rsidRPr="002A72AB">
        <w:rPr>
          <w:rFonts w:ascii="Times New Roman" w:hAnsi="Times New Roman" w:cs="Times New Roman"/>
          <w:sz w:val="28"/>
          <w:szCs w:val="28"/>
        </w:rPr>
        <w:lastRenderedPageBreak/>
        <w:t xml:space="preserve">Аудит: учеб. пособие для бакалавров / В. А. Ерофеева, В. А. </w:t>
      </w:r>
      <w:proofErr w:type="spellStart"/>
      <w:r w:rsidRPr="002A72AB">
        <w:rPr>
          <w:rFonts w:ascii="Times New Roman" w:hAnsi="Times New Roman" w:cs="Times New Roman"/>
          <w:sz w:val="28"/>
          <w:szCs w:val="28"/>
        </w:rPr>
        <w:t>Пискунов</w:t>
      </w:r>
      <w:proofErr w:type="gramStart"/>
      <w:r w:rsidRPr="002A72AB">
        <w:rPr>
          <w:rFonts w:ascii="Times New Roman" w:hAnsi="Times New Roman" w:cs="Times New Roman"/>
          <w:sz w:val="28"/>
          <w:szCs w:val="28"/>
        </w:rPr>
        <w:t>,Т</w:t>
      </w:r>
      <w:proofErr w:type="spellEnd"/>
      <w:proofErr w:type="gramEnd"/>
      <w:r w:rsidRPr="002A72AB">
        <w:rPr>
          <w:rFonts w:ascii="Times New Roman" w:hAnsi="Times New Roman" w:cs="Times New Roman"/>
          <w:sz w:val="28"/>
          <w:szCs w:val="28"/>
        </w:rPr>
        <w:t xml:space="preserve">. А. </w:t>
      </w:r>
      <w:proofErr w:type="spellStart"/>
      <w:r w:rsidRPr="002A72AB">
        <w:rPr>
          <w:rFonts w:ascii="Times New Roman" w:hAnsi="Times New Roman" w:cs="Times New Roman"/>
          <w:sz w:val="28"/>
          <w:szCs w:val="28"/>
        </w:rPr>
        <w:t>Битюкова</w:t>
      </w:r>
      <w:proofErr w:type="spellEnd"/>
      <w:r w:rsidRPr="002A72AB">
        <w:rPr>
          <w:rFonts w:ascii="Times New Roman" w:hAnsi="Times New Roman" w:cs="Times New Roman"/>
          <w:sz w:val="28"/>
          <w:szCs w:val="28"/>
        </w:rPr>
        <w:t xml:space="preserve">.— 2-е изд., </w:t>
      </w:r>
      <w:proofErr w:type="spellStart"/>
      <w:r w:rsidRPr="002A72AB">
        <w:rPr>
          <w:rFonts w:ascii="Times New Roman" w:hAnsi="Times New Roman" w:cs="Times New Roman"/>
          <w:sz w:val="28"/>
          <w:szCs w:val="28"/>
        </w:rPr>
        <w:t>перераб</w:t>
      </w:r>
      <w:proofErr w:type="spellEnd"/>
      <w:r w:rsidRPr="002A72AB">
        <w:rPr>
          <w:rFonts w:ascii="Times New Roman" w:hAnsi="Times New Roman" w:cs="Times New Roman"/>
          <w:sz w:val="28"/>
          <w:szCs w:val="28"/>
        </w:rPr>
        <w:t xml:space="preserve">. и доп. — М.: Издательство </w:t>
      </w:r>
      <w:proofErr w:type="spellStart"/>
      <w:r w:rsidRPr="002A72AB">
        <w:rPr>
          <w:rFonts w:ascii="Times New Roman" w:hAnsi="Times New Roman" w:cs="Times New Roman"/>
          <w:sz w:val="28"/>
          <w:szCs w:val="28"/>
        </w:rPr>
        <w:t>Юрайт</w:t>
      </w:r>
      <w:proofErr w:type="spellEnd"/>
      <w:r w:rsidRPr="002A72AB">
        <w:rPr>
          <w:rFonts w:ascii="Times New Roman" w:hAnsi="Times New Roman" w:cs="Times New Roman"/>
          <w:sz w:val="28"/>
          <w:szCs w:val="28"/>
        </w:rPr>
        <w:t xml:space="preserve"> ИД </w:t>
      </w:r>
      <w:proofErr w:type="spellStart"/>
      <w:r w:rsidRPr="002A72AB">
        <w:rPr>
          <w:rFonts w:ascii="Times New Roman" w:hAnsi="Times New Roman" w:cs="Times New Roman"/>
          <w:sz w:val="28"/>
          <w:szCs w:val="28"/>
        </w:rPr>
        <w:t>Юрайт</w:t>
      </w:r>
      <w:proofErr w:type="spellEnd"/>
      <w:r w:rsidRPr="002A72AB">
        <w:rPr>
          <w:rFonts w:ascii="Times New Roman" w:hAnsi="Times New Roman" w:cs="Times New Roman"/>
          <w:sz w:val="28"/>
          <w:szCs w:val="28"/>
        </w:rPr>
        <w:t xml:space="preserve">, 2012. — 638 с.  </w:t>
      </w:r>
    </w:p>
    <w:p w:rsidR="00977BDD" w:rsidRPr="00DC1915" w:rsidRDefault="00977BDD" w:rsidP="00977BDD">
      <w:pPr>
        <w:pStyle w:val="a4"/>
        <w:numPr>
          <w:ilvl w:val="0"/>
          <w:numId w:val="37"/>
        </w:numPr>
        <w:spacing w:after="0" w:line="360" w:lineRule="auto"/>
        <w:jc w:val="both"/>
        <w:rPr>
          <w:rFonts w:ascii="Times New Roman" w:eastAsia="Times New Roman" w:hAnsi="Times New Roman" w:cs="Times New Roman"/>
          <w:sz w:val="28"/>
          <w:szCs w:val="28"/>
          <w:lang w:eastAsia="ru-RU"/>
        </w:rPr>
      </w:pPr>
      <w:proofErr w:type="gramStart"/>
      <w:r w:rsidRPr="00DC1915">
        <w:rPr>
          <w:rFonts w:ascii="Times New Roman" w:eastAsia="Times New Roman" w:hAnsi="Times New Roman" w:cs="Times New Roman"/>
          <w:sz w:val="28"/>
          <w:szCs w:val="28"/>
          <w:lang w:eastAsia="ru-RU"/>
        </w:rPr>
        <w:t>Бровкина</w:t>
      </w:r>
      <w:proofErr w:type="gramEnd"/>
      <w:r w:rsidRPr="00DC1915">
        <w:rPr>
          <w:rFonts w:ascii="Times New Roman" w:eastAsia="Times New Roman" w:hAnsi="Times New Roman" w:cs="Times New Roman"/>
          <w:sz w:val="28"/>
          <w:szCs w:val="28"/>
          <w:lang w:eastAsia="ru-RU"/>
        </w:rPr>
        <w:t xml:space="preserve"> Н.Д.</w:t>
      </w:r>
      <w:r>
        <w:rPr>
          <w:rFonts w:ascii="Times New Roman" w:eastAsia="Times New Roman" w:hAnsi="Times New Roman" w:cs="Times New Roman"/>
          <w:sz w:val="28"/>
          <w:szCs w:val="28"/>
          <w:lang w:eastAsia="ru-RU"/>
        </w:rPr>
        <w:t xml:space="preserve"> </w:t>
      </w:r>
      <w:r w:rsidRPr="00DC1915">
        <w:rPr>
          <w:rFonts w:ascii="Times New Roman" w:eastAsia="Times New Roman" w:hAnsi="Times New Roman" w:cs="Times New Roman"/>
          <w:sz w:val="28"/>
          <w:szCs w:val="28"/>
          <w:lang w:eastAsia="ru-RU"/>
        </w:rPr>
        <w:t>Практический аудит: Учеб. пособие / Финансовая Академия при Правительстве РФ</w:t>
      </w:r>
      <w:proofErr w:type="gramStart"/>
      <w:r>
        <w:rPr>
          <w:rFonts w:ascii="Times New Roman" w:eastAsia="Times New Roman" w:hAnsi="Times New Roman" w:cs="Times New Roman"/>
          <w:sz w:val="28"/>
          <w:szCs w:val="28"/>
          <w:lang w:eastAsia="ru-RU"/>
        </w:rPr>
        <w:t>/</w:t>
      </w:r>
      <w:r w:rsidRPr="00DC1915">
        <w:rPr>
          <w:rFonts w:ascii="Times New Roman" w:eastAsia="Times New Roman" w:hAnsi="Times New Roman" w:cs="Times New Roman"/>
          <w:sz w:val="28"/>
          <w:szCs w:val="28"/>
          <w:lang w:eastAsia="ru-RU"/>
        </w:rPr>
        <w:t xml:space="preserve"> П</w:t>
      </w:r>
      <w:proofErr w:type="gramEnd"/>
      <w:r w:rsidRPr="00DC1915">
        <w:rPr>
          <w:rFonts w:ascii="Times New Roman" w:eastAsia="Times New Roman" w:hAnsi="Times New Roman" w:cs="Times New Roman"/>
          <w:sz w:val="28"/>
          <w:szCs w:val="28"/>
          <w:lang w:eastAsia="ru-RU"/>
        </w:rPr>
        <w:t xml:space="preserve">од ред. Н.Д. Бровкиной, М.В. Мельник. </w:t>
      </w:r>
      <w:r>
        <w:rPr>
          <w:rFonts w:ascii="Times New Roman" w:hAnsi="Times New Roman" w:cs="Times New Roman"/>
          <w:sz w:val="28"/>
          <w:szCs w:val="28"/>
        </w:rPr>
        <w:t xml:space="preserve">– </w:t>
      </w:r>
      <w:r w:rsidRPr="00DC1915">
        <w:rPr>
          <w:rFonts w:ascii="Times New Roman" w:eastAsia="Times New Roman" w:hAnsi="Times New Roman" w:cs="Times New Roman"/>
          <w:sz w:val="28"/>
          <w:szCs w:val="28"/>
          <w:lang w:eastAsia="ru-RU"/>
        </w:rPr>
        <w:t>М.: ИНФРА</w:t>
      </w:r>
      <w:r>
        <w:rPr>
          <w:rFonts w:ascii="Times New Roman" w:hAnsi="Times New Roman" w:cs="Times New Roman"/>
          <w:sz w:val="28"/>
          <w:szCs w:val="28"/>
        </w:rPr>
        <w:t>–</w:t>
      </w:r>
      <w:r w:rsidRPr="00DC1915">
        <w:rPr>
          <w:rFonts w:ascii="Times New Roman" w:eastAsia="Times New Roman" w:hAnsi="Times New Roman" w:cs="Times New Roman"/>
          <w:sz w:val="28"/>
          <w:szCs w:val="28"/>
          <w:lang w:eastAsia="ru-RU"/>
        </w:rPr>
        <w:t xml:space="preserve">М, 2006. </w:t>
      </w:r>
      <w:r>
        <w:rPr>
          <w:rFonts w:ascii="Times New Roman" w:hAnsi="Times New Roman" w:cs="Times New Roman"/>
          <w:sz w:val="28"/>
          <w:szCs w:val="28"/>
        </w:rPr>
        <w:t>–</w:t>
      </w:r>
      <w:r w:rsidRPr="00DC1915">
        <w:rPr>
          <w:rFonts w:ascii="Times New Roman" w:eastAsia="Times New Roman" w:hAnsi="Times New Roman" w:cs="Times New Roman"/>
          <w:sz w:val="28"/>
          <w:szCs w:val="28"/>
          <w:lang w:eastAsia="ru-RU"/>
        </w:rPr>
        <w:t xml:space="preserve"> 205 с  </w:t>
      </w:r>
    </w:p>
    <w:p w:rsidR="00977BDD" w:rsidRPr="00E862F1" w:rsidRDefault="00977BDD" w:rsidP="00977BDD">
      <w:pPr>
        <w:pStyle w:val="ConsNormal"/>
        <w:widowControl/>
        <w:numPr>
          <w:ilvl w:val="0"/>
          <w:numId w:val="37"/>
        </w:numPr>
        <w:spacing w:line="360" w:lineRule="auto"/>
        <w:jc w:val="both"/>
        <w:rPr>
          <w:rFonts w:ascii="Times New Roman" w:hAnsi="Times New Roman" w:cs="Times New Roman"/>
          <w:sz w:val="28"/>
          <w:szCs w:val="28"/>
        </w:rPr>
      </w:pPr>
      <w:r w:rsidRPr="00E862F1">
        <w:rPr>
          <w:rFonts w:ascii="Times New Roman" w:hAnsi="Times New Roman" w:cs="Times New Roman"/>
          <w:sz w:val="28"/>
          <w:szCs w:val="28"/>
        </w:rPr>
        <w:t>Галкина E.Р. Аналитические процедуры в аудиторской деятельности /E.Р.</w:t>
      </w:r>
      <w:r>
        <w:rPr>
          <w:rFonts w:ascii="Times New Roman" w:hAnsi="Times New Roman" w:cs="Times New Roman"/>
          <w:sz w:val="28"/>
          <w:szCs w:val="28"/>
        </w:rPr>
        <w:t xml:space="preserve"> </w:t>
      </w:r>
      <w:r w:rsidRPr="00E862F1">
        <w:rPr>
          <w:rFonts w:ascii="Times New Roman" w:hAnsi="Times New Roman" w:cs="Times New Roman"/>
          <w:sz w:val="28"/>
          <w:szCs w:val="28"/>
        </w:rPr>
        <w:t>Галкина//Аудитор.  – 2009.  – № 8. – С. 13 – 19.</w:t>
      </w:r>
    </w:p>
    <w:p w:rsidR="00977BDD" w:rsidRPr="00A36CA6" w:rsidRDefault="00977BDD" w:rsidP="00977BDD">
      <w:pPr>
        <w:pStyle w:val="ConsNormal"/>
        <w:widowControl/>
        <w:numPr>
          <w:ilvl w:val="0"/>
          <w:numId w:val="37"/>
        </w:numPr>
        <w:spacing w:line="360" w:lineRule="auto"/>
        <w:jc w:val="both"/>
        <w:rPr>
          <w:rFonts w:ascii="Times New Roman" w:hAnsi="Times New Roman" w:cs="Times New Roman"/>
          <w:sz w:val="28"/>
          <w:szCs w:val="28"/>
        </w:rPr>
      </w:pPr>
      <w:r w:rsidRPr="00A36CA6">
        <w:rPr>
          <w:rFonts w:ascii="Times New Roman" w:hAnsi="Times New Roman" w:cs="Times New Roman"/>
          <w:sz w:val="28"/>
          <w:szCs w:val="28"/>
        </w:rPr>
        <w:t>Зайцева Г.В.,  Современные</w:t>
      </w:r>
      <w:r>
        <w:rPr>
          <w:rFonts w:ascii="Times New Roman" w:hAnsi="Times New Roman" w:cs="Times New Roman"/>
          <w:sz w:val="28"/>
          <w:szCs w:val="28"/>
        </w:rPr>
        <w:t xml:space="preserve"> технологии управления запасами// </w:t>
      </w:r>
      <w:r w:rsidRPr="00A36CA6">
        <w:rPr>
          <w:rFonts w:ascii="Times New Roman" w:hAnsi="Times New Roman" w:cs="Times New Roman"/>
          <w:sz w:val="28"/>
          <w:szCs w:val="28"/>
        </w:rPr>
        <w:t>Г.В. Зайцева</w:t>
      </w:r>
      <w:r>
        <w:rPr>
          <w:rFonts w:ascii="Times New Roman" w:hAnsi="Times New Roman" w:cs="Times New Roman"/>
          <w:sz w:val="28"/>
          <w:szCs w:val="28"/>
        </w:rPr>
        <w:t>,</w:t>
      </w:r>
      <w:r w:rsidRPr="00A36CA6">
        <w:rPr>
          <w:rFonts w:ascii="Times New Roman" w:hAnsi="Times New Roman" w:cs="Times New Roman"/>
          <w:sz w:val="28"/>
          <w:szCs w:val="28"/>
        </w:rPr>
        <w:t xml:space="preserve"> А.Р. </w:t>
      </w:r>
      <w:r>
        <w:rPr>
          <w:rFonts w:ascii="Times New Roman" w:hAnsi="Times New Roman" w:cs="Times New Roman"/>
          <w:sz w:val="28"/>
          <w:szCs w:val="28"/>
        </w:rPr>
        <w:t>Абдрашитова.</w:t>
      </w:r>
      <w:r w:rsidRPr="00A36CA6">
        <w:rPr>
          <w:rFonts w:ascii="Times New Roman" w:hAnsi="Times New Roman" w:cs="Times New Roman"/>
          <w:sz w:val="28"/>
          <w:szCs w:val="28"/>
        </w:rPr>
        <w:t xml:space="preserve"> Общество</w:t>
      </w:r>
      <w:r>
        <w:rPr>
          <w:rFonts w:ascii="Times New Roman" w:hAnsi="Times New Roman" w:cs="Times New Roman"/>
          <w:sz w:val="28"/>
          <w:szCs w:val="28"/>
        </w:rPr>
        <w:t xml:space="preserve">, </w:t>
      </w:r>
      <w:r w:rsidRPr="00A36CA6">
        <w:rPr>
          <w:rFonts w:ascii="Times New Roman" w:hAnsi="Times New Roman" w:cs="Times New Roman"/>
          <w:sz w:val="28"/>
          <w:szCs w:val="28"/>
        </w:rPr>
        <w:t>Политика, Экономика, Право</w:t>
      </w:r>
      <w:r>
        <w:rPr>
          <w:rFonts w:ascii="Times New Roman" w:hAnsi="Times New Roman" w:cs="Times New Roman"/>
          <w:sz w:val="28"/>
          <w:szCs w:val="28"/>
        </w:rPr>
        <w:t xml:space="preserve">. – 2011. </w:t>
      </w:r>
      <w:r w:rsidRPr="00E862F1">
        <w:rPr>
          <w:rFonts w:ascii="Times New Roman" w:hAnsi="Times New Roman" w:cs="Times New Roman"/>
          <w:sz w:val="28"/>
          <w:szCs w:val="28"/>
        </w:rPr>
        <w:t xml:space="preserve">– </w:t>
      </w:r>
      <w:r w:rsidRPr="00A36CA6">
        <w:rPr>
          <w:rFonts w:ascii="Times New Roman" w:hAnsi="Times New Roman" w:cs="Times New Roman"/>
          <w:sz w:val="28"/>
          <w:szCs w:val="28"/>
        </w:rPr>
        <w:t xml:space="preserve"> № 2</w:t>
      </w:r>
      <w:r>
        <w:rPr>
          <w:rFonts w:ascii="Times New Roman" w:hAnsi="Times New Roman" w:cs="Times New Roman"/>
          <w:sz w:val="28"/>
          <w:szCs w:val="28"/>
        </w:rPr>
        <w:t>.</w:t>
      </w:r>
      <w:r w:rsidRPr="00E862F1">
        <w:rPr>
          <w:rFonts w:ascii="Times New Roman" w:hAnsi="Times New Roman" w:cs="Times New Roman"/>
          <w:sz w:val="28"/>
          <w:szCs w:val="28"/>
        </w:rPr>
        <w:t xml:space="preserve">– С. </w:t>
      </w:r>
      <w:r>
        <w:rPr>
          <w:rFonts w:ascii="Times New Roman" w:hAnsi="Times New Roman" w:cs="Times New Roman"/>
          <w:sz w:val="28"/>
          <w:szCs w:val="28"/>
        </w:rPr>
        <w:t>64-70</w:t>
      </w:r>
    </w:p>
    <w:p w:rsidR="00977BDD" w:rsidRDefault="00977BDD" w:rsidP="00977BDD">
      <w:pPr>
        <w:pStyle w:val="ConsNormal"/>
        <w:widowControl/>
        <w:numPr>
          <w:ilvl w:val="0"/>
          <w:numId w:val="37"/>
        </w:numPr>
        <w:spacing w:line="360" w:lineRule="auto"/>
        <w:jc w:val="both"/>
        <w:rPr>
          <w:rFonts w:ascii="Times New Roman" w:hAnsi="Times New Roman" w:cs="Times New Roman"/>
          <w:sz w:val="28"/>
          <w:szCs w:val="28"/>
        </w:rPr>
      </w:pPr>
      <w:r w:rsidRPr="00E862F1">
        <w:rPr>
          <w:rFonts w:ascii="Times New Roman" w:hAnsi="Times New Roman" w:cs="Times New Roman"/>
          <w:sz w:val="28"/>
          <w:szCs w:val="28"/>
        </w:rPr>
        <w:t xml:space="preserve">Касьянова С.А., Климова Н.В. Аудит: </w:t>
      </w:r>
      <w:proofErr w:type="spellStart"/>
      <w:r w:rsidRPr="00E862F1">
        <w:rPr>
          <w:rFonts w:ascii="Times New Roman" w:hAnsi="Times New Roman" w:cs="Times New Roman"/>
          <w:sz w:val="28"/>
          <w:szCs w:val="28"/>
        </w:rPr>
        <w:t>Учеб</w:t>
      </w:r>
      <w:proofErr w:type="gramStart"/>
      <w:r w:rsidRPr="00E862F1">
        <w:rPr>
          <w:rFonts w:ascii="Times New Roman" w:hAnsi="Times New Roman" w:cs="Times New Roman"/>
          <w:sz w:val="28"/>
          <w:szCs w:val="28"/>
        </w:rPr>
        <w:t>.п</w:t>
      </w:r>
      <w:proofErr w:type="gramEnd"/>
      <w:r w:rsidRPr="00E862F1">
        <w:rPr>
          <w:rFonts w:ascii="Times New Roman" w:hAnsi="Times New Roman" w:cs="Times New Roman"/>
          <w:sz w:val="28"/>
          <w:szCs w:val="28"/>
        </w:rPr>
        <w:t>особие</w:t>
      </w:r>
      <w:proofErr w:type="spellEnd"/>
      <w:r w:rsidRPr="00E862F1">
        <w:rPr>
          <w:rFonts w:ascii="Times New Roman" w:hAnsi="Times New Roman" w:cs="Times New Roman"/>
          <w:sz w:val="28"/>
          <w:szCs w:val="28"/>
        </w:rPr>
        <w:t xml:space="preserve"> / С.А. Касьянова, Н.В. Климова. — М.: Вузовский учебник: ИНФРА</w:t>
      </w:r>
      <w:r>
        <w:rPr>
          <w:rFonts w:ascii="Times New Roman" w:hAnsi="Times New Roman" w:cs="Times New Roman"/>
          <w:sz w:val="28"/>
          <w:szCs w:val="28"/>
        </w:rPr>
        <w:t xml:space="preserve"> – </w:t>
      </w:r>
      <w:r w:rsidRPr="00E862F1">
        <w:rPr>
          <w:rFonts w:ascii="Times New Roman" w:hAnsi="Times New Roman" w:cs="Times New Roman"/>
          <w:sz w:val="28"/>
          <w:szCs w:val="28"/>
        </w:rPr>
        <w:t>М, 2011.</w:t>
      </w:r>
      <w:r w:rsidRPr="00881007">
        <w:rPr>
          <w:rFonts w:ascii="Times New Roman" w:hAnsi="Times New Roman" w:cs="Times New Roman"/>
          <w:sz w:val="28"/>
          <w:szCs w:val="28"/>
        </w:rPr>
        <w:t xml:space="preserve"> </w:t>
      </w:r>
      <w:r>
        <w:rPr>
          <w:rFonts w:ascii="Times New Roman" w:hAnsi="Times New Roman" w:cs="Times New Roman"/>
          <w:sz w:val="28"/>
          <w:szCs w:val="28"/>
        </w:rPr>
        <w:t>–</w:t>
      </w:r>
      <w:r w:rsidRPr="00E862F1">
        <w:rPr>
          <w:rFonts w:ascii="Times New Roman" w:hAnsi="Times New Roman" w:cs="Times New Roman"/>
          <w:sz w:val="28"/>
          <w:szCs w:val="28"/>
        </w:rPr>
        <w:t xml:space="preserve"> 175 с</w:t>
      </w:r>
      <w:r>
        <w:rPr>
          <w:rFonts w:ascii="Times New Roman" w:hAnsi="Times New Roman" w:cs="Times New Roman"/>
          <w:sz w:val="28"/>
          <w:szCs w:val="28"/>
        </w:rPr>
        <w:t>.</w:t>
      </w:r>
    </w:p>
    <w:p w:rsidR="00977BDD" w:rsidRPr="00DC1915" w:rsidRDefault="00977BDD" w:rsidP="00977BDD">
      <w:pPr>
        <w:pStyle w:val="a4"/>
        <w:numPr>
          <w:ilvl w:val="0"/>
          <w:numId w:val="37"/>
        </w:numPr>
        <w:spacing w:after="0" w:line="360" w:lineRule="auto"/>
        <w:jc w:val="both"/>
        <w:rPr>
          <w:rFonts w:ascii="Times New Roman" w:hAnsi="Times New Roman" w:cs="Times New Roman"/>
          <w:sz w:val="28"/>
          <w:szCs w:val="28"/>
        </w:rPr>
      </w:pPr>
      <w:r w:rsidRPr="00DC1915">
        <w:rPr>
          <w:rFonts w:ascii="Times New Roman" w:hAnsi="Times New Roman" w:cs="Times New Roman"/>
          <w:sz w:val="28"/>
          <w:szCs w:val="28"/>
        </w:rPr>
        <w:t xml:space="preserve">Кондраков Н.П. Бухгалтерский учет: Учебник / Н.П. Кондраков. - 4-e изд., </w:t>
      </w:r>
      <w:proofErr w:type="spellStart"/>
      <w:r w:rsidRPr="00DC1915">
        <w:rPr>
          <w:rFonts w:ascii="Times New Roman" w:hAnsi="Times New Roman" w:cs="Times New Roman"/>
          <w:sz w:val="28"/>
          <w:szCs w:val="28"/>
        </w:rPr>
        <w:t>перераб</w:t>
      </w:r>
      <w:proofErr w:type="spellEnd"/>
      <w:r w:rsidRPr="00DC1915">
        <w:rPr>
          <w:rFonts w:ascii="Times New Roman" w:hAnsi="Times New Roman" w:cs="Times New Roman"/>
          <w:sz w:val="28"/>
          <w:szCs w:val="28"/>
        </w:rPr>
        <w:t xml:space="preserve">. и доп. - М.: НИЦ ИНФРА-М, 2014. - 681 </w:t>
      </w:r>
      <w:r>
        <w:rPr>
          <w:rFonts w:ascii="Times New Roman" w:hAnsi="Times New Roman" w:cs="Times New Roman"/>
          <w:sz w:val="28"/>
          <w:szCs w:val="28"/>
        </w:rPr>
        <w:t>с.</w:t>
      </w:r>
    </w:p>
    <w:p w:rsidR="00977BDD" w:rsidRDefault="00977BDD" w:rsidP="00977BDD">
      <w:pPr>
        <w:pStyle w:val="ConsNormal"/>
        <w:widowControl/>
        <w:numPr>
          <w:ilvl w:val="0"/>
          <w:numId w:val="37"/>
        </w:numPr>
        <w:spacing w:line="360" w:lineRule="auto"/>
        <w:jc w:val="both"/>
        <w:rPr>
          <w:rFonts w:ascii="Times New Roman" w:hAnsi="Times New Roman" w:cs="Times New Roman"/>
          <w:sz w:val="28"/>
          <w:szCs w:val="28"/>
        </w:rPr>
      </w:pPr>
      <w:r w:rsidRPr="00724B22">
        <w:rPr>
          <w:rFonts w:ascii="Times New Roman" w:hAnsi="Times New Roman" w:cs="Times New Roman"/>
          <w:sz w:val="28"/>
          <w:szCs w:val="28"/>
        </w:rPr>
        <w:t xml:space="preserve">Подольский В. И. Аудит: учебник для студентов вузов, обучающихся по экономическим специальностям / В. И. Подольский - 5-е изд., </w:t>
      </w:r>
      <w:proofErr w:type="spellStart"/>
      <w:r w:rsidRPr="00724B22">
        <w:rPr>
          <w:rFonts w:ascii="Times New Roman" w:hAnsi="Times New Roman" w:cs="Times New Roman"/>
          <w:sz w:val="28"/>
          <w:szCs w:val="28"/>
        </w:rPr>
        <w:t>перераб</w:t>
      </w:r>
      <w:proofErr w:type="spellEnd"/>
      <w:r w:rsidRPr="00724B22">
        <w:rPr>
          <w:rFonts w:ascii="Times New Roman" w:hAnsi="Times New Roman" w:cs="Times New Roman"/>
          <w:sz w:val="28"/>
          <w:szCs w:val="28"/>
        </w:rPr>
        <w:t>. и доп. - М.</w:t>
      </w:r>
      <w:proofErr w:type="gramStart"/>
      <w:r w:rsidRPr="00724B22">
        <w:rPr>
          <w:rFonts w:ascii="Times New Roman" w:hAnsi="Times New Roman" w:cs="Times New Roman"/>
          <w:sz w:val="28"/>
          <w:szCs w:val="28"/>
        </w:rPr>
        <w:t xml:space="preserve"> :</w:t>
      </w:r>
      <w:proofErr w:type="gramEnd"/>
      <w:r w:rsidRPr="00724B22">
        <w:rPr>
          <w:rFonts w:ascii="Times New Roman" w:hAnsi="Times New Roman" w:cs="Times New Roman"/>
          <w:sz w:val="28"/>
          <w:szCs w:val="28"/>
        </w:rPr>
        <w:t xml:space="preserve"> ЮНИТИ-ДАНА, 2012. - 607 с</w:t>
      </w:r>
    </w:p>
    <w:p w:rsidR="00977BDD" w:rsidRPr="00724B22" w:rsidRDefault="00977BDD" w:rsidP="00977BDD">
      <w:pPr>
        <w:pStyle w:val="ConsNormal"/>
        <w:widowControl/>
        <w:numPr>
          <w:ilvl w:val="0"/>
          <w:numId w:val="37"/>
        </w:numPr>
        <w:spacing w:line="360" w:lineRule="auto"/>
        <w:jc w:val="both"/>
        <w:rPr>
          <w:rFonts w:ascii="Times New Roman" w:hAnsi="Times New Roman" w:cs="Times New Roman"/>
          <w:sz w:val="28"/>
          <w:szCs w:val="28"/>
        </w:rPr>
      </w:pPr>
      <w:r w:rsidRPr="00977BDD">
        <w:rPr>
          <w:rFonts w:ascii="Times New Roman" w:hAnsi="Times New Roman" w:cs="Times New Roman"/>
          <w:sz w:val="28"/>
          <w:szCs w:val="28"/>
        </w:rPr>
        <w:t>Пислегина Н.В. Конспект текста лекций для студентов 5 курса (1 и 2 образование) специальности  «Бухгалтерский учет, анализ и аудит», 2012. – 36 с.</w:t>
      </w:r>
    </w:p>
    <w:p w:rsidR="00977BDD" w:rsidRPr="00E862F1" w:rsidRDefault="00977BDD" w:rsidP="002A72AB">
      <w:pPr>
        <w:pStyle w:val="a4"/>
        <w:numPr>
          <w:ilvl w:val="0"/>
          <w:numId w:val="37"/>
        </w:numPr>
        <w:spacing w:after="0" w:line="360" w:lineRule="auto"/>
        <w:jc w:val="both"/>
        <w:rPr>
          <w:rFonts w:ascii="Times New Roman" w:eastAsia="Times New Roman" w:hAnsi="Times New Roman" w:cs="Times New Roman"/>
          <w:sz w:val="28"/>
          <w:szCs w:val="28"/>
          <w:lang w:eastAsia="ru-RU"/>
        </w:rPr>
      </w:pPr>
      <w:proofErr w:type="spellStart"/>
      <w:r w:rsidRPr="00E862F1">
        <w:rPr>
          <w:rFonts w:ascii="Times New Roman" w:eastAsia="Times New Roman" w:hAnsi="Times New Roman" w:cs="Times New Roman"/>
          <w:sz w:val="28"/>
          <w:szCs w:val="28"/>
          <w:lang w:eastAsia="ru-RU"/>
        </w:rPr>
        <w:t>Рогуленко</w:t>
      </w:r>
      <w:proofErr w:type="spellEnd"/>
      <w:r w:rsidRPr="00E862F1">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Т.М. </w:t>
      </w:r>
      <w:r w:rsidRPr="00E862F1">
        <w:rPr>
          <w:rFonts w:ascii="Times New Roman" w:eastAsia="Times New Roman" w:hAnsi="Times New Roman" w:cs="Times New Roman"/>
          <w:sz w:val="28"/>
          <w:szCs w:val="28"/>
          <w:lang w:eastAsia="ru-RU"/>
        </w:rPr>
        <w:t xml:space="preserve">Основы аудита: учебник / Т.М </w:t>
      </w:r>
      <w:proofErr w:type="spellStart"/>
      <w:r w:rsidRPr="00E862F1">
        <w:rPr>
          <w:rFonts w:ascii="Times New Roman" w:eastAsia="Times New Roman" w:hAnsi="Times New Roman" w:cs="Times New Roman"/>
          <w:sz w:val="28"/>
          <w:szCs w:val="28"/>
          <w:lang w:eastAsia="ru-RU"/>
        </w:rPr>
        <w:t>Рогуленко</w:t>
      </w:r>
      <w:proofErr w:type="spellEnd"/>
      <w:r w:rsidRPr="00E862F1">
        <w:rPr>
          <w:rFonts w:ascii="Times New Roman" w:eastAsia="Times New Roman" w:hAnsi="Times New Roman" w:cs="Times New Roman"/>
          <w:sz w:val="28"/>
          <w:szCs w:val="28"/>
          <w:lang w:eastAsia="ru-RU"/>
        </w:rPr>
        <w:t xml:space="preserve">, С.В Пономарева. — 3-е </w:t>
      </w:r>
      <w:proofErr w:type="spellStart"/>
      <w:r w:rsidRPr="00E862F1">
        <w:rPr>
          <w:rFonts w:ascii="Times New Roman" w:eastAsia="Times New Roman" w:hAnsi="Times New Roman" w:cs="Times New Roman"/>
          <w:sz w:val="28"/>
          <w:szCs w:val="28"/>
          <w:lang w:eastAsia="ru-RU"/>
        </w:rPr>
        <w:t>изд.</w:t>
      </w:r>
      <w:proofErr w:type="gramStart"/>
      <w:r w:rsidRPr="00E862F1">
        <w:rPr>
          <w:rFonts w:ascii="Times New Roman" w:eastAsia="Times New Roman" w:hAnsi="Times New Roman" w:cs="Times New Roman"/>
          <w:sz w:val="28"/>
          <w:szCs w:val="28"/>
          <w:lang w:eastAsia="ru-RU"/>
        </w:rPr>
        <w:t>,с</w:t>
      </w:r>
      <w:proofErr w:type="gramEnd"/>
      <w:r w:rsidRPr="00E862F1">
        <w:rPr>
          <w:rFonts w:ascii="Times New Roman" w:eastAsia="Times New Roman" w:hAnsi="Times New Roman" w:cs="Times New Roman"/>
          <w:sz w:val="28"/>
          <w:szCs w:val="28"/>
          <w:lang w:eastAsia="ru-RU"/>
        </w:rPr>
        <w:t>тереотип</w:t>
      </w:r>
      <w:proofErr w:type="spellEnd"/>
      <w:r w:rsidRPr="00E862F1">
        <w:rPr>
          <w:rFonts w:ascii="Times New Roman" w:eastAsia="Times New Roman" w:hAnsi="Times New Roman" w:cs="Times New Roman"/>
          <w:sz w:val="28"/>
          <w:szCs w:val="28"/>
          <w:lang w:eastAsia="ru-RU"/>
        </w:rPr>
        <w:t>. — М.</w:t>
      </w:r>
      <w:proofErr w:type="gramStart"/>
      <w:r w:rsidRPr="00E862F1">
        <w:rPr>
          <w:rFonts w:ascii="Times New Roman" w:eastAsia="Times New Roman" w:hAnsi="Times New Roman" w:cs="Times New Roman"/>
          <w:sz w:val="28"/>
          <w:szCs w:val="28"/>
          <w:lang w:eastAsia="ru-RU"/>
        </w:rPr>
        <w:t xml:space="preserve"> :</w:t>
      </w:r>
      <w:proofErr w:type="gramEnd"/>
      <w:r w:rsidRPr="00E862F1">
        <w:rPr>
          <w:rFonts w:ascii="Times New Roman" w:eastAsia="Times New Roman" w:hAnsi="Times New Roman" w:cs="Times New Roman"/>
          <w:sz w:val="28"/>
          <w:szCs w:val="28"/>
          <w:lang w:eastAsia="ru-RU"/>
        </w:rPr>
        <w:t xml:space="preserve"> Флинта : МПСИ, 2011, —512с. </w:t>
      </w:r>
    </w:p>
    <w:p w:rsidR="00977BDD" w:rsidRPr="00FF4088" w:rsidRDefault="00977BDD" w:rsidP="002A72AB">
      <w:pPr>
        <w:pStyle w:val="ConsNormal"/>
        <w:widowControl/>
        <w:numPr>
          <w:ilvl w:val="0"/>
          <w:numId w:val="37"/>
        </w:numPr>
        <w:spacing w:line="360" w:lineRule="auto"/>
        <w:jc w:val="both"/>
        <w:rPr>
          <w:rFonts w:ascii="Times New Roman" w:hAnsi="Times New Roman" w:cs="Times New Roman"/>
          <w:sz w:val="28"/>
          <w:szCs w:val="28"/>
        </w:rPr>
      </w:pPr>
      <w:r w:rsidRPr="00FF4088">
        <w:rPr>
          <w:rFonts w:ascii="Times New Roman" w:hAnsi="Times New Roman" w:cs="Times New Roman"/>
          <w:sz w:val="28"/>
          <w:szCs w:val="28"/>
        </w:rPr>
        <w:t>Санникова И.Н. Основы аудита: учебное пособие / Сост. И.Н. Санникова, Л.Г. Глубокова. - Барнаул</w:t>
      </w:r>
      <w:proofErr w:type="gramStart"/>
      <w:r w:rsidRPr="00FF4088">
        <w:rPr>
          <w:rFonts w:ascii="Times New Roman" w:hAnsi="Times New Roman" w:cs="Times New Roman"/>
          <w:sz w:val="28"/>
          <w:szCs w:val="28"/>
        </w:rPr>
        <w:t xml:space="preserve"> :</w:t>
      </w:r>
      <w:proofErr w:type="gramEnd"/>
      <w:r w:rsidRPr="00FF4088">
        <w:rPr>
          <w:rFonts w:ascii="Times New Roman" w:hAnsi="Times New Roman" w:cs="Times New Roman"/>
          <w:sz w:val="28"/>
          <w:szCs w:val="28"/>
        </w:rPr>
        <w:t xml:space="preserve"> АЗБУКА, 2012. - 290 с. </w:t>
      </w:r>
    </w:p>
    <w:p w:rsidR="00977BDD" w:rsidRPr="00724B22" w:rsidRDefault="00977BDD" w:rsidP="00977BDD">
      <w:pPr>
        <w:pStyle w:val="ConsNormal"/>
        <w:widowControl/>
        <w:numPr>
          <w:ilvl w:val="0"/>
          <w:numId w:val="37"/>
        </w:numPr>
        <w:spacing w:line="360" w:lineRule="auto"/>
        <w:jc w:val="both"/>
        <w:rPr>
          <w:rFonts w:ascii="Times New Roman" w:hAnsi="Times New Roman" w:cs="Times New Roman"/>
          <w:sz w:val="28"/>
          <w:szCs w:val="28"/>
        </w:rPr>
      </w:pPr>
      <w:r w:rsidRPr="00724B22">
        <w:rPr>
          <w:rFonts w:ascii="Times New Roman" w:hAnsi="Times New Roman" w:cs="Times New Roman"/>
          <w:sz w:val="28"/>
          <w:szCs w:val="28"/>
        </w:rPr>
        <w:t xml:space="preserve">Сафонова М.Ф. Практический аудит: учебное пособие / М.Ф. Сафонова, С.И. </w:t>
      </w:r>
      <w:proofErr w:type="spellStart"/>
      <w:r w:rsidRPr="00724B22">
        <w:rPr>
          <w:rFonts w:ascii="Times New Roman" w:hAnsi="Times New Roman" w:cs="Times New Roman"/>
          <w:sz w:val="28"/>
          <w:szCs w:val="28"/>
        </w:rPr>
        <w:t>Жминько</w:t>
      </w:r>
      <w:proofErr w:type="spellEnd"/>
      <w:r w:rsidRPr="00724B22">
        <w:rPr>
          <w:rFonts w:ascii="Times New Roman" w:hAnsi="Times New Roman" w:cs="Times New Roman"/>
          <w:sz w:val="28"/>
          <w:szCs w:val="28"/>
        </w:rPr>
        <w:t>. — Ростов н</w:t>
      </w:r>
      <w:proofErr w:type="gramStart"/>
      <w:r w:rsidRPr="00724B22">
        <w:rPr>
          <w:rFonts w:ascii="Times New Roman" w:hAnsi="Times New Roman" w:cs="Times New Roman"/>
          <w:sz w:val="28"/>
          <w:szCs w:val="28"/>
        </w:rPr>
        <w:t>/Д</w:t>
      </w:r>
      <w:proofErr w:type="gramEnd"/>
      <w:r w:rsidRPr="00724B22">
        <w:rPr>
          <w:rFonts w:ascii="Times New Roman" w:hAnsi="Times New Roman" w:cs="Times New Roman"/>
          <w:sz w:val="28"/>
          <w:szCs w:val="28"/>
        </w:rPr>
        <w:t>: Феникс, 2011. — 509</w:t>
      </w:r>
      <w:r>
        <w:rPr>
          <w:rFonts w:ascii="Times New Roman" w:hAnsi="Times New Roman" w:cs="Times New Roman"/>
          <w:sz w:val="28"/>
          <w:szCs w:val="28"/>
        </w:rPr>
        <w:t xml:space="preserve"> с.</w:t>
      </w:r>
      <w:r w:rsidRPr="00724B22">
        <w:rPr>
          <w:rFonts w:ascii="Times New Roman" w:hAnsi="Times New Roman" w:cs="Times New Roman"/>
          <w:sz w:val="28"/>
          <w:szCs w:val="28"/>
        </w:rPr>
        <w:t xml:space="preserve"> </w:t>
      </w:r>
    </w:p>
    <w:p w:rsidR="00977BDD" w:rsidRDefault="00977BDD" w:rsidP="00977BDD">
      <w:pPr>
        <w:pStyle w:val="ConsNormal"/>
        <w:widowControl/>
        <w:numPr>
          <w:ilvl w:val="0"/>
          <w:numId w:val="37"/>
        </w:numPr>
        <w:spacing w:line="360" w:lineRule="auto"/>
        <w:jc w:val="both"/>
        <w:rPr>
          <w:rFonts w:ascii="Times New Roman" w:hAnsi="Times New Roman" w:cs="Times New Roman"/>
          <w:sz w:val="28"/>
          <w:szCs w:val="28"/>
        </w:rPr>
      </w:pPr>
      <w:r w:rsidRPr="00E862F1">
        <w:rPr>
          <w:rFonts w:ascii="Times New Roman" w:hAnsi="Times New Roman" w:cs="Times New Roman"/>
          <w:sz w:val="28"/>
          <w:szCs w:val="28"/>
        </w:rPr>
        <w:t xml:space="preserve">Терентьева М.И. Аудит: учебное пособие / М.И. </w:t>
      </w:r>
      <w:proofErr w:type="spellStart"/>
      <w:r w:rsidRPr="00E862F1">
        <w:rPr>
          <w:rFonts w:ascii="Times New Roman" w:hAnsi="Times New Roman" w:cs="Times New Roman"/>
          <w:sz w:val="28"/>
          <w:szCs w:val="28"/>
        </w:rPr>
        <w:t>Тереньева</w:t>
      </w:r>
      <w:proofErr w:type="spellEnd"/>
      <w:r w:rsidRPr="00E862F1">
        <w:rPr>
          <w:rFonts w:ascii="Times New Roman" w:hAnsi="Times New Roman" w:cs="Times New Roman"/>
          <w:sz w:val="28"/>
          <w:szCs w:val="28"/>
        </w:rPr>
        <w:t>. - Ростов н</w:t>
      </w:r>
      <w:proofErr w:type="gramStart"/>
      <w:r w:rsidRPr="00E862F1">
        <w:rPr>
          <w:rFonts w:ascii="Times New Roman" w:hAnsi="Times New Roman" w:cs="Times New Roman"/>
          <w:sz w:val="28"/>
          <w:szCs w:val="28"/>
        </w:rPr>
        <w:t>/Д</w:t>
      </w:r>
      <w:proofErr w:type="gramEnd"/>
      <w:r w:rsidRPr="00E862F1">
        <w:rPr>
          <w:rFonts w:ascii="Times New Roman" w:hAnsi="Times New Roman" w:cs="Times New Roman"/>
          <w:sz w:val="28"/>
          <w:szCs w:val="28"/>
        </w:rPr>
        <w:t xml:space="preserve">: Феникс, 2010. - 316 с </w:t>
      </w:r>
    </w:p>
    <w:p w:rsidR="00977BDD" w:rsidRPr="009C5382" w:rsidRDefault="00977BDD" w:rsidP="00977BDD">
      <w:pPr>
        <w:pStyle w:val="ConsNormal"/>
        <w:widowControl/>
        <w:numPr>
          <w:ilvl w:val="0"/>
          <w:numId w:val="37"/>
        </w:numPr>
        <w:spacing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lastRenderedPageBreak/>
        <w:t>Альянсмедиа</w:t>
      </w:r>
      <w:proofErr w:type="spellEnd"/>
      <w:r>
        <w:rPr>
          <w:rFonts w:ascii="Times New Roman" w:hAnsi="Times New Roman" w:cs="Times New Roman"/>
          <w:sz w:val="28"/>
          <w:szCs w:val="28"/>
        </w:rPr>
        <w:t xml:space="preserve">. Предпринимательское право </w:t>
      </w:r>
      <w:r w:rsidRPr="00A36CA6">
        <w:rPr>
          <w:rFonts w:ascii="Times New Roman" w:hAnsi="Times New Roman" w:cs="Times New Roman"/>
          <w:sz w:val="28"/>
          <w:szCs w:val="28"/>
        </w:rPr>
        <w:t>[Электрон</w:t>
      </w:r>
      <w:proofErr w:type="gramStart"/>
      <w:r w:rsidRPr="00A36CA6">
        <w:rPr>
          <w:rFonts w:ascii="Times New Roman" w:hAnsi="Times New Roman" w:cs="Times New Roman"/>
          <w:sz w:val="28"/>
          <w:szCs w:val="28"/>
        </w:rPr>
        <w:t>.</w:t>
      </w:r>
      <w:proofErr w:type="gramEnd"/>
      <w:r w:rsidRPr="00A36CA6">
        <w:rPr>
          <w:rFonts w:ascii="Times New Roman" w:hAnsi="Times New Roman" w:cs="Times New Roman"/>
          <w:sz w:val="28"/>
          <w:szCs w:val="28"/>
        </w:rPr>
        <w:t xml:space="preserve"> </w:t>
      </w:r>
      <w:proofErr w:type="gramStart"/>
      <w:r w:rsidRPr="00A36CA6">
        <w:rPr>
          <w:rFonts w:ascii="Times New Roman" w:hAnsi="Times New Roman" w:cs="Times New Roman"/>
          <w:sz w:val="28"/>
          <w:szCs w:val="28"/>
        </w:rPr>
        <w:t>р</w:t>
      </w:r>
      <w:proofErr w:type="gramEnd"/>
      <w:r w:rsidRPr="00A36CA6">
        <w:rPr>
          <w:rFonts w:ascii="Times New Roman" w:hAnsi="Times New Roman" w:cs="Times New Roman"/>
          <w:sz w:val="28"/>
          <w:szCs w:val="28"/>
        </w:rPr>
        <w:t>есурс].–</w:t>
      </w:r>
      <w:hyperlink r:id="rId23" w:history="1">
        <w:r w:rsidRPr="009C5382">
          <w:rPr>
            <w:rFonts w:ascii="Times New Roman" w:hAnsi="Times New Roman" w:cs="Times New Roman"/>
            <w:sz w:val="28"/>
            <w:szCs w:val="28"/>
          </w:rPr>
          <w:t>URL:</w:t>
        </w:r>
      </w:hyperlink>
      <w:r w:rsidRPr="009C5382">
        <w:rPr>
          <w:rFonts w:ascii="Times New Roman" w:hAnsi="Times New Roman" w:cs="Times New Roman"/>
          <w:sz w:val="28"/>
          <w:szCs w:val="28"/>
        </w:rPr>
        <w:t xml:space="preserve">  </w:t>
      </w:r>
      <w:hyperlink r:id="rId24" w:history="1">
        <w:r w:rsidRPr="009C5382">
          <w:rPr>
            <w:rFonts w:ascii="Times New Roman" w:hAnsi="Times New Roman" w:cs="Times New Roman"/>
            <w:sz w:val="28"/>
            <w:szCs w:val="28"/>
          </w:rPr>
          <w:t>http://www.businesspravo.ru/Docum/DocumShow_DocumID_91390_DocumIsPrint__Page_3.html</w:t>
        </w:r>
      </w:hyperlink>
      <w:r w:rsidRPr="00A36CA6">
        <w:rPr>
          <w:rFonts w:ascii="Times New Roman" w:hAnsi="Times New Roman" w:cs="Times New Roman"/>
          <w:sz w:val="28"/>
          <w:szCs w:val="28"/>
        </w:rPr>
        <w:t>. – (дата обращения 2</w:t>
      </w:r>
      <w:r>
        <w:rPr>
          <w:rFonts w:ascii="Times New Roman" w:hAnsi="Times New Roman" w:cs="Times New Roman"/>
          <w:sz w:val="28"/>
          <w:szCs w:val="28"/>
        </w:rPr>
        <w:t>3</w:t>
      </w:r>
      <w:r w:rsidRPr="00A36CA6">
        <w:rPr>
          <w:rFonts w:ascii="Times New Roman" w:hAnsi="Times New Roman" w:cs="Times New Roman"/>
          <w:sz w:val="28"/>
          <w:szCs w:val="28"/>
        </w:rPr>
        <w:t>.04.2014)</w:t>
      </w:r>
    </w:p>
    <w:p w:rsidR="00977BDD" w:rsidRPr="00A36CA6" w:rsidRDefault="00977BDD" w:rsidP="00977BDD">
      <w:pPr>
        <w:pStyle w:val="ConsNormal"/>
        <w:widowControl/>
        <w:numPr>
          <w:ilvl w:val="0"/>
          <w:numId w:val="37"/>
        </w:numPr>
        <w:spacing w:line="360" w:lineRule="auto"/>
        <w:jc w:val="both"/>
        <w:rPr>
          <w:rFonts w:ascii="Times New Roman" w:hAnsi="Times New Roman" w:cs="Times New Roman"/>
          <w:sz w:val="28"/>
          <w:szCs w:val="28"/>
        </w:rPr>
      </w:pPr>
      <w:r w:rsidRPr="00A36CA6">
        <w:rPr>
          <w:rFonts w:ascii="Times New Roman" w:hAnsi="Times New Roman" w:cs="Times New Roman"/>
          <w:sz w:val="28"/>
          <w:szCs w:val="28"/>
        </w:rPr>
        <w:t>Бровкина Н.Д. Практический аудит: учебное пособие [Электрон</w:t>
      </w:r>
      <w:proofErr w:type="gramStart"/>
      <w:r w:rsidRPr="00A36CA6">
        <w:rPr>
          <w:rFonts w:ascii="Times New Roman" w:hAnsi="Times New Roman" w:cs="Times New Roman"/>
          <w:sz w:val="28"/>
          <w:szCs w:val="28"/>
        </w:rPr>
        <w:t>.</w:t>
      </w:r>
      <w:proofErr w:type="gramEnd"/>
      <w:r w:rsidRPr="00A36CA6">
        <w:rPr>
          <w:rFonts w:ascii="Times New Roman" w:hAnsi="Times New Roman" w:cs="Times New Roman"/>
          <w:sz w:val="28"/>
          <w:szCs w:val="28"/>
        </w:rPr>
        <w:t xml:space="preserve"> </w:t>
      </w:r>
      <w:proofErr w:type="gramStart"/>
      <w:r w:rsidRPr="00A36CA6">
        <w:rPr>
          <w:rFonts w:ascii="Times New Roman" w:hAnsi="Times New Roman" w:cs="Times New Roman"/>
          <w:sz w:val="28"/>
          <w:szCs w:val="28"/>
        </w:rPr>
        <w:t>р</w:t>
      </w:r>
      <w:proofErr w:type="gramEnd"/>
      <w:r w:rsidRPr="00A36CA6">
        <w:rPr>
          <w:rFonts w:ascii="Times New Roman" w:hAnsi="Times New Roman" w:cs="Times New Roman"/>
          <w:sz w:val="28"/>
          <w:szCs w:val="28"/>
        </w:rPr>
        <w:t>есурс] /</w:t>
      </w:r>
      <w:proofErr w:type="spellStart"/>
      <w:r w:rsidRPr="00A36CA6">
        <w:rPr>
          <w:rFonts w:ascii="Times New Roman" w:hAnsi="Times New Roman" w:cs="Times New Roman"/>
          <w:sz w:val="28"/>
          <w:szCs w:val="28"/>
        </w:rPr>
        <w:t>Н.Д.Бровкина</w:t>
      </w:r>
      <w:proofErr w:type="spellEnd"/>
      <w:r w:rsidRPr="00A36CA6">
        <w:rPr>
          <w:rFonts w:ascii="Times New Roman" w:hAnsi="Times New Roman" w:cs="Times New Roman"/>
          <w:sz w:val="28"/>
          <w:szCs w:val="28"/>
        </w:rPr>
        <w:t>.–</w:t>
      </w:r>
      <w:hyperlink r:id="rId25" w:history="1">
        <w:r w:rsidRPr="00A36CA6">
          <w:rPr>
            <w:rFonts w:ascii="Times New Roman" w:hAnsi="Times New Roman" w:cs="Times New Roman"/>
            <w:sz w:val="28"/>
            <w:szCs w:val="28"/>
          </w:rPr>
          <w:t>URL:</w:t>
        </w:r>
      </w:hyperlink>
      <w:r w:rsidRPr="00A36CA6">
        <w:rPr>
          <w:rFonts w:ascii="Times New Roman" w:hAnsi="Times New Roman" w:cs="Times New Roman"/>
          <w:sz w:val="28"/>
          <w:szCs w:val="28"/>
        </w:rPr>
        <w:t xml:space="preserve"> </w:t>
      </w:r>
      <w:hyperlink r:id="rId26" w:history="1">
        <w:r w:rsidRPr="00A36CA6">
          <w:rPr>
            <w:rFonts w:ascii="Times New Roman" w:hAnsi="Times New Roman" w:cs="Times New Roman"/>
            <w:sz w:val="28"/>
            <w:szCs w:val="28"/>
          </w:rPr>
          <w:t>http://www.nnre.ru/delovaja_literatura/prakticheskii</w:t>
        </w:r>
      </w:hyperlink>
      <w:r w:rsidRPr="00A36CA6">
        <w:rPr>
          <w:rFonts w:ascii="Times New Roman" w:hAnsi="Times New Roman" w:cs="Times New Roman"/>
          <w:sz w:val="28"/>
          <w:szCs w:val="28"/>
        </w:rPr>
        <w:t xml:space="preserve"> _</w:t>
      </w:r>
      <w:proofErr w:type="spellStart"/>
      <w:r w:rsidRPr="00A36CA6">
        <w:rPr>
          <w:rFonts w:ascii="Times New Roman" w:hAnsi="Times New Roman" w:cs="Times New Roman"/>
          <w:sz w:val="28"/>
          <w:szCs w:val="28"/>
        </w:rPr>
        <w:t>audit_uchebnoe</w:t>
      </w:r>
      <w:proofErr w:type="spellEnd"/>
      <w:r w:rsidRPr="00A36CA6">
        <w:rPr>
          <w:rFonts w:ascii="Times New Roman" w:hAnsi="Times New Roman" w:cs="Times New Roman"/>
          <w:sz w:val="28"/>
          <w:szCs w:val="28"/>
        </w:rPr>
        <w:t xml:space="preserve">_ </w:t>
      </w:r>
      <w:proofErr w:type="spellStart"/>
      <w:r w:rsidRPr="00A36CA6">
        <w:rPr>
          <w:rFonts w:ascii="Times New Roman" w:hAnsi="Times New Roman" w:cs="Times New Roman"/>
          <w:sz w:val="28"/>
          <w:szCs w:val="28"/>
        </w:rPr>
        <w:t>posobie</w:t>
      </w:r>
      <w:proofErr w:type="spellEnd"/>
      <w:r w:rsidRPr="00A36CA6">
        <w:rPr>
          <w:rFonts w:ascii="Times New Roman" w:hAnsi="Times New Roman" w:cs="Times New Roman"/>
          <w:sz w:val="28"/>
          <w:szCs w:val="28"/>
        </w:rPr>
        <w:t>/p9.php. – (дата обращения 27.04.2014)</w:t>
      </w:r>
    </w:p>
    <w:p w:rsidR="00977BDD" w:rsidRPr="00E862F1" w:rsidRDefault="00977BDD" w:rsidP="00977BDD">
      <w:pPr>
        <w:pStyle w:val="a4"/>
        <w:numPr>
          <w:ilvl w:val="0"/>
          <w:numId w:val="37"/>
        </w:numPr>
        <w:spacing w:after="0" w:line="360" w:lineRule="auto"/>
        <w:jc w:val="both"/>
        <w:rPr>
          <w:rFonts w:ascii="Times New Roman" w:eastAsia="Times New Roman" w:hAnsi="Times New Roman" w:cs="Times New Roman"/>
          <w:sz w:val="28"/>
          <w:szCs w:val="28"/>
          <w:lang w:eastAsia="ru-RU"/>
        </w:rPr>
      </w:pPr>
      <w:r w:rsidRPr="00DC1915">
        <w:rPr>
          <w:rFonts w:ascii="Times New Roman" w:hAnsi="Times New Roman" w:cs="Times New Roman"/>
          <w:sz w:val="28"/>
          <w:szCs w:val="28"/>
        </w:rPr>
        <w:t>Василевич И. П. Аудиторская проверка материально-производственных запасов</w:t>
      </w:r>
      <w:r>
        <w:rPr>
          <w:rFonts w:ascii="Times New Roman" w:hAnsi="Times New Roman" w:cs="Times New Roman"/>
          <w:sz w:val="28"/>
          <w:szCs w:val="28"/>
        </w:rPr>
        <w:t xml:space="preserve"> </w:t>
      </w:r>
      <w:r w:rsidRPr="00DC1915">
        <w:rPr>
          <w:rFonts w:ascii="Times New Roman" w:hAnsi="Times New Roman" w:cs="Times New Roman"/>
          <w:sz w:val="28"/>
          <w:szCs w:val="28"/>
        </w:rPr>
        <w:t>[Электрон</w:t>
      </w:r>
      <w:proofErr w:type="gramStart"/>
      <w:r w:rsidRPr="00DC1915">
        <w:rPr>
          <w:rFonts w:ascii="Times New Roman" w:hAnsi="Times New Roman" w:cs="Times New Roman"/>
          <w:sz w:val="28"/>
          <w:szCs w:val="28"/>
        </w:rPr>
        <w:t>.</w:t>
      </w:r>
      <w:proofErr w:type="gramEnd"/>
      <w:r w:rsidRPr="00DC1915">
        <w:rPr>
          <w:rFonts w:ascii="Times New Roman" w:hAnsi="Times New Roman" w:cs="Times New Roman"/>
          <w:sz w:val="28"/>
          <w:szCs w:val="28"/>
        </w:rPr>
        <w:t xml:space="preserve"> </w:t>
      </w:r>
      <w:proofErr w:type="gramStart"/>
      <w:r w:rsidRPr="00DC1915">
        <w:rPr>
          <w:rFonts w:ascii="Times New Roman" w:hAnsi="Times New Roman" w:cs="Times New Roman"/>
          <w:sz w:val="28"/>
          <w:szCs w:val="28"/>
        </w:rPr>
        <w:t>р</w:t>
      </w:r>
      <w:proofErr w:type="gramEnd"/>
      <w:r w:rsidRPr="00DC1915">
        <w:rPr>
          <w:rFonts w:ascii="Times New Roman" w:hAnsi="Times New Roman" w:cs="Times New Roman"/>
          <w:sz w:val="28"/>
          <w:szCs w:val="28"/>
        </w:rPr>
        <w:t>есурс] / И. П.</w:t>
      </w:r>
      <w:r>
        <w:rPr>
          <w:rFonts w:ascii="Times New Roman" w:hAnsi="Times New Roman" w:cs="Times New Roman"/>
          <w:sz w:val="28"/>
          <w:szCs w:val="28"/>
        </w:rPr>
        <w:t xml:space="preserve"> </w:t>
      </w:r>
      <w:r w:rsidRPr="00DC1915">
        <w:rPr>
          <w:rFonts w:ascii="Times New Roman" w:hAnsi="Times New Roman" w:cs="Times New Roman"/>
          <w:sz w:val="28"/>
          <w:szCs w:val="28"/>
        </w:rPr>
        <w:t>Василевич</w:t>
      </w:r>
      <w:r>
        <w:rPr>
          <w:rFonts w:ascii="Times New Roman" w:hAnsi="Times New Roman" w:cs="Times New Roman"/>
          <w:sz w:val="28"/>
          <w:szCs w:val="28"/>
        </w:rPr>
        <w:t xml:space="preserve">. </w:t>
      </w:r>
      <w:r w:rsidRPr="00DC1915">
        <w:rPr>
          <w:rFonts w:ascii="Times New Roman" w:hAnsi="Times New Roman" w:cs="Times New Roman"/>
          <w:sz w:val="28"/>
          <w:szCs w:val="28"/>
        </w:rPr>
        <w:t xml:space="preserve">– </w:t>
      </w:r>
      <w:hyperlink r:id="rId27" w:history="1">
        <w:r w:rsidRPr="00DC1915">
          <w:rPr>
            <w:rFonts w:ascii="Times New Roman" w:hAnsi="Times New Roman" w:cs="Times New Roman"/>
            <w:sz w:val="28"/>
            <w:szCs w:val="28"/>
          </w:rPr>
          <w:t>URL:</w:t>
        </w:r>
      </w:hyperlink>
      <w:r w:rsidRPr="00DC1915">
        <w:rPr>
          <w:rFonts w:ascii="Times New Roman" w:hAnsi="Times New Roman" w:cs="Times New Roman"/>
          <w:sz w:val="28"/>
          <w:szCs w:val="28"/>
        </w:rPr>
        <w:t>http://www.mcd-pkf.</w:t>
      </w:r>
      <w:r w:rsidRPr="00977BDD">
        <w:rPr>
          <w:rFonts w:ascii="Times New Roman" w:eastAsia="Times New Roman" w:hAnsi="Times New Roman" w:cs="Times New Roman"/>
          <w:sz w:val="28"/>
          <w:szCs w:val="28"/>
          <w:lang w:eastAsia="ru-RU"/>
        </w:rPr>
        <w:t>com/publication/audit/publ_07.html</w:t>
      </w:r>
      <w:r w:rsidRPr="00E862F1">
        <w:rPr>
          <w:rFonts w:ascii="Times New Roman" w:eastAsia="Times New Roman" w:hAnsi="Times New Roman" w:cs="Times New Roman"/>
          <w:sz w:val="28"/>
          <w:szCs w:val="28"/>
          <w:lang w:eastAsia="ru-RU"/>
        </w:rPr>
        <w:t>. – (дата обращения 26.04.2014)</w:t>
      </w:r>
    </w:p>
    <w:p w:rsidR="00977BDD" w:rsidRDefault="00977BDD" w:rsidP="00977BDD">
      <w:pPr>
        <w:pStyle w:val="a4"/>
        <w:numPr>
          <w:ilvl w:val="0"/>
          <w:numId w:val="37"/>
        </w:numPr>
        <w:spacing w:after="0" w:line="360" w:lineRule="auto"/>
        <w:jc w:val="both"/>
        <w:rPr>
          <w:rFonts w:ascii="Times New Roman" w:hAnsi="Times New Roman" w:cs="Times New Roman"/>
          <w:sz w:val="28"/>
          <w:szCs w:val="28"/>
        </w:rPr>
      </w:pPr>
      <w:r w:rsidRPr="00977BDD">
        <w:rPr>
          <w:rFonts w:ascii="Times New Roman" w:eastAsia="Times New Roman" w:hAnsi="Times New Roman" w:cs="Times New Roman"/>
          <w:sz w:val="28"/>
          <w:szCs w:val="28"/>
          <w:lang w:eastAsia="ru-RU"/>
        </w:rPr>
        <w:t>Ерофеева В. Д. Аудит [Электрон</w:t>
      </w:r>
      <w:proofErr w:type="gramStart"/>
      <w:r w:rsidRPr="00977BDD">
        <w:rPr>
          <w:rFonts w:ascii="Times New Roman" w:eastAsia="Times New Roman" w:hAnsi="Times New Roman" w:cs="Times New Roman"/>
          <w:sz w:val="28"/>
          <w:szCs w:val="28"/>
          <w:lang w:eastAsia="ru-RU"/>
        </w:rPr>
        <w:t>.</w:t>
      </w:r>
      <w:proofErr w:type="gramEnd"/>
      <w:r w:rsidRPr="00977BDD">
        <w:rPr>
          <w:rFonts w:ascii="Times New Roman" w:eastAsia="Times New Roman" w:hAnsi="Times New Roman" w:cs="Times New Roman"/>
          <w:sz w:val="28"/>
          <w:szCs w:val="28"/>
          <w:lang w:eastAsia="ru-RU"/>
        </w:rPr>
        <w:t xml:space="preserve"> </w:t>
      </w:r>
      <w:proofErr w:type="gramStart"/>
      <w:r w:rsidRPr="00977BDD">
        <w:rPr>
          <w:rFonts w:ascii="Times New Roman" w:eastAsia="Times New Roman" w:hAnsi="Times New Roman" w:cs="Times New Roman"/>
          <w:sz w:val="28"/>
          <w:szCs w:val="28"/>
          <w:lang w:eastAsia="ru-RU"/>
        </w:rPr>
        <w:t>р</w:t>
      </w:r>
      <w:proofErr w:type="gramEnd"/>
      <w:r w:rsidRPr="00977BDD">
        <w:rPr>
          <w:rFonts w:ascii="Times New Roman" w:eastAsia="Times New Roman" w:hAnsi="Times New Roman" w:cs="Times New Roman"/>
          <w:sz w:val="28"/>
          <w:szCs w:val="28"/>
          <w:lang w:eastAsia="ru-RU"/>
        </w:rPr>
        <w:t xml:space="preserve">есурс] / В. Д. Ерофеева, В. А. Пискунов, Т. А. </w:t>
      </w:r>
      <w:proofErr w:type="spellStart"/>
      <w:r w:rsidRPr="00977BDD">
        <w:rPr>
          <w:rFonts w:ascii="Times New Roman" w:eastAsia="Times New Roman" w:hAnsi="Times New Roman" w:cs="Times New Roman"/>
          <w:sz w:val="28"/>
          <w:szCs w:val="28"/>
          <w:lang w:eastAsia="ru-RU"/>
        </w:rPr>
        <w:t>Битюкова</w:t>
      </w:r>
      <w:proofErr w:type="spellEnd"/>
      <w:r w:rsidRPr="00977BDD">
        <w:rPr>
          <w:rFonts w:ascii="Times New Roman" w:eastAsia="Times New Roman" w:hAnsi="Times New Roman" w:cs="Times New Roman"/>
          <w:sz w:val="28"/>
          <w:szCs w:val="28"/>
          <w:lang w:eastAsia="ru-RU"/>
        </w:rPr>
        <w:t xml:space="preserve"> – URL: </w:t>
      </w:r>
      <w:hyperlink r:id="rId28" w:history="1">
        <w:r w:rsidRPr="00977BDD">
          <w:rPr>
            <w:rFonts w:ascii="Times New Roman" w:eastAsia="Times New Roman" w:hAnsi="Times New Roman" w:cs="Times New Roman"/>
            <w:sz w:val="28"/>
            <w:szCs w:val="28"/>
            <w:lang w:eastAsia="ru-RU"/>
          </w:rPr>
          <w:t>http://biz-books.biz/audit_directora/audit-materialno-proizvodstvennyih.html</w:t>
        </w:r>
      </w:hyperlink>
      <w:r>
        <w:rPr>
          <w:rFonts w:ascii="Times New Roman" w:hAnsi="Times New Roman" w:cs="Times New Roman"/>
          <w:sz w:val="28"/>
          <w:szCs w:val="28"/>
        </w:rPr>
        <w:t xml:space="preserve"> </w:t>
      </w:r>
      <w:r w:rsidRPr="004179D5">
        <w:rPr>
          <w:rFonts w:ascii="Times New Roman" w:hAnsi="Times New Roman" w:cs="Times New Roman"/>
          <w:sz w:val="28"/>
          <w:szCs w:val="28"/>
        </w:rPr>
        <w:t xml:space="preserve">/. – (дата обращения </w:t>
      </w:r>
      <w:r>
        <w:rPr>
          <w:rFonts w:ascii="Times New Roman" w:hAnsi="Times New Roman" w:cs="Times New Roman"/>
          <w:sz w:val="28"/>
          <w:szCs w:val="28"/>
        </w:rPr>
        <w:t>05</w:t>
      </w:r>
      <w:r w:rsidRPr="004179D5">
        <w:rPr>
          <w:rFonts w:ascii="Times New Roman" w:hAnsi="Times New Roman" w:cs="Times New Roman"/>
          <w:sz w:val="28"/>
          <w:szCs w:val="28"/>
        </w:rPr>
        <w:t>.0</w:t>
      </w:r>
      <w:r>
        <w:rPr>
          <w:rFonts w:ascii="Times New Roman" w:hAnsi="Times New Roman" w:cs="Times New Roman"/>
          <w:sz w:val="28"/>
          <w:szCs w:val="28"/>
        </w:rPr>
        <w:t>5</w:t>
      </w:r>
      <w:r w:rsidRPr="004179D5">
        <w:rPr>
          <w:rFonts w:ascii="Times New Roman" w:hAnsi="Times New Roman" w:cs="Times New Roman"/>
          <w:sz w:val="28"/>
          <w:szCs w:val="28"/>
        </w:rPr>
        <w:t>.201</w:t>
      </w:r>
      <w:r>
        <w:rPr>
          <w:rFonts w:ascii="Times New Roman" w:hAnsi="Times New Roman" w:cs="Times New Roman"/>
          <w:sz w:val="28"/>
          <w:szCs w:val="28"/>
        </w:rPr>
        <w:t>4)</w:t>
      </w:r>
    </w:p>
    <w:p w:rsidR="00977BDD" w:rsidRDefault="00977BDD" w:rsidP="00977BDD">
      <w:pPr>
        <w:pStyle w:val="a4"/>
        <w:numPr>
          <w:ilvl w:val="0"/>
          <w:numId w:val="37"/>
        </w:numPr>
        <w:spacing w:after="0" w:line="360" w:lineRule="auto"/>
        <w:jc w:val="both"/>
        <w:rPr>
          <w:rFonts w:ascii="Times New Roman" w:eastAsia="Times New Roman" w:hAnsi="Times New Roman" w:cs="Times New Roman"/>
          <w:sz w:val="28"/>
          <w:szCs w:val="28"/>
          <w:lang w:eastAsia="ru-RU"/>
        </w:rPr>
      </w:pPr>
      <w:proofErr w:type="spellStart"/>
      <w:r w:rsidRPr="00E862F1">
        <w:rPr>
          <w:rFonts w:ascii="Times New Roman" w:eastAsia="Times New Roman" w:hAnsi="Times New Roman" w:cs="Times New Roman"/>
          <w:sz w:val="28"/>
          <w:szCs w:val="28"/>
          <w:lang w:eastAsia="ru-RU"/>
        </w:rPr>
        <w:t>Сыроватский</w:t>
      </w:r>
      <w:proofErr w:type="spellEnd"/>
      <w:r w:rsidRPr="00E862F1">
        <w:rPr>
          <w:rFonts w:ascii="Times New Roman" w:eastAsia="Times New Roman" w:hAnsi="Times New Roman" w:cs="Times New Roman"/>
          <w:sz w:val="28"/>
          <w:szCs w:val="28"/>
          <w:lang w:eastAsia="ru-RU"/>
        </w:rPr>
        <w:t xml:space="preserve"> Е.Ю. методика аудиторской оценки существенности ошибок и аудиторского риска. [Электрон</w:t>
      </w:r>
      <w:proofErr w:type="gramStart"/>
      <w:r w:rsidRPr="00E862F1">
        <w:rPr>
          <w:rFonts w:ascii="Times New Roman" w:eastAsia="Times New Roman" w:hAnsi="Times New Roman" w:cs="Times New Roman"/>
          <w:sz w:val="28"/>
          <w:szCs w:val="28"/>
          <w:lang w:eastAsia="ru-RU"/>
        </w:rPr>
        <w:t>.</w:t>
      </w:r>
      <w:proofErr w:type="gramEnd"/>
      <w:r w:rsidRPr="00E862F1">
        <w:rPr>
          <w:rFonts w:ascii="Times New Roman" w:eastAsia="Times New Roman" w:hAnsi="Times New Roman" w:cs="Times New Roman"/>
          <w:sz w:val="28"/>
          <w:szCs w:val="28"/>
          <w:lang w:eastAsia="ru-RU"/>
        </w:rPr>
        <w:t xml:space="preserve"> </w:t>
      </w:r>
      <w:proofErr w:type="gramStart"/>
      <w:r w:rsidRPr="00E862F1">
        <w:rPr>
          <w:rFonts w:ascii="Times New Roman" w:eastAsia="Times New Roman" w:hAnsi="Times New Roman" w:cs="Times New Roman"/>
          <w:sz w:val="28"/>
          <w:szCs w:val="28"/>
          <w:lang w:eastAsia="ru-RU"/>
        </w:rPr>
        <w:t>р</w:t>
      </w:r>
      <w:proofErr w:type="gramEnd"/>
      <w:r w:rsidRPr="00E862F1">
        <w:rPr>
          <w:rFonts w:ascii="Times New Roman" w:eastAsia="Times New Roman" w:hAnsi="Times New Roman" w:cs="Times New Roman"/>
          <w:sz w:val="28"/>
          <w:szCs w:val="28"/>
          <w:lang w:eastAsia="ru-RU"/>
        </w:rPr>
        <w:t xml:space="preserve">есурс] / Е.Ю. </w:t>
      </w:r>
      <w:proofErr w:type="spellStart"/>
      <w:r w:rsidRPr="00E862F1">
        <w:rPr>
          <w:rFonts w:ascii="Times New Roman" w:eastAsia="Times New Roman" w:hAnsi="Times New Roman" w:cs="Times New Roman"/>
          <w:sz w:val="28"/>
          <w:szCs w:val="28"/>
          <w:lang w:eastAsia="ru-RU"/>
        </w:rPr>
        <w:t>Сыроватский</w:t>
      </w:r>
      <w:proofErr w:type="spellEnd"/>
      <w:r>
        <w:rPr>
          <w:rFonts w:ascii="Times New Roman" w:eastAsia="Times New Roman" w:hAnsi="Times New Roman" w:cs="Times New Roman"/>
          <w:sz w:val="28"/>
          <w:szCs w:val="28"/>
          <w:lang w:eastAsia="ru-RU"/>
        </w:rPr>
        <w:t xml:space="preserve"> </w:t>
      </w:r>
      <w:r w:rsidRPr="00E862F1">
        <w:rPr>
          <w:rFonts w:ascii="Times New Roman" w:eastAsia="Times New Roman" w:hAnsi="Times New Roman" w:cs="Times New Roman"/>
          <w:sz w:val="28"/>
          <w:szCs w:val="28"/>
          <w:lang w:eastAsia="ru-RU"/>
        </w:rPr>
        <w:t xml:space="preserve">– </w:t>
      </w:r>
      <w:hyperlink r:id="rId29" w:history="1">
        <w:r w:rsidRPr="00E862F1">
          <w:rPr>
            <w:rFonts w:ascii="Times New Roman" w:eastAsia="Times New Roman" w:hAnsi="Times New Roman" w:cs="Times New Roman"/>
            <w:sz w:val="28"/>
            <w:szCs w:val="28"/>
            <w:lang w:eastAsia="ru-RU"/>
          </w:rPr>
          <w:t>URL:</w:t>
        </w:r>
      </w:hyperlink>
      <w:r w:rsidRPr="00E862F1">
        <w:rPr>
          <w:rFonts w:ascii="Times New Roman" w:eastAsia="Times New Roman" w:hAnsi="Times New Roman" w:cs="Times New Roman"/>
          <w:sz w:val="28"/>
          <w:szCs w:val="28"/>
          <w:lang w:eastAsia="ru-RU"/>
        </w:rPr>
        <w:t>http://www.scienceforum.ru/2013/21/140. – (дата обращения 26.04.2014)</w:t>
      </w:r>
    </w:p>
    <w:p w:rsidR="00977BDD" w:rsidRPr="00E862F1" w:rsidRDefault="00977BDD" w:rsidP="00977BDD">
      <w:pPr>
        <w:pStyle w:val="a4"/>
        <w:numPr>
          <w:ilvl w:val="0"/>
          <w:numId w:val="37"/>
        </w:numPr>
        <w:spacing w:after="0" w:line="360" w:lineRule="auto"/>
        <w:jc w:val="both"/>
        <w:rPr>
          <w:rFonts w:ascii="Times New Roman" w:eastAsia="Times New Roman" w:hAnsi="Times New Roman" w:cs="Times New Roman"/>
          <w:sz w:val="28"/>
          <w:szCs w:val="28"/>
          <w:lang w:eastAsia="ru-RU"/>
        </w:rPr>
      </w:pPr>
      <w:proofErr w:type="spellStart"/>
      <w:r w:rsidRPr="00E862F1">
        <w:rPr>
          <w:rFonts w:ascii="Times New Roman" w:eastAsia="Times New Roman" w:hAnsi="Times New Roman" w:cs="Times New Roman"/>
          <w:sz w:val="28"/>
          <w:szCs w:val="28"/>
          <w:lang w:eastAsia="ru-RU"/>
        </w:rPr>
        <w:t>Хайдаров</w:t>
      </w:r>
      <w:proofErr w:type="spellEnd"/>
      <w:r w:rsidRPr="00E862F1">
        <w:rPr>
          <w:rFonts w:ascii="Times New Roman" w:eastAsia="Times New Roman" w:hAnsi="Times New Roman" w:cs="Times New Roman"/>
          <w:sz w:val="28"/>
          <w:szCs w:val="28"/>
          <w:lang w:eastAsia="ru-RU"/>
        </w:rPr>
        <w:t xml:space="preserve"> Р.А. Газета НТВ. [Электрон</w:t>
      </w:r>
      <w:proofErr w:type="gramStart"/>
      <w:r w:rsidRPr="00E862F1">
        <w:rPr>
          <w:rFonts w:ascii="Times New Roman" w:eastAsia="Times New Roman" w:hAnsi="Times New Roman" w:cs="Times New Roman"/>
          <w:sz w:val="28"/>
          <w:szCs w:val="28"/>
          <w:lang w:eastAsia="ru-RU"/>
        </w:rPr>
        <w:t>.</w:t>
      </w:r>
      <w:proofErr w:type="gramEnd"/>
      <w:r w:rsidRPr="00E862F1">
        <w:rPr>
          <w:rFonts w:ascii="Times New Roman" w:eastAsia="Times New Roman" w:hAnsi="Times New Roman" w:cs="Times New Roman"/>
          <w:sz w:val="28"/>
          <w:szCs w:val="28"/>
          <w:lang w:eastAsia="ru-RU"/>
        </w:rPr>
        <w:t xml:space="preserve"> </w:t>
      </w:r>
      <w:proofErr w:type="gramStart"/>
      <w:r w:rsidRPr="00E862F1">
        <w:rPr>
          <w:rFonts w:ascii="Times New Roman" w:eastAsia="Times New Roman" w:hAnsi="Times New Roman" w:cs="Times New Roman"/>
          <w:sz w:val="28"/>
          <w:szCs w:val="28"/>
          <w:lang w:eastAsia="ru-RU"/>
        </w:rPr>
        <w:t>р</w:t>
      </w:r>
      <w:proofErr w:type="gramEnd"/>
      <w:r w:rsidRPr="00E862F1">
        <w:rPr>
          <w:rFonts w:ascii="Times New Roman" w:eastAsia="Times New Roman" w:hAnsi="Times New Roman" w:cs="Times New Roman"/>
          <w:sz w:val="28"/>
          <w:szCs w:val="28"/>
          <w:lang w:eastAsia="ru-RU"/>
        </w:rPr>
        <w:t xml:space="preserve">есурс] / Р.А.  </w:t>
      </w:r>
      <w:proofErr w:type="spellStart"/>
      <w:r w:rsidRPr="00E862F1">
        <w:rPr>
          <w:rFonts w:ascii="Times New Roman" w:eastAsia="Times New Roman" w:hAnsi="Times New Roman" w:cs="Times New Roman"/>
          <w:sz w:val="28"/>
          <w:szCs w:val="28"/>
          <w:lang w:eastAsia="ru-RU"/>
        </w:rPr>
        <w:t>Хайдаров</w:t>
      </w:r>
      <w:proofErr w:type="spellEnd"/>
      <w:r w:rsidRPr="00E862F1">
        <w:rPr>
          <w:rFonts w:ascii="Times New Roman" w:eastAsia="Times New Roman" w:hAnsi="Times New Roman" w:cs="Times New Roman"/>
          <w:sz w:val="28"/>
          <w:szCs w:val="28"/>
          <w:lang w:eastAsia="ru-RU"/>
        </w:rPr>
        <w:t xml:space="preserve">  – </w:t>
      </w:r>
      <w:hyperlink r:id="rId30" w:history="1">
        <w:r w:rsidRPr="00E862F1">
          <w:rPr>
            <w:rFonts w:ascii="Times New Roman" w:eastAsia="Times New Roman" w:hAnsi="Times New Roman" w:cs="Times New Roman"/>
            <w:sz w:val="28"/>
            <w:szCs w:val="28"/>
            <w:lang w:eastAsia="ru-RU"/>
          </w:rPr>
          <w:t>URL:http://</w:t>
        </w:r>
      </w:hyperlink>
      <w:r w:rsidRPr="00E862F1">
        <w:rPr>
          <w:rFonts w:ascii="Times New Roman" w:eastAsia="Times New Roman" w:hAnsi="Times New Roman" w:cs="Times New Roman"/>
          <w:sz w:val="28"/>
          <w:szCs w:val="28"/>
          <w:lang w:eastAsia="ru-RU"/>
        </w:rPr>
        <w:t>gazeta.norma.uz/publish/doc/text99811_risk_-_delo_</w:t>
      </w:r>
      <w:r>
        <w:rPr>
          <w:rFonts w:ascii="Times New Roman" w:eastAsia="Times New Roman" w:hAnsi="Times New Roman" w:cs="Times New Roman"/>
          <w:sz w:val="28"/>
          <w:szCs w:val="28"/>
          <w:lang w:eastAsia="ru-RU"/>
        </w:rPr>
        <w:t xml:space="preserve"> </w:t>
      </w:r>
      <w:proofErr w:type="spellStart"/>
      <w:r w:rsidRPr="00E862F1">
        <w:rPr>
          <w:rFonts w:ascii="Times New Roman" w:eastAsia="Times New Roman" w:hAnsi="Times New Roman" w:cs="Times New Roman"/>
          <w:sz w:val="28"/>
          <w:szCs w:val="28"/>
          <w:lang w:eastAsia="ru-RU"/>
        </w:rPr>
        <w:t>ograniche</w:t>
      </w:r>
      <w:proofErr w:type="spellEnd"/>
      <w:r>
        <w:rPr>
          <w:rFonts w:ascii="Times New Roman" w:eastAsia="Times New Roman" w:hAnsi="Times New Roman" w:cs="Times New Roman"/>
          <w:sz w:val="28"/>
          <w:szCs w:val="28"/>
          <w:lang w:eastAsia="ru-RU"/>
        </w:rPr>
        <w:t xml:space="preserve"> </w:t>
      </w:r>
      <w:proofErr w:type="spellStart"/>
      <w:r w:rsidRPr="00E862F1">
        <w:rPr>
          <w:rFonts w:ascii="Times New Roman" w:eastAsia="Times New Roman" w:hAnsi="Times New Roman" w:cs="Times New Roman"/>
          <w:sz w:val="28"/>
          <w:szCs w:val="28"/>
          <w:lang w:eastAsia="ru-RU"/>
        </w:rPr>
        <w:t>nnoe</w:t>
      </w:r>
      <w:proofErr w:type="spellEnd"/>
      <w:r w:rsidRPr="004179D5">
        <w:rPr>
          <w:rFonts w:ascii="Times New Roman" w:hAnsi="Times New Roman" w:cs="Times New Roman"/>
          <w:sz w:val="28"/>
          <w:szCs w:val="28"/>
        </w:rPr>
        <w:t>/</w:t>
      </w:r>
      <w:r>
        <w:rPr>
          <w:rFonts w:ascii="Times New Roman" w:hAnsi="Times New Roman" w:cs="Times New Roman"/>
          <w:sz w:val="28"/>
          <w:szCs w:val="28"/>
        </w:rPr>
        <w:t xml:space="preserve"> </w:t>
      </w:r>
      <w:r w:rsidRPr="004179D5">
        <w:rPr>
          <w:rFonts w:ascii="Times New Roman" w:hAnsi="Times New Roman" w:cs="Times New Roman"/>
          <w:sz w:val="28"/>
          <w:szCs w:val="28"/>
        </w:rPr>
        <w:t xml:space="preserve">. – (дата обращения </w:t>
      </w:r>
      <w:r>
        <w:rPr>
          <w:rFonts w:ascii="Times New Roman" w:hAnsi="Times New Roman" w:cs="Times New Roman"/>
          <w:sz w:val="28"/>
          <w:szCs w:val="28"/>
        </w:rPr>
        <w:t>25</w:t>
      </w:r>
      <w:r w:rsidRPr="004179D5">
        <w:rPr>
          <w:rFonts w:ascii="Times New Roman" w:hAnsi="Times New Roman" w:cs="Times New Roman"/>
          <w:sz w:val="28"/>
          <w:szCs w:val="28"/>
        </w:rPr>
        <w:t>.0</w:t>
      </w:r>
      <w:r>
        <w:rPr>
          <w:rFonts w:ascii="Times New Roman" w:hAnsi="Times New Roman" w:cs="Times New Roman"/>
          <w:sz w:val="28"/>
          <w:szCs w:val="28"/>
        </w:rPr>
        <w:t>4</w:t>
      </w:r>
      <w:r w:rsidRPr="004179D5">
        <w:rPr>
          <w:rFonts w:ascii="Times New Roman" w:hAnsi="Times New Roman" w:cs="Times New Roman"/>
          <w:sz w:val="28"/>
          <w:szCs w:val="28"/>
        </w:rPr>
        <w:t>.201</w:t>
      </w:r>
      <w:r>
        <w:rPr>
          <w:rFonts w:ascii="Times New Roman" w:hAnsi="Times New Roman" w:cs="Times New Roman"/>
          <w:sz w:val="28"/>
          <w:szCs w:val="28"/>
        </w:rPr>
        <w:t>4)</w:t>
      </w:r>
      <w:r>
        <w:rPr>
          <w:rFonts w:ascii="Times New Roman" w:eastAsia="Times New Roman" w:hAnsi="Times New Roman" w:cs="Times New Roman"/>
          <w:sz w:val="28"/>
          <w:szCs w:val="28"/>
          <w:lang w:eastAsia="ru-RU"/>
        </w:rPr>
        <w:t xml:space="preserve"> </w:t>
      </w:r>
    </w:p>
    <w:p w:rsidR="00724B22" w:rsidRPr="00977BDD" w:rsidRDefault="00977BDD" w:rsidP="00724B22">
      <w:pPr>
        <w:pStyle w:val="a4"/>
        <w:numPr>
          <w:ilvl w:val="0"/>
          <w:numId w:val="37"/>
        </w:numPr>
        <w:spacing w:after="0" w:line="360" w:lineRule="auto"/>
        <w:jc w:val="both"/>
        <w:rPr>
          <w:rFonts w:ascii="Times New Roman" w:hAnsi="Times New Roman" w:cs="Times New Roman"/>
          <w:sz w:val="28"/>
          <w:szCs w:val="28"/>
        </w:rPr>
      </w:pPr>
      <w:r w:rsidRPr="00977BDD">
        <w:rPr>
          <w:rFonts w:ascii="Times New Roman" w:eastAsia="Times New Roman" w:hAnsi="Times New Roman" w:cs="Times New Roman"/>
          <w:sz w:val="28"/>
          <w:szCs w:val="28"/>
          <w:lang w:eastAsia="ru-RU"/>
        </w:rPr>
        <w:t xml:space="preserve"> </w:t>
      </w:r>
      <w:r w:rsidR="004179D5" w:rsidRPr="00977BDD">
        <w:rPr>
          <w:rFonts w:ascii="Times New Roman" w:hAnsi="Times New Roman" w:cs="Times New Roman"/>
          <w:sz w:val="28"/>
          <w:szCs w:val="28"/>
        </w:rPr>
        <w:t xml:space="preserve">Информационно-справочная система </w:t>
      </w:r>
      <w:r w:rsidR="00724B22" w:rsidRPr="00977BDD">
        <w:rPr>
          <w:rFonts w:ascii="Times New Roman" w:hAnsi="Times New Roman" w:cs="Times New Roman"/>
          <w:sz w:val="28"/>
          <w:szCs w:val="28"/>
        </w:rPr>
        <w:t xml:space="preserve"> </w:t>
      </w:r>
      <w:proofErr w:type="spellStart"/>
      <w:r w:rsidR="00724B22" w:rsidRPr="00977BDD">
        <w:rPr>
          <w:rFonts w:ascii="Times New Roman" w:hAnsi="Times New Roman" w:cs="Times New Roman"/>
          <w:sz w:val="28"/>
          <w:szCs w:val="28"/>
        </w:rPr>
        <w:t>КонсультантПлюс</w:t>
      </w:r>
      <w:proofErr w:type="spellEnd"/>
      <w:r w:rsidR="00724B22" w:rsidRPr="00977BDD">
        <w:rPr>
          <w:rFonts w:ascii="Times New Roman" w:hAnsi="Times New Roman" w:cs="Times New Roman"/>
          <w:sz w:val="28"/>
          <w:szCs w:val="28"/>
        </w:rPr>
        <w:t>, 1992-2014</w:t>
      </w:r>
    </w:p>
    <w:p w:rsidR="00724B22" w:rsidRPr="00977BDD" w:rsidRDefault="00A36CA6" w:rsidP="002A72AB">
      <w:pPr>
        <w:pStyle w:val="ConsNormal"/>
        <w:widowControl/>
        <w:spacing w:line="360" w:lineRule="auto"/>
        <w:ind w:left="360" w:firstLine="0"/>
        <w:jc w:val="both"/>
        <w:rPr>
          <w:rFonts w:ascii="Times New Roman" w:hAnsi="Times New Roman" w:cs="Times New Roman"/>
          <w:sz w:val="28"/>
          <w:szCs w:val="28"/>
        </w:rPr>
      </w:pPr>
      <w:r w:rsidRPr="00977BDD">
        <w:rPr>
          <w:rFonts w:ascii="Times New Roman" w:hAnsi="Times New Roman" w:cs="Times New Roman"/>
          <w:sz w:val="28"/>
          <w:szCs w:val="28"/>
        </w:rPr>
        <w:t xml:space="preserve"> </w:t>
      </w:r>
    </w:p>
    <w:p w:rsidR="00724B22" w:rsidRPr="0009114B" w:rsidRDefault="00724B22" w:rsidP="00724B22">
      <w:pPr>
        <w:pStyle w:val="ConsNormal"/>
        <w:widowControl/>
        <w:spacing w:line="360" w:lineRule="auto"/>
        <w:jc w:val="both"/>
        <w:rPr>
          <w:rFonts w:ascii="Times New Roman" w:hAnsi="Times New Roman" w:cs="Times New Roman"/>
          <w:sz w:val="28"/>
          <w:szCs w:val="28"/>
        </w:rPr>
      </w:pPr>
    </w:p>
    <w:sectPr w:rsidR="00724B22" w:rsidRPr="0009114B" w:rsidSect="00E11F24">
      <w:footerReference w:type="default" r:id="rId31"/>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6CB5" w:rsidRDefault="00C96CB5" w:rsidP="00A554BF">
      <w:pPr>
        <w:spacing w:after="0" w:line="240" w:lineRule="auto"/>
      </w:pPr>
      <w:r>
        <w:separator/>
      </w:r>
    </w:p>
  </w:endnote>
  <w:endnote w:type="continuationSeparator" w:id="0">
    <w:p w:rsidR="00C96CB5" w:rsidRDefault="00C96CB5" w:rsidP="00A554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w:panose1 w:val="02020603050405020304"/>
    <w:charset w:val="CC"/>
    <w:family w:val="roman"/>
    <w:pitch w:val="variable"/>
    <w:sig w:usb0="E0002AFF" w:usb1="C0007841" w:usb2="00000009" w:usb3="00000000" w:csb0="000001FF" w:csb1="00000000"/>
  </w:font>
  <w:font w:name="Symbol">
    <w:altName w:val="Times New Roman"/>
    <w:panose1 w:val="05050102010706020507"/>
    <w:charset w:val="02"/>
    <w:family w:val="roman"/>
    <w:pitch w:val="variable"/>
    <w:sig w:usb0="00000000" w:usb1="10000000" w:usb2="00000000" w:usb3="00000000" w:csb0="80000000" w:csb1="00000000"/>
  </w:font>
  <w:font w:name="Courier New">
    <w:altName w:val="Arial"/>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altName w:val="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7533795"/>
      <w:docPartObj>
        <w:docPartGallery w:val="Page Numbers (Bottom of Page)"/>
        <w:docPartUnique/>
      </w:docPartObj>
    </w:sdtPr>
    <w:sdtContent>
      <w:p w:rsidR="00097A15" w:rsidRDefault="00097A15">
        <w:pPr>
          <w:pStyle w:val="ad"/>
          <w:jc w:val="center"/>
        </w:pPr>
        <w:r>
          <w:fldChar w:fldCharType="begin"/>
        </w:r>
        <w:r>
          <w:instrText>PAGE   \* MERGEFORMAT</w:instrText>
        </w:r>
        <w:r>
          <w:fldChar w:fldCharType="separate"/>
        </w:r>
        <w:r w:rsidR="00403E3E">
          <w:rPr>
            <w:noProof/>
          </w:rPr>
          <w:t>32</w:t>
        </w:r>
        <w:r>
          <w:fldChar w:fldCharType="end"/>
        </w:r>
      </w:p>
    </w:sdtContent>
  </w:sdt>
  <w:p w:rsidR="00097A15" w:rsidRDefault="00097A15">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6CB5" w:rsidRDefault="00C96CB5" w:rsidP="00A554BF">
      <w:pPr>
        <w:spacing w:after="0" w:line="240" w:lineRule="auto"/>
      </w:pPr>
      <w:r>
        <w:separator/>
      </w:r>
    </w:p>
  </w:footnote>
  <w:footnote w:type="continuationSeparator" w:id="0">
    <w:p w:rsidR="00C96CB5" w:rsidRDefault="00C96CB5" w:rsidP="00A554B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CD70F36A"/>
    <w:lvl w:ilvl="0">
      <w:start w:val="1"/>
      <w:numFmt w:val="bullet"/>
      <w:lvlText w:val="-"/>
      <w:lvlJc w:val="left"/>
      <w:rPr>
        <w:rFonts w:ascii="Times New Roman" w:eastAsia="Times New Roman" w:hAnsi="Times New Roman" w:hint="default"/>
        <w:b w:val="0"/>
        <w:bCs w:val="0"/>
        <w:i w:val="0"/>
        <w:iCs w:val="0"/>
        <w:smallCaps w:val="0"/>
        <w:strike w:val="0"/>
        <w:color w:val="000000"/>
        <w:spacing w:val="0"/>
        <w:w w:val="100"/>
        <w:position w:val="0"/>
        <w:sz w:val="18"/>
        <w:szCs w:val="18"/>
        <w:u w:val="none"/>
      </w:rPr>
    </w:lvl>
    <w:lvl w:ilvl="1">
      <w:start w:val="1"/>
      <w:numFmt w:val="bullet"/>
      <w:lvlText w:val="-"/>
      <w:lvlJc w:val="left"/>
      <w:rPr>
        <w:b w:val="0"/>
        <w:bCs w:val="0"/>
        <w:i w:val="0"/>
        <w:iCs w:val="0"/>
        <w:smallCaps w:val="0"/>
        <w:strike w:val="0"/>
        <w:color w:val="000000"/>
        <w:spacing w:val="0"/>
        <w:w w:val="100"/>
        <w:position w:val="0"/>
        <w:sz w:val="18"/>
        <w:szCs w:val="18"/>
        <w:u w:val="none"/>
      </w:rPr>
    </w:lvl>
    <w:lvl w:ilvl="2">
      <w:start w:val="1"/>
      <w:numFmt w:val="bullet"/>
      <w:lvlText w:val="-"/>
      <w:lvlJc w:val="left"/>
      <w:rPr>
        <w:b w:val="0"/>
        <w:bCs w:val="0"/>
        <w:i w:val="0"/>
        <w:iCs w:val="0"/>
        <w:smallCaps w:val="0"/>
        <w:strike w:val="0"/>
        <w:color w:val="000000"/>
        <w:spacing w:val="0"/>
        <w:w w:val="100"/>
        <w:position w:val="0"/>
        <w:sz w:val="18"/>
        <w:szCs w:val="18"/>
        <w:u w:val="none"/>
      </w:rPr>
    </w:lvl>
    <w:lvl w:ilvl="3">
      <w:start w:val="1"/>
      <w:numFmt w:val="bullet"/>
      <w:lvlText w:val="-"/>
      <w:lvlJc w:val="left"/>
      <w:rPr>
        <w:b w:val="0"/>
        <w:bCs w:val="0"/>
        <w:i w:val="0"/>
        <w:iCs w:val="0"/>
        <w:smallCaps w:val="0"/>
        <w:strike w:val="0"/>
        <w:color w:val="000000"/>
        <w:spacing w:val="0"/>
        <w:w w:val="100"/>
        <w:position w:val="0"/>
        <w:sz w:val="18"/>
        <w:szCs w:val="18"/>
        <w:u w:val="none"/>
      </w:rPr>
    </w:lvl>
    <w:lvl w:ilvl="4">
      <w:start w:val="1"/>
      <w:numFmt w:val="bullet"/>
      <w:lvlText w:val="-"/>
      <w:lvlJc w:val="left"/>
      <w:rPr>
        <w:b w:val="0"/>
        <w:bCs w:val="0"/>
        <w:i w:val="0"/>
        <w:iCs w:val="0"/>
        <w:smallCaps w:val="0"/>
        <w:strike w:val="0"/>
        <w:color w:val="000000"/>
        <w:spacing w:val="0"/>
        <w:w w:val="100"/>
        <w:position w:val="0"/>
        <w:sz w:val="18"/>
        <w:szCs w:val="18"/>
        <w:u w:val="none"/>
      </w:rPr>
    </w:lvl>
    <w:lvl w:ilvl="5">
      <w:start w:val="1"/>
      <w:numFmt w:val="bullet"/>
      <w:lvlText w:val="-"/>
      <w:lvlJc w:val="left"/>
      <w:rPr>
        <w:b w:val="0"/>
        <w:bCs w:val="0"/>
        <w:i w:val="0"/>
        <w:iCs w:val="0"/>
        <w:smallCaps w:val="0"/>
        <w:strike w:val="0"/>
        <w:color w:val="000000"/>
        <w:spacing w:val="0"/>
        <w:w w:val="100"/>
        <w:position w:val="0"/>
        <w:sz w:val="18"/>
        <w:szCs w:val="18"/>
        <w:u w:val="none"/>
      </w:rPr>
    </w:lvl>
    <w:lvl w:ilvl="6">
      <w:start w:val="1"/>
      <w:numFmt w:val="bullet"/>
      <w:lvlText w:val="-"/>
      <w:lvlJc w:val="left"/>
      <w:rPr>
        <w:b w:val="0"/>
        <w:bCs w:val="0"/>
        <w:i w:val="0"/>
        <w:iCs w:val="0"/>
        <w:smallCaps w:val="0"/>
        <w:strike w:val="0"/>
        <w:color w:val="000000"/>
        <w:spacing w:val="0"/>
        <w:w w:val="100"/>
        <w:position w:val="0"/>
        <w:sz w:val="18"/>
        <w:szCs w:val="18"/>
        <w:u w:val="none"/>
      </w:rPr>
    </w:lvl>
    <w:lvl w:ilvl="7">
      <w:start w:val="1"/>
      <w:numFmt w:val="bullet"/>
      <w:lvlText w:val="-"/>
      <w:lvlJc w:val="left"/>
      <w:rPr>
        <w:b w:val="0"/>
        <w:bCs w:val="0"/>
        <w:i w:val="0"/>
        <w:iCs w:val="0"/>
        <w:smallCaps w:val="0"/>
        <w:strike w:val="0"/>
        <w:color w:val="000000"/>
        <w:spacing w:val="0"/>
        <w:w w:val="100"/>
        <w:position w:val="0"/>
        <w:sz w:val="18"/>
        <w:szCs w:val="18"/>
        <w:u w:val="none"/>
      </w:rPr>
    </w:lvl>
    <w:lvl w:ilvl="8">
      <w:start w:val="1"/>
      <w:numFmt w:val="bullet"/>
      <w:lvlText w:val="-"/>
      <w:lvlJc w:val="left"/>
      <w:rPr>
        <w:b w:val="0"/>
        <w:bCs w:val="0"/>
        <w:i w:val="0"/>
        <w:iCs w:val="0"/>
        <w:smallCaps w:val="0"/>
        <w:strike w:val="0"/>
        <w:color w:val="000000"/>
        <w:spacing w:val="0"/>
        <w:w w:val="100"/>
        <w:position w:val="0"/>
        <w:sz w:val="18"/>
        <w:szCs w:val="18"/>
        <w:u w:val="none"/>
      </w:rPr>
    </w:lvl>
  </w:abstractNum>
  <w:abstractNum w:abstractNumId="1">
    <w:nsid w:val="00000003"/>
    <w:multiLevelType w:val="multilevel"/>
    <w:tmpl w:val="00000002"/>
    <w:lvl w:ilvl="0">
      <w:start w:val="1"/>
      <w:numFmt w:val="bullet"/>
      <w:lvlText w:val="—"/>
      <w:lvlJc w:val="left"/>
      <w:rPr>
        <w:b w:val="0"/>
        <w:bCs w:val="0"/>
        <w:i w:val="0"/>
        <w:iCs w:val="0"/>
        <w:smallCaps w:val="0"/>
        <w:strike w:val="0"/>
        <w:color w:val="1A171C"/>
        <w:spacing w:val="0"/>
        <w:w w:val="100"/>
        <w:position w:val="0"/>
        <w:sz w:val="20"/>
        <w:szCs w:val="20"/>
        <w:u w:val="none"/>
      </w:rPr>
    </w:lvl>
    <w:lvl w:ilvl="1">
      <w:start w:val="1"/>
      <w:numFmt w:val="bullet"/>
      <w:lvlText w:val="—"/>
      <w:lvlJc w:val="left"/>
      <w:rPr>
        <w:b w:val="0"/>
        <w:bCs w:val="0"/>
        <w:i w:val="0"/>
        <w:iCs w:val="0"/>
        <w:smallCaps w:val="0"/>
        <w:strike w:val="0"/>
        <w:color w:val="1A171C"/>
        <w:spacing w:val="0"/>
        <w:w w:val="100"/>
        <w:position w:val="0"/>
        <w:sz w:val="20"/>
        <w:szCs w:val="20"/>
        <w:u w:val="none"/>
      </w:rPr>
    </w:lvl>
    <w:lvl w:ilvl="2">
      <w:start w:val="1"/>
      <w:numFmt w:val="bullet"/>
      <w:lvlText w:val="—"/>
      <w:lvlJc w:val="left"/>
      <w:rPr>
        <w:b w:val="0"/>
        <w:bCs w:val="0"/>
        <w:i w:val="0"/>
        <w:iCs w:val="0"/>
        <w:smallCaps w:val="0"/>
        <w:strike w:val="0"/>
        <w:color w:val="1A171C"/>
        <w:spacing w:val="0"/>
        <w:w w:val="100"/>
        <w:position w:val="0"/>
        <w:sz w:val="20"/>
        <w:szCs w:val="20"/>
        <w:u w:val="none"/>
      </w:rPr>
    </w:lvl>
    <w:lvl w:ilvl="3">
      <w:start w:val="1"/>
      <w:numFmt w:val="bullet"/>
      <w:lvlText w:val="—"/>
      <w:lvlJc w:val="left"/>
      <w:rPr>
        <w:b w:val="0"/>
        <w:bCs w:val="0"/>
        <w:i w:val="0"/>
        <w:iCs w:val="0"/>
        <w:smallCaps w:val="0"/>
        <w:strike w:val="0"/>
        <w:color w:val="1A171C"/>
        <w:spacing w:val="0"/>
        <w:w w:val="100"/>
        <w:position w:val="0"/>
        <w:sz w:val="20"/>
        <w:szCs w:val="20"/>
        <w:u w:val="none"/>
      </w:rPr>
    </w:lvl>
    <w:lvl w:ilvl="4">
      <w:start w:val="1"/>
      <w:numFmt w:val="bullet"/>
      <w:lvlText w:val="—"/>
      <w:lvlJc w:val="left"/>
      <w:rPr>
        <w:b w:val="0"/>
        <w:bCs w:val="0"/>
        <w:i w:val="0"/>
        <w:iCs w:val="0"/>
        <w:smallCaps w:val="0"/>
        <w:strike w:val="0"/>
        <w:color w:val="1A171C"/>
        <w:spacing w:val="0"/>
        <w:w w:val="100"/>
        <w:position w:val="0"/>
        <w:sz w:val="20"/>
        <w:szCs w:val="20"/>
        <w:u w:val="none"/>
      </w:rPr>
    </w:lvl>
    <w:lvl w:ilvl="5">
      <w:start w:val="1"/>
      <w:numFmt w:val="bullet"/>
      <w:lvlText w:val="—"/>
      <w:lvlJc w:val="left"/>
      <w:rPr>
        <w:b w:val="0"/>
        <w:bCs w:val="0"/>
        <w:i w:val="0"/>
        <w:iCs w:val="0"/>
        <w:smallCaps w:val="0"/>
        <w:strike w:val="0"/>
        <w:color w:val="1A171C"/>
        <w:spacing w:val="0"/>
        <w:w w:val="100"/>
        <w:position w:val="0"/>
        <w:sz w:val="20"/>
        <w:szCs w:val="20"/>
        <w:u w:val="none"/>
      </w:rPr>
    </w:lvl>
    <w:lvl w:ilvl="6">
      <w:start w:val="1"/>
      <w:numFmt w:val="bullet"/>
      <w:lvlText w:val="—"/>
      <w:lvlJc w:val="left"/>
      <w:rPr>
        <w:b w:val="0"/>
        <w:bCs w:val="0"/>
        <w:i w:val="0"/>
        <w:iCs w:val="0"/>
        <w:smallCaps w:val="0"/>
        <w:strike w:val="0"/>
        <w:color w:val="1A171C"/>
        <w:spacing w:val="0"/>
        <w:w w:val="100"/>
        <w:position w:val="0"/>
        <w:sz w:val="20"/>
        <w:szCs w:val="20"/>
        <w:u w:val="none"/>
      </w:rPr>
    </w:lvl>
    <w:lvl w:ilvl="7">
      <w:start w:val="1"/>
      <w:numFmt w:val="bullet"/>
      <w:lvlText w:val="—"/>
      <w:lvlJc w:val="left"/>
      <w:rPr>
        <w:b w:val="0"/>
        <w:bCs w:val="0"/>
        <w:i w:val="0"/>
        <w:iCs w:val="0"/>
        <w:smallCaps w:val="0"/>
        <w:strike w:val="0"/>
        <w:color w:val="1A171C"/>
        <w:spacing w:val="0"/>
        <w:w w:val="100"/>
        <w:position w:val="0"/>
        <w:sz w:val="20"/>
        <w:szCs w:val="20"/>
        <w:u w:val="none"/>
      </w:rPr>
    </w:lvl>
    <w:lvl w:ilvl="8">
      <w:start w:val="1"/>
      <w:numFmt w:val="bullet"/>
      <w:lvlText w:val="—"/>
      <w:lvlJc w:val="left"/>
      <w:rPr>
        <w:b w:val="0"/>
        <w:bCs w:val="0"/>
        <w:i w:val="0"/>
        <w:iCs w:val="0"/>
        <w:smallCaps w:val="0"/>
        <w:strike w:val="0"/>
        <w:color w:val="1A171C"/>
        <w:spacing w:val="0"/>
        <w:w w:val="100"/>
        <w:position w:val="0"/>
        <w:sz w:val="20"/>
        <w:szCs w:val="20"/>
        <w:u w:val="none"/>
      </w:rPr>
    </w:lvl>
  </w:abstractNum>
  <w:abstractNum w:abstractNumId="2">
    <w:nsid w:val="08D16B3C"/>
    <w:multiLevelType w:val="hybridMultilevel"/>
    <w:tmpl w:val="738E78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90A6DAD"/>
    <w:multiLevelType w:val="hybridMultilevel"/>
    <w:tmpl w:val="A46686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A5D430A"/>
    <w:multiLevelType w:val="hybridMultilevel"/>
    <w:tmpl w:val="495259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C62940"/>
    <w:multiLevelType w:val="hybridMultilevel"/>
    <w:tmpl w:val="C4CEABCA"/>
    <w:lvl w:ilvl="0" w:tplc="04190005">
      <w:start w:val="1"/>
      <w:numFmt w:val="bullet"/>
      <w:lvlText w:val=""/>
      <w:lvlJc w:val="left"/>
      <w:pPr>
        <w:tabs>
          <w:tab w:val="num" w:pos="1211"/>
        </w:tabs>
        <w:ind w:left="1211" w:hanging="360"/>
      </w:pPr>
      <w:rPr>
        <w:rFonts w:ascii="Wingdings" w:hAnsi="Wingdings" w:hint="default"/>
      </w:rPr>
    </w:lvl>
    <w:lvl w:ilvl="1" w:tplc="04190019" w:tentative="1">
      <w:start w:val="1"/>
      <w:numFmt w:val="lowerLetter"/>
      <w:lvlText w:val="%2."/>
      <w:lvlJc w:val="left"/>
      <w:pPr>
        <w:tabs>
          <w:tab w:val="num" w:pos="2291"/>
        </w:tabs>
        <w:ind w:left="2291" w:hanging="360"/>
      </w:pPr>
    </w:lvl>
    <w:lvl w:ilvl="2" w:tplc="0419001B" w:tentative="1">
      <w:start w:val="1"/>
      <w:numFmt w:val="lowerRoman"/>
      <w:lvlText w:val="%3."/>
      <w:lvlJc w:val="right"/>
      <w:pPr>
        <w:tabs>
          <w:tab w:val="num" w:pos="3011"/>
        </w:tabs>
        <w:ind w:left="3011" w:hanging="180"/>
      </w:pPr>
    </w:lvl>
    <w:lvl w:ilvl="3" w:tplc="0419000F" w:tentative="1">
      <w:start w:val="1"/>
      <w:numFmt w:val="decimal"/>
      <w:lvlText w:val="%4."/>
      <w:lvlJc w:val="left"/>
      <w:pPr>
        <w:tabs>
          <w:tab w:val="num" w:pos="3731"/>
        </w:tabs>
        <w:ind w:left="3731" w:hanging="360"/>
      </w:pPr>
    </w:lvl>
    <w:lvl w:ilvl="4" w:tplc="04190019" w:tentative="1">
      <w:start w:val="1"/>
      <w:numFmt w:val="lowerLetter"/>
      <w:lvlText w:val="%5."/>
      <w:lvlJc w:val="left"/>
      <w:pPr>
        <w:tabs>
          <w:tab w:val="num" w:pos="4451"/>
        </w:tabs>
        <w:ind w:left="4451" w:hanging="360"/>
      </w:pPr>
    </w:lvl>
    <w:lvl w:ilvl="5" w:tplc="0419001B" w:tentative="1">
      <w:start w:val="1"/>
      <w:numFmt w:val="lowerRoman"/>
      <w:lvlText w:val="%6."/>
      <w:lvlJc w:val="right"/>
      <w:pPr>
        <w:tabs>
          <w:tab w:val="num" w:pos="5171"/>
        </w:tabs>
        <w:ind w:left="5171" w:hanging="180"/>
      </w:pPr>
    </w:lvl>
    <w:lvl w:ilvl="6" w:tplc="0419000F" w:tentative="1">
      <w:start w:val="1"/>
      <w:numFmt w:val="decimal"/>
      <w:lvlText w:val="%7."/>
      <w:lvlJc w:val="left"/>
      <w:pPr>
        <w:tabs>
          <w:tab w:val="num" w:pos="5891"/>
        </w:tabs>
        <w:ind w:left="5891" w:hanging="360"/>
      </w:pPr>
    </w:lvl>
    <w:lvl w:ilvl="7" w:tplc="04190019" w:tentative="1">
      <w:start w:val="1"/>
      <w:numFmt w:val="lowerLetter"/>
      <w:lvlText w:val="%8."/>
      <w:lvlJc w:val="left"/>
      <w:pPr>
        <w:tabs>
          <w:tab w:val="num" w:pos="6611"/>
        </w:tabs>
        <w:ind w:left="6611" w:hanging="360"/>
      </w:pPr>
    </w:lvl>
    <w:lvl w:ilvl="8" w:tplc="0419001B" w:tentative="1">
      <w:start w:val="1"/>
      <w:numFmt w:val="lowerRoman"/>
      <w:lvlText w:val="%9."/>
      <w:lvlJc w:val="right"/>
      <w:pPr>
        <w:tabs>
          <w:tab w:val="num" w:pos="7331"/>
        </w:tabs>
        <w:ind w:left="7331" w:hanging="180"/>
      </w:pPr>
    </w:lvl>
  </w:abstractNum>
  <w:abstractNum w:abstractNumId="6">
    <w:nsid w:val="0EAE669D"/>
    <w:multiLevelType w:val="multilevel"/>
    <w:tmpl w:val="BF06EE9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FE62E51"/>
    <w:multiLevelType w:val="hybridMultilevel"/>
    <w:tmpl w:val="29C82396"/>
    <w:lvl w:ilvl="0" w:tplc="023E5CCE">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nsid w:val="10C44F6D"/>
    <w:multiLevelType w:val="hybridMultilevel"/>
    <w:tmpl w:val="AAB80A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7096E20"/>
    <w:multiLevelType w:val="hybridMultilevel"/>
    <w:tmpl w:val="CDC237F6"/>
    <w:lvl w:ilvl="0" w:tplc="0419000F">
      <w:start w:val="1"/>
      <w:numFmt w:val="decimal"/>
      <w:lvlText w:val="%1."/>
      <w:lvlJc w:val="left"/>
      <w:pPr>
        <w:ind w:left="36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1AF571A6"/>
    <w:multiLevelType w:val="hybridMultilevel"/>
    <w:tmpl w:val="B9B6EDF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nsid w:val="2CA32272"/>
    <w:multiLevelType w:val="hybridMultilevel"/>
    <w:tmpl w:val="6F5C86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F95363C"/>
    <w:multiLevelType w:val="multilevel"/>
    <w:tmpl w:val="CFE64D3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2510FD3"/>
    <w:multiLevelType w:val="hybridMultilevel"/>
    <w:tmpl w:val="AEEC1F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35B734A"/>
    <w:multiLevelType w:val="hybridMultilevel"/>
    <w:tmpl w:val="78F266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7957DAA"/>
    <w:multiLevelType w:val="multilevel"/>
    <w:tmpl w:val="88C6B7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E5B58ED"/>
    <w:multiLevelType w:val="hybridMultilevel"/>
    <w:tmpl w:val="6A2216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DC12B1F"/>
    <w:multiLevelType w:val="singleLevel"/>
    <w:tmpl w:val="B212F33C"/>
    <w:lvl w:ilvl="0">
      <w:start w:val="1"/>
      <w:numFmt w:val="bullet"/>
      <w:pStyle w:val="a"/>
      <w:lvlText w:val="-"/>
      <w:lvlJc w:val="left"/>
      <w:pPr>
        <w:tabs>
          <w:tab w:val="num" w:pos="1069"/>
        </w:tabs>
        <w:ind w:left="709"/>
      </w:pPr>
      <w:rPr>
        <w:rFonts w:ascii="Courier New" w:hAnsi="Courier New" w:hint="default"/>
        <w:sz w:val="30"/>
      </w:rPr>
    </w:lvl>
  </w:abstractNum>
  <w:abstractNum w:abstractNumId="18">
    <w:nsid w:val="50D36FBF"/>
    <w:multiLevelType w:val="hybridMultilevel"/>
    <w:tmpl w:val="98789E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4440A96"/>
    <w:multiLevelType w:val="hybridMultilevel"/>
    <w:tmpl w:val="8EBE701A"/>
    <w:lvl w:ilvl="0" w:tplc="04190001">
      <w:start w:val="1"/>
      <w:numFmt w:val="bullet"/>
      <w:lvlText w:val=""/>
      <w:lvlJc w:val="left"/>
      <w:pPr>
        <w:tabs>
          <w:tab w:val="num" w:pos="1259"/>
        </w:tabs>
        <w:ind w:left="1259" w:hanging="360"/>
      </w:pPr>
      <w:rPr>
        <w:rFonts w:ascii="Symbol" w:hAnsi="Symbol" w:hint="default"/>
      </w:rPr>
    </w:lvl>
    <w:lvl w:ilvl="1" w:tplc="04190003" w:tentative="1">
      <w:start w:val="1"/>
      <w:numFmt w:val="bullet"/>
      <w:lvlText w:val="o"/>
      <w:lvlJc w:val="left"/>
      <w:pPr>
        <w:tabs>
          <w:tab w:val="num" w:pos="1979"/>
        </w:tabs>
        <w:ind w:left="1979" w:hanging="360"/>
      </w:pPr>
      <w:rPr>
        <w:rFonts w:ascii="Courier New" w:hAnsi="Courier New" w:cs="Courier New" w:hint="default"/>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cs="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cs="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20">
    <w:nsid w:val="582436FE"/>
    <w:multiLevelType w:val="multilevel"/>
    <w:tmpl w:val="B57A96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90F6247"/>
    <w:multiLevelType w:val="hybridMultilevel"/>
    <w:tmpl w:val="00809E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C574B1E"/>
    <w:multiLevelType w:val="multilevel"/>
    <w:tmpl w:val="034CE3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ED25DD3"/>
    <w:multiLevelType w:val="hybridMultilevel"/>
    <w:tmpl w:val="5AD634E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nsid w:val="60737848"/>
    <w:multiLevelType w:val="hybridMultilevel"/>
    <w:tmpl w:val="79AC1B36"/>
    <w:lvl w:ilvl="0" w:tplc="0419000F">
      <w:start w:val="1"/>
      <w:numFmt w:val="decimal"/>
      <w:lvlText w:val="%1."/>
      <w:lvlJc w:val="left"/>
      <w:pPr>
        <w:ind w:left="36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632674C1"/>
    <w:multiLevelType w:val="multilevel"/>
    <w:tmpl w:val="DBFE4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5721937"/>
    <w:multiLevelType w:val="multilevel"/>
    <w:tmpl w:val="0D2E1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8D3254D"/>
    <w:multiLevelType w:val="hybridMultilevel"/>
    <w:tmpl w:val="CDE43BE8"/>
    <w:lvl w:ilvl="0" w:tplc="023E5CCE">
      <w:start w:val="1"/>
      <w:numFmt w:val="bullet"/>
      <w:lvlText w:val="-"/>
      <w:lvlJc w:val="left"/>
      <w:pPr>
        <w:tabs>
          <w:tab w:val="num" w:pos="1211"/>
        </w:tabs>
        <w:ind w:left="1211" w:hanging="360"/>
      </w:pPr>
      <w:rPr>
        <w:rFonts w:ascii="Times New Roman" w:eastAsia="Times New Roman" w:hAnsi="Times New Roman" w:hint="default"/>
      </w:rPr>
    </w:lvl>
    <w:lvl w:ilvl="1" w:tplc="04190003">
      <w:start w:val="1"/>
      <w:numFmt w:val="bullet"/>
      <w:lvlText w:val="o"/>
      <w:lvlJc w:val="left"/>
      <w:pPr>
        <w:tabs>
          <w:tab w:val="num" w:pos="1931"/>
        </w:tabs>
        <w:ind w:left="1931" w:hanging="360"/>
      </w:pPr>
      <w:rPr>
        <w:rFonts w:ascii="Courier New" w:hAnsi="Courier New" w:hint="default"/>
      </w:rPr>
    </w:lvl>
    <w:lvl w:ilvl="2" w:tplc="04190005">
      <w:start w:val="1"/>
      <w:numFmt w:val="bullet"/>
      <w:lvlText w:val=""/>
      <w:lvlJc w:val="left"/>
      <w:pPr>
        <w:tabs>
          <w:tab w:val="num" w:pos="2651"/>
        </w:tabs>
        <w:ind w:left="2651" w:hanging="360"/>
      </w:pPr>
      <w:rPr>
        <w:rFonts w:ascii="Wingdings" w:hAnsi="Wingdings" w:hint="default"/>
      </w:rPr>
    </w:lvl>
    <w:lvl w:ilvl="3" w:tplc="04190001">
      <w:start w:val="1"/>
      <w:numFmt w:val="bullet"/>
      <w:lvlText w:val=""/>
      <w:lvlJc w:val="left"/>
      <w:pPr>
        <w:tabs>
          <w:tab w:val="num" w:pos="3371"/>
        </w:tabs>
        <w:ind w:left="3371" w:hanging="360"/>
      </w:pPr>
      <w:rPr>
        <w:rFonts w:ascii="Symbol" w:hAnsi="Symbol" w:hint="default"/>
      </w:rPr>
    </w:lvl>
    <w:lvl w:ilvl="4" w:tplc="04190003">
      <w:start w:val="1"/>
      <w:numFmt w:val="bullet"/>
      <w:lvlText w:val="o"/>
      <w:lvlJc w:val="left"/>
      <w:pPr>
        <w:tabs>
          <w:tab w:val="num" w:pos="4091"/>
        </w:tabs>
        <w:ind w:left="4091" w:hanging="360"/>
      </w:pPr>
      <w:rPr>
        <w:rFonts w:ascii="Courier New" w:hAnsi="Courier New" w:hint="default"/>
      </w:rPr>
    </w:lvl>
    <w:lvl w:ilvl="5" w:tplc="04190005">
      <w:start w:val="1"/>
      <w:numFmt w:val="bullet"/>
      <w:lvlText w:val=""/>
      <w:lvlJc w:val="left"/>
      <w:pPr>
        <w:tabs>
          <w:tab w:val="num" w:pos="4811"/>
        </w:tabs>
        <w:ind w:left="4811" w:hanging="360"/>
      </w:pPr>
      <w:rPr>
        <w:rFonts w:ascii="Wingdings" w:hAnsi="Wingdings" w:hint="default"/>
      </w:rPr>
    </w:lvl>
    <w:lvl w:ilvl="6" w:tplc="04190001">
      <w:start w:val="1"/>
      <w:numFmt w:val="bullet"/>
      <w:lvlText w:val=""/>
      <w:lvlJc w:val="left"/>
      <w:pPr>
        <w:tabs>
          <w:tab w:val="num" w:pos="5531"/>
        </w:tabs>
        <w:ind w:left="5531" w:hanging="360"/>
      </w:pPr>
      <w:rPr>
        <w:rFonts w:ascii="Symbol" w:hAnsi="Symbol" w:hint="default"/>
      </w:rPr>
    </w:lvl>
    <w:lvl w:ilvl="7" w:tplc="04190003">
      <w:start w:val="1"/>
      <w:numFmt w:val="bullet"/>
      <w:lvlText w:val="o"/>
      <w:lvlJc w:val="left"/>
      <w:pPr>
        <w:tabs>
          <w:tab w:val="num" w:pos="6251"/>
        </w:tabs>
        <w:ind w:left="6251" w:hanging="360"/>
      </w:pPr>
      <w:rPr>
        <w:rFonts w:ascii="Courier New" w:hAnsi="Courier New" w:hint="default"/>
      </w:rPr>
    </w:lvl>
    <w:lvl w:ilvl="8" w:tplc="04190005">
      <w:start w:val="1"/>
      <w:numFmt w:val="bullet"/>
      <w:lvlText w:val=""/>
      <w:lvlJc w:val="left"/>
      <w:pPr>
        <w:tabs>
          <w:tab w:val="num" w:pos="6971"/>
        </w:tabs>
        <w:ind w:left="6971" w:hanging="360"/>
      </w:pPr>
      <w:rPr>
        <w:rFonts w:ascii="Wingdings" w:hAnsi="Wingdings" w:hint="default"/>
      </w:rPr>
    </w:lvl>
  </w:abstractNum>
  <w:abstractNum w:abstractNumId="28">
    <w:nsid w:val="69692565"/>
    <w:multiLevelType w:val="hybridMultilevel"/>
    <w:tmpl w:val="834A35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9B218E1"/>
    <w:multiLevelType w:val="multilevel"/>
    <w:tmpl w:val="7014135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BC95753"/>
    <w:multiLevelType w:val="multilevel"/>
    <w:tmpl w:val="96CC93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D216C93"/>
    <w:multiLevelType w:val="hybridMultilevel"/>
    <w:tmpl w:val="02EEAD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E1E4EA1"/>
    <w:multiLevelType w:val="hybridMultilevel"/>
    <w:tmpl w:val="6A2216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01C3A75"/>
    <w:multiLevelType w:val="hybridMultilevel"/>
    <w:tmpl w:val="AAF043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1720031"/>
    <w:multiLevelType w:val="hybridMultilevel"/>
    <w:tmpl w:val="DE84FBCC"/>
    <w:lvl w:ilvl="0" w:tplc="0419000F">
      <w:start w:val="1"/>
      <w:numFmt w:val="decimal"/>
      <w:lvlText w:val="%1."/>
      <w:lvlJc w:val="left"/>
      <w:pPr>
        <w:ind w:left="36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nsid w:val="732C1FCA"/>
    <w:multiLevelType w:val="hybridMultilevel"/>
    <w:tmpl w:val="919475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4790458"/>
    <w:multiLevelType w:val="hybridMultilevel"/>
    <w:tmpl w:val="78F266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3"/>
  </w:num>
  <w:num w:numId="3">
    <w:abstractNumId w:val="0"/>
  </w:num>
  <w:num w:numId="4">
    <w:abstractNumId w:val="32"/>
  </w:num>
  <w:num w:numId="5">
    <w:abstractNumId w:val="29"/>
  </w:num>
  <w:num w:numId="6">
    <w:abstractNumId w:val="12"/>
  </w:num>
  <w:num w:numId="7">
    <w:abstractNumId w:val="5"/>
  </w:num>
  <w:num w:numId="8">
    <w:abstractNumId w:val="16"/>
  </w:num>
  <w:num w:numId="9">
    <w:abstractNumId w:val="26"/>
  </w:num>
  <w:num w:numId="10">
    <w:abstractNumId w:val="1"/>
  </w:num>
  <w:num w:numId="11">
    <w:abstractNumId w:val="4"/>
  </w:num>
  <w:num w:numId="12">
    <w:abstractNumId w:val="2"/>
  </w:num>
  <w:num w:numId="13">
    <w:abstractNumId w:val="13"/>
  </w:num>
  <w:num w:numId="14">
    <w:abstractNumId w:val="10"/>
  </w:num>
  <w:num w:numId="15">
    <w:abstractNumId w:val="18"/>
  </w:num>
  <w:num w:numId="16">
    <w:abstractNumId w:val="27"/>
  </w:num>
  <w:num w:numId="17">
    <w:abstractNumId w:val="17"/>
  </w:num>
  <w:num w:numId="18">
    <w:abstractNumId w:val="20"/>
  </w:num>
  <w:num w:numId="19">
    <w:abstractNumId w:val="30"/>
  </w:num>
  <w:num w:numId="20">
    <w:abstractNumId w:val="22"/>
  </w:num>
  <w:num w:numId="21">
    <w:abstractNumId w:val="15"/>
  </w:num>
  <w:num w:numId="22">
    <w:abstractNumId w:val="25"/>
  </w:num>
  <w:num w:numId="23">
    <w:abstractNumId w:val="24"/>
  </w:num>
  <w:num w:numId="24">
    <w:abstractNumId w:val="19"/>
  </w:num>
  <w:num w:numId="25">
    <w:abstractNumId w:val="33"/>
  </w:num>
  <w:num w:numId="26">
    <w:abstractNumId w:val="28"/>
  </w:num>
  <w:num w:numId="27">
    <w:abstractNumId w:val="14"/>
  </w:num>
  <w:num w:numId="28">
    <w:abstractNumId w:val="35"/>
  </w:num>
  <w:num w:numId="29">
    <w:abstractNumId w:val="21"/>
  </w:num>
  <w:num w:numId="30">
    <w:abstractNumId w:val="11"/>
  </w:num>
  <w:num w:numId="31">
    <w:abstractNumId w:val="23"/>
  </w:num>
  <w:num w:numId="32">
    <w:abstractNumId w:val="7"/>
  </w:num>
  <w:num w:numId="33">
    <w:abstractNumId w:val="6"/>
  </w:num>
  <w:num w:numId="34">
    <w:abstractNumId w:val="36"/>
  </w:num>
  <w:num w:numId="35">
    <w:abstractNumId w:val="31"/>
  </w:num>
  <w:num w:numId="36">
    <w:abstractNumId w:val="9"/>
  </w:num>
  <w:num w:numId="3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4151"/>
    <w:rsid w:val="00002B9E"/>
    <w:rsid w:val="00006A3C"/>
    <w:rsid w:val="000167F3"/>
    <w:rsid w:val="0004179C"/>
    <w:rsid w:val="00050D2E"/>
    <w:rsid w:val="00062AE6"/>
    <w:rsid w:val="000707F6"/>
    <w:rsid w:val="00077E0F"/>
    <w:rsid w:val="000839FC"/>
    <w:rsid w:val="0008462C"/>
    <w:rsid w:val="00085D72"/>
    <w:rsid w:val="0009114B"/>
    <w:rsid w:val="00097A15"/>
    <w:rsid w:val="000C709F"/>
    <w:rsid w:val="000D2076"/>
    <w:rsid w:val="000E0419"/>
    <w:rsid w:val="001111DC"/>
    <w:rsid w:val="00117294"/>
    <w:rsid w:val="001212F7"/>
    <w:rsid w:val="001233CB"/>
    <w:rsid w:val="001377B3"/>
    <w:rsid w:val="00150BB8"/>
    <w:rsid w:val="0015709A"/>
    <w:rsid w:val="001732DF"/>
    <w:rsid w:val="00174F34"/>
    <w:rsid w:val="001D7034"/>
    <w:rsid w:val="00204E73"/>
    <w:rsid w:val="00214497"/>
    <w:rsid w:val="0022292C"/>
    <w:rsid w:val="002874A4"/>
    <w:rsid w:val="002A425F"/>
    <w:rsid w:val="002A72AB"/>
    <w:rsid w:val="002B7E5A"/>
    <w:rsid w:val="002F1C6D"/>
    <w:rsid w:val="0030297A"/>
    <w:rsid w:val="003132E8"/>
    <w:rsid w:val="00334BF0"/>
    <w:rsid w:val="0033689D"/>
    <w:rsid w:val="00337393"/>
    <w:rsid w:val="003859A8"/>
    <w:rsid w:val="003A476F"/>
    <w:rsid w:val="003B7961"/>
    <w:rsid w:val="003C4221"/>
    <w:rsid w:val="003C7088"/>
    <w:rsid w:val="003D4E19"/>
    <w:rsid w:val="003F2D69"/>
    <w:rsid w:val="00403E3E"/>
    <w:rsid w:val="004179D5"/>
    <w:rsid w:val="00424B8C"/>
    <w:rsid w:val="00442FEF"/>
    <w:rsid w:val="0044384A"/>
    <w:rsid w:val="004515F7"/>
    <w:rsid w:val="00464193"/>
    <w:rsid w:val="00483692"/>
    <w:rsid w:val="00490B9D"/>
    <w:rsid w:val="004936C5"/>
    <w:rsid w:val="004C11E0"/>
    <w:rsid w:val="004C64C0"/>
    <w:rsid w:val="004E4069"/>
    <w:rsid w:val="004F1287"/>
    <w:rsid w:val="00500131"/>
    <w:rsid w:val="005163C8"/>
    <w:rsid w:val="005435C5"/>
    <w:rsid w:val="00547FC1"/>
    <w:rsid w:val="00556FE9"/>
    <w:rsid w:val="005579DE"/>
    <w:rsid w:val="00580B34"/>
    <w:rsid w:val="005A16D7"/>
    <w:rsid w:val="005B2D2A"/>
    <w:rsid w:val="005C7D5F"/>
    <w:rsid w:val="005D5223"/>
    <w:rsid w:val="005E6BAC"/>
    <w:rsid w:val="00604EF5"/>
    <w:rsid w:val="00617470"/>
    <w:rsid w:val="006970B5"/>
    <w:rsid w:val="006D7EC9"/>
    <w:rsid w:val="00700EBA"/>
    <w:rsid w:val="00703734"/>
    <w:rsid w:val="00710ADB"/>
    <w:rsid w:val="00724B22"/>
    <w:rsid w:val="00740E29"/>
    <w:rsid w:val="007A0019"/>
    <w:rsid w:val="007B636D"/>
    <w:rsid w:val="007B7721"/>
    <w:rsid w:val="007D1FFC"/>
    <w:rsid w:val="007F1E12"/>
    <w:rsid w:val="007F7250"/>
    <w:rsid w:val="00821A76"/>
    <w:rsid w:val="00825B41"/>
    <w:rsid w:val="00827A15"/>
    <w:rsid w:val="00855CBF"/>
    <w:rsid w:val="00881007"/>
    <w:rsid w:val="008923FC"/>
    <w:rsid w:val="00892F47"/>
    <w:rsid w:val="00893969"/>
    <w:rsid w:val="008C5B19"/>
    <w:rsid w:val="0091773A"/>
    <w:rsid w:val="0092153E"/>
    <w:rsid w:val="00976033"/>
    <w:rsid w:val="00977BDD"/>
    <w:rsid w:val="009B2A2B"/>
    <w:rsid w:val="009C5382"/>
    <w:rsid w:val="009C5C62"/>
    <w:rsid w:val="009C5EA4"/>
    <w:rsid w:val="009D082C"/>
    <w:rsid w:val="00A10E39"/>
    <w:rsid w:val="00A36CA6"/>
    <w:rsid w:val="00A554BF"/>
    <w:rsid w:val="00AA63AD"/>
    <w:rsid w:val="00AB7EC3"/>
    <w:rsid w:val="00AD0990"/>
    <w:rsid w:val="00AD1FC4"/>
    <w:rsid w:val="00B00F3B"/>
    <w:rsid w:val="00B60B47"/>
    <w:rsid w:val="00B74F1B"/>
    <w:rsid w:val="00B8096B"/>
    <w:rsid w:val="00B94151"/>
    <w:rsid w:val="00B94AB8"/>
    <w:rsid w:val="00BA3792"/>
    <w:rsid w:val="00BA68A6"/>
    <w:rsid w:val="00BB797D"/>
    <w:rsid w:val="00BC44BC"/>
    <w:rsid w:val="00BE513A"/>
    <w:rsid w:val="00C4341D"/>
    <w:rsid w:val="00C438B8"/>
    <w:rsid w:val="00C66ECF"/>
    <w:rsid w:val="00C75BDF"/>
    <w:rsid w:val="00C75CC6"/>
    <w:rsid w:val="00C81773"/>
    <w:rsid w:val="00C86BB1"/>
    <w:rsid w:val="00C96CB5"/>
    <w:rsid w:val="00CA457B"/>
    <w:rsid w:val="00CD266D"/>
    <w:rsid w:val="00CD4569"/>
    <w:rsid w:val="00CE20C4"/>
    <w:rsid w:val="00CF19AB"/>
    <w:rsid w:val="00CF4BB6"/>
    <w:rsid w:val="00D02C49"/>
    <w:rsid w:val="00D03868"/>
    <w:rsid w:val="00D074C0"/>
    <w:rsid w:val="00D3186B"/>
    <w:rsid w:val="00D77064"/>
    <w:rsid w:val="00D83949"/>
    <w:rsid w:val="00DA67F6"/>
    <w:rsid w:val="00DB3969"/>
    <w:rsid w:val="00DC1915"/>
    <w:rsid w:val="00DF6D05"/>
    <w:rsid w:val="00E11F24"/>
    <w:rsid w:val="00E1688B"/>
    <w:rsid w:val="00E25DED"/>
    <w:rsid w:val="00E57626"/>
    <w:rsid w:val="00E77D9E"/>
    <w:rsid w:val="00E862F1"/>
    <w:rsid w:val="00E91BCF"/>
    <w:rsid w:val="00EB46C2"/>
    <w:rsid w:val="00ED4DBD"/>
    <w:rsid w:val="00ED7EA3"/>
    <w:rsid w:val="00EF263E"/>
    <w:rsid w:val="00F12C8D"/>
    <w:rsid w:val="00F16DC1"/>
    <w:rsid w:val="00F43A09"/>
    <w:rsid w:val="00F76923"/>
    <w:rsid w:val="00FA1730"/>
    <w:rsid w:val="00FA7748"/>
    <w:rsid w:val="00FB6115"/>
    <w:rsid w:val="00FD5C37"/>
    <w:rsid w:val="00FF4088"/>
    <w:rsid w:val="00FF56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qFormat/>
    <w:rsid w:val="002A425F"/>
    <w:pPr>
      <w:widowControl w:val="0"/>
      <w:autoSpaceDE w:val="0"/>
      <w:autoSpaceDN w:val="0"/>
      <w:adjustRightInd w:val="0"/>
      <w:spacing w:after="0" w:line="240" w:lineRule="auto"/>
      <w:jc w:val="center"/>
      <w:outlineLvl w:val="0"/>
    </w:pPr>
    <w:rPr>
      <w:rFonts w:ascii="Arial" w:eastAsia="Times New Roman" w:hAnsi="Arial" w:cs="Arial"/>
      <w:b/>
      <w:bCs/>
      <w:sz w:val="32"/>
      <w:szCs w:val="32"/>
      <w:lang w:eastAsia="ru-RU"/>
    </w:rPr>
  </w:style>
  <w:style w:type="paragraph" w:styleId="2">
    <w:name w:val="heading 2"/>
    <w:basedOn w:val="a0"/>
    <w:next w:val="a0"/>
    <w:link w:val="20"/>
    <w:uiPriority w:val="9"/>
    <w:unhideWhenUsed/>
    <w:qFormat/>
    <w:rsid w:val="00FF56B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iPriority w:val="9"/>
    <w:unhideWhenUsed/>
    <w:qFormat/>
    <w:rsid w:val="00204E73"/>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iPriority w:val="9"/>
    <w:semiHidden/>
    <w:unhideWhenUsed/>
    <w:qFormat/>
    <w:rsid w:val="003A476F"/>
    <w:pPr>
      <w:keepNext/>
      <w:keepLines/>
      <w:spacing w:before="200" w:after="0"/>
      <w:outlineLvl w:val="3"/>
    </w:pPr>
    <w:rPr>
      <w:rFonts w:asciiTheme="majorHAnsi" w:eastAsiaTheme="majorEastAsia" w:hAnsiTheme="majorHAnsi" w:cstheme="majorBidi"/>
      <w:b/>
      <w:bCs/>
      <w:i/>
      <w:iCs/>
      <w:color w:val="4F81BD" w:themeColor="accent1"/>
    </w:rPr>
  </w:style>
  <w:style w:type="paragraph" w:styleId="9">
    <w:name w:val="heading 9"/>
    <w:basedOn w:val="a0"/>
    <w:next w:val="a0"/>
    <w:link w:val="90"/>
    <w:uiPriority w:val="9"/>
    <w:semiHidden/>
    <w:unhideWhenUsed/>
    <w:qFormat/>
    <w:rsid w:val="0091773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HTML">
    <w:name w:val="HTML Preformatted"/>
    <w:basedOn w:val="a0"/>
    <w:link w:val="HTML0"/>
    <w:uiPriority w:val="99"/>
    <w:unhideWhenUsed/>
    <w:rsid w:val="00B94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1"/>
    <w:link w:val="HTML"/>
    <w:uiPriority w:val="99"/>
    <w:rsid w:val="00B94151"/>
    <w:rPr>
      <w:rFonts w:ascii="Courier New" w:eastAsia="Times New Roman" w:hAnsi="Courier New" w:cs="Courier New"/>
      <w:sz w:val="20"/>
      <w:szCs w:val="20"/>
      <w:lang w:eastAsia="ru-RU"/>
    </w:rPr>
  </w:style>
  <w:style w:type="paragraph" w:styleId="a4">
    <w:name w:val="List Paragraph"/>
    <w:basedOn w:val="a0"/>
    <w:qFormat/>
    <w:rsid w:val="0004179C"/>
    <w:pPr>
      <w:ind w:left="720"/>
      <w:contextualSpacing/>
    </w:pPr>
  </w:style>
  <w:style w:type="paragraph" w:styleId="a5">
    <w:name w:val="Normal (Web)"/>
    <w:basedOn w:val="a0"/>
    <w:uiPriority w:val="99"/>
    <w:unhideWhenUsed/>
    <w:rsid w:val="004641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
    <w:name w:val="заголовок 2"/>
    <w:basedOn w:val="a0"/>
    <w:next w:val="a6"/>
    <w:rsid w:val="004F1287"/>
    <w:pPr>
      <w:keepNext/>
      <w:keepLines/>
      <w:autoSpaceDE w:val="0"/>
      <w:autoSpaceDN w:val="0"/>
      <w:spacing w:before="240" w:after="60" w:line="240" w:lineRule="auto"/>
      <w:jc w:val="center"/>
    </w:pPr>
    <w:rPr>
      <w:rFonts w:ascii="Arial" w:eastAsia="Times New Roman" w:hAnsi="Arial" w:cs="Arial"/>
      <w:b/>
      <w:bCs/>
      <w:i/>
      <w:iCs/>
      <w:sz w:val="28"/>
      <w:szCs w:val="28"/>
      <w:lang w:eastAsia="ru-RU"/>
    </w:rPr>
  </w:style>
  <w:style w:type="paragraph" w:styleId="a6">
    <w:name w:val="Body Text Indent"/>
    <w:basedOn w:val="a0"/>
    <w:link w:val="a7"/>
    <w:unhideWhenUsed/>
    <w:rsid w:val="004F1287"/>
    <w:pPr>
      <w:spacing w:after="120"/>
      <w:ind w:left="283"/>
    </w:pPr>
  </w:style>
  <w:style w:type="character" w:customStyle="1" w:styleId="a7">
    <w:name w:val="Основной текст с отступом Знак"/>
    <w:basedOn w:val="a1"/>
    <w:link w:val="a6"/>
    <w:uiPriority w:val="99"/>
    <w:rsid w:val="004F1287"/>
  </w:style>
  <w:style w:type="character" w:customStyle="1" w:styleId="11">
    <w:name w:val="Название1"/>
    <w:basedOn w:val="a1"/>
    <w:rsid w:val="002F1C6D"/>
  </w:style>
  <w:style w:type="character" w:customStyle="1" w:styleId="search-hl">
    <w:name w:val="search-hl"/>
    <w:basedOn w:val="a1"/>
    <w:rsid w:val="002F1C6D"/>
  </w:style>
  <w:style w:type="character" w:styleId="a8">
    <w:name w:val="Hyperlink"/>
    <w:basedOn w:val="a1"/>
    <w:uiPriority w:val="99"/>
    <w:unhideWhenUsed/>
    <w:rsid w:val="002F1C6D"/>
    <w:rPr>
      <w:color w:val="0000FF"/>
      <w:u w:val="single"/>
    </w:rPr>
  </w:style>
  <w:style w:type="character" w:customStyle="1" w:styleId="edition">
    <w:name w:val="edition"/>
    <w:basedOn w:val="a1"/>
    <w:rsid w:val="002F1C6D"/>
  </w:style>
  <w:style w:type="character" w:customStyle="1" w:styleId="num">
    <w:name w:val="num"/>
    <w:basedOn w:val="a1"/>
    <w:rsid w:val="002F1C6D"/>
  </w:style>
  <w:style w:type="character" w:customStyle="1" w:styleId="apple-converted-space">
    <w:name w:val="apple-converted-space"/>
    <w:basedOn w:val="a1"/>
    <w:rsid w:val="002F1C6D"/>
  </w:style>
  <w:style w:type="character" w:customStyle="1" w:styleId="10">
    <w:name w:val="Заголовок 1 Знак"/>
    <w:basedOn w:val="a1"/>
    <w:link w:val="1"/>
    <w:rsid w:val="002A425F"/>
    <w:rPr>
      <w:rFonts w:ascii="Arial" w:eastAsia="Times New Roman" w:hAnsi="Arial" w:cs="Arial"/>
      <w:b/>
      <w:bCs/>
      <w:sz w:val="32"/>
      <w:szCs w:val="32"/>
      <w:lang w:eastAsia="ru-RU"/>
    </w:rPr>
  </w:style>
  <w:style w:type="character" w:customStyle="1" w:styleId="90">
    <w:name w:val="Заголовок 9 Знак"/>
    <w:basedOn w:val="a1"/>
    <w:link w:val="9"/>
    <w:uiPriority w:val="9"/>
    <w:semiHidden/>
    <w:rsid w:val="0091773A"/>
    <w:rPr>
      <w:rFonts w:asciiTheme="majorHAnsi" w:eastAsiaTheme="majorEastAsia" w:hAnsiTheme="majorHAnsi" w:cstheme="majorBidi"/>
      <w:i/>
      <w:iCs/>
      <w:color w:val="404040" w:themeColor="text1" w:themeTint="BF"/>
      <w:sz w:val="20"/>
      <w:szCs w:val="20"/>
    </w:rPr>
  </w:style>
  <w:style w:type="paragraph" w:styleId="a9">
    <w:name w:val="Body Text"/>
    <w:basedOn w:val="a0"/>
    <w:link w:val="aa"/>
    <w:uiPriority w:val="99"/>
    <w:semiHidden/>
    <w:unhideWhenUsed/>
    <w:rsid w:val="0091773A"/>
    <w:pPr>
      <w:spacing w:after="120"/>
    </w:pPr>
  </w:style>
  <w:style w:type="character" w:customStyle="1" w:styleId="aa">
    <w:name w:val="Основной текст Знак"/>
    <w:basedOn w:val="a1"/>
    <w:link w:val="a9"/>
    <w:uiPriority w:val="99"/>
    <w:semiHidden/>
    <w:rsid w:val="0091773A"/>
  </w:style>
  <w:style w:type="paragraph" w:styleId="ab">
    <w:name w:val="header"/>
    <w:basedOn w:val="a0"/>
    <w:link w:val="ac"/>
    <w:uiPriority w:val="99"/>
    <w:unhideWhenUsed/>
    <w:rsid w:val="00A554BF"/>
    <w:pPr>
      <w:tabs>
        <w:tab w:val="center" w:pos="4677"/>
        <w:tab w:val="right" w:pos="9355"/>
      </w:tabs>
      <w:spacing w:after="0" w:line="240" w:lineRule="auto"/>
    </w:pPr>
  </w:style>
  <w:style w:type="character" w:customStyle="1" w:styleId="ac">
    <w:name w:val="Верхний колонтитул Знак"/>
    <w:basedOn w:val="a1"/>
    <w:link w:val="ab"/>
    <w:uiPriority w:val="99"/>
    <w:rsid w:val="00A554BF"/>
  </w:style>
  <w:style w:type="paragraph" w:styleId="ad">
    <w:name w:val="footer"/>
    <w:basedOn w:val="a0"/>
    <w:link w:val="ae"/>
    <w:uiPriority w:val="99"/>
    <w:unhideWhenUsed/>
    <w:rsid w:val="00A554BF"/>
    <w:pPr>
      <w:tabs>
        <w:tab w:val="center" w:pos="4677"/>
        <w:tab w:val="right" w:pos="9355"/>
      </w:tabs>
      <w:spacing w:after="0" w:line="240" w:lineRule="auto"/>
    </w:pPr>
  </w:style>
  <w:style w:type="character" w:customStyle="1" w:styleId="ae">
    <w:name w:val="Нижний колонтитул Знак"/>
    <w:basedOn w:val="a1"/>
    <w:link w:val="ad"/>
    <w:uiPriority w:val="99"/>
    <w:rsid w:val="00A554BF"/>
  </w:style>
  <w:style w:type="paragraph" w:customStyle="1" w:styleId="ConsNormal">
    <w:name w:val="ConsNormal"/>
    <w:uiPriority w:val="99"/>
    <w:rsid w:val="004515F7"/>
    <w:pPr>
      <w:widowControl w:val="0"/>
      <w:spacing w:after="0" w:line="240" w:lineRule="auto"/>
      <w:ind w:firstLine="720"/>
    </w:pPr>
    <w:rPr>
      <w:rFonts w:ascii="Arial" w:eastAsia="Times New Roman" w:hAnsi="Arial" w:cs="Arial"/>
      <w:sz w:val="20"/>
      <w:szCs w:val="20"/>
      <w:lang w:eastAsia="ru-RU"/>
    </w:rPr>
  </w:style>
  <w:style w:type="paragraph" w:styleId="31">
    <w:name w:val="Body Text Indent 3"/>
    <w:basedOn w:val="a0"/>
    <w:link w:val="32"/>
    <w:uiPriority w:val="99"/>
    <w:rsid w:val="000707F6"/>
    <w:pPr>
      <w:widowControl w:val="0"/>
      <w:snapToGrid w:val="0"/>
      <w:spacing w:after="120" w:line="278" w:lineRule="auto"/>
      <w:ind w:left="283" w:firstLine="260"/>
      <w:jc w:val="both"/>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1"/>
    <w:link w:val="31"/>
    <w:uiPriority w:val="99"/>
    <w:rsid w:val="000707F6"/>
    <w:rPr>
      <w:rFonts w:ascii="Times New Roman" w:eastAsia="Times New Roman" w:hAnsi="Times New Roman" w:cs="Times New Roman"/>
      <w:sz w:val="16"/>
      <w:szCs w:val="16"/>
      <w:lang w:eastAsia="ru-RU"/>
    </w:rPr>
  </w:style>
  <w:style w:type="paragraph" w:customStyle="1" w:styleId="ConsCell">
    <w:name w:val="ConsCell"/>
    <w:uiPriority w:val="99"/>
    <w:rsid w:val="000707F6"/>
    <w:pPr>
      <w:widowControl w:val="0"/>
      <w:autoSpaceDE w:val="0"/>
      <w:autoSpaceDN w:val="0"/>
      <w:adjustRightInd w:val="0"/>
      <w:spacing w:after="0" w:line="240" w:lineRule="auto"/>
      <w:ind w:right="19772"/>
    </w:pPr>
    <w:rPr>
      <w:rFonts w:ascii="Arial" w:eastAsia="Times New Roman" w:hAnsi="Arial" w:cs="Arial"/>
      <w:sz w:val="24"/>
      <w:szCs w:val="24"/>
      <w:lang w:eastAsia="ru-RU"/>
    </w:rPr>
  </w:style>
  <w:style w:type="paragraph" w:styleId="22">
    <w:name w:val="Body Text Indent 2"/>
    <w:basedOn w:val="a0"/>
    <w:link w:val="23"/>
    <w:uiPriority w:val="99"/>
    <w:semiHidden/>
    <w:unhideWhenUsed/>
    <w:rsid w:val="000D2076"/>
    <w:pPr>
      <w:spacing w:after="120" w:line="480" w:lineRule="auto"/>
      <w:ind w:left="283"/>
    </w:pPr>
  </w:style>
  <w:style w:type="character" w:customStyle="1" w:styleId="23">
    <w:name w:val="Основной текст с отступом 2 Знак"/>
    <w:basedOn w:val="a1"/>
    <w:link w:val="22"/>
    <w:uiPriority w:val="99"/>
    <w:semiHidden/>
    <w:rsid w:val="000D2076"/>
  </w:style>
  <w:style w:type="paragraph" w:customStyle="1" w:styleId="a">
    <w:name w:val="Список простой"/>
    <w:basedOn w:val="a0"/>
    <w:rsid w:val="003D4E19"/>
    <w:pPr>
      <w:widowControl w:val="0"/>
      <w:numPr>
        <w:numId w:val="17"/>
      </w:numPr>
      <w:tabs>
        <w:tab w:val="clear" w:pos="1069"/>
        <w:tab w:val="left" w:pos="0"/>
      </w:tabs>
      <w:autoSpaceDE w:val="0"/>
      <w:autoSpaceDN w:val="0"/>
      <w:spacing w:after="0" w:line="480" w:lineRule="auto"/>
      <w:ind w:left="0" w:firstLine="709"/>
      <w:jc w:val="both"/>
    </w:pPr>
    <w:rPr>
      <w:rFonts w:ascii="Courier New" w:eastAsia="Times New Roman" w:hAnsi="Courier New" w:cs="Times New Roman"/>
      <w:sz w:val="28"/>
      <w:szCs w:val="20"/>
      <w:lang w:eastAsia="ru-RU"/>
    </w:rPr>
  </w:style>
  <w:style w:type="paragraph" w:customStyle="1" w:styleId="ConsNonformat">
    <w:name w:val="ConsNonformat"/>
    <w:uiPriority w:val="99"/>
    <w:rsid w:val="005C7D5F"/>
    <w:pPr>
      <w:widowControl w:val="0"/>
      <w:autoSpaceDE w:val="0"/>
      <w:autoSpaceDN w:val="0"/>
      <w:adjustRightInd w:val="0"/>
      <w:spacing w:after="0" w:line="240" w:lineRule="auto"/>
      <w:ind w:right="19772"/>
    </w:pPr>
    <w:rPr>
      <w:rFonts w:ascii="Courier New" w:eastAsia="Times New Roman" w:hAnsi="Courier New" w:cs="Courier New"/>
      <w:sz w:val="24"/>
      <w:szCs w:val="24"/>
      <w:lang w:eastAsia="ru-RU"/>
    </w:rPr>
  </w:style>
  <w:style w:type="character" w:styleId="af">
    <w:name w:val="Emphasis"/>
    <w:basedOn w:val="a1"/>
    <w:uiPriority w:val="20"/>
    <w:qFormat/>
    <w:rsid w:val="00490B9D"/>
    <w:rPr>
      <w:i/>
      <w:iCs/>
    </w:rPr>
  </w:style>
  <w:style w:type="character" w:customStyle="1" w:styleId="20">
    <w:name w:val="Заголовок 2 Знак"/>
    <w:basedOn w:val="a1"/>
    <w:link w:val="2"/>
    <w:uiPriority w:val="9"/>
    <w:rsid w:val="00FF56B9"/>
    <w:rPr>
      <w:rFonts w:asciiTheme="majorHAnsi" w:eastAsiaTheme="majorEastAsia" w:hAnsiTheme="majorHAnsi" w:cstheme="majorBidi"/>
      <w:b/>
      <w:bCs/>
      <w:color w:val="4F81BD" w:themeColor="accent1"/>
      <w:sz w:val="26"/>
      <w:szCs w:val="26"/>
    </w:rPr>
  </w:style>
  <w:style w:type="paragraph" w:customStyle="1" w:styleId="autors">
    <w:name w:val="autors"/>
    <w:basedOn w:val="a0"/>
    <w:rsid w:val="000C709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0">
    <w:name w:val="Strong"/>
    <w:basedOn w:val="a1"/>
    <w:uiPriority w:val="22"/>
    <w:qFormat/>
    <w:rsid w:val="00ED4DBD"/>
    <w:rPr>
      <w:b/>
      <w:bCs/>
    </w:rPr>
  </w:style>
  <w:style w:type="table" w:styleId="af1">
    <w:name w:val="Table Grid"/>
    <w:basedOn w:val="a2"/>
    <w:uiPriority w:val="59"/>
    <w:rsid w:val="00B74F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Plain Text"/>
    <w:basedOn w:val="a0"/>
    <w:link w:val="af3"/>
    <w:uiPriority w:val="99"/>
    <w:rsid w:val="007D1FFC"/>
    <w:pPr>
      <w:autoSpaceDE w:val="0"/>
      <w:autoSpaceDN w:val="0"/>
      <w:spacing w:after="0" w:line="240" w:lineRule="auto"/>
    </w:pPr>
    <w:rPr>
      <w:rFonts w:ascii="Courier New" w:eastAsia="Times New Roman" w:hAnsi="Courier New" w:cs="Courier New"/>
      <w:sz w:val="20"/>
      <w:szCs w:val="20"/>
      <w:lang w:eastAsia="ru-RU"/>
    </w:rPr>
  </w:style>
  <w:style w:type="character" w:customStyle="1" w:styleId="af3">
    <w:name w:val="Текст Знак"/>
    <w:basedOn w:val="a1"/>
    <w:link w:val="af2"/>
    <w:uiPriority w:val="99"/>
    <w:rsid w:val="007D1FFC"/>
    <w:rPr>
      <w:rFonts w:ascii="Courier New" w:eastAsia="Times New Roman" w:hAnsi="Courier New" w:cs="Courier New"/>
      <w:sz w:val="20"/>
      <w:szCs w:val="20"/>
      <w:lang w:eastAsia="ru-RU"/>
    </w:rPr>
  </w:style>
  <w:style w:type="paragraph" w:styleId="af4">
    <w:name w:val="TOC Heading"/>
    <w:basedOn w:val="1"/>
    <w:next w:val="a0"/>
    <w:uiPriority w:val="39"/>
    <w:semiHidden/>
    <w:unhideWhenUsed/>
    <w:qFormat/>
    <w:rsid w:val="00C66ECF"/>
    <w:pPr>
      <w:keepNext/>
      <w:keepLines/>
      <w:widowControl/>
      <w:autoSpaceDE/>
      <w:autoSpaceDN/>
      <w:adjustRightInd/>
      <w:spacing w:before="480" w:line="276" w:lineRule="auto"/>
      <w:jc w:val="left"/>
      <w:outlineLvl w:val="9"/>
    </w:pPr>
    <w:rPr>
      <w:rFonts w:asciiTheme="majorHAnsi" w:eastAsiaTheme="majorEastAsia" w:hAnsiTheme="majorHAnsi" w:cstheme="majorBidi"/>
      <w:color w:val="365F91" w:themeColor="accent1" w:themeShade="BF"/>
      <w:sz w:val="28"/>
      <w:szCs w:val="28"/>
    </w:rPr>
  </w:style>
  <w:style w:type="paragraph" w:styleId="24">
    <w:name w:val="toc 2"/>
    <w:basedOn w:val="a0"/>
    <w:next w:val="a0"/>
    <w:autoRedefine/>
    <w:uiPriority w:val="39"/>
    <w:unhideWhenUsed/>
    <w:rsid w:val="00C66ECF"/>
    <w:pPr>
      <w:spacing w:after="100"/>
      <w:ind w:left="220"/>
    </w:pPr>
  </w:style>
  <w:style w:type="paragraph" w:styleId="af5">
    <w:name w:val="Balloon Text"/>
    <w:basedOn w:val="a0"/>
    <w:link w:val="af6"/>
    <w:uiPriority w:val="99"/>
    <w:semiHidden/>
    <w:unhideWhenUsed/>
    <w:rsid w:val="00C66ECF"/>
    <w:pPr>
      <w:spacing w:after="0" w:line="240" w:lineRule="auto"/>
    </w:pPr>
    <w:rPr>
      <w:rFonts w:ascii="Tahoma" w:hAnsi="Tahoma" w:cs="Tahoma"/>
      <w:sz w:val="16"/>
      <w:szCs w:val="16"/>
    </w:rPr>
  </w:style>
  <w:style w:type="character" w:customStyle="1" w:styleId="af6">
    <w:name w:val="Текст выноски Знак"/>
    <w:basedOn w:val="a1"/>
    <w:link w:val="af5"/>
    <w:uiPriority w:val="99"/>
    <w:semiHidden/>
    <w:rsid w:val="00C66ECF"/>
    <w:rPr>
      <w:rFonts w:ascii="Tahoma" w:hAnsi="Tahoma" w:cs="Tahoma"/>
      <w:sz w:val="16"/>
      <w:szCs w:val="16"/>
    </w:rPr>
  </w:style>
  <w:style w:type="paragraph" w:styleId="33">
    <w:name w:val="Body Text 3"/>
    <w:basedOn w:val="a0"/>
    <w:link w:val="34"/>
    <w:uiPriority w:val="99"/>
    <w:rsid w:val="004E4069"/>
    <w:pPr>
      <w:widowControl w:val="0"/>
      <w:snapToGrid w:val="0"/>
      <w:spacing w:after="120" w:line="278" w:lineRule="auto"/>
      <w:ind w:left="80" w:firstLine="260"/>
      <w:jc w:val="both"/>
    </w:pPr>
    <w:rPr>
      <w:rFonts w:ascii="Times New Roman" w:eastAsia="Times New Roman" w:hAnsi="Times New Roman" w:cs="Times New Roman"/>
      <w:sz w:val="16"/>
      <w:szCs w:val="16"/>
      <w:lang w:eastAsia="ru-RU"/>
    </w:rPr>
  </w:style>
  <w:style w:type="character" w:customStyle="1" w:styleId="34">
    <w:name w:val="Основной текст 3 Знак"/>
    <w:basedOn w:val="a1"/>
    <w:link w:val="33"/>
    <w:uiPriority w:val="99"/>
    <w:rsid w:val="004E4069"/>
    <w:rPr>
      <w:rFonts w:ascii="Times New Roman" w:eastAsia="Times New Roman" w:hAnsi="Times New Roman" w:cs="Times New Roman"/>
      <w:sz w:val="16"/>
      <w:szCs w:val="16"/>
      <w:lang w:eastAsia="ru-RU"/>
    </w:rPr>
  </w:style>
  <w:style w:type="paragraph" w:customStyle="1" w:styleId="41">
    <w:name w:val="4"/>
    <w:basedOn w:val="a0"/>
    <w:rsid w:val="001111D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0">
    <w:name w:val="Заголовок 4 Знак"/>
    <w:basedOn w:val="a1"/>
    <w:link w:val="4"/>
    <w:uiPriority w:val="9"/>
    <w:semiHidden/>
    <w:rsid w:val="003A476F"/>
    <w:rPr>
      <w:rFonts w:asciiTheme="majorHAnsi" w:eastAsiaTheme="majorEastAsia" w:hAnsiTheme="majorHAnsi" w:cstheme="majorBidi"/>
      <w:b/>
      <w:bCs/>
      <w:i/>
      <w:iCs/>
      <w:color w:val="4F81BD" w:themeColor="accent1"/>
    </w:rPr>
  </w:style>
  <w:style w:type="paragraph" w:styleId="af7">
    <w:name w:val="List"/>
    <w:basedOn w:val="a0"/>
    <w:rsid w:val="00CD266D"/>
    <w:pPr>
      <w:spacing w:after="0" w:line="240" w:lineRule="auto"/>
    </w:pPr>
    <w:rPr>
      <w:rFonts w:ascii="Arial" w:eastAsia="Times New Roman" w:hAnsi="Arial" w:cs="Arial"/>
      <w:i/>
      <w:iCs/>
      <w:sz w:val="20"/>
      <w:szCs w:val="20"/>
      <w:lang w:eastAsia="ru-RU"/>
    </w:rPr>
  </w:style>
  <w:style w:type="character" w:styleId="af8">
    <w:name w:val="FollowedHyperlink"/>
    <w:basedOn w:val="a1"/>
    <w:uiPriority w:val="99"/>
    <w:semiHidden/>
    <w:unhideWhenUsed/>
    <w:rsid w:val="004179D5"/>
    <w:rPr>
      <w:color w:val="800080" w:themeColor="followedHyperlink"/>
      <w:u w:val="single"/>
    </w:rPr>
  </w:style>
  <w:style w:type="paragraph" w:styleId="af9">
    <w:name w:val="Title"/>
    <w:basedOn w:val="a0"/>
    <w:link w:val="afa"/>
    <w:uiPriority w:val="10"/>
    <w:qFormat/>
    <w:rsid w:val="00DC191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a">
    <w:name w:val="Название Знак"/>
    <w:basedOn w:val="a1"/>
    <w:link w:val="af9"/>
    <w:uiPriority w:val="10"/>
    <w:rsid w:val="00DC1915"/>
    <w:rPr>
      <w:rFonts w:ascii="Times New Roman" w:eastAsia="Times New Roman" w:hAnsi="Times New Roman" w:cs="Times New Roman"/>
      <w:sz w:val="24"/>
      <w:szCs w:val="24"/>
      <w:lang w:eastAsia="ru-RU"/>
    </w:rPr>
  </w:style>
  <w:style w:type="character" w:customStyle="1" w:styleId="30">
    <w:name w:val="Заголовок 3 Знак"/>
    <w:basedOn w:val="a1"/>
    <w:link w:val="3"/>
    <w:uiPriority w:val="9"/>
    <w:rsid w:val="00204E73"/>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qFormat/>
    <w:rsid w:val="002A425F"/>
    <w:pPr>
      <w:widowControl w:val="0"/>
      <w:autoSpaceDE w:val="0"/>
      <w:autoSpaceDN w:val="0"/>
      <w:adjustRightInd w:val="0"/>
      <w:spacing w:after="0" w:line="240" w:lineRule="auto"/>
      <w:jc w:val="center"/>
      <w:outlineLvl w:val="0"/>
    </w:pPr>
    <w:rPr>
      <w:rFonts w:ascii="Arial" w:eastAsia="Times New Roman" w:hAnsi="Arial" w:cs="Arial"/>
      <w:b/>
      <w:bCs/>
      <w:sz w:val="32"/>
      <w:szCs w:val="32"/>
      <w:lang w:eastAsia="ru-RU"/>
    </w:rPr>
  </w:style>
  <w:style w:type="paragraph" w:styleId="2">
    <w:name w:val="heading 2"/>
    <w:basedOn w:val="a0"/>
    <w:next w:val="a0"/>
    <w:link w:val="20"/>
    <w:uiPriority w:val="9"/>
    <w:unhideWhenUsed/>
    <w:qFormat/>
    <w:rsid w:val="00FF56B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iPriority w:val="9"/>
    <w:unhideWhenUsed/>
    <w:qFormat/>
    <w:rsid w:val="00204E73"/>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iPriority w:val="9"/>
    <w:semiHidden/>
    <w:unhideWhenUsed/>
    <w:qFormat/>
    <w:rsid w:val="003A476F"/>
    <w:pPr>
      <w:keepNext/>
      <w:keepLines/>
      <w:spacing w:before="200" w:after="0"/>
      <w:outlineLvl w:val="3"/>
    </w:pPr>
    <w:rPr>
      <w:rFonts w:asciiTheme="majorHAnsi" w:eastAsiaTheme="majorEastAsia" w:hAnsiTheme="majorHAnsi" w:cstheme="majorBidi"/>
      <w:b/>
      <w:bCs/>
      <w:i/>
      <w:iCs/>
      <w:color w:val="4F81BD" w:themeColor="accent1"/>
    </w:rPr>
  </w:style>
  <w:style w:type="paragraph" w:styleId="9">
    <w:name w:val="heading 9"/>
    <w:basedOn w:val="a0"/>
    <w:next w:val="a0"/>
    <w:link w:val="90"/>
    <w:uiPriority w:val="9"/>
    <w:semiHidden/>
    <w:unhideWhenUsed/>
    <w:qFormat/>
    <w:rsid w:val="0091773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HTML">
    <w:name w:val="HTML Preformatted"/>
    <w:basedOn w:val="a0"/>
    <w:link w:val="HTML0"/>
    <w:uiPriority w:val="99"/>
    <w:unhideWhenUsed/>
    <w:rsid w:val="00B94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1"/>
    <w:link w:val="HTML"/>
    <w:uiPriority w:val="99"/>
    <w:rsid w:val="00B94151"/>
    <w:rPr>
      <w:rFonts w:ascii="Courier New" w:eastAsia="Times New Roman" w:hAnsi="Courier New" w:cs="Courier New"/>
      <w:sz w:val="20"/>
      <w:szCs w:val="20"/>
      <w:lang w:eastAsia="ru-RU"/>
    </w:rPr>
  </w:style>
  <w:style w:type="paragraph" w:styleId="a4">
    <w:name w:val="List Paragraph"/>
    <w:basedOn w:val="a0"/>
    <w:qFormat/>
    <w:rsid w:val="0004179C"/>
    <w:pPr>
      <w:ind w:left="720"/>
      <w:contextualSpacing/>
    </w:pPr>
  </w:style>
  <w:style w:type="paragraph" w:styleId="a5">
    <w:name w:val="Normal (Web)"/>
    <w:basedOn w:val="a0"/>
    <w:uiPriority w:val="99"/>
    <w:unhideWhenUsed/>
    <w:rsid w:val="004641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
    <w:name w:val="заголовок 2"/>
    <w:basedOn w:val="a0"/>
    <w:next w:val="a6"/>
    <w:rsid w:val="004F1287"/>
    <w:pPr>
      <w:keepNext/>
      <w:keepLines/>
      <w:autoSpaceDE w:val="0"/>
      <w:autoSpaceDN w:val="0"/>
      <w:spacing w:before="240" w:after="60" w:line="240" w:lineRule="auto"/>
      <w:jc w:val="center"/>
    </w:pPr>
    <w:rPr>
      <w:rFonts w:ascii="Arial" w:eastAsia="Times New Roman" w:hAnsi="Arial" w:cs="Arial"/>
      <w:b/>
      <w:bCs/>
      <w:i/>
      <w:iCs/>
      <w:sz w:val="28"/>
      <w:szCs w:val="28"/>
      <w:lang w:eastAsia="ru-RU"/>
    </w:rPr>
  </w:style>
  <w:style w:type="paragraph" w:styleId="a6">
    <w:name w:val="Body Text Indent"/>
    <w:basedOn w:val="a0"/>
    <w:link w:val="a7"/>
    <w:unhideWhenUsed/>
    <w:rsid w:val="004F1287"/>
    <w:pPr>
      <w:spacing w:after="120"/>
      <w:ind w:left="283"/>
    </w:pPr>
  </w:style>
  <w:style w:type="character" w:customStyle="1" w:styleId="a7">
    <w:name w:val="Основной текст с отступом Знак"/>
    <w:basedOn w:val="a1"/>
    <w:link w:val="a6"/>
    <w:uiPriority w:val="99"/>
    <w:rsid w:val="004F1287"/>
  </w:style>
  <w:style w:type="character" w:customStyle="1" w:styleId="11">
    <w:name w:val="Название1"/>
    <w:basedOn w:val="a1"/>
    <w:rsid w:val="002F1C6D"/>
  </w:style>
  <w:style w:type="character" w:customStyle="1" w:styleId="search-hl">
    <w:name w:val="search-hl"/>
    <w:basedOn w:val="a1"/>
    <w:rsid w:val="002F1C6D"/>
  </w:style>
  <w:style w:type="character" w:styleId="a8">
    <w:name w:val="Hyperlink"/>
    <w:basedOn w:val="a1"/>
    <w:uiPriority w:val="99"/>
    <w:unhideWhenUsed/>
    <w:rsid w:val="002F1C6D"/>
    <w:rPr>
      <w:color w:val="0000FF"/>
      <w:u w:val="single"/>
    </w:rPr>
  </w:style>
  <w:style w:type="character" w:customStyle="1" w:styleId="edition">
    <w:name w:val="edition"/>
    <w:basedOn w:val="a1"/>
    <w:rsid w:val="002F1C6D"/>
  </w:style>
  <w:style w:type="character" w:customStyle="1" w:styleId="num">
    <w:name w:val="num"/>
    <w:basedOn w:val="a1"/>
    <w:rsid w:val="002F1C6D"/>
  </w:style>
  <w:style w:type="character" w:customStyle="1" w:styleId="apple-converted-space">
    <w:name w:val="apple-converted-space"/>
    <w:basedOn w:val="a1"/>
    <w:rsid w:val="002F1C6D"/>
  </w:style>
  <w:style w:type="character" w:customStyle="1" w:styleId="10">
    <w:name w:val="Заголовок 1 Знак"/>
    <w:basedOn w:val="a1"/>
    <w:link w:val="1"/>
    <w:rsid w:val="002A425F"/>
    <w:rPr>
      <w:rFonts w:ascii="Arial" w:eastAsia="Times New Roman" w:hAnsi="Arial" w:cs="Arial"/>
      <w:b/>
      <w:bCs/>
      <w:sz w:val="32"/>
      <w:szCs w:val="32"/>
      <w:lang w:eastAsia="ru-RU"/>
    </w:rPr>
  </w:style>
  <w:style w:type="character" w:customStyle="1" w:styleId="90">
    <w:name w:val="Заголовок 9 Знак"/>
    <w:basedOn w:val="a1"/>
    <w:link w:val="9"/>
    <w:uiPriority w:val="9"/>
    <w:semiHidden/>
    <w:rsid w:val="0091773A"/>
    <w:rPr>
      <w:rFonts w:asciiTheme="majorHAnsi" w:eastAsiaTheme="majorEastAsia" w:hAnsiTheme="majorHAnsi" w:cstheme="majorBidi"/>
      <w:i/>
      <w:iCs/>
      <w:color w:val="404040" w:themeColor="text1" w:themeTint="BF"/>
      <w:sz w:val="20"/>
      <w:szCs w:val="20"/>
    </w:rPr>
  </w:style>
  <w:style w:type="paragraph" w:styleId="a9">
    <w:name w:val="Body Text"/>
    <w:basedOn w:val="a0"/>
    <w:link w:val="aa"/>
    <w:uiPriority w:val="99"/>
    <w:semiHidden/>
    <w:unhideWhenUsed/>
    <w:rsid w:val="0091773A"/>
    <w:pPr>
      <w:spacing w:after="120"/>
    </w:pPr>
  </w:style>
  <w:style w:type="character" w:customStyle="1" w:styleId="aa">
    <w:name w:val="Основной текст Знак"/>
    <w:basedOn w:val="a1"/>
    <w:link w:val="a9"/>
    <w:uiPriority w:val="99"/>
    <w:semiHidden/>
    <w:rsid w:val="0091773A"/>
  </w:style>
  <w:style w:type="paragraph" w:styleId="ab">
    <w:name w:val="header"/>
    <w:basedOn w:val="a0"/>
    <w:link w:val="ac"/>
    <w:uiPriority w:val="99"/>
    <w:unhideWhenUsed/>
    <w:rsid w:val="00A554BF"/>
    <w:pPr>
      <w:tabs>
        <w:tab w:val="center" w:pos="4677"/>
        <w:tab w:val="right" w:pos="9355"/>
      </w:tabs>
      <w:spacing w:after="0" w:line="240" w:lineRule="auto"/>
    </w:pPr>
  </w:style>
  <w:style w:type="character" w:customStyle="1" w:styleId="ac">
    <w:name w:val="Верхний колонтитул Знак"/>
    <w:basedOn w:val="a1"/>
    <w:link w:val="ab"/>
    <w:uiPriority w:val="99"/>
    <w:rsid w:val="00A554BF"/>
  </w:style>
  <w:style w:type="paragraph" w:styleId="ad">
    <w:name w:val="footer"/>
    <w:basedOn w:val="a0"/>
    <w:link w:val="ae"/>
    <w:uiPriority w:val="99"/>
    <w:unhideWhenUsed/>
    <w:rsid w:val="00A554BF"/>
    <w:pPr>
      <w:tabs>
        <w:tab w:val="center" w:pos="4677"/>
        <w:tab w:val="right" w:pos="9355"/>
      </w:tabs>
      <w:spacing w:after="0" w:line="240" w:lineRule="auto"/>
    </w:pPr>
  </w:style>
  <w:style w:type="character" w:customStyle="1" w:styleId="ae">
    <w:name w:val="Нижний колонтитул Знак"/>
    <w:basedOn w:val="a1"/>
    <w:link w:val="ad"/>
    <w:uiPriority w:val="99"/>
    <w:rsid w:val="00A554BF"/>
  </w:style>
  <w:style w:type="paragraph" w:customStyle="1" w:styleId="ConsNormal">
    <w:name w:val="ConsNormal"/>
    <w:uiPriority w:val="99"/>
    <w:rsid w:val="004515F7"/>
    <w:pPr>
      <w:widowControl w:val="0"/>
      <w:spacing w:after="0" w:line="240" w:lineRule="auto"/>
      <w:ind w:firstLine="720"/>
    </w:pPr>
    <w:rPr>
      <w:rFonts w:ascii="Arial" w:eastAsia="Times New Roman" w:hAnsi="Arial" w:cs="Arial"/>
      <w:sz w:val="20"/>
      <w:szCs w:val="20"/>
      <w:lang w:eastAsia="ru-RU"/>
    </w:rPr>
  </w:style>
  <w:style w:type="paragraph" w:styleId="31">
    <w:name w:val="Body Text Indent 3"/>
    <w:basedOn w:val="a0"/>
    <w:link w:val="32"/>
    <w:uiPriority w:val="99"/>
    <w:rsid w:val="000707F6"/>
    <w:pPr>
      <w:widowControl w:val="0"/>
      <w:snapToGrid w:val="0"/>
      <w:spacing w:after="120" w:line="278" w:lineRule="auto"/>
      <w:ind w:left="283" w:firstLine="260"/>
      <w:jc w:val="both"/>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1"/>
    <w:link w:val="31"/>
    <w:uiPriority w:val="99"/>
    <w:rsid w:val="000707F6"/>
    <w:rPr>
      <w:rFonts w:ascii="Times New Roman" w:eastAsia="Times New Roman" w:hAnsi="Times New Roman" w:cs="Times New Roman"/>
      <w:sz w:val="16"/>
      <w:szCs w:val="16"/>
      <w:lang w:eastAsia="ru-RU"/>
    </w:rPr>
  </w:style>
  <w:style w:type="paragraph" w:customStyle="1" w:styleId="ConsCell">
    <w:name w:val="ConsCell"/>
    <w:uiPriority w:val="99"/>
    <w:rsid w:val="000707F6"/>
    <w:pPr>
      <w:widowControl w:val="0"/>
      <w:autoSpaceDE w:val="0"/>
      <w:autoSpaceDN w:val="0"/>
      <w:adjustRightInd w:val="0"/>
      <w:spacing w:after="0" w:line="240" w:lineRule="auto"/>
      <w:ind w:right="19772"/>
    </w:pPr>
    <w:rPr>
      <w:rFonts w:ascii="Arial" w:eastAsia="Times New Roman" w:hAnsi="Arial" w:cs="Arial"/>
      <w:sz w:val="24"/>
      <w:szCs w:val="24"/>
      <w:lang w:eastAsia="ru-RU"/>
    </w:rPr>
  </w:style>
  <w:style w:type="paragraph" w:styleId="22">
    <w:name w:val="Body Text Indent 2"/>
    <w:basedOn w:val="a0"/>
    <w:link w:val="23"/>
    <w:uiPriority w:val="99"/>
    <w:semiHidden/>
    <w:unhideWhenUsed/>
    <w:rsid w:val="000D2076"/>
    <w:pPr>
      <w:spacing w:after="120" w:line="480" w:lineRule="auto"/>
      <w:ind w:left="283"/>
    </w:pPr>
  </w:style>
  <w:style w:type="character" w:customStyle="1" w:styleId="23">
    <w:name w:val="Основной текст с отступом 2 Знак"/>
    <w:basedOn w:val="a1"/>
    <w:link w:val="22"/>
    <w:uiPriority w:val="99"/>
    <w:semiHidden/>
    <w:rsid w:val="000D2076"/>
  </w:style>
  <w:style w:type="paragraph" w:customStyle="1" w:styleId="a">
    <w:name w:val="Список простой"/>
    <w:basedOn w:val="a0"/>
    <w:rsid w:val="003D4E19"/>
    <w:pPr>
      <w:widowControl w:val="0"/>
      <w:numPr>
        <w:numId w:val="17"/>
      </w:numPr>
      <w:tabs>
        <w:tab w:val="clear" w:pos="1069"/>
        <w:tab w:val="left" w:pos="0"/>
      </w:tabs>
      <w:autoSpaceDE w:val="0"/>
      <w:autoSpaceDN w:val="0"/>
      <w:spacing w:after="0" w:line="480" w:lineRule="auto"/>
      <w:ind w:left="0" w:firstLine="709"/>
      <w:jc w:val="both"/>
    </w:pPr>
    <w:rPr>
      <w:rFonts w:ascii="Courier New" w:eastAsia="Times New Roman" w:hAnsi="Courier New" w:cs="Times New Roman"/>
      <w:sz w:val="28"/>
      <w:szCs w:val="20"/>
      <w:lang w:eastAsia="ru-RU"/>
    </w:rPr>
  </w:style>
  <w:style w:type="paragraph" w:customStyle="1" w:styleId="ConsNonformat">
    <w:name w:val="ConsNonformat"/>
    <w:uiPriority w:val="99"/>
    <w:rsid w:val="005C7D5F"/>
    <w:pPr>
      <w:widowControl w:val="0"/>
      <w:autoSpaceDE w:val="0"/>
      <w:autoSpaceDN w:val="0"/>
      <w:adjustRightInd w:val="0"/>
      <w:spacing w:after="0" w:line="240" w:lineRule="auto"/>
      <w:ind w:right="19772"/>
    </w:pPr>
    <w:rPr>
      <w:rFonts w:ascii="Courier New" w:eastAsia="Times New Roman" w:hAnsi="Courier New" w:cs="Courier New"/>
      <w:sz w:val="24"/>
      <w:szCs w:val="24"/>
      <w:lang w:eastAsia="ru-RU"/>
    </w:rPr>
  </w:style>
  <w:style w:type="character" w:styleId="af">
    <w:name w:val="Emphasis"/>
    <w:basedOn w:val="a1"/>
    <w:uiPriority w:val="20"/>
    <w:qFormat/>
    <w:rsid w:val="00490B9D"/>
    <w:rPr>
      <w:i/>
      <w:iCs/>
    </w:rPr>
  </w:style>
  <w:style w:type="character" w:customStyle="1" w:styleId="20">
    <w:name w:val="Заголовок 2 Знак"/>
    <w:basedOn w:val="a1"/>
    <w:link w:val="2"/>
    <w:uiPriority w:val="9"/>
    <w:rsid w:val="00FF56B9"/>
    <w:rPr>
      <w:rFonts w:asciiTheme="majorHAnsi" w:eastAsiaTheme="majorEastAsia" w:hAnsiTheme="majorHAnsi" w:cstheme="majorBidi"/>
      <w:b/>
      <w:bCs/>
      <w:color w:val="4F81BD" w:themeColor="accent1"/>
      <w:sz w:val="26"/>
      <w:szCs w:val="26"/>
    </w:rPr>
  </w:style>
  <w:style w:type="paragraph" w:customStyle="1" w:styleId="autors">
    <w:name w:val="autors"/>
    <w:basedOn w:val="a0"/>
    <w:rsid w:val="000C709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0">
    <w:name w:val="Strong"/>
    <w:basedOn w:val="a1"/>
    <w:uiPriority w:val="22"/>
    <w:qFormat/>
    <w:rsid w:val="00ED4DBD"/>
    <w:rPr>
      <w:b/>
      <w:bCs/>
    </w:rPr>
  </w:style>
  <w:style w:type="table" w:styleId="af1">
    <w:name w:val="Table Grid"/>
    <w:basedOn w:val="a2"/>
    <w:uiPriority w:val="59"/>
    <w:rsid w:val="00B74F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Plain Text"/>
    <w:basedOn w:val="a0"/>
    <w:link w:val="af3"/>
    <w:uiPriority w:val="99"/>
    <w:rsid w:val="007D1FFC"/>
    <w:pPr>
      <w:autoSpaceDE w:val="0"/>
      <w:autoSpaceDN w:val="0"/>
      <w:spacing w:after="0" w:line="240" w:lineRule="auto"/>
    </w:pPr>
    <w:rPr>
      <w:rFonts w:ascii="Courier New" w:eastAsia="Times New Roman" w:hAnsi="Courier New" w:cs="Courier New"/>
      <w:sz w:val="20"/>
      <w:szCs w:val="20"/>
      <w:lang w:eastAsia="ru-RU"/>
    </w:rPr>
  </w:style>
  <w:style w:type="character" w:customStyle="1" w:styleId="af3">
    <w:name w:val="Текст Знак"/>
    <w:basedOn w:val="a1"/>
    <w:link w:val="af2"/>
    <w:uiPriority w:val="99"/>
    <w:rsid w:val="007D1FFC"/>
    <w:rPr>
      <w:rFonts w:ascii="Courier New" w:eastAsia="Times New Roman" w:hAnsi="Courier New" w:cs="Courier New"/>
      <w:sz w:val="20"/>
      <w:szCs w:val="20"/>
      <w:lang w:eastAsia="ru-RU"/>
    </w:rPr>
  </w:style>
  <w:style w:type="paragraph" w:styleId="af4">
    <w:name w:val="TOC Heading"/>
    <w:basedOn w:val="1"/>
    <w:next w:val="a0"/>
    <w:uiPriority w:val="39"/>
    <w:semiHidden/>
    <w:unhideWhenUsed/>
    <w:qFormat/>
    <w:rsid w:val="00C66ECF"/>
    <w:pPr>
      <w:keepNext/>
      <w:keepLines/>
      <w:widowControl/>
      <w:autoSpaceDE/>
      <w:autoSpaceDN/>
      <w:adjustRightInd/>
      <w:spacing w:before="480" w:line="276" w:lineRule="auto"/>
      <w:jc w:val="left"/>
      <w:outlineLvl w:val="9"/>
    </w:pPr>
    <w:rPr>
      <w:rFonts w:asciiTheme="majorHAnsi" w:eastAsiaTheme="majorEastAsia" w:hAnsiTheme="majorHAnsi" w:cstheme="majorBidi"/>
      <w:color w:val="365F91" w:themeColor="accent1" w:themeShade="BF"/>
      <w:sz w:val="28"/>
      <w:szCs w:val="28"/>
    </w:rPr>
  </w:style>
  <w:style w:type="paragraph" w:styleId="24">
    <w:name w:val="toc 2"/>
    <w:basedOn w:val="a0"/>
    <w:next w:val="a0"/>
    <w:autoRedefine/>
    <w:uiPriority w:val="39"/>
    <w:unhideWhenUsed/>
    <w:rsid w:val="00C66ECF"/>
    <w:pPr>
      <w:spacing w:after="100"/>
      <w:ind w:left="220"/>
    </w:pPr>
  </w:style>
  <w:style w:type="paragraph" w:styleId="af5">
    <w:name w:val="Balloon Text"/>
    <w:basedOn w:val="a0"/>
    <w:link w:val="af6"/>
    <w:uiPriority w:val="99"/>
    <w:semiHidden/>
    <w:unhideWhenUsed/>
    <w:rsid w:val="00C66ECF"/>
    <w:pPr>
      <w:spacing w:after="0" w:line="240" w:lineRule="auto"/>
    </w:pPr>
    <w:rPr>
      <w:rFonts w:ascii="Tahoma" w:hAnsi="Tahoma" w:cs="Tahoma"/>
      <w:sz w:val="16"/>
      <w:szCs w:val="16"/>
    </w:rPr>
  </w:style>
  <w:style w:type="character" w:customStyle="1" w:styleId="af6">
    <w:name w:val="Текст выноски Знак"/>
    <w:basedOn w:val="a1"/>
    <w:link w:val="af5"/>
    <w:uiPriority w:val="99"/>
    <w:semiHidden/>
    <w:rsid w:val="00C66ECF"/>
    <w:rPr>
      <w:rFonts w:ascii="Tahoma" w:hAnsi="Tahoma" w:cs="Tahoma"/>
      <w:sz w:val="16"/>
      <w:szCs w:val="16"/>
    </w:rPr>
  </w:style>
  <w:style w:type="paragraph" w:styleId="33">
    <w:name w:val="Body Text 3"/>
    <w:basedOn w:val="a0"/>
    <w:link w:val="34"/>
    <w:uiPriority w:val="99"/>
    <w:rsid w:val="004E4069"/>
    <w:pPr>
      <w:widowControl w:val="0"/>
      <w:snapToGrid w:val="0"/>
      <w:spacing w:after="120" w:line="278" w:lineRule="auto"/>
      <w:ind w:left="80" w:firstLine="260"/>
      <w:jc w:val="both"/>
    </w:pPr>
    <w:rPr>
      <w:rFonts w:ascii="Times New Roman" w:eastAsia="Times New Roman" w:hAnsi="Times New Roman" w:cs="Times New Roman"/>
      <w:sz w:val="16"/>
      <w:szCs w:val="16"/>
      <w:lang w:eastAsia="ru-RU"/>
    </w:rPr>
  </w:style>
  <w:style w:type="character" w:customStyle="1" w:styleId="34">
    <w:name w:val="Основной текст 3 Знак"/>
    <w:basedOn w:val="a1"/>
    <w:link w:val="33"/>
    <w:uiPriority w:val="99"/>
    <w:rsid w:val="004E4069"/>
    <w:rPr>
      <w:rFonts w:ascii="Times New Roman" w:eastAsia="Times New Roman" w:hAnsi="Times New Roman" w:cs="Times New Roman"/>
      <w:sz w:val="16"/>
      <w:szCs w:val="16"/>
      <w:lang w:eastAsia="ru-RU"/>
    </w:rPr>
  </w:style>
  <w:style w:type="paragraph" w:customStyle="1" w:styleId="41">
    <w:name w:val="4"/>
    <w:basedOn w:val="a0"/>
    <w:rsid w:val="001111D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0">
    <w:name w:val="Заголовок 4 Знак"/>
    <w:basedOn w:val="a1"/>
    <w:link w:val="4"/>
    <w:uiPriority w:val="9"/>
    <w:semiHidden/>
    <w:rsid w:val="003A476F"/>
    <w:rPr>
      <w:rFonts w:asciiTheme="majorHAnsi" w:eastAsiaTheme="majorEastAsia" w:hAnsiTheme="majorHAnsi" w:cstheme="majorBidi"/>
      <w:b/>
      <w:bCs/>
      <w:i/>
      <w:iCs/>
      <w:color w:val="4F81BD" w:themeColor="accent1"/>
    </w:rPr>
  </w:style>
  <w:style w:type="paragraph" w:styleId="af7">
    <w:name w:val="List"/>
    <w:basedOn w:val="a0"/>
    <w:rsid w:val="00CD266D"/>
    <w:pPr>
      <w:spacing w:after="0" w:line="240" w:lineRule="auto"/>
    </w:pPr>
    <w:rPr>
      <w:rFonts w:ascii="Arial" w:eastAsia="Times New Roman" w:hAnsi="Arial" w:cs="Arial"/>
      <w:i/>
      <w:iCs/>
      <w:sz w:val="20"/>
      <w:szCs w:val="20"/>
      <w:lang w:eastAsia="ru-RU"/>
    </w:rPr>
  </w:style>
  <w:style w:type="character" w:styleId="af8">
    <w:name w:val="FollowedHyperlink"/>
    <w:basedOn w:val="a1"/>
    <w:uiPriority w:val="99"/>
    <w:semiHidden/>
    <w:unhideWhenUsed/>
    <w:rsid w:val="004179D5"/>
    <w:rPr>
      <w:color w:val="800080" w:themeColor="followedHyperlink"/>
      <w:u w:val="single"/>
    </w:rPr>
  </w:style>
  <w:style w:type="paragraph" w:styleId="af9">
    <w:name w:val="Title"/>
    <w:basedOn w:val="a0"/>
    <w:link w:val="afa"/>
    <w:uiPriority w:val="10"/>
    <w:qFormat/>
    <w:rsid w:val="00DC191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a">
    <w:name w:val="Название Знак"/>
    <w:basedOn w:val="a1"/>
    <w:link w:val="af9"/>
    <w:uiPriority w:val="10"/>
    <w:rsid w:val="00DC1915"/>
    <w:rPr>
      <w:rFonts w:ascii="Times New Roman" w:eastAsia="Times New Roman" w:hAnsi="Times New Roman" w:cs="Times New Roman"/>
      <w:sz w:val="24"/>
      <w:szCs w:val="24"/>
      <w:lang w:eastAsia="ru-RU"/>
    </w:rPr>
  </w:style>
  <w:style w:type="character" w:customStyle="1" w:styleId="30">
    <w:name w:val="Заголовок 3 Знак"/>
    <w:basedOn w:val="a1"/>
    <w:link w:val="3"/>
    <w:uiPriority w:val="9"/>
    <w:rsid w:val="00204E73"/>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530018">
      <w:bodyDiv w:val="1"/>
      <w:marLeft w:val="0"/>
      <w:marRight w:val="0"/>
      <w:marTop w:val="0"/>
      <w:marBottom w:val="0"/>
      <w:divBdr>
        <w:top w:val="none" w:sz="0" w:space="0" w:color="auto"/>
        <w:left w:val="none" w:sz="0" w:space="0" w:color="auto"/>
        <w:bottom w:val="none" w:sz="0" w:space="0" w:color="auto"/>
        <w:right w:val="none" w:sz="0" w:space="0" w:color="auto"/>
      </w:divBdr>
    </w:div>
    <w:div w:id="66727600">
      <w:bodyDiv w:val="1"/>
      <w:marLeft w:val="0"/>
      <w:marRight w:val="0"/>
      <w:marTop w:val="0"/>
      <w:marBottom w:val="0"/>
      <w:divBdr>
        <w:top w:val="none" w:sz="0" w:space="0" w:color="auto"/>
        <w:left w:val="none" w:sz="0" w:space="0" w:color="auto"/>
        <w:bottom w:val="none" w:sz="0" w:space="0" w:color="auto"/>
        <w:right w:val="none" w:sz="0" w:space="0" w:color="auto"/>
      </w:divBdr>
    </w:div>
    <w:div w:id="71512371">
      <w:bodyDiv w:val="1"/>
      <w:marLeft w:val="0"/>
      <w:marRight w:val="0"/>
      <w:marTop w:val="0"/>
      <w:marBottom w:val="0"/>
      <w:divBdr>
        <w:top w:val="none" w:sz="0" w:space="0" w:color="auto"/>
        <w:left w:val="none" w:sz="0" w:space="0" w:color="auto"/>
        <w:bottom w:val="none" w:sz="0" w:space="0" w:color="auto"/>
        <w:right w:val="none" w:sz="0" w:space="0" w:color="auto"/>
      </w:divBdr>
    </w:div>
    <w:div w:id="88237877">
      <w:bodyDiv w:val="1"/>
      <w:marLeft w:val="0"/>
      <w:marRight w:val="0"/>
      <w:marTop w:val="0"/>
      <w:marBottom w:val="0"/>
      <w:divBdr>
        <w:top w:val="none" w:sz="0" w:space="0" w:color="auto"/>
        <w:left w:val="none" w:sz="0" w:space="0" w:color="auto"/>
        <w:bottom w:val="none" w:sz="0" w:space="0" w:color="auto"/>
        <w:right w:val="none" w:sz="0" w:space="0" w:color="auto"/>
      </w:divBdr>
    </w:div>
    <w:div w:id="131366490">
      <w:bodyDiv w:val="1"/>
      <w:marLeft w:val="0"/>
      <w:marRight w:val="0"/>
      <w:marTop w:val="0"/>
      <w:marBottom w:val="0"/>
      <w:divBdr>
        <w:top w:val="none" w:sz="0" w:space="0" w:color="auto"/>
        <w:left w:val="none" w:sz="0" w:space="0" w:color="auto"/>
        <w:bottom w:val="none" w:sz="0" w:space="0" w:color="auto"/>
        <w:right w:val="none" w:sz="0" w:space="0" w:color="auto"/>
      </w:divBdr>
    </w:div>
    <w:div w:id="178088016">
      <w:bodyDiv w:val="1"/>
      <w:marLeft w:val="0"/>
      <w:marRight w:val="0"/>
      <w:marTop w:val="0"/>
      <w:marBottom w:val="0"/>
      <w:divBdr>
        <w:top w:val="none" w:sz="0" w:space="0" w:color="auto"/>
        <w:left w:val="none" w:sz="0" w:space="0" w:color="auto"/>
        <w:bottom w:val="none" w:sz="0" w:space="0" w:color="auto"/>
        <w:right w:val="none" w:sz="0" w:space="0" w:color="auto"/>
      </w:divBdr>
      <w:divsChild>
        <w:div w:id="1563829935">
          <w:marLeft w:val="0"/>
          <w:marRight w:val="0"/>
          <w:marTop w:val="0"/>
          <w:marBottom w:val="0"/>
          <w:divBdr>
            <w:top w:val="none" w:sz="0" w:space="0" w:color="auto"/>
            <w:left w:val="none" w:sz="0" w:space="0" w:color="auto"/>
            <w:bottom w:val="none" w:sz="0" w:space="0" w:color="auto"/>
            <w:right w:val="none" w:sz="0" w:space="0" w:color="auto"/>
          </w:divBdr>
        </w:div>
        <w:div w:id="413867853">
          <w:marLeft w:val="0"/>
          <w:marRight w:val="0"/>
          <w:marTop w:val="0"/>
          <w:marBottom w:val="0"/>
          <w:divBdr>
            <w:top w:val="none" w:sz="0" w:space="0" w:color="auto"/>
            <w:left w:val="none" w:sz="0" w:space="0" w:color="auto"/>
            <w:bottom w:val="none" w:sz="0" w:space="0" w:color="auto"/>
            <w:right w:val="none" w:sz="0" w:space="0" w:color="auto"/>
          </w:divBdr>
        </w:div>
        <w:div w:id="1464929067">
          <w:marLeft w:val="0"/>
          <w:marRight w:val="0"/>
          <w:marTop w:val="0"/>
          <w:marBottom w:val="0"/>
          <w:divBdr>
            <w:top w:val="none" w:sz="0" w:space="0" w:color="auto"/>
            <w:left w:val="none" w:sz="0" w:space="0" w:color="auto"/>
            <w:bottom w:val="none" w:sz="0" w:space="0" w:color="auto"/>
            <w:right w:val="none" w:sz="0" w:space="0" w:color="auto"/>
          </w:divBdr>
        </w:div>
        <w:div w:id="2075658932">
          <w:marLeft w:val="0"/>
          <w:marRight w:val="0"/>
          <w:marTop w:val="0"/>
          <w:marBottom w:val="0"/>
          <w:divBdr>
            <w:top w:val="none" w:sz="0" w:space="0" w:color="auto"/>
            <w:left w:val="none" w:sz="0" w:space="0" w:color="auto"/>
            <w:bottom w:val="none" w:sz="0" w:space="0" w:color="auto"/>
            <w:right w:val="none" w:sz="0" w:space="0" w:color="auto"/>
          </w:divBdr>
        </w:div>
        <w:div w:id="521941850">
          <w:marLeft w:val="0"/>
          <w:marRight w:val="0"/>
          <w:marTop w:val="0"/>
          <w:marBottom w:val="0"/>
          <w:divBdr>
            <w:top w:val="none" w:sz="0" w:space="0" w:color="auto"/>
            <w:left w:val="none" w:sz="0" w:space="0" w:color="auto"/>
            <w:bottom w:val="none" w:sz="0" w:space="0" w:color="auto"/>
            <w:right w:val="none" w:sz="0" w:space="0" w:color="auto"/>
          </w:divBdr>
        </w:div>
        <w:div w:id="452989333">
          <w:marLeft w:val="0"/>
          <w:marRight w:val="0"/>
          <w:marTop w:val="0"/>
          <w:marBottom w:val="0"/>
          <w:divBdr>
            <w:top w:val="none" w:sz="0" w:space="0" w:color="auto"/>
            <w:left w:val="none" w:sz="0" w:space="0" w:color="auto"/>
            <w:bottom w:val="none" w:sz="0" w:space="0" w:color="auto"/>
            <w:right w:val="none" w:sz="0" w:space="0" w:color="auto"/>
          </w:divBdr>
        </w:div>
        <w:div w:id="31196920">
          <w:marLeft w:val="0"/>
          <w:marRight w:val="0"/>
          <w:marTop w:val="0"/>
          <w:marBottom w:val="0"/>
          <w:divBdr>
            <w:top w:val="none" w:sz="0" w:space="0" w:color="auto"/>
            <w:left w:val="none" w:sz="0" w:space="0" w:color="auto"/>
            <w:bottom w:val="none" w:sz="0" w:space="0" w:color="auto"/>
            <w:right w:val="none" w:sz="0" w:space="0" w:color="auto"/>
          </w:divBdr>
        </w:div>
        <w:div w:id="1503624063">
          <w:marLeft w:val="0"/>
          <w:marRight w:val="0"/>
          <w:marTop w:val="0"/>
          <w:marBottom w:val="0"/>
          <w:divBdr>
            <w:top w:val="none" w:sz="0" w:space="0" w:color="auto"/>
            <w:left w:val="none" w:sz="0" w:space="0" w:color="auto"/>
            <w:bottom w:val="none" w:sz="0" w:space="0" w:color="auto"/>
            <w:right w:val="none" w:sz="0" w:space="0" w:color="auto"/>
          </w:divBdr>
        </w:div>
        <w:div w:id="1765491642">
          <w:marLeft w:val="0"/>
          <w:marRight w:val="0"/>
          <w:marTop w:val="0"/>
          <w:marBottom w:val="0"/>
          <w:divBdr>
            <w:top w:val="none" w:sz="0" w:space="0" w:color="auto"/>
            <w:left w:val="none" w:sz="0" w:space="0" w:color="auto"/>
            <w:bottom w:val="none" w:sz="0" w:space="0" w:color="auto"/>
            <w:right w:val="none" w:sz="0" w:space="0" w:color="auto"/>
          </w:divBdr>
        </w:div>
        <w:div w:id="1434739521">
          <w:marLeft w:val="0"/>
          <w:marRight w:val="0"/>
          <w:marTop w:val="0"/>
          <w:marBottom w:val="0"/>
          <w:divBdr>
            <w:top w:val="none" w:sz="0" w:space="0" w:color="auto"/>
            <w:left w:val="none" w:sz="0" w:space="0" w:color="auto"/>
            <w:bottom w:val="none" w:sz="0" w:space="0" w:color="auto"/>
            <w:right w:val="none" w:sz="0" w:space="0" w:color="auto"/>
          </w:divBdr>
        </w:div>
        <w:div w:id="1345864742">
          <w:marLeft w:val="0"/>
          <w:marRight w:val="0"/>
          <w:marTop w:val="0"/>
          <w:marBottom w:val="0"/>
          <w:divBdr>
            <w:top w:val="none" w:sz="0" w:space="0" w:color="auto"/>
            <w:left w:val="none" w:sz="0" w:space="0" w:color="auto"/>
            <w:bottom w:val="none" w:sz="0" w:space="0" w:color="auto"/>
            <w:right w:val="none" w:sz="0" w:space="0" w:color="auto"/>
          </w:divBdr>
        </w:div>
        <w:div w:id="350957339">
          <w:marLeft w:val="0"/>
          <w:marRight w:val="0"/>
          <w:marTop w:val="0"/>
          <w:marBottom w:val="0"/>
          <w:divBdr>
            <w:top w:val="none" w:sz="0" w:space="0" w:color="auto"/>
            <w:left w:val="none" w:sz="0" w:space="0" w:color="auto"/>
            <w:bottom w:val="none" w:sz="0" w:space="0" w:color="auto"/>
            <w:right w:val="none" w:sz="0" w:space="0" w:color="auto"/>
          </w:divBdr>
        </w:div>
        <w:div w:id="916279587">
          <w:marLeft w:val="0"/>
          <w:marRight w:val="0"/>
          <w:marTop w:val="0"/>
          <w:marBottom w:val="0"/>
          <w:divBdr>
            <w:top w:val="none" w:sz="0" w:space="0" w:color="auto"/>
            <w:left w:val="none" w:sz="0" w:space="0" w:color="auto"/>
            <w:bottom w:val="none" w:sz="0" w:space="0" w:color="auto"/>
            <w:right w:val="none" w:sz="0" w:space="0" w:color="auto"/>
          </w:divBdr>
        </w:div>
        <w:div w:id="1201934540">
          <w:marLeft w:val="0"/>
          <w:marRight w:val="0"/>
          <w:marTop w:val="0"/>
          <w:marBottom w:val="0"/>
          <w:divBdr>
            <w:top w:val="none" w:sz="0" w:space="0" w:color="auto"/>
            <w:left w:val="none" w:sz="0" w:space="0" w:color="auto"/>
            <w:bottom w:val="none" w:sz="0" w:space="0" w:color="auto"/>
            <w:right w:val="none" w:sz="0" w:space="0" w:color="auto"/>
          </w:divBdr>
        </w:div>
        <w:div w:id="1824734920">
          <w:marLeft w:val="0"/>
          <w:marRight w:val="0"/>
          <w:marTop w:val="0"/>
          <w:marBottom w:val="0"/>
          <w:divBdr>
            <w:top w:val="none" w:sz="0" w:space="0" w:color="auto"/>
            <w:left w:val="none" w:sz="0" w:space="0" w:color="auto"/>
            <w:bottom w:val="none" w:sz="0" w:space="0" w:color="auto"/>
            <w:right w:val="none" w:sz="0" w:space="0" w:color="auto"/>
          </w:divBdr>
        </w:div>
      </w:divsChild>
    </w:div>
    <w:div w:id="285475777">
      <w:bodyDiv w:val="1"/>
      <w:marLeft w:val="0"/>
      <w:marRight w:val="0"/>
      <w:marTop w:val="0"/>
      <w:marBottom w:val="0"/>
      <w:divBdr>
        <w:top w:val="none" w:sz="0" w:space="0" w:color="auto"/>
        <w:left w:val="none" w:sz="0" w:space="0" w:color="auto"/>
        <w:bottom w:val="none" w:sz="0" w:space="0" w:color="auto"/>
        <w:right w:val="none" w:sz="0" w:space="0" w:color="auto"/>
      </w:divBdr>
      <w:divsChild>
        <w:div w:id="2006282375">
          <w:marLeft w:val="0"/>
          <w:marRight w:val="0"/>
          <w:marTop w:val="0"/>
          <w:marBottom w:val="0"/>
          <w:divBdr>
            <w:top w:val="none" w:sz="0" w:space="0" w:color="auto"/>
            <w:left w:val="none" w:sz="0" w:space="0" w:color="auto"/>
            <w:bottom w:val="none" w:sz="0" w:space="0" w:color="auto"/>
            <w:right w:val="none" w:sz="0" w:space="0" w:color="auto"/>
          </w:divBdr>
        </w:div>
        <w:div w:id="425881549">
          <w:marLeft w:val="0"/>
          <w:marRight w:val="0"/>
          <w:marTop w:val="0"/>
          <w:marBottom w:val="0"/>
          <w:divBdr>
            <w:top w:val="none" w:sz="0" w:space="0" w:color="auto"/>
            <w:left w:val="none" w:sz="0" w:space="0" w:color="auto"/>
            <w:bottom w:val="none" w:sz="0" w:space="0" w:color="auto"/>
            <w:right w:val="none" w:sz="0" w:space="0" w:color="auto"/>
          </w:divBdr>
        </w:div>
        <w:div w:id="595944982">
          <w:marLeft w:val="0"/>
          <w:marRight w:val="0"/>
          <w:marTop w:val="0"/>
          <w:marBottom w:val="0"/>
          <w:divBdr>
            <w:top w:val="none" w:sz="0" w:space="0" w:color="auto"/>
            <w:left w:val="none" w:sz="0" w:space="0" w:color="auto"/>
            <w:bottom w:val="none" w:sz="0" w:space="0" w:color="auto"/>
            <w:right w:val="none" w:sz="0" w:space="0" w:color="auto"/>
          </w:divBdr>
        </w:div>
        <w:div w:id="29695344">
          <w:marLeft w:val="0"/>
          <w:marRight w:val="0"/>
          <w:marTop w:val="0"/>
          <w:marBottom w:val="0"/>
          <w:divBdr>
            <w:top w:val="none" w:sz="0" w:space="0" w:color="auto"/>
            <w:left w:val="none" w:sz="0" w:space="0" w:color="auto"/>
            <w:bottom w:val="none" w:sz="0" w:space="0" w:color="auto"/>
            <w:right w:val="none" w:sz="0" w:space="0" w:color="auto"/>
          </w:divBdr>
        </w:div>
        <w:div w:id="1511216563">
          <w:marLeft w:val="0"/>
          <w:marRight w:val="0"/>
          <w:marTop w:val="0"/>
          <w:marBottom w:val="0"/>
          <w:divBdr>
            <w:top w:val="none" w:sz="0" w:space="0" w:color="auto"/>
            <w:left w:val="none" w:sz="0" w:space="0" w:color="auto"/>
            <w:bottom w:val="none" w:sz="0" w:space="0" w:color="auto"/>
            <w:right w:val="none" w:sz="0" w:space="0" w:color="auto"/>
          </w:divBdr>
        </w:div>
        <w:div w:id="1156266590">
          <w:marLeft w:val="0"/>
          <w:marRight w:val="0"/>
          <w:marTop w:val="0"/>
          <w:marBottom w:val="0"/>
          <w:divBdr>
            <w:top w:val="none" w:sz="0" w:space="0" w:color="auto"/>
            <w:left w:val="none" w:sz="0" w:space="0" w:color="auto"/>
            <w:bottom w:val="none" w:sz="0" w:space="0" w:color="auto"/>
            <w:right w:val="none" w:sz="0" w:space="0" w:color="auto"/>
          </w:divBdr>
        </w:div>
        <w:div w:id="1987856162">
          <w:marLeft w:val="0"/>
          <w:marRight w:val="0"/>
          <w:marTop w:val="0"/>
          <w:marBottom w:val="0"/>
          <w:divBdr>
            <w:top w:val="none" w:sz="0" w:space="0" w:color="auto"/>
            <w:left w:val="none" w:sz="0" w:space="0" w:color="auto"/>
            <w:bottom w:val="none" w:sz="0" w:space="0" w:color="auto"/>
            <w:right w:val="none" w:sz="0" w:space="0" w:color="auto"/>
          </w:divBdr>
          <w:divsChild>
            <w:div w:id="1024205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3760390">
      <w:bodyDiv w:val="1"/>
      <w:marLeft w:val="0"/>
      <w:marRight w:val="0"/>
      <w:marTop w:val="0"/>
      <w:marBottom w:val="0"/>
      <w:divBdr>
        <w:top w:val="none" w:sz="0" w:space="0" w:color="auto"/>
        <w:left w:val="none" w:sz="0" w:space="0" w:color="auto"/>
        <w:bottom w:val="none" w:sz="0" w:space="0" w:color="auto"/>
        <w:right w:val="none" w:sz="0" w:space="0" w:color="auto"/>
      </w:divBdr>
    </w:div>
    <w:div w:id="293874602">
      <w:bodyDiv w:val="1"/>
      <w:marLeft w:val="0"/>
      <w:marRight w:val="0"/>
      <w:marTop w:val="0"/>
      <w:marBottom w:val="0"/>
      <w:divBdr>
        <w:top w:val="none" w:sz="0" w:space="0" w:color="auto"/>
        <w:left w:val="none" w:sz="0" w:space="0" w:color="auto"/>
        <w:bottom w:val="none" w:sz="0" w:space="0" w:color="auto"/>
        <w:right w:val="none" w:sz="0" w:space="0" w:color="auto"/>
      </w:divBdr>
    </w:div>
    <w:div w:id="309598344">
      <w:bodyDiv w:val="1"/>
      <w:marLeft w:val="0"/>
      <w:marRight w:val="0"/>
      <w:marTop w:val="0"/>
      <w:marBottom w:val="0"/>
      <w:divBdr>
        <w:top w:val="none" w:sz="0" w:space="0" w:color="auto"/>
        <w:left w:val="none" w:sz="0" w:space="0" w:color="auto"/>
        <w:bottom w:val="none" w:sz="0" w:space="0" w:color="auto"/>
        <w:right w:val="none" w:sz="0" w:space="0" w:color="auto"/>
      </w:divBdr>
      <w:divsChild>
        <w:div w:id="1710497492">
          <w:marLeft w:val="0"/>
          <w:marRight w:val="0"/>
          <w:marTop w:val="0"/>
          <w:marBottom w:val="0"/>
          <w:divBdr>
            <w:top w:val="none" w:sz="0" w:space="0" w:color="auto"/>
            <w:left w:val="none" w:sz="0" w:space="0" w:color="auto"/>
            <w:bottom w:val="none" w:sz="0" w:space="0" w:color="auto"/>
            <w:right w:val="none" w:sz="0" w:space="0" w:color="auto"/>
          </w:divBdr>
        </w:div>
        <w:div w:id="781611176">
          <w:marLeft w:val="0"/>
          <w:marRight w:val="0"/>
          <w:marTop w:val="0"/>
          <w:marBottom w:val="0"/>
          <w:divBdr>
            <w:top w:val="none" w:sz="0" w:space="0" w:color="auto"/>
            <w:left w:val="none" w:sz="0" w:space="0" w:color="auto"/>
            <w:bottom w:val="none" w:sz="0" w:space="0" w:color="auto"/>
            <w:right w:val="none" w:sz="0" w:space="0" w:color="auto"/>
          </w:divBdr>
        </w:div>
        <w:div w:id="2111702017">
          <w:marLeft w:val="0"/>
          <w:marRight w:val="0"/>
          <w:marTop w:val="0"/>
          <w:marBottom w:val="0"/>
          <w:divBdr>
            <w:top w:val="none" w:sz="0" w:space="0" w:color="auto"/>
            <w:left w:val="none" w:sz="0" w:space="0" w:color="auto"/>
            <w:bottom w:val="none" w:sz="0" w:space="0" w:color="auto"/>
            <w:right w:val="none" w:sz="0" w:space="0" w:color="auto"/>
          </w:divBdr>
        </w:div>
        <w:div w:id="732654847">
          <w:marLeft w:val="0"/>
          <w:marRight w:val="0"/>
          <w:marTop w:val="0"/>
          <w:marBottom w:val="0"/>
          <w:divBdr>
            <w:top w:val="none" w:sz="0" w:space="0" w:color="auto"/>
            <w:left w:val="none" w:sz="0" w:space="0" w:color="auto"/>
            <w:bottom w:val="none" w:sz="0" w:space="0" w:color="auto"/>
            <w:right w:val="none" w:sz="0" w:space="0" w:color="auto"/>
          </w:divBdr>
        </w:div>
      </w:divsChild>
    </w:div>
    <w:div w:id="312488628">
      <w:bodyDiv w:val="1"/>
      <w:marLeft w:val="0"/>
      <w:marRight w:val="0"/>
      <w:marTop w:val="0"/>
      <w:marBottom w:val="0"/>
      <w:divBdr>
        <w:top w:val="none" w:sz="0" w:space="0" w:color="auto"/>
        <w:left w:val="none" w:sz="0" w:space="0" w:color="auto"/>
        <w:bottom w:val="none" w:sz="0" w:space="0" w:color="auto"/>
        <w:right w:val="none" w:sz="0" w:space="0" w:color="auto"/>
      </w:divBdr>
    </w:div>
    <w:div w:id="320812040">
      <w:bodyDiv w:val="1"/>
      <w:marLeft w:val="0"/>
      <w:marRight w:val="0"/>
      <w:marTop w:val="0"/>
      <w:marBottom w:val="0"/>
      <w:divBdr>
        <w:top w:val="none" w:sz="0" w:space="0" w:color="auto"/>
        <w:left w:val="none" w:sz="0" w:space="0" w:color="auto"/>
        <w:bottom w:val="none" w:sz="0" w:space="0" w:color="auto"/>
        <w:right w:val="none" w:sz="0" w:space="0" w:color="auto"/>
      </w:divBdr>
      <w:divsChild>
        <w:div w:id="1626347021">
          <w:marLeft w:val="0"/>
          <w:marRight w:val="0"/>
          <w:marTop w:val="0"/>
          <w:marBottom w:val="0"/>
          <w:divBdr>
            <w:top w:val="none" w:sz="0" w:space="0" w:color="auto"/>
            <w:left w:val="none" w:sz="0" w:space="0" w:color="auto"/>
            <w:bottom w:val="none" w:sz="0" w:space="0" w:color="auto"/>
            <w:right w:val="none" w:sz="0" w:space="0" w:color="auto"/>
          </w:divBdr>
        </w:div>
        <w:div w:id="201947298">
          <w:marLeft w:val="0"/>
          <w:marRight w:val="0"/>
          <w:marTop w:val="0"/>
          <w:marBottom w:val="0"/>
          <w:divBdr>
            <w:top w:val="none" w:sz="0" w:space="0" w:color="auto"/>
            <w:left w:val="none" w:sz="0" w:space="0" w:color="auto"/>
            <w:bottom w:val="none" w:sz="0" w:space="0" w:color="auto"/>
            <w:right w:val="none" w:sz="0" w:space="0" w:color="auto"/>
          </w:divBdr>
        </w:div>
      </w:divsChild>
    </w:div>
    <w:div w:id="333732122">
      <w:bodyDiv w:val="1"/>
      <w:marLeft w:val="0"/>
      <w:marRight w:val="0"/>
      <w:marTop w:val="0"/>
      <w:marBottom w:val="0"/>
      <w:divBdr>
        <w:top w:val="none" w:sz="0" w:space="0" w:color="auto"/>
        <w:left w:val="none" w:sz="0" w:space="0" w:color="auto"/>
        <w:bottom w:val="none" w:sz="0" w:space="0" w:color="auto"/>
        <w:right w:val="none" w:sz="0" w:space="0" w:color="auto"/>
      </w:divBdr>
    </w:div>
    <w:div w:id="346832269">
      <w:bodyDiv w:val="1"/>
      <w:marLeft w:val="0"/>
      <w:marRight w:val="0"/>
      <w:marTop w:val="0"/>
      <w:marBottom w:val="0"/>
      <w:divBdr>
        <w:top w:val="none" w:sz="0" w:space="0" w:color="auto"/>
        <w:left w:val="none" w:sz="0" w:space="0" w:color="auto"/>
        <w:bottom w:val="none" w:sz="0" w:space="0" w:color="auto"/>
        <w:right w:val="none" w:sz="0" w:space="0" w:color="auto"/>
      </w:divBdr>
    </w:div>
    <w:div w:id="383532464">
      <w:bodyDiv w:val="1"/>
      <w:marLeft w:val="0"/>
      <w:marRight w:val="0"/>
      <w:marTop w:val="0"/>
      <w:marBottom w:val="0"/>
      <w:divBdr>
        <w:top w:val="none" w:sz="0" w:space="0" w:color="auto"/>
        <w:left w:val="none" w:sz="0" w:space="0" w:color="auto"/>
        <w:bottom w:val="none" w:sz="0" w:space="0" w:color="auto"/>
        <w:right w:val="none" w:sz="0" w:space="0" w:color="auto"/>
      </w:divBdr>
    </w:div>
    <w:div w:id="394667334">
      <w:bodyDiv w:val="1"/>
      <w:marLeft w:val="0"/>
      <w:marRight w:val="0"/>
      <w:marTop w:val="0"/>
      <w:marBottom w:val="0"/>
      <w:divBdr>
        <w:top w:val="none" w:sz="0" w:space="0" w:color="auto"/>
        <w:left w:val="none" w:sz="0" w:space="0" w:color="auto"/>
        <w:bottom w:val="none" w:sz="0" w:space="0" w:color="auto"/>
        <w:right w:val="none" w:sz="0" w:space="0" w:color="auto"/>
      </w:divBdr>
      <w:divsChild>
        <w:div w:id="1489130409">
          <w:marLeft w:val="0"/>
          <w:marRight w:val="0"/>
          <w:marTop w:val="0"/>
          <w:marBottom w:val="0"/>
          <w:divBdr>
            <w:top w:val="none" w:sz="0" w:space="0" w:color="auto"/>
            <w:left w:val="none" w:sz="0" w:space="0" w:color="auto"/>
            <w:bottom w:val="none" w:sz="0" w:space="0" w:color="auto"/>
            <w:right w:val="none" w:sz="0" w:space="0" w:color="auto"/>
          </w:divBdr>
        </w:div>
        <w:div w:id="281884999">
          <w:marLeft w:val="0"/>
          <w:marRight w:val="0"/>
          <w:marTop w:val="0"/>
          <w:marBottom w:val="0"/>
          <w:divBdr>
            <w:top w:val="none" w:sz="0" w:space="0" w:color="auto"/>
            <w:left w:val="none" w:sz="0" w:space="0" w:color="auto"/>
            <w:bottom w:val="none" w:sz="0" w:space="0" w:color="auto"/>
            <w:right w:val="none" w:sz="0" w:space="0" w:color="auto"/>
          </w:divBdr>
        </w:div>
        <w:div w:id="2083484203">
          <w:marLeft w:val="0"/>
          <w:marRight w:val="0"/>
          <w:marTop w:val="0"/>
          <w:marBottom w:val="0"/>
          <w:divBdr>
            <w:top w:val="none" w:sz="0" w:space="0" w:color="auto"/>
            <w:left w:val="none" w:sz="0" w:space="0" w:color="auto"/>
            <w:bottom w:val="none" w:sz="0" w:space="0" w:color="auto"/>
            <w:right w:val="none" w:sz="0" w:space="0" w:color="auto"/>
          </w:divBdr>
        </w:div>
      </w:divsChild>
    </w:div>
    <w:div w:id="479887200">
      <w:bodyDiv w:val="1"/>
      <w:marLeft w:val="0"/>
      <w:marRight w:val="0"/>
      <w:marTop w:val="0"/>
      <w:marBottom w:val="0"/>
      <w:divBdr>
        <w:top w:val="none" w:sz="0" w:space="0" w:color="auto"/>
        <w:left w:val="none" w:sz="0" w:space="0" w:color="auto"/>
        <w:bottom w:val="none" w:sz="0" w:space="0" w:color="auto"/>
        <w:right w:val="none" w:sz="0" w:space="0" w:color="auto"/>
      </w:divBdr>
    </w:div>
    <w:div w:id="490366037">
      <w:bodyDiv w:val="1"/>
      <w:marLeft w:val="0"/>
      <w:marRight w:val="0"/>
      <w:marTop w:val="0"/>
      <w:marBottom w:val="0"/>
      <w:divBdr>
        <w:top w:val="none" w:sz="0" w:space="0" w:color="auto"/>
        <w:left w:val="none" w:sz="0" w:space="0" w:color="auto"/>
        <w:bottom w:val="none" w:sz="0" w:space="0" w:color="auto"/>
        <w:right w:val="none" w:sz="0" w:space="0" w:color="auto"/>
      </w:divBdr>
    </w:div>
    <w:div w:id="511339383">
      <w:bodyDiv w:val="1"/>
      <w:marLeft w:val="0"/>
      <w:marRight w:val="0"/>
      <w:marTop w:val="0"/>
      <w:marBottom w:val="0"/>
      <w:divBdr>
        <w:top w:val="none" w:sz="0" w:space="0" w:color="auto"/>
        <w:left w:val="none" w:sz="0" w:space="0" w:color="auto"/>
        <w:bottom w:val="none" w:sz="0" w:space="0" w:color="auto"/>
        <w:right w:val="none" w:sz="0" w:space="0" w:color="auto"/>
      </w:divBdr>
    </w:div>
    <w:div w:id="515730812">
      <w:bodyDiv w:val="1"/>
      <w:marLeft w:val="0"/>
      <w:marRight w:val="0"/>
      <w:marTop w:val="0"/>
      <w:marBottom w:val="0"/>
      <w:divBdr>
        <w:top w:val="none" w:sz="0" w:space="0" w:color="auto"/>
        <w:left w:val="none" w:sz="0" w:space="0" w:color="auto"/>
        <w:bottom w:val="none" w:sz="0" w:space="0" w:color="auto"/>
        <w:right w:val="none" w:sz="0" w:space="0" w:color="auto"/>
      </w:divBdr>
    </w:div>
    <w:div w:id="527837537">
      <w:bodyDiv w:val="1"/>
      <w:marLeft w:val="0"/>
      <w:marRight w:val="0"/>
      <w:marTop w:val="0"/>
      <w:marBottom w:val="0"/>
      <w:divBdr>
        <w:top w:val="none" w:sz="0" w:space="0" w:color="auto"/>
        <w:left w:val="none" w:sz="0" w:space="0" w:color="auto"/>
        <w:bottom w:val="none" w:sz="0" w:space="0" w:color="auto"/>
        <w:right w:val="none" w:sz="0" w:space="0" w:color="auto"/>
      </w:divBdr>
    </w:div>
    <w:div w:id="557209414">
      <w:bodyDiv w:val="1"/>
      <w:marLeft w:val="0"/>
      <w:marRight w:val="0"/>
      <w:marTop w:val="0"/>
      <w:marBottom w:val="0"/>
      <w:divBdr>
        <w:top w:val="none" w:sz="0" w:space="0" w:color="auto"/>
        <w:left w:val="none" w:sz="0" w:space="0" w:color="auto"/>
        <w:bottom w:val="none" w:sz="0" w:space="0" w:color="auto"/>
        <w:right w:val="none" w:sz="0" w:space="0" w:color="auto"/>
      </w:divBdr>
    </w:div>
    <w:div w:id="686834203">
      <w:bodyDiv w:val="1"/>
      <w:marLeft w:val="0"/>
      <w:marRight w:val="0"/>
      <w:marTop w:val="0"/>
      <w:marBottom w:val="0"/>
      <w:divBdr>
        <w:top w:val="none" w:sz="0" w:space="0" w:color="auto"/>
        <w:left w:val="none" w:sz="0" w:space="0" w:color="auto"/>
        <w:bottom w:val="none" w:sz="0" w:space="0" w:color="auto"/>
        <w:right w:val="none" w:sz="0" w:space="0" w:color="auto"/>
      </w:divBdr>
    </w:div>
    <w:div w:id="689377844">
      <w:bodyDiv w:val="1"/>
      <w:marLeft w:val="0"/>
      <w:marRight w:val="0"/>
      <w:marTop w:val="0"/>
      <w:marBottom w:val="0"/>
      <w:divBdr>
        <w:top w:val="none" w:sz="0" w:space="0" w:color="auto"/>
        <w:left w:val="none" w:sz="0" w:space="0" w:color="auto"/>
        <w:bottom w:val="none" w:sz="0" w:space="0" w:color="auto"/>
        <w:right w:val="none" w:sz="0" w:space="0" w:color="auto"/>
      </w:divBdr>
      <w:divsChild>
        <w:div w:id="1482506148">
          <w:marLeft w:val="0"/>
          <w:marRight w:val="0"/>
          <w:marTop w:val="0"/>
          <w:marBottom w:val="0"/>
          <w:divBdr>
            <w:top w:val="none" w:sz="0" w:space="0" w:color="auto"/>
            <w:left w:val="none" w:sz="0" w:space="0" w:color="auto"/>
            <w:bottom w:val="none" w:sz="0" w:space="0" w:color="auto"/>
            <w:right w:val="none" w:sz="0" w:space="0" w:color="auto"/>
          </w:divBdr>
        </w:div>
        <w:div w:id="340478056">
          <w:marLeft w:val="0"/>
          <w:marRight w:val="0"/>
          <w:marTop w:val="0"/>
          <w:marBottom w:val="0"/>
          <w:divBdr>
            <w:top w:val="none" w:sz="0" w:space="0" w:color="auto"/>
            <w:left w:val="none" w:sz="0" w:space="0" w:color="auto"/>
            <w:bottom w:val="none" w:sz="0" w:space="0" w:color="auto"/>
            <w:right w:val="none" w:sz="0" w:space="0" w:color="auto"/>
          </w:divBdr>
        </w:div>
        <w:div w:id="1248661234">
          <w:marLeft w:val="0"/>
          <w:marRight w:val="0"/>
          <w:marTop w:val="0"/>
          <w:marBottom w:val="0"/>
          <w:divBdr>
            <w:top w:val="none" w:sz="0" w:space="0" w:color="auto"/>
            <w:left w:val="none" w:sz="0" w:space="0" w:color="auto"/>
            <w:bottom w:val="none" w:sz="0" w:space="0" w:color="auto"/>
            <w:right w:val="none" w:sz="0" w:space="0" w:color="auto"/>
          </w:divBdr>
        </w:div>
        <w:div w:id="1476951452">
          <w:marLeft w:val="0"/>
          <w:marRight w:val="0"/>
          <w:marTop w:val="0"/>
          <w:marBottom w:val="0"/>
          <w:divBdr>
            <w:top w:val="none" w:sz="0" w:space="0" w:color="auto"/>
            <w:left w:val="none" w:sz="0" w:space="0" w:color="auto"/>
            <w:bottom w:val="none" w:sz="0" w:space="0" w:color="auto"/>
            <w:right w:val="none" w:sz="0" w:space="0" w:color="auto"/>
          </w:divBdr>
        </w:div>
        <w:div w:id="1806435683">
          <w:marLeft w:val="0"/>
          <w:marRight w:val="0"/>
          <w:marTop w:val="0"/>
          <w:marBottom w:val="0"/>
          <w:divBdr>
            <w:top w:val="none" w:sz="0" w:space="0" w:color="auto"/>
            <w:left w:val="none" w:sz="0" w:space="0" w:color="auto"/>
            <w:bottom w:val="none" w:sz="0" w:space="0" w:color="auto"/>
            <w:right w:val="none" w:sz="0" w:space="0" w:color="auto"/>
          </w:divBdr>
        </w:div>
        <w:div w:id="685715125">
          <w:marLeft w:val="0"/>
          <w:marRight w:val="0"/>
          <w:marTop w:val="0"/>
          <w:marBottom w:val="0"/>
          <w:divBdr>
            <w:top w:val="none" w:sz="0" w:space="0" w:color="auto"/>
            <w:left w:val="none" w:sz="0" w:space="0" w:color="auto"/>
            <w:bottom w:val="none" w:sz="0" w:space="0" w:color="auto"/>
            <w:right w:val="none" w:sz="0" w:space="0" w:color="auto"/>
          </w:divBdr>
        </w:div>
        <w:div w:id="1490945192">
          <w:marLeft w:val="0"/>
          <w:marRight w:val="0"/>
          <w:marTop w:val="0"/>
          <w:marBottom w:val="0"/>
          <w:divBdr>
            <w:top w:val="none" w:sz="0" w:space="0" w:color="auto"/>
            <w:left w:val="none" w:sz="0" w:space="0" w:color="auto"/>
            <w:bottom w:val="none" w:sz="0" w:space="0" w:color="auto"/>
            <w:right w:val="none" w:sz="0" w:space="0" w:color="auto"/>
          </w:divBdr>
        </w:div>
        <w:div w:id="518589225">
          <w:marLeft w:val="0"/>
          <w:marRight w:val="0"/>
          <w:marTop w:val="0"/>
          <w:marBottom w:val="0"/>
          <w:divBdr>
            <w:top w:val="none" w:sz="0" w:space="0" w:color="auto"/>
            <w:left w:val="none" w:sz="0" w:space="0" w:color="auto"/>
            <w:bottom w:val="none" w:sz="0" w:space="0" w:color="auto"/>
            <w:right w:val="none" w:sz="0" w:space="0" w:color="auto"/>
          </w:divBdr>
        </w:div>
      </w:divsChild>
    </w:div>
    <w:div w:id="693384804">
      <w:bodyDiv w:val="1"/>
      <w:marLeft w:val="0"/>
      <w:marRight w:val="0"/>
      <w:marTop w:val="0"/>
      <w:marBottom w:val="0"/>
      <w:divBdr>
        <w:top w:val="none" w:sz="0" w:space="0" w:color="auto"/>
        <w:left w:val="none" w:sz="0" w:space="0" w:color="auto"/>
        <w:bottom w:val="none" w:sz="0" w:space="0" w:color="auto"/>
        <w:right w:val="none" w:sz="0" w:space="0" w:color="auto"/>
      </w:divBdr>
    </w:div>
    <w:div w:id="817380923">
      <w:bodyDiv w:val="1"/>
      <w:marLeft w:val="0"/>
      <w:marRight w:val="0"/>
      <w:marTop w:val="0"/>
      <w:marBottom w:val="0"/>
      <w:divBdr>
        <w:top w:val="none" w:sz="0" w:space="0" w:color="auto"/>
        <w:left w:val="none" w:sz="0" w:space="0" w:color="auto"/>
        <w:bottom w:val="none" w:sz="0" w:space="0" w:color="auto"/>
        <w:right w:val="none" w:sz="0" w:space="0" w:color="auto"/>
      </w:divBdr>
      <w:divsChild>
        <w:div w:id="1546062293">
          <w:marLeft w:val="0"/>
          <w:marRight w:val="0"/>
          <w:marTop w:val="0"/>
          <w:marBottom w:val="0"/>
          <w:divBdr>
            <w:top w:val="none" w:sz="0" w:space="0" w:color="auto"/>
            <w:left w:val="none" w:sz="0" w:space="0" w:color="auto"/>
            <w:bottom w:val="none" w:sz="0" w:space="0" w:color="auto"/>
            <w:right w:val="none" w:sz="0" w:space="0" w:color="auto"/>
          </w:divBdr>
        </w:div>
        <w:div w:id="893278842">
          <w:marLeft w:val="0"/>
          <w:marRight w:val="0"/>
          <w:marTop w:val="0"/>
          <w:marBottom w:val="0"/>
          <w:divBdr>
            <w:top w:val="none" w:sz="0" w:space="0" w:color="auto"/>
            <w:left w:val="none" w:sz="0" w:space="0" w:color="auto"/>
            <w:bottom w:val="none" w:sz="0" w:space="0" w:color="auto"/>
            <w:right w:val="none" w:sz="0" w:space="0" w:color="auto"/>
          </w:divBdr>
        </w:div>
        <w:div w:id="796871131">
          <w:marLeft w:val="0"/>
          <w:marRight w:val="0"/>
          <w:marTop w:val="0"/>
          <w:marBottom w:val="0"/>
          <w:divBdr>
            <w:top w:val="none" w:sz="0" w:space="0" w:color="auto"/>
            <w:left w:val="none" w:sz="0" w:space="0" w:color="auto"/>
            <w:bottom w:val="none" w:sz="0" w:space="0" w:color="auto"/>
            <w:right w:val="none" w:sz="0" w:space="0" w:color="auto"/>
          </w:divBdr>
        </w:div>
        <w:div w:id="1758794091">
          <w:marLeft w:val="0"/>
          <w:marRight w:val="0"/>
          <w:marTop w:val="0"/>
          <w:marBottom w:val="0"/>
          <w:divBdr>
            <w:top w:val="none" w:sz="0" w:space="0" w:color="auto"/>
            <w:left w:val="none" w:sz="0" w:space="0" w:color="auto"/>
            <w:bottom w:val="none" w:sz="0" w:space="0" w:color="auto"/>
            <w:right w:val="none" w:sz="0" w:space="0" w:color="auto"/>
          </w:divBdr>
        </w:div>
      </w:divsChild>
    </w:div>
    <w:div w:id="848252970">
      <w:bodyDiv w:val="1"/>
      <w:marLeft w:val="0"/>
      <w:marRight w:val="0"/>
      <w:marTop w:val="0"/>
      <w:marBottom w:val="0"/>
      <w:divBdr>
        <w:top w:val="none" w:sz="0" w:space="0" w:color="auto"/>
        <w:left w:val="none" w:sz="0" w:space="0" w:color="auto"/>
        <w:bottom w:val="none" w:sz="0" w:space="0" w:color="auto"/>
        <w:right w:val="none" w:sz="0" w:space="0" w:color="auto"/>
      </w:divBdr>
    </w:div>
    <w:div w:id="854660603">
      <w:bodyDiv w:val="1"/>
      <w:marLeft w:val="0"/>
      <w:marRight w:val="0"/>
      <w:marTop w:val="0"/>
      <w:marBottom w:val="0"/>
      <w:divBdr>
        <w:top w:val="none" w:sz="0" w:space="0" w:color="auto"/>
        <w:left w:val="none" w:sz="0" w:space="0" w:color="auto"/>
        <w:bottom w:val="none" w:sz="0" w:space="0" w:color="auto"/>
        <w:right w:val="none" w:sz="0" w:space="0" w:color="auto"/>
      </w:divBdr>
    </w:div>
    <w:div w:id="859856555">
      <w:bodyDiv w:val="1"/>
      <w:marLeft w:val="0"/>
      <w:marRight w:val="0"/>
      <w:marTop w:val="0"/>
      <w:marBottom w:val="0"/>
      <w:divBdr>
        <w:top w:val="none" w:sz="0" w:space="0" w:color="auto"/>
        <w:left w:val="none" w:sz="0" w:space="0" w:color="auto"/>
        <w:bottom w:val="none" w:sz="0" w:space="0" w:color="auto"/>
        <w:right w:val="none" w:sz="0" w:space="0" w:color="auto"/>
      </w:divBdr>
    </w:div>
    <w:div w:id="942415525">
      <w:bodyDiv w:val="1"/>
      <w:marLeft w:val="0"/>
      <w:marRight w:val="0"/>
      <w:marTop w:val="0"/>
      <w:marBottom w:val="0"/>
      <w:divBdr>
        <w:top w:val="none" w:sz="0" w:space="0" w:color="auto"/>
        <w:left w:val="none" w:sz="0" w:space="0" w:color="auto"/>
        <w:bottom w:val="none" w:sz="0" w:space="0" w:color="auto"/>
        <w:right w:val="none" w:sz="0" w:space="0" w:color="auto"/>
      </w:divBdr>
      <w:divsChild>
        <w:div w:id="1634409308">
          <w:marLeft w:val="0"/>
          <w:marRight w:val="0"/>
          <w:marTop w:val="0"/>
          <w:marBottom w:val="0"/>
          <w:divBdr>
            <w:top w:val="none" w:sz="0" w:space="0" w:color="auto"/>
            <w:left w:val="none" w:sz="0" w:space="0" w:color="auto"/>
            <w:bottom w:val="none" w:sz="0" w:space="0" w:color="auto"/>
            <w:right w:val="none" w:sz="0" w:space="0" w:color="auto"/>
          </w:divBdr>
        </w:div>
        <w:div w:id="406197218">
          <w:marLeft w:val="0"/>
          <w:marRight w:val="0"/>
          <w:marTop w:val="0"/>
          <w:marBottom w:val="0"/>
          <w:divBdr>
            <w:top w:val="none" w:sz="0" w:space="0" w:color="auto"/>
            <w:left w:val="none" w:sz="0" w:space="0" w:color="auto"/>
            <w:bottom w:val="none" w:sz="0" w:space="0" w:color="auto"/>
            <w:right w:val="none" w:sz="0" w:space="0" w:color="auto"/>
          </w:divBdr>
        </w:div>
        <w:div w:id="1439327982">
          <w:marLeft w:val="0"/>
          <w:marRight w:val="0"/>
          <w:marTop w:val="0"/>
          <w:marBottom w:val="0"/>
          <w:divBdr>
            <w:top w:val="none" w:sz="0" w:space="0" w:color="auto"/>
            <w:left w:val="none" w:sz="0" w:space="0" w:color="auto"/>
            <w:bottom w:val="none" w:sz="0" w:space="0" w:color="auto"/>
            <w:right w:val="none" w:sz="0" w:space="0" w:color="auto"/>
          </w:divBdr>
        </w:div>
        <w:div w:id="1395547487">
          <w:marLeft w:val="0"/>
          <w:marRight w:val="0"/>
          <w:marTop w:val="0"/>
          <w:marBottom w:val="0"/>
          <w:divBdr>
            <w:top w:val="none" w:sz="0" w:space="0" w:color="auto"/>
            <w:left w:val="none" w:sz="0" w:space="0" w:color="auto"/>
            <w:bottom w:val="none" w:sz="0" w:space="0" w:color="auto"/>
            <w:right w:val="none" w:sz="0" w:space="0" w:color="auto"/>
          </w:divBdr>
        </w:div>
      </w:divsChild>
    </w:div>
    <w:div w:id="943269507">
      <w:bodyDiv w:val="1"/>
      <w:marLeft w:val="0"/>
      <w:marRight w:val="0"/>
      <w:marTop w:val="0"/>
      <w:marBottom w:val="0"/>
      <w:divBdr>
        <w:top w:val="none" w:sz="0" w:space="0" w:color="auto"/>
        <w:left w:val="none" w:sz="0" w:space="0" w:color="auto"/>
        <w:bottom w:val="none" w:sz="0" w:space="0" w:color="auto"/>
        <w:right w:val="none" w:sz="0" w:space="0" w:color="auto"/>
      </w:divBdr>
    </w:div>
    <w:div w:id="970281167">
      <w:bodyDiv w:val="1"/>
      <w:marLeft w:val="0"/>
      <w:marRight w:val="0"/>
      <w:marTop w:val="0"/>
      <w:marBottom w:val="0"/>
      <w:divBdr>
        <w:top w:val="none" w:sz="0" w:space="0" w:color="auto"/>
        <w:left w:val="none" w:sz="0" w:space="0" w:color="auto"/>
        <w:bottom w:val="none" w:sz="0" w:space="0" w:color="auto"/>
        <w:right w:val="none" w:sz="0" w:space="0" w:color="auto"/>
      </w:divBdr>
    </w:div>
    <w:div w:id="975257692">
      <w:bodyDiv w:val="1"/>
      <w:marLeft w:val="0"/>
      <w:marRight w:val="0"/>
      <w:marTop w:val="0"/>
      <w:marBottom w:val="0"/>
      <w:divBdr>
        <w:top w:val="none" w:sz="0" w:space="0" w:color="auto"/>
        <w:left w:val="none" w:sz="0" w:space="0" w:color="auto"/>
        <w:bottom w:val="none" w:sz="0" w:space="0" w:color="auto"/>
        <w:right w:val="none" w:sz="0" w:space="0" w:color="auto"/>
      </w:divBdr>
    </w:div>
    <w:div w:id="975573771">
      <w:bodyDiv w:val="1"/>
      <w:marLeft w:val="0"/>
      <w:marRight w:val="0"/>
      <w:marTop w:val="0"/>
      <w:marBottom w:val="0"/>
      <w:divBdr>
        <w:top w:val="none" w:sz="0" w:space="0" w:color="auto"/>
        <w:left w:val="none" w:sz="0" w:space="0" w:color="auto"/>
        <w:bottom w:val="none" w:sz="0" w:space="0" w:color="auto"/>
        <w:right w:val="none" w:sz="0" w:space="0" w:color="auto"/>
      </w:divBdr>
    </w:div>
    <w:div w:id="975647621">
      <w:bodyDiv w:val="1"/>
      <w:marLeft w:val="0"/>
      <w:marRight w:val="0"/>
      <w:marTop w:val="0"/>
      <w:marBottom w:val="0"/>
      <w:divBdr>
        <w:top w:val="none" w:sz="0" w:space="0" w:color="auto"/>
        <w:left w:val="none" w:sz="0" w:space="0" w:color="auto"/>
        <w:bottom w:val="none" w:sz="0" w:space="0" w:color="auto"/>
        <w:right w:val="none" w:sz="0" w:space="0" w:color="auto"/>
      </w:divBdr>
      <w:divsChild>
        <w:div w:id="947812115">
          <w:marLeft w:val="0"/>
          <w:marRight w:val="0"/>
          <w:marTop w:val="0"/>
          <w:marBottom w:val="0"/>
          <w:divBdr>
            <w:top w:val="none" w:sz="0" w:space="0" w:color="auto"/>
            <w:left w:val="none" w:sz="0" w:space="0" w:color="auto"/>
            <w:bottom w:val="none" w:sz="0" w:space="0" w:color="auto"/>
            <w:right w:val="none" w:sz="0" w:space="0" w:color="auto"/>
          </w:divBdr>
        </w:div>
      </w:divsChild>
    </w:div>
    <w:div w:id="1009060013">
      <w:bodyDiv w:val="1"/>
      <w:marLeft w:val="0"/>
      <w:marRight w:val="0"/>
      <w:marTop w:val="0"/>
      <w:marBottom w:val="0"/>
      <w:divBdr>
        <w:top w:val="none" w:sz="0" w:space="0" w:color="auto"/>
        <w:left w:val="none" w:sz="0" w:space="0" w:color="auto"/>
        <w:bottom w:val="none" w:sz="0" w:space="0" w:color="auto"/>
        <w:right w:val="none" w:sz="0" w:space="0" w:color="auto"/>
      </w:divBdr>
    </w:div>
    <w:div w:id="1028486847">
      <w:bodyDiv w:val="1"/>
      <w:marLeft w:val="0"/>
      <w:marRight w:val="0"/>
      <w:marTop w:val="0"/>
      <w:marBottom w:val="0"/>
      <w:divBdr>
        <w:top w:val="none" w:sz="0" w:space="0" w:color="auto"/>
        <w:left w:val="none" w:sz="0" w:space="0" w:color="auto"/>
        <w:bottom w:val="none" w:sz="0" w:space="0" w:color="auto"/>
        <w:right w:val="none" w:sz="0" w:space="0" w:color="auto"/>
      </w:divBdr>
    </w:div>
    <w:div w:id="1071847682">
      <w:bodyDiv w:val="1"/>
      <w:marLeft w:val="0"/>
      <w:marRight w:val="0"/>
      <w:marTop w:val="0"/>
      <w:marBottom w:val="0"/>
      <w:divBdr>
        <w:top w:val="none" w:sz="0" w:space="0" w:color="auto"/>
        <w:left w:val="none" w:sz="0" w:space="0" w:color="auto"/>
        <w:bottom w:val="none" w:sz="0" w:space="0" w:color="auto"/>
        <w:right w:val="none" w:sz="0" w:space="0" w:color="auto"/>
      </w:divBdr>
    </w:div>
    <w:div w:id="1215390783">
      <w:bodyDiv w:val="1"/>
      <w:marLeft w:val="0"/>
      <w:marRight w:val="0"/>
      <w:marTop w:val="0"/>
      <w:marBottom w:val="0"/>
      <w:divBdr>
        <w:top w:val="none" w:sz="0" w:space="0" w:color="auto"/>
        <w:left w:val="none" w:sz="0" w:space="0" w:color="auto"/>
        <w:bottom w:val="none" w:sz="0" w:space="0" w:color="auto"/>
        <w:right w:val="none" w:sz="0" w:space="0" w:color="auto"/>
      </w:divBdr>
    </w:div>
    <w:div w:id="1221135301">
      <w:bodyDiv w:val="1"/>
      <w:marLeft w:val="0"/>
      <w:marRight w:val="0"/>
      <w:marTop w:val="0"/>
      <w:marBottom w:val="0"/>
      <w:divBdr>
        <w:top w:val="none" w:sz="0" w:space="0" w:color="auto"/>
        <w:left w:val="none" w:sz="0" w:space="0" w:color="auto"/>
        <w:bottom w:val="none" w:sz="0" w:space="0" w:color="auto"/>
        <w:right w:val="none" w:sz="0" w:space="0" w:color="auto"/>
      </w:divBdr>
    </w:div>
    <w:div w:id="1240944342">
      <w:bodyDiv w:val="1"/>
      <w:marLeft w:val="0"/>
      <w:marRight w:val="0"/>
      <w:marTop w:val="0"/>
      <w:marBottom w:val="0"/>
      <w:divBdr>
        <w:top w:val="none" w:sz="0" w:space="0" w:color="auto"/>
        <w:left w:val="none" w:sz="0" w:space="0" w:color="auto"/>
        <w:bottom w:val="none" w:sz="0" w:space="0" w:color="auto"/>
        <w:right w:val="none" w:sz="0" w:space="0" w:color="auto"/>
      </w:divBdr>
    </w:div>
    <w:div w:id="1339504466">
      <w:bodyDiv w:val="1"/>
      <w:marLeft w:val="0"/>
      <w:marRight w:val="0"/>
      <w:marTop w:val="0"/>
      <w:marBottom w:val="0"/>
      <w:divBdr>
        <w:top w:val="none" w:sz="0" w:space="0" w:color="auto"/>
        <w:left w:val="none" w:sz="0" w:space="0" w:color="auto"/>
        <w:bottom w:val="none" w:sz="0" w:space="0" w:color="auto"/>
        <w:right w:val="none" w:sz="0" w:space="0" w:color="auto"/>
      </w:divBdr>
    </w:div>
    <w:div w:id="1340698047">
      <w:bodyDiv w:val="1"/>
      <w:marLeft w:val="0"/>
      <w:marRight w:val="0"/>
      <w:marTop w:val="0"/>
      <w:marBottom w:val="0"/>
      <w:divBdr>
        <w:top w:val="none" w:sz="0" w:space="0" w:color="auto"/>
        <w:left w:val="none" w:sz="0" w:space="0" w:color="auto"/>
        <w:bottom w:val="none" w:sz="0" w:space="0" w:color="auto"/>
        <w:right w:val="none" w:sz="0" w:space="0" w:color="auto"/>
      </w:divBdr>
      <w:divsChild>
        <w:div w:id="177820386">
          <w:marLeft w:val="0"/>
          <w:marRight w:val="0"/>
          <w:marTop w:val="0"/>
          <w:marBottom w:val="0"/>
          <w:divBdr>
            <w:top w:val="none" w:sz="0" w:space="0" w:color="auto"/>
            <w:left w:val="none" w:sz="0" w:space="0" w:color="auto"/>
            <w:bottom w:val="none" w:sz="0" w:space="0" w:color="auto"/>
            <w:right w:val="none" w:sz="0" w:space="0" w:color="auto"/>
          </w:divBdr>
        </w:div>
      </w:divsChild>
    </w:div>
    <w:div w:id="1377512928">
      <w:bodyDiv w:val="1"/>
      <w:marLeft w:val="0"/>
      <w:marRight w:val="0"/>
      <w:marTop w:val="0"/>
      <w:marBottom w:val="0"/>
      <w:divBdr>
        <w:top w:val="none" w:sz="0" w:space="0" w:color="auto"/>
        <w:left w:val="none" w:sz="0" w:space="0" w:color="auto"/>
        <w:bottom w:val="none" w:sz="0" w:space="0" w:color="auto"/>
        <w:right w:val="none" w:sz="0" w:space="0" w:color="auto"/>
      </w:divBdr>
    </w:div>
    <w:div w:id="1408261032">
      <w:bodyDiv w:val="1"/>
      <w:marLeft w:val="0"/>
      <w:marRight w:val="0"/>
      <w:marTop w:val="0"/>
      <w:marBottom w:val="0"/>
      <w:divBdr>
        <w:top w:val="none" w:sz="0" w:space="0" w:color="auto"/>
        <w:left w:val="none" w:sz="0" w:space="0" w:color="auto"/>
        <w:bottom w:val="none" w:sz="0" w:space="0" w:color="auto"/>
        <w:right w:val="none" w:sz="0" w:space="0" w:color="auto"/>
      </w:divBdr>
    </w:div>
    <w:div w:id="1428042817">
      <w:bodyDiv w:val="1"/>
      <w:marLeft w:val="0"/>
      <w:marRight w:val="0"/>
      <w:marTop w:val="0"/>
      <w:marBottom w:val="0"/>
      <w:divBdr>
        <w:top w:val="none" w:sz="0" w:space="0" w:color="auto"/>
        <w:left w:val="none" w:sz="0" w:space="0" w:color="auto"/>
        <w:bottom w:val="none" w:sz="0" w:space="0" w:color="auto"/>
        <w:right w:val="none" w:sz="0" w:space="0" w:color="auto"/>
      </w:divBdr>
    </w:div>
    <w:div w:id="1452627457">
      <w:bodyDiv w:val="1"/>
      <w:marLeft w:val="0"/>
      <w:marRight w:val="0"/>
      <w:marTop w:val="0"/>
      <w:marBottom w:val="0"/>
      <w:divBdr>
        <w:top w:val="none" w:sz="0" w:space="0" w:color="auto"/>
        <w:left w:val="none" w:sz="0" w:space="0" w:color="auto"/>
        <w:bottom w:val="none" w:sz="0" w:space="0" w:color="auto"/>
        <w:right w:val="none" w:sz="0" w:space="0" w:color="auto"/>
      </w:divBdr>
      <w:divsChild>
        <w:div w:id="1045376806">
          <w:marLeft w:val="0"/>
          <w:marRight w:val="0"/>
          <w:marTop w:val="0"/>
          <w:marBottom w:val="0"/>
          <w:divBdr>
            <w:top w:val="none" w:sz="0" w:space="0" w:color="auto"/>
            <w:left w:val="none" w:sz="0" w:space="0" w:color="auto"/>
            <w:bottom w:val="none" w:sz="0" w:space="0" w:color="auto"/>
            <w:right w:val="none" w:sz="0" w:space="0" w:color="auto"/>
          </w:divBdr>
        </w:div>
        <w:div w:id="1632709304">
          <w:marLeft w:val="0"/>
          <w:marRight w:val="0"/>
          <w:marTop w:val="0"/>
          <w:marBottom w:val="0"/>
          <w:divBdr>
            <w:top w:val="none" w:sz="0" w:space="0" w:color="auto"/>
            <w:left w:val="none" w:sz="0" w:space="0" w:color="auto"/>
            <w:bottom w:val="none" w:sz="0" w:space="0" w:color="auto"/>
            <w:right w:val="none" w:sz="0" w:space="0" w:color="auto"/>
          </w:divBdr>
        </w:div>
      </w:divsChild>
    </w:div>
    <w:div w:id="1485967209">
      <w:bodyDiv w:val="1"/>
      <w:marLeft w:val="0"/>
      <w:marRight w:val="0"/>
      <w:marTop w:val="0"/>
      <w:marBottom w:val="0"/>
      <w:divBdr>
        <w:top w:val="none" w:sz="0" w:space="0" w:color="auto"/>
        <w:left w:val="none" w:sz="0" w:space="0" w:color="auto"/>
        <w:bottom w:val="none" w:sz="0" w:space="0" w:color="auto"/>
        <w:right w:val="none" w:sz="0" w:space="0" w:color="auto"/>
      </w:divBdr>
    </w:div>
    <w:div w:id="1594776718">
      <w:bodyDiv w:val="1"/>
      <w:marLeft w:val="0"/>
      <w:marRight w:val="0"/>
      <w:marTop w:val="0"/>
      <w:marBottom w:val="0"/>
      <w:divBdr>
        <w:top w:val="none" w:sz="0" w:space="0" w:color="auto"/>
        <w:left w:val="none" w:sz="0" w:space="0" w:color="auto"/>
        <w:bottom w:val="none" w:sz="0" w:space="0" w:color="auto"/>
        <w:right w:val="none" w:sz="0" w:space="0" w:color="auto"/>
      </w:divBdr>
    </w:div>
    <w:div w:id="1691370622">
      <w:bodyDiv w:val="1"/>
      <w:marLeft w:val="0"/>
      <w:marRight w:val="0"/>
      <w:marTop w:val="0"/>
      <w:marBottom w:val="0"/>
      <w:divBdr>
        <w:top w:val="none" w:sz="0" w:space="0" w:color="auto"/>
        <w:left w:val="none" w:sz="0" w:space="0" w:color="auto"/>
        <w:bottom w:val="none" w:sz="0" w:space="0" w:color="auto"/>
        <w:right w:val="none" w:sz="0" w:space="0" w:color="auto"/>
      </w:divBdr>
    </w:div>
    <w:div w:id="1713655725">
      <w:bodyDiv w:val="1"/>
      <w:marLeft w:val="0"/>
      <w:marRight w:val="0"/>
      <w:marTop w:val="0"/>
      <w:marBottom w:val="0"/>
      <w:divBdr>
        <w:top w:val="none" w:sz="0" w:space="0" w:color="auto"/>
        <w:left w:val="none" w:sz="0" w:space="0" w:color="auto"/>
        <w:bottom w:val="none" w:sz="0" w:space="0" w:color="auto"/>
        <w:right w:val="none" w:sz="0" w:space="0" w:color="auto"/>
      </w:divBdr>
    </w:div>
    <w:div w:id="1738746493">
      <w:bodyDiv w:val="1"/>
      <w:marLeft w:val="0"/>
      <w:marRight w:val="0"/>
      <w:marTop w:val="0"/>
      <w:marBottom w:val="0"/>
      <w:divBdr>
        <w:top w:val="none" w:sz="0" w:space="0" w:color="auto"/>
        <w:left w:val="none" w:sz="0" w:space="0" w:color="auto"/>
        <w:bottom w:val="none" w:sz="0" w:space="0" w:color="auto"/>
        <w:right w:val="none" w:sz="0" w:space="0" w:color="auto"/>
      </w:divBdr>
    </w:div>
    <w:div w:id="1819690079">
      <w:bodyDiv w:val="1"/>
      <w:marLeft w:val="0"/>
      <w:marRight w:val="0"/>
      <w:marTop w:val="0"/>
      <w:marBottom w:val="0"/>
      <w:divBdr>
        <w:top w:val="none" w:sz="0" w:space="0" w:color="auto"/>
        <w:left w:val="none" w:sz="0" w:space="0" w:color="auto"/>
        <w:bottom w:val="none" w:sz="0" w:space="0" w:color="auto"/>
        <w:right w:val="none" w:sz="0" w:space="0" w:color="auto"/>
      </w:divBdr>
    </w:div>
    <w:div w:id="1871986510">
      <w:bodyDiv w:val="1"/>
      <w:marLeft w:val="0"/>
      <w:marRight w:val="0"/>
      <w:marTop w:val="0"/>
      <w:marBottom w:val="0"/>
      <w:divBdr>
        <w:top w:val="none" w:sz="0" w:space="0" w:color="auto"/>
        <w:left w:val="none" w:sz="0" w:space="0" w:color="auto"/>
        <w:bottom w:val="none" w:sz="0" w:space="0" w:color="auto"/>
        <w:right w:val="none" w:sz="0" w:space="0" w:color="auto"/>
      </w:divBdr>
    </w:div>
    <w:div w:id="1953629540">
      <w:bodyDiv w:val="1"/>
      <w:marLeft w:val="0"/>
      <w:marRight w:val="0"/>
      <w:marTop w:val="0"/>
      <w:marBottom w:val="0"/>
      <w:divBdr>
        <w:top w:val="none" w:sz="0" w:space="0" w:color="auto"/>
        <w:left w:val="none" w:sz="0" w:space="0" w:color="auto"/>
        <w:bottom w:val="none" w:sz="0" w:space="0" w:color="auto"/>
        <w:right w:val="none" w:sz="0" w:space="0" w:color="auto"/>
      </w:divBdr>
      <w:divsChild>
        <w:div w:id="1053311877">
          <w:marLeft w:val="0"/>
          <w:marRight w:val="0"/>
          <w:marTop w:val="0"/>
          <w:marBottom w:val="0"/>
          <w:divBdr>
            <w:top w:val="none" w:sz="0" w:space="0" w:color="auto"/>
            <w:left w:val="none" w:sz="0" w:space="0" w:color="auto"/>
            <w:bottom w:val="none" w:sz="0" w:space="0" w:color="auto"/>
            <w:right w:val="none" w:sz="0" w:space="0" w:color="auto"/>
          </w:divBdr>
        </w:div>
        <w:div w:id="1750541385">
          <w:marLeft w:val="0"/>
          <w:marRight w:val="0"/>
          <w:marTop w:val="0"/>
          <w:marBottom w:val="0"/>
          <w:divBdr>
            <w:top w:val="none" w:sz="0" w:space="0" w:color="auto"/>
            <w:left w:val="none" w:sz="0" w:space="0" w:color="auto"/>
            <w:bottom w:val="none" w:sz="0" w:space="0" w:color="auto"/>
            <w:right w:val="none" w:sz="0" w:space="0" w:color="auto"/>
          </w:divBdr>
        </w:div>
        <w:div w:id="676804837">
          <w:marLeft w:val="0"/>
          <w:marRight w:val="0"/>
          <w:marTop w:val="0"/>
          <w:marBottom w:val="0"/>
          <w:divBdr>
            <w:top w:val="none" w:sz="0" w:space="0" w:color="auto"/>
            <w:left w:val="none" w:sz="0" w:space="0" w:color="auto"/>
            <w:bottom w:val="none" w:sz="0" w:space="0" w:color="auto"/>
            <w:right w:val="none" w:sz="0" w:space="0" w:color="auto"/>
          </w:divBdr>
        </w:div>
        <w:div w:id="1034040767">
          <w:marLeft w:val="0"/>
          <w:marRight w:val="0"/>
          <w:marTop w:val="0"/>
          <w:marBottom w:val="0"/>
          <w:divBdr>
            <w:top w:val="none" w:sz="0" w:space="0" w:color="auto"/>
            <w:left w:val="none" w:sz="0" w:space="0" w:color="auto"/>
            <w:bottom w:val="none" w:sz="0" w:space="0" w:color="auto"/>
            <w:right w:val="none" w:sz="0" w:space="0" w:color="auto"/>
          </w:divBdr>
        </w:div>
        <w:div w:id="1713308237">
          <w:marLeft w:val="0"/>
          <w:marRight w:val="0"/>
          <w:marTop w:val="0"/>
          <w:marBottom w:val="0"/>
          <w:divBdr>
            <w:top w:val="none" w:sz="0" w:space="0" w:color="auto"/>
            <w:left w:val="none" w:sz="0" w:space="0" w:color="auto"/>
            <w:bottom w:val="none" w:sz="0" w:space="0" w:color="auto"/>
            <w:right w:val="none" w:sz="0" w:space="0" w:color="auto"/>
          </w:divBdr>
        </w:div>
        <w:div w:id="258950572">
          <w:marLeft w:val="0"/>
          <w:marRight w:val="0"/>
          <w:marTop w:val="0"/>
          <w:marBottom w:val="0"/>
          <w:divBdr>
            <w:top w:val="none" w:sz="0" w:space="0" w:color="auto"/>
            <w:left w:val="none" w:sz="0" w:space="0" w:color="auto"/>
            <w:bottom w:val="none" w:sz="0" w:space="0" w:color="auto"/>
            <w:right w:val="none" w:sz="0" w:space="0" w:color="auto"/>
          </w:divBdr>
          <w:divsChild>
            <w:div w:id="1050615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71312">
      <w:bodyDiv w:val="1"/>
      <w:marLeft w:val="0"/>
      <w:marRight w:val="0"/>
      <w:marTop w:val="0"/>
      <w:marBottom w:val="0"/>
      <w:divBdr>
        <w:top w:val="none" w:sz="0" w:space="0" w:color="auto"/>
        <w:left w:val="none" w:sz="0" w:space="0" w:color="auto"/>
        <w:bottom w:val="none" w:sz="0" w:space="0" w:color="auto"/>
        <w:right w:val="none" w:sz="0" w:space="0" w:color="auto"/>
      </w:divBdr>
    </w:div>
    <w:div w:id="2008631274">
      <w:bodyDiv w:val="1"/>
      <w:marLeft w:val="0"/>
      <w:marRight w:val="0"/>
      <w:marTop w:val="0"/>
      <w:marBottom w:val="0"/>
      <w:divBdr>
        <w:top w:val="none" w:sz="0" w:space="0" w:color="auto"/>
        <w:left w:val="none" w:sz="0" w:space="0" w:color="auto"/>
        <w:bottom w:val="none" w:sz="0" w:space="0" w:color="auto"/>
        <w:right w:val="none" w:sz="0" w:space="0" w:color="auto"/>
      </w:divBdr>
    </w:div>
    <w:div w:id="2111506711">
      <w:bodyDiv w:val="1"/>
      <w:marLeft w:val="0"/>
      <w:marRight w:val="0"/>
      <w:marTop w:val="0"/>
      <w:marBottom w:val="0"/>
      <w:divBdr>
        <w:top w:val="none" w:sz="0" w:space="0" w:color="auto"/>
        <w:left w:val="none" w:sz="0" w:space="0" w:color="auto"/>
        <w:bottom w:val="none" w:sz="0" w:space="0" w:color="auto"/>
        <w:right w:val="none" w:sz="0" w:space="0" w:color="auto"/>
      </w:divBdr>
    </w:div>
    <w:div w:id="2147046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businesspravo.ru/Docum/DocumShow_DocumID_91390_DocumIsPrint__Page_3.html" TargetMode="External"/><Relationship Id="rId18" Type="http://schemas.openxmlformats.org/officeDocument/2006/relationships/hyperlink" Target="http://base.garant.ru/10164072/" TargetMode="External"/><Relationship Id="rId26" Type="http://schemas.openxmlformats.org/officeDocument/2006/relationships/hyperlink" Target="http://www.nnre.ru/delovaja_literatura/prakticheskii" TargetMode="External"/><Relationship Id="rId3" Type="http://schemas.openxmlformats.org/officeDocument/2006/relationships/styles" Target="styles.xml"/><Relationship Id="rId21" Type="http://schemas.openxmlformats.org/officeDocument/2006/relationships/hyperlink" Target="http://www.consultant.ru/document/cons_doc_LAW_59561/?frame=9" TargetMode="External"/><Relationship Id="rId7" Type="http://schemas.openxmlformats.org/officeDocument/2006/relationships/footnotes" Target="footnotes.xml"/><Relationship Id="rId12" Type="http://schemas.openxmlformats.org/officeDocument/2006/relationships/hyperlink" Target="http://www.be5.biz/ekonomika/bssg/29.htm" TargetMode="External"/><Relationship Id="rId17" Type="http://schemas.openxmlformats.org/officeDocument/2006/relationships/hyperlink" Target="http://www.consultant.ru/document/cons_doc_LAW_59561/?frame=7" TargetMode="External"/><Relationship Id="rId25" Type="http://schemas.openxmlformats.org/officeDocument/2006/relationships/hyperlink" Target="URL:http://"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rusprofile.ru/codes/11110" TargetMode="External"/><Relationship Id="rId20" Type="http://schemas.openxmlformats.org/officeDocument/2006/relationships/hyperlink" Target="http://www.consultant.ru/document/cons_doc_LAW_59561/?frame=8" TargetMode="External"/><Relationship Id="rId29" Type="http://schemas.openxmlformats.org/officeDocument/2006/relationships/hyperlink" Target="URL:htt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e5.biz/ekonomika/bssg/25.htm" TargetMode="External"/><Relationship Id="rId24" Type="http://schemas.openxmlformats.org/officeDocument/2006/relationships/hyperlink" Target="http://www.businesspravo.ru/Docum/DocumShow_DocumID_91390_DocumIsPrint__Page_3.html"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cyberleninka.ru/journal/n/obschestvo-politika-ekonomika-pravo" TargetMode="External"/><Relationship Id="rId23" Type="http://schemas.openxmlformats.org/officeDocument/2006/relationships/hyperlink" Target="URL:http://" TargetMode="External"/><Relationship Id="rId28" Type="http://schemas.openxmlformats.org/officeDocument/2006/relationships/hyperlink" Target="http://biz-books.biz/audit_directora/audit-materialno-proizvodstvennyih.html" TargetMode="External"/><Relationship Id="rId10" Type="http://schemas.openxmlformats.org/officeDocument/2006/relationships/hyperlink" Target="http://www.be5.biz/ekonomika/b002/toc.htm" TargetMode="External"/><Relationship Id="rId19" Type="http://schemas.openxmlformats.org/officeDocument/2006/relationships/hyperlink" Target="http://www.consultant.ru/document/cons_doc_LAW_59561/?frame=7" TargetMode="External"/><Relationship Id="rId31"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be5.biz/ekonomika/bknp/17.htm" TargetMode="External"/><Relationship Id="rId14" Type="http://schemas.openxmlformats.org/officeDocument/2006/relationships/hyperlink" Target="http://znanium.com/catalog.php?item=goextsearch&amp;title=%D0%B0%D1%83%D0%B4%D0%B8%D1%82%20%D0%BC%D0%B0%D1%82%D0%B5%D1%80%D0%B8%D0%B0%D0%BB%D1%8C%D0%BD%D0%BE" TargetMode="External"/><Relationship Id="rId22" Type="http://schemas.openxmlformats.org/officeDocument/2006/relationships/hyperlink" Target="http://www.consultant.ru/document/cons_doc_LAW_59561/?frame=9" TargetMode="External"/><Relationship Id="rId27" Type="http://schemas.openxmlformats.org/officeDocument/2006/relationships/hyperlink" Target="URL:http://" TargetMode="External"/><Relationship Id="rId30" Type="http://schemas.openxmlformats.org/officeDocument/2006/relationships/hyperlink" Target="URL:htt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A936A8-4AE5-4CF0-86B5-21CBBBFA1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744</TotalTime>
  <Pages>66</Pages>
  <Words>14015</Words>
  <Characters>79889</Characters>
  <Application>Microsoft Office Word</Application>
  <DocSecurity>0</DocSecurity>
  <Lines>665</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Алена</dc:creator>
  <cp:lastModifiedBy>Алена</cp:lastModifiedBy>
  <cp:revision>21</cp:revision>
  <dcterms:created xsi:type="dcterms:W3CDTF">2014-05-08T18:03:00Z</dcterms:created>
  <dcterms:modified xsi:type="dcterms:W3CDTF">2014-05-10T04:00:00Z</dcterms:modified>
</cp:coreProperties>
</file>