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285F" w:rsidRPr="00AD7010" w:rsidRDefault="003210BE" w:rsidP="0041769D">
      <w:pPr>
        <w:spacing w:after="0" w:line="240" w:lineRule="auto"/>
        <w:ind w:firstLine="284"/>
        <w:jc w:val="center"/>
        <w:rPr>
          <w:rFonts w:ascii="Times New Roman" w:hAnsi="Times New Roman" w:cs="Times New Roman"/>
          <w:b/>
          <w:sz w:val="24"/>
          <w:szCs w:val="24"/>
        </w:rPr>
      </w:pPr>
      <w:bookmarkStart w:id="0" w:name="_GoBack"/>
      <w:bookmarkEnd w:id="0"/>
      <w:r w:rsidRPr="00AD7010">
        <w:rPr>
          <w:rFonts w:ascii="Times New Roman" w:hAnsi="Times New Roman" w:cs="Times New Roman"/>
          <w:b/>
          <w:sz w:val="24"/>
          <w:szCs w:val="24"/>
        </w:rPr>
        <w:t>Ответы на э</w:t>
      </w:r>
      <w:r w:rsidR="00C4285F" w:rsidRPr="00AD7010">
        <w:rPr>
          <w:rFonts w:ascii="Times New Roman" w:hAnsi="Times New Roman" w:cs="Times New Roman"/>
          <w:b/>
          <w:sz w:val="24"/>
          <w:szCs w:val="24"/>
        </w:rPr>
        <w:t>кзаменационные вопросы по дисциплине «</w:t>
      </w:r>
      <w:r w:rsidR="00D813BD" w:rsidRPr="00AD7010">
        <w:rPr>
          <w:rFonts w:ascii="Times New Roman" w:hAnsi="Times New Roman" w:cs="Times New Roman"/>
          <w:b/>
          <w:sz w:val="24"/>
          <w:szCs w:val="24"/>
        </w:rPr>
        <w:t xml:space="preserve">Методы принятия </w:t>
      </w:r>
      <w:r w:rsidR="000F4614" w:rsidRPr="00AD7010">
        <w:rPr>
          <w:rFonts w:ascii="Times New Roman" w:hAnsi="Times New Roman" w:cs="Times New Roman"/>
          <w:b/>
          <w:sz w:val="24"/>
          <w:szCs w:val="24"/>
        </w:rPr>
        <w:t>управленческих</w:t>
      </w:r>
      <w:r w:rsidR="00D813BD" w:rsidRPr="00AD7010">
        <w:rPr>
          <w:rFonts w:ascii="Times New Roman" w:hAnsi="Times New Roman" w:cs="Times New Roman"/>
          <w:b/>
          <w:sz w:val="24"/>
          <w:szCs w:val="24"/>
        </w:rPr>
        <w:t xml:space="preserve"> решений» для студентов 2 </w:t>
      </w:r>
      <w:r w:rsidR="00C4285F" w:rsidRPr="00AD7010">
        <w:rPr>
          <w:rFonts w:ascii="Times New Roman" w:hAnsi="Times New Roman" w:cs="Times New Roman"/>
          <w:b/>
          <w:sz w:val="24"/>
          <w:szCs w:val="24"/>
        </w:rPr>
        <w:t>курса</w:t>
      </w:r>
      <w:r w:rsidR="00D813BD" w:rsidRPr="00AD7010">
        <w:rPr>
          <w:rFonts w:ascii="Times New Roman" w:hAnsi="Times New Roman" w:cs="Times New Roman"/>
          <w:b/>
          <w:sz w:val="24"/>
          <w:szCs w:val="24"/>
        </w:rPr>
        <w:t xml:space="preserve"> бакалавриата</w:t>
      </w:r>
      <w:r w:rsidR="00C4285F" w:rsidRPr="00AD7010">
        <w:rPr>
          <w:rFonts w:ascii="Times New Roman" w:hAnsi="Times New Roman" w:cs="Times New Roman"/>
          <w:b/>
          <w:sz w:val="24"/>
          <w:szCs w:val="24"/>
        </w:rPr>
        <w:t xml:space="preserve">, обучающихся по </w:t>
      </w:r>
      <w:r w:rsidR="00D813BD" w:rsidRPr="00AD7010">
        <w:rPr>
          <w:rFonts w:ascii="Times New Roman" w:hAnsi="Times New Roman" w:cs="Times New Roman"/>
          <w:b/>
          <w:sz w:val="24"/>
          <w:szCs w:val="24"/>
        </w:rPr>
        <w:t>направлению «Менеджмент»</w:t>
      </w:r>
    </w:p>
    <w:p w:rsidR="0041769D" w:rsidRPr="00AD7010" w:rsidRDefault="0041769D" w:rsidP="0041769D">
      <w:pPr>
        <w:pStyle w:val="a3"/>
        <w:spacing w:after="0" w:line="240" w:lineRule="auto"/>
        <w:ind w:left="0" w:firstLine="284"/>
        <w:contextualSpacing w:val="0"/>
        <w:jc w:val="center"/>
        <w:rPr>
          <w:rFonts w:ascii="Times New Roman" w:hAnsi="Times New Roman" w:cs="Times New Roman"/>
          <w:b/>
          <w:sz w:val="24"/>
          <w:szCs w:val="24"/>
        </w:rPr>
      </w:pPr>
    </w:p>
    <w:p w:rsidR="0041769D" w:rsidRPr="00AD7010" w:rsidRDefault="009D7CFE" w:rsidP="0041769D">
      <w:pPr>
        <w:pStyle w:val="a3"/>
        <w:spacing w:after="0" w:line="240" w:lineRule="auto"/>
        <w:ind w:left="0" w:firstLine="284"/>
        <w:contextualSpacing w:val="0"/>
        <w:jc w:val="center"/>
        <w:rPr>
          <w:rFonts w:ascii="Times New Roman" w:hAnsi="Times New Roman" w:cs="Times New Roman"/>
          <w:b/>
          <w:sz w:val="24"/>
          <w:szCs w:val="24"/>
        </w:rPr>
      </w:pPr>
      <w:r w:rsidRPr="00AD7010">
        <w:rPr>
          <w:rFonts w:ascii="Times New Roman" w:hAnsi="Times New Roman" w:cs="Times New Roman"/>
          <w:b/>
          <w:sz w:val="24"/>
          <w:szCs w:val="24"/>
        </w:rPr>
        <w:t>Тема 1. Общее описание процесса принятия управленческих решений</w:t>
      </w:r>
    </w:p>
    <w:p w:rsidR="0041769D" w:rsidRPr="00AD7010" w:rsidRDefault="0041769D" w:rsidP="0041769D">
      <w:pPr>
        <w:pStyle w:val="a3"/>
        <w:spacing w:after="0" w:line="240" w:lineRule="auto"/>
        <w:ind w:left="0" w:firstLine="284"/>
        <w:contextualSpacing w:val="0"/>
        <w:jc w:val="center"/>
        <w:rPr>
          <w:rFonts w:ascii="Times New Roman" w:hAnsi="Times New Roman" w:cs="Times New Roman"/>
          <w:b/>
          <w:sz w:val="24"/>
          <w:szCs w:val="24"/>
        </w:rPr>
      </w:pPr>
    </w:p>
    <w:p w:rsidR="0041769D" w:rsidRPr="00AD7010" w:rsidRDefault="0041769D" w:rsidP="0041769D">
      <w:pPr>
        <w:pStyle w:val="a3"/>
        <w:spacing w:after="0" w:line="240" w:lineRule="auto"/>
        <w:ind w:left="0" w:firstLine="284"/>
        <w:contextualSpacing w:val="0"/>
        <w:jc w:val="both"/>
        <w:rPr>
          <w:rFonts w:ascii="Times New Roman" w:hAnsi="Times New Roman" w:cs="Times New Roman"/>
          <w:b/>
          <w:sz w:val="24"/>
          <w:szCs w:val="24"/>
        </w:rPr>
      </w:pPr>
    </w:p>
    <w:p w:rsidR="0041769D" w:rsidRPr="00AD7010" w:rsidRDefault="00AD7010" w:rsidP="00AD7010">
      <w:pPr>
        <w:pStyle w:val="a4"/>
        <w:shd w:val="clear" w:color="auto" w:fill="FFFFFF"/>
        <w:spacing w:before="0" w:beforeAutospacing="0" w:after="0" w:afterAutospacing="0"/>
        <w:ind w:firstLine="284"/>
        <w:jc w:val="both"/>
      </w:pPr>
      <w:r w:rsidRPr="00AD7010">
        <w:t>О</w:t>
      </w:r>
      <w:r w:rsidR="0041769D" w:rsidRPr="00AD7010">
        <w:t>сновные этапы процесса принятия управленческих решений.</w:t>
      </w:r>
    </w:p>
    <w:p w:rsidR="00AD7010" w:rsidRPr="00AD7010" w:rsidRDefault="00AD7010" w:rsidP="0041769D">
      <w:pPr>
        <w:pStyle w:val="a4"/>
        <w:shd w:val="clear" w:color="auto" w:fill="FFFFFF"/>
        <w:spacing w:before="0" w:beforeAutospacing="0" w:after="0" w:afterAutospacing="0"/>
        <w:ind w:firstLine="284"/>
        <w:jc w:val="both"/>
        <w:rPr>
          <w:b/>
          <w:bCs/>
        </w:rPr>
      </w:pPr>
    </w:p>
    <w:p w:rsidR="0041769D" w:rsidRPr="00AD7010" w:rsidRDefault="0041769D" w:rsidP="0041769D">
      <w:pPr>
        <w:pStyle w:val="a4"/>
        <w:shd w:val="clear" w:color="auto" w:fill="FFFFFF"/>
        <w:spacing w:before="0" w:beforeAutospacing="0" w:after="0" w:afterAutospacing="0"/>
        <w:ind w:firstLine="284"/>
        <w:jc w:val="both"/>
        <w:rPr>
          <w:u w:val="single"/>
        </w:rPr>
      </w:pPr>
      <w:r w:rsidRPr="00AD7010">
        <w:rPr>
          <w:bCs/>
          <w:u w:val="single"/>
        </w:rPr>
        <w:t>І этап.</w:t>
      </w:r>
      <w:r w:rsidRPr="00AD7010">
        <w:rPr>
          <w:rStyle w:val="apple-converted-space"/>
          <w:u w:val="single"/>
        </w:rPr>
        <w:t> </w:t>
      </w:r>
      <w:r w:rsidRPr="00AD7010">
        <w:rPr>
          <w:bCs/>
          <w:i/>
          <w:iCs/>
          <w:u w:val="single"/>
        </w:rPr>
        <w:t>Подготовка к разработке УР.</w:t>
      </w:r>
    </w:p>
    <w:p w:rsidR="0041769D" w:rsidRPr="00AD7010" w:rsidRDefault="0041769D" w:rsidP="0041769D">
      <w:pPr>
        <w:pStyle w:val="a4"/>
        <w:shd w:val="clear" w:color="auto" w:fill="FFFFFF"/>
        <w:spacing w:before="0" w:beforeAutospacing="0" w:after="0" w:afterAutospacing="0"/>
        <w:ind w:firstLine="284"/>
        <w:jc w:val="both"/>
      </w:pPr>
      <w:r w:rsidRPr="00AD7010">
        <w:t>1. Получение информации о ситуации;</w:t>
      </w:r>
    </w:p>
    <w:p w:rsidR="0041769D" w:rsidRPr="00AD7010" w:rsidRDefault="0041769D" w:rsidP="0041769D">
      <w:pPr>
        <w:pStyle w:val="a4"/>
        <w:shd w:val="clear" w:color="auto" w:fill="FFFFFF"/>
        <w:spacing w:before="0" w:beforeAutospacing="0" w:after="0" w:afterAutospacing="0"/>
        <w:ind w:firstLine="284"/>
        <w:jc w:val="both"/>
      </w:pPr>
      <w:r w:rsidRPr="00AD7010">
        <w:t>2. Определение целей;</w:t>
      </w:r>
    </w:p>
    <w:p w:rsidR="0041769D" w:rsidRPr="00AD7010" w:rsidRDefault="0041769D" w:rsidP="0041769D">
      <w:pPr>
        <w:pStyle w:val="a4"/>
        <w:shd w:val="clear" w:color="auto" w:fill="FFFFFF"/>
        <w:spacing w:before="0" w:beforeAutospacing="0" w:after="0" w:afterAutospacing="0"/>
        <w:ind w:firstLine="284"/>
        <w:jc w:val="both"/>
      </w:pPr>
      <w:r w:rsidRPr="00AD7010">
        <w:t>3. Разработка оценочной системы. Для адекватной оценки того или иного аспекта ситуации целесообразно формирование индексов или индикаторов. Они характеризуют состояние ситуации в зависимости от изменений факторов определяющих её развитие.</w:t>
      </w:r>
    </w:p>
    <w:p w:rsidR="0041769D" w:rsidRPr="00AD7010" w:rsidRDefault="0041769D" w:rsidP="0041769D">
      <w:pPr>
        <w:pStyle w:val="a4"/>
        <w:shd w:val="clear" w:color="auto" w:fill="FFFFFF"/>
        <w:spacing w:before="0" w:beforeAutospacing="0" w:after="0" w:afterAutospacing="0"/>
        <w:ind w:firstLine="284"/>
        <w:jc w:val="both"/>
      </w:pPr>
      <w:r w:rsidRPr="00AD7010">
        <w:t>4. Анализ ситуации;</w:t>
      </w:r>
    </w:p>
    <w:p w:rsidR="0041769D" w:rsidRPr="00AD7010" w:rsidRDefault="0041769D" w:rsidP="0041769D">
      <w:pPr>
        <w:pStyle w:val="a4"/>
        <w:shd w:val="clear" w:color="auto" w:fill="FFFFFF"/>
        <w:spacing w:before="0" w:beforeAutospacing="0" w:after="0" w:afterAutospacing="0"/>
        <w:ind w:firstLine="284"/>
        <w:jc w:val="both"/>
      </w:pPr>
      <w:r w:rsidRPr="00AD7010">
        <w:t>5. Диагностика ситуации. При анализе ситуации важно выделить ключевые проблемы, на которые необходимо в первую очередь обратить внимание при целенаправленном упрощении процессов;</w:t>
      </w:r>
    </w:p>
    <w:p w:rsidR="0041769D" w:rsidRPr="00AD7010" w:rsidRDefault="0041769D" w:rsidP="0041769D">
      <w:pPr>
        <w:pStyle w:val="a4"/>
        <w:shd w:val="clear" w:color="auto" w:fill="FFFFFF"/>
        <w:spacing w:before="0" w:beforeAutospacing="0" w:after="0" w:afterAutospacing="0"/>
        <w:ind w:firstLine="284"/>
        <w:jc w:val="both"/>
      </w:pPr>
      <w:r w:rsidRPr="00AD7010">
        <w:t>6. Разработка прогноза развития ситуации. Не прогнозируя ход событий, не возможно управлять;</w:t>
      </w:r>
    </w:p>
    <w:p w:rsidR="0041769D" w:rsidRPr="00AD7010" w:rsidRDefault="0041769D" w:rsidP="0041769D">
      <w:pPr>
        <w:pStyle w:val="a4"/>
        <w:shd w:val="clear" w:color="auto" w:fill="FFFFFF"/>
        <w:spacing w:before="0" w:beforeAutospacing="0" w:after="0" w:afterAutospacing="0"/>
        <w:ind w:firstLine="284"/>
        <w:jc w:val="both"/>
      </w:pPr>
      <w:r w:rsidRPr="00AD7010">
        <w:rPr>
          <w:bCs/>
        </w:rPr>
        <w:t> </w:t>
      </w:r>
    </w:p>
    <w:p w:rsidR="0041769D" w:rsidRPr="00AD7010" w:rsidRDefault="0041769D" w:rsidP="0041769D">
      <w:pPr>
        <w:pStyle w:val="a4"/>
        <w:shd w:val="clear" w:color="auto" w:fill="FFFFFF"/>
        <w:spacing w:before="0" w:beforeAutospacing="0" w:after="0" w:afterAutospacing="0"/>
        <w:ind w:firstLine="284"/>
        <w:jc w:val="both"/>
        <w:rPr>
          <w:u w:val="single"/>
        </w:rPr>
      </w:pPr>
      <w:r w:rsidRPr="00AD7010">
        <w:rPr>
          <w:bCs/>
          <w:u w:val="single"/>
        </w:rPr>
        <w:t>ІІ этап.</w:t>
      </w:r>
      <w:r w:rsidRPr="00AD7010">
        <w:rPr>
          <w:rStyle w:val="apple-converted-space"/>
          <w:u w:val="single"/>
        </w:rPr>
        <w:t> </w:t>
      </w:r>
      <w:r w:rsidRPr="00AD7010">
        <w:rPr>
          <w:bCs/>
          <w:i/>
          <w:iCs/>
          <w:u w:val="single"/>
        </w:rPr>
        <w:t>Разработка УР.</w:t>
      </w:r>
    </w:p>
    <w:p w:rsidR="0041769D" w:rsidRPr="00AD7010" w:rsidRDefault="0041769D" w:rsidP="0041769D">
      <w:pPr>
        <w:pStyle w:val="a4"/>
        <w:shd w:val="clear" w:color="auto" w:fill="FFFFFF"/>
        <w:spacing w:before="0" w:beforeAutospacing="0" w:after="0" w:afterAutospacing="0"/>
        <w:ind w:firstLine="284"/>
        <w:jc w:val="both"/>
      </w:pPr>
      <w:r w:rsidRPr="00AD7010">
        <w:t>7. Генерирование альтернативных вариантов решений. Проведение экспертиз с использованием методов типа «мозговой атаки», создание автоматизированной системы генерирования. При генерировании альтернативных вариантов должна в полной мере использоваться ранее обработанная информация.</w:t>
      </w:r>
    </w:p>
    <w:p w:rsidR="0041769D" w:rsidRPr="00AD7010" w:rsidRDefault="0041769D" w:rsidP="0041769D">
      <w:pPr>
        <w:pStyle w:val="a4"/>
        <w:shd w:val="clear" w:color="auto" w:fill="FFFFFF"/>
        <w:spacing w:before="0" w:beforeAutospacing="0" w:after="0" w:afterAutospacing="0"/>
        <w:ind w:firstLine="284"/>
        <w:jc w:val="both"/>
      </w:pPr>
      <w:r w:rsidRPr="00AD7010">
        <w:t>8. Отбор основных вариантов управленческих воздействий.</w:t>
      </w:r>
    </w:p>
    <w:p w:rsidR="0041769D" w:rsidRPr="00AD7010" w:rsidRDefault="0041769D" w:rsidP="0041769D">
      <w:pPr>
        <w:pStyle w:val="a4"/>
        <w:shd w:val="clear" w:color="auto" w:fill="FFFFFF"/>
        <w:spacing w:before="0" w:beforeAutospacing="0" w:after="0" w:afterAutospacing="0"/>
        <w:ind w:firstLine="284"/>
        <w:jc w:val="both"/>
      </w:pPr>
      <w:r w:rsidRPr="00AD7010">
        <w:t>9. Разработка сценариев развития ситуации. Основная задача сценариев - дать ЛПР понимание ситуации и наиболее вероятного её развития;</w:t>
      </w:r>
    </w:p>
    <w:p w:rsidR="0041769D" w:rsidRPr="00AD7010" w:rsidRDefault="0041769D" w:rsidP="0041769D">
      <w:pPr>
        <w:pStyle w:val="a4"/>
        <w:shd w:val="clear" w:color="auto" w:fill="FFFFFF"/>
        <w:spacing w:before="0" w:beforeAutospacing="0" w:after="0" w:afterAutospacing="0"/>
        <w:ind w:firstLine="284"/>
        <w:jc w:val="both"/>
      </w:pPr>
      <w:r w:rsidRPr="00AD7010">
        <w:t>10. Экспертная оценка основных вариантов управляющих воздействий. Экспертизы по сравнительной оценке должны дать оценку реализуемости рассматриваемых воздействий, позволить проранжировать их с использованием сформированной оценочной системы в соответствии с различным уровнем ожидаемого достижения цели.</w:t>
      </w:r>
    </w:p>
    <w:p w:rsidR="0041769D" w:rsidRPr="00AD7010" w:rsidRDefault="0041769D" w:rsidP="0041769D">
      <w:pPr>
        <w:pStyle w:val="a4"/>
        <w:shd w:val="clear" w:color="auto" w:fill="FFFFFF"/>
        <w:spacing w:before="0" w:beforeAutospacing="0" w:after="0" w:afterAutospacing="0"/>
        <w:ind w:firstLine="284"/>
        <w:jc w:val="both"/>
      </w:pPr>
      <w:r w:rsidRPr="00AD7010">
        <w:rPr>
          <w:bCs/>
        </w:rPr>
        <w:t> </w:t>
      </w:r>
    </w:p>
    <w:p w:rsidR="0041769D" w:rsidRPr="00AD7010" w:rsidRDefault="0041769D" w:rsidP="0041769D">
      <w:pPr>
        <w:pStyle w:val="a4"/>
        <w:shd w:val="clear" w:color="auto" w:fill="FFFFFF"/>
        <w:spacing w:before="0" w:beforeAutospacing="0" w:after="0" w:afterAutospacing="0"/>
        <w:ind w:firstLine="284"/>
        <w:jc w:val="both"/>
        <w:rPr>
          <w:u w:val="single"/>
        </w:rPr>
      </w:pPr>
      <w:r w:rsidRPr="00AD7010">
        <w:rPr>
          <w:bCs/>
          <w:u w:val="single"/>
        </w:rPr>
        <w:t>ІІІ этап.</w:t>
      </w:r>
      <w:r w:rsidRPr="00AD7010">
        <w:rPr>
          <w:rStyle w:val="apple-converted-space"/>
          <w:u w:val="single"/>
        </w:rPr>
        <w:t> </w:t>
      </w:r>
      <w:r w:rsidRPr="00AD7010">
        <w:rPr>
          <w:bCs/>
          <w:i/>
          <w:iCs/>
          <w:u w:val="single"/>
        </w:rPr>
        <w:t>Принятие решения. Реализация. Анализ результата.</w:t>
      </w:r>
    </w:p>
    <w:p w:rsidR="0041769D" w:rsidRPr="00AD7010" w:rsidRDefault="0041769D" w:rsidP="0041769D">
      <w:pPr>
        <w:pStyle w:val="a4"/>
        <w:shd w:val="clear" w:color="auto" w:fill="FFFFFF"/>
        <w:spacing w:before="0" w:beforeAutospacing="0" w:after="0" w:afterAutospacing="0"/>
        <w:ind w:firstLine="284"/>
        <w:jc w:val="both"/>
      </w:pPr>
      <w:r w:rsidRPr="00AD7010">
        <w:t>11. Коллективная экспертная оценка. Коллективные экспертизы обеспечивают большую обоснованность и большую эффективность принимаемых решений;</w:t>
      </w:r>
    </w:p>
    <w:p w:rsidR="0041769D" w:rsidRPr="00AD7010" w:rsidRDefault="0041769D" w:rsidP="0041769D">
      <w:pPr>
        <w:pStyle w:val="a4"/>
        <w:shd w:val="clear" w:color="auto" w:fill="FFFFFF"/>
        <w:spacing w:before="0" w:beforeAutospacing="0" w:after="0" w:afterAutospacing="0"/>
        <w:ind w:firstLine="284"/>
        <w:jc w:val="both"/>
      </w:pPr>
      <w:r w:rsidRPr="00AD7010">
        <w:t>12. Принятие решения ЛПР. ЛПР наряду с результатами экспертизы учитывают дополнительную информацию об объекте принятия решения, которая может быть доступна только ему как руководителю.</w:t>
      </w:r>
    </w:p>
    <w:p w:rsidR="0041769D" w:rsidRPr="00AD7010" w:rsidRDefault="0041769D" w:rsidP="0041769D">
      <w:pPr>
        <w:pStyle w:val="a4"/>
        <w:shd w:val="clear" w:color="auto" w:fill="FFFFFF"/>
        <w:spacing w:before="0" w:beforeAutospacing="0" w:after="0" w:afterAutospacing="0"/>
        <w:ind w:firstLine="284"/>
        <w:jc w:val="both"/>
      </w:pPr>
      <w:r w:rsidRPr="00AD7010">
        <w:t>13. Разработка плана действий. Без плана не функционирует ни одна успешная фирма.</w:t>
      </w:r>
    </w:p>
    <w:p w:rsidR="0041769D" w:rsidRPr="00AD7010" w:rsidRDefault="0041769D" w:rsidP="0041769D">
      <w:pPr>
        <w:pStyle w:val="a4"/>
        <w:shd w:val="clear" w:color="auto" w:fill="FFFFFF"/>
        <w:spacing w:before="0" w:beforeAutospacing="0" w:after="0" w:afterAutospacing="0"/>
        <w:ind w:firstLine="284"/>
        <w:jc w:val="both"/>
      </w:pPr>
      <w:r w:rsidRPr="00AD7010">
        <w:t>14. Контроль реализации плана. Обеспечение эффективной деятельности организаций предполагает непрерывный контроль  за  ходом реализации принятых планом действий.</w:t>
      </w:r>
    </w:p>
    <w:p w:rsidR="0041769D" w:rsidRPr="00AD7010" w:rsidRDefault="0041769D" w:rsidP="0041769D">
      <w:pPr>
        <w:pStyle w:val="a4"/>
        <w:shd w:val="clear" w:color="auto" w:fill="FFFFFF"/>
        <w:spacing w:before="0" w:beforeAutospacing="0" w:after="0" w:afterAutospacing="0"/>
        <w:ind w:firstLine="284"/>
        <w:jc w:val="both"/>
      </w:pPr>
      <w:r w:rsidRPr="00AD7010">
        <w:t>15. Анализ результатов развития ситуации управленческих воздействий. Реализованный план или предоставляющий его интерес фрагмент должен быть подвергнут тщательному анализу с целью оценки эффективности принятых решений и их реализации.</w:t>
      </w:r>
    </w:p>
    <w:p w:rsidR="0041769D" w:rsidRPr="00AD7010" w:rsidRDefault="0041769D" w:rsidP="0041769D">
      <w:pPr>
        <w:pStyle w:val="a3"/>
        <w:spacing w:after="0" w:line="240" w:lineRule="auto"/>
        <w:ind w:left="0" w:firstLine="284"/>
        <w:contextualSpacing w:val="0"/>
        <w:jc w:val="both"/>
        <w:rPr>
          <w:rFonts w:ascii="Times New Roman" w:hAnsi="Times New Roman" w:cs="Times New Roman"/>
          <w:sz w:val="24"/>
          <w:szCs w:val="24"/>
        </w:rPr>
      </w:pPr>
    </w:p>
    <w:p w:rsidR="0041769D" w:rsidRPr="00AD7010" w:rsidRDefault="0041769D" w:rsidP="0041769D">
      <w:pPr>
        <w:pStyle w:val="a3"/>
        <w:spacing w:after="0" w:line="240" w:lineRule="auto"/>
        <w:ind w:left="0" w:firstLine="284"/>
        <w:contextualSpacing w:val="0"/>
        <w:jc w:val="both"/>
        <w:rPr>
          <w:rFonts w:ascii="Times New Roman" w:hAnsi="Times New Roman" w:cs="Times New Roman"/>
          <w:b/>
          <w:sz w:val="24"/>
          <w:szCs w:val="24"/>
        </w:rPr>
      </w:pPr>
    </w:p>
    <w:p w:rsidR="0041769D" w:rsidRPr="00AD7010" w:rsidRDefault="0041769D" w:rsidP="0041769D">
      <w:pPr>
        <w:spacing w:after="0" w:line="240" w:lineRule="auto"/>
        <w:ind w:firstLine="284"/>
        <w:jc w:val="both"/>
        <w:rPr>
          <w:rFonts w:ascii="Times New Roman" w:hAnsi="Times New Roman" w:cs="Times New Roman"/>
          <w:b/>
          <w:sz w:val="24"/>
          <w:szCs w:val="24"/>
        </w:rPr>
      </w:pPr>
      <w:r w:rsidRPr="00AD7010">
        <w:rPr>
          <w:rFonts w:ascii="Times New Roman" w:hAnsi="Times New Roman" w:cs="Times New Roman"/>
          <w:b/>
          <w:sz w:val="24"/>
          <w:szCs w:val="24"/>
        </w:rPr>
        <w:br w:type="page"/>
      </w:r>
    </w:p>
    <w:p w:rsidR="009D7CFE" w:rsidRPr="00AD7010" w:rsidRDefault="009D7CFE" w:rsidP="0041769D">
      <w:pPr>
        <w:pStyle w:val="a3"/>
        <w:spacing w:after="0" w:line="240" w:lineRule="auto"/>
        <w:ind w:left="0" w:firstLine="284"/>
        <w:contextualSpacing w:val="0"/>
        <w:jc w:val="center"/>
        <w:rPr>
          <w:rFonts w:ascii="Times New Roman" w:hAnsi="Times New Roman" w:cs="Times New Roman"/>
          <w:b/>
          <w:sz w:val="24"/>
          <w:szCs w:val="24"/>
        </w:rPr>
      </w:pPr>
    </w:p>
    <w:p w:rsidR="009D7CFE" w:rsidRPr="00AD7010" w:rsidRDefault="009D7CFE" w:rsidP="0041769D">
      <w:pPr>
        <w:pStyle w:val="a3"/>
        <w:spacing w:after="0" w:line="240" w:lineRule="auto"/>
        <w:ind w:left="0" w:firstLine="284"/>
        <w:contextualSpacing w:val="0"/>
        <w:jc w:val="both"/>
        <w:rPr>
          <w:rFonts w:ascii="Times New Roman" w:hAnsi="Times New Roman" w:cs="Times New Roman"/>
          <w:b/>
          <w:sz w:val="24"/>
          <w:szCs w:val="24"/>
        </w:rPr>
      </w:pPr>
    </w:p>
    <w:p w:rsidR="009D7CFE" w:rsidRPr="00AD7010" w:rsidRDefault="009D7CFE" w:rsidP="0041769D">
      <w:pPr>
        <w:pStyle w:val="a3"/>
        <w:spacing w:after="0" w:line="240" w:lineRule="auto"/>
        <w:ind w:left="0" w:firstLine="284"/>
        <w:contextualSpacing w:val="0"/>
        <w:jc w:val="center"/>
        <w:rPr>
          <w:rFonts w:ascii="Times New Roman" w:hAnsi="Times New Roman" w:cs="Times New Roman"/>
          <w:b/>
          <w:sz w:val="24"/>
          <w:szCs w:val="24"/>
        </w:rPr>
      </w:pPr>
      <w:r w:rsidRPr="00AD7010">
        <w:rPr>
          <w:rFonts w:ascii="Times New Roman" w:hAnsi="Times New Roman" w:cs="Times New Roman"/>
          <w:b/>
          <w:sz w:val="24"/>
          <w:szCs w:val="24"/>
        </w:rPr>
        <w:t>Тема 2. Методы оптимизации при принятии решений</w:t>
      </w:r>
    </w:p>
    <w:p w:rsidR="0041769D" w:rsidRPr="00AD7010" w:rsidRDefault="0041769D" w:rsidP="0041769D">
      <w:pPr>
        <w:pStyle w:val="a3"/>
        <w:spacing w:after="0" w:line="240" w:lineRule="auto"/>
        <w:ind w:left="0" w:firstLine="284"/>
        <w:contextualSpacing w:val="0"/>
        <w:jc w:val="center"/>
        <w:rPr>
          <w:rFonts w:ascii="Times New Roman" w:hAnsi="Times New Roman" w:cs="Times New Roman"/>
          <w:b/>
          <w:sz w:val="24"/>
          <w:szCs w:val="24"/>
        </w:rPr>
      </w:pPr>
    </w:p>
    <w:p w:rsidR="00140ADC" w:rsidRPr="00AD7010" w:rsidRDefault="00140ADC" w:rsidP="0041769D">
      <w:pPr>
        <w:pStyle w:val="a3"/>
        <w:numPr>
          <w:ilvl w:val="0"/>
          <w:numId w:val="1"/>
        </w:numPr>
        <w:spacing w:after="0" w:line="240" w:lineRule="auto"/>
        <w:ind w:left="0" w:firstLine="284"/>
        <w:contextualSpacing w:val="0"/>
        <w:jc w:val="both"/>
        <w:rPr>
          <w:rFonts w:ascii="Times New Roman" w:hAnsi="Times New Roman" w:cs="Times New Roman"/>
          <w:b/>
          <w:sz w:val="24"/>
          <w:szCs w:val="24"/>
        </w:rPr>
      </w:pPr>
      <w:r w:rsidRPr="00AD7010">
        <w:rPr>
          <w:rFonts w:ascii="Times New Roman" w:hAnsi="Times New Roman" w:cs="Times New Roman"/>
          <w:b/>
          <w:sz w:val="24"/>
          <w:szCs w:val="24"/>
        </w:rPr>
        <w:t>Задача оптимизации. Математическая модель задачи: параметры и переменные.</w:t>
      </w:r>
    </w:p>
    <w:p w:rsidR="00C273B0" w:rsidRPr="00AD7010" w:rsidRDefault="00C273B0" w:rsidP="0041769D">
      <w:pPr>
        <w:spacing w:after="0" w:line="240" w:lineRule="auto"/>
        <w:ind w:firstLine="284"/>
        <w:jc w:val="both"/>
        <w:rPr>
          <w:rFonts w:ascii="Times New Roman" w:eastAsia="Times New Roman" w:hAnsi="Times New Roman" w:cs="Times New Roman"/>
          <w:bCs/>
          <w:sz w:val="24"/>
          <w:szCs w:val="24"/>
        </w:rPr>
      </w:pPr>
      <w:r w:rsidRPr="00AD7010">
        <w:rPr>
          <w:rFonts w:ascii="Times New Roman" w:eastAsia="Times New Roman" w:hAnsi="Times New Roman" w:cs="Times New Roman"/>
          <w:bCs/>
          <w:sz w:val="24"/>
          <w:szCs w:val="24"/>
        </w:rPr>
        <w:t>Основные методы решения задач оптимизации</w:t>
      </w:r>
    </w:p>
    <w:p w:rsidR="00C273B0" w:rsidRPr="00AD7010" w:rsidRDefault="00C273B0" w:rsidP="0041769D">
      <w:pPr>
        <w:numPr>
          <w:ilvl w:val="0"/>
          <w:numId w:val="9"/>
        </w:numPr>
        <w:tabs>
          <w:tab w:val="clear" w:pos="720"/>
          <w:tab w:val="num" w:pos="426"/>
        </w:tabs>
        <w:spacing w:after="0" w:line="240" w:lineRule="auto"/>
        <w:ind w:left="0"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линейное и динамическое программирование (задачи распределения ресурсов);</w:t>
      </w:r>
    </w:p>
    <w:p w:rsidR="00C273B0" w:rsidRPr="00AD7010" w:rsidRDefault="00C273B0" w:rsidP="0041769D">
      <w:pPr>
        <w:numPr>
          <w:ilvl w:val="0"/>
          <w:numId w:val="9"/>
        </w:numPr>
        <w:tabs>
          <w:tab w:val="clear" w:pos="720"/>
          <w:tab w:val="num" w:pos="426"/>
        </w:tabs>
        <w:spacing w:after="0" w:line="240" w:lineRule="auto"/>
        <w:ind w:left="0"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теория массового обслуживания (задачи со случайным характером поступления и обслуживания заявок в системе);</w:t>
      </w:r>
    </w:p>
    <w:p w:rsidR="00C273B0" w:rsidRPr="00AD7010" w:rsidRDefault="00C273B0" w:rsidP="0041769D">
      <w:pPr>
        <w:numPr>
          <w:ilvl w:val="0"/>
          <w:numId w:val="9"/>
        </w:numPr>
        <w:tabs>
          <w:tab w:val="clear" w:pos="720"/>
          <w:tab w:val="num" w:pos="426"/>
        </w:tabs>
        <w:spacing w:after="0" w:line="240" w:lineRule="auto"/>
        <w:ind w:left="0"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имитационное моделирование (задачи, где реальный эксперимент заменяется имитационной моделью);</w:t>
      </w:r>
    </w:p>
    <w:p w:rsidR="00C273B0" w:rsidRPr="00AD7010" w:rsidRDefault="00C273B0" w:rsidP="0041769D">
      <w:pPr>
        <w:numPr>
          <w:ilvl w:val="0"/>
          <w:numId w:val="9"/>
        </w:numPr>
        <w:tabs>
          <w:tab w:val="clear" w:pos="720"/>
          <w:tab w:val="num" w:pos="426"/>
        </w:tabs>
        <w:spacing w:after="0" w:line="240" w:lineRule="auto"/>
        <w:ind w:left="0"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статистическое моделирование (задачи, в которых результат находится методами математической статистики из большого числа расчетов с различными факторами);</w:t>
      </w:r>
    </w:p>
    <w:p w:rsidR="00C273B0" w:rsidRPr="00AD7010" w:rsidRDefault="00C273B0" w:rsidP="0041769D">
      <w:pPr>
        <w:numPr>
          <w:ilvl w:val="0"/>
          <w:numId w:val="9"/>
        </w:numPr>
        <w:tabs>
          <w:tab w:val="clear" w:pos="720"/>
          <w:tab w:val="num" w:pos="426"/>
        </w:tabs>
        <w:spacing w:after="0" w:line="240" w:lineRule="auto"/>
        <w:ind w:left="0"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теория управляемых марковских процессов (задачи со случайными неконтролируемыми факторами);</w:t>
      </w:r>
    </w:p>
    <w:p w:rsidR="00C273B0" w:rsidRPr="00AD7010" w:rsidRDefault="00C273B0" w:rsidP="0041769D">
      <w:pPr>
        <w:numPr>
          <w:ilvl w:val="0"/>
          <w:numId w:val="9"/>
        </w:numPr>
        <w:tabs>
          <w:tab w:val="clear" w:pos="720"/>
          <w:tab w:val="num" w:pos="426"/>
        </w:tabs>
        <w:spacing w:after="0" w:line="240" w:lineRule="auto"/>
        <w:ind w:left="0"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теория игр (состязательные задачи в условиях неопределенности);</w:t>
      </w:r>
    </w:p>
    <w:p w:rsidR="00C273B0" w:rsidRPr="00AD7010" w:rsidRDefault="00C273B0" w:rsidP="0041769D">
      <w:pPr>
        <w:numPr>
          <w:ilvl w:val="0"/>
          <w:numId w:val="9"/>
        </w:numPr>
        <w:tabs>
          <w:tab w:val="clear" w:pos="720"/>
          <w:tab w:val="num" w:pos="426"/>
        </w:tabs>
        <w:spacing w:after="0" w:line="240" w:lineRule="auto"/>
        <w:ind w:left="0"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теория расписаний (задачи календарного упорядочения работ);</w:t>
      </w:r>
    </w:p>
    <w:p w:rsidR="00C273B0" w:rsidRPr="00AD7010" w:rsidRDefault="00C273B0" w:rsidP="0041769D">
      <w:pPr>
        <w:numPr>
          <w:ilvl w:val="0"/>
          <w:numId w:val="9"/>
        </w:numPr>
        <w:tabs>
          <w:tab w:val="clear" w:pos="720"/>
          <w:tab w:val="num" w:pos="426"/>
        </w:tabs>
        <w:spacing w:after="0" w:line="240" w:lineRule="auto"/>
        <w:ind w:left="0"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сетевое планирование и управление (задачи с неопределенной оценкой времени выполнения различных видов работ);</w:t>
      </w:r>
    </w:p>
    <w:p w:rsidR="00C273B0" w:rsidRPr="00AD7010" w:rsidRDefault="00C273B0" w:rsidP="0041769D">
      <w:pPr>
        <w:numPr>
          <w:ilvl w:val="0"/>
          <w:numId w:val="9"/>
        </w:numPr>
        <w:tabs>
          <w:tab w:val="clear" w:pos="720"/>
          <w:tab w:val="num" w:pos="426"/>
        </w:tabs>
        <w:spacing w:after="0" w:line="240" w:lineRule="auto"/>
        <w:ind w:left="0"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векторная оптимизация (многокритериальные задачи);</w:t>
      </w:r>
    </w:p>
    <w:p w:rsidR="00C273B0" w:rsidRPr="00AD7010" w:rsidRDefault="00C273B0" w:rsidP="0041769D">
      <w:pPr>
        <w:numPr>
          <w:ilvl w:val="0"/>
          <w:numId w:val="9"/>
        </w:numPr>
        <w:tabs>
          <w:tab w:val="left" w:pos="426"/>
        </w:tabs>
        <w:spacing w:after="0" w:line="240" w:lineRule="auto"/>
        <w:ind w:left="0"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теория распознавания образов (задачи поиска) и другие методы.</w:t>
      </w:r>
    </w:p>
    <w:p w:rsidR="00C273B0" w:rsidRPr="00AD7010" w:rsidRDefault="00C273B0" w:rsidP="0041769D">
      <w:pPr>
        <w:spacing w:after="0" w:line="240" w:lineRule="auto"/>
        <w:ind w:firstLine="284"/>
        <w:jc w:val="both"/>
        <w:rPr>
          <w:rFonts w:ascii="Times New Roman" w:eastAsia="Times New Roman" w:hAnsi="Times New Roman" w:cs="Times New Roman"/>
          <w:sz w:val="24"/>
          <w:szCs w:val="24"/>
          <w:u w:val="single"/>
        </w:rPr>
      </w:pPr>
      <w:r w:rsidRPr="00AD7010">
        <w:rPr>
          <w:rFonts w:ascii="Times New Roman" w:eastAsia="Times New Roman" w:hAnsi="Times New Roman" w:cs="Times New Roman"/>
          <w:bCs/>
          <w:sz w:val="24"/>
          <w:szCs w:val="24"/>
          <w:u w:val="single"/>
        </w:rPr>
        <w:t>Математическое моделирование</w:t>
      </w:r>
    </w:p>
    <w:p w:rsidR="00C273B0" w:rsidRPr="00AD7010" w:rsidRDefault="00C273B0" w:rsidP="0041769D">
      <w:pPr>
        <w:numPr>
          <w:ilvl w:val="0"/>
          <w:numId w:val="4"/>
        </w:numPr>
        <w:tabs>
          <w:tab w:val="left" w:pos="426"/>
        </w:tabs>
        <w:spacing w:after="0" w:line="240" w:lineRule="auto"/>
        <w:ind w:left="0"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дает быстрый ответ на поставленный вопрос (в реальной обстановке решение требует годы);</w:t>
      </w:r>
    </w:p>
    <w:p w:rsidR="00C273B0" w:rsidRPr="00AD7010" w:rsidRDefault="00C273B0" w:rsidP="0041769D">
      <w:pPr>
        <w:numPr>
          <w:ilvl w:val="0"/>
          <w:numId w:val="4"/>
        </w:numPr>
        <w:tabs>
          <w:tab w:val="left" w:pos="426"/>
        </w:tabs>
        <w:spacing w:after="0" w:line="240" w:lineRule="auto"/>
        <w:ind w:left="0"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предоставляет возможность широкого экспериментирования (осуществление на реальном объекте часто невозможно).</w:t>
      </w:r>
    </w:p>
    <w:p w:rsidR="00C273B0" w:rsidRPr="00AD7010" w:rsidRDefault="00C273B0" w:rsidP="0041769D">
      <w:pPr>
        <w:spacing w:after="0" w:line="240" w:lineRule="auto"/>
        <w:ind w:firstLine="284"/>
        <w:jc w:val="both"/>
        <w:rPr>
          <w:rFonts w:ascii="Times New Roman" w:eastAsia="Times New Roman" w:hAnsi="Times New Roman" w:cs="Times New Roman"/>
          <w:sz w:val="24"/>
          <w:szCs w:val="24"/>
          <w:u w:val="single"/>
        </w:rPr>
      </w:pPr>
      <w:r w:rsidRPr="00AD7010">
        <w:rPr>
          <w:rFonts w:ascii="Times New Roman" w:eastAsia="Times New Roman" w:hAnsi="Times New Roman" w:cs="Times New Roman"/>
          <w:bCs/>
          <w:sz w:val="24"/>
          <w:szCs w:val="24"/>
          <w:u w:val="single"/>
        </w:rPr>
        <w:t>Правила для успешного математического моделирования:</w:t>
      </w:r>
    </w:p>
    <w:p w:rsidR="00C273B0" w:rsidRPr="00AD7010" w:rsidRDefault="00C273B0" w:rsidP="0041769D">
      <w:pPr>
        <w:numPr>
          <w:ilvl w:val="0"/>
          <w:numId w:val="5"/>
        </w:numPr>
        <w:spacing w:after="0" w:line="240" w:lineRule="auto"/>
        <w:ind w:left="0"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Учитывать главные свойства моделируемого объекта.</w:t>
      </w:r>
    </w:p>
    <w:p w:rsidR="00C273B0" w:rsidRPr="00AD7010" w:rsidRDefault="00C273B0" w:rsidP="0041769D">
      <w:pPr>
        <w:numPr>
          <w:ilvl w:val="0"/>
          <w:numId w:val="5"/>
        </w:numPr>
        <w:spacing w:after="0" w:line="240" w:lineRule="auto"/>
        <w:ind w:left="0"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Пренебрегать его второстепенными свойствами.</w:t>
      </w:r>
    </w:p>
    <w:p w:rsidR="00C273B0" w:rsidRPr="00AD7010" w:rsidRDefault="00C273B0" w:rsidP="0041769D">
      <w:pPr>
        <w:numPr>
          <w:ilvl w:val="0"/>
          <w:numId w:val="5"/>
        </w:numPr>
        <w:spacing w:after="0" w:line="240" w:lineRule="auto"/>
        <w:ind w:left="0"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Уметь отделить главные свойства от второстепенных.</w:t>
      </w:r>
    </w:p>
    <w:p w:rsidR="00C273B0" w:rsidRPr="00AD7010" w:rsidRDefault="00C273B0" w:rsidP="0041769D">
      <w:pPr>
        <w:tabs>
          <w:tab w:val="left" w:pos="426"/>
        </w:tabs>
        <w:spacing w:after="0" w:line="240" w:lineRule="auto"/>
        <w:ind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ЦФ - целевая функция или критерий оптимизации, показывает, в каком смысле решение должно быть оптимальным, т.е. наилучшим. При этом возможны 3 вида назначения целевой функции:</w:t>
      </w:r>
    </w:p>
    <w:p w:rsidR="00C273B0" w:rsidRPr="00AD7010" w:rsidRDefault="00C273B0" w:rsidP="0041769D">
      <w:pPr>
        <w:numPr>
          <w:ilvl w:val="1"/>
          <w:numId w:val="6"/>
        </w:numPr>
        <w:tabs>
          <w:tab w:val="left" w:pos="426"/>
        </w:tabs>
        <w:spacing w:after="0" w:line="240" w:lineRule="auto"/>
        <w:ind w:left="0"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Максимизация.</w:t>
      </w:r>
    </w:p>
    <w:p w:rsidR="00C273B0" w:rsidRPr="00AD7010" w:rsidRDefault="00C273B0" w:rsidP="0041769D">
      <w:pPr>
        <w:numPr>
          <w:ilvl w:val="1"/>
          <w:numId w:val="6"/>
        </w:numPr>
        <w:tabs>
          <w:tab w:val="left" w:pos="426"/>
        </w:tabs>
        <w:spacing w:after="0" w:line="240" w:lineRule="auto"/>
        <w:ind w:left="0"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Минимизация.</w:t>
      </w:r>
    </w:p>
    <w:p w:rsidR="00C273B0" w:rsidRPr="00AD7010" w:rsidRDefault="00C273B0" w:rsidP="0041769D">
      <w:pPr>
        <w:numPr>
          <w:ilvl w:val="1"/>
          <w:numId w:val="6"/>
        </w:numPr>
        <w:tabs>
          <w:tab w:val="left" w:pos="426"/>
        </w:tabs>
        <w:spacing w:after="0" w:line="240" w:lineRule="auto"/>
        <w:ind w:left="0"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Назначение заданного значения.</w:t>
      </w:r>
    </w:p>
    <w:p w:rsidR="00C273B0" w:rsidRPr="00AD7010" w:rsidRDefault="00C273B0" w:rsidP="0041769D">
      <w:pPr>
        <w:spacing w:after="0" w:line="240" w:lineRule="auto"/>
        <w:ind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ОГР - ограничение, устанавливают зависимости между переменными. Они могут быть односторонними: g</w:t>
      </w:r>
      <w:r w:rsidRPr="00AD7010">
        <w:rPr>
          <w:rFonts w:ascii="Times New Roman" w:eastAsia="Times New Roman" w:hAnsi="Times New Roman" w:cs="Times New Roman"/>
          <w:sz w:val="24"/>
          <w:szCs w:val="24"/>
          <w:vertAlign w:val="subscript"/>
        </w:rPr>
        <w:t>i</w:t>
      </w:r>
      <w:r w:rsidRPr="00AD7010">
        <w:rPr>
          <w:rFonts w:ascii="Times New Roman" w:eastAsia="Times New Roman" w:hAnsi="Times New Roman" w:cs="Times New Roman"/>
          <w:sz w:val="24"/>
          <w:szCs w:val="24"/>
        </w:rPr>
        <w:t>(x</w:t>
      </w:r>
      <w:r w:rsidRPr="00AD7010">
        <w:rPr>
          <w:rFonts w:ascii="Times New Roman" w:eastAsia="Times New Roman" w:hAnsi="Times New Roman" w:cs="Times New Roman"/>
          <w:sz w:val="24"/>
          <w:szCs w:val="24"/>
          <w:vertAlign w:val="subscript"/>
        </w:rPr>
        <w:t>j</w:t>
      </w:r>
      <w:r w:rsidRPr="00AD7010">
        <w:rPr>
          <w:rFonts w:ascii="Times New Roman" w:eastAsia="Times New Roman" w:hAnsi="Times New Roman" w:cs="Times New Roman"/>
          <w:sz w:val="24"/>
          <w:szCs w:val="24"/>
        </w:rPr>
        <w:t>)≤b</w:t>
      </w:r>
      <w:r w:rsidRPr="00AD7010">
        <w:rPr>
          <w:rFonts w:ascii="Times New Roman" w:eastAsia="Times New Roman" w:hAnsi="Times New Roman" w:cs="Times New Roman"/>
          <w:sz w:val="24"/>
          <w:szCs w:val="24"/>
          <w:vertAlign w:val="subscript"/>
        </w:rPr>
        <w:t>i</w:t>
      </w:r>
      <w:r w:rsidRPr="00AD7010">
        <w:rPr>
          <w:rFonts w:ascii="Times New Roman" w:eastAsia="Times New Roman" w:hAnsi="Times New Roman" w:cs="Times New Roman"/>
          <w:sz w:val="24"/>
          <w:szCs w:val="24"/>
        </w:rPr>
        <w:t>, или двухсторонними: a</w:t>
      </w:r>
      <w:r w:rsidRPr="00AD7010">
        <w:rPr>
          <w:rFonts w:ascii="Times New Roman" w:eastAsia="Times New Roman" w:hAnsi="Times New Roman" w:cs="Times New Roman"/>
          <w:sz w:val="24"/>
          <w:szCs w:val="24"/>
          <w:vertAlign w:val="subscript"/>
        </w:rPr>
        <w:t>i</w:t>
      </w:r>
      <w:r w:rsidRPr="00AD7010">
        <w:rPr>
          <w:rFonts w:ascii="Times New Roman" w:eastAsia="Times New Roman" w:hAnsi="Times New Roman" w:cs="Times New Roman"/>
          <w:sz w:val="24"/>
          <w:szCs w:val="24"/>
        </w:rPr>
        <w:t>≤g</w:t>
      </w:r>
      <w:r w:rsidRPr="00AD7010">
        <w:rPr>
          <w:rFonts w:ascii="Times New Roman" w:eastAsia="Times New Roman" w:hAnsi="Times New Roman" w:cs="Times New Roman"/>
          <w:sz w:val="24"/>
          <w:szCs w:val="24"/>
          <w:vertAlign w:val="subscript"/>
        </w:rPr>
        <w:t>i</w:t>
      </w:r>
      <w:r w:rsidRPr="00AD7010">
        <w:rPr>
          <w:rFonts w:ascii="Times New Roman" w:eastAsia="Times New Roman" w:hAnsi="Times New Roman" w:cs="Times New Roman"/>
          <w:sz w:val="24"/>
          <w:szCs w:val="24"/>
        </w:rPr>
        <w:t>(x</w:t>
      </w:r>
      <w:r w:rsidRPr="00AD7010">
        <w:rPr>
          <w:rFonts w:ascii="Times New Roman" w:eastAsia="Times New Roman" w:hAnsi="Times New Roman" w:cs="Times New Roman"/>
          <w:sz w:val="24"/>
          <w:szCs w:val="24"/>
          <w:vertAlign w:val="subscript"/>
        </w:rPr>
        <w:t>j</w:t>
      </w:r>
      <w:r w:rsidRPr="00AD7010">
        <w:rPr>
          <w:rFonts w:ascii="Times New Roman" w:eastAsia="Times New Roman" w:hAnsi="Times New Roman" w:cs="Times New Roman"/>
          <w:sz w:val="24"/>
          <w:szCs w:val="24"/>
        </w:rPr>
        <w:t>)≤b</w:t>
      </w:r>
      <w:r w:rsidRPr="00AD7010">
        <w:rPr>
          <w:rFonts w:ascii="Times New Roman" w:eastAsia="Times New Roman" w:hAnsi="Times New Roman" w:cs="Times New Roman"/>
          <w:sz w:val="24"/>
          <w:szCs w:val="24"/>
          <w:vertAlign w:val="subscript"/>
        </w:rPr>
        <w:t>i</w:t>
      </w:r>
      <w:r w:rsidRPr="00AD7010">
        <w:rPr>
          <w:rFonts w:ascii="Times New Roman" w:eastAsia="Times New Roman" w:hAnsi="Times New Roman" w:cs="Times New Roman"/>
          <w:sz w:val="24"/>
          <w:szCs w:val="24"/>
        </w:rPr>
        <w:t>. Причем любое двусторонне ограничение можно записать в виде двух односторонних: g</w:t>
      </w:r>
      <w:r w:rsidRPr="00AD7010">
        <w:rPr>
          <w:rFonts w:ascii="Times New Roman" w:eastAsia="Times New Roman" w:hAnsi="Times New Roman" w:cs="Times New Roman"/>
          <w:sz w:val="24"/>
          <w:szCs w:val="24"/>
          <w:vertAlign w:val="subscript"/>
        </w:rPr>
        <w:t>i</w:t>
      </w:r>
      <w:r w:rsidRPr="00AD7010">
        <w:rPr>
          <w:rFonts w:ascii="Times New Roman" w:eastAsia="Times New Roman" w:hAnsi="Times New Roman" w:cs="Times New Roman"/>
          <w:sz w:val="24"/>
          <w:szCs w:val="24"/>
        </w:rPr>
        <w:t>(x</w:t>
      </w:r>
      <w:r w:rsidRPr="00AD7010">
        <w:rPr>
          <w:rFonts w:ascii="Times New Roman" w:eastAsia="Times New Roman" w:hAnsi="Times New Roman" w:cs="Times New Roman"/>
          <w:sz w:val="24"/>
          <w:szCs w:val="24"/>
          <w:vertAlign w:val="subscript"/>
        </w:rPr>
        <w:t>j</w:t>
      </w:r>
      <w:r w:rsidRPr="00AD7010">
        <w:rPr>
          <w:rFonts w:ascii="Times New Roman" w:eastAsia="Times New Roman" w:hAnsi="Times New Roman" w:cs="Times New Roman"/>
          <w:sz w:val="24"/>
          <w:szCs w:val="24"/>
        </w:rPr>
        <w:t>)≥a</w:t>
      </w:r>
      <w:r w:rsidRPr="00AD7010">
        <w:rPr>
          <w:rFonts w:ascii="Times New Roman" w:eastAsia="Times New Roman" w:hAnsi="Times New Roman" w:cs="Times New Roman"/>
          <w:sz w:val="24"/>
          <w:szCs w:val="24"/>
          <w:vertAlign w:val="subscript"/>
        </w:rPr>
        <w:t>i</w:t>
      </w:r>
      <w:r w:rsidRPr="00AD7010">
        <w:rPr>
          <w:rFonts w:ascii="Times New Roman" w:eastAsia="Times New Roman" w:hAnsi="Times New Roman" w:cs="Times New Roman"/>
          <w:sz w:val="24"/>
          <w:szCs w:val="24"/>
        </w:rPr>
        <w:t>, g</w:t>
      </w:r>
      <w:r w:rsidRPr="00AD7010">
        <w:rPr>
          <w:rFonts w:ascii="Times New Roman" w:eastAsia="Times New Roman" w:hAnsi="Times New Roman" w:cs="Times New Roman"/>
          <w:sz w:val="24"/>
          <w:szCs w:val="24"/>
          <w:vertAlign w:val="subscript"/>
        </w:rPr>
        <w:t>i</w:t>
      </w:r>
      <w:r w:rsidRPr="00AD7010">
        <w:rPr>
          <w:rFonts w:ascii="Times New Roman" w:eastAsia="Times New Roman" w:hAnsi="Times New Roman" w:cs="Times New Roman"/>
          <w:sz w:val="24"/>
          <w:szCs w:val="24"/>
        </w:rPr>
        <w:t>(x</w:t>
      </w:r>
      <w:r w:rsidRPr="00AD7010">
        <w:rPr>
          <w:rFonts w:ascii="Times New Roman" w:eastAsia="Times New Roman" w:hAnsi="Times New Roman" w:cs="Times New Roman"/>
          <w:sz w:val="24"/>
          <w:szCs w:val="24"/>
          <w:vertAlign w:val="subscript"/>
        </w:rPr>
        <w:t>j</w:t>
      </w:r>
      <w:r w:rsidRPr="00AD7010">
        <w:rPr>
          <w:rFonts w:ascii="Times New Roman" w:eastAsia="Times New Roman" w:hAnsi="Times New Roman" w:cs="Times New Roman"/>
          <w:sz w:val="24"/>
          <w:szCs w:val="24"/>
        </w:rPr>
        <w:t>)≤b</w:t>
      </w:r>
      <w:r w:rsidRPr="00AD7010">
        <w:rPr>
          <w:rFonts w:ascii="Times New Roman" w:eastAsia="Times New Roman" w:hAnsi="Times New Roman" w:cs="Times New Roman"/>
          <w:sz w:val="24"/>
          <w:szCs w:val="24"/>
          <w:vertAlign w:val="subscript"/>
        </w:rPr>
        <w:t>i</w:t>
      </w:r>
      <w:r w:rsidRPr="00AD7010">
        <w:rPr>
          <w:rFonts w:ascii="Times New Roman" w:eastAsia="Times New Roman" w:hAnsi="Times New Roman" w:cs="Times New Roman"/>
          <w:sz w:val="24"/>
          <w:szCs w:val="24"/>
        </w:rPr>
        <w:t> .</w:t>
      </w:r>
    </w:p>
    <w:p w:rsidR="00C273B0" w:rsidRPr="00AD7010" w:rsidRDefault="00C273B0" w:rsidP="0041769D">
      <w:pPr>
        <w:spacing w:after="0" w:line="240" w:lineRule="auto"/>
        <w:ind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ГРУ - граничные условия. Показывают, в каких пределах могут быть значения искомых переменных в оптимальном решении.</w:t>
      </w:r>
    </w:p>
    <w:p w:rsidR="00C273B0" w:rsidRPr="00AD7010" w:rsidRDefault="00C273B0" w:rsidP="0041769D">
      <w:pPr>
        <w:spacing w:after="0" w:line="240" w:lineRule="auto"/>
        <w:ind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Решения задачи, удовлетворяющие всем ограничениям и граничным условиям, называются допустимыми. Если математическая модель составлена правильно, то мы будем иметь целый ряд допустимых решений.</w:t>
      </w:r>
    </w:p>
    <w:p w:rsidR="00C273B0" w:rsidRPr="00AD7010" w:rsidRDefault="00C273B0" w:rsidP="0041769D">
      <w:pPr>
        <w:spacing w:after="0" w:line="240" w:lineRule="auto"/>
        <w:ind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Важной характеристикой задачи оптимизации является ее размерность, определяемая числом переменных n и числом ограничений m. Соотношение этих величин является определяющим при постановке задачи оптимизации. Возможны три соотношения n&lt;m, n=m, n&gt;m.</w:t>
      </w:r>
    </w:p>
    <w:p w:rsidR="00C273B0" w:rsidRPr="00AD7010" w:rsidRDefault="00C273B0" w:rsidP="0041769D">
      <w:pPr>
        <w:spacing w:after="0" w:line="240" w:lineRule="auto"/>
        <w:ind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Оптимальное решение - (optimus от лат. наилучший) это наилучшее решение, но наилучшего решения во всех смыслах быть не может. Может быть лучшим только в одном, строго установленном смысле.</w:t>
      </w:r>
    </w:p>
    <w:p w:rsidR="00C273B0" w:rsidRPr="00AD7010" w:rsidRDefault="00C273B0" w:rsidP="0041769D">
      <w:pPr>
        <w:spacing w:after="0" w:line="240" w:lineRule="auto"/>
        <w:ind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Принимающий решение должен абсолютно точно представлять, в чем заключается оптимальность решения, т.е. по какому критерию (kriterio - мерило, оценка) принимаемое решение должно быть оптимальным.</w:t>
      </w:r>
    </w:p>
    <w:p w:rsidR="00C273B0" w:rsidRPr="00AD7010" w:rsidRDefault="00C273B0" w:rsidP="0041769D">
      <w:pPr>
        <w:spacing w:after="0" w:line="240" w:lineRule="auto"/>
        <w:ind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Критерий называют целевой функцией (ЦФ). С помощью критерия можно оценивать качества как желательные (например прибыль, производительность, надежность), так и нежелательные (затраты, расходы, простои и т.д.). Тогда в первом случае стремятся к максимизации критерия, во втором - к минимизации.</w:t>
      </w:r>
    </w:p>
    <w:p w:rsidR="00C273B0" w:rsidRPr="00AD7010" w:rsidRDefault="00C273B0" w:rsidP="0041769D">
      <w:pPr>
        <w:spacing w:after="0" w:line="240" w:lineRule="auto"/>
        <w:ind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Итак, задача имеет оптимальное решение, если она удовлетворяет двум требованиям:</w:t>
      </w:r>
    </w:p>
    <w:p w:rsidR="00C273B0" w:rsidRPr="00AD7010" w:rsidRDefault="00C273B0" w:rsidP="0041769D">
      <w:pPr>
        <w:numPr>
          <w:ilvl w:val="0"/>
          <w:numId w:val="7"/>
        </w:numPr>
        <w:tabs>
          <w:tab w:val="left" w:pos="426"/>
        </w:tabs>
        <w:spacing w:after="0" w:line="240" w:lineRule="auto"/>
        <w:ind w:left="0"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lastRenderedPageBreak/>
        <w:t>есть реальная возможность иметь более одного решения, т.е. существуют допустимые решения;</w:t>
      </w:r>
    </w:p>
    <w:p w:rsidR="00C273B0" w:rsidRPr="00AD7010" w:rsidRDefault="00C273B0" w:rsidP="0041769D">
      <w:pPr>
        <w:numPr>
          <w:ilvl w:val="0"/>
          <w:numId w:val="7"/>
        </w:numPr>
        <w:tabs>
          <w:tab w:val="left" w:pos="426"/>
        </w:tabs>
        <w:spacing w:after="0" w:line="240" w:lineRule="auto"/>
        <w:ind w:left="0"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имеется критерий, показывающий, в каком смысле принимаемое решение должно быть оптимальным, т.е. наилучшим из допустимых.</w:t>
      </w:r>
    </w:p>
    <w:p w:rsidR="00C273B0" w:rsidRPr="00AD7010" w:rsidRDefault="00C273B0" w:rsidP="0041769D">
      <w:pPr>
        <w:spacing w:after="0" w:line="240" w:lineRule="auto"/>
        <w:ind w:firstLine="284"/>
        <w:jc w:val="both"/>
        <w:rPr>
          <w:rFonts w:ascii="Times New Roman" w:eastAsia="Times New Roman" w:hAnsi="Times New Roman" w:cs="Times New Roman"/>
          <w:sz w:val="24"/>
          <w:szCs w:val="24"/>
          <w:u w:val="single"/>
        </w:rPr>
      </w:pPr>
      <w:r w:rsidRPr="00AD7010">
        <w:rPr>
          <w:rFonts w:ascii="Times New Roman" w:eastAsia="Times New Roman" w:hAnsi="Times New Roman" w:cs="Times New Roman"/>
          <w:bCs/>
          <w:sz w:val="24"/>
          <w:szCs w:val="24"/>
          <w:u w:val="single"/>
        </w:rPr>
        <w:t>Основные этапы работ при решении задачи оптимизации</w:t>
      </w:r>
    </w:p>
    <w:p w:rsidR="00C273B0" w:rsidRPr="00AD7010" w:rsidRDefault="00C273B0" w:rsidP="0041769D">
      <w:pPr>
        <w:numPr>
          <w:ilvl w:val="0"/>
          <w:numId w:val="8"/>
        </w:numPr>
        <w:spacing w:after="0" w:line="240" w:lineRule="auto"/>
        <w:ind w:left="0"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Выбор модели - важнейший вопрос, требующий много времени. Если модель выбрана неудачно, то это потерянное время и разочарование в методах оптимизации. Основные требования, которым должна удовлетворять модель:</w:t>
      </w:r>
    </w:p>
    <w:p w:rsidR="00C273B0" w:rsidRPr="00AD7010" w:rsidRDefault="00C273B0" w:rsidP="0041769D">
      <w:pPr>
        <w:numPr>
          <w:ilvl w:val="1"/>
          <w:numId w:val="8"/>
        </w:numPr>
        <w:tabs>
          <w:tab w:val="left" w:pos="426"/>
        </w:tabs>
        <w:spacing w:after="0" w:line="240" w:lineRule="auto"/>
        <w:ind w:left="0"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должно существовать, как минимум, два варианта значений параметров, удовлетворяющих ОГР и ГРУ, ведь если вариантов решения нет, значит, и выбирать не из чего;</w:t>
      </w:r>
    </w:p>
    <w:p w:rsidR="00C273B0" w:rsidRPr="00AD7010" w:rsidRDefault="00C273B0" w:rsidP="0041769D">
      <w:pPr>
        <w:numPr>
          <w:ilvl w:val="1"/>
          <w:numId w:val="8"/>
        </w:numPr>
        <w:tabs>
          <w:tab w:val="left" w:pos="426"/>
        </w:tabs>
        <w:spacing w:after="0" w:line="240" w:lineRule="auto"/>
        <w:ind w:left="0"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надо четко знать, в каком смысле искомое решение должно быть наилучшим, иначе не помогут ни математические методы, ни ПК.</w:t>
      </w:r>
      <w:r w:rsidRPr="00AD7010">
        <w:rPr>
          <w:rFonts w:ascii="Times New Roman" w:eastAsia="Times New Roman" w:hAnsi="Times New Roman" w:cs="Times New Roman"/>
          <w:sz w:val="24"/>
          <w:szCs w:val="24"/>
        </w:rPr>
        <w:br/>
        <w:t>Выбор модели завершается ее содержательной постановкой.</w:t>
      </w:r>
    </w:p>
    <w:p w:rsidR="00C273B0" w:rsidRPr="00AD7010" w:rsidRDefault="00C273B0" w:rsidP="0041769D">
      <w:pPr>
        <w:numPr>
          <w:ilvl w:val="0"/>
          <w:numId w:val="8"/>
        </w:numPr>
        <w:spacing w:after="0" w:line="240" w:lineRule="auto"/>
        <w:ind w:left="0"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Содержательная постановка. Должны быть четко сформулированы элементы математической модели:</w:t>
      </w:r>
    </w:p>
    <w:p w:rsidR="00C273B0" w:rsidRPr="00AD7010" w:rsidRDefault="00C273B0" w:rsidP="0041769D">
      <w:pPr>
        <w:numPr>
          <w:ilvl w:val="1"/>
          <w:numId w:val="8"/>
        </w:numPr>
        <w:tabs>
          <w:tab w:val="left" w:pos="426"/>
        </w:tabs>
        <w:spacing w:after="0" w:line="240" w:lineRule="auto"/>
        <w:ind w:left="0"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исходные данные (детерминированные и случайные);</w:t>
      </w:r>
    </w:p>
    <w:p w:rsidR="00C273B0" w:rsidRPr="00AD7010" w:rsidRDefault="00C273B0" w:rsidP="0041769D">
      <w:pPr>
        <w:numPr>
          <w:ilvl w:val="1"/>
          <w:numId w:val="8"/>
        </w:numPr>
        <w:tabs>
          <w:tab w:val="left" w:pos="426"/>
        </w:tabs>
        <w:spacing w:after="0" w:line="240" w:lineRule="auto"/>
        <w:ind w:left="0"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искомые переменные (непрерывные и дискретные);</w:t>
      </w:r>
    </w:p>
    <w:p w:rsidR="00C273B0" w:rsidRPr="00AD7010" w:rsidRDefault="00C273B0" w:rsidP="0041769D">
      <w:pPr>
        <w:numPr>
          <w:ilvl w:val="1"/>
          <w:numId w:val="8"/>
        </w:numPr>
        <w:tabs>
          <w:tab w:val="left" w:pos="426"/>
        </w:tabs>
        <w:spacing w:after="0" w:line="240" w:lineRule="auto"/>
        <w:ind w:left="0"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пределы, в которых могут находиться значения искомых величин в оптимальном решении;</w:t>
      </w:r>
    </w:p>
    <w:p w:rsidR="00C273B0" w:rsidRPr="00AD7010" w:rsidRDefault="00C273B0" w:rsidP="0041769D">
      <w:pPr>
        <w:numPr>
          <w:ilvl w:val="1"/>
          <w:numId w:val="8"/>
        </w:numPr>
        <w:tabs>
          <w:tab w:val="left" w:pos="426"/>
        </w:tabs>
        <w:spacing w:after="0" w:line="240" w:lineRule="auto"/>
        <w:ind w:left="0"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зависимости между переменными (линейные или нелинейные);</w:t>
      </w:r>
    </w:p>
    <w:p w:rsidR="00C273B0" w:rsidRPr="00AD7010" w:rsidRDefault="00C273B0" w:rsidP="0041769D">
      <w:pPr>
        <w:numPr>
          <w:ilvl w:val="1"/>
          <w:numId w:val="8"/>
        </w:numPr>
        <w:tabs>
          <w:tab w:val="left" w:pos="426"/>
        </w:tabs>
        <w:spacing w:after="0" w:line="240" w:lineRule="auto"/>
        <w:ind w:left="0"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критерии, по которым следует находить оптимальное решение.</w:t>
      </w:r>
    </w:p>
    <w:p w:rsidR="00C273B0" w:rsidRPr="00AD7010" w:rsidRDefault="00C273B0" w:rsidP="0041769D">
      <w:pPr>
        <w:numPr>
          <w:ilvl w:val="0"/>
          <w:numId w:val="8"/>
        </w:numPr>
        <w:tabs>
          <w:tab w:val="left" w:pos="426"/>
        </w:tabs>
        <w:spacing w:after="0" w:line="240" w:lineRule="auto"/>
        <w:ind w:left="0"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Составление математической модели.</w:t>
      </w:r>
    </w:p>
    <w:p w:rsidR="00C273B0" w:rsidRPr="00AD7010" w:rsidRDefault="00C273B0" w:rsidP="0041769D">
      <w:pPr>
        <w:numPr>
          <w:ilvl w:val="0"/>
          <w:numId w:val="8"/>
        </w:numPr>
        <w:spacing w:after="0" w:line="240" w:lineRule="auto"/>
        <w:ind w:left="0"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Сбор исходных данных - необходимый этап работы при поиске оптимального решения. Решение задач большой размерности целесообразно начать с контрольного примера. Это потребует собрать на начальном этапе работы небольшое количество исходных данных для быстрой оценки правильности составленной модели. Никакая хорошая сходимость алгоритма, быстродействие и оперативная память ПК не заменят достоверности исходных данных (никакие комбайны не заменят качественных семян).</w:t>
      </w:r>
    </w:p>
    <w:p w:rsidR="00C273B0" w:rsidRPr="00AD7010" w:rsidRDefault="00C273B0" w:rsidP="0041769D">
      <w:pPr>
        <w:numPr>
          <w:ilvl w:val="0"/>
          <w:numId w:val="8"/>
        </w:numPr>
        <w:spacing w:after="0" w:line="240" w:lineRule="auto"/>
        <w:ind w:left="0"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Решение задачи. Компьютер с помощью прикладных программ (программного обеспечения) реализует алгоритм поиска оптимального решения.</w:t>
      </w:r>
    </w:p>
    <w:p w:rsidR="00C273B0" w:rsidRPr="00AD7010" w:rsidRDefault="00C273B0" w:rsidP="0041769D">
      <w:pPr>
        <w:numPr>
          <w:ilvl w:val="0"/>
          <w:numId w:val="8"/>
        </w:numPr>
        <w:spacing w:after="0" w:line="240" w:lineRule="auto"/>
        <w:ind w:left="0"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Анализ решения - важнейший инструмент принятия оптимальных решений.</w:t>
      </w:r>
    </w:p>
    <w:p w:rsidR="00C273B0" w:rsidRPr="00AD7010" w:rsidRDefault="00C273B0" w:rsidP="0041769D">
      <w:pPr>
        <w:numPr>
          <w:ilvl w:val="0"/>
          <w:numId w:val="8"/>
        </w:numPr>
        <w:spacing w:after="0" w:line="240" w:lineRule="auto"/>
        <w:ind w:left="0"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Принятие оптимального решения - конечный этап работы. Решения принимает не компьютер, а человек, который и должен отвечать за результаты принятого решения.</w:t>
      </w:r>
    </w:p>
    <w:p w:rsidR="00C273B0" w:rsidRPr="00AD7010" w:rsidRDefault="00C273B0" w:rsidP="0041769D">
      <w:pPr>
        <w:numPr>
          <w:ilvl w:val="0"/>
          <w:numId w:val="8"/>
        </w:numPr>
        <w:spacing w:after="0" w:line="240" w:lineRule="auto"/>
        <w:ind w:left="0"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Графическое представление результата решения и анализа - мощный фактор наглядности информации, необходимой для принятия решения.</w:t>
      </w:r>
    </w:p>
    <w:p w:rsidR="00C273B0" w:rsidRPr="00AD7010" w:rsidRDefault="00C273B0" w:rsidP="0041769D">
      <w:pPr>
        <w:pStyle w:val="a3"/>
        <w:spacing w:after="0" w:line="240" w:lineRule="auto"/>
        <w:ind w:left="0" w:firstLine="284"/>
        <w:contextualSpacing w:val="0"/>
        <w:jc w:val="both"/>
        <w:rPr>
          <w:rFonts w:ascii="Times New Roman" w:hAnsi="Times New Roman" w:cs="Times New Roman"/>
          <w:sz w:val="24"/>
          <w:szCs w:val="24"/>
        </w:rPr>
      </w:pPr>
    </w:p>
    <w:p w:rsidR="00140ADC" w:rsidRPr="00AD7010" w:rsidRDefault="00140ADC" w:rsidP="0041769D">
      <w:pPr>
        <w:pStyle w:val="a3"/>
        <w:numPr>
          <w:ilvl w:val="0"/>
          <w:numId w:val="1"/>
        </w:numPr>
        <w:spacing w:after="0" w:line="240" w:lineRule="auto"/>
        <w:ind w:left="0" w:firstLine="284"/>
        <w:contextualSpacing w:val="0"/>
        <w:jc w:val="both"/>
        <w:rPr>
          <w:rFonts w:ascii="Times New Roman" w:hAnsi="Times New Roman" w:cs="Times New Roman"/>
          <w:b/>
          <w:sz w:val="24"/>
          <w:szCs w:val="24"/>
        </w:rPr>
      </w:pPr>
      <w:r w:rsidRPr="00AD7010">
        <w:rPr>
          <w:rFonts w:ascii="Times New Roman" w:hAnsi="Times New Roman" w:cs="Times New Roman"/>
          <w:b/>
          <w:sz w:val="24"/>
          <w:szCs w:val="24"/>
        </w:rPr>
        <w:t>Понятие допустимого решения (плана). Оптимальное решение.</w:t>
      </w:r>
    </w:p>
    <w:p w:rsidR="00C273B0" w:rsidRPr="00AD7010" w:rsidRDefault="00C273B0" w:rsidP="0041769D">
      <w:pPr>
        <w:pStyle w:val="a3"/>
        <w:spacing w:after="0" w:line="240" w:lineRule="auto"/>
        <w:ind w:left="0" w:firstLine="284"/>
        <w:contextualSpacing w:val="0"/>
        <w:jc w:val="both"/>
        <w:rPr>
          <w:rFonts w:ascii="Times New Roman" w:hAnsi="Times New Roman" w:cs="Times New Roman"/>
          <w:sz w:val="24"/>
          <w:szCs w:val="24"/>
        </w:rPr>
      </w:pPr>
      <w:r w:rsidRPr="00AD7010">
        <w:rPr>
          <w:rFonts w:ascii="Times New Roman" w:hAnsi="Times New Roman" w:cs="Times New Roman"/>
          <w:sz w:val="24"/>
          <w:szCs w:val="24"/>
        </w:rPr>
        <w:t>Допустимые решения — это решения, которые удовлетворяют всем ограничениям и могут быть реализованы на практике. Любые решения всегда принимаются в условиях объективных ограничений — ресурсных, временных, правовых, организационных, этических и т. д. Именно в пределах заданных ограничений формируется область допустимых вариантов действий, т. е. множество альтернатив, предъявляемых для выбора. Чтобы в будущем не возникло трудностей с реализацией управленческих решений, необходимо заранее предвидеть влияние всех факторов внешней и внутренней среды организации, выступающих в роли ограничений. Анализ ограничений — один из важнейших этапов принятия решений. Если этого не сделать или упустить из виду некоторые ограничения, то можно принять недопустимое решение, которое не может быть реализовано и поэтому не имеет никакой практической ценности.</w:t>
      </w:r>
    </w:p>
    <w:p w:rsidR="00C273B0" w:rsidRPr="00AD7010" w:rsidRDefault="00C273B0" w:rsidP="0041769D">
      <w:pPr>
        <w:pStyle w:val="a3"/>
        <w:spacing w:after="0" w:line="240" w:lineRule="auto"/>
        <w:ind w:left="0" w:firstLine="284"/>
        <w:contextualSpacing w:val="0"/>
        <w:jc w:val="both"/>
        <w:rPr>
          <w:rFonts w:ascii="Times New Roman" w:hAnsi="Times New Roman" w:cs="Times New Roman"/>
          <w:sz w:val="24"/>
          <w:szCs w:val="24"/>
          <w:shd w:val="clear" w:color="auto" w:fill="A4968E"/>
        </w:rPr>
      </w:pPr>
      <w:r w:rsidRPr="00AD7010">
        <w:rPr>
          <w:rFonts w:ascii="Times New Roman" w:hAnsi="Times New Roman" w:cs="Times New Roman"/>
          <w:sz w:val="24"/>
          <w:szCs w:val="24"/>
        </w:rPr>
        <w:t>Оптимальные решения — это решения руководителя, которые обеспечивают максимальную степень достижения цели управления. Другими словами, оптимальные решения — это наилучшие компромиссы, найденные в результате тщательного анализа и сравнения всех альтернатив. Хорошо известно, что любое управленческое решение кроме полезного эффекта имеет и негативные последствия. Поиск разумного или наилучшего компромисса между ними и составляет суть процесса принятия решения</w:t>
      </w:r>
    </w:p>
    <w:p w:rsidR="00E72D86" w:rsidRPr="00AD7010" w:rsidRDefault="00E72D86" w:rsidP="0041769D">
      <w:pPr>
        <w:pStyle w:val="a3"/>
        <w:spacing w:after="0" w:line="240" w:lineRule="auto"/>
        <w:ind w:left="0" w:firstLine="284"/>
        <w:contextualSpacing w:val="0"/>
        <w:jc w:val="both"/>
        <w:rPr>
          <w:rFonts w:ascii="Times New Roman" w:hAnsi="Times New Roman" w:cs="Times New Roman"/>
          <w:sz w:val="24"/>
          <w:szCs w:val="24"/>
        </w:rPr>
      </w:pPr>
    </w:p>
    <w:p w:rsidR="00140ADC" w:rsidRPr="00AD7010" w:rsidRDefault="00140ADC" w:rsidP="0041769D">
      <w:pPr>
        <w:pStyle w:val="a3"/>
        <w:numPr>
          <w:ilvl w:val="0"/>
          <w:numId w:val="1"/>
        </w:numPr>
        <w:spacing w:after="0" w:line="240" w:lineRule="auto"/>
        <w:ind w:left="0" w:firstLine="284"/>
        <w:contextualSpacing w:val="0"/>
        <w:jc w:val="both"/>
        <w:rPr>
          <w:rFonts w:ascii="Times New Roman" w:hAnsi="Times New Roman" w:cs="Times New Roman"/>
          <w:b/>
          <w:sz w:val="24"/>
          <w:szCs w:val="24"/>
        </w:rPr>
      </w:pPr>
      <w:r w:rsidRPr="00AD7010">
        <w:rPr>
          <w:rFonts w:ascii="Times New Roman" w:hAnsi="Times New Roman" w:cs="Times New Roman"/>
          <w:b/>
          <w:sz w:val="24"/>
          <w:szCs w:val="24"/>
        </w:rPr>
        <w:t>Графическое решение ЗЛП.</w:t>
      </w:r>
    </w:p>
    <w:p w:rsidR="00E72D86" w:rsidRPr="00AD7010" w:rsidRDefault="00E72D86" w:rsidP="0041769D">
      <w:pPr>
        <w:pStyle w:val="a4"/>
        <w:shd w:val="clear" w:color="auto" w:fill="FFFFFF"/>
        <w:spacing w:before="0" w:beforeAutospacing="0" w:after="0" w:afterAutospacing="0"/>
        <w:ind w:firstLine="284"/>
        <w:jc w:val="both"/>
      </w:pPr>
      <w:r w:rsidRPr="00AD7010">
        <w:t>Графический метод наглядный и прост для понимания и решения (хотя занимает много времени, так как требует тщательного построения чертежа). Также этот метод позволяет практически одновременно найти решение на минимум и максимум, тогда как например симплекс-методом придется делать "два подхода".</w:t>
      </w:r>
    </w:p>
    <w:p w:rsidR="00E72D86" w:rsidRPr="00AD7010" w:rsidRDefault="00E72D86" w:rsidP="0041769D">
      <w:pPr>
        <w:pStyle w:val="a4"/>
        <w:shd w:val="clear" w:color="auto" w:fill="FFFFFF"/>
        <w:spacing w:before="0" w:beforeAutospacing="0" w:after="0" w:afterAutospacing="0"/>
        <w:ind w:firstLine="284"/>
        <w:jc w:val="both"/>
      </w:pPr>
      <w:r w:rsidRPr="00AD7010">
        <w:lastRenderedPageBreak/>
        <w:t>Основные шаги по решению ЗПЛ графическим методом следующие: построить область допустимых решений задачи (выпуклый многоугольник), который определяется как пересечение полуплоскостей, соответствующих неравенствам задачи, построить линию уровня целевой функции, и, наконец, двигать линию уровня в нужном направлении, пока не достигнем крайней точки области - оптимальной точки (или множества). При этом можно найти единственное оптимальное решение (точку), множество (отрезок) или ни одного (область пустая или не ограниченная в нужном направлении).</w:t>
      </w:r>
    </w:p>
    <w:p w:rsidR="00AD7010" w:rsidRPr="00AD7010" w:rsidRDefault="00AD7010" w:rsidP="0041769D">
      <w:pPr>
        <w:pStyle w:val="a4"/>
        <w:shd w:val="clear" w:color="auto" w:fill="FFFFFF"/>
        <w:spacing w:before="0" w:beforeAutospacing="0" w:after="0" w:afterAutospacing="0"/>
        <w:ind w:firstLine="284"/>
        <w:jc w:val="both"/>
      </w:pPr>
    </w:p>
    <w:p w:rsidR="00140ADC" w:rsidRPr="00AD7010" w:rsidRDefault="00140ADC" w:rsidP="0041769D">
      <w:pPr>
        <w:pStyle w:val="a3"/>
        <w:numPr>
          <w:ilvl w:val="0"/>
          <w:numId w:val="1"/>
        </w:numPr>
        <w:spacing w:after="0" w:line="240" w:lineRule="auto"/>
        <w:ind w:left="0" w:firstLine="284"/>
        <w:contextualSpacing w:val="0"/>
        <w:jc w:val="both"/>
        <w:rPr>
          <w:rFonts w:ascii="Times New Roman" w:hAnsi="Times New Roman" w:cs="Times New Roman"/>
          <w:b/>
          <w:sz w:val="24"/>
          <w:szCs w:val="24"/>
        </w:rPr>
      </w:pPr>
      <w:r w:rsidRPr="00AD7010">
        <w:rPr>
          <w:rFonts w:ascii="Times New Roman" w:hAnsi="Times New Roman" w:cs="Times New Roman"/>
          <w:b/>
          <w:sz w:val="24"/>
          <w:szCs w:val="24"/>
        </w:rPr>
        <w:t>Особые случаи решения ЗЛП графическим методом.</w:t>
      </w:r>
    </w:p>
    <w:p w:rsidR="00E72D86" w:rsidRPr="00AD7010" w:rsidRDefault="00E72D86" w:rsidP="0041769D">
      <w:pPr>
        <w:pStyle w:val="a4"/>
        <w:shd w:val="clear" w:color="auto" w:fill="FFFFFF"/>
        <w:spacing w:before="0" w:beforeAutospacing="0" w:after="0" w:afterAutospacing="0"/>
        <w:ind w:firstLine="284"/>
        <w:jc w:val="both"/>
        <w:textAlignment w:val="top"/>
      </w:pPr>
      <w:r w:rsidRPr="00AD7010">
        <w:t>При решении некоторых ЗЛП графическим  методом может встретиться случай, когда линия уровня параллельна одной из сторон выпуклого многоугольника допустимых решений, причем это сторона расположена в направлении смещения линии уровня при стремлении целевой функции к своему оптимуму. В этом случае</w:t>
      </w:r>
      <w:r w:rsidRPr="00AD7010">
        <w:rPr>
          <w:rStyle w:val="apple-converted-space"/>
        </w:rPr>
        <w:t> </w:t>
      </w:r>
      <w:r w:rsidRPr="00AD7010">
        <w:rPr>
          <w:bCs/>
          <w:iCs/>
        </w:rPr>
        <w:t>оптимальное значение целевой функции достигается не в одной, а в двух угловых точках (вершинах) многоугольника решений</w:t>
      </w:r>
      <w:r w:rsidRPr="00AD7010">
        <w:rPr>
          <w:rStyle w:val="apple-converted-space"/>
        </w:rPr>
        <w:t> </w:t>
      </w:r>
      <w:r w:rsidRPr="00AD7010">
        <w:t>и, следовательно,</w:t>
      </w:r>
      <w:r w:rsidRPr="00AD7010">
        <w:rPr>
          <w:rStyle w:val="apple-converted-space"/>
        </w:rPr>
        <w:t> </w:t>
      </w:r>
      <w:r w:rsidRPr="00AD7010">
        <w:rPr>
          <w:bCs/>
          <w:iCs/>
        </w:rPr>
        <w:t>во всех точках отрезка, соединяющего эти вершины</w:t>
      </w:r>
      <w:r w:rsidRPr="00AD7010">
        <w:t>, т.е.</w:t>
      </w:r>
      <w:r w:rsidRPr="00AD7010">
        <w:rPr>
          <w:rStyle w:val="apple-converted-space"/>
        </w:rPr>
        <w:t> </w:t>
      </w:r>
      <w:r w:rsidRPr="00AD7010">
        <w:rPr>
          <w:bCs/>
        </w:rPr>
        <w:t>задача будет иметь бесчисленное множество решений</w:t>
      </w:r>
      <w:r w:rsidRPr="00AD7010">
        <w:rPr>
          <w:rStyle w:val="apple-converted-space"/>
        </w:rPr>
        <w:t> </w:t>
      </w:r>
    </w:p>
    <w:p w:rsidR="00E72D86" w:rsidRPr="00AD7010" w:rsidRDefault="00E72D86" w:rsidP="0041769D">
      <w:pPr>
        <w:pStyle w:val="a4"/>
        <w:shd w:val="clear" w:color="auto" w:fill="FFFFFF"/>
        <w:spacing w:before="0" w:beforeAutospacing="0" w:after="0" w:afterAutospacing="0"/>
        <w:ind w:firstLine="284"/>
        <w:jc w:val="both"/>
        <w:textAlignment w:val="top"/>
      </w:pPr>
      <w:r w:rsidRPr="00AD7010">
        <w:t>Если  область допустимых решений является незамкнутым выпуклым многоугольником в направлении оптимизации целевой функции, то</w:t>
      </w:r>
      <w:r w:rsidRPr="00AD7010">
        <w:rPr>
          <w:rStyle w:val="apple-converted-space"/>
        </w:rPr>
        <w:t> </w:t>
      </w:r>
      <w:r w:rsidRPr="00AD7010">
        <w:rPr>
          <w:bCs/>
          <w:iCs/>
        </w:rPr>
        <w:t>целевая функция будет неограниченной</w:t>
      </w:r>
      <w:r w:rsidRPr="00AD7010">
        <w:rPr>
          <w:rStyle w:val="apple-converted-space"/>
          <w:bCs/>
          <w:iCs/>
        </w:rPr>
        <w:t> </w:t>
      </w:r>
      <w:r w:rsidRPr="00AD7010">
        <w:t>и</w:t>
      </w:r>
      <w:r w:rsidRPr="00AD7010">
        <w:rPr>
          <w:rStyle w:val="apple-converted-space"/>
        </w:rPr>
        <w:t> </w:t>
      </w:r>
      <w:r w:rsidRPr="00AD7010">
        <w:rPr>
          <w:bCs/>
        </w:rPr>
        <w:t>ЗЛП не будет иметь решений</w:t>
      </w:r>
      <w:r w:rsidRPr="00AD7010">
        <w:t>; в этом случае можно записать, что, например, max</w:t>
      </w:r>
      <w:r w:rsidRPr="00AD7010">
        <w:rPr>
          <w:rStyle w:val="apple-converted-space"/>
        </w:rPr>
        <w:t> </w:t>
      </w:r>
      <w:r w:rsidRPr="00AD7010">
        <w:rPr>
          <w:iCs/>
        </w:rPr>
        <w:t>f(</w:t>
      </w:r>
      <w:r w:rsidRPr="00AD7010">
        <w:rPr>
          <w:rStyle w:val="apple-converted-space"/>
          <w:iCs/>
          <w:vertAlign w:val="subscript"/>
        </w:rPr>
        <w:t> </w:t>
      </w:r>
      <w:r w:rsidRPr="00AD7010">
        <w:rPr>
          <w:iCs/>
        </w:rPr>
        <w:t>)</w:t>
      </w:r>
      <w:r w:rsidRPr="00AD7010">
        <w:rPr>
          <w:rStyle w:val="apple-converted-space"/>
        </w:rPr>
        <w:t> </w:t>
      </w:r>
      <w:r w:rsidRPr="00AD7010">
        <w:t xml:space="preserve">= +∞ </w:t>
      </w:r>
    </w:p>
    <w:p w:rsidR="00E72D86" w:rsidRPr="00AD7010" w:rsidRDefault="00E72D86" w:rsidP="0041769D">
      <w:pPr>
        <w:pStyle w:val="a4"/>
        <w:shd w:val="clear" w:color="auto" w:fill="FFFFFF"/>
        <w:spacing w:before="0" w:beforeAutospacing="0" w:after="0" w:afterAutospacing="0"/>
        <w:ind w:firstLine="284"/>
        <w:jc w:val="both"/>
        <w:textAlignment w:val="top"/>
      </w:pPr>
      <w:r w:rsidRPr="00AD7010">
        <w:t>Очевидно  также, что </w:t>
      </w:r>
      <w:r w:rsidRPr="00AD7010">
        <w:rPr>
          <w:bCs/>
        </w:rPr>
        <w:t>ЗЛП не будет иметь решений</w:t>
      </w:r>
      <w:r w:rsidRPr="00AD7010">
        <w:t>  в случае, когда область допустимых решений есть пустое множество, т.е.</w:t>
      </w:r>
      <w:r w:rsidRPr="00AD7010">
        <w:rPr>
          <w:rStyle w:val="apple-converted-space"/>
        </w:rPr>
        <w:t> </w:t>
      </w:r>
      <w:r w:rsidRPr="00AD7010">
        <w:rPr>
          <w:bCs/>
          <w:iCs/>
        </w:rPr>
        <w:t>система ограничений ЗЛП содержит противоречивые неравенства, и на координатной плоскости нет ни одной точки, удовлетворяющей этим ограничениям</w:t>
      </w:r>
      <w:r w:rsidRPr="00AD7010">
        <w:rPr>
          <w:rStyle w:val="apple-converted-space"/>
        </w:rPr>
        <w:t> </w:t>
      </w:r>
    </w:p>
    <w:p w:rsidR="00E72D86" w:rsidRPr="00AD7010" w:rsidRDefault="00E72D86" w:rsidP="0041769D">
      <w:pPr>
        <w:spacing w:after="0" w:line="240" w:lineRule="auto"/>
        <w:ind w:firstLine="284"/>
        <w:jc w:val="both"/>
        <w:rPr>
          <w:rFonts w:ascii="Times New Roman" w:hAnsi="Times New Roman" w:cs="Times New Roman"/>
          <w:sz w:val="24"/>
          <w:szCs w:val="24"/>
        </w:rPr>
      </w:pPr>
    </w:p>
    <w:p w:rsidR="00AD7010" w:rsidRPr="00AD7010" w:rsidRDefault="00140ADC" w:rsidP="00AD7010">
      <w:pPr>
        <w:pStyle w:val="a3"/>
        <w:numPr>
          <w:ilvl w:val="0"/>
          <w:numId w:val="1"/>
        </w:numPr>
        <w:spacing w:after="0" w:line="240" w:lineRule="auto"/>
        <w:ind w:left="0" w:firstLine="284"/>
        <w:contextualSpacing w:val="0"/>
        <w:jc w:val="both"/>
        <w:rPr>
          <w:rFonts w:ascii="Times New Roman" w:hAnsi="Times New Roman" w:cs="Times New Roman"/>
          <w:b/>
          <w:sz w:val="24"/>
          <w:szCs w:val="24"/>
        </w:rPr>
      </w:pPr>
      <w:r w:rsidRPr="00AD7010">
        <w:rPr>
          <w:rFonts w:ascii="Times New Roman" w:hAnsi="Times New Roman" w:cs="Times New Roman"/>
          <w:b/>
          <w:sz w:val="24"/>
          <w:szCs w:val="24"/>
        </w:rPr>
        <w:t>Симплексный метод – метод последовательного улучшения плана. Алгоритм метода. Критерий оптимальности ЗЛП симплексным методом.</w:t>
      </w:r>
    </w:p>
    <w:p w:rsidR="00E72D86" w:rsidRPr="00AD7010" w:rsidRDefault="00E72D86" w:rsidP="0041769D">
      <w:pPr>
        <w:spacing w:after="0" w:line="240" w:lineRule="auto"/>
        <w:ind w:firstLine="284"/>
        <w:jc w:val="both"/>
        <w:rPr>
          <w:rFonts w:ascii="Times New Roman" w:hAnsi="Times New Roman" w:cs="Times New Roman"/>
          <w:sz w:val="24"/>
          <w:szCs w:val="24"/>
        </w:rPr>
      </w:pPr>
      <w:r w:rsidRPr="00AD7010">
        <w:rPr>
          <w:rFonts w:ascii="Times New Roman" w:hAnsi="Times New Roman" w:cs="Times New Roman"/>
          <w:sz w:val="24"/>
          <w:szCs w:val="24"/>
        </w:rPr>
        <w:t xml:space="preserve">Симплексный метод – метод последовательного улучшения решения задачи линейного программирования, то есть задачи оптимизации. Метод является универсальным, так как позволяет решить практически любую задачу линейного программирования. Математическая модель задачи приводится к каноническому (стандартному) виду. Заполняется опорная симплекс–таблица с использованием коэффициентов целевой функции и системы ограничений. Решается задача по алгоритму. Идея симплексного метода заключается в том, что, начиная с некоторого исходного опорного решения, осуществляется последовательный направленный переход от одного допустимого решения к другому и так далее – к оптимальному решению. Значение целевой функции для задач на максимум не убывает. Так как число допустимых решений конечное, то через конечное число шагов получим оптимальное решение. Процесс упорядоченного перебора допустимых решений продолжается до тех пор, пока не найдено оптимальное решение или не установлено, что задача не имеет такого решения. </w:t>
      </w:r>
    </w:p>
    <w:p w:rsidR="00E72D86" w:rsidRPr="00AD7010" w:rsidRDefault="00E72D86" w:rsidP="0041769D">
      <w:pPr>
        <w:spacing w:after="0" w:line="240" w:lineRule="auto"/>
        <w:ind w:firstLine="284"/>
        <w:jc w:val="both"/>
        <w:rPr>
          <w:rFonts w:ascii="Times New Roman" w:hAnsi="Times New Roman" w:cs="Times New Roman"/>
          <w:sz w:val="24"/>
          <w:szCs w:val="24"/>
        </w:rPr>
      </w:pPr>
      <w:r w:rsidRPr="00AD7010">
        <w:rPr>
          <w:rFonts w:ascii="Times New Roman" w:hAnsi="Times New Roman" w:cs="Times New Roman"/>
          <w:sz w:val="24"/>
          <w:szCs w:val="24"/>
        </w:rPr>
        <w:t xml:space="preserve">Алгоритм симплексного метода </w:t>
      </w:r>
    </w:p>
    <w:p w:rsidR="00E72D86" w:rsidRPr="00AD7010" w:rsidRDefault="00E72D86" w:rsidP="0041769D">
      <w:pPr>
        <w:spacing w:after="0" w:line="240" w:lineRule="auto"/>
        <w:ind w:firstLine="284"/>
        <w:jc w:val="both"/>
        <w:rPr>
          <w:rFonts w:ascii="Times New Roman" w:hAnsi="Times New Roman" w:cs="Times New Roman"/>
          <w:sz w:val="24"/>
          <w:szCs w:val="24"/>
        </w:rPr>
      </w:pPr>
      <w:r w:rsidRPr="00AD7010">
        <w:rPr>
          <w:rFonts w:ascii="Times New Roman" w:hAnsi="Times New Roman" w:cs="Times New Roman"/>
          <w:sz w:val="24"/>
          <w:szCs w:val="24"/>
        </w:rPr>
        <w:t xml:space="preserve">Математическую модель задачи привести к каноническому виду. </w:t>
      </w:r>
    </w:p>
    <w:p w:rsidR="00E72D86" w:rsidRPr="00AD7010" w:rsidRDefault="00E72D86" w:rsidP="0041769D">
      <w:pPr>
        <w:spacing w:after="0" w:line="240" w:lineRule="auto"/>
        <w:ind w:firstLine="284"/>
        <w:jc w:val="both"/>
        <w:rPr>
          <w:rFonts w:ascii="Times New Roman" w:hAnsi="Times New Roman" w:cs="Times New Roman"/>
          <w:sz w:val="24"/>
          <w:szCs w:val="24"/>
        </w:rPr>
      </w:pPr>
      <w:r w:rsidRPr="00AD7010">
        <w:rPr>
          <w:rFonts w:ascii="Times New Roman" w:hAnsi="Times New Roman" w:cs="Times New Roman"/>
          <w:sz w:val="24"/>
          <w:szCs w:val="24"/>
        </w:rPr>
        <w:t xml:space="preserve">1. Построить начальную симплекс-таблицу. В ней система ограничений должна быть приведена к единичному базису. </w:t>
      </w:r>
    </w:p>
    <w:p w:rsidR="00E72D86" w:rsidRPr="00AD7010" w:rsidRDefault="00E72D86" w:rsidP="0041769D">
      <w:pPr>
        <w:spacing w:after="0" w:line="240" w:lineRule="auto"/>
        <w:ind w:firstLine="284"/>
        <w:jc w:val="both"/>
        <w:rPr>
          <w:rFonts w:ascii="Times New Roman" w:hAnsi="Times New Roman" w:cs="Times New Roman"/>
          <w:sz w:val="24"/>
          <w:szCs w:val="24"/>
        </w:rPr>
      </w:pPr>
      <w:r w:rsidRPr="00AD7010">
        <w:rPr>
          <w:rFonts w:ascii="Times New Roman" w:hAnsi="Times New Roman" w:cs="Times New Roman"/>
          <w:sz w:val="24"/>
          <w:szCs w:val="24"/>
        </w:rPr>
        <w:t>2. Найти разрешающий столбец (в строке коэффициентов ЦФ найти значение с наименьшим отрицательным числом. Этот столбец и будет разрешающим).</w:t>
      </w:r>
    </w:p>
    <w:p w:rsidR="00E72D86" w:rsidRPr="00AD7010" w:rsidRDefault="00E72D86" w:rsidP="0041769D">
      <w:pPr>
        <w:spacing w:after="0" w:line="240" w:lineRule="auto"/>
        <w:ind w:firstLine="284"/>
        <w:jc w:val="both"/>
        <w:rPr>
          <w:rFonts w:ascii="Times New Roman" w:hAnsi="Times New Roman" w:cs="Times New Roman"/>
          <w:sz w:val="24"/>
          <w:szCs w:val="24"/>
        </w:rPr>
      </w:pPr>
      <w:r w:rsidRPr="00AD7010">
        <w:rPr>
          <w:rFonts w:ascii="Times New Roman" w:hAnsi="Times New Roman" w:cs="Times New Roman"/>
          <w:sz w:val="24"/>
          <w:szCs w:val="24"/>
        </w:rPr>
        <w:t xml:space="preserve"> 3. Определить разрешающую строку (почленно разделить столбец свободных членов на элементы разрешающего столбца, за исключением строки ЦФ. Выбрать наименьшее из частных. Эта строка будет разрешающей). Разрешающий элемент будет на пересечении разрешающего столбца и разрешающей строки.</w:t>
      </w:r>
    </w:p>
    <w:p w:rsidR="00DF7811" w:rsidRPr="00AD7010" w:rsidRDefault="00E72D86" w:rsidP="0041769D">
      <w:pPr>
        <w:spacing w:after="0" w:line="240" w:lineRule="auto"/>
        <w:ind w:firstLine="284"/>
        <w:jc w:val="both"/>
        <w:rPr>
          <w:rFonts w:ascii="Times New Roman" w:hAnsi="Times New Roman" w:cs="Times New Roman"/>
          <w:sz w:val="24"/>
          <w:szCs w:val="24"/>
        </w:rPr>
      </w:pPr>
      <w:r w:rsidRPr="00AD7010">
        <w:rPr>
          <w:rFonts w:ascii="Times New Roman" w:hAnsi="Times New Roman" w:cs="Times New Roman"/>
          <w:sz w:val="24"/>
          <w:szCs w:val="24"/>
        </w:rPr>
        <w:t xml:space="preserve"> 4. Построить вторую симплекс-таблицу. Построение элементов разрешающей строки (почленно поделить всю разрешающую строку на разрешающий элемент). Построение других строк в новой таблице. Пересчитать каждый элемент  в предыдущей таблице по правилу прямоугольника  При построении новой таблицы «убирается» из базиса строка с переменной разрешающей строки в предыдущей таблице, а «вводится» в базис строка с названием разрешающего столбца предыдущей таблицы.</w:t>
      </w:r>
    </w:p>
    <w:p w:rsidR="00DF7811" w:rsidRPr="00AD7010" w:rsidRDefault="00E72D86" w:rsidP="0041769D">
      <w:pPr>
        <w:spacing w:after="0" w:line="240" w:lineRule="auto"/>
        <w:ind w:firstLine="284"/>
        <w:jc w:val="both"/>
        <w:rPr>
          <w:rFonts w:ascii="Times New Roman" w:hAnsi="Times New Roman" w:cs="Times New Roman"/>
          <w:sz w:val="24"/>
          <w:szCs w:val="24"/>
        </w:rPr>
      </w:pPr>
      <w:r w:rsidRPr="00AD7010">
        <w:rPr>
          <w:rFonts w:ascii="Times New Roman" w:hAnsi="Times New Roman" w:cs="Times New Roman"/>
          <w:sz w:val="24"/>
          <w:szCs w:val="24"/>
        </w:rPr>
        <w:t xml:space="preserve"> 5. Проверяем полученную симплекс-таблицу второго шага на оптимальность. Если в строке целевой функции нет отрицательных элементов, тогда симплекс-таблица имеет оптимальный план. </w:t>
      </w:r>
    </w:p>
    <w:p w:rsidR="00DF7811" w:rsidRPr="00AD7010" w:rsidRDefault="00E72D86" w:rsidP="0041769D">
      <w:pPr>
        <w:spacing w:after="0" w:line="240" w:lineRule="auto"/>
        <w:ind w:firstLine="284"/>
        <w:jc w:val="both"/>
        <w:rPr>
          <w:rFonts w:ascii="Times New Roman" w:hAnsi="Times New Roman" w:cs="Times New Roman"/>
          <w:sz w:val="24"/>
          <w:szCs w:val="24"/>
        </w:rPr>
      </w:pPr>
      <w:r w:rsidRPr="00AD7010">
        <w:rPr>
          <w:rFonts w:ascii="Times New Roman" w:hAnsi="Times New Roman" w:cs="Times New Roman"/>
          <w:sz w:val="24"/>
          <w:szCs w:val="24"/>
        </w:rPr>
        <w:t xml:space="preserve">6. Записать оптимальное решение задачи и значение целевой функции, используя столбец свободных членов. В решении Х базисные переменные приравниваются свободным членам, а остальные переменные приравниваются к нулю: . Значение целевой функции равно свободному члену в строке </w:t>
      </w:r>
      <w:r w:rsidRPr="00AD7010">
        <w:rPr>
          <w:rFonts w:ascii="Times New Roman" w:hAnsi="Times New Roman" w:cs="Times New Roman"/>
          <w:sz w:val="24"/>
          <w:szCs w:val="24"/>
        </w:rPr>
        <w:lastRenderedPageBreak/>
        <w:t xml:space="preserve">ЦФ. Если в строке ЦФ есть отрицательный элемент (элементы), тогда переходят к следующему (третьему) шагу. </w:t>
      </w:r>
    </w:p>
    <w:p w:rsidR="00DF7811" w:rsidRPr="00AD7010" w:rsidRDefault="00E72D86" w:rsidP="0041769D">
      <w:pPr>
        <w:spacing w:after="0" w:line="240" w:lineRule="auto"/>
        <w:ind w:firstLine="284"/>
        <w:jc w:val="both"/>
        <w:rPr>
          <w:rFonts w:ascii="Times New Roman" w:hAnsi="Times New Roman" w:cs="Times New Roman"/>
          <w:sz w:val="24"/>
          <w:szCs w:val="24"/>
        </w:rPr>
      </w:pPr>
      <w:r w:rsidRPr="00AD7010">
        <w:rPr>
          <w:rFonts w:ascii="Times New Roman" w:hAnsi="Times New Roman" w:cs="Times New Roman"/>
          <w:sz w:val="24"/>
          <w:szCs w:val="24"/>
        </w:rPr>
        <w:t>7. Построение третьей симплексной таблицы. Строят новую симплекс-таблицу в соответствии п.4-5 и затем проверяют ее на оптимальность. Построение таблиц заканчивается с нахождением оптимального плана.</w:t>
      </w:r>
    </w:p>
    <w:p w:rsidR="00DF7811" w:rsidRPr="00AD7010" w:rsidRDefault="00E72D86" w:rsidP="0041769D">
      <w:pPr>
        <w:pStyle w:val="a4"/>
        <w:spacing w:before="0" w:beforeAutospacing="0" w:after="0" w:afterAutospacing="0"/>
        <w:ind w:firstLine="284"/>
        <w:jc w:val="both"/>
      </w:pPr>
      <w:r w:rsidRPr="00AD7010">
        <w:t xml:space="preserve"> 8. Замечание. Если в строке ЦФ симплексной таблицы, содержащей оптимальный план, имеется хотя бы один нулевой элемент , то задача линейного программирования имеет бесконечное множество оптимальных решений.</w:t>
      </w:r>
      <w:r w:rsidRPr="00AD7010">
        <w:br/>
      </w:r>
      <w:r w:rsidR="00DF7811" w:rsidRPr="00AD7010">
        <w:t>Для решения ЗЛП существует универсальный метод - метод последовательного улучшения плана, или симплекс-метод, который состоит из 2 вычислительных процедур: симплекс-метода с естественным базисом и симплекс-метода с исскуственным базисом (М-метод)</w:t>
      </w:r>
    </w:p>
    <w:p w:rsidR="00DF7811" w:rsidRPr="00AD7010" w:rsidRDefault="00DF7811" w:rsidP="0041769D">
      <w:pPr>
        <w:pStyle w:val="a4"/>
        <w:spacing w:before="0" w:beforeAutospacing="0" w:after="0" w:afterAutospacing="0"/>
        <w:ind w:firstLine="284"/>
        <w:jc w:val="both"/>
      </w:pPr>
    </w:p>
    <w:p w:rsidR="00DF7811" w:rsidRPr="00AD7010" w:rsidRDefault="00DF7811" w:rsidP="0041769D">
      <w:pPr>
        <w:pStyle w:val="a4"/>
        <w:spacing w:before="0" w:beforeAutospacing="0" w:after="0" w:afterAutospacing="0"/>
        <w:ind w:firstLine="284"/>
        <w:jc w:val="both"/>
      </w:pPr>
      <w:r w:rsidRPr="00AD7010">
        <w:t>Бедем считать, что ЗЛП записана в каноническом виде, если ее целевая функция максимизируется, ограничения имеют вид равенств с неотрицательной правой частью и все переменные неотрицательные.</w:t>
      </w:r>
    </w:p>
    <w:p w:rsidR="00DF7811" w:rsidRPr="00AD7010" w:rsidRDefault="00DF7811" w:rsidP="0041769D">
      <w:pPr>
        <w:pStyle w:val="a4"/>
        <w:spacing w:before="0" w:beforeAutospacing="0" w:after="0" w:afterAutospacing="0"/>
        <w:ind w:firstLine="284"/>
        <w:jc w:val="both"/>
      </w:pPr>
      <w:r w:rsidRPr="00AD7010">
        <w:t>В теории линейного программирования показано, что оптимальное решение ЗЛП связано с угловыми (крайними) точками многогранника решений, которым отвечают опорные планы (неотрицательные базисные решения системы уравнений КЗЛП). Каждый из опорных планов определяется системой m линейно независимых векторов, содержащихся в данной системе из n векторов A1, A2,..., An. Верхняя граница количества опорных планов, содержащихся в данной задаче, определяется числом сочетаний C(n;m).</w:t>
      </w:r>
    </w:p>
    <w:p w:rsidR="00E72D86" w:rsidRPr="00AD7010" w:rsidRDefault="00E72D86" w:rsidP="0041769D">
      <w:pPr>
        <w:spacing w:after="0" w:line="240" w:lineRule="auto"/>
        <w:ind w:firstLine="284"/>
        <w:jc w:val="both"/>
        <w:rPr>
          <w:rFonts w:ascii="Times New Roman" w:hAnsi="Times New Roman" w:cs="Times New Roman"/>
          <w:sz w:val="24"/>
          <w:szCs w:val="24"/>
        </w:rPr>
      </w:pPr>
    </w:p>
    <w:p w:rsidR="00140ADC" w:rsidRPr="00AD7010" w:rsidRDefault="00140ADC" w:rsidP="0041769D">
      <w:pPr>
        <w:pStyle w:val="a3"/>
        <w:numPr>
          <w:ilvl w:val="0"/>
          <w:numId w:val="1"/>
        </w:numPr>
        <w:spacing w:after="0" w:line="240" w:lineRule="auto"/>
        <w:ind w:left="0" w:firstLine="284"/>
        <w:contextualSpacing w:val="0"/>
        <w:jc w:val="both"/>
        <w:rPr>
          <w:rFonts w:ascii="Times New Roman" w:hAnsi="Times New Roman" w:cs="Times New Roman"/>
          <w:b/>
          <w:sz w:val="24"/>
          <w:szCs w:val="24"/>
        </w:rPr>
      </w:pPr>
      <w:r w:rsidRPr="00AD7010">
        <w:rPr>
          <w:rFonts w:ascii="Times New Roman" w:hAnsi="Times New Roman" w:cs="Times New Roman"/>
          <w:b/>
          <w:sz w:val="24"/>
          <w:szCs w:val="24"/>
        </w:rPr>
        <w:t>Задачи дискретной (целочисленной) оптимизации, пример (постановка задачи и ее ЭММ).</w:t>
      </w:r>
    </w:p>
    <w:p w:rsidR="00DF7811" w:rsidRPr="00AD7010" w:rsidRDefault="00DF7811" w:rsidP="0041769D">
      <w:pPr>
        <w:spacing w:after="0" w:line="240" w:lineRule="auto"/>
        <w:ind w:firstLine="284"/>
        <w:jc w:val="both"/>
        <w:rPr>
          <w:rFonts w:ascii="Times New Roman" w:hAnsi="Times New Roman" w:cs="Times New Roman"/>
          <w:sz w:val="24"/>
          <w:szCs w:val="24"/>
        </w:rPr>
      </w:pPr>
      <w:r w:rsidRPr="00AD7010">
        <w:rPr>
          <w:rFonts w:ascii="Times New Roman" w:hAnsi="Times New Roman" w:cs="Times New Roman"/>
          <w:sz w:val="24"/>
          <w:szCs w:val="24"/>
        </w:rPr>
        <w:t>В задачах дискретной оптимизации контролируемые входные переменные хj принимают значения из некоторого дискретного (конечного или счетного) множества. Рассмотрим несколько классических примеров задач дискретной оптимизации. Задача о рюкзаке (о ранце). Имеются вещи одного из n типов, определенной ценности сj и веса wj, значения которых – натуральные числа. В рюкзак можно положить не более H кг груза. Выбрать вещи, суммарная ценность которых максимальна. Данную задачу можно считать частным случаем следующей. Задача целочисленного линейного программирования (ЦЧЛП), т.е. задача ЛП, в которой все переменные хj – целые числа. В задаче о рюкзаке обозначим хj – количество вещей j-го вида. Тогда в терминах ЦЧЛП задача о рюкзаке может быть сформулирована так: найти максимум линейной функции  при ограничениях хj </w:t>
      </w:r>
      <w:r w:rsidRPr="00AD7010">
        <w:rPr>
          <w:rFonts w:ascii="Times New Roman" w:hAnsi="Times New Roman" w:cs="Times New Roman"/>
          <w:sz w:val="24"/>
          <w:szCs w:val="24"/>
        </w:rPr>
        <w:sym w:font="Symbol" w:char="F0B3"/>
      </w:r>
      <w:r w:rsidRPr="00AD7010">
        <w:rPr>
          <w:rFonts w:ascii="Times New Roman" w:hAnsi="Times New Roman" w:cs="Times New Roman"/>
          <w:sz w:val="24"/>
          <w:szCs w:val="24"/>
        </w:rPr>
        <w:t xml:space="preserve"> 0, . Задача о коммивояжере. Имеется n городов. Для любой их пары (i, j) задано расстояние сij </w:t>
      </w:r>
      <w:r w:rsidRPr="00AD7010">
        <w:rPr>
          <w:rFonts w:ascii="Times New Roman" w:hAnsi="Times New Roman" w:cs="Times New Roman"/>
          <w:sz w:val="24"/>
          <w:szCs w:val="24"/>
        </w:rPr>
        <w:sym w:font="Symbol" w:char="F0B3"/>
      </w:r>
      <w:r w:rsidRPr="00AD7010">
        <w:rPr>
          <w:rFonts w:ascii="Times New Roman" w:hAnsi="Times New Roman" w:cs="Times New Roman"/>
          <w:sz w:val="24"/>
          <w:szCs w:val="24"/>
        </w:rPr>
        <w:t xml:space="preserve"> 0 между ними. Найти кратчайший маршрут коммивояжера (бродячего торговца), начинающийся и заканчивающийся в заданном городе и проходящий через все города. Задачи на графах, известные из курса дискретной математики: - поиск кратчайшего пути в ориентированном графе; - поиск остова минимального веса; - построение оптимальных вершинных подмножеств – минимального покрытия, максимального независимого множества и др.</w:t>
      </w:r>
    </w:p>
    <w:p w:rsidR="00DF7811" w:rsidRPr="00AD7010" w:rsidRDefault="00DF7811" w:rsidP="0041769D">
      <w:pPr>
        <w:spacing w:after="0" w:line="240" w:lineRule="auto"/>
        <w:ind w:firstLine="284"/>
        <w:jc w:val="both"/>
        <w:rPr>
          <w:rFonts w:ascii="Times New Roman" w:hAnsi="Times New Roman" w:cs="Times New Roman"/>
          <w:sz w:val="24"/>
          <w:szCs w:val="24"/>
        </w:rPr>
      </w:pPr>
    </w:p>
    <w:p w:rsidR="00140ADC" w:rsidRPr="00AD7010" w:rsidRDefault="00140ADC" w:rsidP="0041769D">
      <w:pPr>
        <w:pStyle w:val="a3"/>
        <w:numPr>
          <w:ilvl w:val="0"/>
          <w:numId w:val="1"/>
        </w:numPr>
        <w:spacing w:after="0" w:line="240" w:lineRule="auto"/>
        <w:ind w:left="0" w:firstLine="284"/>
        <w:contextualSpacing w:val="0"/>
        <w:jc w:val="both"/>
        <w:rPr>
          <w:rFonts w:ascii="Times New Roman" w:hAnsi="Times New Roman" w:cs="Times New Roman"/>
          <w:b/>
          <w:sz w:val="24"/>
          <w:szCs w:val="24"/>
        </w:rPr>
      </w:pPr>
      <w:r w:rsidRPr="00AD7010">
        <w:rPr>
          <w:rFonts w:ascii="Times New Roman" w:hAnsi="Times New Roman" w:cs="Times New Roman"/>
          <w:b/>
          <w:sz w:val="24"/>
          <w:szCs w:val="24"/>
        </w:rPr>
        <w:t>Транспортная задача: постановка; математическая модель; особенности математической модели открытой транспортной задачи.</w:t>
      </w:r>
    </w:p>
    <w:p w:rsidR="00285665" w:rsidRPr="00AD7010" w:rsidRDefault="00285665" w:rsidP="0041769D">
      <w:pPr>
        <w:spacing w:after="0" w:line="240" w:lineRule="auto"/>
        <w:ind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Транспортная задача является частным типом задачи линейного программирования и формулируется следующим образом. Имеется m пунктов отправления (или пунктов производства) А</w:t>
      </w:r>
      <w:r w:rsidRPr="00AD7010">
        <w:rPr>
          <w:rFonts w:ascii="Times New Roman" w:eastAsia="Times New Roman" w:hAnsi="Times New Roman" w:cs="Times New Roman"/>
          <w:sz w:val="24"/>
          <w:szCs w:val="24"/>
          <w:vertAlign w:val="subscript"/>
        </w:rPr>
        <w:t>i</w:t>
      </w:r>
      <w:r w:rsidRPr="00AD7010">
        <w:rPr>
          <w:rFonts w:ascii="Times New Roman" w:eastAsia="Times New Roman" w:hAnsi="Times New Roman" w:cs="Times New Roman"/>
          <w:sz w:val="24"/>
          <w:szCs w:val="24"/>
        </w:rPr>
        <w:t>…, А</w:t>
      </w:r>
      <w:r w:rsidRPr="00AD7010">
        <w:rPr>
          <w:rFonts w:ascii="Times New Roman" w:eastAsia="Times New Roman" w:hAnsi="Times New Roman" w:cs="Times New Roman"/>
          <w:sz w:val="24"/>
          <w:szCs w:val="24"/>
          <w:vertAlign w:val="subscript"/>
        </w:rPr>
        <w:t>m</w:t>
      </w:r>
      <w:r w:rsidRPr="00AD7010">
        <w:rPr>
          <w:rFonts w:ascii="Times New Roman" w:eastAsia="Times New Roman" w:hAnsi="Times New Roman" w:cs="Times New Roman"/>
          <w:sz w:val="24"/>
          <w:szCs w:val="24"/>
        </w:rPr>
        <w:t>, в которых сосредоточены запасы однородных продуктов в количестве a</w:t>
      </w:r>
      <w:r w:rsidRPr="00AD7010">
        <w:rPr>
          <w:rFonts w:ascii="Times New Roman" w:eastAsia="Times New Roman" w:hAnsi="Times New Roman" w:cs="Times New Roman"/>
          <w:sz w:val="24"/>
          <w:szCs w:val="24"/>
          <w:vertAlign w:val="subscript"/>
        </w:rPr>
        <w:t>1</w:t>
      </w:r>
      <w:r w:rsidRPr="00AD7010">
        <w:rPr>
          <w:rFonts w:ascii="Times New Roman" w:eastAsia="Times New Roman" w:hAnsi="Times New Roman" w:cs="Times New Roman"/>
          <w:sz w:val="24"/>
          <w:szCs w:val="24"/>
        </w:rPr>
        <w:t>, ..., а</w:t>
      </w:r>
      <w:r w:rsidRPr="00AD7010">
        <w:rPr>
          <w:rFonts w:ascii="Times New Roman" w:eastAsia="Times New Roman" w:hAnsi="Times New Roman" w:cs="Times New Roman"/>
          <w:sz w:val="24"/>
          <w:szCs w:val="24"/>
          <w:vertAlign w:val="subscript"/>
        </w:rPr>
        <w:t>m</w:t>
      </w:r>
      <w:r w:rsidRPr="00AD7010">
        <w:rPr>
          <w:rFonts w:ascii="Times New Roman" w:eastAsia="Times New Roman" w:hAnsi="Times New Roman" w:cs="Times New Roman"/>
          <w:sz w:val="24"/>
          <w:szCs w:val="24"/>
        </w:rPr>
        <w:t> единиц. Имеется n пунктов назначения (или пунктов потребления) В</w:t>
      </w:r>
      <w:r w:rsidRPr="00AD7010">
        <w:rPr>
          <w:rFonts w:ascii="Times New Roman" w:eastAsia="Times New Roman" w:hAnsi="Times New Roman" w:cs="Times New Roman"/>
          <w:sz w:val="24"/>
          <w:szCs w:val="24"/>
          <w:vertAlign w:val="subscript"/>
        </w:rPr>
        <w:t>1</w:t>
      </w:r>
      <w:r w:rsidRPr="00AD7010">
        <w:rPr>
          <w:rFonts w:ascii="Times New Roman" w:eastAsia="Times New Roman" w:hAnsi="Times New Roman" w:cs="Times New Roman"/>
          <w:sz w:val="24"/>
          <w:szCs w:val="24"/>
        </w:rPr>
        <w:t>, ..., В</w:t>
      </w:r>
      <w:r w:rsidRPr="00AD7010">
        <w:rPr>
          <w:rFonts w:ascii="Times New Roman" w:eastAsia="Times New Roman" w:hAnsi="Times New Roman" w:cs="Times New Roman"/>
          <w:sz w:val="24"/>
          <w:szCs w:val="24"/>
          <w:vertAlign w:val="subscript"/>
        </w:rPr>
        <w:t>m</w:t>
      </w:r>
      <w:r w:rsidRPr="00AD7010">
        <w:rPr>
          <w:rFonts w:ascii="Times New Roman" w:eastAsia="Times New Roman" w:hAnsi="Times New Roman" w:cs="Times New Roman"/>
          <w:sz w:val="24"/>
          <w:szCs w:val="24"/>
        </w:rPr>
        <w:t>, потребность которых в указанных продуктах составляет b</w:t>
      </w:r>
      <w:r w:rsidRPr="00AD7010">
        <w:rPr>
          <w:rFonts w:ascii="Times New Roman" w:eastAsia="Times New Roman" w:hAnsi="Times New Roman" w:cs="Times New Roman"/>
          <w:sz w:val="24"/>
          <w:szCs w:val="24"/>
          <w:vertAlign w:val="subscript"/>
        </w:rPr>
        <w:t>1</w:t>
      </w:r>
      <w:r w:rsidRPr="00AD7010">
        <w:rPr>
          <w:rFonts w:ascii="Times New Roman" w:eastAsia="Times New Roman" w:hAnsi="Times New Roman" w:cs="Times New Roman"/>
          <w:sz w:val="24"/>
          <w:szCs w:val="24"/>
        </w:rPr>
        <w:t>, ..., b</w:t>
      </w:r>
      <w:r w:rsidRPr="00AD7010">
        <w:rPr>
          <w:rFonts w:ascii="Times New Roman" w:eastAsia="Times New Roman" w:hAnsi="Times New Roman" w:cs="Times New Roman"/>
          <w:sz w:val="24"/>
          <w:szCs w:val="24"/>
          <w:vertAlign w:val="subscript"/>
        </w:rPr>
        <w:t>n</w:t>
      </w:r>
      <w:r w:rsidRPr="00AD7010">
        <w:rPr>
          <w:rFonts w:ascii="Times New Roman" w:eastAsia="Times New Roman" w:hAnsi="Times New Roman" w:cs="Times New Roman"/>
          <w:sz w:val="24"/>
          <w:szCs w:val="24"/>
        </w:rPr>
        <w:t> единиц. Известны также транспортные расходы С</w:t>
      </w:r>
      <w:r w:rsidRPr="00AD7010">
        <w:rPr>
          <w:rFonts w:ascii="Times New Roman" w:eastAsia="Times New Roman" w:hAnsi="Times New Roman" w:cs="Times New Roman"/>
          <w:sz w:val="24"/>
          <w:szCs w:val="24"/>
          <w:vertAlign w:val="subscript"/>
        </w:rPr>
        <w:t>ij</w:t>
      </w:r>
      <w:r w:rsidRPr="00AD7010">
        <w:rPr>
          <w:rFonts w:ascii="Times New Roman" w:eastAsia="Times New Roman" w:hAnsi="Times New Roman" w:cs="Times New Roman"/>
          <w:sz w:val="24"/>
          <w:szCs w:val="24"/>
        </w:rPr>
        <w:t>, связанные с перевозкой единицы продукта из пункта A</w:t>
      </w:r>
      <w:r w:rsidRPr="00AD7010">
        <w:rPr>
          <w:rFonts w:ascii="Times New Roman" w:eastAsia="Times New Roman" w:hAnsi="Times New Roman" w:cs="Times New Roman"/>
          <w:sz w:val="24"/>
          <w:szCs w:val="24"/>
          <w:vertAlign w:val="subscript"/>
        </w:rPr>
        <w:t>i</w:t>
      </w:r>
      <w:r w:rsidRPr="00AD7010">
        <w:rPr>
          <w:rFonts w:ascii="Times New Roman" w:eastAsia="Times New Roman" w:hAnsi="Times New Roman" w:cs="Times New Roman"/>
          <w:sz w:val="24"/>
          <w:szCs w:val="24"/>
        </w:rPr>
        <w:t> в пункт В</w:t>
      </w:r>
      <w:r w:rsidRPr="00AD7010">
        <w:rPr>
          <w:rFonts w:ascii="Times New Roman" w:eastAsia="Times New Roman" w:hAnsi="Times New Roman" w:cs="Times New Roman"/>
          <w:sz w:val="24"/>
          <w:szCs w:val="24"/>
          <w:vertAlign w:val="subscript"/>
        </w:rPr>
        <w:t>j</w:t>
      </w:r>
      <w:r w:rsidRPr="00AD7010">
        <w:rPr>
          <w:rFonts w:ascii="Times New Roman" w:eastAsia="Times New Roman" w:hAnsi="Times New Roman" w:cs="Times New Roman"/>
          <w:sz w:val="24"/>
          <w:szCs w:val="24"/>
        </w:rPr>
        <w:t>, i </w:t>
      </w:r>
      <w:r w:rsidRPr="00AD7010">
        <w:rPr>
          <w:rFonts w:ascii="Times New Roman" w:hAnsi="Times New Roman" w:cs="Times New Roman"/>
          <w:noProof/>
          <w:sz w:val="24"/>
          <w:szCs w:val="24"/>
        </w:rPr>
        <w:drawing>
          <wp:inline distT="0" distB="0" distL="0" distR="0">
            <wp:extent cx="133350" cy="95250"/>
            <wp:effectExtent l="19050" t="0" r="0" b="0"/>
            <wp:docPr id="1" name="Рисунок 1" descr="http://www.bestreferat.ru/images/paper/86/11/573118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estreferat.ru/images/paper/86/11/5731186.gif"/>
                    <pic:cNvPicPr>
                      <a:picLocks noChangeAspect="1" noChangeArrowheads="1"/>
                    </pic:cNvPicPr>
                  </pic:nvPicPr>
                  <pic:blipFill>
                    <a:blip r:embed="rId7" cstate="print"/>
                    <a:srcRect/>
                    <a:stretch>
                      <a:fillRect/>
                    </a:stretch>
                  </pic:blipFill>
                  <pic:spPr bwMode="auto">
                    <a:xfrm>
                      <a:off x="0" y="0"/>
                      <a:ext cx="133350" cy="95250"/>
                    </a:xfrm>
                    <a:prstGeom prst="rect">
                      <a:avLst/>
                    </a:prstGeom>
                    <a:noFill/>
                    <a:ln w="9525">
                      <a:noFill/>
                      <a:miter lim="800000"/>
                      <a:headEnd/>
                      <a:tailEnd/>
                    </a:ln>
                  </pic:spPr>
                </pic:pic>
              </a:graphicData>
            </a:graphic>
          </wp:inline>
        </w:drawing>
      </w:r>
      <w:r w:rsidRPr="00AD7010">
        <w:rPr>
          <w:rFonts w:ascii="Times New Roman" w:eastAsia="Times New Roman" w:hAnsi="Times New Roman" w:cs="Times New Roman"/>
          <w:sz w:val="24"/>
          <w:szCs w:val="24"/>
        </w:rPr>
        <w:t>1, …, m; j </w:t>
      </w:r>
      <w:r w:rsidRPr="00AD7010">
        <w:rPr>
          <w:rFonts w:ascii="Times New Roman" w:hAnsi="Times New Roman" w:cs="Times New Roman"/>
          <w:noProof/>
          <w:sz w:val="24"/>
          <w:szCs w:val="24"/>
        </w:rPr>
        <w:drawing>
          <wp:inline distT="0" distB="0" distL="0" distR="0">
            <wp:extent cx="133350" cy="95250"/>
            <wp:effectExtent l="19050" t="0" r="0" b="0"/>
            <wp:docPr id="2" name="Рисунок 2" descr="http://www.bestreferat.ru/images/paper/86/11/573118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bestreferat.ru/images/paper/86/11/5731186.gif"/>
                    <pic:cNvPicPr>
                      <a:picLocks noChangeAspect="1" noChangeArrowheads="1"/>
                    </pic:cNvPicPr>
                  </pic:nvPicPr>
                  <pic:blipFill>
                    <a:blip r:embed="rId7" cstate="print"/>
                    <a:srcRect/>
                    <a:stretch>
                      <a:fillRect/>
                    </a:stretch>
                  </pic:blipFill>
                  <pic:spPr bwMode="auto">
                    <a:xfrm>
                      <a:off x="0" y="0"/>
                      <a:ext cx="133350" cy="95250"/>
                    </a:xfrm>
                    <a:prstGeom prst="rect">
                      <a:avLst/>
                    </a:prstGeom>
                    <a:noFill/>
                    <a:ln w="9525">
                      <a:noFill/>
                      <a:miter lim="800000"/>
                      <a:headEnd/>
                      <a:tailEnd/>
                    </a:ln>
                  </pic:spPr>
                </pic:pic>
              </a:graphicData>
            </a:graphic>
          </wp:inline>
        </w:drawing>
      </w:r>
      <w:r w:rsidRPr="00AD7010">
        <w:rPr>
          <w:rFonts w:ascii="Times New Roman" w:eastAsia="Times New Roman" w:hAnsi="Times New Roman" w:cs="Times New Roman"/>
          <w:sz w:val="24"/>
          <w:szCs w:val="24"/>
        </w:rPr>
        <w:t>1, ..., n. Предположим, что</w:t>
      </w:r>
    </w:p>
    <w:p w:rsidR="00285665" w:rsidRPr="00AD7010" w:rsidRDefault="00285665" w:rsidP="00AD7010">
      <w:pPr>
        <w:spacing w:after="0" w:line="240" w:lineRule="auto"/>
        <w:ind w:firstLine="284"/>
        <w:jc w:val="center"/>
        <w:rPr>
          <w:rFonts w:ascii="Times New Roman" w:eastAsia="Times New Roman" w:hAnsi="Times New Roman" w:cs="Times New Roman"/>
          <w:sz w:val="24"/>
          <w:szCs w:val="24"/>
        </w:rPr>
      </w:pPr>
      <w:r w:rsidRPr="00AD7010">
        <w:rPr>
          <w:rFonts w:ascii="Times New Roman" w:hAnsi="Times New Roman" w:cs="Times New Roman"/>
          <w:i/>
          <w:iCs/>
          <w:noProof/>
          <w:sz w:val="24"/>
          <w:szCs w:val="24"/>
        </w:rPr>
        <w:drawing>
          <wp:inline distT="0" distB="0" distL="0" distR="0">
            <wp:extent cx="809625" cy="438150"/>
            <wp:effectExtent l="19050" t="0" r="9525" b="0"/>
            <wp:docPr id="3" name="Рисунок 3" descr="http://www.bestreferat.ru/images/paper/87/11/573118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bestreferat.ru/images/paper/87/11/5731187.gif"/>
                    <pic:cNvPicPr>
                      <a:picLocks noChangeAspect="1" noChangeArrowheads="1"/>
                    </pic:cNvPicPr>
                  </pic:nvPicPr>
                  <pic:blipFill>
                    <a:blip r:embed="rId8" cstate="print"/>
                    <a:srcRect/>
                    <a:stretch>
                      <a:fillRect/>
                    </a:stretch>
                  </pic:blipFill>
                  <pic:spPr bwMode="auto">
                    <a:xfrm>
                      <a:off x="0" y="0"/>
                      <a:ext cx="809625" cy="438150"/>
                    </a:xfrm>
                    <a:prstGeom prst="rect">
                      <a:avLst/>
                    </a:prstGeom>
                    <a:noFill/>
                    <a:ln w="9525">
                      <a:noFill/>
                      <a:miter lim="800000"/>
                      <a:headEnd/>
                      <a:tailEnd/>
                    </a:ln>
                  </pic:spPr>
                </pic:pic>
              </a:graphicData>
            </a:graphic>
          </wp:inline>
        </w:drawing>
      </w:r>
    </w:p>
    <w:p w:rsidR="00285665" w:rsidRPr="00AD7010" w:rsidRDefault="00285665" w:rsidP="0041769D">
      <w:pPr>
        <w:spacing w:after="0" w:line="240" w:lineRule="auto"/>
        <w:ind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т. е. общий объем производства равен общему объему потребления. Требуется составить такой план перевозок (откуда, куда и сколько единиц продукта везти), чтобы удовлетворить спрос всех пунктов потребления за счет реализации всего продукта, произведенного всеми пунктами производства, при минимальной общей стоимости всех перевозок. Приведенная формулировка транспортной задачи называется замкнутой транспортной моделью. Формализуем эту задачу.</w:t>
      </w:r>
    </w:p>
    <w:p w:rsidR="00285665" w:rsidRPr="00AD7010" w:rsidRDefault="00285665" w:rsidP="0041769D">
      <w:pPr>
        <w:spacing w:after="0" w:line="240" w:lineRule="auto"/>
        <w:ind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Пусть х</w:t>
      </w:r>
      <w:r w:rsidRPr="00AD7010">
        <w:rPr>
          <w:rFonts w:ascii="Times New Roman" w:eastAsia="Times New Roman" w:hAnsi="Times New Roman" w:cs="Times New Roman"/>
          <w:sz w:val="24"/>
          <w:szCs w:val="24"/>
          <w:vertAlign w:val="subscript"/>
        </w:rPr>
        <w:t>ij</w:t>
      </w:r>
      <w:r w:rsidRPr="00AD7010">
        <w:rPr>
          <w:rFonts w:ascii="Times New Roman" w:eastAsia="Times New Roman" w:hAnsi="Times New Roman" w:cs="Times New Roman"/>
          <w:sz w:val="24"/>
          <w:szCs w:val="24"/>
        </w:rPr>
        <w:t> - количество единиц продукта, поставляемого из пункта А</w:t>
      </w:r>
      <w:r w:rsidRPr="00AD7010">
        <w:rPr>
          <w:rFonts w:ascii="Times New Roman" w:eastAsia="Times New Roman" w:hAnsi="Times New Roman" w:cs="Times New Roman"/>
          <w:sz w:val="24"/>
          <w:szCs w:val="24"/>
          <w:vertAlign w:val="subscript"/>
        </w:rPr>
        <w:t>i</w:t>
      </w:r>
      <w:r w:rsidRPr="00AD7010">
        <w:rPr>
          <w:rFonts w:ascii="Times New Roman" w:eastAsia="Times New Roman" w:hAnsi="Times New Roman" w:cs="Times New Roman"/>
          <w:sz w:val="24"/>
          <w:szCs w:val="24"/>
        </w:rPr>
        <w:t> в пункт В</w:t>
      </w:r>
      <w:r w:rsidRPr="00AD7010">
        <w:rPr>
          <w:rFonts w:ascii="Times New Roman" w:eastAsia="Times New Roman" w:hAnsi="Times New Roman" w:cs="Times New Roman"/>
          <w:sz w:val="24"/>
          <w:szCs w:val="24"/>
          <w:vertAlign w:val="subscript"/>
        </w:rPr>
        <w:t>j</w:t>
      </w:r>
      <w:r w:rsidRPr="00AD7010">
        <w:rPr>
          <w:rFonts w:ascii="Times New Roman" w:eastAsia="Times New Roman" w:hAnsi="Times New Roman" w:cs="Times New Roman"/>
          <w:sz w:val="24"/>
          <w:szCs w:val="24"/>
        </w:rPr>
        <w:t>. Подлежащие минимизации суммарные затраты на перевозку продуктов из всех пунктов производства во все пункты потребления выражаются формулой:</w:t>
      </w:r>
    </w:p>
    <w:p w:rsidR="00285665" w:rsidRPr="00AD7010" w:rsidRDefault="00285665" w:rsidP="00AD7010">
      <w:pPr>
        <w:spacing w:after="0" w:line="240" w:lineRule="auto"/>
        <w:ind w:firstLine="284"/>
        <w:jc w:val="center"/>
        <w:rPr>
          <w:rFonts w:ascii="Times New Roman" w:eastAsia="Times New Roman" w:hAnsi="Times New Roman" w:cs="Times New Roman"/>
          <w:sz w:val="24"/>
          <w:szCs w:val="24"/>
        </w:rPr>
      </w:pPr>
      <w:r w:rsidRPr="00AD7010">
        <w:rPr>
          <w:rFonts w:ascii="Times New Roman" w:hAnsi="Times New Roman" w:cs="Times New Roman"/>
          <w:noProof/>
          <w:sz w:val="24"/>
          <w:szCs w:val="24"/>
        </w:rPr>
        <w:lastRenderedPageBreak/>
        <w:drawing>
          <wp:inline distT="0" distB="0" distL="0" distR="0">
            <wp:extent cx="704850" cy="438150"/>
            <wp:effectExtent l="19050" t="0" r="0" b="0"/>
            <wp:docPr id="4" name="Рисунок 4" descr="http://www.bestreferat.ru/images/paper/88/11/573118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bestreferat.ru/images/paper/88/11/5731188.gif"/>
                    <pic:cNvPicPr>
                      <a:picLocks noChangeAspect="1" noChangeArrowheads="1"/>
                    </pic:cNvPicPr>
                  </pic:nvPicPr>
                  <pic:blipFill>
                    <a:blip r:embed="rId9" cstate="print"/>
                    <a:srcRect/>
                    <a:stretch>
                      <a:fillRect/>
                    </a:stretch>
                  </pic:blipFill>
                  <pic:spPr bwMode="auto">
                    <a:xfrm>
                      <a:off x="0" y="0"/>
                      <a:ext cx="704850" cy="438150"/>
                    </a:xfrm>
                    <a:prstGeom prst="rect">
                      <a:avLst/>
                    </a:prstGeom>
                    <a:noFill/>
                    <a:ln w="9525">
                      <a:noFill/>
                      <a:miter lim="800000"/>
                      <a:headEnd/>
                      <a:tailEnd/>
                    </a:ln>
                  </pic:spPr>
                </pic:pic>
              </a:graphicData>
            </a:graphic>
          </wp:inline>
        </w:drawing>
      </w:r>
      <w:r w:rsidRPr="00AD7010">
        <w:rPr>
          <w:rFonts w:ascii="Times New Roman" w:eastAsia="Times New Roman" w:hAnsi="Times New Roman" w:cs="Times New Roman"/>
          <w:sz w:val="24"/>
          <w:szCs w:val="24"/>
        </w:rPr>
        <w:t>(1)</w:t>
      </w:r>
    </w:p>
    <w:p w:rsidR="00285665" w:rsidRPr="00AD7010" w:rsidRDefault="00285665" w:rsidP="0041769D">
      <w:pPr>
        <w:spacing w:after="0" w:line="240" w:lineRule="auto"/>
        <w:ind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Суммарное количество продукта, направляемого из каждого пункта отправления во все пункты назначения, должно быть равно запасу продукта в данном пункте. Формально это означает, что</w:t>
      </w:r>
    </w:p>
    <w:p w:rsidR="00285665" w:rsidRPr="00AD7010" w:rsidRDefault="00285665" w:rsidP="00AD7010">
      <w:pPr>
        <w:spacing w:after="0" w:line="240" w:lineRule="auto"/>
        <w:ind w:firstLine="284"/>
        <w:jc w:val="center"/>
        <w:rPr>
          <w:rFonts w:ascii="Times New Roman" w:eastAsia="Times New Roman" w:hAnsi="Times New Roman" w:cs="Times New Roman"/>
          <w:sz w:val="24"/>
          <w:szCs w:val="24"/>
        </w:rPr>
      </w:pPr>
      <w:r w:rsidRPr="00AD7010">
        <w:rPr>
          <w:rFonts w:ascii="Times New Roman" w:hAnsi="Times New Roman" w:cs="Times New Roman"/>
          <w:noProof/>
          <w:sz w:val="24"/>
          <w:szCs w:val="24"/>
        </w:rPr>
        <w:drawing>
          <wp:inline distT="0" distB="0" distL="0" distR="0">
            <wp:extent cx="638175" cy="438150"/>
            <wp:effectExtent l="19050" t="0" r="9525" b="0"/>
            <wp:docPr id="5" name="Рисунок 5" descr="http://www.bestreferat.ru/images/paper/89/11/573118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bestreferat.ru/images/paper/89/11/5731189.gif"/>
                    <pic:cNvPicPr>
                      <a:picLocks noChangeAspect="1" noChangeArrowheads="1"/>
                    </pic:cNvPicPr>
                  </pic:nvPicPr>
                  <pic:blipFill>
                    <a:blip r:embed="rId10" cstate="print"/>
                    <a:srcRect/>
                    <a:stretch>
                      <a:fillRect/>
                    </a:stretch>
                  </pic:blipFill>
                  <pic:spPr bwMode="auto">
                    <a:xfrm>
                      <a:off x="0" y="0"/>
                      <a:ext cx="638175" cy="438150"/>
                    </a:xfrm>
                    <a:prstGeom prst="rect">
                      <a:avLst/>
                    </a:prstGeom>
                    <a:noFill/>
                    <a:ln w="9525">
                      <a:noFill/>
                      <a:miter lim="800000"/>
                      <a:headEnd/>
                      <a:tailEnd/>
                    </a:ln>
                  </pic:spPr>
                </pic:pic>
              </a:graphicData>
            </a:graphic>
          </wp:inline>
        </w:drawing>
      </w:r>
      <w:r w:rsidRPr="00AD7010">
        <w:rPr>
          <w:rFonts w:ascii="Times New Roman" w:eastAsia="Times New Roman" w:hAnsi="Times New Roman" w:cs="Times New Roman"/>
          <w:sz w:val="24"/>
          <w:szCs w:val="24"/>
        </w:rPr>
        <w:t>, i </w:t>
      </w:r>
      <w:r w:rsidRPr="00AD7010">
        <w:rPr>
          <w:rFonts w:ascii="Times New Roman" w:hAnsi="Times New Roman" w:cs="Times New Roman"/>
          <w:noProof/>
          <w:sz w:val="24"/>
          <w:szCs w:val="24"/>
        </w:rPr>
        <w:drawing>
          <wp:inline distT="0" distB="0" distL="0" distR="0">
            <wp:extent cx="133350" cy="95250"/>
            <wp:effectExtent l="19050" t="0" r="0" b="0"/>
            <wp:docPr id="6" name="Рисунок 6" descr="http://www.bestreferat.ru/images/paper/86/11/573118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bestreferat.ru/images/paper/86/11/5731186.gif"/>
                    <pic:cNvPicPr>
                      <a:picLocks noChangeAspect="1" noChangeArrowheads="1"/>
                    </pic:cNvPicPr>
                  </pic:nvPicPr>
                  <pic:blipFill>
                    <a:blip r:embed="rId7" cstate="print"/>
                    <a:srcRect/>
                    <a:stretch>
                      <a:fillRect/>
                    </a:stretch>
                  </pic:blipFill>
                  <pic:spPr bwMode="auto">
                    <a:xfrm>
                      <a:off x="0" y="0"/>
                      <a:ext cx="133350" cy="95250"/>
                    </a:xfrm>
                    <a:prstGeom prst="rect">
                      <a:avLst/>
                    </a:prstGeom>
                    <a:noFill/>
                    <a:ln w="9525">
                      <a:noFill/>
                      <a:miter lim="800000"/>
                      <a:headEnd/>
                      <a:tailEnd/>
                    </a:ln>
                  </pic:spPr>
                </pic:pic>
              </a:graphicData>
            </a:graphic>
          </wp:inline>
        </w:drawing>
      </w:r>
      <w:r w:rsidRPr="00AD7010">
        <w:rPr>
          <w:rFonts w:ascii="Times New Roman" w:eastAsia="Times New Roman" w:hAnsi="Times New Roman" w:cs="Times New Roman"/>
          <w:sz w:val="24"/>
          <w:szCs w:val="24"/>
        </w:rPr>
        <w:t>1, …, m                (2)</w:t>
      </w:r>
    </w:p>
    <w:p w:rsidR="00285665" w:rsidRPr="00AD7010" w:rsidRDefault="00285665" w:rsidP="0041769D">
      <w:pPr>
        <w:spacing w:after="0" w:line="240" w:lineRule="auto"/>
        <w:ind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Суммарное количество груза, доставляемого в каждый пункт назначения из всех пунктов отправления, должно быть равно потребности. Это условие полного удовлетворения спроса:</w:t>
      </w:r>
    </w:p>
    <w:p w:rsidR="00285665" w:rsidRPr="00AD7010" w:rsidRDefault="00285665" w:rsidP="00AD7010">
      <w:pPr>
        <w:spacing w:after="0" w:line="240" w:lineRule="auto"/>
        <w:ind w:firstLine="284"/>
        <w:jc w:val="center"/>
        <w:rPr>
          <w:rFonts w:ascii="Times New Roman" w:eastAsia="Times New Roman" w:hAnsi="Times New Roman" w:cs="Times New Roman"/>
          <w:sz w:val="24"/>
          <w:szCs w:val="24"/>
        </w:rPr>
      </w:pPr>
      <w:r w:rsidRPr="00AD7010">
        <w:rPr>
          <w:rFonts w:ascii="Times New Roman" w:hAnsi="Times New Roman" w:cs="Times New Roman"/>
          <w:noProof/>
          <w:sz w:val="24"/>
          <w:szCs w:val="24"/>
        </w:rPr>
        <w:drawing>
          <wp:inline distT="0" distB="0" distL="0" distR="0">
            <wp:extent cx="657225" cy="428625"/>
            <wp:effectExtent l="19050" t="0" r="9525" b="0"/>
            <wp:docPr id="7" name="Рисунок 7" descr="http://www.bestreferat.ru/images/paper/90/11/573119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bestreferat.ru/images/paper/90/11/5731190.gif"/>
                    <pic:cNvPicPr>
                      <a:picLocks noChangeAspect="1" noChangeArrowheads="1"/>
                    </pic:cNvPicPr>
                  </pic:nvPicPr>
                  <pic:blipFill>
                    <a:blip r:embed="rId11" cstate="print"/>
                    <a:srcRect/>
                    <a:stretch>
                      <a:fillRect/>
                    </a:stretch>
                  </pic:blipFill>
                  <pic:spPr bwMode="auto">
                    <a:xfrm>
                      <a:off x="0" y="0"/>
                      <a:ext cx="657225" cy="428625"/>
                    </a:xfrm>
                    <a:prstGeom prst="rect">
                      <a:avLst/>
                    </a:prstGeom>
                    <a:noFill/>
                    <a:ln w="9525">
                      <a:noFill/>
                      <a:miter lim="800000"/>
                      <a:headEnd/>
                      <a:tailEnd/>
                    </a:ln>
                  </pic:spPr>
                </pic:pic>
              </a:graphicData>
            </a:graphic>
          </wp:inline>
        </w:drawing>
      </w:r>
      <w:r w:rsidRPr="00AD7010">
        <w:rPr>
          <w:rFonts w:ascii="Times New Roman" w:eastAsia="Times New Roman" w:hAnsi="Times New Roman" w:cs="Times New Roman"/>
          <w:sz w:val="24"/>
          <w:szCs w:val="24"/>
        </w:rPr>
        <w:t>, j </w:t>
      </w:r>
      <w:r w:rsidRPr="00AD7010">
        <w:rPr>
          <w:rFonts w:ascii="Times New Roman" w:hAnsi="Times New Roman" w:cs="Times New Roman"/>
          <w:noProof/>
          <w:sz w:val="24"/>
          <w:szCs w:val="24"/>
        </w:rPr>
        <w:drawing>
          <wp:inline distT="0" distB="0" distL="0" distR="0">
            <wp:extent cx="133350" cy="95250"/>
            <wp:effectExtent l="19050" t="0" r="0" b="0"/>
            <wp:docPr id="8" name="Рисунок 8" descr="http://www.bestreferat.ru/images/paper/86/11/573118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bestreferat.ru/images/paper/86/11/5731186.gif"/>
                    <pic:cNvPicPr>
                      <a:picLocks noChangeAspect="1" noChangeArrowheads="1"/>
                    </pic:cNvPicPr>
                  </pic:nvPicPr>
                  <pic:blipFill>
                    <a:blip r:embed="rId7" cstate="print"/>
                    <a:srcRect/>
                    <a:stretch>
                      <a:fillRect/>
                    </a:stretch>
                  </pic:blipFill>
                  <pic:spPr bwMode="auto">
                    <a:xfrm>
                      <a:off x="0" y="0"/>
                      <a:ext cx="133350" cy="95250"/>
                    </a:xfrm>
                    <a:prstGeom prst="rect">
                      <a:avLst/>
                    </a:prstGeom>
                    <a:noFill/>
                    <a:ln w="9525">
                      <a:noFill/>
                      <a:miter lim="800000"/>
                      <a:headEnd/>
                      <a:tailEnd/>
                    </a:ln>
                  </pic:spPr>
                </pic:pic>
              </a:graphicData>
            </a:graphic>
          </wp:inline>
        </w:drawing>
      </w:r>
      <w:r w:rsidRPr="00AD7010">
        <w:rPr>
          <w:rFonts w:ascii="Times New Roman" w:eastAsia="Times New Roman" w:hAnsi="Times New Roman" w:cs="Times New Roman"/>
          <w:sz w:val="24"/>
          <w:szCs w:val="24"/>
        </w:rPr>
        <w:t>1, …, n                (3)</w:t>
      </w:r>
    </w:p>
    <w:p w:rsidR="00285665" w:rsidRPr="00AD7010" w:rsidRDefault="00285665" w:rsidP="0041769D">
      <w:pPr>
        <w:spacing w:after="0" w:line="240" w:lineRule="auto"/>
        <w:ind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Объемы перевозок - неотрицательные числа, так как перевозки из пунктов потребления в пункты производства исключены:</w:t>
      </w:r>
    </w:p>
    <w:p w:rsidR="00285665" w:rsidRPr="00AD7010" w:rsidRDefault="00285665" w:rsidP="00AD7010">
      <w:pPr>
        <w:spacing w:after="0" w:line="240" w:lineRule="auto"/>
        <w:ind w:firstLine="284"/>
        <w:jc w:val="center"/>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x</w:t>
      </w:r>
      <w:r w:rsidRPr="00AD7010">
        <w:rPr>
          <w:rFonts w:ascii="Times New Roman" w:eastAsia="Times New Roman" w:hAnsi="Times New Roman" w:cs="Times New Roman"/>
          <w:sz w:val="24"/>
          <w:szCs w:val="24"/>
          <w:vertAlign w:val="subscript"/>
        </w:rPr>
        <w:t>ij</w:t>
      </w:r>
      <w:r w:rsidRPr="00AD7010">
        <w:rPr>
          <w:rFonts w:ascii="Times New Roman" w:eastAsia="Times New Roman" w:hAnsi="Times New Roman" w:cs="Times New Roman"/>
          <w:sz w:val="24"/>
          <w:szCs w:val="24"/>
        </w:rPr>
        <w:t> </w:t>
      </w:r>
      <w:r w:rsidRPr="00AD7010">
        <w:rPr>
          <w:rFonts w:ascii="Times New Roman" w:hAnsi="Times New Roman" w:cs="Times New Roman"/>
          <w:noProof/>
          <w:sz w:val="24"/>
          <w:szCs w:val="24"/>
        </w:rPr>
        <w:drawing>
          <wp:inline distT="0" distB="0" distL="0" distR="0">
            <wp:extent cx="123825" cy="142875"/>
            <wp:effectExtent l="19050" t="0" r="9525" b="0"/>
            <wp:docPr id="9" name="Рисунок 9" descr="http://www.bestreferat.ru/images/paper/91/11/573119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bestreferat.ru/images/paper/91/11/5731191.gif"/>
                    <pic:cNvPicPr>
                      <a:picLocks noChangeAspect="1" noChangeArrowheads="1"/>
                    </pic:cNvPicPr>
                  </pic:nvPicPr>
                  <pic:blipFill>
                    <a:blip r:embed="rId12" cstate="print"/>
                    <a:srcRect/>
                    <a:stretch>
                      <a:fillRect/>
                    </a:stretch>
                  </pic:blipFill>
                  <pic:spPr bwMode="auto">
                    <a:xfrm>
                      <a:off x="0" y="0"/>
                      <a:ext cx="123825" cy="142875"/>
                    </a:xfrm>
                    <a:prstGeom prst="rect">
                      <a:avLst/>
                    </a:prstGeom>
                    <a:noFill/>
                    <a:ln w="9525">
                      <a:noFill/>
                      <a:miter lim="800000"/>
                      <a:headEnd/>
                      <a:tailEnd/>
                    </a:ln>
                  </pic:spPr>
                </pic:pic>
              </a:graphicData>
            </a:graphic>
          </wp:inline>
        </w:drawing>
      </w:r>
      <w:r w:rsidRPr="00AD7010">
        <w:rPr>
          <w:rFonts w:ascii="Times New Roman" w:eastAsia="Times New Roman" w:hAnsi="Times New Roman" w:cs="Times New Roman"/>
          <w:sz w:val="24"/>
          <w:szCs w:val="24"/>
        </w:rPr>
        <w:t>0, i </w:t>
      </w:r>
      <w:r w:rsidRPr="00AD7010">
        <w:rPr>
          <w:rFonts w:ascii="Times New Roman" w:hAnsi="Times New Roman" w:cs="Times New Roman"/>
          <w:noProof/>
          <w:sz w:val="24"/>
          <w:szCs w:val="24"/>
        </w:rPr>
        <w:drawing>
          <wp:inline distT="0" distB="0" distL="0" distR="0">
            <wp:extent cx="133350" cy="95250"/>
            <wp:effectExtent l="19050" t="0" r="0" b="0"/>
            <wp:docPr id="10" name="Рисунок 10" descr="http://www.bestreferat.ru/images/paper/86/11/573118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bestreferat.ru/images/paper/86/11/5731186.gif"/>
                    <pic:cNvPicPr>
                      <a:picLocks noChangeAspect="1" noChangeArrowheads="1"/>
                    </pic:cNvPicPr>
                  </pic:nvPicPr>
                  <pic:blipFill>
                    <a:blip r:embed="rId7" cstate="print"/>
                    <a:srcRect/>
                    <a:stretch>
                      <a:fillRect/>
                    </a:stretch>
                  </pic:blipFill>
                  <pic:spPr bwMode="auto">
                    <a:xfrm>
                      <a:off x="0" y="0"/>
                      <a:ext cx="133350" cy="95250"/>
                    </a:xfrm>
                    <a:prstGeom prst="rect">
                      <a:avLst/>
                    </a:prstGeom>
                    <a:noFill/>
                    <a:ln w="9525">
                      <a:noFill/>
                      <a:miter lim="800000"/>
                      <a:headEnd/>
                      <a:tailEnd/>
                    </a:ln>
                  </pic:spPr>
                </pic:pic>
              </a:graphicData>
            </a:graphic>
          </wp:inline>
        </w:drawing>
      </w:r>
      <w:r w:rsidRPr="00AD7010">
        <w:rPr>
          <w:rFonts w:ascii="Times New Roman" w:eastAsia="Times New Roman" w:hAnsi="Times New Roman" w:cs="Times New Roman"/>
          <w:sz w:val="24"/>
          <w:szCs w:val="24"/>
        </w:rPr>
        <w:t>1, ..., m; j </w:t>
      </w:r>
      <w:r w:rsidRPr="00AD7010">
        <w:rPr>
          <w:rFonts w:ascii="Times New Roman" w:hAnsi="Times New Roman" w:cs="Times New Roman"/>
          <w:noProof/>
          <w:sz w:val="24"/>
          <w:szCs w:val="24"/>
        </w:rPr>
        <w:drawing>
          <wp:inline distT="0" distB="0" distL="0" distR="0">
            <wp:extent cx="133350" cy="95250"/>
            <wp:effectExtent l="19050" t="0" r="0" b="0"/>
            <wp:docPr id="11" name="Рисунок 11" descr="http://www.bestreferat.ru/images/paper/86/11/573118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bestreferat.ru/images/paper/86/11/5731186.gif"/>
                    <pic:cNvPicPr>
                      <a:picLocks noChangeAspect="1" noChangeArrowheads="1"/>
                    </pic:cNvPicPr>
                  </pic:nvPicPr>
                  <pic:blipFill>
                    <a:blip r:embed="rId7" cstate="print"/>
                    <a:srcRect/>
                    <a:stretch>
                      <a:fillRect/>
                    </a:stretch>
                  </pic:blipFill>
                  <pic:spPr bwMode="auto">
                    <a:xfrm>
                      <a:off x="0" y="0"/>
                      <a:ext cx="133350" cy="95250"/>
                    </a:xfrm>
                    <a:prstGeom prst="rect">
                      <a:avLst/>
                    </a:prstGeom>
                    <a:noFill/>
                    <a:ln w="9525">
                      <a:noFill/>
                      <a:miter lim="800000"/>
                      <a:headEnd/>
                      <a:tailEnd/>
                    </a:ln>
                  </pic:spPr>
                </pic:pic>
              </a:graphicData>
            </a:graphic>
          </wp:inline>
        </w:drawing>
      </w:r>
      <w:r w:rsidRPr="00AD7010">
        <w:rPr>
          <w:rFonts w:ascii="Times New Roman" w:eastAsia="Times New Roman" w:hAnsi="Times New Roman" w:cs="Times New Roman"/>
          <w:sz w:val="24"/>
          <w:szCs w:val="24"/>
        </w:rPr>
        <w:t>1, ..., n   (4)</w:t>
      </w:r>
    </w:p>
    <w:p w:rsidR="00285665" w:rsidRPr="00AD7010" w:rsidRDefault="00285665" w:rsidP="0041769D">
      <w:pPr>
        <w:spacing w:after="0" w:line="240" w:lineRule="auto"/>
        <w:ind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Транспортная задача сводится, таким образом, к минимизации суммарных затрат при выполнении условий полного удовлетворения спроса и равенства вывозимого количества продукта запасам его в пунктах отправления.</w:t>
      </w:r>
    </w:p>
    <w:p w:rsidR="00285665" w:rsidRPr="00AD7010" w:rsidRDefault="00285665" w:rsidP="0041769D">
      <w:pPr>
        <w:spacing w:after="0" w:line="240" w:lineRule="auto"/>
        <w:ind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bCs/>
          <w:sz w:val="24"/>
          <w:szCs w:val="24"/>
        </w:rPr>
        <w:t>Определение 1.</w:t>
      </w:r>
    </w:p>
    <w:p w:rsidR="00285665" w:rsidRPr="00AD7010" w:rsidRDefault="00285665" w:rsidP="0041769D">
      <w:pPr>
        <w:spacing w:after="0" w:line="240" w:lineRule="auto"/>
        <w:ind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Всякое неотрицательное решение системы линейных уравнений</w:t>
      </w:r>
    </w:p>
    <w:p w:rsidR="00285665" w:rsidRPr="00AD7010" w:rsidRDefault="00285665" w:rsidP="00AD7010">
      <w:pPr>
        <w:spacing w:after="0" w:line="240" w:lineRule="auto"/>
        <w:ind w:firstLine="284"/>
        <w:jc w:val="center"/>
        <w:rPr>
          <w:rFonts w:ascii="Times New Roman" w:eastAsia="Times New Roman" w:hAnsi="Times New Roman" w:cs="Times New Roman"/>
          <w:sz w:val="24"/>
          <w:szCs w:val="24"/>
        </w:rPr>
      </w:pPr>
      <w:r w:rsidRPr="00AD7010">
        <w:rPr>
          <w:rFonts w:ascii="Times New Roman" w:hAnsi="Times New Roman" w:cs="Times New Roman"/>
          <w:noProof/>
          <w:sz w:val="24"/>
          <w:szCs w:val="24"/>
        </w:rPr>
        <w:drawing>
          <wp:inline distT="0" distB="0" distL="0" distR="0">
            <wp:extent cx="657225" cy="428625"/>
            <wp:effectExtent l="19050" t="0" r="9525" b="0"/>
            <wp:docPr id="12" name="Рисунок 12" descr="http://www.bestreferat.ru/images/paper/90/11/573119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bestreferat.ru/images/paper/90/11/5731190.gif"/>
                    <pic:cNvPicPr>
                      <a:picLocks noChangeAspect="1" noChangeArrowheads="1"/>
                    </pic:cNvPicPr>
                  </pic:nvPicPr>
                  <pic:blipFill>
                    <a:blip r:embed="rId11" cstate="print"/>
                    <a:srcRect/>
                    <a:stretch>
                      <a:fillRect/>
                    </a:stretch>
                  </pic:blipFill>
                  <pic:spPr bwMode="auto">
                    <a:xfrm>
                      <a:off x="0" y="0"/>
                      <a:ext cx="657225" cy="428625"/>
                    </a:xfrm>
                    <a:prstGeom prst="rect">
                      <a:avLst/>
                    </a:prstGeom>
                    <a:noFill/>
                    <a:ln w="9525">
                      <a:noFill/>
                      <a:miter lim="800000"/>
                      <a:headEnd/>
                      <a:tailEnd/>
                    </a:ln>
                  </pic:spPr>
                </pic:pic>
              </a:graphicData>
            </a:graphic>
          </wp:inline>
        </w:drawing>
      </w:r>
      <w:r w:rsidRPr="00AD7010">
        <w:rPr>
          <w:rFonts w:ascii="Times New Roman" w:eastAsia="Times New Roman" w:hAnsi="Times New Roman" w:cs="Times New Roman"/>
          <w:sz w:val="24"/>
          <w:szCs w:val="24"/>
        </w:rPr>
        <w:t>, j </w:t>
      </w:r>
      <w:r w:rsidRPr="00AD7010">
        <w:rPr>
          <w:rFonts w:ascii="Times New Roman" w:hAnsi="Times New Roman" w:cs="Times New Roman"/>
          <w:noProof/>
          <w:sz w:val="24"/>
          <w:szCs w:val="24"/>
        </w:rPr>
        <w:drawing>
          <wp:inline distT="0" distB="0" distL="0" distR="0">
            <wp:extent cx="133350" cy="95250"/>
            <wp:effectExtent l="19050" t="0" r="0" b="0"/>
            <wp:docPr id="13" name="Рисунок 13" descr="http://www.bestreferat.ru/images/paper/86/11/573118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bestreferat.ru/images/paper/86/11/5731186.gif"/>
                    <pic:cNvPicPr>
                      <a:picLocks noChangeAspect="1" noChangeArrowheads="1"/>
                    </pic:cNvPicPr>
                  </pic:nvPicPr>
                  <pic:blipFill>
                    <a:blip r:embed="rId7" cstate="print"/>
                    <a:srcRect/>
                    <a:stretch>
                      <a:fillRect/>
                    </a:stretch>
                  </pic:blipFill>
                  <pic:spPr bwMode="auto">
                    <a:xfrm>
                      <a:off x="0" y="0"/>
                      <a:ext cx="133350" cy="95250"/>
                    </a:xfrm>
                    <a:prstGeom prst="rect">
                      <a:avLst/>
                    </a:prstGeom>
                    <a:noFill/>
                    <a:ln w="9525">
                      <a:noFill/>
                      <a:miter lim="800000"/>
                      <a:headEnd/>
                      <a:tailEnd/>
                    </a:ln>
                  </pic:spPr>
                </pic:pic>
              </a:graphicData>
            </a:graphic>
          </wp:inline>
        </w:drawing>
      </w:r>
      <w:r w:rsidRPr="00AD7010">
        <w:rPr>
          <w:rFonts w:ascii="Times New Roman" w:eastAsia="Times New Roman" w:hAnsi="Times New Roman" w:cs="Times New Roman"/>
          <w:sz w:val="24"/>
          <w:szCs w:val="24"/>
        </w:rPr>
        <w:t>1, …, n       и        </w:t>
      </w:r>
      <w:r w:rsidRPr="00AD7010">
        <w:rPr>
          <w:rFonts w:ascii="Times New Roman" w:hAnsi="Times New Roman" w:cs="Times New Roman"/>
          <w:noProof/>
          <w:sz w:val="24"/>
          <w:szCs w:val="24"/>
        </w:rPr>
        <w:drawing>
          <wp:inline distT="0" distB="0" distL="0" distR="0">
            <wp:extent cx="638175" cy="438150"/>
            <wp:effectExtent l="19050" t="0" r="9525" b="0"/>
            <wp:docPr id="14" name="Рисунок 14" descr="http://www.bestreferat.ru/images/paper/89/11/573118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bestreferat.ru/images/paper/89/11/5731189.gif"/>
                    <pic:cNvPicPr>
                      <a:picLocks noChangeAspect="1" noChangeArrowheads="1"/>
                    </pic:cNvPicPr>
                  </pic:nvPicPr>
                  <pic:blipFill>
                    <a:blip r:embed="rId10" cstate="print"/>
                    <a:srcRect/>
                    <a:stretch>
                      <a:fillRect/>
                    </a:stretch>
                  </pic:blipFill>
                  <pic:spPr bwMode="auto">
                    <a:xfrm>
                      <a:off x="0" y="0"/>
                      <a:ext cx="638175" cy="438150"/>
                    </a:xfrm>
                    <a:prstGeom prst="rect">
                      <a:avLst/>
                    </a:prstGeom>
                    <a:noFill/>
                    <a:ln w="9525">
                      <a:noFill/>
                      <a:miter lim="800000"/>
                      <a:headEnd/>
                      <a:tailEnd/>
                    </a:ln>
                  </pic:spPr>
                </pic:pic>
              </a:graphicData>
            </a:graphic>
          </wp:inline>
        </w:drawing>
      </w:r>
      <w:r w:rsidRPr="00AD7010">
        <w:rPr>
          <w:rFonts w:ascii="Times New Roman" w:eastAsia="Times New Roman" w:hAnsi="Times New Roman" w:cs="Times New Roman"/>
          <w:sz w:val="24"/>
          <w:szCs w:val="24"/>
        </w:rPr>
        <w:t>, i </w:t>
      </w:r>
      <w:r w:rsidRPr="00AD7010">
        <w:rPr>
          <w:rFonts w:ascii="Times New Roman" w:hAnsi="Times New Roman" w:cs="Times New Roman"/>
          <w:noProof/>
          <w:sz w:val="24"/>
          <w:szCs w:val="24"/>
        </w:rPr>
        <w:drawing>
          <wp:inline distT="0" distB="0" distL="0" distR="0">
            <wp:extent cx="133350" cy="95250"/>
            <wp:effectExtent l="19050" t="0" r="0" b="0"/>
            <wp:docPr id="15" name="Рисунок 15" descr="http://www.bestreferat.ru/images/paper/86/11/573118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bestreferat.ru/images/paper/86/11/5731186.gif"/>
                    <pic:cNvPicPr>
                      <a:picLocks noChangeAspect="1" noChangeArrowheads="1"/>
                    </pic:cNvPicPr>
                  </pic:nvPicPr>
                  <pic:blipFill>
                    <a:blip r:embed="rId7" cstate="print"/>
                    <a:srcRect/>
                    <a:stretch>
                      <a:fillRect/>
                    </a:stretch>
                  </pic:blipFill>
                  <pic:spPr bwMode="auto">
                    <a:xfrm>
                      <a:off x="0" y="0"/>
                      <a:ext cx="133350" cy="95250"/>
                    </a:xfrm>
                    <a:prstGeom prst="rect">
                      <a:avLst/>
                    </a:prstGeom>
                    <a:noFill/>
                    <a:ln w="9525">
                      <a:noFill/>
                      <a:miter lim="800000"/>
                      <a:headEnd/>
                      <a:tailEnd/>
                    </a:ln>
                  </pic:spPr>
                </pic:pic>
              </a:graphicData>
            </a:graphic>
          </wp:inline>
        </w:drawing>
      </w:r>
      <w:r w:rsidRPr="00AD7010">
        <w:rPr>
          <w:rFonts w:ascii="Times New Roman" w:eastAsia="Times New Roman" w:hAnsi="Times New Roman" w:cs="Times New Roman"/>
          <w:sz w:val="24"/>
          <w:szCs w:val="24"/>
        </w:rPr>
        <w:t>1, …, m,</w:t>
      </w:r>
    </w:p>
    <w:p w:rsidR="00285665" w:rsidRPr="00AD7010" w:rsidRDefault="00285665" w:rsidP="0041769D">
      <w:pPr>
        <w:spacing w:after="0" w:line="240" w:lineRule="auto"/>
        <w:ind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определяемое матрицей X=(x</w:t>
      </w:r>
      <w:r w:rsidRPr="00AD7010">
        <w:rPr>
          <w:rFonts w:ascii="Times New Roman" w:eastAsia="Times New Roman" w:hAnsi="Times New Roman" w:cs="Times New Roman"/>
          <w:sz w:val="24"/>
          <w:szCs w:val="24"/>
          <w:vertAlign w:val="subscript"/>
        </w:rPr>
        <w:t>ij</w:t>
      </w:r>
      <w:r w:rsidRPr="00AD7010">
        <w:rPr>
          <w:rFonts w:ascii="Times New Roman" w:eastAsia="Times New Roman" w:hAnsi="Times New Roman" w:cs="Times New Roman"/>
          <w:sz w:val="24"/>
          <w:szCs w:val="24"/>
        </w:rPr>
        <w:t>)(i </w:t>
      </w:r>
      <w:r w:rsidRPr="00AD7010">
        <w:rPr>
          <w:rFonts w:ascii="Times New Roman" w:hAnsi="Times New Roman" w:cs="Times New Roman"/>
          <w:noProof/>
          <w:sz w:val="24"/>
          <w:szCs w:val="24"/>
        </w:rPr>
        <w:drawing>
          <wp:inline distT="0" distB="0" distL="0" distR="0">
            <wp:extent cx="133350" cy="95250"/>
            <wp:effectExtent l="19050" t="0" r="0" b="0"/>
            <wp:docPr id="16" name="Рисунок 16" descr="http://www.bestreferat.ru/images/paper/86/11/573118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bestreferat.ru/images/paper/86/11/5731186.gif"/>
                    <pic:cNvPicPr>
                      <a:picLocks noChangeAspect="1" noChangeArrowheads="1"/>
                    </pic:cNvPicPr>
                  </pic:nvPicPr>
                  <pic:blipFill>
                    <a:blip r:embed="rId7" cstate="print"/>
                    <a:srcRect/>
                    <a:stretch>
                      <a:fillRect/>
                    </a:stretch>
                  </pic:blipFill>
                  <pic:spPr bwMode="auto">
                    <a:xfrm>
                      <a:off x="0" y="0"/>
                      <a:ext cx="133350" cy="95250"/>
                    </a:xfrm>
                    <a:prstGeom prst="rect">
                      <a:avLst/>
                    </a:prstGeom>
                    <a:noFill/>
                    <a:ln w="9525">
                      <a:noFill/>
                      <a:miter lim="800000"/>
                      <a:headEnd/>
                      <a:tailEnd/>
                    </a:ln>
                  </pic:spPr>
                </pic:pic>
              </a:graphicData>
            </a:graphic>
          </wp:inline>
        </w:drawing>
      </w:r>
      <w:r w:rsidRPr="00AD7010">
        <w:rPr>
          <w:rFonts w:ascii="Times New Roman" w:eastAsia="Times New Roman" w:hAnsi="Times New Roman" w:cs="Times New Roman"/>
          <w:sz w:val="24"/>
          <w:szCs w:val="24"/>
        </w:rPr>
        <w:t>1, …, m; j </w:t>
      </w:r>
      <w:r w:rsidRPr="00AD7010">
        <w:rPr>
          <w:rFonts w:ascii="Times New Roman" w:hAnsi="Times New Roman" w:cs="Times New Roman"/>
          <w:noProof/>
          <w:sz w:val="24"/>
          <w:szCs w:val="24"/>
        </w:rPr>
        <w:drawing>
          <wp:inline distT="0" distB="0" distL="0" distR="0">
            <wp:extent cx="133350" cy="95250"/>
            <wp:effectExtent l="19050" t="0" r="0" b="0"/>
            <wp:docPr id="17" name="Рисунок 17" descr="http://www.bestreferat.ru/images/paper/86/11/573118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bestreferat.ru/images/paper/86/11/5731186.gif"/>
                    <pic:cNvPicPr>
                      <a:picLocks noChangeAspect="1" noChangeArrowheads="1"/>
                    </pic:cNvPicPr>
                  </pic:nvPicPr>
                  <pic:blipFill>
                    <a:blip r:embed="rId7" cstate="print"/>
                    <a:srcRect/>
                    <a:stretch>
                      <a:fillRect/>
                    </a:stretch>
                  </pic:blipFill>
                  <pic:spPr bwMode="auto">
                    <a:xfrm>
                      <a:off x="0" y="0"/>
                      <a:ext cx="133350" cy="95250"/>
                    </a:xfrm>
                    <a:prstGeom prst="rect">
                      <a:avLst/>
                    </a:prstGeom>
                    <a:noFill/>
                    <a:ln w="9525">
                      <a:noFill/>
                      <a:miter lim="800000"/>
                      <a:headEnd/>
                      <a:tailEnd/>
                    </a:ln>
                  </pic:spPr>
                </pic:pic>
              </a:graphicData>
            </a:graphic>
          </wp:inline>
        </w:drawing>
      </w:r>
      <w:r w:rsidRPr="00AD7010">
        <w:rPr>
          <w:rFonts w:ascii="Times New Roman" w:eastAsia="Times New Roman" w:hAnsi="Times New Roman" w:cs="Times New Roman"/>
          <w:sz w:val="24"/>
          <w:szCs w:val="24"/>
        </w:rPr>
        <w:t>1, ..., n), называется </w:t>
      </w:r>
      <w:r w:rsidRPr="00AD7010">
        <w:rPr>
          <w:rFonts w:ascii="Times New Roman" w:eastAsia="Times New Roman" w:hAnsi="Times New Roman" w:cs="Times New Roman"/>
          <w:bCs/>
          <w:sz w:val="24"/>
          <w:szCs w:val="24"/>
        </w:rPr>
        <w:t>планом транспортной задачи.</w:t>
      </w:r>
    </w:p>
    <w:p w:rsidR="00285665" w:rsidRPr="00AD7010" w:rsidRDefault="00285665" w:rsidP="0041769D">
      <w:pPr>
        <w:spacing w:after="0" w:line="240" w:lineRule="auto"/>
        <w:ind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bCs/>
          <w:sz w:val="24"/>
          <w:szCs w:val="24"/>
        </w:rPr>
        <w:t> </w:t>
      </w:r>
    </w:p>
    <w:p w:rsidR="00285665" w:rsidRPr="00AD7010" w:rsidRDefault="00285665" w:rsidP="0041769D">
      <w:pPr>
        <w:spacing w:after="0" w:line="240" w:lineRule="auto"/>
        <w:ind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bCs/>
          <w:sz w:val="24"/>
          <w:szCs w:val="24"/>
        </w:rPr>
        <w:t>Определение 2.</w:t>
      </w:r>
    </w:p>
    <w:p w:rsidR="00285665" w:rsidRPr="00AD7010" w:rsidRDefault="00285665" w:rsidP="0041769D">
      <w:pPr>
        <w:spacing w:after="0" w:line="240" w:lineRule="auto"/>
        <w:ind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План X*=(x*</w:t>
      </w:r>
      <w:r w:rsidRPr="00AD7010">
        <w:rPr>
          <w:rFonts w:ascii="Times New Roman" w:eastAsia="Times New Roman" w:hAnsi="Times New Roman" w:cs="Times New Roman"/>
          <w:sz w:val="24"/>
          <w:szCs w:val="24"/>
          <w:vertAlign w:val="subscript"/>
        </w:rPr>
        <w:t>ij</w:t>
      </w:r>
      <w:r w:rsidRPr="00AD7010">
        <w:rPr>
          <w:rFonts w:ascii="Times New Roman" w:eastAsia="Times New Roman" w:hAnsi="Times New Roman" w:cs="Times New Roman"/>
          <w:sz w:val="24"/>
          <w:szCs w:val="24"/>
        </w:rPr>
        <w:t>)(i </w:t>
      </w:r>
      <w:r w:rsidRPr="00AD7010">
        <w:rPr>
          <w:rFonts w:ascii="Times New Roman" w:hAnsi="Times New Roman" w:cs="Times New Roman"/>
          <w:noProof/>
          <w:sz w:val="24"/>
          <w:szCs w:val="24"/>
        </w:rPr>
        <w:drawing>
          <wp:inline distT="0" distB="0" distL="0" distR="0">
            <wp:extent cx="152400" cy="95250"/>
            <wp:effectExtent l="19050" t="0" r="0" b="0"/>
            <wp:docPr id="20" name="Рисунок 20" descr="http://www.bestreferat.ru/images/paper/94/11/573119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bestreferat.ru/images/paper/94/11/5731194.gif"/>
                    <pic:cNvPicPr>
                      <a:picLocks noChangeAspect="1" noChangeArrowheads="1"/>
                    </pic:cNvPicPr>
                  </pic:nvPicPr>
                  <pic:blipFill>
                    <a:blip r:embed="rId13" cstate="print"/>
                    <a:srcRect/>
                    <a:stretch>
                      <a:fillRect/>
                    </a:stretch>
                  </pic:blipFill>
                  <pic:spPr bwMode="auto">
                    <a:xfrm>
                      <a:off x="0" y="0"/>
                      <a:ext cx="152400" cy="95250"/>
                    </a:xfrm>
                    <a:prstGeom prst="rect">
                      <a:avLst/>
                    </a:prstGeom>
                    <a:noFill/>
                    <a:ln w="9525">
                      <a:noFill/>
                      <a:miter lim="800000"/>
                      <a:headEnd/>
                      <a:tailEnd/>
                    </a:ln>
                  </pic:spPr>
                </pic:pic>
              </a:graphicData>
            </a:graphic>
          </wp:inline>
        </w:drawing>
      </w:r>
      <w:r w:rsidRPr="00AD7010">
        <w:rPr>
          <w:rFonts w:ascii="Times New Roman" w:eastAsia="Times New Roman" w:hAnsi="Times New Roman" w:cs="Times New Roman"/>
          <w:sz w:val="24"/>
          <w:szCs w:val="24"/>
        </w:rPr>
        <w:t>1, …, m; j </w:t>
      </w:r>
      <w:r w:rsidRPr="00AD7010">
        <w:rPr>
          <w:rFonts w:ascii="Times New Roman" w:hAnsi="Times New Roman" w:cs="Times New Roman"/>
          <w:noProof/>
          <w:sz w:val="24"/>
          <w:szCs w:val="24"/>
        </w:rPr>
        <w:drawing>
          <wp:inline distT="0" distB="0" distL="0" distR="0">
            <wp:extent cx="133350" cy="95250"/>
            <wp:effectExtent l="19050" t="0" r="0" b="0"/>
            <wp:docPr id="21" name="Рисунок 21" descr="http://www.bestreferat.ru/images/paper/86/11/573118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bestreferat.ru/images/paper/86/11/5731186.gif"/>
                    <pic:cNvPicPr>
                      <a:picLocks noChangeAspect="1" noChangeArrowheads="1"/>
                    </pic:cNvPicPr>
                  </pic:nvPicPr>
                  <pic:blipFill>
                    <a:blip r:embed="rId7" cstate="print"/>
                    <a:srcRect/>
                    <a:stretch>
                      <a:fillRect/>
                    </a:stretch>
                  </pic:blipFill>
                  <pic:spPr bwMode="auto">
                    <a:xfrm>
                      <a:off x="0" y="0"/>
                      <a:ext cx="133350" cy="95250"/>
                    </a:xfrm>
                    <a:prstGeom prst="rect">
                      <a:avLst/>
                    </a:prstGeom>
                    <a:noFill/>
                    <a:ln w="9525">
                      <a:noFill/>
                      <a:miter lim="800000"/>
                      <a:headEnd/>
                      <a:tailEnd/>
                    </a:ln>
                  </pic:spPr>
                </pic:pic>
              </a:graphicData>
            </a:graphic>
          </wp:inline>
        </w:drawing>
      </w:r>
      <w:r w:rsidRPr="00AD7010">
        <w:rPr>
          <w:rFonts w:ascii="Times New Roman" w:eastAsia="Times New Roman" w:hAnsi="Times New Roman" w:cs="Times New Roman"/>
          <w:sz w:val="24"/>
          <w:szCs w:val="24"/>
        </w:rPr>
        <w:t>1, ..., n), при котором функция</w:t>
      </w:r>
    </w:p>
    <w:p w:rsidR="00285665" w:rsidRPr="00AD7010" w:rsidRDefault="00285665" w:rsidP="00AD7010">
      <w:pPr>
        <w:spacing w:after="0" w:line="240" w:lineRule="auto"/>
        <w:ind w:firstLine="284"/>
        <w:jc w:val="center"/>
        <w:rPr>
          <w:rFonts w:ascii="Times New Roman" w:eastAsia="Times New Roman" w:hAnsi="Times New Roman" w:cs="Times New Roman"/>
          <w:sz w:val="24"/>
          <w:szCs w:val="24"/>
        </w:rPr>
      </w:pPr>
      <w:r w:rsidRPr="00AD7010">
        <w:rPr>
          <w:rFonts w:ascii="Times New Roman" w:hAnsi="Times New Roman" w:cs="Times New Roman"/>
          <w:noProof/>
          <w:sz w:val="24"/>
          <w:szCs w:val="24"/>
        </w:rPr>
        <w:drawing>
          <wp:inline distT="0" distB="0" distL="0" distR="0">
            <wp:extent cx="704850" cy="438150"/>
            <wp:effectExtent l="19050" t="0" r="0" b="0"/>
            <wp:docPr id="22" name="Рисунок 22" descr="http://www.bestreferat.ru/images/paper/88/11/573118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bestreferat.ru/images/paper/88/11/5731188.gif"/>
                    <pic:cNvPicPr>
                      <a:picLocks noChangeAspect="1" noChangeArrowheads="1"/>
                    </pic:cNvPicPr>
                  </pic:nvPicPr>
                  <pic:blipFill>
                    <a:blip r:embed="rId9" cstate="print"/>
                    <a:srcRect/>
                    <a:stretch>
                      <a:fillRect/>
                    </a:stretch>
                  </pic:blipFill>
                  <pic:spPr bwMode="auto">
                    <a:xfrm>
                      <a:off x="0" y="0"/>
                      <a:ext cx="704850" cy="438150"/>
                    </a:xfrm>
                    <a:prstGeom prst="rect">
                      <a:avLst/>
                    </a:prstGeom>
                    <a:noFill/>
                    <a:ln w="9525">
                      <a:noFill/>
                      <a:miter lim="800000"/>
                      <a:headEnd/>
                      <a:tailEnd/>
                    </a:ln>
                  </pic:spPr>
                </pic:pic>
              </a:graphicData>
            </a:graphic>
          </wp:inline>
        </w:drawing>
      </w:r>
    </w:p>
    <w:p w:rsidR="00285665" w:rsidRPr="00AD7010" w:rsidRDefault="00285665" w:rsidP="0041769D">
      <w:pPr>
        <w:spacing w:after="0" w:line="240" w:lineRule="auto"/>
        <w:ind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принимает свое минимальное значение, называется </w:t>
      </w:r>
      <w:r w:rsidRPr="00AD7010">
        <w:rPr>
          <w:rFonts w:ascii="Times New Roman" w:eastAsia="Times New Roman" w:hAnsi="Times New Roman" w:cs="Times New Roman"/>
          <w:bCs/>
          <w:sz w:val="24"/>
          <w:szCs w:val="24"/>
        </w:rPr>
        <w:t>оптимальным планом транспортной задачи.</w:t>
      </w:r>
    </w:p>
    <w:p w:rsidR="00285665" w:rsidRPr="00AD7010" w:rsidRDefault="00285665" w:rsidP="0041769D">
      <w:pPr>
        <w:spacing w:after="0" w:line="240" w:lineRule="auto"/>
        <w:ind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Обычно исходные данные записываются в виде таблицы 1.</w:t>
      </w:r>
    </w:p>
    <w:p w:rsidR="00285665" w:rsidRPr="00AD7010" w:rsidRDefault="00285665" w:rsidP="0041769D">
      <w:pPr>
        <w:spacing w:after="0" w:line="240" w:lineRule="auto"/>
        <w:ind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Общее наличие груза у поставщиков равно </w:t>
      </w:r>
      <w:r w:rsidRPr="00AD7010">
        <w:rPr>
          <w:rFonts w:ascii="Times New Roman" w:hAnsi="Times New Roman" w:cs="Times New Roman"/>
          <w:i/>
          <w:iCs/>
          <w:noProof/>
          <w:sz w:val="24"/>
          <w:szCs w:val="24"/>
        </w:rPr>
        <w:drawing>
          <wp:inline distT="0" distB="0" distL="0" distR="0">
            <wp:extent cx="342900" cy="438150"/>
            <wp:effectExtent l="19050" t="0" r="0" b="0"/>
            <wp:docPr id="23" name="Рисунок 23" descr="http://www.bestreferat.ru/images/paper/95/11/573119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bestreferat.ru/images/paper/95/11/5731195.gif"/>
                    <pic:cNvPicPr>
                      <a:picLocks noChangeAspect="1" noChangeArrowheads="1"/>
                    </pic:cNvPicPr>
                  </pic:nvPicPr>
                  <pic:blipFill>
                    <a:blip r:embed="rId14" cstate="print"/>
                    <a:srcRect/>
                    <a:stretch>
                      <a:fillRect/>
                    </a:stretch>
                  </pic:blipFill>
                  <pic:spPr bwMode="auto">
                    <a:xfrm>
                      <a:off x="0" y="0"/>
                      <a:ext cx="342900" cy="438150"/>
                    </a:xfrm>
                    <a:prstGeom prst="rect">
                      <a:avLst/>
                    </a:prstGeom>
                    <a:noFill/>
                    <a:ln w="9525">
                      <a:noFill/>
                      <a:miter lim="800000"/>
                      <a:headEnd/>
                      <a:tailEnd/>
                    </a:ln>
                  </pic:spPr>
                </pic:pic>
              </a:graphicData>
            </a:graphic>
          </wp:inline>
        </w:drawing>
      </w:r>
      <w:r w:rsidRPr="00AD7010">
        <w:rPr>
          <w:rFonts w:ascii="Times New Roman" w:eastAsia="Times New Roman" w:hAnsi="Times New Roman" w:cs="Times New Roman"/>
          <w:sz w:val="24"/>
          <w:szCs w:val="24"/>
        </w:rPr>
        <w:t>, а общая потребность в грузе в пунктах назначения равна единице. Если общая потребность в грузе в пунктах назначения равна запасу груза в пунктах отправления, т.е.</w:t>
      </w:r>
    </w:p>
    <w:p w:rsidR="00285665" w:rsidRPr="00AD7010" w:rsidRDefault="00285665" w:rsidP="00AD7010">
      <w:pPr>
        <w:spacing w:after="0" w:line="240" w:lineRule="auto"/>
        <w:ind w:firstLine="284"/>
        <w:jc w:val="center"/>
        <w:rPr>
          <w:rFonts w:ascii="Times New Roman" w:eastAsia="Times New Roman" w:hAnsi="Times New Roman" w:cs="Times New Roman"/>
          <w:sz w:val="24"/>
          <w:szCs w:val="24"/>
        </w:rPr>
      </w:pPr>
      <w:r w:rsidRPr="00AD7010">
        <w:rPr>
          <w:rFonts w:ascii="Times New Roman" w:hAnsi="Times New Roman" w:cs="Times New Roman"/>
          <w:i/>
          <w:iCs/>
          <w:noProof/>
          <w:sz w:val="24"/>
          <w:szCs w:val="24"/>
        </w:rPr>
        <w:drawing>
          <wp:inline distT="0" distB="0" distL="0" distR="0">
            <wp:extent cx="809625" cy="438150"/>
            <wp:effectExtent l="19050" t="0" r="9525" b="0"/>
            <wp:docPr id="24" name="Рисунок 24" descr="http://www.bestreferat.ru/images/paper/87/11/573118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www.bestreferat.ru/images/paper/87/11/5731187.gif"/>
                    <pic:cNvPicPr>
                      <a:picLocks noChangeAspect="1" noChangeArrowheads="1"/>
                    </pic:cNvPicPr>
                  </pic:nvPicPr>
                  <pic:blipFill>
                    <a:blip r:embed="rId8" cstate="print"/>
                    <a:srcRect/>
                    <a:stretch>
                      <a:fillRect/>
                    </a:stretch>
                  </pic:blipFill>
                  <pic:spPr bwMode="auto">
                    <a:xfrm>
                      <a:off x="0" y="0"/>
                      <a:ext cx="809625" cy="438150"/>
                    </a:xfrm>
                    <a:prstGeom prst="rect">
                      <a:avLst/>
                    </a:prstGeom>
                    <a:noFill/>
                    <a:ln w="9525">
                      <a:noFill/>
                      <a:miter lim="800000"/>
                      <a:headEnd/>
                      <a:tailEnd/>
                    </a:ln>
                  </pic:spPr>
                </pic:pic>
              </a:graphicData>
            </a:graphic>
          </wp:inline>
        </w:drawing>
      </w:r>
      <w:r w:rsidRPr="00AD7010">
        <w:rPr>
          <w:rFonts w:ascii="Times New Roman" w:eastAsia="Times New Roman" w:hAnsi="Times New Roman" w:cs="Times New Roman"/>
          <w:sz w:val="24"/>
          <w:szCs w:val="24"/>
        </w:rPr>
        <w:t>,          (5)</w:t>
      </w:r>
    </w:p>
    <w:p w:rsidR="00285665" w:rsidRPr="00AD7010" w:rsidRDefault="00285665" w:rsidP="0041769D">
      <w:pPr>
        <w:spacing w:after="0" w:line="240" w:lineRule="auto"/>
        <w:ind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то модель такой транспортной задачи называется </w:t>
      </w:r>
      <w:r w:rsidRPr="00AD7010">
        <w:rPr>
          <w:rFonts w:ascii="Times New Roman" w:eastAsia="Times New Roman" w:hAnsi="Times New Roman" w:cs="Times New Roman"/>
          <w:bCs/>
          <w:sz w:val="24"/>
          <w:szCs w:val="24"/>
        </w:rPr>
        <w:t>закрытой</w:t>
      </w:r>
      <w:r w:rsidRPr="00AD7010">
        <w:rPr>
          <w:rFonts w:ascii="Times New Roman" w:eastAsia="Times New Roman" w:hAnsi="Times New Roman" w:cs="Times New Roman"/>
          <w:sz w:val="24"/>
          <w:szCs w:val="24"/>
        </w:rPr>
        <w:t>.</w:t>
      </w:r>
    </w:p>
    <w:p w:rsidR="00285665" w:rsidRPr="00AD7010" w:rsidRDefault="00285665" w:rsidP="0041769D">
      <w:pPr>
        <w:spacing w:after="0" w:line="240" w:lineRule="auto"/>
        <w:ind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В ряде случаев не требуется, чтобы весь произведенный продукт в каждом пункте производства был реализован. В таких случаях баланс производства и потребления может быть нарушен:</w:t>
      </w:r>
    </w:p>
    <w:p w:rsidR="00285665" w:rsidRPr="00AD7010" w:rsidRDefault="00285665" w:rsidP="00AD7010">
      <w:pPr>
        <w:spacing w:after="0" w:line="240" w:lineRule="auto"/>
        <w:ind w:firstLine="284"/>
        <w:jc w:val="center"/>
        <w:rPr>
          <w:rFonts w:ascii="Times New Roman" w:eastAsia="Times New Roman" w:hAnsi="Times New Roman" w:cs="Times New Roman"/>
          <w:sz w:val="24"/>
          <w:szCs w:val="24"/>
        </w:rPr>
      </w:pPr>
      <w:r w:rsidRPr="00AD7010">
        <w:rPr>
          <w:rFonts w:ascii="Times New Roman" w:hAnsi="Times New Roman" w:cs="Times New Roman"/>
          <w:noProof/>
          <w:sz w:val="24"/>
          <w:szCs w:val="24"/>
        </w:rPr>
        <w:drawing>
          <wp:inline distT="0" distB="0" distL="0" distR="0">
            <wp:extent cx="638175" cy="438150"/>
            <wp:effectExtent l="19050" t="0" r="9525" b="0"/>
            <wp:docPr id="25" name="Рисунок 25" descr="http://www.bestreferat.ru/images/paper/96/11/573119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bestreferat.ru/images/paper/96/11/5731196.gif"/>
                    <pic:cNvPicPr>
                      <a:picLocks noChangeAspect="1" noChangeArrowheads="1"/>
                    </pic:cNvPicPr>
                  </pic:nvPicPr>
                  <pic:blipFill>
                    <a:blip r:embed="rId15" cstate="print"/>
                    <a:srcRect/>
                    <a:stretch>
                      <a:fillRect/>
                    </a:stretch>
                  </pic:blipFill>
                  <pic:spPr bwMode="auto">
                    <a:xfrm>
                      <a:off x="0" y="0"/>
                      <a:ext cx="638175" cy="438150"/>
                    </a:xfrm>
                    <a:prstGeom prst="rect">
                      <a:avLst/>
                    </a:prstGeom>
                    <a:noFill/>
                    <a:ln w="9525">
                      <a:noFill/>
                      <a:miter lim="800000"/>
                      <a:headEnd/>
                      <a:tailEnd/>
                    </a:ln>
                  </pic:spPr>
                </pic:pic>
              </a:graphicData>
            </a:graphic>
          </wp:inline>
        </w:drawing>
      </w:r>
      <w:r w:rsidRPr="00AD7010">
        <w:rPr>
          <w:rFonts w:ascii="Times New Roman" w:eastAsia="Times New Roman" w:hAnsi="Times New Roman" w:cs="Times New Roman"/>
          <w:sz w:val="24"/>
          <w:szCs w:val="24"/>
        </w:rPr>
        <w:t>, i </w:t>
      </w:r>
      <w:r w:rsidRPr="00AD7010">
        <w:rPr>
          <w:rFonts w:ascii="Times New Roman" w:hAnsi="Times New Roman" w:cs="Times New Roman"/>
          <w:noProof/>
          <w:sz w:val="24"/>
          <w:szCs w:val="24"/>
        </w:rPr>
        <w:drawing>
          <wp:inline distT="0" distB="0" distL="0" distR="0">
            <wp:extent cx="133350" cy="95250"/>
            <wp:effectExtent l="19050" t="0" r="0" b="0"/>
            <wp:docPr id="26" name="Рисунок 26" descr="http://www.bestreferat.ru/images/paper/86/11/573118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www.bestreferat.ru/images/paper/86/11/5731186.gif"/>
                    <pic:cNvPicPr>
                      <a:picLocks noChangeAspect="1" noChangeArrowheads="1"/>
                    </pic:cNvPicPr>
                  </pic:nvPicPr>
                  <pic:blipFill>
                    <a:blip r:embed="rId7" cstate="print"/>
                    <a:srcRect/>
                    <a:stretch>
                      <a:fillRect/>
                    </a:stretch>
                  </pic:blipFill>
                  <pic:spPr bwMode="auto">
                    <a:xfrm>
                      <a:off x="0" y="0"/>
                      <a:ext cx="133350" cy="95250"/>
                    </a:xfrm>
                    <a:prstGeom prst="rect">
                      <a:avLst/>
                    </a:prstGeom>
                    <a:noFill/>
                    <a:ln w="9525">
                      <a:noFill/>
                      <a:miter lim="800000"/>
                      <a:headEnd/>
                      <a:tailEnd/>
                    </a:ln>
                  </pic:spPr>
                </pic:pic>
              </a:graphicData>
            </a:graphic>
          </wp:inline>
        </w:drawing>
      </w:r>
      <w:r w:rsidRPr="00AD7010">
        <w:rPr>
          <w:rFonts w:ascii="Times New Roman" w:eastAsia="Times New Roman" w:hAnsi="Times New Roman" w:cs="Times New Roman"/>
          <w:sz w:val="24"/>
          <w:szCs w:val="24"/>
        </w:rPr>
        <w:t>1, ..., m.</w:t>
      </w:r>
    </w:p>
    <w:p w:rsidR="00285665" w:rsidRPr="00AD7010" w:rsidRDefault="00285665" w:rsidP="0041769D">
      <w:pPr>
        <w:spacing w:after="0" w:line="240" w:lineRule="auto"/>
        <w:ind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Введение этого условия приводит к </w:t>
      </w:r>
      <w:r w:rsidRPr="00AD7010">
        <w:rPr>
          <w:rFonts w:ascii="Times New Roman" w:eastAsia="Times New Roman" w:hAnsi="Times New Roman" w:cs="Times New Roman"/>
          <w:bCs/>
          <w:sz w:val="24"/>
          <w:szCs w:val="24"/>
        </w:rPr>
        <w:t>открытой транспортной модели</w:t>
      </w:r>
      <w:r w:rsidRPr="00AD7010">
        <w:rPr>
          <w:rFonts w:ascii="Times New Roman" w:eastAsia="Times New Roman" w:hAnsi="Times New Roman" w:cs="Times New Roman"/>
          <w:sz w:val="24"/>
          <w:szCs w:val="24"/>
        </w:rPr>
        <w:t>.</w:t>
      </w:r>
    </w:p>
    <w:p w:rsidR="00285665" w:rsidRPr="00AD7010" w:rsidRDefault="00285665" w:rsidP="0041769D">
      <w:pPr>
        <w:spacing w:after="0" w:line="240" w:lineRule="auto"/>
        <w:ind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bCs/>
          <w:sz w:val="24"/>
          <w:szCs w:val="24"/>
        </w:rPr>
        <w:t>Теорема 1.</w:t>
      </w:r>
    </w:p>
    <w:p w:rsidR="00285665" w:rsidRPr="00AD7010" w:rsidRDefault="00285665" w:rsidP="0041769D">
      <w:pPr>
        <w:spacing w:after="0" w:line="240" w:lineRule="auto"/>
        <w:ind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Любая транспортная задача, у которой суммарный объем запасов совпадает с суммарным объемом потребностей, имеет решение.</w:t>
      </w:r>
    </w:p>
    <w:p w:rsidR="00285665" w:rsidRPr="00AD7010" w:rsidRDefault="00285665" w:rsidP="0041769D">
      <w:pPr>
        <w:spacing w:after="0" w:line="240" w:lineRule="auto"/>
        <w:ind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     Транспортная задача, в которой суммарные запасы и потребности не совпадают, т. е. не выполняется условие </w:t>
      </w:r>
      <w:r w:rsidRPr="00AD7010">
        <w:rPr>
          <w:rFonts w:ascii="Times New Roman" w:hAnsi="Times New Roman" w:cs="Times New Roman"/>
          <w:noProof/>
          <w:sz w:val="24"/>
          <w:szCs w:val="24"/>
        </w:rPr>
        <w:drawing>
          <wp:inline distT="0" distB="0" distL="0" distR="0">
            <wp:extent cx="847725" cy="457200"/>
            <wp:effectExtent l="19050" t="0" r="0" b="0"/>
            <wp:docPr id="33" name="Рисунок 33" descr="http://www.bestreferat.ru/images/paper/03/12/57312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www.bestreferat.ru/images/paper/03/12/5731203.gif"/>
                    <pic:cNvPicPr>
                      <a:picLocks noChangeAspect="1" noChangeArrowheads="1"/>
                    </pic:cNvPicPr>
                  </pic:nvPicPr>
                  <pic:blipFill>
                    <a:blip r:embed="rId16" cstate="print"/>
                    <a:srcRect/>
                    <a:stretch>
                      <a:fillRect/>
                    </a:stretch>
                  </pic:blipFill>
                  <pic:spPr bwMode="auto">
                    <a:xfrm>
                      <a:off x="0" y="0"/>
                      <a:ext cx="847725" cy="457200"/>
                    </a:xfrm>
                    <a:prstGeom prst="rect">
                      <a:avLst/>
                    </a:prstGeom>
                    <a:noFill/>
                    <a:ln w="9525">
                      <a:noFill/>
                      <a:miter lim="800000"/>
                      <a:headEnd/>
                      <a:tailEnd/>
                    </a:ln>
                  </pic:spPr>
                </pic:pic>
              </a:graphicData>
            </a:graphic>
          </wp:inline>
        </w:drawing>
      </w:r>
      <w:r w:rsidRPr="00AD7010">
        <w:rPr>
          <w:rFonts w:ascii="Times New Roman" w:eastAsia="Times New Roman" w:hAnsi="Times New Roman" w:cs="Times New Roman"/>
          <w:sz w:val="24"/>
          <w:szCs w:val="24"/>
        </w:rPr>
        <w:t>, называется открытой. Для открытой модели может быть два случая:</w:t>
      </w:r>
    </w:p>
    <w:p w:rsidR="00285665" w:rsidRPr="00AD7010" w:rsidRDefault="00285665" w:rsidP="0041769D">
      <w:pPr>
        <w:spacing w:after="0" w:line="240" w:lineRule="auto"/>
        <w:ind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a) суммарные запасы превышают суммарные потребности </w:t>
      </w:r>
      <w:r w:rsidRPr="00AD7010">
        <w:rPr>
          <w:rFonts w:ascii="Times New Roman" w:hAnsi="Times New Roman" w:cs="Times New Roman"/>
          <w:b/>
          <w:bCs/>
          <w:noProof/>
          <w:sz w:val="24"/>
          <w:szCs w:val="24"/>
        </w:rPr>
        <w:drawing>
          <wp:inline distT="0" distB="0" distL="0" distR="0">
            <wp:extent cx="847725" cy="457200"/>
            <wp:effectExtent l="19050" t="0" r="0" b="0"/>
            <wp:docPr id="34" name="Рисунок 34" descr="http://www.bestreferat.ru/images/paper/04/12/57312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www.bestreferat.ru/images/paper/04/12/5731204.gif"/>
                    <pic:cNvPicPr>
                      <a:picLocks noChangeAspect="1" noChangeArrowheads="1"/>
                    </pic:cNvPicPr>
                  </pic:nvPicPr>
                  <pic:blipFill>
                    <a:blip r:embed="rId17" cstate="print"/>
                    <a:srcRect/>
                    <a:stretch>
                      <a:fillRect/>
                    </a:stretch>
                  </pic:blipFill>
                  <pic:spPr bwMode="auto">
                    <a:xfrm>
                      <a:off x="0" y="0"/>
                      <a:ext cx="847725" cy="457200"/>
                    </a:xfrm>
                    <a:prstGeom prst="rect">
                      <a:avLst/>
                    </a:prstGeom>
                    <a:noFill/>
                    <a:ln w="9525">
                      <a:noFill/>
                      <a:miter lim="800000"/>
                      <a:headEnd/>
                      <a:tailEnd/>
                    </a:ln>
                  </pic:spPr>
                </pic:pic>
              </a:graphicData>
            </a:graphic>
          </wp:inline>
        </w:drawing>
      </w:r>
      <w:r w:rsidRPr="00AD7010">
        <w:rPr>
          <w:rFonts w:ascii="Times New Roman" w:eastAsia="Times New Roman" w:hAnsi="Times New Roman" w:cs="Times New Roman"/>
          <w:sz w:val="24"/>
          <w:szCs w:val="24"/>
        </w:rPr>
        <w:t>;</w:t>
      </w:r>
    </w:p>
    <w:p w:rsidR="00285665" w:rsidRPr="00AD7010" w:rsidRDefault="00285665" w:rsidP="0041769D">
      <w:pPr>
        <w:spacing w:after="0" w:line="240" w:lineRule="auto"/>
        <w:ind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lastRenderedPageBreak/>
        <w:t>b) суммарные потребности превышают суммарные запасы </w:t>
      </w:r>
      <w:r w:rsidRPr="00AD7010">
        <w:rPr>
          <w:rFonts w:ascii="Times New Roman" w:hAnsi="Times New Roman" w:cs="Times New Roman"/>
          <w:b/>
          <w:bCs/>
          <w:noProof/>
          <w:sz w:val="24"/>
          <w:szCs w:val="24"/>
        </w:rPr>
        <w:drawing>
          <wp:inline distT="0" distB="0" distL="0" distR="0">
            <wp:extent cx="847725" cy="457200"/>
            <wp:effectExtent l="19050" t="0" r="0" b="0"/>
            <wp:docPr id="35" name="Рисунок 35" descr="http://www.bestreferat.ru/images/paper/05/12/57312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www.bestreferat.ru/images/paper/05/12/5731205.gif"/>
                    <pic:cNvPicPr>
                      <a:picLocks noChangeAspect="1" noChangeArrowheads="1"/>
                    </pic:cNvPicPr>
                  </pic:nvPicPr>
                  <pic:blipFill>
                    <a:blip r:embed="rId18" cstate="print"/>
                    <a:srcRect/>
                    <a:stretch>
                      <a:fillRect/>
                    </a:stretch>
                  </pic:blipFill>
                  <pic:spPr bwMode="auto">
                    <a:xfrm>
                      <a:off x="0" y="0"/>
                      <a:ext cx="847725" cy="457200"/>
                    </a:xfrm>
                    <a:prstGeom prst="rect">
                      <a:avLst/>
                    </a:prstGeom>
                    <a:noFill/>
                    <a:ln w="9525">
                      <a:noFill/>
                      <a:miter lim="800000"/>
                      <a:headEnd/>
                      <a:tailEnd/>
                    </a:ln>
                  </pic:spPr>
                </pic:pic>
              </a:graphicData>
            </a:graphic>
          </wp:inline>
        </w:drawing>
      </w:r>
      <w:r w:rsidRPr="00AD7010">
        <w:rPr>
          <w:rFonts w:ascii="Times New Roman" w:eastAsia="Times New Roman" w:hAnsi="Times New Roman" w:cs="Times New Roman"/>
          <w:sz w:val="24"/>
          <w:szCs w:val="24"/>
        </w:rPr>
        <w:t>.</w:t>
      </w:r>
    </w:p>
    <w:p w:rsidR="00285665" w:rsidRPr="00AD7010" w:rsidRDefault="00285665" w:rsidP="0041769D">
      <w:pPr>
        <w:spacing w:after="0" w:line="240" w:lineRule="auto"/>
        <w:ind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Линейная функция одинакова в обоих случаях, изменяется только вид системы ограничений.</w:t>
      </w:r>
    </w:p>
    <w:p w:rsidR="00285665" w:rsidRPr="00AD7010" w:rsidRDefault="00285665" w:rsidP="0041769D">
      <w:pPr>
        <w:spacing w:after="0" w:line="240" w:lineRule="auto"/>
        <w:ind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 Найти минимальное значение линейной функции</w:t>
      </w:r>
    </w:p>
    <w:p w:rsidR="00285665" w:rsidRPr="00AD7010" w:rsidRDefault="00285665" w:rsidP="00AD7010">
      <w:pPr>
        <w:spacing w:after="0" w:line="240" w:lineRule="auto"/>
        <w:ind w:firstLine="284"/>
        <w:jc w:val="center"/>
        <w:rPr>
          <w:rFonts w:ascii="Times New Roman" w:eastAsia="Times New Roman" w:hAnsi="Times New Roman" w:cs="Times New Roman"/>
          <w:sz w:val="24"/>
          <w:szCs w:val="24"/>
        </w:rPr>
      </w:pPr>
      <w:r w:rsidRPr="00AD7010">
        <w:rPr>
          <w:rFonts w:ascii="Times New Roman" w:hAnsi="Times New Roman" w:cs="Times New Roman"/>
          <w:b/>
          <w:bCs/>
          <w:noProof/>
          <w:sz w:val="24"/>
          <w:szCs w:val="24"/>
        </w:rPr>
        <w:drawing>
          <wp:inline distT="0" distB="0" distL="0" distR="0">
            <wp:extent cx="1000125" cy="457200"/>
            <wp:effectExtent l="0" t="0" r="0" b="0"/>
            <wp:docPr id="36" name="Рисунок 36" descr="http://www.bestreferat.ru/images/paper/06/12/57312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www.bestreferat.ru/images/paper/06/12/5731206.gif"/>
                    <pic:cNvPicPr>
                      <a:picLocks noChangeAspect="1" noChangeArrowheads="1"/>
                    </pic:cNvPicPr>
                  </pic:nvPicPr>
                  <pic:blipFill>
                    <a:blip r:embed="rId19" cstate="print"/>
                    <a:srcRect/>
                    <a:stretch>
                      <a:fillRect/>
                    </a:stretch>
                  </pic:blipFill>
                  <pic:spPr bwMode="auto">
                    <a:xfrm>
                      <a:off x="0" y="0"/>
                      <a:ext cx="1000125" cy="457200"/>
                    </a:xfrm>
                    <a:prstGeom prst="rect">
                      <a:avLst/>
                    </a:prstGeom>
                    <a:noFill/>
                    <a:ln w="9525">
                      <a:noFill/>
                      <a:miter lim="800000"/>
                      <a:headEnd/>
                      <a:tailEnd/>
                    </a:ln>
                  </pic:spPr>
                </pic:pic>
              </a:graphicData>
            </a:graphic>
          </wp:inline>
        </w:drawing>
      </w:r>
      <w:r w:rsidRPr="00AD7010">
        <w:rPr>
          <w:rFonts w:ascii="Times New Roman" w:eastAsia="Times New Roman" w:hAnsi="Times New Roman" w:cs="Times New Roman"/>
          <w:sz w:val="24"/>
          <w:szCs w:val="24"/>
        </w:rPr>
        <w:t>при ограничениях</w:t>
      </w:r>
    </w:p>
    <w:p w:rsidR="00285665" w:rsidRPr="00AD7010" w:rsidRDefault="00285665" w:rsidP="00AD7010">
      <w:pPr>
        <w:spacing w:after="0" w:line="240" w:lineRule="auto"/>
        <w:ind w:firstLine="284"/>
        <w:jc w:val="center"/>
        <w:rPr>
          <w:rFonts w:ascii="Times New Roman" w:eastAsia="Times New Roman" w:hAnsi="Times New Roman" w:cs="Times New Roman"/>
          <w:sz w:val="24"/>
          <w:szCs w:val="24"/>
        </w:rPr>
      </w:pPr>
      <w:r w:rsidRPr="00AD7010">
        <w:rPr>
          <w:rFonts w:ascii="Times New Roman" w:hAnsi="Times New Roman" w:cs="Times New Roman"/>
          <w:b/>
          <w:bCs/>
          <w:noProof/>
          <w:sz w:val="24"/>
          <w:szCs w:val="24"/>
        </w:rPr>
        <w:drawing>
          <wp:inline distT="0" distB="0" distL="0" distR="0">
            <wp:extent cx="685800" cy="457200"/>
            <wp:effectExtent l="19050" t="0" r="0" b="0"/>
            <wp:docPr id="37" name="Рисунок 37" descr="http://www.bestreferat.ru/images/paper/07/12/57312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www.bestreferat.ru/images/paper/07/12/5731207.gif"/>
                    <pic:cNvPicPr>
                      <a:picLocks noChangeAspect="1" noChangeArrowheads="1"/>
                    </pic:cNvPicPr>
                  </pic:nvPicPr>
                  <pic:blipFill>
                    <a:blip r:embed="rId20" cstate="print"/>
                    <a:srcRect/>
                    <a:stretch>
                      <a:fillRect/>
                    </a:stretch>
                  </pic:blipFill>
                  <pic:spPr bwMode="auto">
                    <a:xfrm>
                      <a:off x="0" y="0"/>
                      <a:ext cx="685800" cy="457200"/>
                    </a:xfrm>
                    <a:prstGeom prst="rect">
                      <a:avLst/>
                    </a:prstGeom>
                    <a:noFill/>
                    <a:ln w="9525">
                      <a:noFill/>
                      <a:miter lim="800000"/>
                      <a:headEnd/>
                      <a:tailEnd/>
                    </a:ln>
                  </pic:spPr>
                </pic:pic>
              </a:graphicData>
            </a:graphic>
          </wp:inline>
        </w:drawing>
      </w:r>
      <w:r w:rsidRPr="00AD7010">
        <w:rPr>
          <w:rFonts w:ascii="Times New Roman" w:eastAsia="Times New Roman" w:hAnsi="Times New Roman" w:cs="Times New Roman"/>
          <w:sz w:val="24"/>
          <w:szCs w:val="24"/>
        </w:rPr>
        <w:t>,</w:t>
      </w:r>
      <w:r w:rsidRPr="00AD7010">
        <w:rPr>
          <w:rFonts w:ascii="Times New Roman" w:eastAsia="Times New Roman" w:hAnsi="Times New Roman" w:cs="Times New Roman"/>
          <w:b/>
          <w:bCs/>
          <w:sz w:val="24"/>
          <w:szCs w:val="24"/>
        </w:rPr>
        <w:t>    </w:t>
      </w:r>
      <w:r w:rsidRPr="00AD7010">
        <w:rPr>
          <w:rFonts w:ascii="Times New Roman" w:eastAsia="Times New Roman" w:hAnsi="Times New Roman" w:cs="Times New Roman"/>
          <w:sz w:val="24"/>
          <w:szCs w:val="24"/>
        </w:rPr>
        <w:t>i = 1, 2, ..., m,                           (случай  а)</w:t>
      </w:r>
    </w:p>
    <w:p w:rsidR="00285665" w:rsidRPr="00AD7010" w:rsidRDefault="00285665" w:rsidP="00AD7010">
      <w:pPr>
        <w:spacing w:after="0" w:line="240" w:lineRule="auto"/>
        <w:ind w:firstLine="284"/>
        <w:jc w:val="center"/>
        <w:rPr>
          <w:rFonts w:ascii="Times New Roman" w:eastAsia="Times New Roman" w:hAnsi="Times New Roman" w:cs="Times New Roman"/>
          <w:sz w:val="24"/>
          <w:szCs w:val="24"/>
        </w:rPr>
      </w:pPr>
      <w:r w:rsidRPr="00AD7010">
        <w:rPr>
          <w:rFonts w:ascii="Times New Roman" w:hAnsi="Times New Roman" w:cs="Times New Roman"/>
          <w:b/>
          <w:bCs/>
          <w:noProof/>
          <w:sz w:val="24"/>
          <w:szCs w:val="24"/>
        </w:rPr>
        <w:drawing>
          <wp:inline distT="0" distB="0" distL="0" distR="0">
            <wp:extent cx="695325" cy="428625"/>
            <wp:effectExtent l="19050" t="0" r="0" b="0"/>
            <wp:docPr id="38" name="Рисунок 38" descr="http://www.bestreferat.ru/images/paper/08/12/57312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www.bestreferat.ru/images/paper/08/12/5731208.gif"/>
                    <pic:cNvPicPr>
                      <a:picLocks noChangeAspect="1" noChangeArrowheads="1"/>
                    </pic:cNvPicPr>
                  </pic:nvPicPr>
                  <pic:blipFill>
                    <a:blip r:embed="rId21" cstate="print"/>
                    <a:srcRect/>
                    <a:stretch>
                      <a:fillRect/>
                    </a:stretch>
                  </pic:blipFill>
                  <pic:spPr bwMode="auto">
                    <a:xfrm>
                      <a:off x="0" y="0"/>
                      <a:ext cx="695325" cy="428625"/>
                    </a:xfrm>
                    <a:prstGeom prst="rect">
                      <a:avLst/>
                    </a:prstGeom>
                    <a:noFill/>
                    <a:ln w="9525">
                      <a:noFill/>
                      <a:miter lim="800000"/>
                      <a:headEnd/>
                      <a:tailEnd/>
                    </a:ln>
                  </pic:spPr>
                </pic:pic>
              </a:graphicData>
            </a:graphic>
          </wp:inline>
        </w:drawing>
      </w:r>
      <w:r w:rsidRPr="00AD7010">
        <w:rPr>
          <w:rFonts w:ascii="Times New Roman" w:eastAsia="Times New Roman" w:hAnsi="Times New Roman" w:cs="Times New Roman"/>
          <w:sz w:val="24"/>
          <w:szCs w:val="24"/>
        </w:rPr>
        <w:t>,    j = 1, 2, ..., n;</w:t>
      </w:r>
    </w:p>
    <w:p w:rsidR="00285665" w:rsidRPr="00AD7010" w:rsidRDefault="00285665" w:rsidP="00AD7010">
      <w:pPr>
        <w:spacing w:after="0" w:line="240" w:lineRule="auto"/>
        <w:ind w:firstLine="284"/>
        <w:jc w:val="center"/>
        <w:rPr>
          <w:rFonts w:ascii="Times New Roman" w:eastAsia="Times New Roman" w:hAnsi="Times New Roman" w:cs="Times New Roman"/>
          <w:sz w:val="24"/>
          <w:szCs w:val="24"/>
        </w:rPr>
      </w:pPr>
      <w:r w:rsidRPr="00AD7010">
        <w:rPr>
          <w:rFonts w:ascii="Times New Roman" w:hAnsi="Times New Roman" w:cs="Times New Roman"/>
          <w:b/>
          <w:bCs/>
          <w:noProof/>
          <w:sz w:val="24"/>
          <w:szCs w:val="24"/>
        </w:rPr>
        <w:drawing>
          <wp:inline distT="0" distB="0" distL="0" distR="0">
            <wp:extent cx="685800" cy="457200"/>
            <wp:effectExtent l="19050" t="0" r="0" b="0"/>
            <wp:docPr id="39" name="Рисунок 39" descr="http://www.bestreferat.ru/images/paper/09/12/57312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www.bestreferat.ru/images/paper/09/12/5731209.gif"/>
                    <pic:cNvPicPr>
                      <a:picLocks noChangeAspect="1" noChangeArrowheads="1"/>
                    </pic:cNvPicPr>
                  </pic:nvPicPr>
                  <pic:blipFill>
                    <a:blip r:embed="rId22" cstate="print"/>
                    <a:srcRect/>
                    <a:stretch>
                      <a:fillRect/>
                    </a:stretch>
                  </pic:blipFill>
                  <pic:spPr bwMode="auto">
                    <a:xfrm>
                      <a:off x="0" y="0"/>
                      <a:ext cx="685800" cy="457200"/>
                    </a:xfrm>
                    <a:prstGeom prst="rect">
                      <a:avLst/>
                    </a:prstGeom>
                    <a:noFill/>
                    <a:ln w="9525">
                      <a:noFill/>
                      <a:miter lim="800000"/>
                      <a:headEnd/>
                      <a:tailEnd/>
                    </a:ln>
                  </pic:spPr>
                </pic:pic>
              </a:graphicData>
            </a:graphic>
          </wp:inline>
        </w:drawing>
      </w:r>
      <w:r w:rsidRPr="00AD7010">
        <w:rPr>
          <w:rFonts w:ascii="Times New Roman" w:eastAsia="Times New Roman" w:hAnsi="Times New Roman" w:cs="Times New Roman"/>
          <w:sz w:val="24"/>
          <w:szCs w:val="24"/>
        </w:rPr>
        <w:t>,    i = 1, 2, ..., m,                           (случай б)</w:t>
      </w:r>
    </w:p>
    <w:p w:rsidR="00285665" w:rsidRPr="00AD7010" w:rsidRDefault="00285665" w:rsidP="00AD7010">
      <w:pPr>
        <w:spacing w:after="0" w:line="240" w:lineRule="auto"/>
        <w:ind w:firstLine="284"/>
        <w:jc w:val="center"/>
        <w:rPr>
          <w:rFonts w:ascii="Times New Roman" w:eastAsia="Times New Roman" w:hAnsi="Times New Roman" w:cs="Times New Roman"/>
          <w:sz w:val="24"/>
          <w:szCs w:val="24"/>
        </w:rPr>
      </w:pPr>
      <w:r w:rsidRPr="00AD7010">
        <w:rPr>
          <w:rFonts w:ascii="Times New Roman" w:hAnsi="Times New Roman" w:cs="Times New Roman"/>
          <w:b/>
          <w:bCs/>
          <w:noProof/>
          <w:sz w:val="24"/>
          <w:szCs w:val="24"/>
        </w:rPr>
        <w:drawing>
          <wp:inline distT="0" distB="0" distL="0" distR="0">
            <wp:extent cx="695325" cy="428625"/>
            <wp:effectExtent l="19050" t="0" r="0" b="0"/>
            <wp:docPr id="40" name="Рисунок 40" descr="http://www.bestreferat.ru/images/paper/10/12/57312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www.bestreferat.ru/images/paper/10/12/5731210.gif"/>
                    <pic:cNvPicPr>
                      <a:picLocks noChangeAspect="1" noChangeArrowheads="1"/>
                    </pic:cNvPicPr>
                  </pic:nvPicPr>
                  <pic:blipFill>
                    <a:blip r:embed="rId23" cstate="print"/>
                    <a:srcRect/>
                    <a:stretch>
                      <a:fillRect/>
                    </a:stretch>
                  </pic:blipFill>
                  <pic:spPr bwMode="auto">
                    <a:xfrm>
                      <a:off x="0" y="0"/>
                      <a:ext cx="695325" cy="428625"/>
                    </a:xfrm>
                    <a:prstGeom prst="rect">
                      <a:avLst/>
                    </a:prstGeom>
                    <a:noFill/>
                    <a:ln w="9525">
                      <a:noFill/>
                      <a:miter lim="800000"/>
                      <a:headEnd/>
                      <a:tailEnd/>
                    </a:ln>
                  </pic:spPr>
                </pic:pic>
              </a:graphicData>
            </a:graphic>
          </wp:inline>
        </w:drawing>
      </w:r>
      <w:r w:rsidRPr="00AD7010">
        <w:rPr>
          <w:rFonts w:ascii="Times New Roman" w:eastAsia="Times New Roman" w:hAnsi="Times New Roman" w:cs="Times New Roman"/>
          <w:sz w:val="24"/>
          <w:szCs w:val="24"/>
        </w:rPr>
        <w:t>, </w:t>
      </w:r>
      <w:r w:rsidRPr="00AD7010">
        <w:rPr>
          <w:rFonts w:ascii="Times New Roman" w:eastAsia="Times New Roman" w:hAnsi="Times New Roman" w:cs="Times New Roman"/>
          <w:b/>
          <w:bCs/>
          <w:sz w:val="24"/>
          <w:szCs w:val="24"/>
        </w:rPr>
        <w:t>  </w:t>
      </w:r>
      <w:r w:rsidRPr="00AD7010">
        <w:rPr>
          <w:rFonts w:ascii="Times New Roman" w:eastAsia="Times New Roman" w:hAnsi="Times New Roman" w:cs="Times New Roman"/>
          <w:sz w:val="24"/>
          <w:szCs w:val="24"/>
        </w:rPr>
        <w:t> j = 1, 2, ..., n,</w:t>
      </w:r>
    </w:p>
    <w:p w:rsidR="00285665" w:rsidRPr="00AD7010" w:rsidRDefault="00285665" w:rsidP="00AD7010">
      <w:pPr>
        <w:spacing w:after="0" w:line="240" w:lineRule="auto"/>
        <w:ind w:firstLine="284"/>
        <w:jc w:val="center"/>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x</w:t>
      </w:r>
      <w:r w:rsidRPr="00AD7010">
        <w:rPr>
          <w:rFonts w:ascii="Times New Roman" w:eastAsia="Times New Roman" w:hAnsi="Times New Roman" w:cs="Times New Roman"/>
          <w:sz w:val="24"/>
          <w:szCs w:val="24"/>
          <w:vertAlign w:val="subscript"/>
        </w:rPr>
        <w:t>ij </w:t>
      </w:r>
      <w:r w:rsidRPr="00AD7010">
        <w:rPr>
          <w:rFonts w:ascii="Times New Roman" w:eastAsia="Times New Roman" w:hAnsi="Times New Roman" w:cs="Times New Roman"/>
          <w:b/>
          <w:bCs/>
          <w:sz w:val="24"/>
          <w:szCs w:val="24"/>
        </w:rPr>
        <w:t>³ </w:t>
      </w:r>
      <w:r w:rsidRPr="00AD7010">
        <w:rPr>
          <w:rFonts w:ascii="Times New Roman" w:eastAsia="Times New Roman" w:hAnsi="Times New Roman" w:cs="Times New Roman"/>
          <w:sz w:val="24"/>
          <w:szCs w:val="24"/>
        </w:rPr>
        <w:t>0   (i = 1, 2, ..., m;    j = 1, 2, ..., n).</w:t>
      </w:r>
    </w:p>
    <w:p w:rsidR="00285665" w:rsidRPr="00AD7010" w:rsidRDefault="00285665" w:rsidP="0041769D">
      <w:pPr>
        <w:spacing w:after="0" w:line="240" w:lineRule="auto"/>
        <w:ind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Открытая модель решается приведением к закрытой модели.</w:t>
      </w:r>
    </w:p>
    <w:p w:rsidR="00285665" w:rsidRPr="00AD7010" w:rsidRDefault="00285665" w:rsidP="00AD7010">
      <w:pPr>
        <w:spacing w:after="0" w:line="240" w:lineRule="auto"/>
        <w:ind w:firstLine="284"/>
        <w:jc w:val="center"/>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В случае (а), когда суммарные запасы превышают суммарные потребности, вводится фиктивный потребитель B</w:t>
      </w:r>
      <w:r w:rsidRPr="00AD7010">
        <w:rPr>
          <w:rFonts w:ascii="Times New Roman" w:eastAsia="Times New Roman" w:hAnsi="Times New Roman" w:cs="Times New Roman"/>
          <w:sz w:val="24"/>
          <w:szCs w:val="24"/>
          <w:vertAlign w:val="subscript"/>
        </w:rPr>
        <w:t>n+1</w:t>
      </w:r>
      <w:r w:rsidRPr="00AD7010">
        <w:rPr>
          <w:rFonts w:ascii="Times New Roman" w:eastAsia="Times New Roman" w:hAnsi="Times New Roman" w:cs="Times New Roman"/>
          <w:sz w:val="24"/>
          <w:szCs w:val="24"/>
        </w:rPr>
        <w:t>, потребности которого  b</w:t>
      </w:r>
      <w:r w:rsidRPr="00AD7010">
        <w:rPr>
          <w:rFonts w:ascii="Times New Roman" w:eastAsia="Times New Roman" w:hAnsi="Times New Roman" w:cs="Times New Roman"/>
          <w:sz w:val="24"/>
          <w:szCs w:val="24"/>
          <w:vertAlign w:val="subscript"/>
        </w:rPr>
        <w:t>n+1</w:t>
      </w:r>
      <w:r w:rsidRPr="00AD7010">
        <w:rPr>
          <w:rFonts w:ascii="Times New Roman" w:eastAsia="Times New Roman" w:hAnsi="Times New Roman" w:cs="Times New Roman"/>
          <w:sz w:val="24"/>
          <w:szCs w:val="24"/>
        </w:rPr>
        <w:t> = </w:t>
      </w:r>
      <w:r w:rsidRPr="00AD7010">
        <w:rPr>
          <w:rFonts w:ascii="Times New Roman" w:hAnsi="Times New Roman" w:cs="Times New Roman"/>
          <w:b/>
          <w:bCs/>
          <w:noProof/>
          <w:sz w:val="24"/>
          <w:szCs w:val="24"/>
        </w:rPr>
        <w:drawing>
          <wp:inline distT="0" distB="0" distL="0" distR="0">
            <wp:extent cx="838200" cy="457200"/>
            <wp:effectExtent l="19050" t="0" r="0" b="0"/>
            <wp:docPr id="41" name="Рисунок 41" descr="http://www.bestreferat.ru/images/paper/11/12/57312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www.bestreferat.ru/images/paper/11/12/5731211.gif"/>
                    <pic:cNvPicPr>
                      <a:picLocks noChangeAspect="1" noChangeArrowheads="1"/>
                    </pic:cNvPicPr>
                  </pic:nvPicPr>
                  <pic:blipFill>
                    <a:blip r:embed="rId24" cstate="print"/>
                    <a:srcRect/>
                    <a:stretch>
                      <a:fillRect/>
                    </a:stretch>
                  </pic:blipFill>
                  <pic:spPr bwMode="auto">
                    <a:xfrm>
                      <a:off x="0" y="0"/>
                      <a:ext cx="838200" cy="457200"/>
                    </a:xfrm>
                    <a:prstGeom prst="rect">
                      <a:avLst/>
                    </a:prstGeom>
                    <a:noFill/>
                    <a:ln w="9525">
                      <a:noFill/>
                      <a:miter lim="800000"/>
                      <a:headEnd/>
                      <a:tailEnd/>
                    </a:ln>
                  </pic:spPr>
                </pic:pic>
              </a:graphicData>
            </a:graphic>
          </wp:inline>
        </w:drawing>
      </w:r>
      <w:r w:rsidRPr="00AD7010">
        <w:rPr>
          <w:rFonts w:ascii="Times New Roman" w:eastAsia="Times New Roman" w:hAnsi="Times New Roman" w:cs="Times New Roman"/>
          <w:sz w:val="24"/>
          <w:szCs w:val="24"/>
        </w:rPr>
        <w:t>. В случае (б), когда суммарные потребности превышают суммарные запасы, вводится фиктивный поставщик  A</w:t>
      </w:r>
      <w:r w:rsidRPr="00AD7010">
        <w:rPr>
          <w:rFonts w:ascii="Times New Roman" w:eastAsia="Times New Roman" w:hAnsi="Times New Roman" w:cs="Times New Roman"/>
          <w:sz w:val="24"/>
          <w:szCs w:val="24"/>
          <w:vertAlign w:val="subscript"/>
        </w:rPr>
        <w:t>m+1</w:t>
      </w:r>
      <w:r w:rsidRPr="00AD7010">
        <w:rPr>
          <w:rFonts w:ascii="Times New Roman" w:eastAsia="Times New Roman" w:hAnsi="Times New Roman" w:cs="Times New Roman"/>
          <w:sz w:val="24"/>
          <w:szCs w:val="24"/>
        </w:rPr>
        <w:t>, запасы которого a</w:t>
      </w:r>
      <w:r w:rsidRPr="00AD7010">
        <w:rPr>
          <w:rFonts w:ascii="Times New Roman" w:eastAsia="Times New Roman" w:hAnsi="Times New Roman" w:cs="Times New Roman"/>
          <w:sz w:val="24"/>
          <w:szCs w:val="24"/>
          <w:vertAlign w:val="subscript"/>
        </w:rPr>
        <w:t>m+1</w:t>
      </w:r>
      <w:r w:rsidRPr="00AD7010">
        <w:rPr>
          <w:rFonts w:ascii="Times New Roman" w:eastAsia="Times New Roman" w:hAnsi="Times New Roman" w:cs="Times New Roman"/>
          <w:sz w:val="24"/>
          <w:szCs w:val="24"/>
        </w:rPr>
        <w:t> = </w:t>
      </w:r>
      <w:r w:rsidRPr="00AD7010">
        <w:rPr>
          <w:rFonts w:ascii="Times New Roman" w:hAnsi="Times New Roman" w:cs="Times New Roman"/>
          <w:b/>
          <w:bCs/>
          <w:noProof/>
          <w:sz w:val="24"/>
          <w:szCs w:val="24"/>
        </w:rPr>
        <w:drawing>
          <wp:inline distT="0" distB="0" distL="0" distR="0">
            <wp:extent cx="838200" cy="457200"/>
            <wp:effectExtent l="19050" t="0" r="0" b="0"/>
            <wp:docPr id="42" name="Рисунок 42" descr="http://www.bestreferat.ru/images/paper/12/12/57312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www.bestreferat.ru/images/paper/12/12/5731212.gif"/>
                    <pic:cNvPicPr>
                      <a:picLocks noChangeAspect="1" noChangeArrowheads="1"/>
                    </pic:cNvPicPr>
                  </pic:nvPicPr>
                  <pic:blipFill>
                    <a:blip r:embed="rId25" cstate="print"/>
                    <a:srcRect/>
                    <a:stretch>
                      <a:fillRect/>
                    </a:stretch>
                  </pic:blipFill>
                  <pic:spPr bwMode="auto">
                    <a:xfrm>
                      <a:off x="0" y="0"/>
                      <a:ext cx="838200" cy="457200"/>
                    </a:xfrm>
                    <a:prstGeom prst="rect">
                      <a:avLst/>
                    </a:prstGeom>
                    <a:noFill/>
                    <a:ln w="9525">
                      <a:noFill/>
                      <a:miter lim="800000"/>
                      <a:headEnd/>
                      <a:tailEnd/>
                    </a:ln>
                  </pic:spPr>
                </pic:pic>
              </a:graphicData>
            </a:graphic>
          </wp:inline>
        </w:drawing>
      </w:r>
      <w:r w:rsidRPr="00AD7010">
        <w:rPr>
          <w:rFonts w:ascii="Times New Roman" w:eastAsia="Times New Roman" w:hAnsi="Times New Roman" w:cs="Times New Roman"/>
          <w:sz w:val="24"/>
          <w:szCs w:val="24"/>
        </w:rPr>
        <w:t>.</w:t>
      </w:r>
    </w:p>
    <w:p w:rsidR="00285665" w:rsidRPr="00AD7010" w:rsidRDefault="00285665" w:rsidP="0041769D">
      <w:pPr>
        <w:spacing w:after="0" w:line="240" w:lineRule="auto"/>
        <w:ind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Стоимость перевозки единицы груза как фиктивного потребителя, так и стоимость перевозки единицы груза от фиктивного поставщика полагают равными нулю, так как груз в обоих случаях не перевозится.</w:t>
      </w:r>
    </w:p>
    <w:p w:rsidR="00285665" w:rsidRPr="00AD7010" w:rsidRDefault="00285665" w:rsidP="0041769D">
      <w:pPr>
        <w:spacing w:after="0" w:line="240" w:lineRule="auto"/>
        <w:ind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После преобразований задача принимает вид закрытой модели и решается обычном способом. При равных стоимостях перевозки единицы груза от поставщиков к фиктивному потребителю затраты на перевозку груза реальным потребителям минимальны, а фиктивному потребителю будет направлен груз от наименее выгодных поставщиков. То же самое получаем и в отношении фиктивного поставщика.</w:t>
      </w:r>
    </w:p>
    <w:p w:rsidR="00285665" w:rsidRPr="00AD7010" w:rsidRDefault="00285665" w:rsidP="0041769D">
      <w:pPr>
        <w:spacing w:after="0" w:line="240" w:lineRule="auto"/>
        <w:ind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Прежде чем решать какую-нибудь транспортную задачу, необходимо сначала проверить, к какой модели она принадлежит, и только после этого составить таблицу для ее решения.</w:t>
      </w:r>
    </w:p>
    <w:p w:rsidR="00285665" w:rsidRPr="00AD7010" w:rsidRDefault="00285665" w:rsidP="0041769D">
      <w:pPr>
        <w:spacing w:after="0" w:line="240" w:lineRule="auto"/>
        <w:ind w:firstLine="284"/>
        <w:jc w:val="both"/>
        <w:rPr>
          <w:rFonts w:ascii="Times New Roman" w:hAnsi="Times New Roman" w:cs="Times New Roman"/>
          <w:sz w:val="24"/>
          <w:szCs w:val="24"/>
        </w:rPr>
      </w:pPr>
    </w:p>
    <w:p w:rsidR="00140ADC" w:rsidRPr="00AD7010" w:rsidRDefault="00140ADC" w:rsidP="0041769D">
      <w:pPr>
        <w:pStyle w:val="a3"/>
        <w:numPr>
          <w:ilvl w:val="0"/>
          <w:numId w:val="1"/>
        </w:numPr>
        <w:spacing w:after="0" w:line="240" w:lineRule="auto"/>
        <w:ind w:left="0" w:firstLine="284"/>
        <w:contextualSpacing w:val="0"/>
        <w:jc w:val="both"/>
        <w:rPr>
          <w:rFonts w:ascii="Times New Roman" w:hAnsi="Times New Roman" w:cs="Times New Roman"/>
          <w:b/>
          <w:sz w:val="24"/>
          <w:szCs w:val="24"/>
        </w:rPr>
      </w:pPr>
      <w:r w:rsidRPr="00AD7010">
        <w:rPr>
          <w:rFonts w:ascii="Times New Roman" w:hAnsi="Times New Roman" w:cs="Times New Roman"/>
          <w:b/>
          <w:sz w:val="24"/>
          <w:szCs w:val="24"/>
        </w:rPr>
        <w:t>Задача о назначениях: постановка и математическая модель задачи.  Особенности математической модели задачи о назначениях.</w:t>
      </w:r>
    </w:p>
    <w:p w:rsidR="00FA2F8C" w:rsidRPr="00AD7010" w:rsidRDefault="00FA2F8C" w:rsidP="0041769D">
      <w:pPr>
        <w:pStyle w:val="a4"/>
        <w:spacing w:before="0" w:beforeAutospacing="0" w:after="0" w:afterAutospacing="0"/>
        <w:ind w:firstLine="284"/>
        <w:jc w:val="both"/>
      </w:pPr>
      <w:r w:rsidRPr="00AD7010">
        <w:t>Задача заключается в выборе такого распределения ре</w:t>
      </w:r>
      <w:r w:rsidRPr="00AD7010">
        <w:softHyphen/>
        <w:t>сурсов по объектам, при котором минимизируется стоимость назначений. Предполагается, что каждый ресурс назначается ровно один раз и каждому объекту приписывается ровно один ресурс.</w:t>
      </w:r>
    </w:p>
    <w:p w:rsidR="00FA2F8C" w:rsidRPr="00AD7010" w:rsidRDefault="00FA2F8C" w:rsidP="0041769D">
      <w:pPr>
        <w:pStyle w:val="a4"/>
        <w:spacing w:before="0" w:beforeAutospacing="0" w:after="0" w:afterAutospacing="0"/>
        <w:ind w:firstLine="284"/>
        <w:jc w:val="both"/>
      </w:pPr>
      <w:r w:rsidRPr="00AD7010">
        <w:t>Задача о назначениях является частным случаем транспо</w:t>
      </w:r>
      <w:r w:rsidRPr="00AD7010">
        <w:softHyphen/>
        <w:t>ртной задачи, в которой</w:t>
      </w:r>
      <w:r w:rsidRPr="00AD7010">
        <w:rPr>
          <w:rStyle w:val="apple-converted-space"/>
        </w:rPr>
        <w:t> </w:t>
      </w:r>
      <w:r w:rsidRPr="00AD7010">
        <w:rPr>
          <w:i/>
          <w:iCs/>
        </w:rPr>
        <w:t>Ai</w:t>
      </w:r>
      <w:r w:rsidRPr="00AD7010">
        <w:rPr>
          <w:rStyle w:val="apple-converted-space"/>
        </w:rPr>
        <w:t> </w:t>
      </w:r>
      <w:r w:rsidRPr="00AD7010">
        <w:t>=</w:t>
      </w:r>
      <w:r w:rsidRPr="00AD7010">
        <w:rPr>
          <w:rStyle w:val="apple-converted-space"/>
        </w:rPr>
        <w:t> </w:t>
      </w:r>
      <w:r w:rsidRPr="00AD7010">
        <w:rPr>
          <w:i/>
          <w:iCs/>
        </w:rPr>
        <w:t>Bj</w:t>
      </w:r>
      <w:r w:rsidRPr="00AD7010">
        <w:rPr>
          <w:rStyle w:val="apple-converted-space"/>
        </w:rPr>
        <w:t> </w:t>
      </w:r>
      <w:r w:rsidRPr="00AD7010">
        <w:t>= 1. Поэтому ее можно решать алгоритмами транспортной задачи. Рассмотрим другой метод, который является более эффективным, учитывающим специ</w:t>
      </w:r>
      <w:r w:rsidRPr="00AD7010">
        <w:softHyphen/>
        <w:t>фику математической модели. Этот метод называется венгер</w:t>
      </w:r>
      <w:r w:rsidRPr="00AD7010">
        <w:softHyphen/>
        <w:t>ским алгоритмом. Он состоит из следующих шагов:</w:t>
      </w:r>
    </w:p>
    <w:p w:rsidR="00FA2F8C" w:rsidRPr="00AD7010" w:rsidRDefault="00FA2F8C" w:rsidP="0041769D">
      <w:pPr>
        <w:pStyle w:val="a4"/>
        <w:spacing w:before="0" w:beforeAutospacing="0" w:after="0" w:afterAutospacing="0"/>
        <w:ind w:firstLine="284"/>
        <w:jc w:val="both"/>
      </w:pPr>
      <w:r w:rsidRPr="00AD7010">
        <w:t>1) преобразования строк и столбцов матрицы;</w:t>
      </w:r>
    </w:p>
    <w:p w:rsidR="00FA2F8C" w:rsidRPr="00AD7010" w:rsidRDefault="00FA2F8C" w:rsidP="0041769D">
      <w:pPr>
        <w:pStyle w:val="a4"/>
        <w:spacing w:before="0" w:beforeAutospacing="0" w:after="0" w:afterAutospacing="0"/>
        <w:ind w:firstLine="284"/>
        <w:jc w:val="both"/>
      </w:pPr>
      <w:r w:rsidRPr="00AD7010">
        <w:t>2) определение назначения;</w:t>
      </w:r>
    </w:p>
    <w:p w:rsidR="00FA2F8C" w:rsidRPr="00AD7010" w:rsidRDefault="00FA2F8C" w:rsidP="0041769D">
      <w:pPr>
        <w:pStyle w:val="a4"/>
        <w:spacing w:before="0" w:beforeAutospacing="0" w:after="0" w:afterAutospacing="0"/>
        <w:ind w:firstLine="284"/>
        <w:jc w:val="both"/>
      </w:pPr>
      <w:r w:rsidRPr="00AD7010">
        <w:t>3) модификация преобразованной матрицы.</w:t>
      </w:r>
    </w:p>
    <w:p w:rsidR="00FA2F8C" w:rsidRPr="00AD7010" w:rsidRDefault="00FA2F8C" w:rsidP="0041769D">
      <w:pPr>
        <w:pStyle w:val="a4"/>
        <w:spacing w:before="0" w:beforeAutospacing="0" w:after="0" w:afterAutospacing="0"/>
        <w:ind w:firstLine="284"/>
        <w:jc w:val="both"/>
      </w:pPr>
      <w:r w:rsidRPr="00AD7010">
        <w:rPr>
          <w:bCs/>
          <w:i/>
          <w:iCs/>
        </w:rPr>
        <w:t>1-й шаг.</w:t>
      </w:r>
      <w:r w:rsidRPr="00AD7010">
        <w:rPr>
          <w:rStyle w:val="apple-converted-space"/>
        </w:rPr>
        <w:t> </w:t>
      </w:r>
      <w:r w:rsidRPr="00AD7010">
        <w:t>Цель данного шага — получение максимально воз</w:t>
      </w:r>
      <w:r w:rsidRPr="00AD7010">
        <w:softHyphen/>
        <w:t>можного числа нулевых элементов в матрице</w:t>
      </w:r>
      <w:r w:rsidRPr="00AD7010">
        <w:rPr>
          <w:rStyle w:val="apple-converted-space"/>
        </w:rPr>
        <w:t> </w:t>
      </w:r>
      <w:r w:rsidRPr="00AD7010">
        <w:rPr>
          <w:i/>
          <w:iCs/>
        </w:rPr>
        <w:t>С.</w:t>
      </w:r>
      <w:r w:rsidRPr="00AD7010">
        <w:rPr>
          <w:rStyle w:val="apple-converted-space"/>
        </w:rPr>
        <w:t> </w:t>
      </w:r>
      <w:r w:rsidRPr="00AD7010">
        <w:t>Для этого из всех элементов каждой строки вычитаем ми</w:t>
      </w:r>
      <w:r w:rsidRPr="00AD7010">
        <w:softHyphen/>
        <w:t>нимальный элемент соответствующей строки, а из всех элементов каждого столбца вычитаем минимальный эле</w:t>
      </w:r>
      <w:r w:rsidRPr="00AD7010">
        <w:softHyphen/>
        <w:t>мент соответствующего столбца.</w:t>
      </w:r>
    </w:p>
    <w:p w:rsidR="00FA2F8C" w:rsidRPr="00AD7010" w:rsidRDefault="00FA2F8C" w:rsidP="0041769D">
      <w:pPr>
        <w:pStyle w:val="a4"/>
        <w:spacing w:before="0" w:beforeAutospacing="0" w:after="0" w:afterAutospacing="0"/>
        <w:ind w:firstLine="284"/>
        <w:jc w:val="both"/>
      </w:pPr>
      <w:r w:rsidRPr="00AD7010">
        <w:rPr>
          <w:bCs/>
          <w:i/>
          <w:iCs/>
        </w:rPr>
        <w:t>2-й шаг.</w:t>
      </w:r>
      <w:r w:rsidRPr="00AD7010">
        <w:rPr>
          <w:rStyle w:val="apple-converted-space"/>
        </w:rPr>
        <w:t> </w:t>
      </w:r>
      <w:r w:rsidRPr="00AD7010">
        <w:t>Если после выполнения 1-го шага в каждой строке и каждом столбце матрицы</w:t>
      </w:r>
      <w:r w:rsidRPr="00AD7010">
        <w:rPr>
          <w:rStyle w:val="apple-converted-space"/>
        </w:rPr>
        <w:t> </w:t>
      </w:r>
      <w:r w:rsidRPr="00AD7010">
        <w:rPr>
          <w:i/>
          <w:iCs/>
        </w:rPr>
        <w:t>С</w:t>
      </w:r>
      <w:r w:rsidRPr="00AD7010">
        <w:rPr>
          <w:rStyle w:val="apple-converted-space"/>
        </w:rPr>
        <w:t> </w:t>
      </w:r>
      <w:r w:rsidRPr="00AD7010">
        <w:t>можно выбрать по одному нулевому элементу, то полученное решение будет опти</w:t>
      </w:r>
      <w:r w:rsidRPr="00AD7010">
        <w:softHyphen/>
        <w:t>мальным назначением.</w:t>
      </w:r>
    </w:p>
    <w:p w:rsidR="00FA2F8C" w:rsidRPr="00AD7010" w:rsidRDefault="00FA2F8C" w:rsidP="0041769D">
      <w:pPr>
        <w:pStyle w:val="a4"/>
        <w:spacing w:before="0" w:beforeAutospacing="0" w:after="0" w:afterAutospacing="0"/>
        <w:ind w:firstLine="284"/>
        <w:jc w:val="both"/>
      </w:pPr>
      <w:r w:rsidRPr="00AD7010">
        <w:rPr>
          <w:bCs/>
          <w:i/>
          <w:iCs/>
        </w:rPr>
        <w:lastRenderedPageBreak/>
        <w:t>3-й шаг.</w:t>
      </w:r>
      <w:r w:rsidRPr="00AD7010">
        <w:rPr>
          <w:rStyle w:val="apple-converted-space"/>
        </w:rPr>
        <w:t> </w:t>
      </w:r>
      <w:r w:rsidRPr="00AD7010">
        <w:t>Если допустимое решение, состоящее из нулей, не найдено, то проводим минимальное число прямых че</w:t>
      </w:r>
      <w:r w:rsidRPr="00AD7010">
        <w:softHyphen/>
        <w:t>рез некоторые столбцы и строки так, чтобы все нули оказались вычеркнутыми. Выбираем наименьший невы</w:t>
      </w:r>
      <w:r w:rsidRPr="00AD7010">
        <w:softHyphen/>
        <w:t>черкнутый элемент. Этот элемент вычитаем из каждого невычеркнутого элемента и прибавляем к каждому эле</w:t>
      </w:r>
      <w:r w:rsidRPr="00AD7010">
        <w:softHyphen/>
        <w:t>менту, стоящему на пересечении проведенных прямых.</w:t>
      </w:r>
    </w:p>
    <w:p w:rsidR="00FA2F8C" w:rsidRPr="00AD7010" w:rsidRDefault="00FA2F8C" w:rsidP="0041769D">
      <w:pPr>
        <w:pStyle w:val="a4"/>
        <w:spacing w:before="0" w:beforeAutospacing="0" w:after="0" w:afterAutospacing="0"/>
        <w:ind w:firstLine="284"/>
        <w:jc w:val="both"/>
      </w:pPr>
      <w:r w:rsidRPr="00AD7010">
        <w:t>Если после проведения 3-го шага оптимальное решение не достигнуто, то процедуру проведения прямых следует повто</w:t>
      </w:r>
      <w:r w:rsidRPr="00AD7010">
        <w:softHyphen/>
        <w:t>рять до тех пор, пока не будет получено допустимое решение.</w:t>
      </w:r>
    </w:p>
    <w:p w:rsidR="00285665" w:rsidRPr="00AD7010" w:rsidRDefault="00285665" w:rsidP="0041769D">
      <w:pPr>
        <w:spacing w:after="0" w:line="240" w:lineRule="auto"/>
        <w:ind w:firstLine="284"/>
        <w:jc w:val="both"/>
        <w:rPr>
          <w:rFonts w:ascii="Times New Roman" w:hAnsi="Times New Roman" w:cs="Times New Roman"/>
          <w:sz w:val="24"/>
          <w:szCs w:val="24"/>
        </w:rPr>
      </w:pPr>
    </w:p>
    <w:p w:rsidR="00140ADC" w:rsidRPr="00AD7010" w:rsidRDefault="00140ADC" w:rsidP="0041769D">
      <w:pPr>
        <w:pStyle w:val="a3"/>
        <w:numPr>
          <w:ilvl w:val="0"/>
          <w:numId w:val="1"/>
        </w:numPr>
        <w:spacing w:after="0" w:line="240" w:lineRule="auto"/>
        <w:ind w:left="0" w:firstLine="284"/>
        <w:contextualSpacing w:val="0"/>
        <w:jc w:val="both"/>
        <w:rPr>
          <w:rFonts w:ascii="Times New Roman" w:hAnsi="Times New Roman" w:cs="Times New Roman"/>
          <w:b/>
          <w:sz w:val="24"/>
          <w:szCs w:val="24"/>
        </w:rPr>
      </w:pPr>
      <w:r w:rsidRPr="00AD7010">
        <w:rPr>
          <w:rFonts w:ascii="Times New Roman" w:hAnsi="Times New Roman" w:cs="Times New Roman"/>
          <w:b/>
          <w:sz w:val="24"/>
          <w:szCs w:val="24"/>
        </w:rPr>
        <w:t>Математическая модель задачи о назначениях. Особенности модели.</w:t>
      </w:r>
    </w:p>
    <w:p w:rsidR="00FA2F8C" w:rsidRPr="00AD7010" w:rsidRDefault="00FA2F8C" w:rsidP="0041769D">
      <w:pPr>
        <w:pStyle w:val="a4"/>
        <w:shd w:val="clear" w:color="auto" w:fill="FFFFFF"/>
        <w:spacing w:before="0" w:beforeAutospacing="0" w:after="0" w:afterAutospacing="0"/>
        <w:ind w:firstLine="284"/>
        <w:jc w:val="both"/>
      </w:pPr>
      <w:r w:rsidRPr="00AD7010">
        <w:t>Имеется n работ, которые нужно распределить между m исполнителями. Известны показатели эффективности выполнения i-м исполнителем j-ой работы c-ij . Требуется распределить работы между исполнителями так, чтобы:</w:t>
      </w:r>
    </w:p>
    <w:p w:rsidR="00FA2F8C" w:rsidRPr="00AD7010" w:rsidRDefault="00FA2F8C" w:rsidP="0041769D">
      <w:pPr>
        <w:pStyle w:val="a4"/>
        <w:shd w:val="clear" w:color="auto" w:fill="FFFFFF"/>
        <w:spacing w:before="0" w:beforeAutospacing="0" w:after="0" w:afterAutospacing="0"/>
        <w:ind w:firstLine="284"/>
        <w:jc w:val="both"/>
      </w:pPr>
      <w:r w:rsidRPr="00AD7010">
        <w:t>1. Все работы были выполнены</w:t>
      </w:r>
    </w:p>
    <w:p w:rsidR="00FA2F8C" w:rsidRPr="00AD7010" w:rsidRDefault="00FA2F8C" w:rsidP="0041769D">
      <w:pPr>
        <w:pStyle w:val="a4"/>
        <w:shd w:val="clear" w:color="auto" w:fill="FFFFFF"/>
        <w:spacing w:before="0" w:beforeAutospacing="0" w:after="0" w:afterAutospacing="0"/>
        <w:ind w:firstLine="284"/>
        <w:jc w:val="both"/>
      </w:pPr>
      <w:r w:rsidRPr="00AD7010">
        <w:t>2. Все исполнители были задействованы</w:t>
      </w:r>
    </w:p>
    <w:p w:rsidR="00FA2F8C" w:rsidRPr="00AD7010" w:rsidRDefault="00FA2F8C" w:rsidP="0041769D">
      <w:pPr>
        <w:pStyle w:val="a4"/>
        <w:shd w:val="clear" w:color="auto" w:fill="FFFFFF"/>
        <w:spacing w:before="0" w:beforeAutospacing="0" w:after="0" w:afterAutospacing="0"/>
        <w:ind w:firstLine="284"/>
        <w:jc w:val="both"/>
      </w:pPr>
      <w:r w:rsidRPr="00AD7010">
        <w:t>3. Для выполнения каждой работы был использован только один исполнитель</w:t>
      </w:r>
    </w:p>
    <w:p w:rsidR="00FA2F8C" w:rsidRPr="00AD7010" w:rsidRDefault="00FA2F8C" w:rsidP="0041769D">
      <w:pPr>
        <w:pStyle w:val="a4"/>
        <w:shd w:val="clear" w:color="auto" w:fill="FFFFFF"/>
        <w:spacing w:before="0" w:beforeAutospacing="0" w:after="0" w:afterAutospacing="0"/>
        <w:ind w:firstLine="284"/>
        <w:jc w:val="both"/>
      </w:pPr>
      <w:r w:rsidRPr="00AD7010">
        <w:t>4. Эффективность выполнения всего комплекса работ была максимальной (или затраты на выполнение комплекса были минимальными).   </w:t>
      </w:r>
    </w:p>
    <w:p w:rsidR="00FA2F8C" w:rsidRPr="00AD7010" w:rsidRDefault="00FA2F8C" w:rsidP="0041769D">
      <w:pPr>
        <w:pStyle w:val="a4"/>
        <w:shd w:val="clear" w:color="auto" w:fill="FFFFFF"/>
        <w:spacing w:before="0" w:beforeAutospacing="0" w:after="0" w:afterAutospacing="0"/>
        <w:ind w:firstLine="284"/>
        <w:jc w:val="both"/>
      </w:pPr>
      <w:r w:rsidRPr="00AD7010">
        <w:rPr>
          <w:rStyle w:val="a5"/>
          <w:b w:val="0"/>
        </w:rPr>
        <w:t>Модель задачи о назначениях.</w:t>
      </w:r>
    </w:p>
    <w:p w:rsidR="00AD7010" w:rsidRPr="00AD7010" w:rsidRDefault="00FA2F8C" w:rsidP="0041769D">
      <w:pPr>
        <w:pStyle w:val="a4"/>
        <w:shd w:val="clear" w:color="auto" w:fill="FFFFFF"/>
        <w:spacing w:before="0" w:beforeAutospacing="0" w:after="0" w:afterAutospacing="0"/>
        <w:ind w:firstLine="284"/>
        <w:jc w:val="both"/>
      </w:pPr>
      <w:r w:rsidRPr="00AD7010">
        <w:rPr>
          <w:noProof/>
        </w:rPr>
        <w:drawing>
          <wp:inline distT="0" distB="0" distL="0" distR="0">
            <wp:extent cx="1390650" cy="409575"/>
            <wp:effectExtent l="19050" t="0" r="0" b="0"/>
            <wp:docPr id="199" name="Рисунок 199" descr="http://tpr08.narod.ru/olderfiles/1/1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descr="http://tpr08.narod.ru/olderfiles/1/17-1.png"/>
                    <pic:cNvPicPr>
                      <a:picLocks noChangeAspect="1" noChangeArrowheads="1"/>
                    </pic:cNvPicPr>
                  </pic:nvPicPr>
                  <pic:blipFill>
                    <a:blip r:embed="rId26" cstate="print"/>
                    <a:srcRect/>
                    <a:stretch>
                      <a:fillRect/>
                    </a:stretch>
                  </pic:blipFill>
                  <pic:spPr bwMode="auto">
                    <a:xfrm>
                      <a:off x="0" y="0"/>
                      <a:ext cx="1390650" cy="409575"/>
                    </a:xfrm>
                    <a:prstGeom prst="rect">
                      <a:avLst/>
                    </a:prstGeom>
                    <a:noFill/>
                    <a:ln w="9525">
                      <a:noFill/>
                      <a:miter lim="800000"/>
                      <a:headEnd/>
                      <a:tailEnd/>
                    </a:ln>
                  </pic:spPr>
                </pic:pic>
              </a:graphicData>
            </a:graphic>
          </wp:inline>
        </w:drawing>
      </w:r>
      <w:r w:rsidRPr="00AD7010">
        <w:t> </w:t>
      </w:r>
    </w:p>
    <w:p w:rsidR="00FA2F8C" w:rsidRPr="00AD7010" w:rsidRDefault="00FA2F8C" w:rsidP="0041769D">
      <w:pPr>
        <w:pStyle w:val="a4"/>
        <w:shd w:val="clear" w:color="auto" w:fill="FFFFFF"/>
        <w:spacing w:before="0" w:beforeAutospacing="0" w:after="0" w:afterAutospacing="0"/>
        <w:ind w:firstLine="284"/>
        <w:jc w:val="both"/>
      </w:pPr>
      <w:r w:rsidRPr="00AD7010">
        <w:t>при ограничениях:</w:t>
      </w:r>
      <w:r w:rsidRPr="00AD7010">
        <w:rPr>
          <w:noProof/>
        </w:rPr>
        <w:drawing>
          <wp:inline distT="0" distB="0" distL="0" distR="0">
            <wp:extent cx="3981450" cy="447675"/>
            <wp:effectExtent l="19050" t="0" r="0" b="0"/>
            <wp:docPr id="200" name="Рисунок 200" descr="http://tpr08.narod.ru/olderfiles/1/17-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descr="http://tpr08.narod.ru/olderfiles/1/17-2.png"/>
                    <pic:cNvPicPr>
                      <a:picLocks noChangeAspect="1" noChangeArrowheads="1"/>
                    </pic:cNvPicPr>
                  </pic:nvPicPr>
                  <pic:blipFill>
                    <a:blip r:embed="rId27" cstate="print"/>
                    <a:srcRect/>
                    <a:stretch>
                      <a:fillRect/>
                    </a:stretch>
                  </pic:blipFill>
                  <pic:spPr bwMode="auto">
                    <a:xfrm>
                      <a:off x="0" y="0"/>
                      <a:ext cx="3981450" cy="447675"/>
                    </a:xfrm>
                    <a:prstGeom prst="rect">
                      <a:avLst/>
                    </a:prstGeom>
                    <a:noFill/>
                    <a:ln w="9525">
                      <a:noFill/>
                      <a:miter lim="800000"/>
                      <a:headEnd/>
                      <a:tailEnd/>
                    </a:ln>
                  </pic:spPr>
                </pic:pic>
              </a:graphicData>
            </a:graphic>
          </wp:inline>
        </w:drawing>
      </w:r>
      <w:r w:rsidRPr="00AD7010">
        <w:t> </w:t>
      </w:r>
    </w:p>
    <w:p w:rsidR="00FA2F8C" w:rsidRPr="00AD7010" w:rsidRDefault="00FA2F8C" w:rsidP="0041769D">
      <w:pPr>
        <w:pStyle w:val="a4"/>
        <w:shd w:val="clear" w:color="auto" w:fill="FFFFFF"/>
        <w:spacing w:before="0" w:beforeAutospacing="0" w:after="0" w:afterAutospacing="0"/>
        <w:ind w:firstLine="284"/>
        <w:jc w:val="both"/>
      </w:pPr>
      <w:r w:rsidRPr="00AD7010">
        <w:rPr>
          <w:rStyle w:val="a5"/>
          <w:b w:val="0"/>
        </w:rPr>
        <w:t>Основные определения.</w:t>
      </w:r>
    </w:p>
    <w:p w:rsidR="00FA2F8C" w:rsidRPr="00AD7010" w:rsidRDefault="00FA2F8C" w:rsidP="0041769D">
      <w:pPr>
        <w:pStyle w:val="a4"/>
        <w:shd w:val="clear" w:color="auto" w:fill="FFFFFF"/>
        <w:spacing w:before="0" w:beforeAutospacing="0" w:after="0" w:afterAutospacing="0"/>
        <w:ind w:firstLine="284"/>
        <w:jc w:val="both"/>
      </w:pPr>
      <w:r w:rsidRPr="00AD7010">
        <w:t>c-ij- матрица эффективности, x-ij - матрица назначений, z* - эффективность назначений (значение целевой функции, соответствующее оптимальному плану).</w:t>
      </w:r>
    </w:p>
    <w:p w:rsidR="00FA2F8C" w:rsidRPr="00AD7010" w:rsidRDefault="00FA2F8C" w:rsidP="0041769D">
      <w:pPr>
        <w:pStyle w:val="a4"/>
        <w:shd w:val="clear" w:color="auto" w:fill="FFFFFF"/>
        <w:spacing w:before="0" w:beforeAutospacing="0" w:after="0" w:afterAutospacing="0"/>
        <w:ind w:firstLine="284"/>
        <w:jc w:val="both"/>
      </w:pPr>
      <w:r w:rsidRPr="00AD7010">
        <w:t> </w:t>
      </w:r>
      <w:r w:rsidRPr="00AD7010">
        <w:rPr>
          <w:rStyle w:val="a5"/>
          <w:b w:val="0"/>
        </w:rPr>
        <w:t>Особенности задачи о назначениях.</w:t>
      </w:r>
    </w:p>
    <w:p w:rsidR="00FA2F8C" w:rsidRPr="00AD7010" w:rsidRDefault="00FA2F8C" w:rsidP="0041769D">
      <w:pPr>
        <w:pStyle w:val="a4"/>
        <w:shd w:val="clear" w:color="auto" w:fill="FFFFFF"/>
        <w:spacing w:before="0" w:beforeAutospacing="0" w:after="0" w:afterAutospacing="0"/>
        <w:ind w:firstLine="284"/>
        <w:jc w:val="both"/>
      </w:pPr>
      <w:r w:rsidRPr="00AD7010">
        <w:t>В каждой строке и в каждом столбце матрицы </w:t>
      </w:r>
      <w:r w:rsidRPr="00AD7010">
        <w:rPr>
          <w:noProof/>
        </w:rPr>
        <w:drawing>
          <wp:inline distT="0" distB="0" distL="0" distR="0">
            <wp:extent cx="285750" cy="304800"/>
            <wp:effectExtent l="19050" t="0" r="0" b="0"/>
            <wp:docPr id="201" name="Рисунок 201" descr="http://tpr08.narod.ru/olderfiles/1/17-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descr="http://tpr08.narod.ru/olderfiles/1/17-3.png"/>
                    <pic:cNvPicPr>
                      <a:picLocks noChangeAspect="1" noChangeArrowheads="1"/>
                    </pic:cNvPicPr>
                  </pic:nvPicPr>
                  <pic:blipFill>
                    <a:blip r:embed="rId28" cstate="print"/>
                    <a:srcRect/>
                    <a:stretch>
                      <a:fillRect/>
                    </a:stretch>
                  </pic:blipFill>
                  <pic:spPr bwMode="auto">
                    <a:xfrm>
                      <a:off x="0" y="0"/>
                      <a:ext cx="285750" cy="304800"/>
                    </a:xfrm>
                    <a:prstGeom prst="rect">
                      <a:avLst/>
                    </a:prstGeom>
                    <a:noFill/>
                    <a:ln w="9525">
                      <a:noFill/>
                      <a:miter lim="800000"/>
                      <a:headEnd/>
                      <a:tailEnd/>
                    </a:ln>
                  </pic:spPr>
                </pic:pic>
              </a:graphicData>
            </a:graphic>
          </wp:inline>
        </w:drawing>
      </w:r>
      <w:r w:rsidRPr="00AD7010">
        <w:rPr>
          <w:rStyle w:val="apple-converted-space"/>
        </w:rPr>
        <w:t> </w:t>
      </w:r>
      <w:r w:rsidRPr="00AD7010">
        <w:t>содержится ровно по одной единице.</w:t>
      </w:r>
    </w:p>
    <w:p w:rsidR="00FA2F8C" w:rsidRPr="00AD7010" w:rsidRDefault="00FA2F8C" w:rsidP="0041769D">
      <w:pPr>
        <w:pStyle w:val="a4"/>
        <w:shd w:val="clear" w:color="auto" w:fill="FFFFFF"/>
        <w:spacing w:before="0" w:beforeAutospacing="0" w:after="0" w:afterAutospacing="0"/>
        <w:ind w:firstLine="284"/>
        <w:jc w:val="both"/>
      </w:pPr>
      <w:r w:rsidRPr="00AD7010">
        <w:t>Условие баланса </w:t>
      </w:r>
      <w:r w:rsidRPr="00AD7010">
        <w:rPr>
          <w:noProof/>
        </w:rPr>
        <w:drawing>
          <wp:inline distT="0" distB="0" distL="0" distR="0">
            <wp:extent cx="838200" cy="495300"/>
            <wp:effectExtent l="19050" t="0" r="0" b="0"/>
            <wp:docPr id="202" name="Рисунок 202" descr="http://tpr08.narod.ru/olderfiles/1/17-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descr="http://tpr08.narod.ru/olderfiles/1/17-4.png"/>
                    <pic:cNvPicPr>
                      <a:picLocks noChangeAspect="1" noChangeArrowheads="1"/>
                    </pic:cNvPicPr>
                  </pic:nvPicPr>
                  <pic:blipFill>
                    <a:blip r:embed="rId29" cstate="print"/>
                    <a:srcRect/>
                    <a:stretch>
                      <a:fillRect/>
                    </a:stretch>
                  </pic:blipFill>
                  <pic:spPr bwMode="auto">
                    <a:xfrm>
                      <a:off x="0" y="0"/>
                      <a:ext cx="838200" cy="495300"/>
                    </a:xfrm>
                    <a:prstGeom prst="rect">
                      <a:avLst/>
                    </a:prstGeom>
                    <a:noFill/>
                    <a:ln w="9525">
                      <a:noFill/>
                      <a:miter lim="800000"/>
                      <a:headEnd/>
                      <a:tailEnd/>
                    </a:ln>
                  </pic:spPr>
                </pic:pic>
              </a:graphicData>
            </a:graphic>
          </wp:inline>
        </w:drawing>
      </w:r>
      <w:r w:rsidRPr="00AD7010">
        <w:rPr>
          <w:rStyle w:val="apple-converted-space"/>
        </w:rPr>
        <w:t> </w:t>
      </w:r>
      <w:r w:rsidRPr="00AD7010">
        <w:t>превращается в условие m=n.</w:t>
      </w:r>
    </w:p>
    <w:p w:rsidR="00FA2F8C" w:rsidRPr="00AD7010" w:rsidRDefault="00FA2F8C" w:rsidP="0041769D">
      <w:pPr>
        <w:pStyle w:val="a4"/>
        <w:shd w:val="clear" w:color="auto" w:fill="FFFFFF"/>
        <w:spacing w:before="0" w:beforeAutospacing="0" w:after="0" w:afterAutospacing="0"/>
        <w:ind w:firstLine="284"/>
        <w:jc w:val="both"/>
      </w:pPr>
      <w:r w:rsidRPr="00AD7010">
        <w:t>В задаче m переменных равны 1, остальные равны 0.</w:t>
      </w:r>
    </w:p>
    <w:p w:rsidR="00FA2F8C" w:rsidRPr="00AD7010" w:rsidRDefault="00FA2F8C" w:rsidP="0041769D">
      <w:pPr>
        <w:pStyle w:val="a4"/>
        <w:shd w:val="clear" w:color="auto" w:fill="FFFFFF"/>
        <w:spacing w:before="0" w:beforeAutospacing="0" w:after="0" w:afterAutospacing="0"/>
        <w:ind w:firstLine="284"/>
        <w:jc w:val="both"/>
      </w:pPr>
      <w:r w:rsidRPr="00AD7010">
        <w:t> </w:t>
      </w:r>
    </w:p>
    <w:p w:rsidR="00FA2F8C" w:rsidRPr="00AD7010" w:rsidRDefault="00FA2F8C" w:rsidP="0041769D">
      <w:pPr>
        <w:pStyle w:val="a4"/>
        <w:shd w:val="clear" w:color="auto" w:fill="FFFFFF"/>
        <w:spacing w:before="0" w:beforeAutospacing="0" w:after="0" w:afterAutospacing="0"/>
        <w:ind w:firstLine="284"/>
        <w:jc w:val="both"/>
      </w:pPr>
      <w:r w:rsidRPr="00AD7010">
        <w:rPr>
          <w:rStyle w:val="a5"/>
          <w:b w:val="0"/>
        </w:rPr>
        <w:t>При нарушении баланса задачи о назначениях.</w:t>
      </w:r>
    </w:p>
    <w:p w:rsidR="00FA2F8C" w:rsidRPr="00AD7010" w:rsidRDefault="00FA2F8C" w:rsidP="0041769D">
      <w:pPr>
        <w:pStyle w:val="a4"/>
        <w:shd w:val="clear" w:color="auto" w:fill="FFFFFF"/>
        <w:spacing w:before="0" w:beforeAutospacing="0" w:after="0" w:afterAutospacing="0"/>
        <w:ind w:firstLine="284"/>
        <w:jc w:val="both"/>
      </w:pPr>
      <w:r w:rsidRPr="00AD7010">
        <w:t>Если n&gt;m исключают некоторые работы (n-m). Например, наименее важные работы.</w:t>
      </w:r>
    </w:p>
    <w:p w:rsidR="00FA2F8C" w:rsidRPr="00AD7010" w:rsidRDefault="00FA2F8C" w:rsidP="0041769D">
      <w:pPr>
        <w:pStyle w:val="a4"/>
        <w:shd w:val="clear" w:color="auto" w:fill="FFFFFF"/>
        <w:spacing w:before="0" w:beforeAutospacing="0" w:after="0" w:afterAutospacing="0"/>
        <w:ind w:firstLine="284"/>
        <w:jc w:val="both"/>
      </w:pPr>
      <w:r w:rsidRPr="00AD7010">
        <w:t>Если m&gt;n исключают некоторых исполнителей (m-n). Например, наименее эффективных исполнителей.</w:t>
      </w:r>
    </w:p>
    <w:p w:rsidR="00FA2F8C" w:rsidRPr="00AD7010" w:rsidRDefault="00FA2F8C" w:rsidP="0041769D">
      <w:pPr>
        <w:spacing w:after="0" w:line="240" w:lineRule="auto"/>
        <w:ind w:firstLine="284"/>
        <w:jc w:val="both"/>
        <w:rPr>
          <w:rFonts w:ascii="Times New Roman" w:hAnsi="Times New Roman" w:cs="Times New Roman"/>
          <w:sz w:val="24"/>
          <w:szCs w:val="24"/>
        </w:rPr>
      </w:pPr>
    </w:p>
    <w:p w:rsidR="00FA2F8C" w:rsidRPr="00AD7010" w:rsidRDefault="00FA2F8C" w:rsidP="0041769D">
      <w:pPr>
        <w:spacing w:after="0" w:line="240" w:lineRule="auto"/>
        <w:ind w:firstLine="284"/>
        <w:jc w:val="both"/>
        <w:rPr>
          <w:rFonts w:ascii="Times New Roman" w:hAnsi="Times New Roman" w:cs="Times New Roman"/>
          <w:sz w:val="24"/>
          <w:szCs w:val="24"/>
        </w:rPr>
      </w:pPr>
    </w:p>
    <w:p w:rsidR="00140ADC" w:rsidRPr="00AD7010" w:rsidRDefault="00140ADC" w:rsidP="0041769D">
      <w:pPr>
        <w:pStyle w:val="a3"/>
        <w:numPr>
          <w:ilvl w:val="0"/>
          <w:numId w:val="1"/>
        </w:numPr>
        <w:spacing w:after="0" w:line="240" w:lineRule="auto"/>
        <w:ind w:left="0" w:firstLine="284"/>
        <w:contextualSpacing w:val="0"/>
        <w:jc w:val="both"/>
        <w:rPr>
          <w:rFonts w:ascii="Times New Roman" w:hAnsi="Times New Roman" w:cs="Times New Roman"/>
          <w:b/>
          <w:sz w:val="24"/>
          <w:szCs w:val="24"/>
        </w:rPr>
      </w:pPr>
      <w:r w:rsidRPr="00AD7010">
        <w:rPr>
          <w:rFonts w:ascii="Times New Roman" w:hAnsi="Times New Roman" w:cs="Times New Roman"/>
          <w:b/>
          <w:sz w:val="24"/>
          <w:szCs w:val="24"/>
        </w:rPr>
        <w:t>Особенности математической модели закрытой транспортной задачи.</w:t>
      </w:r>
    </w:p>
    <w:p w:rsidR="00FA2F8C" w:rsidRPr="00AD7010" w:rsidRDefault="00FA2F8C" w:rsidP="0041769D">
      <w:pPr>
        <w:spacing w:after="0" w:line="240" w:lineRule="auto"/>
        <w:ind w:firstLine="284"/>
        <w:jc w:val="both"/>
        <w:rPr>
          <w:rFonts w:ascii="Times New Roman" w:hAnsi="Times New Roman" w:cs="Times New Roman"/>
          <w:sz w:val="24"/>
          <w:szCs w:val="24"/>
          <w:shd w:val="clear" w:color="auto" w:fill="FFFFFF"/>
        </w:rPr>
      </w:pPr>
      <w:r w:rsidRPr="00AD7010">
        <w:rPr>
          <w:rFonts w:ascii="Times New Roman" w:hAnsi="Times New Roman" w:cs="Times New Roman"/>
          <w:sz w:val="24"/>
          <w:szCs w:val="24"/>
          <w:shd w:val="clear" w:color="auto" w:fill="FFFFFF"/>
        </w:rPr>
        <w:t>Закрытая транспортная задача предполагает, что объем запасов равен объему потребностей. То есть после нахождения оптимального плана грузоперевозок все запасы и потребности должны обнулиться.</w:t>
      </w:r>
    </w:p>
    <w:p w:rsidR="00FA2F8C" w:rsidRPr="00AD7010" w:rsidRDefault="00FA2F8C" w:rsidP="0041769D">
      <w:pPr>
        <w:shd w:val="clear" w:color="auto" w:fill="FFFFFF"/>
        <w:spacing w:after="0" w:line="240" w:lineRule="auto"/>
        <w:ind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bCs/>
          <w:sz w:val="24"/>
          <w:szCs w:val="24"/>
        </w:rPr>
        <w:t>ЗАДАЧА</w:t>
      </w:r>
      <w:r w:rsidR="00AD7010" w:rsidRPr="00AD7010">
        <w:rPr>
          <w:rFonts w:ascii="Times New Roman" w:eastAsia="Times New Roman" w:hAnsi="Times New Roman" w:cs="Times New Roman"/>
          <w:b/>
          <w:bCs/>
          <w:sz w:val="24"/>
          <w:szCs w:val="24"/>
        </w:rPr>
        <w:t xml:space="preserve">. </w:t>
      </w:r>
      <w:r w:rsidRPr="00AD7010">
        <w:rPr>
          <w:rFonts w:ascii="Times New Roman" w:eastAsia="Times New Roman" w:hAnsi="Times New Roman" w:cs="Times New Roman"/>
          <w:sz w:val="24"/>
          <w:szCs w:val="24"/>
        </w:rPr>
        <w:t>Три склада (A1-A3) поставляют в три магазина (B1-B3) розничной сети некоторый товар. Запасы данного товара на складах (шт.), потребности в нем магазинов (шт.)и тарифы на перевозку (</w:t>
      </w:r>
      <w:r w:rsidRPr="00AD7010">
        <w:rPr>
          <w:rFonts w:ascii="Times New Roman" w:eastAsia="Times New Roman" w:hAnsi="Times New Roman" w:cs="Times New Roman"/>
          <w:i/>
          <w:iCs/>
          <w:sz w:val="24"/>
          <w:szCs w:val="24"/>
        </w:rPr>
        <w:t>в расчете на 1 шт.</w:t>
      </w:r>
      <w:r w:rsidRPr="00AD7010">
        <w:rPr>
          <w:rFonts w:ascii="Times New Roman" w:eastAsia="Times New Roman" w:hAnsi="Times New Roman" w:cs="Times New Roman"/>
          <w:sz w:val="24"/>
          <w:szCs w:val="24"/>
        </w:rPr>
        <w:t>) показаны в транспортной таблице ниже. Найдите оптимальный план грузоперевозок, обеспечивающий удовлетворение потребностей магазинов в товаре с минимальными издержками на его транспортировку.</w:t>
      </w:r>
    </w:p>
    <w:p w:rsidR="00FA2F8C" w:rsidRPr="00AD7010" w:rsidRDefault="00FA2F8C" w:rsidP="00AD7010">
      <w:pPr>
        <w:spacing w:after="0" w:line="240" w:lineRule="auto"/>
        <w:ind w:firstLine="284"/>
        <w:jc w:val="center"/>
        <w:rPr>
          <w:rFonts w:ascii="Times New Roman" w:eastAsia="Times New Roman" w:hAnsi="Times New Roman" w:cs="Times New Roman"/>
          <w:sz w:val="24"/>
          <w:szCs w:val="24"/>
        </w:rPr>
      </w:pPr>
      <w:r w:rsidRPr="00AD7010">
        <w:rPr>
          <w:rFonts w:ascii="Times New Roman" w:eastAsia="Times New Roman" w:hAnsi="Times New Roman" w:cs="Times New Roman"/>
          <w:noProof/>
          <w:sz w:val="24"/>
          <w:szCs w:val="24"/>
        </w:rPr>
        <w:drawing>
          <wp:inline distT="0" distB="0" distL="0" distR="0">
            <wp:extent cx="2790825" cy="1337127"/>
            <wp:effectExtent l="19050" t="0" r="9525" b="0"/>
            <wp:docPr id="209" name="Рисунок 209" descr="Транспортная задача - задания для самостоятельного реш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descr="Транспортная задача - задания для самостоятельного решения"/>
                    <pic:cNvPicPr>
                      <a:picLocks noChangeAspect="1" noChangeArrowheads="1"/>
                    </pic:cNvPicPr>
                  </pic:nvPicPr>
                  <pic:blipFill>
                    <a:blip r:embed="rId30" cstate="print"/>
                    <a:srcRect/>
                    <a:stretch>
                      <a:fillRect/>
                    </a:stretch>
                  </pic:blipFill>
                  <pic:spPr bwMode="auto">
                    <a:xfrm>
                      <a:off x="0" y="0"/>
                      <a:ext cx="2790825" cy="1337127"/>
                    </a:xfrm>
                    <a:prstGeom prst="rect">
                      <a:avLst/>
                    </a:prstGeom>
                    <a:noFill/>
                    <a:ln w="9525">
                      <a:noFill/>
                      <a:miter lim="800000"/>
                      <a:headEnd/>
                      <a:tailEnd/>
                    </a:ln>
                  </pic:spPr>
                </pic:pic>
              </a:graphicData>
            </a:graphic>
          </wp:inline>
        </w:drawing>
      </w:r>
    </w:p>
    <w:p w:rsidR="00AD7010" w:rsidRPr="00AD7010" w:rsidRDefault="00AD7010">
      <w:pPr>
        <w:rPr>
          <w:rFonts w:ascii="Times New Roman" w:eastAsia="Times New Roman" w:hAnsi="Times New Roman" w:cs="Times New Roman"/>
          <w:b/>
          <w:bCs/>
          <w:sz w:val="24"/>
          <w:szCs w:val="24"/>
        </w:rPr>
      </w:pPr>
      <w:r w:rsidRPr="00AD7010">
        <w:rPr>
          <w:rFonts w:ascii="Times New Roman" w:eastAsia="Times New Roman" w:hAnsi="Times New Roman" w:cs="Times New Roman"/>
          <w:b/>
          <w:bCs/>
          <w:sz w:val="24"/>
          <w:szCs w:val="24"/>
        </w:rPr>
        <w:br w:type="page"/>
      </w:r>
    </w:p>
    <w:p w:rsidR="00FA2F8C" w:rsidRPr="00AD7010" w:rsidRDefault="00FA2F8C" w:rsidP="00AD7010">
      <w:pPr>
        <w:shd w:val="clear" w:color="auto" w:fill="FFFFFF"/>
        <w:spacing w:after="0" w:line="240" w:lineRule="auto"/>
        <w:ind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bCs/>
          <w:sz w:val="24"/>
          <w:szCs w:val="24"/>
        </w:rPr>
        <w:lastRenderedPageBreak/>
        <w:t>ОТВЕТ</w:t>
      </w:r>
      <w:r w:rsidR="00AD7010" w:rsidRPr="00AD7010">
        <w:rPr>
          <w:rFonts w:ascii="Times New Roman" w:eastAsia="Times New Roman" w:hAnsi="Times New Roman" w:cs="Times New Roman"/>
          <w:sz w:val="24"/>
          <w:szCs w:val="24"/>
        </w:rPr>
        <w:t xml:space="preserve">: </w:t>
      </w:r>
      <w:r w:rsidRPr="00AD7010">
        <w:rPr>
          <w:rFonts w:ascii="Times New Roman" w:eastAsia="Times New Roman" w:hAnsi="Times New Roman" w:cs="Times New Roman"/>
          <w:sz w:val="24"/>
          <w:szCs w:val="24"/>
        </w:rPr>
        <w:t>Оптимальный план перевозок будет следующим – A1-B2 = 20 шт., A2-B1 = 15 шт., A2-B2 = 15 шт., A3-B1 = 10 шт., A3-B3 = 40 шт. </w:t>
      </w:r>
      <w:r w:rsidR="00AD7010" w:rsidRPr="00AD7010">
        <w:rPr>
          <w:rFonts w:ascii="Times New Roman" w:eastAsia="Times New Roman" w:hAnsi="Times New Roman" w:cs="Times New Roman"/>
          <w:sz w:val="24"/>
          <w:szCs w:val="24"/>
        </w:rPr>
        <w:t xml:space="preserve"> </w:t>
      </w:r>
      <w:r w:rsidRPr="00AD7010">
        <w:rPr>
          <w:rFonts w:ascii="Times New Roman" w:eastAsia="Times New Roman" w:hAnsi="Times New Roman" w:cs="Times New Roman"/>
          <w:sz w:val="24"/>
          <w:szCs w:val="24"/>
        </w:rPr>
        <w:t>Затраты на грузоперевозки = </w:t>
      </w:r>
      <w:r w:rsidRPr="00AD7010">
        <w:rPr>
          <w:rFonts w:ascii="Times New Roman" w:eastAsia="Times New Roman" w:hAnsi="Times New Roman" w:cs="Times New Roman"/>
          <w:bCs/>
          <w:sz w:val="24"/>
          <w:szCs w:val="24"/>
        </w:rPr>
        <w:t>230</w:t>
      </w:r>
      <w:r w:rsidRPr="00AD7010">
        <w:rPr>
          <w:rFonts w:ascii="Times New Roman" w:eastAsia="Times New Roman" w:hAnsi="Times New Roman" w:cs="Times New Roman"/>
          <w:sz w:val="24"/>
          <w:szCs w:val="24"/>
        </w:rPr>
        <w:t> ден. ед.</w:t>
      </w:r>
    </w:p>
    <w:p w:rsidR="00FA2F8C" w:rsidRPr="00AD7010" w:rsidRDefault="00FA2F8C" w:rsidP="0041769D">
      <w:pPr>
        <w:spacing w:after="0" w:line="240" w:lineRule="auto"/>
        <w:ind w:firstLine="284"/>
        <w:jc w:val="both"/>
        <w:rPr>
          <w:rFonts w:ascii="Times New Roman" w:hAnsi="Times New Roman" w:cs="Times New Roman"/>
          <w:sz w:val="24"/>
          <w:szCs w:val="24"/>
        </w:rPr>
      </w:pPr>
    </w:p>
    <w:p w:rsidR="00140ADC" w:rsidRPr="00AD7010" w:rsidRDefault="00140ADC" w:rsidP="0041769D">
      <w:pPr>
        <w:pStyle w:val="a3"/>
        <w:numPr>
          <w:ilvl w:val="0"/>
          <w:numId w:val="1"/>
        </w:numPr>
        <w:spacing w:after="0" w:line="240" w:lineRule="auto"/>
        <w:ind w:left="0" w:firstLine="284"/>
        <w:contextualSpacing w:val="0"/>
        <w:jc w:val="both"/>
        <w:rPr>
          <w:rFonts w:ascii="Times New Roman" w:hAnsi="Times New Roman" w:cs="Times New Roman"/>
          <w:b/>
          <w:sz w:val="24"/>
          <w:szCs w:val="24"/>
        </w:rPr>
      </w:pPr>
      <w:r w:rsidRPr="00AD7010">
        <w:rPr>
          <w:rFonts w:ascii="Times New Roman" w:hAnsi="Times New Roman" w:cs="Times New Roman"/>
          <w:b/>
          <w:sz w:val="24"/>
          <w:szCs w:val="24"/>
        </w:rPr>
        <w:t>Основная теорема двойственности. Ее значение.</w:t>
      </w:r>
    </w:p>
    <w:p w:rsidR="00B64CEB" w:rsidRPr="00AD7010" w:rsidRDefault="00B64CEB" w:rsidP="0041769D">
      <w:pPr>
        <w:pStyle w:val="a4"/>
        <w:spacing w:before="0" w:beforeAutospacing="0" w:after="0" w:afterAutospacing="0"/>
        <w:ind w:firstLine="284"/>
        <w:jc w:val="both"/>
      </w:pPr>
      <w:r w:rsidRPr="00AD7010">
        <w:t>Двойственность является фундаментальным понятием в теории линейного программирования. Основные результаты теории двойственности заключены в двух теоремах, называемых теоремами двойственности.</w:t>
      </w:r>
    </w:p>
    <w:p w:rsidR="00B64CEB" w:rsidRPr="00AD7010" w:rsidRDefault="00B64CEB" w:rsidP="0041769D">
      <w:pPr>
        <w:pStyle w:val="a4"/>
        <w:spacing w:before="0" w:beforeAutospacing="0" w:after="0" w:afterAutospacing="0"/>
        <w:ind w:firstLine="284"/>
        <w:jc w:val="both"/>
      </w:pPr>
      <w:r w:rsidRPr="00AD7010">
        <w:rPr>
          <w:bCs/>
        </w:rPr>
        <w:t>Теорема 1</w:t>
      </w:r>
      <w:r w:rsidRPr="00AD7010">
        <w:rPr>
          <w:rStyle w:val="apple-converted-space"/>
        </w:rPr>
        <w:t> </w:t>
      </w:r>
      <w:r w:rsidRPr="00AD7010">
        <w:t>(первая теорема двойственности).</w:t>
      </w:r>
    </w:p>
    <w:p w:rsidR="00B64CEB" w:rsidRPr="00AD7010" w:rsidRDefault="00B64CEB" w:rsidP="0041769D">
      <w:pPr>
        <w:pStyle w:val="a4"/>
        <w:spacing w:before="0" w:beforeAutospacing="0" w:after="0" w:afterAutospacing="0"/>
        <w:ind w:firstLine="284"/>
        <w:jc w:val="both"/>
      </w:pPr>
      <w:r w:rsidRPr="00AD7010">
        <w:t>Если одна из пары двойственных задач I и II разрешима, то разрешима и другая, причем значения целевых функций на оптимальных планах совпадают,</w:t>
      </w:r>
      <w:r w:rsidRPr="00AD7010">
        <w:rPr>
          <w:rStyle w:val="apple-converted-space"/>
        </w:rPr>
        <w:t> </w:t>
      </w:r>
      <w:r w:rsidRPr="00AD7010">
        <w:rPr>
          <w:i/>
          <w:iCs/>
        </w:rPr>
        <w:t>F</w:t>
      </w:r>
      <w:r w:rsidRPr="00AD7010">
        <w:t>(</w:t>
      </w:r>
      <w:r w:rsidRPr="00AD7010">
        <w:rPr>
          <w:i/>
          <w:iCs/>
        </w:rPr>
        <w:t>x</w:t>
      </w:r>
      <w:r w:rsidRPr="00AD7010">
        <w:t>*) =</w:t>
      </w:r>
      <w:r w:rsidRPr="00AD7010">
        <w:rPr>
          <w:rStyle w:val="apple-converted-space"/>
        </w:rPr>
        <w:t> </w:t>
      </w:r>
      <w:r w:rsidRPr="00AD7010">
        <w:rPr>
          <w:i/>
          <w:iCs/>
        </w:rPr>
        <w:t>G</w:t>
      </w:r>
      <w:r w:rsidRPr="00AD7010">
        <w:t>(</w:t>
      </w:r>
      <w:r w:rsidRPr="00AD7010">
        <w:rPr>
          <w:i/>
          <w:iCs/>
        </w:rPr>
        <w:t>y</w:t>
      </w:r>
      <w:r w:rsidRPr="00AD7010">
        <w:t>*), где</w:t>
      </w:r>
      <w:r w:rsidRPr="00AD7010">
        <w:rPr>
          <w:rStyle w:val="apple-converted-space"/>
        </w:rPr>
        <w:t> </w:t>
      </w:r>
      <w:r w:rsidRPr="00AD7010">
        <w:rPr>
          <w:i/>
          <w:iCs/>
        </w:rPr>
        <w:t>х</w:t>
      </w:r>
      <w:r w:rsidRPr="00AD7010">
        <w:t>*,</w:t>
      </w:r>
      <w:r w:rsidRPr="00AD7010">
        <w:rPr>
          <w:rStyle w:val="apple-converted-space"/>
        </w:rPr>
        <w:t> </w:t>
      </w:r>
      <w:r w:rsidRPr="00AD7010">
        <w:rPr>
          <w:i/>
          <w:iCs/>
        </w:rPr>
        <w:t>у</w:t>
      </w:r>
      <w:r w:rsidRPr="00AD7010">
        <w:t>* - оптимальные решения задач I и II</w:t>
      </w:r>
    </w:p>
    <w:p w:rsidR="00FA2F8C" w:rsidRPr="00AD7010" w:rsidRDefault="00B64CEB" w:rsidP="0041769D">
      <w:pPr>
        <w:spacing w:after="0" w:line="240" w:lineRule="auto"/>
        <w:ind w:firstLine="284"/>
        <w:jc w:val="both"/>
        <w:rPr>
          <w:rFonts w:ascii="Times New Roman" w:hAnsi="Times New Roman" w:cs="Times New Roman"/>
          <w:sz w:val="24"/>
          <w:szCs w:val="24"/>
        </w:rPr>
      </w:pPr>
      <w:r w:rsidRPr="00AD7010">
        <w:rPr>
          <w:rFonts w:ascii="Times New Roman" w:hAnsi="Times New Roman" w:cs="Times New Roman"/>
          <w:sz w:val="24"/>
          <w:szCs w:val="24"/>
          <w:shd w:val="clear" w:color="auto" w:fill="FFFFFF"/>
        </w:rPr>
        <w:t>Основная теорема двойственности даёт правило нахождения оптимального решения двойственной задачи о оптимальному решению исходной задачи. Для нахождения оптимального решения двойственной задачи необходимо найти оптимальное решение исходной задачи симплекс-методом. Оптимальное значение двойственной переменной равно соответствующей оценке последней симплекс-таблицы плюс коэффициент целевой функции исходной задачи.</w:t>
      </w:r>
      <w:r w:rsidRPr="00AD7010">
        <w:rPr>
          <w:rFonts w:ascii="Times New Roman" w:hAnsi="Times New Roman" w:cs="Times New Roman"/>
          <w:sz w:val="24"/>
          <w:szCs w:val="24"/>
        </w:rPr>
        <w:br/>
      </w:r>
    </w:p>
    <w:p w:rsidR="00140ADC" w:rsidRPr="00AD7010" w:rsidRDefault="00140ADC" w:rsidP="0041769D">
      <w:pPr>
        <w:pStyle w:val="a3"/>
        <w:numPr>
          <w:ilvl w:val="0"/>
          <w:numId w:val="1"/>
        </w:numPr>
        <w:spacing w:after="0" w:line="240" w:lineRule="auto"/>
        <w:ind w:left="0" w:firstLine="284"/>
        <w:contextualSpacing w:val="0"/>
        <w:jc w:val="both"/>
        <w:rPr>
          <w:rFonts w:ascii="Times New Roman" w:hAnsi="Times New Roman" w:cs="Times New Roman"/>
          <w:b/>
          <w:sz w:val="24"/>
          <w:szCs w:val="24"/>
        </w:rPr>
      </w:pPr>
      <w:r w:rsidRPr="00AD7010">
        <w:rPr>
          <w:rFonts w:ascii="Times New Roman" w:hAnsi="Times New Roman" w:cs="Times New Roman"/>
          <w:b/>
          <w:sz w:val="24"/>
          <w:szCs w:val="24"/>
        </w:rPr>
        <w:t>Вторая теорема двойственности. Ее значение.</w:t>
      </w:r>
    </w:p>
    <w:p w:rsidR="00B64CEB" w:rsidRPr="00AD7010" w:rsidRDefault="00B64CEB" w:rsidP="0041769D">
      <w:pPr>
        <w:pStyle w:val="a4"/>
        <w:spacing w:before="0" w:beforeAutospacing="0" w:after="0" w:afterAutospacing="0"/>
        <w:ind w:firstLine="284"/>
        <w:jc w:val="both"/>
      </w:pPr>
      <w:r w:rsidRPr="00AD7010">
        <w:rPr>
          <w:bCs/>
        </w:rPr>
        <w:t>Теорема 2</w:t>
      </w:r>
      <w:r w:rsidRPr="00AD7010">
        <w:rPr>
          <w:rStyle w:val="apple-converted-space"/>
        </w:rPr>
        <w:t> </w:t>
      </w:r>
      <w:r w:rsidRPr="00AD7010">
        <w:t>(вторая теорема двойственности).</w:t>
      </w:r>
    </w:p>
    <w:p w:rsidR="00B64CEB" w:rsidRPr="00AD7010" w:rsidRDefault="00B64CEB" w:rsidP="0041769D">
      <w:pPr>
        <w:pStyle w:val="a4"/>
        <w:spacing w:before="0" w:beforeAutospacing="0" w:after="0" w:afterAutospacing="0"/>
        <w:ind w:firstLine="284"/>
        <w:jc w:val="both"/>
      </w:pPr>
      <w:r w:rsidRPr="00AD7010">
        <w:t>Планы</w:t>
      </w:r>
      <w:r w:rsidRPr="00AD7010">
        <w:rPr>
          <w:rStyle w:val="apple-converted-space"/>
        </w:rPr>
        <w:t> </w:t>
      </w:r>
      <w:r w:rsidRPr="00AD7010">
        <w:rPr>
          <w:i/>
          <w:iCs/>
        </w:rPr>
        <w:t>х</w:t>
      </w:r>
      <w:r w:rsidRPr="00AD7010">
        <w:t>* и</w:t>
      </w:r>
      <w:r w:rsidRPr="00AD7010">
        <w:rPr>
          <w:rStyle w:val="apple-converted-space"/>
        </w:rPr>
        <w:t> </w:t>
      </w:r>
      <w:r w:rsidRPr="00AD7010">
        <w:rPr>
          <w:i/>
          <w:iCs/>
        </w:rPr>
        <w:t>у</w:t>
      </w:r>
      <w:r w:rsidRPr="00AD7010">
        <w:t>* оптимальны в задачах I и II тогда и только тогда, когда при подстановке их в систему ограничений задач I и II соответственно хотя бы одно из любой пары сопряженных неравенств обращается в равенство.</w:t>
      </w:r>
    </w:p>
    <w:p w:rsidR="00B64CEB" w:rsidRPr="00AD7010" w:rsidRDefault="00B64CEB" w:rsidP="0041769D">
      <w:pPr>
        <w:spacing w:after="0" w:line="240" w:lineRule="auto"/>
        <w:ind w:firstLine="284"/>
        <w:jc w:val="both"/>
        <w:rPr>
          <w:rFonts w:ascii="Times New Roman" w:hAnsi="Times New Roman" w:cs="Times New Roman"/>
          <w:sz w:val="24"/>
          <w:szCs w:val="24"/>
          <w:shd w:val="clear" w:color="auto" w:fill="FFFFFF"/>
        </w:rPr>
      </w:pPr>
      <w:r w:rsidRPr="00AD7010">
        <w:rPr>
          <w:rFonts w:ascii="Times New Roman" w:hAnsi="Times New Roman" w:cs="Times New Roman"/>
          <w:sz w:val="24"/>
          <w:szCs w:val="24"/>
          <w:shd w:val="clear" w:color="auto" w:fill="FFFFFF"/>
        </w:rPr>
        <w:t xml:space="preserve">Вторая теорема двойственности (О равновесии). Теорема верна для симметричных двойственных задач. Для остальных задач можно применять только для ограничений в виде неравенств и для неотрицательных переменных. </w:t>
      </w:r>
    </w:p>
    <w:p w:rsidR="00AD7010" w:rsidRPr="00AD7010" w:rsidRDefault="00AD7010" w:rsidP="0041769D">
      <w:pPr>
        <w:spacing w:after="0" w:line="240" w:lineRule="auto"/>
        <w:ind w:firstLine="284"/>
        <w:jc w:val="both"/>
        <w:rPr>
          <w:rFonts w:ascii="Times New Roman" w:hAnsi="Times New Roman" w:cs="Times New Roman"/>
          <w:sz w:val="24"/>
          <w:szCs w:val="24"/>
        </w:rPr>
      </w:pPr>
    </w:p>
    <w:p w:rsidR="00140ADC" w:rsidRPr="00AD7010" w:rsidRDefault="00140ADC" w:rsidP="0041769D">
      <w:pPr>
        <w:pStyle w:val="a3"/>
        <w:numPr>
          <w:ilvl w:val="0"/>
          <w:numId w:val="1"/>
        </w:numPr>
        <w:spacing w:after="0" w:line="240" w:lineRule="auto"/>
        <w:ind w:left="0" w:firstLine="284"/>
        <w:contextualSpacing w:val="0"/>
        <w:jc w:val="both"/>
        <w:rPr>
          <w:rFonts w:ascii="Times New Roman" w:hAnsi="Times New Roman" w:cs="Times New Roman"/>
          <w:b/>
          <w:sz w:val="24"/>
          <w:szCs w:val="24"/>
        </w:rPr>
      </w:pPr>
      <w:r w:rsidRPr="00AD7010">
        <w:rPr>
          <w:rFonts w:ascii="Times New Roman" w:hAnsi="Times New Roman" w:cs="Times New Roman"/>
          <w:b/>
          <w:sz w:val="24"/>
          <w:szCs w:val="24"/>
        </w:rPr>
        <w:t>Свойства двойственных оценок в задачах линейного программирования.</w:t>
      </w:r>
    </w:p>
    <w:p w:rsidR="00B64CEB" w:rsidRPr="00AD7010" w:rsidRDefault="009020D9" w:rsidP="0041769D">
      <w:pPr>
        <w:spacing w:after="0" w:line="240" w:lineRule="auto"/>
        <w:ind w:firstLine="284"/>
        <w:jc w:val="both"/>
        <w:rPr>
          <w:rStyle w:val="apple-converted-space"/>
          <w:rFonts w:ascii="Times New Roman" w:hAnsi="Times New Roman" w:cs="Times New Roman"/>
          <w:sz w:val="24"/>
          <w:szCs w:val="24"/>
        </w:rPr>
      </w:pPr>
      <w:hyperlink r:id="rId31" w:tgtFrame="_blank" w:history="1">
        <w:r w:rsidR="00B64CEB" w:rsidRPr="00AD7010">
          <w:rPr>
            <w:rStyle w:val="a6"/>
            <w:rFonts w:ascii="Times New Roman" w:hAnsi="Times New Roman" w:cs="Times New Roman"/>
            <w:color w:val="auto"/>
            <w:sz w:val="24"/>
            <w:szCs w:val="24"/>
            <w:u w:val="none"/>
          </w:rPr>
          <w:t>Теория двойственности</w:t>
        </w:r>
      </w:hyperlink>
      <w:r w:rsidR="00B64CEB" w:rsidRPr="00AD7010">
        <w:rPr>
          <w:rStyle w:val="apple-converted-space"/>
          <w:rFonts w:ascii="Times New Roman" w:hAnsi="Times New Roman" w:cs="Times New Roman"/>
          <w:sz w:val="24"/>
          <w:szCs w:val="24"/>
        </w:rPr>
        <w:t> </w:t>
      </w:r>
      <w:r w:rsidR="00B64CEB" w:rsidRPr="00AD7010">
        <w:rPr>
          <w:rFonts w:ascii="Times New Roman" w:hAnsi="Times New Roman" w:cs="Times New Roman"/>
          <w:sz w:val="24"/>
          <w:szCs w:val="24"/>
        </w:rPr>
        <w:t>представляет собой весьма важное, как с чисто теоретической, так и с практической точки зрения, направление математического программирования.</w:t>
      </w:r>
      <w:r w:rsidR="00B64CEB" w:rsidRPr="00AD7010">
        <w:rPr>
          <w:rStyle w:val="apple-converted-space"/>
          <w:rFonts w:ascii="Times New Roman" w:hAnsi="Times New Roman" w:cs="Times New Roman"/>
          <w:sz w:val="24"/>
          <w:szCs w:val="24"/>
        </w:rPr>
        <w:t> </w:t>
      </w:r>
      <w:r w:rsidR="00B64CEB" w:rsidRPr="00AD7010">
        <w:rPr>
          <w:rFonts w:ascii="Times New Roman" w:hAnsi="Times New Roman" w:cs="Times New Roman"/>
          <w:i/>
          <w:iCs/>
          <w:sz w:val="24"/>
          <w:szCs w:val="24"/>
        </w:rPr>
        <w:t>Основной идеей</w:t>
      </w:r>
      <w:r w:rsidR="00B64CEB" w:rsidRPr="00AD7010">
        <w:rPr>
          <w:rStyle w:val="apple-converted-space"/>
          <w:rFonts w:ascii="Times New Roman" w:hAnsi="Times New Roman" w:cs="Times New Roman"/>
          <w:sz w:val="24"/>
          <w:szCs w:val="24"/>
        </w:rPr>
        <w:t> </w:t>
      </w:r>
      <w:r w:rsidR="00B64CEB" w:rsidRPr="00AD7010">
        <w:rPr>
          <w:rFonts w:ascii="Times New Roman" w:hAnsi="Times New Roman" w:cs="Times New Roman"/>
          <w:sz w:val="24"/>
          <w:szCs w:val="24"/>
        </w:rPr>
        <w:t>теории двойственности является то, что для каждой задачи линейного программирования (ЛП) существует некоторая задача ЛП, решение которой тесно связано с решением прямой. Между решениями прямой и</w:t>
      </w:r>
      <w:r w:rsidR="00B64CEB" w:rsidRPr="00AD7010">
        <w:rPr>
          <w:rStyle w:val="apple-converted-space"/>
          <w:rFonts w:ascii="Times New Roman" w:hAnsi="Times New Roman" w:cs="Times New Roman"/>
          <w:sz w:val="24"/>
          <w:szCs w:val="24"/>
        </w:rPr>
        <w:t> </w:t>
      </w:r>
      <w:hyperlink r:id="rId32" w:history="1">
        <w:r w:rsidR="00B64CEB" w:rsidRPr="00AD7010">
          <w:rPr>
            <w:rStyle w:val="a6"/>
            <w:rFonts w:ascii="Times New Roman" w:hAnsi="Times New Roman" w:cs="Times New Roman"/>
            <w:color w:val="auto"/>
            <w:sz w:val="24"/>
            <w:szCs w:val="24"/>
            <w:u w:val="none"/>
          </w:rPr>
          <w:t>двойственной задач</w:t>
        </w:r>
      </w:hyperlink>
      <w:r w:rsidR="00B64CEB" w:rsidRPr="00AD7010">
        <w:rPr>
          <w:rStyle w:val="apple-converted-space"/>
          <w:rFonts w:ascii="Times New Roman" w:hAnsi="Times New Roman" w:cs="Times New Roman"/>
          <w:sz w:val="24"/>
          <w:szCs w:val="24"/>
        </w:rPr>
        <w:t> </w:t>
      </w:r>
      <w:r w:rsidR="00B64CEB" w:rsidRPr="00AD7010">
        <w:rPr>
          <w:rFonts w:ascii="Times New Roman" w:hAnsi="Times New Roman" w:cs="Times New Roman"/>
          <w:sz w:val="24"/>
          <w:szCs w:val="24"/>
        </w:rPr>
        <w:t>имеется ряд важных соотношений, полезных при исследовании общих свойств оптимального решения задач ЛП и проверке оптимальности допустимого решения.</w:t>
      </w:r>
      <w:r w:rsidR="00B64CEB" w:rsidRPr="00AD7010">
        <w:rPr>
          <w:rStyle w:val="apple-converted-space"/>
          <w:rFonts w:ascii="Times New Roman" w:hAnsi="Times New Roman" w:cs="Times New Roman"/>
          <w:sz w:val="24"/>
          <w:szCs w:val="24"/>
        </w:rPr>
        <w:t> </w:t>
      </w:r>
    </w:p>
    <w:p w:rsidR="00B64CEB" w:rsidRPr="00AD7010" w:rsidRDefault="00B64CEB" w:rsidP="0041769D">
      <w:pPr>
        <w:spacing w:after="0" w:line="240" w:lineRule="auto"/>
        <w:ind w:firstLine="284"/>
        <w:jc w:val="both"/>
        <w:rPr>
          <w:rFonts w:ascii="Times New Roman" w:hAnsi="Times New Roman" w:cs="Times New Roman"/>
          <w:sz w:val="24"/>
          <w:szCs w:val="24"/>
        </w:rPr>
      </w:pPr>
      <w:r w:rsidRPr="00AD7010">
        <w:rPr>
          <w:rFonts w:ascii="Times New Roman" w:hAnsi="Times New Roman" w:cs="Times New Roman"/>
          <w:sz w:val="24"/>
          <w:szCs w:val="24"/>
        </w:rPr>
        <w:t>Теория двойственности представляет собой фундаментальное понятие в математическом программировании, имеющее теоретическое и практическое значение.</w:t>
      </w:r>
      <w:r w:rsidRPr="00AD7010">
        <w:rPr>
          <w:rStyle w:val="apple-converted-space"/>
          <w:rFonts w:ascii="Times New Roman" w:hAnsi="Times New Roman" w:cs="Times New Roman"/>
          <w:sz w:val="24"/>
          <w:szCs w:val="24"/>
        </w:rPr>
        <w:t> </w:t>
      </w:r>
      <w:r w:rsidRPr="00AD7010">
        <w:rPr>
          <w:rFonts w:ascii="Times New Roman" w:hAnsi="Times New Roman" w:cs="Times New Roman"/>
          <w:sz w:val="24"/>
          <w:szCs w:val="24"/>
        </w:rPr>
        <w:br/>
      </w:r>
      <w:r w:rsidRPr="00AD7010">
        <w:rPr>
          <w:rFonts w:ascii="Times New Roman" w:hAnsi="Times New Roman" w:cs="Times New Roman"/>
          <w:i/>
          <w:iCs/>
          <w:sz w:val="24"/>
          <w:szCs w:val="24"/>
        </w:rPr>
        <w:t>Основная идея теории двойственности:</w:t>
      </w:r>
      <w:r w:rsidRPr="00AD7010">
        <w:rPr>
          <w:rStyle w:val="apple-converted-space"/>
          <w:rFonts w:ascii="Times New Roman" w:hAnsi="Times New Roman" w:cs="Times New Roman"/>
          <w:sz w:val="24"/>
          <w:szCs w:val="24"/>
        </w:rPr>
        <w:t> </w:t>
      </w:r>
      <w:r w:rsidRPr="00AD7010">
        <w:rPr>
          <w:rFonts w:ascii="Times New Roman" w:hAnsi="Times New Roman" w:cs="Times New Roman"/>
          <w:sz w:val="24"/>
          <w:szCs w:val="24"/>
        </w:rPr>
        <w:t>для каждой задачи ЛП существует некоторая задача ЛП, решение которой тесно связано с прямой. Между решениями прямой и двойственной задач имеется ряд важных соотношений, полезных при исследовании общих свойств оптимального решения ЗЛП и проверке оптимальности допустимого решения.</w:t>
      </w:r>
      <w:r w:rsidRPr="00AD7010">
        <w:rPr>
          <w:rStyle w:val="apple-converted-space"/>
          <w:rFonts w:ascii="Times New Roman" w:hAnsi="Times New Roman" w:cs="Times New Roman"/>
          <w:sz w:val="24"/>
          <w:szCs w:val="24"/>
        </w:rPr>
        <w:t> </w:t>
      </w:r>
    </w:p>
    <w:p w:rsidR="00B64CEB" w:rsidRPr="00AD7010" w:rsidRDefault="00B64CEB" w:rsidP="0041769D">
      <w:pPr>
        <w:spacing w:after="0" w:line="240" w:lineRule="auto"/>
        <w:ind w:firstLine="284"/>
        <w:jc w:val="both"/>
        <w:rPr>
          <w:rFonts w:ascii="Times New Roman" w:hAnsi="Times New Roman" w:cs="Times New Roman"/>
          <w:sz w:val="24"/>
          <w:szCs w:val="24"/>
          <w:shd w:val="clear" w:color="auto" w:fill="E6E6E6"/>
        </w:rPr>
      </w:pPr>
      <w:r w:rsidRPr="00AD7010">
        <w:rPr>
          <w:rFonts w:ascii="Times New Roman" w:hAnsi="Times New Roman" w:cs="Times New Roman"/>
          <w:sz w:val="24"/>
          <w:szCs w:val="24"/>
        </w:rPr>
        <w:t>Двойственные оценки, обладают тем свойством, что они гарантируют рентабельность оптимального плана, т. е. равенство общей оценки продукции и ресурсов, и обусловливают убыточность всякого другого плана, отличного от оптимального. Двойственные оценки позволяют сопоставить и сбалансировать затраты и результаты системы</w:t>
      </w:r>
    </w:p>
    <w:p w:rsidR="00AD7010" w:rsidRPr="00AD7010" w:rsidRDefault="00AD7010" w:rsidP="0041769D">
      <w:pPr>
        <w:spacing w:after="0" w:line="240" w:lineRule="auto"/>
        <w:ind w:firstLine="284"/>
        <w:jc w:val="both"/>
        <w:rPr>
          <w:rFonts w:ascii="Times New Roman" w:hAnsi="Times New Roman" w:cs="Times New Roman"/>
          <w:sz w:val="24"/>
          <w:szCs w:val="24"/>
        </w:rPr>
      </w:pPr>
    </w:p>
    <w:p w:rsidR="00140ADC" w:rsidRPr="00AD7010" w:rsidRDefault="00140ADC" w:rsidP="0041769D">
      <w:pPr>
        <w:pStyle w:val="a3"/>
        <w:numPr>
          <w:ilvl w:val="0"/>
          <w:numId w:val="1"/>
        </w:numPr>
        <w:spacing w:after="0" w:line="240" w:lineRule="auto"/>
        <w:ind w:left="0" w:firstLine="284"/>
        <w:contextualSpacing w:val="0"/>
        <w:jc w:val="both"/>
        <w:rPr>
          <w:rFonts w:ascii="Times New Roman" w:hAnsi="Times New Roman" w:cs="Times New Roman"/>
          <w:b/>
          <w:sz w:val="24"/>
          <w:szCs w:val="24"/>
        </w:rPr>
      </w:pPr>
      <w:r w:rsidRPr="00AD7010">
        <w:rPr>
          <w:rFonts w:ascii="Times New Roman" w:hAnsi="Times New Roman" w:cs="Times New Roman"/>
          <w:b/>
          <w:sz w:val="24"/>
          <w:szCs w:val="24"/>
        </w:rPr>
        <w:t>Двойственные оценки как показатели соизмеримости отдельных вариантов плана.</w:t>
      </w:r>
    </w:p>
    <w:p w:rsidR="00B64CEB" w:rsidRPr="00AD7010" w:rsidRDefault="00B64CEB" w:rsidP="0041769D">
      <w:pPr>
        <w:pStyle w:val="a4"/>
        <w:shd w:val="clear" w:color="auto" w:fill="FFFFFF"/>
        <w:spacing w:before="0" w:beforeAutospacing="0" w:after="0" w:afterAutospacing="0"/>
        <w:ind w:firstLine="284"/>
        <w:jc w:val="both"/>
      </w:pPr>
      <w:r w:rsidRPr="00AD7010">
        <w:t>Экономико - математический анализ оптимальных решений базируется на свойствах двойственных оценок. В пределах устойчивости двойственных оценок имеют место следующие свойства:</w:t>
      </w:r>
    </w:p>
    <w:p w:rsidR="00B64CEB" w:rsidRPr="00AD7010" w:rsidRDefault="00B64CEB" w:rsidP="0041769D">
      <w:pPr>
        <w:pStyle w:val="a4"/>
        <w:shd w:val="clear" w:color="auto" w:fill="FFFFFF"/>
        <w:spacing w:before="0" w:beforeAutospacing="0" w:after="0" w:afterAutospacing="0"/>
        <w:ind w:firstLine="284"/>
        <w:jc w:val="both"/>
      </w:pPr>
      <w:r w:rsidRPr="00AD7010">
        <w:t>1. Величина двойственной оценки того или иного ресурса показывает насколько возросло бы максимальное значение целевой функции, если бы объем данного ресурса увеличился на одну единицу (двойственные оценки измеряют эффективность малых приращений объемов ресурсов в конкретных условиях данной задачи).</w:t>
      </w:r>
    </w:p>
    <w:p w:rsidR="00B64CEB" w:rsidRPr="00AD7010" w:rsidRDefault="00B64CEB" w:rsidP="0041769D">
      <w:pPr>
        <w:pStyle w:val="a4"/>
        <w:shd w:val="clear" w:color="auto" w:fill="FFFFFF"/>
        <w:spacing w:before="0" w:beforeAutospacing="0" w:after="0" w:afterAutospacing="0"/>
        <w:ind w:firstLine="284"/>
        <w:jc w:val="both"/>
      </w:pPr>
      <w:r w:rsidRPr="00AD7010">
        <w:t>Сказанное позволяет выявить направления «расшивки» узких мест, обеспечивающие получение наибольшего экономического эффекта, а также целесообразность изменения в структуре выпуска продукции с позиций общего оптимума.</w:t>
      </w:r>
    </w:p>
    <w:p w:rsidR="00B64CEB" w:rsidRPr="00AD7010" w:rsidRDefault="00B64CEB" w:rsidP="0041769D">
      <w:pPr>
        <w:pStyle w:val="a4"/>
        <w:shd w:val="clear" w:color="auto" w:fill="FFFFFF"/>
        <w:spacing w:before="0" w:beforeAutospacing="0" w:after="0" w:afterAutospacing="0"/>
        <w:ind w:firstLine="284"/>
        <w:jc w:val="both"/>
      </w:pPr>
      <w:r w:rsidRPr="00AD7010">
        <w:t xml:space="preserve">2. Двойственные оценки отражают сравнительную дефицитность различных видов ресурсов в отношении принятого в задаче показателя эффективности. Оценки показывают, какие ресурсы являются </w:t>
      </w:r>
      <w:r w:rsidRPr="00AD7010">
        <w:lastRenderedPageBreak/>
        <w:t>более дефицитными (они будут иметь самые высокие оценки), какие менее дефицитными и какие совсем недефицитны (избыточны).</w:t>
      </w:r>
    </w:p>
    <w:p w:rsidR="00B64CEB" w:rsidRPr="00AD7010" w:rsidRDefault="00B64CEB" w:rsidP="0041769D">
      <w:pPr>
        <w:pStyle w:val="a4"/>
        <w:shd w:val="clear" w:color="auto" w:fill="FFFFFF"/>
        <w:spacing w:before="0" w:beforeAutospacing="0" w:after="0" w:afterAutospacing="0"/>
        <w:ind w:firstLine="284"/>
        <w:jc w:val="both"/>
      </w:pPr>
      <w:r w:rsidRPr="00AD7010">
        <w:t>3. Двойственные оценки позволяют определять своеобразные «нормы заменяемости ресурсов»: имеется в виду не абсолютная заменяемость ресурсов, а относительная, т.е. заменяемость с точки зрения конечного эффекта и лишь в конкретных условиях данной задачи.</w:t>
      </w:r>
    </w:p>
    <w:p w:rsidR="00B64CEB" w:rsidRPr="00AD7010" w:rsidRDefault="00B64CEB" w:rsidP="0041769D">
      <w:pPr>
        <w:pStyle w:val="a4"/>
        <w:shd w:val="clear" w:color="auto" w:fill="FFFFFF"/>
        <w:spacing w:before="0" w:beforeAutospacing="0" w:after="0" w:afterAutospacing="0"/>
        <w:ind w:firstLine="284"/>
        <w:jc w:val="both"/>
      </w:pPr>
      <w:r w:rsidRPr="00AD7010">
        <w:t>4. Двойственные оценки служат инструментом определения эффективности отдельных хозяйственных решений (технологических способов), с их помощью можно определять выгодность производства новых изделий, эффективность новых технологических способов.</w:t>
      </w:r>
    </w:p>
    <w:p w:rsidR="00450E7B" w:rsidRPr="00AD7010" w:rsidRDefault="00450E7B" w:rsidP="0041769D">
      <w:pPr>
        <w:spacing w:after="0" w:line="240" w:lineRule="auto"/>
        <w:ind w:firstLine="284"/>
        <w:jc w:val="both"/>
        <w:rPr>
          <w:rFonts w:ascii="Times New Roman" w:hAnsi="Times New Roman" w:cs="Times New Roman"/>
          <w:b/>
          <w:sz w:val="24"/>
          <w:szCs w:val="24"/>
        </w:rPr>
      </w:pPr>
      <w:r w:rsidRPr="00AD7010">
        <w:rPr>
          <w:rFonts w:ascii="Times New Roman" w:hAnsi="Times New Roman" w:cs="Times New Roman"/>
          <w:b/>
          <w:sz w:val="24"/>
          <w:szCs w:val="24"/>
        </w:rPr>
        <w:br w:type="page"/>
      </w:r>
    </w:p>
    <w:p w:rsidR="00B64CEB" w:rsidRPr="00AD7010" w:rsidRDefault="00B64CEB" w:rsidP="0041769D">
      <w:pPr>
        <w:pStyle w:val="a3"/>
        <w:spacing w:after="0" w:line="240" w:lineRule="auto"/>
        <w:ind w:left="0" w:firstLine="284"/>
        <w:contextualSpacing w:val="0"/>
        <w:jc w:val="both"/>
        <w:rPr>
          <w:rFonts w:ascii="Times New Roman" w:hAnsi="Times New Roman" w:cs="Times New Roman"/>
          <w:b/>
          <w:sz w:val="24"/>
          <w:szCs w:val="24"/>
        </w:rPr>
      </w:pPr>
    </w:p>
    <w:p w:rsidR="009D7CFE" w:rsidRPr="00AD7010" w:rsidRDefault="009D7CFE" w:rsidP="00AD7010">
      <w:pPr>
        <w:pStyle w:val="a3"/>
        <w:spacing w:after="0" w:line="240" w:lineRule="auto"/>
        <w:ind w:left="0" w:firstLine="284"/>
        <w:contextualSpacing w:val="0"/>
        <w:jc w:val="center"/>
        <w:rPr>
          <w:rFonts w:ascii="Times New Roman" w:hAnsi="Times New Roman" w:cs="Times New Roman"/>
          <w:b/>
          <w:sz w:val="24"/>
          <w:szCs w:val="24"/>
        </w:rPr>
      </w:pPr>
      <w:r w:rsidRPr="00AD7010">
        <w:rPr>
          <w:rFonts w:ascii="Times New Roman" w:hAnsi="Times New Roman" w:cs="Times New Roman"/>
          <w:b/>
          <w:sz w:val="24"/>
          <w:szCs w:val="24"/>
        </w:rPr>
        <w:t>Тема 3. Вероятностно-статистические методы принятия решений</w:t>
      </w:r>
    </w:p>
    <w:p w:rsidR="00AD7010" w:rsidRPr="00AD7010" w:rsidRDefault="00AD7010" w:rsidP="00AD7010">
      <w:pPr>
        <w:pStyle w:val="a3"/>
        <w:spacing w:after="0" w:line="240" w:lineRule="auto"/>
        <w:ind w:left="0" w:firstLine="284"/>
        <w:contextualSpacing w:val="0"/>
        <w:jc w:val="center"/>
        <w:rPr>
          <w:rFonts w:ascii="Times New Roman" w:hAnsi="Times New Roman" w:cs="Times New Roman"/>
          <w:b/>
          <w:sz w:val="24"/>
          <w:szCs w:val="24"/>
        </w:rPr>
      </w:pPr>
    </w:p>
    <w:p w:rsidR="00140ADC" w:rsidRPr="00AD7010" w:rsidRDefault="00140ADC" w:rsidP="0041769D">
      <w:pPr>
        <w:pStyle w:val="a3"/>
        <w:numPr>
          <w:ilvl w:val="0"/>
          <w:numId w:val="1"/>
        </w:numPr>
        <w:spacing w:after="0" w:line="240" w:lineRule="auto"/>
        <w:ind w:left="0" w:firstLine="284"/>
        <w:contextualSpacing w:val="0"/>
        <w:jc w:val="both"/>
        <w:rPr>
          <w:rFonts w:ascii="Times New Roman" w:hAnsi="Times New Roman" w:cs="Times New Roman"/>
          <w:b/>
          <w:sz w:val="24"/>
          <w:szCs w:val="24"/>
        </w:rPr>
      </w:pPr>
      <w:r w:rsidRPr="00AD7010">
        <w:rPr>
          <w:rFonts w:ascii="Times New Roman" w:hAnsi="Times New Roman" w:cs="Times New Roman"/>
          <w:b/>
          <w:sz w:val="24"/>
          <w:szCs w:val="24"/>
        </w:rPr>
        <w:t>Методы механического сглаживания временных рядов.</w:t>
      </w:r>
    </w:p>
    <w:p w:rsidR="00450E7B" w:rsidRPr="00AD7010" w:rsidRDefault="00450E7B" w:rsidP="0041769D">
      <w:pPr>
        <w:pStyle w:val="a4"/>
        <w:spacing w:before="0" w:beforeAutospacing="0" w:after="0" w:afterAutospacing="0"/>
        <w:ind w:firstLine="284"/>
        <w:jc w:val="both"/>
      </w:pPr>
      <w:r w:rsidRPr="00AD7010">
        <w:t> Исключение случайных колебаний значений уровней ряда осуществляется с помощью нахождения «усредненных» значений. Способы устранения случайных факторов делятся на две больше группы:</w:t>
      </w:r>
    </w:p>
    <w:p w:rsidR="00450E7B" w:rsidRPr="00AD7010" w:rsidRDefault="00450E7B" w:rsidP="0041769D">
      <w:pPr>
        <w:pStyle w:val="a4"/>
        <w:spacing w:before="0" w:beforeAutospacing="0" w:after="0" w:afterAutospacing="0"/>
        <w:ind w:firstLine="284"/>
        <w:jc w:val="both"/>
      </w:pPr>
      <w:r w:rsidRPr="00AD7010">
        <w:t>1. Способы «механического» сглаживания колебаний путем усреднения значений ряда относительно других, расположенных рядом, уровней ряда.</w:t>
      </w:r>
    </w:p>
    <w:p w:rsidR="00450E7B" w:rsidRPr="00AD7010" w:rsidRDefault="00450E7B" w:rsidP="0041769D">
      <w:pPr>
        <w:pStyle w:val="a4"/>
        <w:spacing w:before="0" w:beforeAutospacing="0" w:after="0" w:afterAutospacing="0"/>
        <w:ind w:firstLine="284"/>
        <w:jc w:val="both"/>
      </w:pPr>
      <w:r w:rsidRPr="00AD7010">
        <w:t>2. Способы «аналитического» выравнивания, т. е. определения сначала функционального выражения тенденции ряда, а затем новых, расчетных значений ряда.</w:t>
      </w:r>
    </w:p>
    <w:p w:rsidR="00450E7B" w:rsidRPr="00AD7010" w:rsidRDefault="00450E7B" w:rsidP="0041769D">
      <w:pPr>
        <w:pStyle w:val="a4"/>
        <w:spacing w:before="0" w:beforeAutospacing="0" w:after="0" w:afterAutospacing="0"/>
        <w:ind w:firstLine="284"/>
        <w:jc w:val="both"/>
      </w:pPr>
      <w:r w:rsidRPr="00AD7010">
        <w:t>К  </w:t>
      </w:r>
      <w:r w:rsidRPr="00AD7010">
        <w:rPr>
          <w:rStyle w:val="apple-converted-space"/>
        </w:rPr>
        <w:t> </w:t>
      </w:r>
      <w:r w:rsidRPr="00AD7010">
        <w:rPr>
          <w:bCs/>
        </w:rPr>
        <w:t>методам «механического» сглаживания</w:t>
      </w:r>
      <w:r w:rsidRPr="00AD7010">
        <w:t>.относятся:</w:t>
      </w:r>
    </w:p>
    <w:p w:rsidR="00450E7B" w:rsidRPr="00AD7010" w:rsidRDefault="00450E7B" w:rsidP="0041769D">
      <w:pPr>
        <w:pStyle w:val="a4"/>
        <w:spacing w:before="0" w:beforeAutospacing="0" w:after="0" w:afterAutospacing="0"/>
        <w:ind w:firstLine="284"/>
        <w:jc w:val="both"/>
      </w:pPr>
      <w:r w:rsidRPr="00AD7010">
        <w:t>а.</w:t>
      </w:r>
      <w:r w:rsidRPr="00AD7010">
        <w:rPr>
          <w:rStyle w:val="apple-converted-space"/>
        </w:rPr>
        <w:t> </w:t>
      </w:r>
      <w:r w:rsidRPr="00AD7010">
        <w:rPr>
          <w:bCs/>
        </w:rPr>
        <w:t>Метод усреднения по двум половинам ряда</w:t>
      </w:r>
      <w:r w:rsidRPr="00AD7010">
        <w:t>, когда ряд делится на две части. Затем, рассчитываются два значения средних уровней ряда, по которым графически определяется тенденция ряда. Очевидно, что такой тренд не достаточно полно отражает основную закономерность развития явления.</w:t>
      </w:r>
    </w:p>
    <w:p w:rsidR="00450E7B" w:rsidRPr="00AD7010" w:rsidRDefault="00450E7B" w:rsidP="0041769D">
      <w:pPr>
        <w:pStyle w:val="a4"/>
        <w:spacing w:before="0" w:beforeAutospacing="0" w:after="0" w:afterAutospacing="0"/>
        <w:ind w:firstLine="284"/>
        <w:jc w:val="both"/>
      </w:pPr>
      <w:r w:rsidRPr="00AD7010">
        <w:t>б.</w:t>
      </w:r>
      <w:r w:rsidRPr="00AD7010">
        <w:rPr>
          <w:rStyle w:val="apple-converted-space"/>
        </w:rPr>
        <w:t> </w:t>
      </w:r>
      <w:r w:rsidRPr="00AD7010">
        <w:rPr>
          <w:bCs/>
        </w:rPr>
        <w:t>Метод укрупнения интервалов</w:t>
      </w:r>
      <w:r w:rsidRPr="00AD7010">
        <w:t>, при котором производится увеличение протяженности временных промежутков, и рассчитываются новые значения уровней ряда.</w:t>
      </w:r>
    </w:p>
    <w:p w:rsidR="00450E7B" w:rsidRPr="00AD7010" w:rsidRDefault="00450E7B" w:rsidP="0041769D">
      <w:pPr>
        <w:pStyle w:val="a4"/>
        <w:spacing w:before="0" w:beforeAutospacing="0" w:after="0" w:afterAutospacing="0"/>
        <w:ind w:firstLine="284"/>
        <w:jc w:val="both"/>
      </w:pPr>
      <w:r w:rsidRPr="00AD7010">
        <w:t>в.</w:t>
      </w:r>
      <w:r w:rsidRPr="00AD7010">
        <w:rPr>
          <w:rStyle w:val="apple-converted-space"/>
        </w:rPr>
        <w:t> </w:t>
      </w:r>
      <w:r w:rsidRPr="00AD7010">
        <w:rPr>
          <w:bCs/>
        </w:rPr>
        <w:t>Метод скользящей средней</w:t>
      </w:r>
      <w:r w:rsidRPr="00AD7010">
        <w:t>. Данный метод применяется для характеристики тенденции развития исследуемой статистической совокупности и основан на расчете средних уровней ряда за определенный период. Последовательность определения скользящей средней:</w:t>
      </w:r>
    </w:p>
    <w:p w:rsidR="00450E7B" w:rsidRPr="00AD7010" w:rsidRDefault="00450E7B" w:rsidP="0041769D">
      <w:pPr>
        <w:pStyle w:val="a4"/>
        <w:spacing w:before="0" w:beforeAutospacing="0" w:after="0" w:afterAutospacing="0"/>
        <w:ind w:firstLine="284"/>
        <w:jc w:val="both"/>
      </w:pPr>
      <w:r w:rsidRPr="00AD7010">
        <w:t>-     устанавливается интервал сглаживания или число входящих в него уровней.  Если при расчете средней учитываются три уровня, скользящая средняя называется трехчленной, пять уровней – пятичленной и т.д. Если сглаживаются мелкие, беспорядочные колебания уровней в ряду динамики, то интервал (число скользящей средней) увеличивают. Если волны следует сохранить, число членов уменьшают.</w:t>
      </w:r>
    </w:p>
    <w:p w:rsidR="00450E7B" w:rsidRPr="00AD7010" w:rsidRDefault="00450E7B" w:rsidP="0041769D">
      <w:pPr>
        <w:pStyle w:val="a4"/>
        <w:spacing w:before="0" w:beforeAutospacing="0" w:after="0" w:afterAutospacing="0"/>
        <w:ind w:firstLine="284"/>
        <w:jc w:val="both"/>
      </w:pPr>
      <w:r w:rsidRPr="00AD7010">
        <w:t>-     Исчисляют первый средний уровень по арифметической простой:</w:t>
      </w:r>
    </w:p>
    <w:p w:rsidR="00450E7B" w:rsidRPr="00AD7010" w:rsidRDefault="00450E7B" w:rsidP="0041769D">
      <w:pPr>
        <w:pStyle w:val="a4"/>
        <w:spacing w:before="0" w:beforeAutospacing="0" w:after="0" w:afterAutospacing="0"/>
        <w:ind w:firstLine="284"/>
        <w:jc w:val="both"/>
      </w:pPr>
      <w:r w:rsidRPr="00AD7010">
        <w:t>y1 = Sy1/m, где</w:t>
      </w:r>
    </w:p>
    <w:p w:rsidR="00450E7B" w:rsidRPr="00AD7010" w:rsidRDefault="00450E7B" w:rsidP="0041769D">
      <w:pPr>
        <w:pStyle w:val="a4"/>
        <w:spacing w:before="0" w:beforeAutospacing="0" w:after="0" w:afterAutospacing="0"/>
        <w:ind w:firstLine="284"/>
        <w:jc w:val="both"/>
      </w:pPr>
      <w:r w:rsidRPr="00AD7010">
        <w:t>y1 – I-ый уровень ряда;</w:t>
      </w:r>
    </w:p>
    <w:p w:rsidR="00450E7B" w:rsidRPr="00AD7010" w:rsidRDefault="00450E7B" w:rsidP="0041769D">
      <w:pPr>
        <w:pStyle w:val="a4"/>
        <w:spacing w:before="0" w:beforeAutospacing="0" w:after="0" w:afterAutospacing="0"/>
        <w:ind w:firstLine="284"/>
        <w:jc w:val="both"/>
      </w:pPr>
      <w:r w:rsidRPr="00AD7010">
        <w:t>m – чиленность скользящей средней.</w:t>
      </w:r>
    </w:p>
    <w:p w:rsidR="00450E7B" w:rsidRPr="00AD7010" w:rsidRDefault="00450E7B" w:rsidP="0041769D">
      <w:pPr>
        <w:pStyle w:val="a4"/>
        <w:spacing w:before="0" w:beforeAutospacing="0" w:after="0" w:afterAutospacing="0"/>
        <w:ind w:firstLine="284"/>
        <w:jc w:val="both"/>
      </w:pPr>
      <w:r w:rsidRPr="00AD7010">
        <w:t>Первый уровень отбрасывают, а в  исчисление средней включают уровень, следующий за последним уровнем, участвующем в первом расчете. Процесс продолжается до тех пор, пока в расчет y будет включен последний уровень исследуемого ряда динамики y</w:t>
      </w:r>
      <w:r w:rsidRPr="00AD7010">
        <w:rPr>
          <w:vertAlign w:val="subscript"/>
        </w:rPr>
        <w:t>n.</w:t>
      </w:r>
    </w:p>
    <w:p w:rsidR="00450E7B" w:rsidRPr="00AD7010" w:rsidRDefault="00450E7B" w:rsidP="0041769D">
      <w:pPr>
        <w:pStyle w:val="a4"/>
        <w:spacing w:before="0" w:beforeAutospacing="0" w:after="0" w:afterAutospacing="0"/>
        <w:ind w:firstLine="284"/>
        <w:jc w:val="both"/>
      </w:pPr>
      <w:r w:rsidRPr="00AD7010">
        <w:rPr>
          <w:vertAlign w:val="subscript"/>
        </w:rPr>
        <w:t> </w:t>
      </w:r>
      <w:r w:rsidRPr="00AD7010">
        <w:t>По ряду динамики, построенному из средних уровней, выявляют общую тенденцию развития явления.</w:t>
      </w:r>
    </w:p>
    <w:p w:rsidR="00450E7B" w:rsidRPr="00AD7010" w:rsidRDefault="00450E7B" w:rsidP="0041769D">
      <w:pPr>
        <w:pStyle w:val="a4"/>
        <w:spacing w:before="0" w:beforeAutospacing="0" w:after="0" w:afterAutospacing="0"/>
        <w:ind w:firstLine="284"/>
        <w:jc w:val="both"/>
      </w:pPr>
      <w:r w:rsidRPr="00AD7010">
        <w:t> </w:t>
      </w:r>
    </w:p>
    <w:p w:rsidR="00450E7B" w:rsidRPr="00AD7010" w:rsidRDefault="00450E7B" w:rsidP="0041769D">
      <w:pPr>
        <w:pStyle w:val="a4"/>
        <w:spacing w:before="0" w:beforeAutospacing="0" w:after="0" w:afterAutospacing="0"/>
        <w:ind w:firstLine="284"/>
        <w:jc w:val="both"/>
      </w:pPr>
      <w:r w:rsidRPr="00AD7010">
        <w:t>Отрицательной стороной использования метода скользящей средней является образование сдвигов в колебаниях уровней ряда, обусловленных «скольжением» интервалов укрупнения. Сглаживание с помощью скользящей средней может привести к появлению «обратных» колебаний, когда выпуклая «волна» заменяется на вогнутую.</w:t>
      </w:r>
    </w:p>
    <w:p w:rsidR="00450E7B" w:rsidRPr="00AD7010" w:rsidRDefault="00450E7B" w:rsidP="0041769D">
      <w:pPr>
        <w:pStyle w:val="a4"/>
        <w:spacing w:before="0" w:beforeAutospacing="0" w:after="0" w:afterAutospacing="0"/>
        <w:ind w:firstLine="284"/>
        <w:jc w:val="both"/>
      </w:pPr>
      <w:r w:rsidRPr="00AD7010">
        <w:t>В последнее время стала рассчитываться адаптивная скользящая средняя. Ее отличие состоит в том, что среднее значение признака, рассчитываемое также как описано выше, относится не к середине ряда, а к последнему промежутку времени в интервале укрупнения. Причем предполагается, что адаптивная средняя зависит от предыдущего уровня в меньшей степени, чем от текущего. То есть., чем больше промежутков времени между уровнем ряда и средним значением, тем меньшее влияние оказывает значение этого уровня ряда на величину средней.</w:t>
      </w:r>
    </w:p>
    <w:p w:rsidR="00450E7B" w:rsidRPr="00AD7010" w:rsidRDefault="00450E7B" w:rsidP="0041769D">
      <w:pPr>
        <w:pStyle w:val="a4"/>
        <w:spacing w:before="0" w:beforeAutospacing="0" w:after="0" w:afterAutospacing="0"/>
        <w:ind w:firstLine="284"/>
        <w:jc w:val="both"/>
      </w:pPr>
      <w:r w:rsidRPr="00AD7010">
        <w:t>г.</w:t>
      </w:r>
      <w:r w:rsidRPr="00AD7010">
        <w:rPr>
          <w:rStyle w:val="apple-converted-space"/>
        </w:rPr>
        <w:t> </w:t>
      </w:r>
      <w:r w:rsidRPr="00AD7010">
        <w:rPr>
          <w:bCs/>
        </w:rPr>
        <w:t>Метод экспоненциальной средней</w:t>
      </w:r>
      <w:r w:rsidRPr="00AD7010">
        <w:t>. Экспоненциальная средняя  – это адаптивная скользящая средняя, рассчитанная с применением весов, зависящих от степени «удаленности» отдельных уровней ряда от среднего значения. Величина веса убывает по мере удаления уровня по хронологической прямой от среднего значения в соответствии с экспоненциальной функцией, поэтому такая средняя называется экспоненциальной. На практике применяется многократное экспоненциальное сглаживания ряда динамики, которое используется для прогнозирования развития явления.</w:t>
      </w:r>
    </w:p>
    <w:p w:rsidR="00450E7B" w:rsidRPr="00AD7010" w:rsidRDefault="00450E7B" w:rsidP="0041769D">
      <w:pPr>
        <w:pStyle w:val="a4"/>
        <w:spacing w:before="0" w:beforeAutospacing="0" w:after="0" w:afterAutospacing="0"/>
        <w:ind w:firstLine="284"/>
        <w:jc w:val="both"/>
      </w:pPr>
      <w:r w:rsidRPr="00AD7010">
        <w:t>Вывод: способы, включенные в первую группу, ввиду применяемых методик расчета предоставляют исследователю очень упрощенное, неточное, представление о тенденции в ряду динамики. Однако корректное применение этих способов требует от исследователя глубины знаний о динамике различных социально - экономических явлений.</w:t>
      </w:r>
    </w:p>
    <w:p w:rsidR="00AD7010" w:rsidRPr="00AD7010" w:rsidRDefault="00AD7010">
      <w:pPr>
        <w:rPr>
          <w:rFonts w:ascii="Times New Roman" w:hAnsi="Times New Roman" w:cs="Times New Roman"/>
          <w:sz w:val="24"/>
          <w:szCs w:val="24"/>
        </w:rPr>
      </w:pPr>
      <w:r w:rsidRPr="00AD7010">
        <w:rPr>
          <w:rFonts w:ascii="Times New Roman" w:hAnsi="Times New Roman" w:cs="Times New Roman"/>
          <w:sz w:val="24"/>
          <w:szCs w:val="24"/>
        </w:rPr>
        <w:br w:type="page"/>
      </w:r>
    </w:p>
    <w:p w:rsidR="00140ADC" w:rsidRPr="00AD7010" w:rsidRDefault="00140ADC" w:rsidP="0041769D">
      <w:pPr>
        <w:pStyle w:val="a3"/>
        <w:numPr>
          <w:ilvl w:val="0"/>
          <w:numId w:val="1"/>
        </w:numPr>
        <w:spacing w:after="0" w:line="240" w:lineRule="auto"/>
        <w:ind w:left="0" w:firstLine="284"/>
        <w:contextualSpacing w:val="0"/>
        <w:jc w:val="both"/>
        <w:rPr>
          <w:rFonts w:ascii="Times New Roman" w:hAnsi="Times New Roman" w:cs="Times New Roman"/>
          <w:b/>
          <w:sz w:val="24"/>
          <w:szCs w:val="24"/>
        </w:rPr>
      </w:pPr>
      <w:r w:rsidRPr="00AD7010">
        <w:rPr>
          <w:rFonts w:ascii="Times New Roman" w:hAnsi="Times New Roman" w:cs="Times New Roman"/>
          <w:b/>
          <w:sz w:val="24"/>
          <w:szCs w:val="24"/>
        </w:rPr>
        <w:lastRenderedPageBreak/>
        <w:t>Оценка адекватности модели динамики экономического прогнозирования.</w:t>
      </w:r>
    </w:p>
    <w:p w:rsidR="00450E7B" w:rsidRPr="00AD7010" w:rsidRDefault="00450E7B" w:rsidP="0041769D">
      <w:pPr>
        <w:pStyle w:val="a4"/>
        <w:spacing w:before="0" w:beforeAutospacing="0" w:after="0" w:afterAutospacing="0"/>
        <w:ind w:firstLine="284"/>
        <w:jc w:val="both"/>
      </w:pPr>
      <w:r w:rsidRPr="00AD7010">
        <w:t>При экстраполяционном прогнозировании экономической динамики на основе временных рядов с использованием трендовых моделей выполняются следующие основные этапы:</w:t>
      </w:r>
    </w:p>
    <w:p w:rsidR="00450E7B" w:rsidRPr="00AD7010" w:rsidRDefault="00450E7B" w:rsidP="0041769D">
      <w:pPr>
        <w:pStyle w:val="a4"/>
        <w:spacing w:before="0" w:beforeAutospacing="0" w:after="0" w:afterAutospacing="0"/>
        <w:ind w:firstLine="284"/>
        <w:jc w:val="both"/>
      </w:pPr>
      <w:r w:rsidRPr="00AD7010">
        <w:t>1)</w:t>
      </w:r>
      <w:r w:rsidRPr="00AD7010">
        <w:rPr>
          <w:rStyle w:val="apple-converted-space"/>
        </w:rPr>
        <w:t> </w:t>
      </w:r>
      <w:r w:rsidRPr="00AD7010">
        <w:t> </w:t>
      </w:r>
      <w:r w:rsidRPr="00AD7010">
        <w:rPr>
          <w:rStyle w:val="apple-converted-space"/>
        </w:rPr>
        <w:t> </w:t>
      </w:r>
      <w:r w:rsidRPr="00AD7010">
        <w:t>предварительный анализ данных;</w:t>
      </w:r>
    </w:p>
    <w:p w:rsidR="00450E7B" w:rsidRPr="00AD7010" w:rsidRDefault="00450E7B" w:rsidP="0041769D">
      <w:pPr>
        <w:pStyle w:val="a4"/>
        <w:spacing w:before="0" w:beforeAutospacing="0" w:after="0" w:afterAutospacing="0"/>
        <w:ind w:firstLine="284"/>
        <w:jc w:val="both"/>
      </w:pPr>
      <w:r w:rsidRPr="00AD7010">
        <w:t>2)</w:t>
      </w:r>
      <w:r w:rsidRPr="00AD7010">
        <w:rPr>
          <w:rStyle w:val="apple-converted-space"/>
        </w:rPr>
        <w:t> </w:t>
      </w:r>
      <w:r w:rsidRPr="00AD7010">
        <w:t> </w:t>
      </w:r>
      <w:r w:rsidRPr="00AD7010">
        <w:rPr>
          <w:rStyle w:val="apple-converted-space"/>
        </w:rPr>
        <w:t> </w:t>
      </w:r>
      <w:r w:rsidRPr="00AD7010">
        <w:t>формирование набора моделей (например, набора кривых роста), называемых функциями-кандидатами;</w:t>
      </w:r>
    </w:p>
    <w:p w:rsidR="00450E7B" w:rsidRPr="00AD7010" w:rsidRDefault="00450E7B" w:rsidP="0041769D">
      <w:pPr>
        <w:pStyle w:val="a4"/>
        <w:spacing w:before="0" w:beforeAutospacing="0" w:after="0" w:afterAutospacing="0"/>
        <w:ind w:firstLine="284"/>
        <w:jc w:val="both"/>
      </w:pPr>
      <w:r w:rsidRPr="00AD7010">
        <w:t>3)</w:t>
      </w:r>
      <w:r w:rsidRPr="00AD7010">
        <w:rPr>
          <w:rStyle w:val="apple-converted-space"/>
        </w:rPr>
        <w:t> </w:t>
      </w:r>
      <w:r w:rsidRPr="00AD7010">
        <w:t> </w:t>
      </w:r>
      <w:r w:rsidRPr="00AD7010">
        <w:rPr>
          <w:rStyle w:val="apple-converted-space"/>
        </w:rPr>
        <w:t> </w:t>
      </w:r>
      <w:r w:rsidRPr="00AD7010">
        <w:t>численное оценивание параметров моделей;</w:t>
      </w:r>
    </w:p>
    <w:p w:rsidR="00450E7B" w:rsidRPr="00AD7010" w:rsidRDefault="00450E7B" w:rsidP="0041769D">
      <w:pPr>
        <w:pStyle w:val="a4"/>
        <w:spacing w:before="0" w:beforeAutospacing="0" w:after="0" w:afterAutospacing="0"/>
        <w:ind w:firstLine="284"/>
        <w:jc w:val="both"/>
      </w:pPr>
      <w:r w:rsidRPr="00AD7010">
        <w:t>4)</w:t>
      </w:r>
      <w:r w:rsidRPr="00AD7010">
        <w:rPr>
          <w:rStyle w:val="apple-converted-space"/>
        </w:rPr>
        <w:t> </w:t>
      </w:r>
      <w:r w:rsidRPr="00AD7010">
        <w:t> </w:t>
      </w:r>
      <w:r w:rsidRPr="00AD7010">
        <w:rPr>
          <w:rStyle w:val="apple-converted-space"/>
        </w:rPr>
        <w:t> </w:t>
      </w:r>
      <w:r w:rsidRPr="00AD7010">
        <w:t>определение адекватности моделей;</w:t>
      </w:r>
    </w:p>
    <w:p w:rsidR="00450E7B" w:rsidRPr="00AD7010" w:rsidRDefault="00450E7B" w:rsidP="0041769D">
      <w:pPr>
        <w:pStyle w:val="a4"/>
        <w:spacing w:before="0" w:beforeAutospacing="0" w:after="0" w:afterAutospacing="0"/>
        <w:ind w:firstLine="284"/>
        <w:jc w:val="both"/>
      </w:pPr>
      <w:r w:rsidRPr="00AD7010">
        <w:t>5)</w:t>
      </w:r>
      <w:r w:rsidRPr="00AD7010">
        <w:rPr>
          <w:rStyle w:val="apple-converted-space"/>
        </w:rPr>
        <w:t> </w:t>
      </w:r>
      <w:r w:rsidRPr="00AD7010">
        <w:t> </w:t>
      </w:r>
      <w:r w:rsidRPr="00AD7010">
        <w:rPr>
          <w:rStyle w:val="apple-converted-space"/>
        </w:rPr>
        <w:t> </w:t>
      </w:r>
      <w:r w:rsidRPr="00AD7010">
        <w:t>оценка точности адекватных моделей;</w:t>
      </w:r>
    </w:p>
    <w:p w:rsidR="00450E7B" w:rsidRPr="00AD7010" w:rsidRDefault="00450E7B" w:rsidP="0041769D">
      <w:pPr>
        <w:pStyle w:val="a4"/>
        <w:spacing w:before="0" w:beforeAutospacing="0" w:after="0" w:afterAutospacing="0"/>
        <w:ind w:firstLine="284"/>
        <w:jc w:val="both"/>
      </w:pPr>
      <w:r w:rsidRPr="00AD7010">
        <w:t>6)</w:t>
      </w:r>
      <w:r w:rsidRPr="00AD7010">
        <w:rPr>
          <w:rStyle w:val="apple-converted-space"/>
        </w:rPr>
        <w:t> </w:t>
      </w:r>
      <w:r w:rsidRPr="00AD7010">
        <w:t> </w:t>
      </w:r>
      <w:r w:rsidRPr="00AD7010">
        <w:rPr>
          <w:rStyle w:val="apple-converted-space"/>
        </w:rPr>
        <w:t> </w:t>
      </w:r>
      <w:r w:rsidRPr="00AD7010">
        <w:t>выбор лучшей модели;</w:t>
      </w:r>
    </w:p>
    <w:p w:rsidR="00450E7B" w:rsidRPr="00AD7010" w:rsidRDefault="00450E7B" w:rsidP="0041769D">
      <w:pPr>
        <w:pStyle w:val="a4"/>
        <w:spacing w:before="0" w:beforeAutospacing="0" w:after="0" w:afterAutospacing="0"/>
        <w:ind w:firstLine="284"/>
        <w:jc w:val="both"/>
      </w:pPr>
      <w:r w:rsidRPr="00AD7010">
        <w:t>7)</w:t>
      </w:r>
      <w:r w:rsidRPr="00AD7010">
        <w:rPr>
          <w:rStyle w:val="apple-converted-space"/>
        </w:rPr>
        <w:t> </w:t>
      </w:r>
      <w:r w:rsidRPr="00AD7010">
        <w:t> </w:t>
      </w:r>
      <w:r w:rsidRPr="00AD7010">
        <w:rPr>
          <w:rStyle w:val="apple-converted-space"/>
        </w:rPr>
        <w:t> </w:t>
      </w:r>
      <w:r w:rsidRPr="00AD7010">
        <w:t>получение точечного и интервального прогнозов;</w:t>
      </w:r>
    </w:p>
    <w:p w:rsidR="00450E7B" w:rsidRPr="00AD7010" w:rsidRDefault="00450E7B" w:rsidP="0041769D">
      <w:pPr>
        <w:pStyle w:val="a4"/>
        <w:spacing w:before="0" w:beforeAutospacing="0" w:after="0" w:afterAutospacing="0"/>
        <w:ind w:firstLine="284"/>
        <w:jc w:val="both"/>
      </w:pPr>
      <w:r w:rsidRPr="00AD7010">
        <w:t>8)</w:t>
      </w:r>
      <w:r w:rsidRPr="00AD7010">
        <w:rPr>
          <w:rStyle w:val="apple-converted-space"/>
        </w:rPr>
        <w:t> </w:t>
      </w:r>
      <w:r w:rsidRPr="00AD7010">
        <w:t> </w:t>
      </w:r>
      <w:r w:rsidRPr="00AD7010">
        <w:rPr>
          <w:rStyle w:val="apple-converted-space"/>
        </w:rPr>
        <w:t> </w:t>
      </w:r>
      <w:r w:rsidRPr="00AD7010">
        <w:t>верификация прогноза.</w:t>
      </w:r>
    </w:p>
    <w:p w:rsidR="00450E7B" w:rsidRPr="00AD7010" w:rsidRDefault="00450E7B" w:rsidP="0041769D">
      <w:pPr>
        <w:pStyle w:val="a4"/>
        <w:spacing w:before="0" w:beforeAutospacing="0" w:after="0" w:afterAutospacing="0"/>
        <w:ind w:firstLine="284"/>
        <w:jc w:val="both"/>
      </w:pPr>
      <w:r w:rsidRPr="00AD7010">
        <w:t>Прогноз на основании трендовых моделей  (кривых роста) содержит два элемента: точечный и интервальный прогнозы. Точечный прогноз - это прогноз, которым называется единственное значение прогнозируемого показателя. Это значение определяется подстановкой в уравнение выбранной кривой роста величины времени</w:t>
      </w:r>
      <w:r w:rsidRPr="00AD7010">
        <w:rPr>
          <w:rStyle w:val="apple-converted-space"/>
        </w:rPr>
        <w:t> </w:t>
      </w:r>
      <w:r w:rsidRPr="00AD7010">
        <w:rPr>
          <w:i/>
          <w:iCs/>
        </w:rPr>
        <w:t>t</w:t>
      </w:r>
      <w:r w:rsidRPr="00AD7010">
        <w:t>, соответствующей периоду упреждения:</w:t>
      </w:r>
      <w:r w:rsidRPr="00AD7010">
        <w:rPr>
          <w:rStyle w:val="apple-converted-space"/>
        </w:rPr>
        <w:t> </w:t>
      </w:r>
      <w:r w:rsidRPr="00AD7010">
        <w:rPr>
          <w:i/>
          <w:iCs/>
        </w:rPr>
        <w:t>t</w:t>
      </w:r>
      <w:r w:rsidRPr="00AD7010">
        <w:rPr>
          <w:rStyle w:val="apple-converted-space"/>
          <w:i/>
          <w:iCs/>
        </w:rPr>
        <w:t> </w:t>
      </w:r>
      <w:r w:rsidRPr="00AD7010">
        <w:rPr>
          <w:i/>
          <w:iCs/>
        </w:rPr>
        <w:t>=</w:t>
      </w:r>
      <w:r w:rsidRPr="00AD7010">
        <w:rPr>
          <w:rStyle w:val="apple-converted-space"/>
          <w:i/>
          <w:iCs/>
        </w:rPr>
        <w:t> </w:t>
      </w:r>
      <w:r w:rsidRPr="00AD7010">
        <w:rPr>
          <w:i/>
          <w:iCs/>
        </w:rPr>
        <w:t>n</w:t>
      </w:r>
      <w:r w:rsidRPr="00AD7010">
        <w:rPr>
          <w:rStyle w:val="apple-converted-space"/>
          <w:i/>
          <w:iCs/>
        </w:rPr>
        <w:t> </w:t>
      </w:r>
      <w:r w:rsidRPr="00AD7010">
        <w:rPr>
          <w:i/>
          <w:iCs/>
        </w:rPr>
        <w:t>+</w:t>
      </w:r>
      <w:r w:rsidRPr="00AD7010">
        <w:rPr>
          <w:rStyle w:val="apple-converted-space"/>
          <w:i/>
          <w:iCs/>
        </w:rPr>
        <w:t> </w:t>
      </w:r>
      <w:r w:rsidRPr="00AD7010">
        <w:t>1;</w:t>
      </w:r>
      <w:r w:rsidRPr="00AD7010">
        <w:rPr>
          <w:rStyle w:val="apple-converted-space"/>
        </w:rPr>
        <w:t> </w:t>
      </w:r>
      <w:r w:rsidRPr="00AD7010">
        <w:rPr>
          <w:i/>
          <w:iCs/>
        </w:rPr>
        <w:t>t</w:t>
      </w:r>
      <w:r w:rsidRPr="00AD7010">
        <w:rPr>
          <w:rStyle w:val="apple-converted-space"/>
          <w:i/>
          <w:iCs/>
        </w:rPr>
        <w:t> </w:t>
      </w:r>
      <w:r w:rsidRPr="00AD7010">
        <w:rPr>
          <w:i/>
          <w:iCs/>
        </w:rPr>
        <w:t>=</w:t>
      </w:r>
      <w:r w:rsidRPr="00AD7010">
        <w:rPr>
          <w:rStyle w:val="apple-converted-space"/>
          <w:i/>
          <w:iCs/>
        </w:rPr>
        <w:t> </w:t>
      </w:r>
      <w:r w:rsidRPr="00AD7010">
        <w:rPr>
          <w:i/>
          <w:iCs/>
        </w:rPr>
        <w:t>n</w:t>
      </w:r>
      <w:r w:rsidRPr="00AD7010">
        <w:rPr>
          <w:rStyle w:val="apple-converted-space"/>
          <w:i/>
          <w:iCs/>
        </w:rPr>
        <w:t> </w:t>
      </w:r>
      <w:r w:rsidRPr="00AD7010">
        <w:rPr>
          <w:i/>
          <w:iCs/>
        </w:rPr>
        <w:t>+</w:t>
      </w:r>
      <w:r w:rsidRPr="00AD7010">
        <w:rPr>
          <w:rStyle w:val="apple-converted-space"/>
          <w:i/>
          <w:iCs/>
        </w:rPr>
        <w:t> </w:t>
      </w:r>
      <w:r w:rsidRPr="00AD7010">
        <w:t>2 и т.д. Такой прогноз называется точечным, так как на графике его можно изобразить в виде точки. Очевидно, что точное совпадение фактических данных в будущем и прогностических точечных оценок маловероятно. Поэтому точечный прогноз должен сопровождаться двусторонними границами, т.е. указанием интервала значений, в котором с достаточной долей уверенности можно ожидать появления прогнозируемой  величины. Установление такого интервала называется интервальным прогнозом.</w:t>
      </w:r>
    </w:p>
    <w:p w:rsidR="00450E7B" w:rsidRPr="00AD7010" w:rsidRDefault="00450E7B" w:rsidP="0041769D">
      <w:pPr>
        <w:pStyle w:val="a4"/>
        <w:spacing w:before="0" w:beforeAutospacing="0" w:after="0" w:afterAutospacing="0"/>
        <w:ind w:firstLine="284"/>
        <w:jc w:val="both"/>
      </w:pPr>
      <w:r w:rsidRPr="00AD7010">
        <w:t>Интервальный прогноз на базе трендовых моделей осуществляется путем расчета доверительного интервала - такого интервала, в котором с определенной вероятностью можно ожидать появления фактического значения прогнозируемого экономического показателя. Расчет доверительных интервалов при прогнозировании с использованием кривых роста опирается на выводы и формулы теории регрессий. Методы, разработанные для статистических совокупностей, позволяют определить доверительный интервал, зависящий от стандартной ошибки оценки прогнозируемого показателя, от времени упреждения прогноза, от количества уровней во временном ряду и от уровня значимости (ошибки) прогноза.</w:t>
      </w:r>
    </w:p>
    <w:p w:rsidR="00450E7B" w:rsidRPr="00AD7010" w:rsidRDefault="00450E7B" w:rsidP="0041769D">
      <w:pPr>
        <w:pStyle w:val="book"/>
        <w:shd w:val="clear" w:color="auto" w:fill="FDFEFF"/>
        <w:spacing w:before="0" w:beforeAutospacing="0" w:after="0" w:afterAutospacing="0"/>
        <w:ind w:firstLine="284"/>
        <w:jc w:val="both"/>
      </w:pPr>
      <w:r w:rsidRPr="00AD7010">
        <w:rPr>
          <w:bCs/>
        </w:rPr>
        <w:t>Трендовая модель</w:t>
      </w:r>
      <w:r w:rsidRPr="00AD7010">
        <w:t> считается адекватной описываемому процессу, если значения случайной остаточной компоненты </w:t>
      </w:r>
      <w:r w:rsidRPr="00AD7010">
        <w:rPr>
          <w:i/>
          <w:iCs/>
        </w:rPr>
        <w:t>εt</w:t>
      </w:r>
      <w:r w:rsidRPr="00AD7010">
        <w:t> являются случайными центрированными некоррелированными нормально распределёнными величинами. Проверка адекватности модели состоит в проверке указанных свойств ряда остатков модели.</w:t>
      </w:r>
    </w:p>
    <w:p w:rsidR="00450E7B" w:rsidRPr="00AD7010" w:rsidRDefault="00450E7B" w:rsidP="0041769D">
      <w:pPr>
        <w:pStyle w:val="book"/>
        <w:shd w:val="clear" w:color="auto" w:fill="FDFEFF"/>
        <w:spacing w:before="0" w:beforeAutospacing="0" w:after="0" w:afterAutospacing="0"/>
        <w:ind w:firstLine="284"/>
        <w:jc w:val="both"/>
      </w:pPr>
      <w:r w:rsidRPr="00AD7010">
        <w:t>Проверка случайности остатков модели осуществляется с помощью критериев исследования временного ряда на предмет наличия в нём трендовой компоненты:</w:t>
      </w:r>
    </w:p>
    <w:p w:rsidR="00450E7B" w:rsidRPr="00AD7010" w:rsidRDefault="00450E7B" w:rsidP="0041769D">
      <w:pPr>
        <w:pStyle w:val="book"/>
        <w:shd w:val="clear" w:color="auto" w:fill="FDFEFF"/>
        <w:spacing w:before="0" w:beforeAutospacing="0" w:after="0" w:afterAutospacing="0"/>
        <w:ind w:firstLine="284"/>
        <w:jc w:val="both"/>
      </w:pPr>
      <w:r w:rsidRPr="00AD7010">
        <w:t>1) критерий, основанный на сравнении средних уровней временного ряда;</w:t>
      </w:r>
    </w:p>
    <w:p w:rsidR="00450E7B" w:rsidRPr="00AD7010" w:rsidRDefault="00450E7B" w:rsidP="0041769D">
      <w:pPr>
        <w:pStyle w:val="book"/>
        <w:shd w:val="clear" w:color="auto" w:fill="FDFEFF"/>
        <w:spacing w:before="0" w:beforeAutospacing="0" w:after="0" w:afterAutospacing="0"/>
        <w:ind w:firstLine="284"/>
        <w:jc w:val="both"/>
      </w:pPr>
      <w:r w:rsidRPr="00AD7010">
        <w:t>2) критерий «восходящих и нисходящих» серий;</w:t>
      </w:r>
    </w:p>
    <w:p w:rsidR="00450E7B" w:rsidRPr="00AD7010" w:rsidRDefault="00450E7B" w:rsidP="0041769D">
      <w:pPr>
        <w:pStyle w:val="book"/>
        <w:shd w:val="clear" w:color="auto" w:fill="FDFEFF"/>
        <w:spacing w:before="0" w:beforeAutospacing="0" w:after="0" w:afterAutospacing="0"/>
        <w:ind w:firstLine="284"/>
        <w:jc w:val="both"/>
      </w:pPr>
      <w:r w:rsidRPr="00AD7010">
        <w:t>3) критерий серий, основанный на медиане выборочной совокупности.</w:t>
      </w:r>
    </w:p>
    <w:p w:rsidR="00450E7B" w:rsidRPr="00AD7010" w:rsidRDefault="00450E7B" w:rsidP="0041769D">
      <w:pPr>
        <w:pStyle w:val="book"/>
        <w:shd w:val="clear" w:color="auto" w:fill="FDFEFF"/>
        <w:spacing w:before="0" w:beforeAutospacing="0" w:after="0" w:afterAutospacing="0"/>
        <w:ind w:firstLine="284"/>
        <w:jc w:val="both"/>
      </w:pPr>
      <w:r w:rsidRPr="00AD7010">
        <w:t>В этом случае вместо исходных уровней временного ряда </w:t>
      </w:r>
      <w:r w:rsidRPr="00AD7010">
        <w:rPr>
          <w:i/>
          <w:iCs/>
        </w:rPr>
        <w:t>y1,y2,…,yt</w:t>
      </w:r>
      <w:r w:rsidRPr="00AD7010">
        <w:t> используются элементы остаточного ряда </w:t>
      </w:r>
      <w:r w:rsidRPr="00AD7010">
        <w:rPr>
          <w:i/>
          <w:iCs/>
        </w:rPr>
        <w:t>e1,e2,…,et</w:t>
      </w:r>
      <w:r w:rsidRPr="00AD7010">
        <w:t>.</w:t>
      </w:r>
    </w:p>
    <w:p w:rsidR="00450E7B" w:rsidRPr="00AD7010" w:rsidRDefault="00450E7B" w:rsidP="0041769D">
      <w:pPr>
        <w:pStyle w:val="book"/>
        <w:shd w:val="clear" w:color="auto" w:fill="FDFEFF"/>
        <w:spacing w:before="0" w:beforeAutospacing="0" w:after="0" w:afterAutospacing="0"/>
        <w:ind w:firstLine="284"/>
        <w:jc w:val="both"/>
      </w:pPr>
      <w:r w:rsidRPr="00AD7010">
        <w:t>Также проверка случайности остатков модели может осуществляться с помощью критерия поворотных точек.</w:t>
      </w:r>
    </w:p>
    <w:p w:rsidR="00450E7B" w:rsidRPr="00AD7010" w:rsidRDefault="00450E7B" w:rsidP="0041769D">
      <w:pPr>
        <w:pStyle w:val="book"/>
        <w:shd w:val="clear" w:color="auto" w:fill="FDFEFF"/>
        <w:spacing w:before="0" w:beforeAutospacing="0" w:after="0" w:afterAutospacing="0"/>
        <w:ind w:firstLine="284"/>
        <w:jc w:val="both"/>
      </w:pPr>
      <w:r w:rsidRPr="00AD7010">
        <w:t>При использовании критерия поворотных точек остаток модели </w:t>
      </w:r>
      <w:r w:rsidRPr="00AD7010">
        <w:rPr>
          <w:i/>
          <w:iCs/>
        </w:rPr>
        <w:t>et</w:t>
      </w:r>
      <w:r w:rsidRPr="00AD7010">
        <w:t> сравнивается с двумя соседними элементами ряда. Если он окажется меньше или больше их, то данная точка является поворотной.</w:t>
      </w:r>
    </w:p>
    <w:p w:rsidR="00450E7B" w:rsidRPr="00AD7010" w:rsidRDefault="00450E7B" w:rsidP="0041769D">
      <w:pPr>
        <w:spacing w:after="0" w:line="240" w:lineRule="auto"/>
        <w:ind w:firstLine="284"/>
        <w:jc w:val="both"/>
        <w:rPr>
          <w:rFonts w:ascii="Times New Roman" w:hAnsi="Times New Roman" w:cs="Times New Roman"/>
          <w:sz w:val="24"/>
          <w:szCs w:val="24"/>
        </w:rPr>
      </w:pPr>
    </w:p>
    <w:p w:rsidR="00140ADC" w:rsidRPr="00AD7010" w:rsidRDefault="00140ADC" w:rsidP="0041769D">
      <w:pPr>
        <w:pStyle w:val="a3"/>
        <w:numPr>
          <w:ilvl w:val="0"/>
          <w:numId w:val="1"/>
        </w:numPr>
        <w:spacing w:after="0" w:line="240" w:lineRule="auto"/>
        <w:ind w:left="0" w:firstLine="284"/>
        <w:contextualSpacing w:val="0"/>
        <w:jc w:val="both"/>
        <w:rPr>
          <w:rFonts w:ascii="Times New Roman" w:hAnsi="Times New Roman" w:cs="Times New Roman"/>
          <w:b/>
          <w:sz w:val="24"/>
          <w:szCs w:val="24"/>
        </w:rPr>
      </w:pPr>
      <w:r w:rsidRPr="00AD7010">
        <w:rPr>
          <w:rFonts w:ascii="Times New Roman" w:hAnsi="Times New Roman" w:cs="Times New Roman"/>
          <w:b/>
          <w:sz w:val="24"/>
          <w:szCs w:val="24"/>
        </w:rPr>
        <w:t>Оценка точности модели временного ряда.</w:t>
      </w:r>
    </w:p>
    <w:p w:rsidR="00450E7B" w:rsidRPr="00AD7010" w:rsidRDefault="00450E7B" w:rsidP="0041769D">
      <w:pPr>
        <w:spacing w:after="0" w:line="240" w:lineRule="auto"/>
        <w:ind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В качестве </w:t>
      </w:r>
      <w:r w:rsidRPr="00AD7010">
        <w:rPr>
          <w:rFonts w:ascii="Times New Roman" w:eastAsia="Times New Roman" w:hAnsi="Times New Roman" w:cs="Times New Roman"/>
          <w:sz w:val="24"/>
          <w:szCs w:val="24"/>
          <w:u w:val="single"/>
        </w:rPr>
        <w:t>оценок точности</w:t>
      </w:r>
      <w:r w:rsidRPr="00AD7010">
        <w:rPr>
          <w:rFonts w:ascii="Times New Roman" w:eastAsia="Times New Roman" w:hAnsi="Times New Roman" w:cs="Times New Roman"/>
          <w:sz w:val="24"/>
          <w:szCs w:val="24"/>
        </w:rPr>
        <w:t> аппроксимации и вычисленного прогноза Minitabиспользует следующие три показателя:</w:t>
      </w:r>
    </w:p>
    <w:p w:rsidR="00450E7B" w:rsidRPr="00AD7010" w:rsidRDefault="00450E7B" w:rsidP="0041769D">
      <w:pPr>
        <w:spacing w:after="0" w:line="240" w:lineRule="auto"/>
        <w:ind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bCs/>
          <w:sz w:val="24"/>
          <w:szCs w:val="24"/>
        </w:rPr>
        <w:t>MAPE</w:t>
      </w:r>
      <w:r w:rsidRPr="00AD7010">
        <w:rPr>
          <w:rFonts w:ascii="Times New Roman" w:eastAsia="Times New Roman" w:hAnsi="Times New Roman" w:cs="Times New Roman"/>
          <w:sz w:val="24"/>
          <w:szCs w:val="24"/>
        </w:rPr>
        <w:t> – средняя абсолютная ошибка в процентах (</w:t>
      </w:r>
      <w:r w:rsidRPr="00AD7010">
        <w:rPr>
          <w:rFonts w:ascii="Times New Roman" w:eastAsia="Times New Roman" w:hAnsi="Times New Roman" w:cs="Times New Roman"/>
          <w:bCs/>
          <w:sz w:val="24"/>
          <w:szCs w:val="24"/>
        </w:rPr>
        <w:t>mean</w:t>
      </w:r>
      <w:r w:rsidRPr="00AD7010">
        <w:rPr>
          <w:rFonts w:ascii="Times New Roman" w:eastAsia="Times New Roman" w:hAnsi="Times New Roman" w:cs="Times New Roman"/>
          <w:sz w:val="24"/>
          <w:szCs w:val="24"/>
        </w:rPr>
        <w:t> </w:t>
      </w:r>
      <w:r w:rsidRPr="00AD7010">
        <w:rPr>
          <w:rFonts w:ascii="Times New Roman" w:eastAsia="Times New Roman" w:hAnsi="Times New Roman" w:cs="Times New Roman"/>
          <w:bCs/>
          <w:sz w:val="24"/>
          <w:szCs w:val="24"/>
        </w:rPr>
        <w:t>absolute</w:t>
      </w:r>
      <w:r w:rsidRPr="00AD7010">
        <w:rPr>
          <w:rFonts w:ascii="Times New Roman" w:eastAsia="Times New Roman" w:hAnsi="Times New Roman" w:cs="Times New Roman"/>
          <w:sz w:val="24"/>
          <w:szCs w:val="24"/>
        </w:rPr>
        <w:t> </w:t>
      </w:r>
      <w:r w:rsidRPr="00AD7010">
        <w:rPr>
          <w:rFonts w:ascii="Times New Roman" w:eastAsia="Times New Roman" w:hAnsi="Times New Roman" w:cs="Times New Roman"/>
          <w:bCs/>
          <w:sz w:val="24"/>
          <w:szCs w:val="24"/>
        </w:rPr>
        <w:t>percentage</w:t>
      </w:r>
      <w:r w:rsidRPr="00AD7010">
        <w:rPr>
          <w:rFonts w:ascii="Times New Roman" w:eastAsia="Times New Roman" w:hAnsi="Times New Roman" w:cs="Times New Roman"/>
          <w:sz w:val="24"/>
          <w:szCs w:val="24"/>
        </w:rPr>
        <w:t> </w:t>
      </w:r>
      <w:r w:rsidRPr="00AD7010">
        <w:rPr>
          <w:rFonts w:ascii="Times New Roman" w:eastAsia="Times New Roman" w:hAnsi="Times New Roman" w:cs="Times New Roman"/>
          <w:bCs/>
          <w:sz w:val="24"/>
          <w:szCs w:val="24"/>
        </w:rPr>
        <w:t>error</w:t>
      </w:r>
      <w:r w:rsidRPr="00AD7010">
        <w:rPr>
          <w:rFonts w:ascii="Times New Roman" w:eastAsia="Times New Roman" w:hAnsi="Times New Roman" w:cs="Times New Roman"/>
          <w:sz w:val="24"/>
          <w:szCs w:val="24"/>
        </w:rPr>
        <w:t> </w:t>
      </w:r>
      <w:r w:rsidRPr="00AD7010">
        <w:rPr>
          <w:rFonts w:ascii="Times New Roman" w:eastAsia="Times New Roman" w:hAnsi="Times New Roman" w:cs="Times New Roman"/>
          <w:bCs/>
          <w:sz w:val="24"/>
          <w:szCs w:val="24"/>
        </w:rPr>
        <w:t>– </w:t>
      </w:r>
      <w:r w:rsidRPr="00AD7010">
        <w:rPr>
          <w:rFonts w:ascii="Times New Roman" w:eastAsia="Times New Roman" w:hAnsi="Times New Roman" w:cs="Times New Roman"/>
          <w:sz w:val="24"/>
          <w:szCs w:val="24"/>
        </w:rPr>
        <w:t>среднее относительное отклонение);</w:t>
      </w:r>
    </w:p>
    <w:p w:rsidR="00450E7B" w:rsidRPr="00AD7010" w:rsidRDefault="00450E7B" w:rsidP="0041769D">
      <w:pPr>
        <w:spacing w:after="0" w:line="240" w:lineRule="auto"/>
        <w:ind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bCs/>
          <w:sz w:val="24"/>
          <w:szCs w:val="24"/>
        </w:rPr>
        <w:t>MAD</w:t>
      </w:r>
      <w:r w:rsidRPr="00AD7010">
        <w:rPr>
          <w:rFonts w:ascii="Times New Roman" w:eastAsia="Times New Roman" w:hAnsi="Times New Roman" w:cs="Times New Roman"/>
          <w:sz w:val="24"/>
          <w:szCs w:val="24"/>
        </w:rPr>
        <w:t> – среднее абсолютное отклонение (</w:t>
      </w:r>
      <w:r w:rsidRPr="00AD7010">
        <w:rPr>
          <w:rFonts w:ascii="Times New Roman" w:eastAsia="Times New Roman" w:hAnsi="Times New Roman" w:cs="Times New Roman"/>
          <w:bCs/>
          <w:sz w:val="24"/>
          <w:szCs w:val="24"/>
        </w:rPr>
        <w:t>mean</w:t>
      </w:r>
      <w:r w:rsidRPr="00AD7010">
        <w:rPr>
          <w:rFonts w:ascii="Times New Roman" w:eastAsia="Times New Roman" w:hAnsi="Times New Roman" w:cs="Times New Roman"/>
          <w:sz w:val="24"/>
          <w:szCs w:val="24"/>
        </w:rPr>
        <w:t> </w:t>
      </w:r>
      <w:r w:rsidRPr="00AD7010">
        <w:rPr>
          <w:rFonts w:ascii="Times New Roman" w:eastAsia="Times New Roman" w:hAnsi="Times New Roman" w:cs="Times New Roman"/>
          <w:bCs/>
          <w:sz w:val="24"/>
          <w:szCs w:val="24"/>
        </w:rPr>
        <w:t>absolute</w:t>
      </w:r>
      <w:r w:rsidRPr="00AD7010">
        <w:rPr>
          <w:rFonts w:ascii="Times New Roman" w:eastAsia="Times New Roman" w:hAnsi="Times New Roman" w:cs="Times New Roman"/>
          <w:sz w:val="24"/>
          <w:szCs w:val="24"/>
        </w:rPr>
        <w:t> </w:t>
      </w:r>
      <w:r w:rsidRPr="00AD7010">
        <w:rPr>
          <w:rFonts w:ascii="Times New Roman" w:eastAsia="Times New Roman" w:hAnsi="Times New Roman" w:cs="Times New Roman"/>
          <w:bCs/>
          <w:sz w:val="24"/>
          <w:szCs w:val="24"/>
        </w:rPr>
        <w:t>deviation</w:t>
      </w:r>
      <w:r w:rsidRPr="00AD7010">
        <w:rPr>
          <w:rFonts w:ascii="Times New Roman" w:eastAsia="Times New Roman" w:hAnsi="Times New Roman" w:cs="Times New Roman"/>
          <w:sz w:val="24"/>
          <w:szCs w:val="24"/>
        </w:rPr>
        <w:t> );</w:t>
      </w:r>
    </w:p>
    <w:p w:rsidR="00450E7B" w:rsidRPr="00AD7010" w:rsidRDefault="00450E7B" w:rsidP="0041769D">
      <w:pPr>
        <w:spacing w:after="0" w:line="240" w:lineRule="auto"/>
        <w:ind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bCs/>
          <w:sz w:val="24"/>
          <w:szCs w:val="24"/>
        </w:rPr>
        <w:t>MSD</w:t>
      </w:r>
      <w:r w:rsidRPr="00AD7010">
        <w:rPr>
          <w:rFonts w:ascii="Times New Roman" w:eastAsia="Times New Roman" w:hAnsi="Times New Roman" w:cs="Times New Roman"/>
          <w:sz w:val="24"/>
          <w:szCs w:val="24"/>
        </w:rPr>
        <w:t> – </w:t>
      </w:r>
      <w:r w:rsidRPr="00AD7010">
        <w:rPr>
          <w:rFonts w:ascii="Times New Roman" w:eastAsia="Times New Roman" w:hAnsi="Times New Roman" w:cs="Times New Roman"/>
          <w:bCs/>
          <w:sz w:val="24"/>
          <w:szCs w:val="24"/>
        </w:rPr>
        <w:t>s</w:t>
      </w:r>
      <w:r w:rsidRPr="00AD7010">
        <w:rPr>
          <w:rFonts w:ascii="Times New Roman" w:eastAsia="Times New Roman" w:hAnsi="Times New Roman" w:cs="Times New Roman"/>
          <w:sz w:val="24"/>
          <w:szCs w:val="24"/>
        </w:rPr>
        <w:t> </w:t>
      </w:r>
      <w:r w:rsidRPr="00AD7010">
        <w:rPr>
          <w:rFonts w:ascii="Times New Roman" w:eastAsia="Times New Roman" w:hAnsi="Times New Roman" w:cs="Times New Roman"/>
          <w:bCs/>
          <w:sz w:val="24"/>
          <w:szCs w:val="24"/>
        </w:rPr>
        <w:t>2</w:t>
      </w:r>
      <w:r w:rsidRPr="00AD7010">
        <w:rPr>
          <w:rFonts w:ascii="Times New Roman" w:eastAsia="Times New Roman" w:hAnsi="Times New Roman" w:cs="Times New Roman"/>
          <w:sz w:val="24"/>
          <w:szCs w:val="24"/>
        </w:rPr>
        <w:t> – среднеквадратическое отклонение (</w:t>
      </w:r>
      <w:r w:rsidRPr="00AD7010">
        <w:rPr>
          <w:rFonts w:ascii="Times New Roman" w:eastAsia="Times New Roman" w:hAnsi="Times New Roman" w:cs="Times New Roman"/>
          <w:bCs/>
          <w:sz w:val="24"/>
          <w:szCs w:val="24"/>
        </w:rPr>
        <w:t>mean</w:t>
      </w:r>
      <w:r w:rsidRPr="00AD7010">
        <w:rPr>
          <w:rFonts w:ascii="Times New Roman" w:eastAsia="Times New Roman" w:hAnsi="Times New Roman" w:cs="Times New Roman"/>
          <w:sz w:val="24"/>
          <w:szCs w:val="24"/>
        </w:rPr>
        <w:t> </w:t>
      </w:r>
      <w:r w:rsidRPr="00AD7010">
        <w:rPr>
          <w:rFonts w:ascii="Times New Roman" w:eastAsia="Times New Roman" w:hAnsi="Times New Roman" w:cs="Times New Roman"/>
          <w:bCs/>
          <w:sz w:val="24"/>
          <w:szCs w:val="24"/>
        </w:rPr>
        <w:t>squared</w:t>
      </w:r>
      <w:r w:rsidRPr="00AD7010">
        <w:rPr>
          <w:rFonts w:ascii="Times New Roman" w:eastAsia="Times New Roman" w:hAnsi="Times New Roman" w:cs="Times New Roman"/>
          <w:sz w:val="24"/>
          <w:szCs w:val="24"/>
        </w:rPr>
        <w:t> </w:t>
      </w:r>
      <w:r w:rsidRPr="00AD7010">
        <w:rPr>
          <w:rFonts w:ascii="Times New Roman" w:eastAsia="Times New Roman" w:hAnsi="Times New Roman" w:cs="Times New Roman"/>
          <w:bCs/>
          <w:sz w:val="24"/>
          <w:szCs w:val="24"/>
        </w:rPr>
        <w:t>deviation</w:t>
      </w:r>
      <w:r w:rsidRPr="00AD7010">
        <w:rPr>
          <w:rFonts w:ascii="Times New Roman" w:eastAsia="Times New Roman" w:hAnsi="Times New Roman" w:cs="Times New Roman"/>
          <w:sz w:val="24"/>
          <w:szCs w:val="24"/>
        </w:rPr>
        <w:t> ). Близко по своей структуре к среднеквадратической ошибке, но не зависит от числа степеней свободы для разных моделей, поэтому может быть использовано для сравнения точности разных моделей.</w:t>
      </w:r>
    </w:p>
    <w:p w:rsidR="00450E7B" w:rsidRPr="00AD7010" w:rsidRDefault="00450E7B" w:rsidP="0041769D">
      <w:pPr>
        <w:spacing w:after="0" w:line="240" w:lineRule="auto"/>
        <w:ind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Вычисляются эти оценки точности следующим образом:</w:t>
      </w:r>
    </w:p>
    <w:p w:rsidR="00450E7B" w:rsidRPr="00AD7010" w:rsidRDefault="00450E7B" w:rsidP="0041769D">
      <w:pPr>
        <w:spacing w:after="0" w:line="240" w:lineRule="auto"/>
        <w:ind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bCs/>
          <w:sz w:val="24"/>
          <w:szCs w:val="24"/>
        </w:rPr>
        <w:lastRenderedPageBreak/>
        <w:t>MAPE</w:t>
      </w:r>
      <w:r w:rsidRPr="00AD7010">
        <w:rPr>
          <w:rFonts w:ascii="Times New Roman" w:eastAsia="Times New Roman" w:hAnsi="Times New Roman" w:cs="Times New Roman"/>
          <w:sz w:val="24"/>
          <w:szCs w:val="24"/>
        </w:rPr>
        <w:t> </w:t>
      </w:r>
      <w:r w:rsidRPr="00AD7010">
        <w:rPr>
          <w:rFonts w:ascii="Times New Roman" w:hAnsi="Times New Roman" w:cs="Times New Roman"/>
          <w:noProof/>
          <w:sz w:val="24"/>
          <w:szCs w:val="24"/>
        </w:rPr>
        <w:drawing>
          <wp:inline distT="0" distB="0" distL="0" distR="0">
            <wp:extent cx="1409700" cy="733425"/>
            <wp:effectExtent l="19050" t="0" r="0" b="0"/>
            <wp:docPr id="211" name="Рисунок 211" descr="http://www.bestreferat.ru/images/paper/31/81/79581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descr="http://www.bestreferat.ru/images/paper/31/81/7958131.png"/>
                    <pic:cNvPicPr>
                      <a:picLocks noChangeAspect="1" noChangeArrowheads="1"/>
                    </pic:cNvPicPr>
                  </pic:nvPicPr>
                  <pic:blipFill>
                    <a:blip r:embed="rId33" cstate="print"/>
                    <a:srcRect/>
                    <a:stretch>
                      <a:fillRect/>
                    </a:stretch>
                  </pic:blipFill>
                  <pic:spPr bwMode="auto">
                    <a:xfrm>
                      <a:off x="0" y="0"/>
                      <a:ext cx="1409700" cy="733425"/>
                    </a:xfrm>
                    <a:prstGeom prst="rect">
                      <a:avLst/>
                    </a:prstGeom>
                    <a:noFill/>
                    <a:ln w="9525">
                      <a:noFill/>
                      <a:miter lim="800000"/>
                      <a:headEnd/>
                      <a:tailEnd/>
                    </a:ln>
                  </pic:spPr>
                </pic:pic>
              </a:graphicData>
            </a:graphic>
          </wp:inline>
        </w:drawing>
      </w:r>
      <w:r w:rsidRPr="00AD7010">
        <w:rPr>
          <w:rFonts w:ascii="Times New Roman" w:eastAsia="Times New Roman" w:hAnsi="Times New Roman" w:cs="Times New Roman"/>
          <w:sz w:val="24"/>
          <w:szCs w:val="24"/>
        </w:rPr>
        <w:t>, где </w:t>
      </w:r>
      <w:r w:rsidRPr="00AD7010">
        <w:rPr>
          <w:rFonts w:ascii="Times New Roman" w:hAnsi="Times New Roman" w:cs="Times New Roman"/>
          <w:noProof/>
          <w:sz w:val="24"/>
          <w:szCs w:val="24"/>
        </w:rPr>
        <w:drawing>
          <wp:inline distT="0" distB="0" distL="0" distR="0">
            <wp:extent cx="561975" cy="238125"/>
            <wp:effectExtent l="19050" t="0" r="9525" b="0"/>
            <wp:docPr id="212" name="Рисунок 212" descr="http://www.bestreferat.ru/images/paper/32/81/79581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descr="http://www.bestreferat.ru/images/paper/32/81/7958132.png"/>
                    <pic:cNvPicPr>
                      <a:picLocks noChangeAspect="1" noChangeArrowheads="1"/>
                    </pic:cNvPicPr>
                  </pic:nvPicPr>
                  <pic:blipFill>
                    <a:blip r:embed="rId34" cstate="print"/>
                    <a:srcRect/>
                    <a:stretch>
                      <a:fillRect/>
                    </a:stretch>
                  </pic:blipFill>
                  <pic:spPr bwMode="auto">
                    <a:xfrm>
                      <a:off x="0" y="0"/>
                      <a:ext cx="561975" cy="238125"/>
                    </a:xfrm>
                    <a:prstGeom prst="rect">
                      <a:avLst/>
                    </a:prstGeom>
                    <a:noFill/>
                    <a:ln w="9525">
                      <a:noFill/>
                      <a:miter lim="800000"/>
                      <a:headEnd/>
                      <a:tailEnd/>
                    </a:ln>
                  </pic:spPr>
                </pic:pic>
              </a:graphicData>
            </a:graphic>
          </wp:inline>
        </w:drawing>
      </w:r>
      <w:r w:rsidRPr="00AD7010">
        <w:rPr>
          <w:rFonts w:ascii="Times New Roman" w:eastAsia="Times New Roman" w:hAnsi="Times New Roman" w:cs="Times New Roman"/>
          <w:sz w:val="24"/>
          <w:szCs w:val="24"/>
        </w:rPr>
        <w:t>; </w:t>
      </w:r>
      <w:r w:rsidRPr="00AD7010">
        <w:rPr>
          <w:rFonts w:ascii="Times New Roman" w:eastAsia="Times New Roman" w:hAnsi="Times New Roman" w:cs="Times New Roman"/>
          <w:bCs/>
          <w:sz w:val="24"/>
          <w:szCs w:val="24"/>
        </w:rPr>
        <w:t>MAD</w:t>
      </w:r>
      <w:r w:rsidRPr="00AD7010">
        <w:rPr>
          <w:rFonts w:ascii="Times New Roman" w:eastAsia="Times New Roman" w:hAnsi="Times New Roman" w:cs="Times New Roman"/>
          <w:sz w:val="24"/>
          <w:szCs w:val="24"/>
        </w:rPr>
        <w:t> </w:t>
      </w:r>
      <w:r w:rsidRPr="00AD7010">
        <w:rPr>
          <w:rFonts w:ascii="Times New Roman" w:hAnsi="Times New Roman" w:cs="Times New Roman"/>
          <w:noProof/>
          <w:sz w:val="24"/>
          <w:szCs w:val="24"/>
        </w:rPr>
        <w:drawing>
          <wp:inline distT="0" distB="0" distL="0" distR="0">
            <wp:extent cx="981075" cy="657225"/>
            <wp:effectExtent l="19050" t="0" r="9525" b="0"/>
            <wp:docPr id="213" name="Рисунок 213" descr="http://www.bestreferat.ru/images/paper/33/81/79581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descr="http://www.bestreferat.ru/images/paper/33/81/7958133.png"/>
                    <pic:cNvPicPr>
                      <a:picLocks noChangeAspect="1" noChangeArrowheads="1"/>
                    </pic:cNvPicPr>
                  </pic:nvPicPr>
                  <pic:blipFill>
                    <a:blip r:embed="rId35" cstate="print"/>
                    <a:srcRect/>
                    <a:stretch>
                      <a:fillRect/>
                    </a:stretch>
                  </pic:blipFill>
                  <pic:spPr bwMode="auto">
                    <a:xfrm>
                      <a:off x="0" y="0"/>
                      <a:ext cx="981075" cy="657225"/>
                    </a:xfrm>
                    <a:prstGeom prst="rect">
                      <a:avLst/>
                    </a:prstGeom>
                    <a:noFill/>
                    <a:ln w="9525">
                      <a:noFill/>
                      <a:miter lim="800000"/>
                      <a:headEnd/>
                      <a:tailEnd/>
                    </a:ln>
                  </pic:spPr>
                </pic:pic>
              </a:graphicData>
            </a:graphic>
          </wp:inline>
        </w:drawing>
      </w:r>
      <w:r w:rsidRPr="00AD7010">
        <w:rPr>
          <w:rFonts w:ascii="Times New Roman" w:eastAsia="Times New Roman" w:hAnsi="Times New Roman" w:cs="Times New Roman"/>
          <w:sz w:val="24"/>
          <w:szCs w:val="24"/>
        </w:rPr>
        <w:t>; </w:t>
      </w:r>
      <w:r w:rsidRPr="00AD7010">
        <w:rPr>
          <w:rFonts w:ascii="Times New Roman" w:eastAsia="Times New Roman" w:hAnsi="Times New Roman" w:cs="Times New Roman"/>
          <w:bCs/>
          <w:sz w:val="24"/>
          <w:szCs w:val="24"/>
        </w:rPr>
        <w:t>MSD</w:t>
      </w:r>
      <w:r w:rsidRPr="00AD7010">
        <w:rPr>
          <w:rFonts w:ascii="Times New Roman" w:eastAsia="Times New Roman" w:hAnsi="Times New Roman" w:cs="Times New Roman"/>
          <w:sz w:val="24"/>
          <w:szCs w:val="24"/>
        </w:rPr>
        <w:t> </w:t>
      </w:r>
      <w:r w:rsidRPr="00AD7010">
        <w:rPr>
          <w:rFonts w:ascii="Times New Roman" w:hAnsi="Times New Roman" w:cs="Times New Roman"/>
          <w:noProof/>
          <w:sz w:val="24"/>
          <w:szCs w:val="24"/>
        </w:rPr>
        <w:drawing>
          <wp:inline distT="0" distB="0" distL="0" distR="0">
            <wp:extent cx="1104900" cy="657225"/>
            <wp:effectExtent l="19050" t="0" r="0" b="0"/>
            <wp:docPr id="214" name="Рисунок 214" descr="http://www.bestreferat.ru/images/paper/34/81/79581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descr="http://www.bestreferat.ru/images/paper/34/81/7958134.png"/>
                    <pic:cNvPicPr>
                      <a:picLocks noChangeAspect="1" noChangeArrowheads="1"/>
                    </pic:cNvPicPr>
                  </pic:nvPicPr>
                  <pic:blipFill>
                    <a:blip r:embed="rId36" cstate="print"/>
                    <a:srcRect/>
                    <a:stretch>
                      <a:fillRect/>
                    </a:stretch>
                  </pic:blipFill>
                  <pic:spPr bwMode="auto">
                    <a:xfrm>
                      <a:off x="0" y="0"/>
                      <a:ext cx="1104900" cy="657225"/>
                    </a:xfrm>
                    <a:prstGeom prst="rect">
                      <a:avLst/>
                    </a:prstGeom>
                    <a:noFill/>
                    <a:ln w="9525">
                      <a:noFill/>
                      <a:miter lim="800000"/>
                      <a:headEnd/>
                      <a:tailEnd/>
                    </a:ln>
                  </pic:spPr>
                </pic:pic>
              </a:graphicData>
            </a:graphic>
          </wp:inline>
        </w:drawing>
      </w:r>
      <w:r w:rsidRPr="00AD7010">
        <w:rPr>
          <w:rFonts w:ascii="Times New Roman" w:eastAsia="Times New Roman" w:hAnsi="Times New Roman" w:cs="Times New Roman"/>
          <w:sz w:val="24"/>
          <w:szCs w:val="24"/>
        </w:rPr>
        <w:t>;</w:t>
      </w:r>
    </w:p>
    <w:bookmarkStart w:id="1" w:name="MAPE"/>
    <w:p w:rsidR="00450E7B" w:rsidRPr="00AD7010" w:rsidRDefault="0018262A" w:rsidP="0041769D">
      <w:pPr>
        <w:pStyle w:val="2"/>
        <w:spacing w:before="0" w:beforeAutospacing="0" w:after="0" w:afterAutospacing="0"/>
        <w:ind w:firstLine="284"/>
        <w:jc w:val="both"/>
        <w:rPr>
          <w:b w:val="0"/>
          <w:sz w:val="24"/>
          <w:szCs w:val="24"/>
          <w:u w:val="single"/>
        </w:rPr>
      </w:pPr>
      <w:r w:rsidRPr="00AD7010">
        <w:rPr>
          <w:b w:val="0"/>
          <w:sz w:val="24"/>
          <w:szCs w:val="24"/>
          <w:u w:val="single"/>
        </w:rPr>
        <w:fldChar w:fldCharType="begin"/>
      </w:r>
      <w:r w:rsidR="00450E7B" w:rsidRPr="00AD7010">
        <w:rPr>
          <w:b w:val="0"/>
          <w:sz w:val="24"/>
          <w:szCs w:val="24"/>
          <w:u w:val="single"/>
        </w:rPr>
        <w:instrText xml:space="preserve"> HYPERLINK "http://en.wikipedia.org/wiki/Mean_absolute_percentage_error" \o "mean absolute percentage error" </w:instrText>
      </w:r>
      <w:r w:rsidRPr="00AD7010">
        <w:rPr>
          <w:b w:val="0"/>
          <w:sz w:val="24"/>
          <w:szCs w:val="24"/>
          <w:u w:val="single"/>
        </w:rPr>
        <w:fldChar w:fldCharType="separate"/>
      </w:r>
      <w:r w:rsidR="00450E7B" w:rsidRPr="00AD7010">
        <w:rPr>
          <w:rStyle w:val="a6"/>
          <w:b w:val="0"/>
          <w:color w:val="auto"/>
          <w:sz w:val="24"/>
          <w:szCs w:val="24"/>
        </w:rPr>
        <w:t>MAPE</w:t>
      </w:r>
      <w:r w:rsidRPr="00AD7010">
        <w:rPr>
          <w:b w:val="0"/>
          <w:sz w:val="24"/>
          <w:szCs w:val="24"/>
          <w:u w:val="single"/>
        </w:rPr>
        <w:fldChar w:fldCharType="end"/>
      </w:r>
      <w:bookmarkEnd w:id="1"/>
      <w:r w:rsidR="00450E7B" w:rsidRPr="00AD7010">
        <w:rPr>
          <w:rStyle w:val="apple-converted-space"/>
          <w:b w:val="0"/>
          <w:sz w:val="24"/>
          <w:szCs w:val="24"/>
          <w:u w:val="single"/>
        </w:rPr>
        <w:t> </w:t>
      </w:r>
    </w:p>
    <w:p w:rsidR="00450E7B" w:rsidRPr="00AD7010" w:rsidRDefault="00450E7B" w:rsidP="0041769D">
      <w:pPr>
        <w:pStyle w:val="a4"/>
        <w:spacing w:before="0" w:beforeAutospacing="0" w:after="0" w:afterAutospacing="0"/>
        <w:ind w:firstLine="284"/>
        <w:jc w:val="both"/>
      </w:pPr>
      <w:r w:rsidRPr="00AD7010">
        <w:t>Данная оценка применяется для временных рядов, фактические значения которых значительно больше 1. Если же фактические значения временного ряда близки к 0, то в знаменателе окажется очень маленькое число, что сделает значение MAPE близким к бесконечности – это не совсем корректно. Например, фактическая цена РСВ = 0.01 руб/МВт.ч, a прогнозная = 10 руб/МВт.ч, тогда MAPE = (0.01 – 10)/0.01 = 999%, хотя в действительности мы не так уж сильно ошиблись, всего на 10 руб/МВт.ч. Для рядов, содержащих значения близкие к нулю, применяют следующую оценку ошибки прогноза.</w:t>
      </w:r>
    </w:p>
    <w:bookmarkStart w:id="2" w:name="MAE"/>
    <w:p w:rsidR="00450E7B" w:rsidRPr="00AD7010" w:rsidRDefault="0018262A" w:rsidP="0041769D">
      <w:pPr>
        <w:pStyle w:val="2"/>
        <w:spacing w:before="0" w:beforeAutospacing="0" w:after="0" w:afterAutospacing="0"/>
        <w:ind w:firstLine="284"/>
        <w:jc w:val="both"/>
        <w:rPr>
          <w:b w:val="0"/>
          <w:sz w:val="24"/>
          <w:szCs w:val="24"/>
        </w:rPr>
      </w:pPr>
      <w:r w:rsidRPr="00AD7010">
        <w:rPr>
          <w:b w:val="0"/>
          <w:sz w:val="24"/>
          <w:szCs w:val="24"/>
        </w:rPr>
        <w:fldChar w:fldCharType="begin"/>
      </w:r>
      <w:r w:rsidR="00450E7B" w:rsidRPr="00AD7010">
        <w:rPr>
          <w:b w:val="0"/>
          <w:sz w:val="24"/>
          <w:szCs w:val="24"/>
        </w:rPr>
        <w:instrText xml:space="preserve"> HYPERLINK "http://en.wikipedia.org/wiki/Mean_absolute_error" \o "mean absolute error" </w:instrText>
      </w:r>
      <w:r w:rsidRPr="00AD7010">
        <w:rPr>
          <w:b w:val="0"/>
          <w:sz w:val="24"/>
          <w:szCs w:val="24"/>
        </w:rPr>
        <w:fldChar w:fldCharType="separate"/>
      </w:r>
      <w:r w:rsidR="00450E7B" w:rsidRPr="00AD7010">
        <w:rPr>
          <w:rStyle w:val="a6"/>
          <w:b w:val="0"/>
          <w:color w:val="auto"/>
          <w:sz w:val="24"/>
          <w:szCs w:val="24"/>
        </w:rPr>
        <w:t>MAE</w:t>
      </w:r>
      <w:r w:rsidRPr="00AD7010">
        <w:rPr>
          <w:b w:val="0"/>
          <w:sz w:val="24"/>
          <w:szCs w:val="24"/>
        </w:rPr>
        <w:fldChar w:fldCharType="end"/>
      </w:r>
      <w:bookmarkEnd w:id="2"/>
      <w:r w:rsidR="00450E7B" w:rsidRPr="00AD7010">
        <w:rPr>
          <w:rStyle w:val="apple-converted-space"/>
          <w:b w:val="0"/>
          <w:sz w:val="24"/>
          <w:szCs w:val="24"/>
        </w:rPr>
        <w:t> </w:t>
      </w:r>
      <w:r w:rsidR="00287BC8" w:rsidRPr="00AD7010">
        <w:rPr>
          <w:rStyle w:val="apple-converted-space"/>
          <w:b w:val="0"/>
          <w:sz w:val="24"/>
          <w:szCs w:val="24"/>
        </w:rPr>
        <w:t xml:space="preserve"> </w:t>
      </w:r>
      <w:r w:rsidR="00450E7B" w:rsidRPr="00AD7010">
        <w:rPr>
          <w:b w:val="0"/>
          <w:sz w:val="24"/>
          <w:szCs w:val="24"/>
        </w:rPr>
        <w:t>Для оценки ошибки прогнозирования цен РСВ и индикатора БР корректнее использовать MAE.</w:t>
      </w:r>
    </w:p>
    <w:p w:rsidR="00450E7B" w:rsidRPr="00AD7010" w:rsidRDefault="00450E7B" w:rsidP="0041769D">
      <w:pPr>
        <w:pStyle w:val="a4"/>
        <w:spacing w:before="0" w:beforeAutospacing="0" w:after="0" w:afterAutospacing="0"/>
        <w:ind w:firstLine="284"/>
        <w:jc w:val="both"/>
      </w:pPr>
      <w:r w:rsidRPr="00AD7010">
        <w:t>После того, как получены значения для MAPE и/или MAE, то в работах обычно пишут: Получив значение MAPE для собственного прогноза, вы можете оценить, насколько здорово у вас получается прогнозировать.</w:t>
      </w:r>
    </w:p>
    <w:p w:rsidR="00450E7B" w:rsidRPr="00AD7010" w:rsidRDefault="00450E7B" w:rsidP="0041769D">
      <w:pPr>
        <w:pStyle w:val="a4"/>
        <w:spacing w:before="0" w:beforeAutospacing="0" w:after="0" w:afterAutospacing="0"/>
        <w:ind w:firstLine="284"/>
        <w:jc w:val="both"/>
      </w:pPr>
      <w:r w:rsidRPr="00AD7010">
        <w:rPr>
          <w:bCs/>
        </w:rPr>
        <w:t>Точность прогнозирования</w:t>
      </w:r>
      <w:r w:rsidRPr="00AD7010">
        <w:rPr>
          <w:rStyle w:val="apple-converted-space"/>
        </w:rPr>
        <w:t> </w:t>
      </w:r>
      <w:r w:rsidRPr="00AD7010">
        <w:t>есть понятие прямо противоположное</w:t>
      </w:r>
      <w:r w:rsidRPr="00AD7010">
        <w:rPr>
          <w:rStyle w:val="apple-converted-space"/>
        </w:rPr>
        <w:t> </w:t>
      </w:r>
      <w:r w:rsidRPr="00AD7010">
        <w:rPr>
          <w:bCs/>
        </w:rPr>
        <w:t>ошибке прогнозирования</w:t>
      </w:r>
      <w:r w:rsidRPr="00AD7010">
        <w:t>. Если</w:t>
      </w:r>
      <w:r w:rsidR="00287BC8" w:rsidRPr="00AD7010">
        <w:t xml:space="preserve"> </w:t>
      </w:r>
      <w:r w:rsidRPr="00AD7010">
        <w:rPr>
          <w:i/>
          <w:iCs/>
        </w:rPr>
        <w:t>ошибка прогнозирования велика, то точность мала</w:t>
      </w:r>
      <w:r w:rsidRPr="00AD7010">
        <w:rPr>
          <w:rStyle w:val="apple-converted-space"/>
        </w:rPr>
        <w:t> </w:t>
      </w:r>
      <w:r w:rsidRPr="00AD7010">
        <w:t>и наоборот, если</w:t>
      </w:r>
      <w:r w:rsidRPr="00AD7010">
        <w:rPr>
          <w:rStyle w:val="apple-converted-space"/>
        </w:rPr>
        <w:t> </w:t>
      </w:r>
      <w:r w:rsidRPr="00AD7010">
        <w:rPr>
          <w:i/>
          <w:iCs/>
        </w:rPr>
        <w:t>ошибка прогнозирования мала, то точность велика</w:t>
      </w:r>
      <w:r w:rsidRPr="00AD7010">
        <w:t>. По сути дела оценка ошибки прогноза</w:t>
      </w:r>
      <w:r w:rsidRPr="00AD7010">
        <w:rPr>
          <w:rStyle w:val="apple-converted-space"/>
        </w:rPr>
        <w:t> </w:t>
      </w:r>
      <w:r w:rsidRPr="00AD7010">
        <w:rPr>
          <w:i/>
          <w:iCs/>
        </w:rPr>
        <w:t>MAPE</w:t>
      </w:r>
      <w:r w:rsidRPr="00AD7010">
        <w:rPr>
          <w:rStyle w:val="apple-converted-space"/>
        </w:rPr>
        <w:t> </w:t>
      </w:r>
      <w:r w:rsidRPr="00AD7010">
        <w:t>есть обратная величина для точности прогнозирования — зависимость здесь простая.</w:t>
      </w:r>
    </w:p>
    <w:p w:rsidR="00450E7B" w:rsidRPr="00AD7010" w:rsidRDefault="00450E7B" w:rsidP="0041769D">
      <w:pPr>
        <w:pStyle w:val="a4"/>
        <w:spacing w:before="0" w:beforeAutospacing="0" w:after="0" w:afterAutospacing="0"/>
        <w:ind w:firstLine="284"/>
        <w:jc w:val="both"/>
      </w:pPr>
      <w:r w:rsidRPr="00AD7010">
        <w:t>Точность прогноза в % = 100% – MAPE</w:t>
      </w:r>
    </w:p>
    <w:p w:rsidR="00450E7B" w:rsidRPr="00AD7010" w:rsidRDefault="00450E7B" w:rsidP="0041769D">
      <w:pPr>
        <w:pStyle w:val="a4"/>
        <w:spacing w:before="0" w:beforeAutospacing="0" w:after="0" w:afterAutospacing="0"/>
        <w:ind w:firstLine="284"/>
        <w:jc w:val="both"/>
      </w:pPr>
      <w:r w:rsidRPr="00AD7010">
        <w:rPr>
          <w:bCs/>
        </w:rPr>
        <w:t>Величину точности оценивать не принято</w:t>
      </w:r>
      <w:r w:rsidRPr="00AD7010">
        <w:t>, говоря о прогнозировании всегда оценивают, то есть определяют значение именно ошибки прогноза, то есть величину</w:t>
      </w:r>
      <w:r w:rsidRPr="00AD7010">
        <w:rPr>
          <w:rStyle w:val="apple-converted-space"/>
        </w:rPr>
        <w:t> </w:t>
      </w:r>
      <w:r w:rsidRPr="00AD7010">
        <w:rPr>
          <w:i/>
          <w:iCs/>
        </w:rPr>
        <w:t>MAPE</w:t>
      </w:r>
      <w:r w:rsidRPr="00AD7010">
        <w:rPr>
          <w:rStyle w:val="apple-converted-space"/>
        </w:rPr>
        <w:t> </w:t>
      </w:r>
      <w:r w:rsidRPr="00AD7010">
        <w:t>и/или</w:t>
      </w:r>
      <w:r w:rsidRPr="00AD7010">
        <w:rPr>
          <w:rStyle w:val="apple-converted-space"/>
        </w:rPr>
        <w:t> </w:t>
      </w:r>
      <w:r w:rsidRPr="00AD7010">
        <w:rPr>
          <w:i/>
          <w:iCs/>
        </w:rPr>
        <w:t>MAE</w:t>
      </w:r>
      <w:r w:rsidRPr="00AD7010">
        <w:t xml:space="preserve">. Однако нужно понимать, что если MAPE = 5%, то точность прогнозирования = 95%. Говоря о высокой точности, мы всегда говорим о низкой ошибки прогноза и в этой области недопонимания быть не должно. </w:t>
      </w:r>
    </w:p>
    <w:p w:rsidR="00450E7B" w:rsidRPr="00AD7010" w:rsidRDefault="00450E7B" w:rsidP="0041769D">
      <w:pPr>
        <w:pStyle w:val="a4"/>
        <w:spacing w:before="0" w:beforeAutospacing="0" w:after="0" w:afterAutospacing="0"/>
        <w:ind w:firstLine="284"/>
        <w:jc w:val="both"/>
      </w:pPr>
      <w:r w:rsidRPr="00AD7010">
        <w:t>При этом величина</w:t>
      </w:r>
      <w:r w:rsidRPr="00AD7010">
        <w:rPr>
          <w:rStyle w:val="apple-converted-space"/>
        </w:rPr>
        <w:t> </w:t>
      </w:r>
      <w:r w:rsidRPr="00AD7010">
        <w:rPr>
          <w:i/>
          <w:iCs/>
        </w:rPr>
        <w:t>MAPE</w:t>
      </w:r>
      <w:r w:rsidRPr="00AD7010">
        <w:rPr>
          <w:rStyle w:val="apple-converted-space"/>
        </w:rPr>
        <w:t> </w:t>
      </w:r>
      <w:r w:rsidRPr="00AD7010">
        <w:t>является</w:t>
      </w:r>
      <w:r w:rsidRPr="00AD7010">
        <w:rPr>
          <w:rStyle w:val="apple-converted-space"/>
        </w:rPr>
        <w:t> </w:t>
      </w:r>
      <w:r w:rsidRPr="00AD7010">
        <w:rPr>
          <w:bCs/>
        </w:rPr>
        <w:t>количественной оценкой именно ошибки</w:t>
      </w:r>
      <w:r w:rsidRPr="00AD7010">
        <w:t>, и эта величина нам ясно говорит и о точности прогнозирования, исходя из приведенной выше простой формулы. Таким образом, оценивая ошибку, мы всегда оцениваем точность прогнозирования.</w:t>
      </w:r>
    </w:p>
    <w:p w:rsidR="00450E7B" w:rsidRPr="00AD7010" w:rsidRDefault="00450E7B" w:rsidP="0041769D">
      <w:pPr>
        <w:spacing w:after="0" w:line="240" w:lineRule="auto"/>
        <w:ind w:firstLine="284"/>
        <w:jc w:val="both"/>
        <w:rPr>
          <w:rFonts w:ascii="Times New Roman" w:hAnsi="Times New Roman" w:cs="Times New Roman"/>
          <w:sz w:val="24"/>
          <w:szCs w:val="24"/>
        </w:rPr>
      </w:pPr>
    </w:p>
    <w:p w:rsidR="00140ADC" w:rsidRPr="00AD7010" w:rsidRDefault="00140ADC" w:rsidP="0041769D">
      <w:pPr>
        <w:pStyle w:val="a3"/>
        <w:numPr>
          <w:ilvl w:val="0"/>
          <w:numId w:val="1"/>
        </w:numPr>
        <w:spacing w:after="0" w:line="240" w:lineRule="auto"/>
        <w:ind w:left="0" w:firstLine="284"/>
        <w:contextualSpacing w:val="0"/>
        <w:jc w:val="both"/>
        <w:rPr>
          <w:rFonts w:ascii="Times New Roman" w:hAnsi="Times New Roman" w:cs="Times New Roman"/>
          <w:b/>
          <w:sz w:val="24"/>
          <w:szCs w:val="24"/>
        </w:rPr>
      </w:pPr>
      <w:r w:rsidRPr="00AD7010">
        <w:rPr>
          <w:rFonts w:ascii="Times New Roman" w:hAnsi="Times New Roman" w:cs="Times New Roman"/>
          <w:b/>
          <w:sz w:val="24"/>
          <w:szCs w:val="24"/>
        </w:rPr>
        <w:t>Методы механического сглаживания временных рядов: необходимость и алгоритм метода экспоненциального сглаживания.</w:t>
      </w:r>
    </w:p>
    <w:p w:rsidR="00287BC8" w:rsidRPr="00AD7010" w:rsidRDefault="00287BC8" w:rsidP="0041769D">
      <w:pPr>
        <w:pStyle w:val="a4"/>
        <w:spacing w:before="0" w:beforeAutospacing="0" w:after="0" w:afterAutospacing="0"/>
        <w:ind w:firstLine="284"/>
        <w:jc w:val="both"/>
      </w:pPr>
      <w:r w:rsidRPr="00AD7010">
        <w:rPr>
          <w:bCs/>
        </w:rPr>
        <w:t>Метод экспоненциальной средней</w:t>
      </w:r>
      <w:r w:rsidRPr="00AD7010">
        <w:t>. Экспоненциальная средняя  – это адаптивная скользящая средняя, рассчитанная с применением весов, зависящих от степени «удаленности» отдельных уровней ряда от среднего значения. Величина веса убывает по мере удаления уровня по хронологической прямой от среднего значения в соответствии с экспоненциальной функцией, поэтому такая средняя называется экспоненциальной. На практике применяется многократное экспоненциальное сглаживания ряда динамики, которое используется для прогнозирования развития явления.</w:t>
      </w:r>
    </w:p>
    <w:p w:rsidR="00287BC8" w:rsidRPr="00AD7010" w:rsidRDefault="00287BC8" w:rsidP="0041769D">
      <w:pPr>
        <w:pStyle w:val="a4"/>
        <w:spacing w:before="0" w:beforeAutospacing="0" w:after="0" w:afterAutospacing="0"/>
        <w:ind w:firstLine="284"/>
        <w:jc w:val="both"/>
      </w:pPr>
      <w:r w:rsidRPr="00AD7010">
        <w:t>Вывод: способы, включенные в первую группу, ввиду применяемых методик расчета предоставляют исследователю очень упрощенное, неточное, представление о тенденции в ряду динамики. Однако корректное применение этих способов требует от исследователя глубины знаний о динамике различных социально - экономических явлений.</w:t>
      </w:r>
    </w:p>
    <w:p w:rsidR="00AD7010" w:rsidRPr="00AD7010" w:rsidRDefault="00AD7010">
      <w:pPr>
        <w:rPr>
          <w:rFonts w:ascii="Times New Roman" w:hAnsi="Times New Roman" w:cs="Times New Roman"/>
          <w:sz w:val="24"/>
          <w:szCs w:val="24"/>
        </w:rPr>
      </w:pPr>
      <w:r w:rsidRPr="00AD7010">
        <w:rPr>
          <w:rFonts w:ascii="Times New Roman" w:hAnsi="Times New Roman" w:cs="Times New Roman"/>
          <w:sz w:val="24"/>
          <w:szCs w:val="24"/>
        </w:rPr>
        <w:br w:type="page"/>
      </w:r>
    </w:p>
    <w:p w:rsidR="009D7CFE" w:rsidRPr="00AD7010" w:rsidRDefault="00B2371A" w:rsidP="00AD7010">
      <w:pPr>
        <w:pStyle w:val="a3"/>
        <w:spacing w:after="0" w:line="240" w:lineRule="auto"/>
        <w:ind w:left="0" w:firstLine="284"/>
        <w:contextualSpacing w:val="0"/>
        <w:jc w:val="center"/>
        <w:rPr>
          <w:rFonts w:ascii="Times New Roman" w:hAnsi="Times New Roman" w:cs="Times New Roman"/>
          <w:b/>
          <w:sz w:val="24"/>
          <w:szCs w:val="24"/>
        </w:rPr>
      </w:pPr>
      <w:r w:rsidRPr="00AD7010">
        <w:rPr>
          <w:rFonts w:ascii="Times New Roman" w:hAnsi="Times New Roman" w:cs="Times New Roman"/>
          <w:b/>
          <w:sz w:val="24"/>
          <w:szCs w:val="24"/>
        </w:rPr>
        <w:lastRenderedPageBreak/>
        <w:t xml:space="preserve">Тема 4. </w:t>
      </w:r>
      <w:r w:rsidR="009D7CFE" w:rsidRPr="00AD7010">
        <w:rPr>
          <w:rFonts w:ascii="Times New Roman" w:hAnsi="Times New Roman" w:cs="Times New Roman"/>
          <w:b/>
          <w:sz w:val="24"/>
          <w:szCs w:val="24"/>
        </w:rPr>
        <w:t>Управленческие решения в задачах логистики и массового обслуживания</w:t>
      </w:r>
    </w:p>
    <w:p w:rsidR="00AD7010" w:rsidRPr="00AD7010" w:rsidRDefault="00AD7010" w:rsidP="00AD7010">
      <w:pPr>
        <w:pStyle w:val="a3"/>
        <w:spacing w:after="0" w:line="240" w:lineRule="auto"/>
        <w:ind w:left="0" w:firstLine="284"/>
        <w:contextualSpacing w:val="0"/>
        <w:jc w:val="center"/>
        <w:rPr>
          <w:rFonts w:ascii="Times New Roman" w:hAnsi="Times New Roman" w:cs="Times New Roman"/>
          <w:b/>
          <w:sz w:val="24"/>
          <w:szCs w:val="24"/>
        </w:rPr>
      </w:pPr>
    </w:p>
    <w:p w:rsidR="00140ADC" w:rsidRPr="00AD7010" w:rsidRDefault="00140ADC" w:rsidP="0041769D">
      <w:pPr>
        <w:pStyle w:val="a3"/>
        <w:numPr>
          <w:ilvl w:val="0"/>
          <w:numId w:val="1"/>
        </w:numPr>
        <w:spacing w:after="0" w:line="240" w:lineRule="auto"/>
        <w:ind w:left="0" w:firstLine="284"/>
        <w:contextualSpacing w:val="0"/>
        <w:jc w:val="both"/>
        <w:rPr>
          <w:rFonts w:ascii="Times New Roman" w:hAnsi="Times New Roman" w:cs="Times New Roman"/>
          <w:b/>
          <w:sz w:val="24"/>
          <w:szCs w:val="24"/>
        </w:rPr>
      </w:pPr>
      <w:r w:rsidRPr="00AD7010">
        <w:rPr>
          <w:rFonts w:ascii="Times New Roman" w:hAnsi="Times New Roman" w:cs="Times New Roman"/>
          <w:b/>
          <w:sz w:val="24"/>
          <w:szCs w:val="24"/>
        </w:rPr>
        <w:t>Замкнутая СМО с ожиданием. Характеристики СМО, в которых входящий поток пуассоновский, а время обслуживания подчиняется экспоненциальному закону распределения.</w:t>
      </w:r>
    </w:p>
    <w:p w:rsidR="004A5B16" w:rsidRPr="00AD7010" w:rsidRDefault="004A5B16" w:rsidP="0041769D">
      <w:pPr>
        <w:spacing w:after="0" w:line="240" w:lineRule="auto"/>
        <w:ind w:firstLine="284"/>
        <w:jc w:val="both"/>
        <w:rPr>
          <w:rFonts w:ascii="Times New Roman" w:hAnsi="Times New Roman" w:cs="Times New Roman"/>
          <w:sz w:val="24"/>
          <w:szCs w:val="24"/>
        </w:rPr>
      </w:pPr>
      <w:r w:rsidRPr="00AD7010">
        <w:rPr>
          <w:rFonts w:ascii="Times New Roman" w:hAnsi="Times New Roman" w:cs="Times New Roman"/>
          <w:sz w:val="24"/>
          <w:szCs w:val="24"/>
          <w:shd w:val="clear" w:color="auto" w:fill="FFFFFF"/>
        </w:rPr>
        <w:t>Интенсивность</w:t>
      </w:r>
      <w:r w:rsidRPr="00AD7010">
        <w:rPr>
          <w:rStyle w:val="apple-converted-space"/>
          <w:rFonts w:ascii="Times New Roman" w:hAnsi="Times New Roman" w:cs="Times New Roman"/>
          <w:sz w:val="24"/>
          <w:szCs w:val="24"/>
          <w:shd w:val="clear" w:color="auto" w:fill="FFFFFF"/>
        </w:rPr>
        <w:t> </w:t>
      </w:r>
      <w:r w:rsidRPr="00AD7010">
        <w:rPr>
          <w:rFonts w:ascii="Times New Roman" w:hAnsi="Times New Roman" w:cs="Times New Roman"/>
          <w:sz w:val="24"/>
          <w:szCs w:val="24"/>
          <w:shd w:val="clear" w:color="auto" w:fill="FFFFFF"/>
        </w:rPr>
        <w:t>l</w:t>
      </w:r>
      <w:r w:rsidRPr="00AD7010">
        <w:rPr>
          <w:rStyle w:val="apple-converted-space"/>
          <w:rFonts w:ascii="Times New Roman" w:hAnsi="Times New Roman" w:cs="Times New Roman"/>
          <w:sz w:val="24"/>
          <w:szCs w:val="24"/>
          <w:shd w:val="clear" w:color="auto" w:fill="FFFFFF"/>
        </w:rPr>
        <w:t> </w:t>
      </w:r>
      <w:r w:rsidRPr="00AD7010">
        <w:rPr>
          <w:rFonts w:ascii="Times New Roman" w:hAnsi="Times New Roman" w:cs="Times New Roman"/>
          <w:sz w:val="24"/>
          <w:szCs w:val="24"/>
          <w:shd w:val="clear" w:color="auto" w:fill="FFFFFF"/>
        </w:rPr>
        <w:t>входящего потока заявок зависит от состояния системы, причем источник требований является внутренним и генерирует ограниченный поток заявок. Например, обслуживается машинный парк, состоящий из N машин, бригадой из R механиков (N&gt;R), причем каждая машина может обслуживаться только одним механиком. Интенсивность</w:t>
      </w:r>
      <w:r w:rsidRPr="00AD7010">
        <w:rPr>
          <w:rStyle w:val="apple-converted-space"/>
          <w:rFonts w:ascii="Times New Roman" w:hAnsi="Times New Roman" w:cs="Times New Roman"/>
          <w:sz w:val="24"/>
          <w:szCs w:val="24"/>
          <w:shd w:val="clear" w:color="auto" w:fill="FFFFFF"/>
        </w:rPr>
        <w:t> </w:t>
      </w:r>
      <w:r w:rsidRPr="00AD7010">
        <w:rPr>
          <w:rFonts w:ascii="Times New Roman" w:hAnsi="Times New Roman" w:cs="Times New Roman"/>
          <w:sz w:val="24"/>
          <w:szCs w:val="24"/>
          <w:shd w:val="clear" w:color="auto" w:fill="FFFFFF"/>
        </w:rPr>
        <w:t>l</w:t>
      </w:r>
      <w:r w:rsidRPr="00AD7010">
        <w:rPr>
          <w:rStyle w:val="apple-converted-space"/>
          <w:rFonts w:ascii="Times New Roman" w:hAnsi="Times New Roman" w:cs="Times New Roman"/>
          <w:sz w:val="24"/>
          <w:szCs w:val="24"/>
          <w:shd w:val="clear" w:color="auto" w:fill="FFFFFF"/>
        </w:rPr>
        <w:t> </w:t>
      </w:r>
      <w:r w:rsidRPr="00AD7010">
        <w:rPr>
          <w:rFonts w:ascii="Times New Roman" w:hAnsi="Times New Roman" w:cs="Times New Roman"/>
          <w:sz w:val="24"/>
          <w:szCs w:val="24"/>
          <w:shd w:val="clear" w:color="auto" w:fill="FFFFFF"/>
        </w:rPr>
        <w:t>зависит от того, сколько машин в данный момент находится в эксплуатации (N-k) и сколько машин обслуживается или стоит в очереди, ожидая обслуживания (k). Входящий поток требований исходит из ограниченного числа эксплуатируемых машин (N-k), которые в случайные моменты времени выходят из строя и требуют обслуживания. Общий входящий поток имеет интенсивность</w:t>
      </w:r>
      <w:r w:rsidRPr="00AD7010">
        <w:rPr>
          <w:rStyle w:val="apple-converted-space"/>
          <w:rFonts w:ascii="Times New Roman" w:hAnsi="Times New Roman" w:cs="Times New Roman"/>
          <w:sz w:val="24"/>
          <w:szCs w:val="24"/>
          <w:shd w:val="clear" w:color="auto" w:fill="FFFFFF"/>
        </w:rPr>
        <w:t> </w:t>
      </w:r>
      <w:r w:rsidRPr="00AD7010">
        <w:rPr>
          <w:rFonts w:ascii="Times New Roman" w:hAnsi="Times New Roman" w:cs="Times New Roman"/>
          <w:sz w:val="24"/>
          <w:szCs w:val="24"/>
          <w:shd w:val="clear" w:color="auto" w:fill="FFFFFF"/>
        </w:rPr>
        <w:t>(N - k)l. Требование, поступившее в систему в момент, когда свободен хотя бы один канал, немедленно идет на обслуживание. Если требование застает все каналы занятыми обслуживанием других требований, то оно не покидает систему, а становится в очередь и ждет, пока один из каналов не станет свободным. Таким образом, в замкнутой СМО входящий поток требований формируется из выходящего.</w:t>
      </w:r>
    </w:p>
    <w:p w:rsidR="004A5B16" w:rsidRPr="00AD7010" w:rsidRDefault="004A5B16" w:rsidP="0041769D">
      <w:pPr>
        <w:spacing w:after="0" w:line="240" w:lineRule="auto"/>
        <w:ind w:firstLine="284"/>
        <w:jc w:val="both"/>
        <w:rPr>
          <w:rFonts w:ascii="Times New Roman" w:hAnsi="Times New Roman" w:cs="Times New Roman"/>
          <w:sz w:val="24"/>
          <w:szCs w:val="24"/>
        </w:rPr>
      </w:pPr>
    </w:p>
    <w:p w:rsidR="00140ADC" w:rsidRPr="00AD7010" w:rsidRDefault="00140ADC" w:rsidP="0041769D">
      <w:pPr>
        <w:pStyle w:val="a3"/>
        <w:numPr>
          <w:ilvl w:val="0"/>
          <w:numId w:val="1"/>
        </w:numPr>
        <w:spacing w:after="0" w:line="240" w:lineRule="auto"/>
        <w:ind w:left="0" w:firstLine="284"/>
        <w:contextualSpacing w:val="0"/>
        <w:jc w:val="both"/>
        <w:rPr>
          <w:rFonts w:ascii="Times New Roman" w:hAnsi="Times New Roman" w:cs="Times New Roman"/>
          <w:b/>
          <w:sz w:val="24"/>
          <w:szCs w:val="24"/>
        </w:rPr>
      </w:pPr>
      <w:r w:rsidRPr="00AD7010">
        <w:rPr>
          <w:rFonts w:ascii="Times New Roman" w:hAnsi="Times New Roman" w:cs="Times New Roman"/>
          <w:b/>
          <w:sz w:val="24"/>
          <w:szCs w:val="24"/>
        </w:rPr>
        <w:t>Алгоритм расчета показателей качества функционирования разомкнутой СМО с ожиданием.</w:t>
      </w:r>
    </w:p>
    <w:p w:rsidR="004A5B16" w:rsidRPr="00AD7010" w:rsidRDefault="004A5B16" w:rsidP="0041769D">
      <w:pPr>
        <w:pStyle w:val="a4"/>
        <w:shd w:val="clear" w:color="auto" w:fill="FFFFFF"/>
        <w:spacing w:before="0" w:beforeAutospacing="0" w:after="0" w:afterAutospacing="0"/>
        <w:ind w:firstLine="284"/>
        <w:jc w:val="both"/>
      </w:pPr>
      <w:r w:rsidRPr="00AD7010">
        <w:t>При изучении таких систем рассчитывают различные показатели эффективности обслуживающей системы. В качестве основных показателей могут быть вероятность того, что все каналы свободны или заняты, математическое ожидание длины очереди (средняя длина очереди), коэффициенты занятости и простоя каналов обслуживания и др.</w:t>
      </w:r>
    </w:p>
    <w:p w:rsidR="004A5B16" w:rsidRPr="00AD7010" w:rsidRDefault="004A5B16" w:rsidP="0041769D">
      <w:pPr>
        <w:pStyle w:val="a4"/>
        <w:shd w:val="clear" w:color="auto" w:fill="FFFFFF"/>
        <w:spacing w:before="0" w:beforeAutospacing="0" w:after="0" w:afterAutospacing="0"/>
        <w:ind w:firstLine="284"/>
        <w:jc w:val="both"/>
      </w:pPr>
      <w:r w:rsidRPr="00AD7010">
        <w:t>1. Введем в рассмотрение параметр α = l/m. Заметим, что если α/</w:t>
      </w:r>
      <w:r w:rsidRPr="00AD7010">
        <w:rPr>
          <w:i/>
          <w:iCs/>
        </w:rPr>
        <w:t>n</w:t>
      </w:r>
      <w:r w:rsidRPr="00AD7010">
        <w:rPr>
          <w:rStyle w:val="apple-converted-space"/>
        </w:rPr>
        <w:t> </w:t>
      </w:r>
      <w:r w:rsidRPr="00AD7010">
        <w:t>&lt; 1, то очередь не может расти безгранично. Это условие имеет следующий смысл: l</w:t>
      </w:r>
      <w:r w:rsidRPr="00AD7010">
        <w:rPr>
          <w:rStyle w:val="apple-converted-space"/>
          <w:b/>
          <w:bCs/>
          <w:i/>
          <w:iCs/>
        </w:rPr>
        <w:t> </w:t>
      </w:r>
      <w:r w:rsidRPr="00AD7010">
        <w:rPr>
          <w:rStyle w:val="a5"/>
          <w:i/>
          <w:iCs/>
        </w:rPr>
        <w:t>-</w:t>
      </w:r>
      <w:r w:rsidRPr="00AD7010">
        <w:rPr>
          <w:rStyle w:val="apple-converted-space"/>
        </w:rPr>
        <w:t> </w:t>
      </w:r>
      <w:r w:rsidRPr="00AD7010">
        <w:t>среднее число требований, поступающих за единицу времени, 1/m - среднее время обслуживания одним каналом одного требования, тогда α = l · 1/m - среднее число каналов, которое необходимо иметь, чтобы обслуживать в единицу времени все поступающие требования. Поэтому условие α</w:t>
      </w:r>
      <w:r w:rsidRPr="00AD7010">
        <w:rPr>
          <w:rStyle w:val="a5"/>
          <w:i/>
          <w:iCs/>
        </w:rPr>
        <w:t>/</w:t>
      </w:r>
      <w:r w:rsidRPr="00AD7010">
        <w:rPr>
          <w:i/>
          <w:iCs/>
        </w:rPr>
        <w:t>n</w:t>
      </w:r>
      <w:r w:rsidRPr="00AD7010">
        <w:rPr>
          <w:rStyle w:val="apple-converted-space"/>
          <w:i/>
          <w:iCs/>
        </w:rPr>
        <w:t> </w:t>
      </w:r>
      <w:r w:rsidRPr="00AD7010">
        <w:rPr>
          <w:rStyle w:val="a5"/>
          <w:i/>
          <w:iCs/>
        </w:rPr>
        <w:t>&lt;</w:t>
      </w:r>
      <w:r w:rsidRPr="00AD7010">
        <w:rPr>
          <w:rStyle w:val="apple-converted-space"/>
        </w:rPr>
        <w:t> </w:t>
      </w:r>
      <w:r w:rsidRPr="00AD7010">
        <w:t>1 означает, что число обслуживающих каналов должно быть больше среднего числа каналов, необходимых для того, чтобы за единицу времени обслужить все поступившие требования. Важнейшие характеристики работы СМО:</w:t>
      </w:r>
    </w:p>
    <w:p w:rsidR="004A5B16" w:rsidRPr="00AD7010" w:rsidRDefault="004A5B16" w:rsidP="0041769D">
      <w:pPr>
        <w:pStyle w:val="a4"/>
        <w:shd w:val="clear" w:color="auto" w:fill="FFFFFF"/>
        <w:spacing w:before="0" w:beforeAutospacing="0" w:after="0" w:afterAutospacing="0"/>
        <w:ind w:firstLine="284"/>
        <w:jc w:val="both"/>
      </w:pPr>
      <w:r w:rsidRPr="00AD7010">
        <w:rPr>
          <w:noProof/>
        </w:rPr>
        <w:drawing>
          <wp:inline distT="0" distB="0" distL="0" distR="0">
            <wp:extent cx="1409700" cy="352425"/>
            <wp:effectExtent l="19050" t="0" r="0" b="0"/>
            <wp:docPr id="257" name="Рисунок 257" descr="http://uchebniki.ws/imag/econom/fed_emmpm/image104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descr="http://uchebniki.ws/imag/econom/fed_emmpm/image1049.jpg"/>
                    <pic:cNvPicPr>
                      <a:picLocks noChangeAspect="1" noChangeArrowheads="1"/>
                    </pic:cNvPicPr>
                  </pic:nvPicPr>
                  <pic:blipFill>
                    <a:blip r:embed="rId37" cstate="print"/>
                    <a:srcRect/>
                    <a:stretch>
                      <a:fillRect/>
                    </a:stretch>
                  </pic:blipFill>
                  <pic:spPr bwMode="auto">
                    <a:xfrm>
                      <a:off x="0" y="0"/>
                      <a:ext cx="1409700" cy="352425"/>
                    </a:xfrm>
                    <a:prstGeom prst="rect">
                      <a:avLst/>
                    </a:prstGeom>
                    <a:noFill/>
                    <a:ln w="9525">
                      <a:noFill/>
                      <a:miter lim="800000"/>
                      <a:headEnd/>
                      <a:tailEnd/>
                    </a:ln>
                  </pic:spPr>
                </pic:pic>
              </a:graphicData>
            </a:graphic>
          </wp:inline>
        </w:drawing>
      </w:r>
      <w:r w:rsidRPr="00AD7010">
        <w:rPr>
          <w:rStyle w:val="apple-converted-space"/>
        </w:rPr>
        <w:t> </w:t>
      </w:r>
      <w:r w:rsidRPr="00AD7010">
        <w:t>(8.46)</w:t>
      </w:r>
    </w:p>
    <w:p w:rsidR="004A5B16" w:rsidRPr="00AD7010" w:rsidRDefault="004A5B16" w:rsidP="0041769D">
      <w:pPr>
        <w:pStyle w:val="a4"/>
        <w:shd w:val="clear" w:color="auto" w:fill="FFFFFF"/>
        <w:spacing w:before="0" w:beforeAutospacing="0" w:after="0" w:afterAutospacing="0"/>
        <w:ind w:firstLine="284"/>
        <w:jc w:val="both"/>
      </w:pPr>
      <w:r w:rsidRPr="00AD7010">
        <w:t>2. Вероятность того, что занято ровно</w:t>
      </w:r>
      <w:r w:rsidRPr="00AD7010">
        <w:rPr>
          <w:rStyle w:val="apple-converted-space"/>
        </w:rPr>
        <w:t> </w:t>
      </w:r>
      <w:r w:rsidRPr="00AD7010">
        <w:rPr>
          <w:rStyle w:val="a5"/>
          <w:i/>
          <w:iCs/>
        </w:rPr>
        <w:t>k</w:t>
      </w:r>
      <w:r w:rsidRPr="00AD7010">
        <w:rPr>
          <w:rStyle w:val="apple-converted-space"/>
        </w:rPr>
        <w:t> </w:t>
      </w:r>
      <w:r w:rsidRPr="00AD7010">
        <w:t>обслуживающих каналов при условии, что общее число требований, находящихся на обслуживании, не превосходит числа обслуживающих аппаратов:</w:t>
      </w:r>
    </w:p>
    <w:p w:rsidR="004A5B16" w:rsidRPr="00AD7010" w:rsidRDefault="004A5B16" w:rsidP="0041769D">
      <w:pPr>
        <w:pStyle w:val="a4"/>
        <w:shd w:val="clear" w:color="auto" w:fill="FFFFFF"/>
        <w:spacing w:before="0" w:beforeAutospacing="0" w:after="0" w:afterAutospacing="0"/>
        <w:ind w:firstLine="284"/>
        <w:jc w:val="both"/>
      </w:pPr>
      <w:r w:rsidRPr="00AD7010">
        <w:rPr>
          <w:noProof/>
        </w:rPr>
        <w:drawing>
          <wp:inline distT="0" distB="0" distL="0" distR="0">
            <wp:extent cx="523875" cy="304800"/>
            <wp:effectExtent l="19050" t="0" r="9525" b="0"/>
            <wp:docPr id="258" name="Рисунок 258" descr="http://uchebniki.ws/imag/econom/fed_emmpm/image10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descr="http://uchebniki.ws/imag/econom/fed_emmpm/image1050.jpg"/>
                    <pic:cNvPicPr>
                      <a:picLocks noChangeAspect="1" noChangeArrowheads="1"/>
                    </pic:cNvPicPr>
                  </pic:nvPicPr>
                  <pic:blipFill>
                    <a:blip r:embed="rId38" cstate="print"/>
                    <a:srcRect/>
                    <a:stretch>
                      <a:fillRect/>
                    </a:stretch>
                  </pic:blipFill>
                  <pic:spPr bwMode="auto">
                    <a:xfrm>
                      <a:off x="0" y="0"/>
                      <a:ext cx="523875" cy="304800"/>
                    </a:xfrm>
                    <a:prstGeom prst="rect">
                      <a:avLst/>
                    </a:prstGeom>
                    <a:noFill/>
                    <a:ln w="9525">
                      <a:noFill/>
                      <a:miter lim="800000"/>
                      <a:headEnd/>
                      <a:tailEnd/>
                    </a:ln>
                  </pic:spPr>
                </pic:pic>
              </a:graphicData>
            </a:graphic>
          </wp:inline>
        </w:drawing>
      </w:r>
      <w:r w:rsidRPr="00AD7010">
        <w:rPr>
          <w:rStyle w:val="apple-converted-space"/>
        </w:rPr>
        <w:t> </w:t>
      </w:r>
      <w:r w:rsidRPr="00AD7010">
        <w:t>при</w:t>
      </w:r>
      <w:r w:rsidRPr="00AD7010">
        <w:rPr>
          <w:rStyle w:val="apple-converted-space"/>
        </w:rPr>
        <w:t> </w:t>
      </w:r>
      <w:r w:rsidRPr="00AD7010">
        <w:rPr>
          <w:noProof/>
        </w:rPr>
        <w:drawing>
          <wp:inline distT="0" distB="0" distL="0" distR="0">
            <wp:extent cx="476250" cy="171450"/>
            <wp:effectExtent l="19050" t="0" r="0" b="0"/>
            <wp:docPr id="259" name="Рисунок 259" descr="http://uchebniki.ws/imag/econom/fed_emmpm/image10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descr="http://uchebniki.ws/imag/econom/fed_emmpm/image1051.jpg"/>
                    <pic:cNvPicPr>
                      <a:picLocks noChangeAspect="1" noChangeArrowheads="1"/>
                    </pic:cNvPicPr>
                  </pic:nvPicPr>
                  <pic:blipFill>
                    <a:blip r:embed="rId39" cstate="print"/>
                    <a:srcRect/>
                    <a:stretch>
                      <a:fillRect/>
                    </a:stretch>
                  </pic:blipFill>
                  <pic:spPr bwMode="auto">
                    <a:xfrm>
                      <a:off x="0" y="0"/>
                      <a:ext cx="476250" cy="171450"/>
                    </a:xfrm>
                    <a:prstGeom prst="rect">
                      <a:avLst/>
                    </a:prstGeom>
                    <a:noFill/>
                    <a:ln w="9525">
                      <a:noFill/>
                      <a:miter lim="800000"/>
                      <a:headEnd/>
                      <a:tailEnd/>
                    </a:ln>
                  </pic:spPr>
                </pic:pic>
              </a:graphicData>
            </a:graphic>
          </wp:inline>
        </w:drawing>
      </w:r>
      <w:r w:rsidRPr="00AD7010">
        <w:rPr>
          <w:rStyle w:val="apple-converted-space"/>
        </w:rPr>
        <w:t> </w:t>
      </w:r>
      <w:r w:rsidRPr="00AD7010">
        <w:t>(8.47)</w:t>
      </w:r>
    </w:p>
    <w:p w:rsidR="004A5B16" w:rsidRPr="00AD7010" w:rsidRDefault="004A5B16" w:rsidP="0041769D">
      <w:pPr>
        <w:pStyle w:val="a4"/>
        <w:shd w:val="clear" w:color="auto" w:fill="FFFFFF"/>
        <w:spacing w:before="0" w:beforeAutospacing="0" w:after="0" w:afterAutospacing="0"/>
        <w:ind w:firstLine="284"/>
        <w:jc w:val="both"/>
      </w:pPr>
      <w:r w:rsidRPr="00AD7010">
        <w:t>3. Вероятность того, что в системе находится /е требований в случае, когда их число больше числа обслуживающих каналов:</w:t>
      </w:r>
    </w:p>
    <w:p w:rsidR="004A5B16" w:rsidRPr="00AD7010" w:rsidRDefault="004A5B16" w:rsidP="0041769D">
      <w:pPr>
        <w:pStyle w:val="a4"/>
        <w:shd w:val="clear" w:color="auto" w:fill="FFFFFF"/>
        <w:spacing w:before="0" w:beforeAutospacing="0" w:after="0" w:afterAutospacing="0"/>
        <w:ind w:firstLine="284"/>
        <w:jc w:val="both"/>
      </w:pPr>
      <w:r w:rsidRPr="00AD7010">
        <w:rPr>
          <w:noProof/>
        </w:rPr>
        <w:drawing>
          <wp:inline distT="0" distB="0" distL="0" distR="0">
            <wp:extent cx="723900" cy="323850"/>
            <wp:effectExtent l="19050" t="0" r="0" b="0"/>
            <wp:docPr id="260" name="Рисунок 260" descr="http://uchebniki.ws/imag/econom/fed_emmpm/image105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descr="http://uchebniki.ws/imag/econom/fed_emmpm/image1052.jpg"/>
                    <pic:cNvPicPr>
                      <a:picLocks noChangeAspect="1" noChangeArrowheads="1"/>
                    </pic:cNvPicPr>
                  </pic:nvPicPr>
                  <pic:blipFill>
                    <a:blip r:embed="rId40" cstate="print"/>
                    <a:srcRect/>
                    <a:stretch>
                      <a:fillRect/>
                    </a:stretch>
                  </pic:blipFill>
                  <pic:spPr bwMode="auto">
                    <a:xfrm>
                      <a:off x="0" y="0"/>
                      <a:ext cx="723900" cy="323850"/>
                    </a:xfrm>
                    <a:prstGeom prst="rect">
                      <a:avLst/>
                    </a:prstGeom>
                    <a:noFill/>
                    <a:ln w="9525">
                      <a:noFill/>
                      <a:miter lim="800000"/>
                      <a:headEnd/>
                      <a:tailEnd/>
                    </a:ln>
                  </pic:spPr>
                </pic:pic>
              </a:graphicData>
            </a:graphic>
          </wp:inline>
        </w:drawing>
      </w:r>
      <w:r w:rsidRPr="00AD7010">
        <w:t>при</w:t>
      </w:r>
      <w:r w:rsidRPr="00AD7010">
        <w:rPr>
          <w:noProof/>
        </w:rPr>
        <w:drawing>
          <wp:inline distT="0" distB="0" distL="0" distR="0">
            <wp:extent cx="314325" cy="161925"/>
            <wp:effectExtent l="19050" t="0" r="9525" b="0"/>
            <wp:docPr id="261" name="Рисунок 261" descr="http://uchebniki.ws/imag/econom/fed_emmpm/image105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descr="http://uchebniki.ws/imag/econom/fed_emmpm/image1053.jpg"/>
                    <pic:cNvPicPr>
                      <a:picLocks noChangeAspect="1" noChangeArrowheads="1"/>
                    </pic:cNvPicPr>
                  </pic:nvPicPr>
                  <pic:blipFill>
                    <a:blip r:embed="rId41" cstate="print"/>
                    <a:srcRect/>
                    <a:stretch>
                      <a:fillRect/>
                    </a:stretch>
                  </pic:blipFill>
                  <pic:spPr bwMode="auto">
                    <a:xfrm>
                      <a:off x="0" y="0"/>
                      <a:ext cx="314325" cy="161925"/>
                    </a:xfrm>
                    <a:prstGeom prst="rect">
                      <a:avLst/>
                    </a:prstGeom>
                    <a:noFill/>
                    <a:ln w="9525">
                      <a:noFill/>
                      <a:miter lim="800000"/>
                      <a:headEnd/>
                      <a:tailEnd/>
                    </a:ln>
                  </pic:spPr>
                </pic:pic>
              </a:graphicData>
            </a:graphic>
          </wp:inline>
        </w:drawing>
      </w:r>
      <w:r w:rsidRPr="00AD7010">
        <w:rPr>
          <w:rStyle w:val="apple-converted-space"/>
        </w:rPr>
        <w:t> </w:t>
      </w:r>
      <w:r w:rsidRPr="00AD7010">
        <w:t>(8.48)</w:t>
      </w:r>
    </w:p>
    <w:p w:rsidR="004A5B16" w:rsidRPr="00AD7010" w:rsidRDefault="004A5B16" w:rsidP="0041769D">
      <w:pPr>
        <w:pStyle w:val="a4"/>
        <w:shd w:val="clear" w:color="auto" w:fill="FFFFFF"/>
        <w:spacing w:before="0" w:beforeAutospacing="0" w:after="0" w:afterAutospacing="0"/>
        <w:ind w:firstLine="284"/>
        <w:jc w:val="both"/>
      </w:pPr>
      <w:r w:rsidRPr="00AD7010">
        <w:t>4. Вероятность того, что все обслуживающие каналы заняты:</w:t>
      </w:r>
    </w:p>
    <w:p w:rsidR="004A5B16" w:rsidRPr="00AD7010" w:rsidRDefault="004A5B16" w:rsidP="0041769D">
      <w:pPr>
        <w:pStyle w:val="a4"/>
        <w:shd w:val="clear" w:color="auto" w:fill="FFFFFF"/>
        <w:spacing w:before="0" w:beforeAutospacing="0" w:after="0" w:afterAutospacing="0"/>
        <w:ind w:firstLine="284"/>
        <w:jc w:val="both"/>
      </w:pPr>
      <w:r w:rsidRPr="00AD7010">
        <w:rPr>
          <w:noProof/>
        </w:rPr>
        <w:drawing>
          <wp:inline distT="0" distB="0" distL="0" distR="0">
            <wp:extent cx="1619250" cy="314325"/>
            <wp:effectExtent l="19050" t="0" r="0" b="0"/>
            <wp:docPr id="262" name="Рисунок 262" descr="http://uchebniki.ws/imag/econom/fed_emmpm/image105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descr="http://uchebniki.ws/imag/econom/fed_emmpm/image1054.jpg"/>
                    <pic:cNvPicPr>
                      <a:picLocks noChangeAspect="1" noChangeArrowheads="1"/>
                    </pic:cNvPicPr>
                  </pic:nvPicPr>
                  <pic:blipFill>
                    <a:blip r:embed="rId42" cstate="print"/>
                    <a:srcRect/>
                    <a:stretch>
                      <a:fillRect/>
                    </a:stretch>
                  </pic:blipFill>
                  <pic:spPr bwMode="auto">
                    <a:xfrm>
                      <a:off x="0" y="0"/>
                      <a:ext cx="1619250" cy="314325"/>
                    </a:xfrm>
                    <a:prstGeom prst="rect">
                      <a:avLst/>
                    </a:prstGeom>
                    <a:noFill/>
                    <a:ln w="9525">
                      <a:noFill/>
                      <a:miter lim="800000"/>
                      <a:headEnd/>
                      <a:tailEnd/>
                    </a:ln>
                  </pic:spPr>
                </pic:pic>
              </a:graphicData>
            </a:graphic>
          </wp:inline>
        </w:drawing>
      </w:r>
      <w:r w:rsidRPr="00AD7010">
        <w:rPr>
          <w:rStyle w:val="apple-converted-space"/>
        </w:rPr>
        <w:t> </w:t>
      </w:r>
      <w:r w:rsidRPr="00AD7010">
        <w:t>(8.49)</w:t>
      </w:r>
    </w:p>
    <w:p w:rsidR="004A5B16" w:rsidRPr="00AD7010" w:rsidRDefault="004A5B16" w:rsidP="0041769D">
      <w:pPr>
        <w:pStyle w:val="a4"/>
        <w:shd w:val="clear" w:color="auto" w:fill="FFFFFF"/>
        <w:spacing w:before="0" w:beforeAutospacing="0" w:after="0" w:afterAutospacing="0"/>
        <w:ind w:firstLine="284"/>
        <w:jc w:val="both"/>
      </w:pPr>
      <w:r w:rsidRPr="00AD7010">
        <w:t>5. Среднее время ожидания требованием начала обслуживания в системе:</w:t>
      </w:r>
    </w:p>
    <w:p w:rsidR="004A5B16" w:rsidRPr="00AD7010" w:rsidRDefault="004A5B16" w:rsidP="0041769D">
      <w:pPr>
        <w:pStyle w:val="a4"/>
        <w:shd w:val="clear" w:color="auto" w:fill="FFFFFF"/>
        <w:spacing w:before="0" w:beforeAutospacing="0" w:after="0" w:afterAutospacing="0"/>
        <w:ind w:firstLine="284"/>
        <w:jc w:val="both"/>
      </w:pPr>
      <w:r w:rsidRPr="00AD7010">
        <w:rPr>
          <w:noProof/>
        </w:rPr>
        <w:drawing>
          <wp:inline distT="0" distB="0" distL="0" distR="0">
            <wp:extent cx="1409700" cy="323850"/>
            <wp:effectExtent l="19050" t="0" r="0" b="0"/>
            <wp:docPr id="263" name="Рисунок 263" descr="http://uchebniki.ws/imag/econom/fed_emmpm/image10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descr="http://uchebniki.ws/imag/econom/fed_emmpm/image1055.jpg"/>
                    <pic:cNvPicPr>
                      <a:picLocks noChangeAspect="1" noChangeArrowheads="1"/>
                    </pic:cNvPicPr>
                  </pic:nvPicPr>
                  <pic:blipFill>
                    <a:blip r:embed="rId43" cstate="print"/>
                    <a:srcRect/>
                    <a:stretch>
                      <a:fillRect/>
                    </a:stretch>
                  </pic:blipFill>
                  <pic:spPr bwMode="auto">
                    <a:xfrm>
                      <a:off x="0" y="0"/>
                      <a:ext cx="1409700" cy="323850"/>
                    </a:xfrm>
                    <a:prstGeom prst="rect">
                      <a:avLst/>
                    </a:prstGeom>
                    <a:noFill/>
                    <a:ln w="9525">
                      <a:noFill/>
                      <a:miter lim="800000"/>
                      <a:headEnd/>
                      <a:tailEnd/>
                    </a:ln>
                  </pic:spPr>
                </pic:pic>
              </a:graphicData>
            </a:graphic>
          </wp:inline>
        </w:drawing>
      </w:r>
      <w:r w:rsidRPr="00AD7010">
        <w:rPr>
          <w:rStyle w:val="apple-converted-space"/>
        </w:rPr>
        <w:t> </w:t>
      </w:r>
      <w:r w:rsidRPr="00AD7010">
        <w:t>(8.50)</w:t>
      </w:r>
    </w:p>
    <w:p w:rsidR="004A5B16" w:rsidRPr="00AD7010" w:rsidRDefault="004A5B16" w:rsidP="0041769D">
      <w:pPr>
        <w:pStyle w:val="a4"/>
        <w:shd w:val="clear" w:color="auto" w:fill="FFFFFF"/>
        <w:spacing w:before="0" w:beforeAutospacing="0" w:after="0" w:afterAutospacing="0"/>
        <w:ind w:firstLine="284"/>
        <w:jc w:val="both"/>
      </w:pPr>
      <w:r w:rsidRPr="00AD7010">
        <w:t>6. Средняя длина очереди:</w:t>
      </w:r>
    </w:p>
    <w:p w:rsidR="004A5B16" w:rsidRPr="00AD7010" w:rsidRDefault="004A5B16" w:rsidP="0041769D">
      <w:pPr>
        <w:pStyle w:val="a4"/>
        <w:shd w:val="clear" w:color="auto" w:fill="FFFFFF"/>
        <w:spacing w:before="0" w:beforeAutospacing="0" w:after="0" w:afterAutospacing="0"/>
        <w:ind w:firstLine="284"/>
        <w:jc w:val="both"/>
      </w:pPr>
      <w:r w:rsidRPr="00AD7010">
        <w:rPr>
          <w:noProof/>
        </w:rPr>
        <w:drawing>
          <wp:inline distT="0" distB="0" distL="0" distR="0">
            <wp:extent cx="2466975" cy="304800"/>
            <wp:effectExtent l="19050" t="0" r="9525" b="0"/>
            <wp:docPr id="264" name="Рисунок 264" descr="http://uchebniki.ws/imag/econom/fed_emmpm/image10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descr="http://uchebniki.ws/imag/econom/fed_emmpm/image1056.jpg"/>
                    <pic:cNvPicPr>
                      <a:picLocks noChangeAspect="1" noChangeArrowheads="1"/>
                    </pic:cNvPicPr>
                  </pic:nvPicPr>
                  <pic:blipFill>
                    <a:blip r:embed="rId44" cstate="print"/>
                    <a:srcRect/>
                    <a:stretch>
                      <a:fillRect/>
                    </a:stretch>
                  </pic:blipFill>
                  <pic:spPr bwMode="auto">
                    <a:xfrm>
                      <a:off x="0" y="0"/>
                      <a:ext cx="2466975" cy="304800"/>
                    </a:xfrm>
                    <a:prstGeom prst="rect">
                      <a:avLst/>
                    </a:prstGeom>
                    <a:noFill/>
                    <a:ln w="9525">
                      <a:noFill/>
                      <a:miter lim="800000"/>
                      <a:headEnd/>
                      <a:tailEnd/>
                    </a:ln>
                  </pic:spPr>
                </pic:pic>
              </a:graphicData>
            </a:graphic>
          </wp:inline>
        </w:drawing>
      </w:r>
      <w:r w:rsidRPr="00AD7010">
        <w:rPr>
          <w:rStyle w:val="apple-converted-space"/>
        </w:rPr>
        <w:t> </w:t>
      </w:r>
      <w:r w:rsidRPr="00AD7010">
        <w:t>(8.51)</w:t>
      </w:r>
    </w:p>
    <w:p w:rsidR="004A5B16" w:rsidRPr="00AD7010" w:rsidRDefault="004A5B16" w:rsidP="0041769D">
      <w:pPr>
        <w:pStyle w:val="a4"/>
        <w:shd w:val="clear" w:color="auto" w:fill="FFFFFF"/>
        <w:spacing w:before="0" w:beforeAutospacing="0" w:after="0" w:afterAutospacing="0"/>
        <w:ind w:firstLine="284"/>
        <w:jc w:val="both"/>
      </w:pPr>
      <w:r w:rsidRPr="00AD7010">
        <w:t>7. Среднее число свободных от обслуживания каналов:</w:t>
      </w:r>
    </w:p>
    <w:p w:rsidR="004A5B16" w:rsidRPr="00AD7010" w:rsidRDefault="004A5B16" w:rsidP="0041769D">
      <w:pPr>
        <w:pStyle w:val="a4"/>
        <w:shd w:val="clear" w:color="auto" w:fill="FFFFFF"/>
        <w:spacing w:before="0" w:beforeAutospacing="0" w:after="0" w:afterAutospacing="0"/>
        <w:ind w:firstLine="284"/>
        <w:jc w:val="both"/>
      </w:pPr>
      <w:r w:rsidRPr="00AD7010">
        <w:rPr>
          <w:noProof/>
        </w:rPr>
        <w:drawing>
          <wp:inline distT="0" distB="0" distL="0" distR="0">
            <wp:extent cx="1143000" cy="314325"/>
            <wp:effectExtent l="19050" t="0" r="0" b="0"/>
            <wp:docPr id="265" name="Рисунок 265" descr="http://uchebniki.ws/imag/econom/fed_emmpm/image105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descr="http://uchebniki.ws/imag/econom/fed_emmpm/image1057.jpg"/>
                    <pic:cNvPicPr>
                      <a:picLocks noChangeAspect="1" noChangeArrowheads="1"/>
                    </pic:cNvPicPr>
                  </pic:nvPicPr>
                  <pic:blipFill>
                    <a:blip r:embed="rId45" cstate="print"/>
                    <a:srcRect/>
                    <a:stretch>
                      <a:fillRect/>
                    </a:stretch>
                  </pic:blipFill>
                  <pic:spPr bwMode="auto">
                    <a:xfrm>
                      <a:off x="0" y="0"/>
                      <a:ext cx="1143000" cy="314325"/>
                    </a:xfrm>
                    <a:prstGeom prst="rect">
                      <a:avLst/>
                    </a:prstGeom>
                    <a:noFill/>
                    <a:ln w="9525">
                      <a:noFill/>
                      <a:miter lim="800000"/>
                      <a:headEnd/>
                      <a:tailEnd/>
                    </a:ln>
                  </pic:spPr>
                </pic:pic>
              </a:graphicData>
            </a:graphic>
          </wp:inline>
        </w:drawing>
      </w:r>
      <w:r w:rsidRPr="00AD7010">
        <w:rPr>
          <w:rStyle w:val="apple-converted-space"/>
        </w:rPr>
        <w:t> </w:t>
      </w:r>
      <w:r w:rsidRPr="00AD7010">
        <w:t>(8.52)</w:t>
      </w:r>
    </w:p>
    <w:p w:rsidR="004A5B16" w:rsidRPr="00AD7010" w:rsidRDefault="004A5B16" w:rsidP="0041769D">
      <w:pPr>
        <w:pStyle w:val="a4"/>
        <w:shd w:val="clear" w:color="auto" w:fill="FFFFFF"/>
        <w:spacing w:before="0" w:beforeAutospacing="0" w:after="0" w:afterAutospacing="0"/>
        <w:ind w:firstLine="284"/>
        <w:jc w:val="both"/>
      </w:pPr>
      <w:r w:rsidRPr="00AD7010">
        <w:t>8. Коэффициент простоя каналов:</w:t>
      </w:r>
    </w:p>
    <w:p w:rsidR="004A5B16" w:rsidRPr="00AD7010" w:rsidRDefault="004A5B16" w:rsidP="0041769D">
      <w:pPr>
        <w:pStyle w:val="a4"/>
        <w:shd w:val="clear" w:color="auto" w:fill="FFFFFF"/>
        <w:spacing w:before="0" w:beforeAutospacing="0" w:after="0" w:afterAutospacing="0"/>
        <w:ind w:firstLine="284"/>
        <w:jc w:val="both"/>
      </w:pPr>
      <w:r w:rsidRPr="00AD7010">
        <w:rPr>
          <w:noProof/>
        </w:rPr>
        <w:drawing>
          <wp:inline distT="0" distB="0" distL="0" distR="0">
            <wp:extent cx="495300" cy="304800"/>
            <wp:effectExtent l="19050" t="0" r="0" b="0"/>
            <wp:docPr id="266" name="Рисунок 266" descr="http://uchebniki.ws/imag/econom/fed_emmpm/image105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descr="http://uchebniki.ws/imag/econom/fed_emmpm/image1058.jpg"/>
                    <pic:cNvPicPr>
                      <a:picLocks noChangeAspect="1" noChangeArrowheads="1"/>
                    </pic:cNvPicPr>
                  </pic:nvPicPr>
                  <pic:blipFill>
                    <a:blip r:embed="rId46" cstate="print"/>
                    <a:srcRect/>
                    <a:stretch>
                      <a:fillRect/>
                    </a:stretch>
                  </pic:blipFill>
                  <pic:spPr bwMode="auto">
                    <a:xfrm>
                      <a:off x="0" y="0"/>
                      <a:ext cx="495300" cy="304800"/>
                    </a:xfrm>
                    <a:prstGeom prst="rect">
                      <a:avLst/>
                    </a:prstGeom>
                    <a:noFill/>
                    <a:ln w="9525">
                      <a:noFill/>
                      <a:miter lim="800000"/>
                      <a:headEnd/>
                      <a:tailEnd/>
                    </a:ln>
                  </pic:spPr>
                </pic:pic>
              </a:graphicData>
            </a:graphic>
          </wp:inline>
        </w:drawing>
      </w:r>
      <w:r w:rsidRPr="00AD7010">
        <w:rPr>
          <w:rStyle w:val="apple-converted-space"/>
        </w:rPr>
        <w:t> </w:t>
      </w:r>
      <w:r w:rsidRPr="00AD7010">
        <w:t>(8.53)</w:t>
      </w:r>
    </w:p>
    <w:p w:rsidR="004A5B16" w:rsidRPr="00AD7010" w:rsidRDefault="004A5B16" w:rsidP="0041769D">
      <w:pPr>
        <w:pStyle w:val="a4"/>
        <w:shd w:val="clear" w:color="auto" w:fill="FFFFFF"/>
        <w:spacing w:before="0" w:beforeAutospacing="0" w:after="0" w:afterAutospacing="0"/>
        <w:ind w:firstLine="284"/>
        <w:jc w:val="both"/>
      </w:pPr>
      <w:r w:rsidRPr="00AD7010">
        <w:t>9. Среднее число занятых обслуживанием каналов:</w:t>
      </w:r>
    </w:p>
    <w:p w:rsidR="004A5B16" w:rsidRPr="00AD7010" w:rsidRDefault="004A5B16" w:rsidP="0041769D">
      <w:pPr>
        <w:pStyle w:val="a4"/>
        <w:shd w:val="clear" w:color="auto" w:fill="FFFFFF"/>
        <w:spacing w:before="0" w:beforeAutospacing="0" w:after="0" w:afterAutospacing="0"/>
        <w:ind w:firstLine="284"/>
        <w:jc w:val="both"/>
      </w:pPr>
      <w:r w:rsidRPr="00AD7010">
        <w:rPr>
          <w:noProof/>
        </w:rPr>
        <w:lastRenderedPageBreak/>
        <w:drawing>
          <wp:inline distT="0" distB="0" distL="0" distR="0">
            <wp:extent cx="657225" cy="200025"/>
            <wp:effectExtent l="19050" t="0" r="9525" b="0"/>
            <wp:docPr id="267" name="Рисунок 267" descr="http://uchebniki.ws/imag/econom/fed_emmpm/image105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descr="http://uchebniki.ws/imag/econom/fed_emmpm/image1059.jpg"/>
                    <pic:cNvPicPr>
                      <a:picLocks noChangeAspect="1" noChangeArrowheads="1"/>
                    </pic:cNvPicPr>
                  </pic:nvPicPr>
                  <pic:blipFill>
                    <a:blip r:embed="rId47"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r w:rsidRPr="00AD7010">
        <w:rPr>
          <w:rStyle w:val="apple-converted-space"/>
        </w:rPr>
        <w:t> </w:t>
      </w:r>
      <w:r w:rsidRPr="00AD7010">
        <w:t>(8.54)</w:t>
      </w:r>
    </w:p>
    <w:p w:rsidR="004A5B16" w:rsidRPr="00AD7010" w:rsidRDefault="004A5B16" w:rsidP="0041769D">
      <w:pPr>
        <w:pStyle w:val="a4"/>
        <w:shd w:val="clear" w:color="auto" w:fill="FFFFFF"/>
        <w:spacing w:before="0" w:beforeAutospacing="0" w:after="0" w:afterAutospacing="0"/>
        <w:ind w:firstLine="284"/>
        <w:jc w:val="both"/>
      </w:pPr>
      <w:r w:rsidRPr="00AD7010">
        <w:t>10. Коэффициент загрузки каналов:</w:t>
      </w:r>
    </w:p>
    <w:p w:rsidR="004A5B16" w:rsidRPr="00AD7010" w:rsidRDefault="004A5B16" w:rsidP="0041769D">
      <w:pPr>
        <w:pStyle w:val="a4"/>
        <w:shd w:val="clear" w:color="auto" w:fill="FFFFFF"/>
        <w:spacing w:before="0" w:beforeAutospacing="0" w:after="0" w:afterAutospacing="0"/>
        <w:ind w:firstLine="284"/>
        <w:jc w:val="both"/>
      </w:pPr>
      <w:r w:rsidRPr="00AD7010">
        <w:rPr>
          <w:noProof/>
        </w:rPr>
        <w:drawing>
          <wp:inline distT="0" distB="0" distL="0" distR="0">
            <wp:extent cx="476250" cy="304800"/>
            <wp:effectExtent l="19050" t="0" r="0" b="0"/>
            <wp:docPr id="268" name="Рисунок 268" descr="http://uchebniki.ws/imag/econom/fed_emmpm/image106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descr="http://uchebniki.ws/imag/econom/fed_emmpm/image1060.jpg"/>
                    <pic:cNvPicPr>
                      <a:picLocks noChangeAspect="1" noChangeArrowheads="1"/>
                    </pic:cNvPicPr>
                  </pic:nvPicPr>
                  <pic:blipFill>
                    <a:blip r:embed="rId48" cstate="print"/>
                    <a:srcRect/>
                    <a:stretch>
                      <a:fillRect/>
                    </a:stretch>
                  </pic:blipFill>
                  <pic:spPr bwMode="auto">
                    <a:xfrm>
                      <a:off x="0" y="0"/>
                      <a:ext cx="476250" cy="304800"/>
                    </a:xfrm>
                    <a:prstGeom prst="rect">
                      <a:avLst/>
                    </a:prstGeom>
                    <a:noFill/>
                    <a:ln w="9525">
                      <a:noFill/>
                      <a:miter lim="800000"/>
                      <a:headEnd/>
                      <a:tailEnd/>
                    </a:ln>
                  </pic:spPr>
                </pic:pic>
              </a:graphicData>
            </a:graphic>
          </wp:inline>
        </w:drawing>
      </w:r>
      <w:r w:rsidRPr="00AD7010">
        <w:rPr>
          <w:rStyle w:val="apple-converted-space"/>
        </w:rPr>
        <w:t> </w:t>
      </w:r>
      <w:r w:rsidRPr="00AD7010">
        <w:t>(8.55)</w:t>
      </w:r>
    </w:p>
    <w:p w:rsidR="004A5B16" w:rsidRPr="00AD7010" w:rsidRDefault="004A5B16" w:rsidP="0041769D">
      <w:pPr>
        <w:spacing w:after="0" w:line="240" w:lineRule="auto"/>
        <w:ind w:firstLine="284"/>
        <w:jc w:val="both"/>
        <w:rPr>
          <w:rFonts w:ascii="Times New Roman" w:hAnsi="Times New Roman" w:cs="Times New Roman"/>
          <w:sz w:val="24"/>
          <w:szCs w:val="24"/>
        </w:rPr>
      </w:pPr>
    </w:p>
    <w:p w:rsidR="00140ADC" w:rsidRPr="00AD7010" w:rsidRDefault="00140ADC" w:rsidP="0041769D">
      <w:pPr>
        <w:pStyle w:val="a3"/>
        <w:numPr>
          <w:ilvl w:val="0"/>
          <w:numId w:val="1"/>
        </w:numPr>
        <w:spacing w:after="0" w:line="240" w:lineRule="auto"/>
        <w:ind w:left="0" w:firstLine="284"/>
        <w:contextualSpacing w:val="0"/>
        <w:jc w:val="both"/>
        <w:rPr>
          <w:rFonts w:ascii="Times New Roman" w:hAnsi="Times New Roman" w:cs="Times New Roman"/>
          <w:b/>
          <w:sz w:val="24"/>
          <w:szCs w:val="24"/>
        </w:rPr>
      </w:pPr>
      <w:r w:rsidRPr="00AD7010">
        <w:rPr>
          <w:rFonts w:ascii="Times New Roman" w:hAnsi="Times New Roman" w:cs="Times New Roman"/>
          <w:b/>
          <w:sz w:val="24"/>
          <w:szCs w:val="24"/>
        </w:rPr>
        <w:t>Алгоритм расчета показателей качества функционирования замкнутой СМО с ожиданием.</w:t>
      </w:r>
    </w:p>
    <w:p w:rsidR="004A5B16" w:rsidRPr="00AD7010" w:rsidRDefault="004A5B16" w:rsidP="0041769D">
      <w:pPr>
        <w:pStyle w:val="a4"/>
        <w:shd w:val="clear" w:color="auto" w:fill="FFFFFF"/>
        <w:spacing w:before="0" w:beforeAutospacing="0" w:after="0" w:afterAutospacing="0"/>
        <w:ind w:firstLine="284"/>
        <w:jc w:val="both"/>
      </w:pPr>
      <w:r w:rsidRPr="00AD7010">
        <w:t>Поскольку система замкнутая, то к постановке задачи следует добавить условие: поток поступающих требований ограничен, т.е. в системе обслуживания одновременно не может находиться больше</w:t>
      </w:r>
      <w:r w:rsidRPr="00AD7010">
        <w:rPr>
          <w:rStyle w:val="apple-converted-space"/>
        </w:rPr>
        <w:t> </w:t>
      </w:r>
      <w:r w:rsidRPr="00AD7010">
        <w:rPr>
          <w:rStyle w:val="a5"/>
          <w:i/>
          <w:iCs/>
        </w:rPr>
        <w:t>т</w:t>
      </w:r>
      <w:r w:rsidRPr="00AD7010">
        <w:t>требований</w:t>
      </w:r>
      <w:r w:rsidRPr="00AD7010">
        <w:rPr>
          <w:rStyle w:val="apple-converted-space"/>
        </w:rPr>
        <w:t> </w:t>
      </w:r>
      <w:r w:rsidRPr="00AD7010">
        <w:rPr>
          <w:rStyle w:val="a5"/>
          <w:i/>
          <w:iCs/>
        </w:rPr>
        <w:t>(т -</w:t>
      </w:r>
      <w:r w:rsidRPr="00AD7010">
        <w:rPr>
          <w:rStyle w:val="apple-converted-space"/>
        </w:rPr>
        <w:t> </w:t>
      </w:r>
      <w:r w:rsidRPr="00AD7010">
        <w:t>число обслуживаемых объектов).</w:t>
      </w:r>
    </w:p>
    <w:p w:rsidR="004A5B16" w:rsidRPr="00AD7010" w:rsidRDefault="004A5B16" w:rsidP="0041769D">
      <w:pPr>
        <w:pStyle w:val="a4"/>
        <w:shd w:val="clear" w:color="auto" w:fill="FFFFFF"/>
        <w:spacing w:before="0" w:beforeAutospacing="0" w:after="0" w:afterAutospacing="0"/>
        <w:ind w:firstLine="284"/>
        <w:jc w:val="both"/>
      </w:pPr>
      <w:r w:rsidRPr="00AD7010">
        <w:t>За критерий, характеризующий качество функционирования рассматриваемой системы, выберем отношение средней длины очереди к наибольшему числу требований, находящихся одновременно в обслуживающей системе, - коэффициент простоя обслуживаемого объекта. В качестве другого критерия возьмем отношение среднего числа незанятых обслуживающих каналов к их общему числу - коэффициент простоя обслуживающего канала.</w:t>
      </w:r>
    </w:p>
    <w:p w:rsidR="004A5B16" w:rsidRPr="00AD7010" w:rsidRDefault="004A5B16" w:rsidP="0041769D">
      <w:pPr>
        <w:pStyle w:val="a4"/>
        <w:shd w:val="clear" w:color="auto" w:fill="FFFFFF"/>
        <w:spacing w:before="0" w:beforeAutospacing="0" w:after="0" w:afterAutospacing="0"/>
        <w:ind w:firstLine="284"/>
        <w:jc w:val="both"/>
      </w:pPr>
      <w:r w:rsidRPr="00AD7010">
        <w:t>Первый из названных критериев характеризует потери времени из-за ожидания начала обслуживания; второй показывает полноту загрузки обслуживающей системы.</w:t>
      </w:r>
    </w:p>
    <w:p w:rsidR="004A5B16" w:rsidRPr="00AD7010" w:rsidRDefault="004A5B16" w:rsidP="0041769D">
      <w:pPr>
        <w:pStyle w:val="a4"/>
        <w:shd w:val="clear" w:color="auto" w:fill="FFFFFF"/>
        <w:spacing w:before="0" w:beforeAutospacing="0" w:after="0" w:afterAutospacing="0"/>
        <w:ind w:firstLine="284"/>
        <w:jc w:val="both"/>
      </w:pPr>
      <w:r w:rsidRPr="00AD7010">
        <w:t>Очевидно, что очередь может возникнуть, лишь когда число каналов меньше наибольшего числа требований, находящихся одновременно в обслуживающей системе</w:t>
      </w:r>
      <w:r w:rsidRPr="00AD7010">
        <w:rPr>
          <w:rStyle w:val="apple-converted-space"/>
        </w:rPr>
        <w:t> </w:t>
      </w:r>
      <w:r w:rsidRPr="00AD7010">
        <w:rPr>
          <w:rStyle w:val="a5"/>
          <w:i/>
          <w:iCs/>
        </w:rPr>
        <w:t>(п &lt; т).</w:t>
      </w:r>
    </w:p>
    <w:p w:rsidR="004A5B16" w:rsidRPr="00AD7010" w:rsidRDefault="004A5B16" w:rsidP="0041769D">
      <w:pPr>
        <w:pStyle w:val="a4"/>
        <w:shd w:val="clear" w:color="auto" w:fill="FFFFFF"/>
        <w:spacing w:before="0" w:beforeAutospacing="0" w:after="0" w:afterAutospacing="0"/>
        <w:ind w:firstLine="284"/>
        <w:jc w:val="both"/>
      </w:pPr>
      <w:r w:rsidRPr="00AD7010">
        <w:t>Приведем последовательность расчетов характеристик замкнутых СМО и необходимые формулы.</w:t>
      </w:r>
    </w:p>
    <w:p w:rsidR="004A5B16" w:rsidRPr="00AD7010" w:rsidRDefault="004A5B16" w:rsidP="0041769D">
      <w:pPr>
        <w:pStyle w:val="a4"/>
        <w:shd w:val="clear" w:color="auto" w:fill="FFFFFF"/>
        <w:spacing w:before="0" w:beforeAutospacing="0" w:after="0" w:afterAutospacing="0"/>
        <w:ind w:firstLine="284"/>
        <w:jc w:val="both"/>
      </w:pPr>
      <w:r w:rsidRPr="00AD7010">
        <w:t>1. Определим параметр α</w:t>
      </w:r>
      <w:r w:rsidRPr="00AD7010">
        <w:rPr>
          <w:rStyle w:val="apple-converted-space"/>
          <w:b/>
          <w:bCs/>
          <w:i/>
          <w:iCs/>
        </w:rPr>
        <w:t> </w:t>
      </w:r>
      <w:r w:rsidRPr="00AD7010">
        <w:rPr>
          <w:rStyle w:val="a5"/>
          <w:i/>
          <w:iCs/>
        </w:rPr>
        <w:t>=</w:t>
      </w:r>
      <w:r w:rsidRPr="00AD7010">
        <w:rPr>
          <w:rStyle w:val="apple-converted-space"/>
        </w:rPr>
        <w:t> </w:t>
      </w:r>
      <w:r w:rsidRPr="00AD7010">
        <w:t>l/m - показатель загрузки системы, т.е. математическое ожидание числа требований, поступающих в систему за время, равное средней длительности обслуживания (</w:t>
      </w:r>
      <w:r w:rsidRPr="00AD7010">
        <w:rPr>
          <w:noProof/>
        </w:rPr>
        <w:drawing>
          <wp:inline distT="0" distB="0" distL="0" distR="0">
            <wp:extent cx="457200" cy="142875"/>
            <wp:effectExtent l="19050" t="0" r="0" b="0"/>
            <wp:docPr id="281" name="Рисунок 281" descr="http://uchebniki.ws/imag/econom/fed_emmpm/image106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descr="http://uchebniki.ws/imag/econom/fed_emmpm/image1068.jpg"/>
                    <pic:cNvPicPr>
                      <a:picLocks noChangeAspect="1" noChangeArrowheads="1"/>
                    </pic:cNvPicPr>
                  </pic:nvPicPr>
                  <pic:blipFill>
                    <a:blip r:embed="rId49" cstate="print"/>
                    <a:srcRect/>
                    <a:stretch>
                      <a:fillRect/>
                    </a:stretch>
                  </pic:blipFill>
                  <pic:spPr bwMode="auto">
                    <a:xfrm>
                      <a:off x="0" y="0"/>
                      <a:ext cx="457200" cy="142875"/>
                    </a:xfrm>
                    <a:prstGeom prst="rect">
                      <a:avLst/>
                    </a:prstGeom>
                    <a:noFill/>
                    <a:ln w="9525">
                      <a:noFill/>
                      <a:miter lim="800000"/>
                      <a:headEnd/>
                      <a:tailEnd/>
                    </a:ln>
                  </pic:spPr>
                </pic:pic>
              </a:graphicData>
            </a:graphic>
          </wp:inline>
        </w:drawing>
      </w:r>
      <w:r w:rsidRPr="00AD7010">
        <w:t>).</w:t>
      </w:r>
    </w:p>
    <w:p w:rsidR="004A5B16" w:rsidRPr="00AD7010" w:rsidRDefault="004A5B16" w:rsidP="0041769D">
      <w:pPr>
        <w:pStyle w:val="a4"/>
        <w:shd w:val="clear" w:color="auto" w:fill="FFFFFF"/>
        <w:spacing w:before="0" w:beforeAutospacing="0" w:after="0" w:afterAutospacing="0"/>
        <w:ind w:firstLine="284"/>
        <w:jc w:val="both"/>
      </w:pPr>
      <w:r w:rsidRPr="00AD7010">
        <w:t>2. Вероятность того, что занято</w:t>
      </w:r>
      <w:r w:rsidRPr="00AD7010">
        <w:rPr>
          <w:rStyle w:val="apple-converted-space"/>
        </w:rPr>
        <w:t> </w:t>
      </w:r>
      <w:r w:rsidRPr="00AD7010">
        <w:rPr>
          <w:rStyle w:val="a5"/>
          <w:i/>
          <w:iCs/>
        </w:rPr>
        <w:t>k</w:t>
      </w:r>
      <w:r w:rsidRPr="00AD7010">
        <w:rPr>
          <w:rStyle w:val="apple-converted-space"/>
        </w:rPr>
        <w:t> </w:t>
      </w:r>
      <w:r w:rsidRPr="00AD7010">
        <w:t>обслуживающих каналов при условии, что число требований, находящихся в системе, не превосходит числа обслуживающих каналов системы:</w:t>
      </w:r>
    </w:p>
    <w:p w:rsidR="004A5B16" w:rsidRPr="00AD7010" w:rsidRDefault="004A5B16" w:rsidP="0041769D">
      <w:pPr>
        <w:pStyle w:val="a4"/>
        <w:shd w:val="clear" w:color="auto" w:fill="FFFFFF"/>
        <w:spacing w:before="0" w:beforeAutospacing="0" w:after="0" w:afterAutospacing="0"/>
        <w:ind w:firstLine="284"/>
        <w:jc w:val="both"/>
      </w:pPr>
      <w:r w:rsidRPr="00AD7010">
        <w:rPr>
          <w:noProof/>
        </w:rPr>
        <w:drawing>
          <wp:inline distT="0" distB="0" distL="0" distR="0">
            <wp:extent cx="1609725" cy="285750"/>
            <wp:effectExtent l="19050" t="0" r="9525" b="0"/>
            <wp:docPr id="282" name="Рисунок 282" descr="http://uchebniki.ws/imag/econom/fed_emmpm/image106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descr="http://uchebniki.ws/imag/econom/fed_emmpm/image1069.jpg"/>
                    <pic:cNvPicPr>
                      <a:picLocks noChangeAspect="1" noChangeArrowheads="1"/>
                    </pic:cNvPicPr>
                  </pic:nvPicPr>
                  <pic:blipFill>
                    <a:blip r:embed="rId50" cstate="print"/>
                    <a:srcRect/>
                    <a:stretch>
                      <a:fillRect/>
                    </a:stretch>
                  </pic:blipFill>
                  <pic:spPr bwMode="auto">
                    <a:xfrm>
                      <a:off x="0" y="0"/>
                      <a:ext cx="1609725" cy="285750"/>
                    </a:xfrm>
                    <a:prstGeom prst="rect">
                      <a:avLst/>
                    </a:prstGeom>
                    <a:noFill/>
                    <a:ln w="9525">
                      <a:noFill/>
                      <a:miter lim="800000"/>
                      <a:headEnd/>
                      <a:tailEnd/>
                    </a:ln>
                  </pic:spPr>
                </pic:pic>
              </a:graphicData>
            </a:graphic>
          </wp:inline>
        </w:drawing>
      </w:r>
      <w:r w:rsidRPr="00AD7010">
        <w:rPr>
          <w:rStyle w:val="apple-converted-space"/>
        </w:rPr>
        <w:t> </w:t>
      </w:r>
      <w:r w:rsidRPr="00AD7010">
        <w:t>(8.56)</w:t>
      </w:r>
    </w:p>
    <w:p w:rsidR="004A5B16" w:rsidRPr="00AD7010" w:rsidRDefault="004A5B16" w:rsidP="0041769D">
      <w:pPr>
        <w:pStyle w:val="a4"/>
        <w:shd w:val="clear" w:color="auto" w:fill="FFFFFF"/>
        <w:spacing w:before="0" w:beforeAutospacing="0" w:after="0" w:afterAutospacing="0"/>
        <w:ind w:firstLine="284"/>
        <w:jc w:val="both"/>
      </w:pPr>
      <w:r w:rsidRPr="00AD7010">
        <w:t>3. Вероятность того, что в системе находится /е требований для случая, когда их число больше числа обслуживающих каналов:</w:t>
      </w:r>
    </w:p>
    <w:p w:rsidR="004A5B16" w:rsidRPr="00AD7010" w:rsidRDefault="004A5B16" w:rsidP="0041769D">
      <w:pPr>
        <w:pStyle w:val="a4"/>
        <w:shd w:val="clear" w:color="auto" w:fill="FFFFFF"/>
        <w:spacing w:before="0" w:beforeAutospacing="0" w:after="0" w:afterAutospacing="0"/>
        <w:ind w:firstLine="284"/>
        <w:jc w:val="both"/>
      </w:pPr>
      <w:r w:rsidRPr="00AD7010">
        <w:rPr>
          <w:noProof/>
        </w:rPr>
        <w:drawing>
          <wp:inline distT="0" distB="0" distL="0" distR="0">
            <wp:extent cx="1905000" cy="323850"/>
            <wp:effectExtent l="19050" t="0" r="0" b="0"/>
            <wp:docPr id="283" name="Рисунок 283" descr="http://uchebniki.ws/imag/econom/fed_emmpm/image107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descr="http://uchebniki.ws/imag/econom/fed_emmpm/image1070.jpg"/>
                    <pic:cNvPicPr>
                      <a:picLocks noChangeAspect="1" noChangeArrowheads="1"/>
                    </pic:cNvPicPr>
                  </pic:nvPicPr>
                  <pic:blipFill>
                    <a:blip r:embed="rId51" cstate="print"/>
                    <a:srcRect/>
                    <a:stretch>
                      <a:fillRect/>
                    </a:stretch>
                  </pic:blipFill>
                  <pic:spPr bwMode="auto">
                    <a:xfrm>
                      <a:off x="0" y="0"/>
                      <a:ext cx="1905000" cy="323850"/>
                    </a:xfrm>
                    <a:prstGeom prst="rect">
                      <a:avLst/>
                    </a:prstGeom>
                    <a:noFill/>
                    <a:ln w="9525">
                      <a:noFill/>
                      <a:miter lim="800000"/>
                      <a:headEnd/>
                      <a:tailEnd/>
                    </a:ln>
                  </pic:spPr>
                </pic:pic>
              </a:graphicData>
            </a:graphic>
          </wp:inline>
        </w:drawing>
      </w:r>
      <w:r w:rsidRPr="00AD7010">
        <w:rPr>
          <w:rStyle w:val="apple-converted-space"/>
        </w:rPr>
        <w:t> </w:t>
      </w:r>
      <w:r w:rsidRPr="00AD7010">
        <w:t>(8.57)</w:t>
      </w:r>
    </w:p>
    <w:p w:rsidR="004A5B16" w:rsidRPr="00AD7010" w:rsidRDefault="004A5B16" w:rsidP="0041769D">
      <w:pPr>
        <w:pStyle w:val="a4"/>
        <w:shd w:val="clear" w:color="auto" w:fill="FFFFFF"/>
        <w:spacing w:before="0" w:beforeAutospacing="0" w:after="0" w:afterAutospacing="0"/>
        <w:ind w:firstLine="284"/>
        <w:jc w:val="both"/>
      </w:pPr>
      <w:r w:rsidRPr="00AD7010">
        <w:t>4. Вероятность того, что все обслуживающие каналы свободны, определим, используя очевидное условие:</w:t>
      </w:r>
    </w:p>
    <w:p w:rsidR="004A5B16" w:rsidRPr="00AD7010" w:rsidRDefault="004A5B16" w:rsidP="0041769D">
      <w:pPr>
        <w:pStyle w:val="a4"/>
        <w:shd w:val="clear" w:color="auto" w:fill="FFFFFF"/>
        <w:spacing w:before="0" w:beforeAutospacing="0" w:after="0" w:afterAutospacing="0"/>
        <w:ind w:firstLine="284"/>
        <w:jc w:val="both"/>
      </w:pPr>
      <w:r w:rsidRPr="00AD7010">
        <w:rPr>
          <w:b/>
          <w:bCs/>
          <w:noProof/>
        </w:rPr>
        <w:drawing>
          <wp:inline distT="0" distB="0" distL="0" distR="0">
            <wp:extent cx="495300" cy="314325"/>
            <wp:effectExtent l="19050" t="0" r="0" b="0"/>
            <wp:docPr id="284" name="Рисунок 284" descr="http://uchebniki.ws/imag/econom/fed_emmpm/image10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descr="http://uchebniki.ws/imag/econom/fed_emmpm/image1071.jpg"/>
                    <pic:cNvPicPr>
                      <a:picLocks noChangeAspect="1" noChangeArrowheads="1"/>
                    </pic:cNvPicPr>
                  </pic:nvPicPr>
                  <pic:blipFill>
                    <a:blip r:embed="rId52" cstate="print"/>
                    <a:srcRect/>
                    <a:stretch>
                      <a:fillRect/>
                    </a:stretch>
                  </pic:blipFill>
                  <pic:spPr bwMode="auto">
                    <a:xfrm>
                      <a:off x="0" y="0"/>
                      <a:ext cx="495300" cy="314325"/>
                    </a:xfrm>
                    <a:prstGeom prst="rect">
                      <a:avLst/>
                    </a:prstGeom>
                    <a:noFill/>
                    <a:ln w="9525">
                      <a:noFill/>
                      <a:miter lim="800000"/>
                      <a:headEnd/>
                      <a:tailEnd/>
                    </a:ln>
                  </pic:spPr>
                </pic:pic>
              </a:graphicData>
            </a:graphic>
          </wp:inline>
        </w:drawing>
      </w:r>
      <w:r w:rsidRPr="00AD7010">
        <w:rPr>
          <w:rStyle w:val="apple-converted-space"/>
        </w:rPr>
        <w:t> </w:t>
      </w:r>
      <w:r w:rsidRPr="00AD7010">
        <w:t>откуда</w:t>
      </w:r>
      <w:r w:rsidRPr="00AD7010">
        <w:rPr>
          <w:rStyle w:val="apple-converted-space"/>
        </w:rPr>
        <w:t> </w:t>
      </w:r>
      <w:r w:rsidRPr="00AD7010">
        <w:rPr>
          <w:noProof/>
        </w:rPr>
        <w:drawing>
          <wp:inline distT="0" distB="0" distL="0" distR="0">
            <wp:extent cx="619125" cy="295275"/>
            <wp:effectExtent l="19050" t="0" r="9525" b="0"/>
            <wp:docPr id="285" name="Рисунок 285" descr="http://uchebniki.ws/imag/econom/fed_emmpm/image107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descr="http://uchebniki.ws/imag/econom/fed_emmpm/image1072.jpg"/>
                    <pic:cNvPicPr>
                      <a:picLocks noChangeAspect="1" noChangeArrowheads="1"/>
                    </pic:cNvPicPr>
                  </pic:nvPicPr>
                  <pic:blipFill>
                    <a:blip r:embed="rId53" cstate="print"/>
                    <a:srcRect/>
                    <a:stretch>
                      <a:fillRect/>
                    </a:stretch>
                  </pic:blipFill>
                  <pic:spPr bwMode="auto">
                    <a:xfrm>
                      <a:off x="0" y="0"/>
                      <a:ext cx="619125" cy="295275"/>
                    </a:xfrm>
                    <a:prstGeom prst="rect">
                      <a:avLst/>
                    </a:prstGeom>
                    <a:noFill/>
                    <a:ln w="9525">
                      <a:noFill/>
                      <a:miter lim="800000"/>
                      <a:headEnd/>
                      <a:tailEnd/>
                    </a:ln>
                  </pic:spPr>
                </pic:pic>
              </a:graphicData>
            </a:graphic>
          </wp:inline>
        </w:drawing>
      </w:r>
    </w:p>
    <w:p w:rsidR="004A5B16" w:rsidRPr="00AD7010" w:rsidRDefault="004A5B16" w:rsidP="0041769D">
      <w:pPr>
        <w:pStyle w:val="a4"/>
        <w:shd w:val="clear" w:color="auto" w:fill="FFFFFF"/>
        <w:spacing w:before="0" w:beforeAutospacing="0" w:after="0" w:afterAutospacing="0"/>
        <w:ind w:firstLine="284"/>
        <w:jc w:val="both"/>
      </w:pPr>
      <w:r w:rsidRPr="00AD7010">
        <w:t>Величину</w:t>
      </w:r>
      <w:r w:rsidRPr="00AD7010">
        <w:rPr>
          <w:rStyle w:val="apple-converted-space"/>
        </w:rPr>
        <w:t> </w:t>
      </w:r>
      <w:r w:rsidRPr="00AD7010">
        <w:rPr>
          <w:rStyle w:val="a5"/>
          <w:i/>
          <w:iCs/>
        </w:rPr>
        <w:t>Р</w:t>
      </w:r>
      <w:r w:rsidRPr="00AD7010">
        <w:rPr>
          <w:rStyle w:val="a5"/>
          <w:i/>
          <w:iCs/>
          <w:vertAlign w:val="subscript"/>
        </w:rPr>
        <w:t>0</w:t>
      </w:r>
      <w:r w:rsidRPr="00AD7010">
        <w:rPr>
          <w:rStyle w:val="apple-converted-space"/>
        </w:rPr>
        <w:t> </w:t>
      </w:r>
      <w:r w:rsidRPr="00AD7010">
        <w:t>можно получить также путем подстановки в равенство</w:t>
      </w:r>
      <w:r w:rsidRPr="00AD7010">
        <w:rPr>
          <w:rStyle w:val="apple-converted-space"/>
        </w:rPr>
        <w:t> </w:t>
      </w:r>
      <w:r w:rsidRPr="00AD7010">
        <w:rPr>
          <w:noProof/>
        </w:rPr>
        <w:drawing>
          <wp:inline distT="0" distB="0" distL="0" distR="0">
            <wp:extent cx="438150" cy="276225"/>
            <wp:effectExtent l="19050" t="0" r="0" b="0"/>
            <wp:docPr id="286" name="Рисунок 286" descr="http://uchebniki.ws/imag/econom/fed_emmpm/image107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descr="http://uchebniki.ws/imag/econom/fed_emmpm/image1073.jpg"/>
                    <pic:cNvPicPr>
                      <a:picLocks noChangeAspect="1" noChangeArrowheads="1"/>
                    </pic:cNvPicPr>
                  </pic:nvPicPr>
                  <pic:blipFill>
                    <a:blip r:embed="rId54" cstate="print"/>
                    <a:srcRect/>
                    <a:stretch>
                      <a:fillRect/>
                    </a:stretch>
                  </pic:blipFill>
                  <pic:spPr bwMode="auto">
                    <a:xfrm>
                      <a:off x="0" y="0"/>
                      <a:ext cx="438150" cy="276225"/>
                    </a:xfrm>
                    <a:prstGeom prst="rect">
                      <a:avLst/>
                    </a:prstGeom>
                    <a:noFill/>
                    <a:ln w="9525">
                      <a:noFill/>
                      <a:miter lim="800000"/>
                      <a:headEnd/>
                      <a:tailEnd/>
                    </a:ln>
                  </pic:spPr>
                </pic:pic>
              </a:graphicData>
            </a:graphic>
          </wp:inline>
        </w:drawing>
      </w:r>
      <w:r w:rsidRPr="00AD7010">
        <w:rPr>
          <w:rStyle w:val="apple-converted-space"/>
        </w:rPr>
        <w:t> </w:t>
      </w:r>
      <w:r w:rsidRPr="00AD7010">
        <w:t>значений</w:t>
      </w:r>
      <w:r w:rsidRPr="00AD7010">
        <w:rPr>
          <w:rStyle w:val="apple-converted-space"/>
        </w:rPr>
        <w:t> </w:t>
      </w:r>
      <w:r w:rsidRPr="00AD7010">
        <w:rPr>
          <w:rStyle w:val="a5"/>
          <w:i/>
          <w:iCs/>
        </w:rPr>
        <w:t>Р</w:t>
      </w:r>
      <w:r w:rsidRPr="00AD7010">
        <w:rPr>
          <w:rStyle w:val="a5"/>
          <w:i/>
          <w:iCs/>
          <w:vertAlign w:val="subscript"/>
        </w:rPr>
        <w:t>1</w:t>
      </w:r>
      <w:r w:rsidRPr="00AD7010">
        <w:t>, Р</w:t>
      </w:r>
      <w:r w:rsidRPr="00AD7010">
        <w:rPr>
          <w:rStyle w:val="a5"/>
          <w:vertAlign w:val="subscript"/>
        </w:rPr>
        <w:t>2</w:t>
      </w:r>
      <w:r w:rsidRPr="00AD7010">
        <w:rPr>
          <w:rStyle w:val="a5"/>
        </w:rPr>
        <w:t>,...,</w:t>
      </w:r>
      <w:r w:rsidRPr="00AD7010">
        <w:rPr>
          <w:rStyle w:val="apple-converted-space"/>
        </w:rPr>
        <w:t> </w:t>
      </w:r>
      <w:r w:rsidRPr="00AD7010">
        <w:rPr>
          <w:rStyle w:val="a5"/>
          <w:i/>
          <w:iCs/>
        </w:rPr>
        <w:t>Р</w:t>
      </w:r>
      <w:r w:rsidRPr="00AD7010">
        <w:rPr>
          <w:rStyle w:val="a5"/>
          <w:i/>
          <w:iCs/>
          <w:vertAlign w:val="subscript"/>
        </w:rPr>
        <w:t>т</w:t>
      </w:r>
      <w:r w:rsidRPr="00AD7010">
        <w:t>, в которые Р</w:t>
      </w:r>
      <w:r w:rsidRPr="00AD7010">
        <w:rPr>
          <w:vertAlign w:val="subscript"/>
        </w:rPr>
        <w:t>0</w:t>
      </w:r>
      <w:r w:rsidRPr="00AD7010">
        <w:rPr>
          <w:rStyle w:val="apple-converted-space"/>
        </w:rPr>
        <w:t> </w:t>
      </w:r>
      <w:r w:rsidRPr="00AD7010">
        <w:t>входит сомножителем. Подставляя их, получаем следующее уравнение для определения</w:t>
      </w:r>
      <w:r w:rsidRPr="00AD7010">
        <w:rPr>
          <w:rStyle w:val="apple-converted-space"/>
        </w:rPr>
        <w:t> </w:t>
      </w:r>
      <w:r w:rsidRPr="00AD7010">
        <w:rPr>
          <w:rStyle w:val="a5"/>
          <w:i/>
          <w:iCs/>
        </w:rPr>
        <w:t>Р</w:t>
      </w:r>
      <w:r w:rsidRPr="00AD7010">
        <w:rPr>
          <w:rStyle w:val="a5"/>
          <w:i/>
          <w:iCs/>
          <w:vertAlign w:val="subscript"/>
        </w:rPr>
        <w:t>0</w:t>
      </w:r>
      <w:r w:rsidRPr="00AD7010">
        <w:t>:</w:t>
      </w:r>
    </w:p>
    <w:p w:rsidR="004A5B16" w:rsidRPr="00AD7010" w:rsidRDefault="004A5B16" w:rsidP="0041769D">
      <w:pPr>
        <w:pStyle w:val="a4"/>
        <w:shd w:val="clear" w:color="auto" w:fill="FFFFFF"/>
        <w:spacing w:before="0" w:beforeAutospacing="0" w:after="0" w:afterAutospacing="0"/>
        <w:ind w:firstLine="284"/>
        <w:jc w:val="both"/>
      </w:pPr>
      <w:r w:rsidRPr="00AD7010">
        <w:rPr>
          <w:noProof/>
        </w:rPr>
        <w:drawing>
          <wp:inline distT="0" distB="0" distL="0" distR="0">
            <wp:extent cx="2486025" cy="762000"/>
            <wp:effectExtent l="19050" t="0" r="9525" b="0"/>
            <wp:docPr id="287" name="Рисунок 287" descr="http://uchebniki.ws/imag/econom/fed_emmpm/image107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descr="http://uchebniki.ws/imag/econom/fed_emmpm/image1074.jpg"/>
                    <pic:cNvPicPr>
                      <a:picLocks noChangeAspect="1" noChangeArrowheads="1"/>
                    </pic:cNvPicPr>
                  </pic:nvPicPr>
                  <pic:blipFill>
                    <a:blip r:embed="rId55" cstate="print"/>
                    <a:srcRect/>
                    <a:stretch>
                      <a:fillRect/>
                    </a:stretch>
                  </pic:blipFill>
                  <pic:spPr bwMode="auto">
                    <a:xfrm>
                      <a:off x="0" y="0"/>
                      <a:ext cx="2486025" cy="762000"/>
                    </a:xfrm>
                    <a:prstGeom prst="rect">
                      <a:avLst/>
                    </a:prstGeom>
                    <a:noFill/>
                    <a:ln w="9525">
                      <a:noFill/>
                      <a:miter lim="800000"/>
                      <a:headEnd/>
                      <a:tailEnd/>
                    </a:ln>
                  </pic:spPr>
                </pic:pic>
              </a:graphicData>
            </a:graphic>
          </wp:inline>
        </w:drawing>
      </w:r>
      <w:r w:rsidRPr="00AD7010">
        <w:rPr>
          <w:rStyle w:val="apple-converted-space"/>
        </w:rPr>
        <w:t> </w:t>
      </w:r>
      <w:r w:rsidRPr="00AD7010">
        <w:t>(8.58)</w:t>
      </w:r>
    </w:p>
    <w:p w:rsidR="004A5B16" w:rsidRPr="00AD7010" w:rsidRDefault="004A5B16" w:rsidP="0041769D">
      <w:pPr>
        <w:pStyle w:val="a4"/>
        <w:shd w:val="clear" w:color="auto" w:fill="FFFFFF"/>
        <w:spacing w:before="0" w:beforeAutospacing="0" w:after="0" w:afterAutospacing="0"/>
        <w:ind w:firstLine="284"/>
        <w:jc w:val="both"/>
      </w:pPr>
      <w:r w:rsidRPr="00AD7010">
        <w:t>5. Среднее число требований, ожидающих начала обслуживания (средняя длина очереди):</w:t>
      </w:r>
    </w:p>
    <w:p w:rsidR="004A5B16" w:rsidRPr="00AD7010" w:rsidRDefault="004A5B16" w:rsidP="0041769D">
      <w:pPr>
        <w:pStyle w:val="a4"/>
        <w:shd w:val="clear" w:color="auto" w:fill="FFFFFF"/>
        <w:spacing w:before="0" w:beforeAutospacing="0" w:after="0" w:afterAutospacing="0"/>
        <w:ind w:firstLine="284"/>
        <w:jc w:val="both"/>
      </w:pPr>
      <w:r w:rsidRPr="00AD7010">
        <w:rPr>
          <w:noProof/>
        </w:rPr>
        <w:drawing>
          <wp:inline distT="0" distB="0" distL="0" distR="0">
            <wp:extent cx="1019175" cy="323850"/>
            <wp:effectExtent l="19050" t="0" r="9525" b="0"/>
            <wp:docPr id="288" name="Рисунок 288" descr="http://uchebniki.ws/imag/econom/fed_emmpm/image107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descr="http://uchebniki.ws/imag/econom/fed_emmpm/image1075.jpg"/>
                    <pic:cNvPicPr>
                      <a:picLocks noChangeAspect="1" noChangeArrowheads="1"/>
                    </pic:cNvPicPr>
                  </pic:nvPicPr>
                  <pic:blipFill>
                    <a:blip r:embed="rId56" cstate="print"/>
                    <a:srcRect/>
                    <a:stretch>
                      <a:fillRect/>
                    </a:stretch>
                  </pic:blipFill>
                  <pic:spPr bwMode="auto">
                    <a:xfrm>
                      <a:off x="0" y="0"/>
                      <a:ext cx="1019175" cy="323850"/>
                    </a:xfrm>
                    <a:prstGeom prst="rect">
                      <a:avLst/>
                    </a:prstGeom>
                    <a:noFill/>
                    <a:ln w="9525">
                      <a:noFill/>
                      <a:miter lim="800000"/>
                      <a:headEnd/>
                      <a:tailEnd/>
                    </a:ln>
                  </pic:spPr>
                </pic:pic>
              </a:graphicData>
            </a:graphic>
          </wp:inline>
        </w:drawing>
      </w:r>
    </w:p>
    <w:p w:rsidR="004A5B16" w:rsidRPr="00AD7010" w:rsidRDefault="004A5B16" w:rsidP="0041769D">
      <w:pPr>
        <w:pStyle w:val="a4"/>
        <w:shd w:val="clear" w:color="auto" w:fill="FFFFFF"/>
        <w:spacing w:before="0" w:beforeAutospacing="0" w:after="0" w:afterAutospacing="0"/>
        <w:ind w:firstLine="284"/>
        <w:jc w:val="both"/>
      </w:pPr>
      <w:r w:rsidRPr="00AD7010">
        <w:t>или</w:t>
      </w:r>
    </w:p>
    <w:p w:rsidR="004A5B16" w:rsidRPr="00AD7010" w:rsidRDefault="004A5B16" w:rsidP="0041769D">
      <w:pPr>
        <w:pStyle w:val="a4"/>
        <w:shd w:val="clear" w:color="auto" w:fill="FFFFFF"/>
        <w:spacing w:before="0" w:beforeAutospacing="0" w:after="0" w:afterAutospacing="0"/>
        <w:ind w:firstLine="284"/>
        <w:jc w:val="both"/>
      </w:pPr>
      <w:r w:rsidRPr="00AD7010">
        <w:rPr>
          <w:noProof/>
        </w:rPr>
        <w:drawing>
          <wp:inline distT="0" distB="0" distL="0" distR="0">
            <wp:extent cx="1552575" cy="323850"/>
            <wp:effectExtent l="19050" t="0" r="9525" b="0"/>
            <wp:docPr id="289" name="Рисунок 289" descr="http://uchebniki.ws/imag/econom/fed_emmpm/image107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descr="http://uchebniki.ws/imag/econom/fed_emmpm/image1076.jpg"/>
                    <pic:cNvPicPr>
                      <a:picLocks noChangeAspect="1" noChangeArrowheads="1"/>
                    </pic:cNvPicPr>
                  </pic:nvPicPr>
                  <pic:blipFill>
                    <a:blip r:embed="rId57" cstate="print"/>
                    <a:srcRect/>
                    <a:stretch>
                      <a:fillRect/>
                    </a:stretch>
                  </pic:blipFill>
                  <pic:spPr bwMode="auto">
                    <a:xfrm>
                      <a:off x="0" y="0"/>
                      <a:ext cx="1552575" cy="323850"/>
                    </a:xfrm>
                    <a:prstGeom prst="rect">
                      <a:avLst/>
                    </a:prstGeom>
                    <a:noFill/>
                    <a:ln w="9525">
                      <a:noFill/>
                      <a:miter lim="800000"/>
                      <a:headEnd/>
                      <a:tailEnd/>
                    </a:ln>
                  </pic:spPr>
                </pic:pic>
              </a:graphicData>
            </a:graphic>
          </wp:inline>
        </w:drawing>
      </w:r>
      <w:r w:rsidRPr="00AD7010">
        <w:rPr>
          <w:rStyle w:val="apple-converted-space"/>
        </w:rPr>
        <w:t> </w:t>
      </w:r>
      <w:r w:rsidRPr="00AD7010">
        <w:t>(8.59)</w:t>
      </w:r>
    </w:p>
    <w:p w:rsidR="004A5B16" w:rsidRPr="00AD7010" w:rsidRDefault="004A5B16" w:rsidP="0041769D">
      <w:pPr>
        <w:pStyle w:val="a4"/>
        <w:shd w:val="clear" w:color="auto" w:fill="FFFFFF"/>
        <w:spacing w:before="0" w:beforeAutospacing="0" w:after="0" w:afterAutospacing="0"/>
        <w:ind w:firstLine="284"/>
        <w:jc w:val="both"/>
      </w:pPr>
      <w:r w:rsidRPr="00AD7010">
        <w:t>6. Коэффициент простоя обслуживаемого требования (объекта):</w:t>
      </w:r>
    </w:p>
    <w:p w:rsidR="004A5B16" w:rsidRPr="00AD7010" w:rsidRDefault="004A5B16" w:rsidP="0041769D">
      <w:pPr>
        <w:pStyle w:val="a4"/>
        <w:shd w:val="clear" w:color="auto" w:fill="FFFFFF"/>
        <w:spacing w:before="0" w:beforeAutospacing="0" w:after="0" w:afterAutospacing="0"/>
        <w:ind w:firstLine="284"/>
        <w:jc w:val="both"/>
      </w:pPr>
      <w:r w:rsidRPr="00AD7010">
        <w:rPr>
          <w:noProof/>
        </w:rPr>
        <w:drawing>
          <wp:inline distT="0" distB="0" distL="0" distR="0">
            <wp:extent cx="1581150" cy="342900"/>
            <wp:effectExtent l="19050" t="0" r="0" b="0"/>
            <wp:docPr id="290" name="Рисунок 290" descr="http://uchebniki.ws/imag/econom/fed_emmpm/image107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descr="http://uchebniki.ws/imag/econom/fed_emmpm/image1077.jpg"/>
                    <pic:cNvPicPr>
                      <a:picLocks noChangeAspect="1" noChangeArrowheads="1"/>
                    </pic:cNvPicPr>
                  </pic:nvPicPr>
                  <pic:blipFill>
                    <a:blip r:embed="rId58" cstate="print"/>
                    <a:srcRect/>
                    <a:stretch>
                      <a:fillRect/>
                    </a:stretch>
                  </pic:blipFill>
                  <pic:spPr bwMode="auto">
                    <a:xfrm>
                      <a:off x="0" y="0"/>
                      <a:ext cx="1581150" cy="342900"/>
                    </a:xfrm>
                    <a:prstGeom prst="rect">
                      <a:avLst/>
                    </a:prstGeom>
                    <a:noFill/>
                    <a:ln w="9525">
                      <a:noFill/>
                      <a:miter lim="800000"/>
                      <a:headEnd/>
                      <a:tailEnd/>
                    </a:ln>
                  </pic:spPr>
                </pic:pic>
              </a:graphicData>
            </a:graphic>
          </wp:inline>
        </w:drawing>
      </w:r>
      <w:r w:rsidRPr="00AD7010">
        <w:rPr>
          <w:rStyle w:val="apple-converted-space"/>
        </w:rPr>
        <w:t> </w:t>
      </w:r>
      <w:r w:rsidRPr="00AD7010">
        <w:t>(8.60)</w:t>
      </w:r>
    </w:p>
    <w:p w:rsidR="004A5B16" w:rsidRPr="00AD7010" w:rsidRDefault="004A5B16" w:rsidP="0041769D">
      <w:pPr>
        <w:pStyle w:val="a4"/>
        <w:shd w:val="clear" w:color="auto" w:fill="FFFFFF"/>
        <w:spacing w:before="0" w:beforeAutospacing="0" w:after="0" w:afterAutospacing="0"/>
        <w:ind w:firstLine="284"/>
        <w:jc w:val="both"/>
      </w:pPr>
      <w:r w:rsidRPr="00AD7010">
        <w:t>7. Среднее число требований, находящихся в обслуживающей системе, обслуживаемых и ожидающих обслуживания:</w:t>
      </w:r>
    </w:p>
    <w:p w:rsidR="004A5B16" w:rsidRPr="00AD7010" w:rsidRDefault="004A5B16" w:rsidP="0041769D">
      <w:pPr>
        <w:pStyle w:val="a4"/>
        <w:shd w:val="clear" w:color="auto" w:fill="FFFFFF"/>
        <w:spacing w:before="0" w:beforeAutospacing="0" w:after="0" w:afterAutospacing="0"/>
        <w:ind w:firstLine="284"/>
        <w:jc w:val="both"/>
      </w:pPr>
      <w:r w:rsidRPr="00AD7010">
        <w:rPr>
          <w:noProof/>
        </w:rPr>
        <w:drawing>
          <wp:inline distT="0" distB="0" distL="0" distR="0">
            <wp:extent cx="1057275" cy="323850"/>
            <wp:effectExtent l="19050" t="0" r="9525" b="0"/>
            <wp:docPr id="291" name="Рисунок 291" descr="http://uchebniki.ws/imag/econom/fed_emmpm/image10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descr="http://uchebniki.ws/imag/econom/fed_emmpm/image1078.jpg"/>
                    <pic:cNvPicPr>
                      <a:picLocks noChangeAspect="1" noChangeArrowheads="1"/>
                    </pic:cNvPicPr>
                  </pic:nvPicPr>
                  <pic:blipFill>
                    <a:blip r:embed="rId59" cstate="print"/>
                    <a:srcRect/>
                    <a:stretch>
                      <a:fillRect/>
                    </a:stretch>
                  </pic:blipFill>
                  <pic:spPr bwMode="auto">
                    <a:xfrm>
                      <a:off x="0" y="0"/>
                      <a:ext cx="1057275" cy="323850"/>
                    </a:xfrm>
                    <a:prstGeom prst="rect">
                      <a:avLst/>
                    </a:prstGeom>
                    <a:noFill/>
                    <a:ln w="9525">
                      <a:noFill/>
                      <a:miter lim="800000"/>
                      <a:headEnd/>
                      <a:tailEnd/>
                    </a:ln>
                  </pic:spPr>
                </pic:pic>
              </a:graphicData>
            </a:graphic>
          </wp:inline>
        </w:drawing>
      </w:r>
      <w:r w:rsidRPr="00AD7010">
        <w:rPr>
          <w:rStyle w:val="apple-converted-space"/>
        </w:rPr>
        <w:t> </w:t>
      </w:r>
      <w:r w:rsidRPr="00AD7010">
        <w:t>(8.61)</w:t>
      </w:r>
    </w:p>
    <w:p w:rsidR="004A5B16" w:rsidRPr="00AD7010" w:rsidRDefault="004A5B16" w:rsidP="0041769D">
      <w:pPr>
        <w:pStyle w:val="a4"/>
        <w:shd w:val="clear" w:color="auto" w:fill="FFFFFF"/>
        <w:spacing w:before="0" w:beforeAutospacing="0" w:after="0" w:afterAutospacing="0"/>
        <w:ind w:firstLine="284"/>
        <w:jc w:val="both"/>
      </w:pPr>
      <w:r w:rsidRPr="00AD7010">
        <w:t>или</w:t>
      </w:r>
    </w:p>
    <w:p w:rsidR="004A5B16" w:rsidRPr="00AD7010" w:rsidRDefault="004A5B16" w:rsidP="0041769D">
      <w:pPr>
        <w:pStyle w:val="a4"/>
        <w:shd w:val="clear" w:color="auto" w:fill="FFFFFF"/>
        <w:spacing w:before="0" w:beforeAutospacing="0" w:after="0" w:afterAutospacing="0"/>
        <w:ind w:firstLine="284"/>
        <w:jc w:val="both"/>
      </w:pPr>
      <w:r w:rsidRPr="00AD7010">
        <w:rPr>
          <w:noProof/>
        </w:rPr>
        <w:drawing>
          <wp:inline distT="0" distB="0" distL="0" distR="0">
            <wp:extent cx="2647950" cy="352425"/>
            <wp:effectExtent l="19050" t="0" r="0" b="0"/>
            <wp:docPr id="292" name="Рисунок 292" descr="http://uchebniki.ws/imag/econom/fed_emmpm/image107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descr="http://uchebniki.ws/imag/econom/fed_emmpm/image1079.jpg"/>
                    <pic:cNvPicPr>
                      <a:picLocks noChangeAspect="1" noChangeArrowheads="1"/>
                    </pic:cNvPicPr>
                  </pic:nvPicPr>
                  <pic:blipFill>
                    <a:blip r:embed="rId60" cstate="print"/>
                    <a:srcRect/>
                    <a:stretch>
                      <a:fillRect/>
                    </a:stretch>
                  </pic:blipFill>
                  <pic:spPr bwMode="auto">
                    <a:xfrm>
                      <a:off x="0" y="0"/>
                      <a:ext cx="2647950" cy="352425"/>
                    </a:xfrm>
                    <a:prstGeom prst="rect">
                      <a:avLst/>
                    </a:prstGeom>
                    <a:noFill/>
                    <a:ln w="9525">
                      <a:noFill/>
                      <a:miter lim="800000"/>
                      <a:headEnd/>
                      <a:tailEnd/>
                    </a:ln>
                  </pic:spPr>
                </pic:pic>
              </a:graphicData>
            </a:graphic>
          </wp:inline>
        </w:drawing>
      </w:r>
    </w:p>
    <w:p w:rsidR="004A5B16" w:rsidRPr="00AD7010" w:rsidRDefault="004A5B16" w:rsidP="0041769D">
      <w:pPr>
        <w:pStyle w:val="a4"/>
        <w:shd w:val="clear" w:color="auto" w:fill="FFFFFF"/>
        <w:spacing w:before="0" w:beforeAutospacing="0" w:after="0" w:afterAutospacing="0"/>
        <w:ind w:firstLine="284"/>
        <w:jc w:val="both"/>
      </w:pPr>
      <w:r w:rsidRPr="00AD7010">
        <w:lastRenderedPageBreak/>
        <w:t>8. Среднее число свободных обслуживающих каналов:</w:t>
      </w:r>
    </w:p>
    <w:p w:rsidR="004A5B16" w:rsidRPr="00AD7010" w:rsidRDefault="004A5B16" w:rsidP="0041769D">
      <w:pPr>
        <w:pStyle w:val="a4"/>
        <w:shd w:val="clear" w:color="auto" w:fill="FFFFFF"/>
        <w:spacing w:before="0" w:beforeAutospacing="0" w:after="0" w:afterAutospacing="0"/>
        <w:ind w:firstLine="284"/>
        <w:jc w:val="both"/>
      </w:pPr>
      <w:r w:rsidRPr="00AD7010">
        <w:rPr>
          <w:noProof/>
        </w:rPr>
        <w:drawing>
          <wp:inline distT="0" distB="0" distL="0" distR="0">
            <wp:extent cx="1809750" cy="314325"/>
            <wp:effectExtent l="19050" t="0" r="0" b="0"/>
            <wp:docPr id="293" name="Рисунок 293" descr="http://uchebniki.ws/imag/econom/fed_emmpm/image10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descr="http://uchebniki.ws/imag/econom/fed_emmpm/image1080.jpg"/>
                    <pic:cNvPicPr>
                      <a:picLocks noChangeAspect="1" noChangeArrowheads="1"/>
                    </pic:cNvPicPr>
                  </pic:nvPicPr>
                  <pic:blipFill>
                    <a:blip r:embed="rId61" cstate="print"/>
                    <a:srcRect/>
                    <a:stretch>
                      <a:fillRect/>
                    </a:stretch>
                  </pic:blipFill>
                  <pic:spPr bwMode="auto">
                    <a:xfrm>
                      <a:off x="0" y="0"/>
                      <a:ext cx="1809750" cy="314325"/>
                    </a:xfrm>
                    <a:prstGeom prst="rect">
                      <a:avLst/>
                    </a:prstGeom>
                    <a:noFill/>
                    <a:ln w="9525">
                      <a:noFill/>
                      <a:miter lim="800000"/>
                      <a:headEnd/>
                      <a:tailEnd/>
                    </a:ln>
                  </pic:spPr>
                </pic:pic>
              </a:graphicData>
            </a:graphic>
          </wp:inline>
        </w:drawing>
      </w:r>
      <w:r w:rsidRPr="00AD7010">
        <w:rPr>
          <w:rStyle w:val="apple-converted-space"/>
        </w:rPr>
        <w:t> </w:t>
      </w:r>
      <w:r w:rsidRPr="00AD7010">
        <w:t>(8.62)</w:t>
      </w:r>
    </w:p>
    <w:p w:rsidR="004A5B16" w:rsidRPr="00AD7010" w:rsidRDefault="004A5B16" w:rsidP="0041769D">
      <w:pPr>
        <w:pStyle w:val="a4"/>
        <w:shd w:val="clear" w:color="auto" w:fill="FFFFFF"/>
        <w:spacing w:before="0" w:beforeAutospacing="0" w:after="0" w:afterAutospacing="0"/>
        <w:ind w:firstLine="284"/>
        <w:jc w:val="both"/>
      </w:pPr>
      <w:r w:rsidRPr="00AD7010">
        <w:t>9. Коэффициент простоя обслуживающего канала:</w:t>
      </w:r>
    </w:p>
    <w:p w:rsidR="004A5B16" w:rsidRPr="00AD7010" w:rsidRDefault="004A5B16" w:rsidP="0041769D">
      <w:pPr>
        <w:pStyle w:val="a4"/>
        <w:shd w:val="clear" w:color="auto" w:fill="FFFFFF"/>
        <w:spacing w:before="0" w:beforeAutospacing="0" w:after="0" w:afterAutospacing="0"/>
        <w:ind w:firstLine="284"/>
        <w:jc w:val="both"/>
      </w:pPr>
      <w:r w:rsidRPr="00AD7010">
        <w:rPr>
          <w:noProof/>
        </w:rPr>
        <w:drawing>
          <wp:inline distT="0" distB="0" distL="0" distR="0">
            <wp:extent cx="1562100" cy="352425"/>
            <wp:effectExtent l="19050" t="0" r="0" b="0"/>
            <wp:docPr id="294" name="Рисунок 294" descr="http://uchebniki.ws/imag/econom/fed_emmpm/image108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descr="http://uchebniki.ws/imag/econom/fed_emmpm/image1081.jpg"/>
                    <pic:cNvPicPr>
                      <a:picLocks noChangeAspect="1" noChangeArrowheads="1"/>
                    </pic:cNvPicPr>
                  </pic:nvPicPr>
                  <pic:blipFill>
                    <a:blip r:embed="rId62" cstate="print"/>
                    <a:srcRect/>
                    <a:stretch>
                      <a:fillRect/>
                    </a:stretch>
                  </pic:blipFill>
                  <pic:spPr bwMode="auto">
                    <a:xfrm>
                      <a:off x="0" y="0"/>
                      <a:ext cx="1562100" cy="352425"/>
                    </a:xfrm>
                    <a:prstGeom prst="rect">
                      <a:avLst/>
                    </a:prstGeom>
                    <a:noFill/>
                    <a:ln w="9525">
                      <a:noFill/>
                      <a:miter lim="800000"/>
                      <a:headEnd/>
                      <a:tailEnd/>
                    </a:ln>
                  </pic:spPr>
                </pic:pic>
              </a:graphicData>
            </a:graphic>
          </wp:inline>
        </w:drawing>
      </w:r>
      <w:r w:rsidRPr="00AD7010">
        <w:rPr>
          <w:rStyle w:val="apple-converted-space"/>
        </w:rPr>
        <w:t> </w:t>
      </w:r>
      <w:r w:rsidRPr="00AD7010">
        <w:t>(8.63)</w:t>
      </w:r>
    </w:p>
    <w:p w:rsidR="004A5B16" w:rsidRPr="00AD7010" w:rsidRDefault="004A5B16" w:rsidP="0041769D">
      <w:pPr>
        <w:spacing w:after="0" w:line="240" w:lineRule="auto"/>
        <w:ind w:firstLine="284"/>
        <w:jc w:val="both"/>
        <w:rPr>
          <w:rFonts w:ascii="Times New Roman" w:hAnsi="Times New Roman" w:cs="Times New Roman"/>
          <w:sz w:val="24"/>
          <w:szCs w:val="24"/>
        </w:rPr>
      </w:pPr>
    </w:p>
    <w:p w:rsidR="00140ADC" w:rsidRPr="00AD7010" w:rsidRDefault="00140ADC" w:rsidP="0041769D">
      <w:pPr>
        <w:pStyle w:val="a3"/>
        <w:numPr>
          <w:ilvl w:val="0"/>
          <w:numId w:val="1"/>
        </w:numPr>
        <w:spacing w:after="0" w:line="240" w:lineRule="auto"/>
        <w:ind w:left="0" w:firstLine="284"/>
        <w:contextualSpacing w:val="0"/>
        <w:jc w:val="both"/>
        <w:rPr>
          <w:rFonts w:ascii="Times New Roman" w:hAnsi="Times New Roman" w:cs="Times New Roman"/>
          <w:b/>
          <w:sz w:val="24"/>
          <w:szCs w:val="24"/>
        </w:rPr>
      </w:pPr>
      <w:r w:rsidRPr="00AD7010">
        <w:rPr>
          <w:rFonts w:ascii="Times New Roman" w:hAnsi="Times New Roman" w:cs="Times New Roman"/>
          <w:b/>
          <w:sz w:val="24"/>
          <w:szCs w:val="24"/>
        </w:rPr>
        <w:t>Модели управления запасами: стратегии оптимального пополнения запасов.</w:t>
      </w:r>
    </w:p>
    <w:p w:rsidR="004A5B16" w:rsidRPr="00AD7010" w:rsidRDefault="004A5B16" w:rsidP="0041769D">
      <w:pPr>
        <w:spacing w:after="0" w:line="240" w:lineRule="auto"/>
        <w:ind w:firstLine="284"/>
        <w:jc w:val="both"/>
        <w:rPr>
          <w:rFonts w:ascii="Times New Roman" w:hAnsi="Times New Roman" w:cs="Times New Roman"/>
          <w:iCs/>
          <w:sz w:val="24"/>
          <w:szCs w:val="24"/>
        </w:rPr>
      </w:pPr>
      <w:r w:rsidRPr="00AD7010">
        <w:rPr>
          <w:rFonts w:ascii="Times New Roman" w:hAnsi="Times New Roman" w:cs="Times New Roman"/>
          <w:iCs/>
          <w:sz w:val="24"/>
          <w:szCs w:val="24"/>
        </w:rPr>
        <w:t>Несмотря на то, что любая модель управления запасами призвана отвечать на два основных вопроса (когда и сколько), имеется значительное число моделей, для построения которых используется разнообразный математический аппарат.</w:t>
      </w:r>
    </w:p>
    <w:p w:rsidR="004A5B16" w:rsidRPr="00AD7010" w:rsidRDefault="004A5B16" w:rsidP="0041769D">
      <w:pPr>
        <w:spacing w:after="0" w:line="240" w:lineRule="auto"/>
        <w:ind w:firstLine="284"/>
        <w:jc w:val="both"/>
        <w:rPr>
          <w:rFonts w:ascii="Times New Roman" w:hAnsi="Times New Roman" w:cs="Times New Roman"/>
          <w:iCs/>
          <w:sz w:val="24"/>
          <w:szCs w:val="24"/>
        </w:rPr>
      </w:pPr>
      <w:r w:rsidRPr="00AD7010">
        <w:rPr>
          <w:rFonts w:ascii="Times New Roman" w:hAnsi="Times New Roman" w:cs="Times New Roman"/>
          <w:iCs/>
          <w:sz w:val="24"/>
          <w:szCs w:val="24"/>
        </w:rPr>
        <w:t>Такая ситуация объясняется различием исходных условий. Главным основанием для классификации моделей управления запасами является характер спроса на хранимую продукцию (напомним, что с точки зрения более общей градации сейчас мы рассматриваем лишь случаи с независимым спросом).</w:t>
      </w:r>
    </w:p>
    <w:p w:rsidR="004A5B16" w:rsidRPr="00AD7010" w:rsidRDefault="004A5B16" w:rsidP="0041769D">
      <w:pPr>
        <w:spacing w:after="0" w:line="240" w:lineRule="auto"/>
        <w:ind w:firstLine="284"/>
        <w:jc w:val="both"/>
        <w:rPr>
          <w:rFonts w:ascii="Times New Roman" w:hAnsi="Times New Roman" w:cs="Times New Roman"/>
          <w:iCs/>
          <w:sz w:val="24"/>
          <w:szCs w:val="24"/>
        </w:rPr>
      </w:pPr>
      <w:r w:rsidRPr="00AD7010">
        <w:rPr>
          <w:rFonts w:ascii="Times New Roman" w:hAnsi="Times New Roman" w:cs="Times New Roman"/>
          <w:iCs/>
          <w:sz w:val="24"/>
          <w:szCs w:val="24"/>
        </w:rPr>
        <w:t>Итак, в зависимости от характера спроса модели управления запасами могут быть</w:t>
      </w:r>
    </w:p>
    <w:p w:rsidR="004A5B16" w:rsidRPr="00AD7010" w:rsidRDefault="004A5B16" w:rsidP="0041769D">
      <w:pPr>
        <w:spacing w:after="0" w:line="240" w:lineRule="auto"/>
        <w:ind w:firstLine="284"/>
        <w:jc w:val="both"/>
        <w:rPr>
          <w:rFonts w:ascii="Times New Roman" w:hAnsi="Times New Roman" w:cs="Times New Roman"/>
          <w:iCs/>
          <w:sz w:val="24"/>
          <w:szCs w:val="24"/>
        </w:rPr>
      </w:pPr>
      <w:r w:rsidRPr="00AD7010">
        <w:rPr>
          <w:rFonts w:ascii="Times New Roman" w:hAnsi="Times New Roman" w:cs="Times New Roman"/>
          <w:iCs/>
          <w:sz w:val="24"/>
          <w:szCs w:val="24"/>
        </w:rPr>
        <w:t>  детерминированными;</w:t>
      </w:r>
    </w:p>
    <w:p w:rsidR="004A5B16" w:rsidRPr="00AD7010" w:rsidRDefault="004A5B16" w:rsidP="0041769D">
      <w:pPr>
        <w:spacing w:after="0" w:line="240" w:lineRule="auto"/>
        <w:ind w:firstLine="284"/>
        <w:jc w:val="both"/>
        <w:rPr>
          <w:rFonts w:ascii="Times New Roman" w:hAnsi="Times New Roman" w:cs="Times New Roman"/>
          <w:iCs/>
          <w:sz w:val="24"/>
          <w:szCs w:val="24"/>
        </w:rPr>
      </w:pPr>
      <w:r w:rsidRPr="00AD7010">
        <w:rPr>
          <w:rFonts w:ascii="Times New Roman" w:hAnsi="Times New Roman" w:cs="Times New Roman"/>
          <w:iCs/>
          <w:sz w:val="24"/>
          <w:szCs w:val="24"/>
        </w:rPr>
        <w:t>  вероятностными.</w:t>
      </w:r>
    </w:p>
    <w:p w:rsidR="004A5B16" w:rsidRPr="00AD7010" w:rsidRDefault="004A5B16" w:rsidP="0041769D">
      <w:pPr>
        <w:spacing w:after="0" w:line="240" w:lineRule="auto"/>
        <w:ind w:firstLine="284"/>
        <w:jc w:val="both"/>
        <w:rPr>
          <w:rFonts w:ascii="Times New Roman" w:hAnsi="Times New Roman" w:cs="Times New Roman"/>
          <w:iCs/>
          <w:sz w:val="24"/>
          <w:szCs w:val="24"/>
        </w:rPr>
      </w:pPr>
      <w:r w:rsidRPr="00AD7010">
        <w:rPr>
          <w:rFonts w:ascii="Times New Roman" w:hAnsi="Times New Roman" w:cs="Times New Roman"/>
          <w:iCs/>
          <w:sz w:val="24"/>
          <w:szCs w:val="24"/>
        </w:rPr>
        <w:t>В свою очередь детерминированный спрос может быть</w:t>
      </w:r>
      <w:r w:rsidRPr="00AD7010">
        <w:rPr>
          <w:rStyle w:val="apple-converted-space"/>
          <w:rFonts w:ascii="Times New Roman" w:hAnsi="Times New Roman" w:cs="Times New Roman"/>
          <w:iCs/>
          <w:sz w:val="24"/>
          <w:szCs w:val="24"/>
        </w:rPr>
        <w:t> </w:t>
      </w:r>
      <w:r w:rsidRPr="00AD7010">
        <w:rPr>
          <w:rFonts w:ascii="Times New Roman" w:hAnsi="Times New Roman" w:cs="Times New Roman"/>
          <w:iCs/>
          <w:sz w:val="24"/>
          <w:szCs w:val="24"/>
        </w:rPr>
        <w:t>статическим, когда интенсивность потребления не изменяется во времени, илидинамическим, когда достоверный спрос с течением времени может изменяться.</w:t>
      </w:r>
    </w:p>
    <w:p w:rsidR="004A5B16" w:rsidRPr="00AD7010" w:rsidRDefault="004A5B16" w:rsidP="0041769D">
      <w:pPr>
        <w:spacing w:after="0" w:line="240" w:lineRule="auto"/>
        <w:ind w:firstLine="284"/>
        <w:jc w:val="both"/>
        <w:rPr>
          <w:rFonts w:ascii="Times New Roman" w:hAnsi="Times New Roman" w:cs="Times New Roman"/>
          <w:iCs/>
          <w:sz w:val="24"/>
          <w:szCs w:val="24"/>
        </w:rPr>
      </w:pPr>
      <w:r w:rsidRPr="00AD7010">
        <w:rPr>
          <w:rFonts w:ascii="Times New Roman" w:hAnsi="Times New Roman" w:cs="Times New Roman"/>
          <w:iCs/>
          <w:sz w:val="24"/>
          <w:szCs w:val="24"/>
        </w:rPr>
        <w:t>Вероятностный спрос может быть</w:t>
      </w:r>
      <w:r w:rsidRPr="00AD7010">
        <w:rPr>
          <w:rStyle w:val="apple-converted-space"/>
          <w:rFonts w:ascii="Times New Roman" w:hAnsi="Times New Roman" w:cs="Times New Roman"/>
          <w:iCs/>
          <w:sz w:val="24"/>
          <w:szCs w:val="24"/>
        </w:rPr>
        <w:t> </w:t>
      </w:r>
      <w:r w:rsidRPr="00AD7010">
        <w:rPr>
          <w:rFonts w:ascii="Times New Roman" w:hAnsi="Times New Roman" w:cs="Times New Roman"/>
          <w:iCs/>
          <w:sz w:val="24"/>
          <w:szCs w:val="24"/>
        </w:rPr>
        <w:t>стационарным, когда плотность вероятности спроса не изменяется во времени, и</w:t>
      </w:r>
      <w:r w:rsidRPr="00AD7010">
        <w:rPr>
          <w:rStyle w:val="apple-converted-space"/>
          <w:rFonts w:ascii="Times New Roman" w:hAnsi="Times New Roman" w:cs="Times New Roman"/>
          <w:iCs/>
          <w:sz w:val="24"/>
          <w:szCs w:val="24"/>
        </w:rPr>
        <w:t> </w:t>
      </w:r>
      <w:r w:rsidRPr="00AD7010">
        <w:rPr>
          <w:rFonts w:ascii="Times New Roman" w:hAnsi="Times New Roman" w:cs="Times New Roman"/>
          <w:iCs/>
          <w:sz w:val="24"/>
          <w:szCs w:val="24"/>
        </w:rPr>
        <w:t xml:space="preserve">нестационарным, где функция плотности вероятности меняется в зависимости от времени. Приведенную классификацию поясняет рисунок </w:t>
      </w:r>
    </w:p>
    <w:p w:rsidR="004A5B16" w:rsidRPr="00AD7010" w:rsidRDefault="004A5B16" w:rsidP="0041769D">
      <w:pPr>
        <w:spacing w:after="0" w:line="240" w:lineRule="auto"/>
        <w:ind w:firstLine="284"/>
        <w:jc w:val="both"/>
        <w:rPr>
          <w:rFonts w:ascii="Times New Roman" w:hAnsi="Times New Roman" w:cs="Times New Roman"/>
          <w:iCs/>
          <w:sz w:val="24"/>
          <w:szCs w:val="24"/>
        </w:rPr>
      </w:pPr>
    </w:p>
    <w:p w:rsidR="004A5B16" w:rsidRPr="00AD7010" w:rsidRDefault="004A5B16" w:rsidP="0041769D">
      <w:pPr>
        <w:spacing w:after="0" w:line="240" w:lineRule="auto"/>
        <w:ind w:firstLine="284"/>
        <w:jc w:val="both"/>
        <w:rPr>
          <w:rFonts w:ascii="Times New Roman" w:hAnsi="Times New Roman" w:cs="Times New Roman"/>
          <w:iCs/>
          <w:sz w:val="24"/>
          <w:szCs w:val="24"/>
        </w:rPr>
      </w:pPr>
      <w:r w:rsidRPr="00AD7010">
        <w:rPr>
          <w:rFonts w:ascii="Times New Roman" w:hAnsi="Times New Roman" w:cs="Times New Roman"/>
          <w:noProof/>
          <w:sz w:val="24"/>
          <w:szCs w:val="24"/>
        </w:rPr>
        <w:drawing>
          <wp:inline distT="0" distB="0" distL="0" distR="0">
            <wp:extent cx="5038725" cy="1562100"/>
            <wp:effectExtent l="19050" t="0" r="9525" b="0"/>
            <wp:docPr id="429" name="Рисунок 429" descr="http://emm.ostu.ru/lect/images/ris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 descr="http://emm.ostu.ru/lect/images/ris4-7.gif"/>
                    <pic:cNvPicPr>
                      <a:picLocks noChangeAspect="1" noChangeArrowheads="1"/>
                    </pic:cNvPicPr>
                  </pic:nvPicPr>
                  <pic:blipFill>
                    <a:blip r:embed="rId63" cstate="print"/>
                    <a:srcRect/>
                    <a:stretch>
                      <a:fillRect/>
                    </a:stretch>
                  </pic:blipFill>
                  <pic:spPr bwMode="auto">
                    <a:xfrm>
                      <a:off x="0" y="0"/>
                      <a:ext cx="5038725" cy="1562100"/>
                    </a:xfrm>
                    <a:prstGeom prst="rect">
                      <a:avLst/>
                    </a:prstGeom>
                    <a:noFill/>
                    <a:ln w="9525">
                      <a:noFill/>
                      <a:miter lim="800000"/>
                      <a:headEnd/>
                      <a:tailEnd/>
                    </a:ln>
                  </pic:spPr>
                </pic:pic>
              </a:graphicData>
            </a:graphic>
          </wp:inline>
        </w:drawing>
      </w:r>
    </w:p>
    <w:p w:rsidR="004A5B16" w:rsidRPr="00AD7010" w:rsidRDefault="004A5B16" w:rsidP="00EA2549">
      <w:pPr>
        <w:pStyle w:val="1"/>
        <w:spacing w:before="0" w:line="240" w:lineRule="auto"/>
        <w:ind w:firstLine="284"/>
        <w:jc w:val="center"/>
        <w:rPr>
          <w:rFonts w:ascii="Times New Roman" w:hAnsi="Times New Roman" w:cs="Times New Roman"/>
          <w:b w:val="0"/>
          <w:bCs w:val="0"/>
          <w:color w:val="auto"/>
          <w:sz w:val="24"/>
          <w:szCs w:val="24"/>
        </w:rPr>
      </w:pPr>
      <w:r w:rsidRPr="00AD7010">
        <w:rPr>
          <w:rFonts w:ascii="Times New Roman" w:hAnsi="Times New Roman" w:cs="Times New Roman"/>
          <w:b w:val="0"/>
          <w:bCs w:val="0"/>
          <w:color w:val="auto"/>
          <w:sz w:val="24"/>
          <w:szCs w:val="24"/>
        </w:rPr>
        <w:t>Типы моделей управления запасами в зависимости от характера спроса</w:t>
      </w:r>
    </w:p>
    <w:p w:rsidR="004A5B16" w:rsidRPr="00AD7010" w:rsidRDefault="004A5B16" w:rsidP="0041769D">
      <w:pPr>
        <w:spacing w:after="0" w:line="240" w:lineRule="auto"/>
        <w:ind w:firstLine="284"/>
        <w:jc w:val="both"/>
        <w:rPr>
          <w:rFonts w:ascii="Times New Roman" w:hAnsi="Times New Roman" w:cs="Times New Roman"/>
          <w:iCs/>
          <w:sz w:val="24"/>
          <w:szCs w:val="24"/>
        </w:rPr>
      </w:pPr>
    </w:p>
    <w:p w:rsidR="007F3297" w:rsidRPr="007F3297" w:rsidRDefault="007F3297" w:rsidP="0041769D">
      <w:pPr>
        <w:spacing w:after="0" w:line="240" w:lineRule="auto"/>
        <w:ind w:firstLine="284"/>
        <w:jc w:val="both"/>
        <w:rPr>
          <w:rFonts w:ascii="Times New Roman" w:eastAsia="Times New Roman" w:hAnsi="Times New Roman" w:cs="Times New Roman"/>
          <w:iCs/>
          <w:sz w:val="24"/>
          <w:szCs w:val="24"/>
        </w:rPr>
      </w:pPr>
      <w:r w:rsidRPr="007F3297">
        <w:rPr>
          <w:rFonts w:ascii="Times New Roman" w:eastAsia="Times New Roman" w:hAnsi="Times New Roman" w:cs="Times New Roman"/>
          <w:iCs/>
          <w:sz w:val="24"/>
          <w:szCs w:val="24"/>
        </w:rPr>
        <w:t>Совокупность правил, по которым принимаются такие решения, называется</w:t>
      </w:r>
      <w:r w:rsidRPr="00AD7010">
        <w:rPr>
          <w:rFonts w:ascii="Times New Roman" w:eastAsia="Times New Roman" w:hAnsi="Times New Roman" w:cs="Times New Roman"/>
          <w:iCs/>
          <w:sz w:val="24"/>
          <w:szCs w:val="24"/>
        </w:rPr>
        <w:t> </w:t>
      </w:r>
      <w:r w:rsidRPr="007F3297">
        <w:rPr>
          <w:rFonts w:ascii="Times New Roman" w:eastAsia="Times New Roman" w:hAnsi="Times New Roman" w:cs="Times New Roman"/>
          <w:bCs/>
          <w:iCs/>
          <w:sz w:val="24"/>
          <w:szCs w:val="24"/>
        </w:rPr>
        <w:t>стратегией (системой) управления запасами</w:t>
      </w:r>
      <w:r w:rsidRPr="007F3297">
        <w:rPr>
          <w:rFonts w:ascii="Times New Roman" w:eastAsia="Times New Roman" w:hAnsi="Times New Roman" w:cs="Times New Roman"/>
          <w:iCs/>
          <w:sz w:val="24"/>
          <w:szCs w:val="24"/>
        </w:rPr>
        <w:t>.</w:t>
      </w:r>
    </w:p>
    <w:p w:rsidR="007F3297" w:rsidRPr="007F3297" w:rsidRDefault="007F3297" w:rsidP="0041769D">
      <w:pPr>
        <w:spacing w:after="0" w:line="240" w:lineRule="auto"/>
        <w:ind w:firstLine="284"/>
        <w:jc w:val="both"/>
        <w:rPr>
          <w:rFonts w:ascii="Times New Roman" w:eastAsia="Times New Roman" w:hAnsi="Times New Roman" w:cs="Times New Roman"/>
          <w:iCs/>
          <w:sz w:val="24"/>
          <w:szCs w:val="24"/>
        </w:rPr>
      </w:pPr>
      <w:r w:rsidRPr="007F3297">
        <w:rPr>
          <w:rFonts w:ascii="Times New Roman" w:eastAsia="Times New Roman" w:hAnsi="Times New Roman" w:cs="Times New Roman"/>
          <w:bCs/>
          <w:iCs/>
          <w:sz w:val="24"/>
          <w:szCs w:val="24"/>
        </w:rPr>
        <w:t>Оптимальной стратегией</w:t>
      </w:r>
      <w:r w:rsidRPr="00AD7010">
        <w:rPr>
          <w:rFonts w:ascii="Times New Roman" w:eastAsia="Times New Roman" w:hAnsi="Times New Roman" w:cs="Times New Roman"/>
          <w:iCs/>
          <w:sz w:val="24"/>
          <w:szCs w:val="24"/>
        </w:rPr>
        <w:t> </w:t>
      </w:r>
      <w:r w:rsidRPr="007F3297">
        <w:rPr>
          <w:rFonts w:ascii="Times New Roman" w:eastAsia="Times New Roman" w:hAnsi="Times New Roman" w:cs="Times New Roman"/>
          <w:iCs/>
          <w:sz w:val="24"/>
          <w:szCs w:val="24"/>
        </w:rPr>
        <w:t>считается та, которая обеспечивает минимум затрат по доведению продукции до потребителей.</w:t>
      </w:r>
    </w:p>
    <w:p w:rsidR="007F3297" w:rsidRPr="007F3297" w:rsidRDefault="007F3297" w:rsidP="0041769D">
      <w:pPr>
        <w:spacing w:after="0" w:line="240" w:lineRule="auto"/>
        <w:ind w:firstLine="284"/>
        <w:jc w:val="both"/>
        <w:rPr>
          <w:rFonts w:ascii="Times New Roman" w:eastAsia="Times New Roman" w:hAnsi="Times New Roman" w:cs="Times New Roman"/>
          <w:iCs/>
          <w:sz w:val="24"/>
          <w:szCs w:val="24"/>
        </w:rPr>
      </w:pPr>
      <w:r w:rsidRPr="007F3297">
        <w:rPr>
          <w:rFonts w:ascii="Times New Roman" w:eastAsia="Times New Roman" w:hAnsi="Times New Roman" w:cs="Times New Roman"/>
          <w:iCs/>
          <w:sz w:val="24"/>
          <w:szCs w:val="24"/>
        </w:rPr>
        <w:t>Нахождение оптимальных стратегий составляет</w:t>
      </w:r>
      <w:r w:rsidRPr="00AD7010">
        <w:rPr>
          <w:rFonts w:ascii="Times New Roman" w:eastAsia="Times New Roman" w:hAnsi="Times New Roman" w:cs="Times New Roman"/>
          <w:iCs/>
          <w:sz w:val="24"/>
          <w:szCs w:val="24"/>
        </w:rPr>
        <w:t> </w:t>
      </w:r>
      <w:r w:rsidRPr="007F3297">
        <w:rPr>
          <w:rFonts w:ascii="Times New Roman" w:eastAsia="Times New Roman" w:hAnsi="Times New Roman" w:cs="Times New Roman"/>
          <w:bCs/>
          <w:iCs/>
          <w:sz w:val="24"/>
          <w:szCs w:val="24"/>
        </w:rPr>
        <w:t>предмет теории оптимального управления запасами</w:t>
      </w:r>
      <w:r w:rsidRPr="007F3297">
        <w:rPr>
          <w:rFonts w:ascii="Times New Roman" w:eastAsia="Times New Roman" w:hAnsi="Times New Roman" w:cs="Times New Roman"/>
          <w:iCs/>
          <w:sz w:val="24"/>
          <w:szCs w:val="24"/>
        </w:rPr>
        <w:t>.</w:t>
      </w:r>
    </w:p>
    <w:p w:rsidR="004A5B16" w:rsidRPr="00AD7010" w:rsidRDefault="004A5B16" w:rsidP="0041769D">
      <w:pPr>
        <w:spacing w:after="0" w:line="240" w:lineRule="auto"/>
        <w:ind w:firstLine="284"/>
        <w:jc w:val="both"/>
        <w:rPr>
          <w:rFonts w:ascii="Times New Roman" w:hAnsi="Times New Roman" w:cs="Times New Roman"/>
          <w:sz w:val="24"/>
          <w:szCs w:val="24"/>
        </w:rPr>
      </w:pPr>
    </w:p>
    <w:p w:rsidR="004A5B16" w:rsidRPr="00AD7010" w:rsidRDefault="004A5B16" w:rsidP="0041769D">
      <w:pPr>
        <w:spacing w:after="0" w:line="240" w:lineRule="auto"/>
        <w:ind w:firstLine="284"/>
        <w:jc w:val="both"/>
        <w:rPr>
          <w:rFonts w:ascii="Times New Roman" w:hAnsi="Times New Roman" w:cs="Times New Roman"/>
          <w:sz w:val="24"/>
          <w:szCs w:val="24"/>
        </w:rPr>
      </w:pPr>
    </w:p>
    <w:p w:rsidR="00140ADC" w:rsidRPr="00AD7010" w:rsidRDefault="00140ADC" w:rsidP="0041769D">
      <w:pPr>
        <w:pStyle w:val="a3"/>
        <w:numPr>
          <w:ilvl w:val="0"/>
          <w:numId w:val="1"/>
        </w:numPr>
        <w:spacing w:after="0" w:line="240" w:lineRule="auto"/>
        <w:ind w:left="0" w:firstLine="284"/>
        <w:contextualSpacing w:val="0"/>
        <w:jc w:val="both"/>
        <w:rPr>
          <w:rFonts w:ascii="Times New Roman" w:hAnsi="Times New Roman" w:cs="Times New Roman"/>
          <w:b/>
          <w:sz w:val="24"/>
          <w:szCs w:val="24"/>
        </w:rPr>
      </w:pPr>
      <w:r w:rsidRPr="00AD7010">
        <w:rPr>
          <w:rFonts w:ascii="Times New Roman" w:hAnsi="Times New Roman" w:cs="Times New Roman"/>
          <w:b/>
          <w:sz w:val="24"/>
          <w:szCs w:val="24"/>
        </w:rPr>
        <w:t>Полные издержки в задачах управления запасами.</w:t>
      </w:r>
    </w:p>
    <w:p w:rsidR="007F3297" w:rsidRPr="007F3297" w:rsidRDefault="007F3297" w:rsidP="0041769D">
      <w:pPr>
        <w:shd w:val="clear" w:color="auto" w:fill="FFFFFF"/>
        <w:spacing w:after="0" w:line="240" w:lineRule="auto"/>
        <w:ind w:firstLine="284"/>
        <w:jc w:val="both"/>
        <w:rPr>
          <w:rFonts w:ascii="Times New Roman" w:eastAsia="Times New Roman" w:hAnsi="Times New Roman" w:cs="Times New Roman"/>
          <w:sz w:val="24"/>
          <w:szCs w:val="24"/>
        </w:rPr>
      </w:pPr>
      <w:r w:rsidRPr="007F3297">
        <w:rPr>
          <w:rFonts w:ascii="Times New Roman" w:eastAsia="Times New Roman" w:hAnsi="Times New Roman" w:cs="Times New Roman"/>
          <w:sz w:val="24"/>
          <w:szCs w:val="24"/>
        </w:rPr>
        <w:t>При определении общих затрат по управлению запасами стоимость самих хранящихся материальных ресурсов не учитывается, поскольку эти материалы все равно будут использованы или реализованы, а их стоимость учтена в составе производственных затрат и себестоимости продукции.</w:t>
      </w:r>
    </w:p>
    <w:p w:rsidR="007F3297" w:rsidRPr="007F3297" w:rsidRDefault="007F3297" w:rsidP="0041769D">
      <w:pPr>
        <w:shd w:val="clear" w:color="auto" w:fill="FFFFFF"/>
        <w:spacing w:after="0" w:line="240" w:lineRule="auto"/>
        <w:ind w:firstLine="284"/>
        <w:jc w:val="both"/>
        <w:rPr>
          <w:rFonts w:ascii="Times New Roman" w:eastAsia="Times New Roman" w:hAnsi="Times New Roman" w:cs="Times New Roman"/>
          <w:sz w:val="24"/>
          <w:szCs w:val="24"/>
        </w:rPr>
      </w:pPr>
      <w:r w:rsidRPr="007F3297">
        <w:rPr>
          <w:rFonts w:ascii="Times New Roman" w:eastAsia="Times New Roman" w:hAnsi="Times New Roman" w:cs="Times New Roman"/>
          <w:sz w:val="24"/>
          <w:szCs w:val="24"/>
        </w:rPr>
        <w:t>Существуют три источника затрат, связанных с управлением затратами на предприятии:</w:t>
      </w:r>
    </w:p>
    <w:p w:rsidR="007F3297" w:rsidRPr="007F3297" w:rsidRDefault="007F3297" w:rsidP="0041769D">
      <w:pPr>
        <w:numPr>
          <w:ilvl w:val="0"/>
          <w:numId w:val="10"/>
        </w:numPr>
        <w:shd w:val="clear" w:color="auto" w:fill="FFFFFF"/>
        <w:spacing w:after="0" w:line="240" w:lineRule="auto"/>
        <w:ind w:left="0" w:firstLine="284"/>
        <w:jc w:val="both"/>
        <w:rPr>
          <w:rFonts w:ascii="Times New Roman" w:eastAsia="Times New Roman" w:hAnsi="Times New Roman" w:cs="Times New Roman"/>
          <w:sz w:val="24"/>
          <w:szCs w:val="24"/>
        </w:rPr>
      </w:pPr>
      <w:r w:rsidRPr="007F3297">
        <w:rPr>
          <w:rFonts w:ascii="Times New Roman" w:eastAsia="Times New Roman" w:hAnsi="Times New Roman" w:cs="Times New Roman"/>
          <w:sz w:val="24"/>
          <w:szCs w:val="24"/>
        </w:rPr>
        <w:t>издержки выполнения заказа;</w:t>
      </w:r>
    </w:p>
    <w:p w:rsidR="007F3297" w:rsidRPr="007F3297" w:rsidRDefault="007F3297" w:rsidP="0041769D">
      <w:pPr>
        <w:numPr>
          <w:ilvl w:val="0"/>
          <w:numId w:val="10"/>
        </w:numPr>
        <w:shd w:val="clear" w:color="auto" w:fill="FFFFFF"/>
        <w:spacing w:after="0" w:line="240" w:lineRule="auto"/>
        <w:ind w:left="0" w:firstLine="284"/>
        <w:jc w:val="both"/>
        <w:rPr>
          <w:rFonts w:ascii="Times New Roman" w:eastAsia="Times New Roman" w:hAnsi="Times New Roman" w:cs="Times New Roman"/>
          <w:sz w:val="24"/>
          <w:szCs w:val="24"/>
        </w:rPr>
      </w:pPr>
      <w:r w:rsidRPr="007F3297">
        <w:rPr>
          <w:rFonts w:ascii="Times New Roman" w:eastAsia="Times New Roman" w:hAnsi="Times New Roman" w:cs="Times New Roman"/>
          <w:sz w:val="24"/>
          <w:szCs w:val="24"/>
        </w:rPr>
        <w:t>издержки хранения запасов;</w:t>
      </w:r>
    </w:p>
    <w:p w:rsidR="007F3297" w:rsidRPr="007F3297" w:rsidRDefault="007F3297" w:rsidP="0041769D">
      <w:pPr>
        <w:numPr>
          <w:ilvl w:val="0"/>
          <w:numId w:val="10"/>
        </w:numPr>
        <w:shd w:val="clear" w:color="auto" w:fill="FFFFFF"/>
        <w:spacing w:after="0" w:line="240" w:lineRule="auto"/>
        <w:ind w:left="0" w:firstLine="284"/>
        <w:jc w:val="both"/>
        <w:rPr>
          <w:rFonts w:ascii="Times New Roman" w:eastAsia="Times New Roman" w:hAnsi="Times New Roman" w:cs="Times New Roman"/>
          <w:sz w:val="24"/>
          <w:szCs w:val="24"/>
        </w:rPr>
      </w:pPr>
      <w:r w:rsidRPr="007F3297">
        <w:rPr>
          <w:rFonts w:ascii="Times New Roman" w:eastAsia="Times New Roman" w:hAnsi="Times New Roman" w:cs="Times New Roman"/>
          <w:sz w:val="24"/>
          <w:szCs w:val="24"/>
        </w:rPr>
        <w:t>потери в связи с отсутствием запасов (от остановки производственного и реализационного процессов, потери клиентов – потребителей).</w:t>
      </w:r>
    </w:p>
    <w:p w:rsidR="007F3297" w:rsidRPr="007F3297" w:rsidRDefault="007F3297" w:rsidP="0041769D">
      <w:pPr>
        <w:shd w:val="clear" w:color="auto" w:fill="FFFFFF"/>
        <w:spacing w:after="0" w:line="240" w:lineRule="auto"/>
        <w:ind w:firstLine="284"/>
        <w:jc w:val="both"/>
        <w:rPr>
          <w:rFonts w:ascii="Times New Roman" w:eastAsia="Times New Roman" w:hAnsi="Times New Roman" w:cs="Times New Roman"/>
          <w:sz w:val="24"/>
          <w:szCs w:val="24"/>
        </w:rPr>
      </w:pPr>
      <w:r w:rsidRPr="007F3297">
        <w:rPr>
          <w:rFonts w:ascii="Times New Roman" w:eastAsia="Times New Roman" w:hAnsi="Times New Roman" w:cs="Times New Roman"/>
          <w:sz w:val="24"/>
          <w:szCs w:val="24"/>
        </w:rPr>
        <w:t>Общие издержки управления запасами</w:t>
      </w:r>
      <w:r w:rsidRPr="00AD7010">
        <w:rPr>
          <w:rFonts w:ascii="Times New Roman" w:eastAsia="Times New Roman" w:hAnsi="Times New Roman" w:cs="Times New Roman"/>
          <w:sz w:val="24"/>
          <w:szCs w:val="24"/>
        </w:rPr>
        <w:t> </w:t>
      </w:r>
      <w:r w:rsidRPr="00AD7010">
        <w:rPr>
          <w:rFonts w:ascii="Times New Roman" w:eastAsia="Times New Roman" w:hAnsi="Times New Roman" w:cs="Times New Roman"/>
          <w:noProof/>
          <w:sz w:val="24"/>
          <w:szCs w:val="24"/>
        </w:rPr>
        <w:drawing>
          <wp:inline distT="0" distB="0" distL="0" distR="0">
            <wp:extent cx="152400" cy="171450"/>
            <wp:effectExtent l="19050" t="0" r="0" b="0"/>
            <wp:docPr id="431" name="Рисунок 431" descr="http://www.cfin.ru/encycl/images/total_costs-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1" descr="http://www.cfin.ru/encycl/images/total_costs-6.gif"/>
                    <pic:cNvPicPr>
                      <a:picLocks noChangeAspect="1" noChangeArrowheads="1"/>
                    </pic:cNvPicPr>
                  </pic:nvPicPr>
                  <pic:blipFill>
                    <a:blip r:embed="rId64" cstate="print"/>
                    <a:srcRect/>
                    <a:stretch>
                      <a:fillRect/>
                    </a:stretch>
                  </pic:blipFill>
                  <pic:spPr bwMode="auto">
                    <a:xfrm>
                      <a:off x="0" y="0"/>
                      <a:ext cx="152400" cy="171450"/>
                    </a:xfrm>
                    <a:prstGeom prst="rect">
                      <a:avLst/>
                    </a:prstGeom>
                    <a:noFill/>
                    <a:ln w="9525">
                      <a:noFill/>
                      <a:miter lim="800000"/>
                      <a:headEnd/>
                      <a:tailEnd/>
                    </a:ln>
                  </pic:spPr>
                </pic:pic>
              </a:graphicData>
            </a:graphic>
          </wp:inline>
        </w:drawing>
      </w:r>
      <w:r w:rsidRPr="007F3297">
        <w:rPr>
          <w:rFonts w:ascii="Times New Roman" w:eastAsia="Times New Roman" w:hAnsi="Times New Roman" w:cs="Times New Roman"/>
          <w:sz w:val="24"/>
          <w:szCs w:val="24"/>
        </w:rPr>
        <w:t>(</w:t>
      </w:r>
      <w:r w:rsidRPr="007F3297">
        <w:rPr>
          <w:rFonts w:ascii="Times New Roman" w:eastAsia="Times New Roman" w:hAnsi="Times New Roman" w:cs="Times New Roman"/>
          <w:i/>
          <w:iCs/>
          <w:sz w:val="24"/>
          <w:szCs w:val="24"/>
        </w:rPr>
        <w:t>ден. ед.</w:t>
      </w:r>
      <w:r w:rsidRPr="007F3297">
        <w:rPr>
          <w:rFonts w:ascii="Times New Roman" w:eastAsia="Times New Roman" w:hAnsi="Times New Roman" w:cs="Times New Roman"/>
          <w:sz w:val="24"/>
          <w:szCs w:val="24"/>
        </w:rPr>
        <w:t>) определяются как сумма издержек на выполнение заказа</w:t>
      </w:r>
      <w:r w:rsidRPr="00AD7010">
        <w:rPr>
          <w:rFonts w:ascii="Times New Roman" w:eastAsia="Times New Roman" w:hAnsi="Times New Roman" w:cs="Times New Roman"/>
          <w:sz w:val="24"/>
          <w:szCs w:val="24"/>
        </w:rPr>
        <w:t> </w:t>
      </w:r>
      <w:r w:rsidRPr="00AD7010">
        <w:rPr>
          <w:rFonts w:ascii="Times New Roman" w:eastAsia="Times New Roman" w:hAnsi="Times New Roman" w:cs="Times New Roman"/>
          <w:noProof/>
          <w:sz w:val="24"/>
          <w:szCs w:val="24"/>
        </w:rPr>
        <w:drawing>
          <wp:inline distT="0" distB="0" distL="0" distR="0">
            <wp:extent cx="285750" cy="228600"/>
            <wp:effectExtent l="19050" t="0" r="0" b="0"/>
            <wp:docPr id="432" name="Рисунок 432" descr="http://www.cfin.ru/encycl/images/total_costs-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2" descr="http://www.cfin.ru/encycl/images/total_costs-7.gif"/>
                    <pic:cNvPicPr>
                      <a:picLocks noChangeAspect="1" noChangeArrowheads="1"/>
                    </pic:cNvPicPr>
                  </pic:nvPicPr>
                  <pic:blipFill>
                    <a:blip r:embed="rId65" cstate="print"/>
                    <a:srcRect/>
                    <a:stretch>
                      <a:fillRect/>
                    </a:stretch>
                  </pic:blipFill>
                  <pic:spPr bwMode="auto">
                    <a:xfrm>
                      <a:off x="0" y="0"/>
                      <a:ext cx="285750" cy="228600"/>
                    </a:xfrm>
                    <a:prstGeom prst="rect">
                      <a:avLst/>
                    </a:prstGeom>
                    <a:noFill/>
                    <a:ln w="9525">
                      <a:noFill/>
                      <a:miter lim="800000"/>
                      <a:headEnd/>
                      <a:tailEnd/>
                    </a:ln>
                  </pic:spPr>
                </pic:pic>
              </a:graphicData>
            </a:graphic>
          </wp:inline>
        </w:drawing>
      </w:r>
      <w:r w:rsidRPr="00AD7010">
        <w:rPr>
          <w:rFonts w:ascii="Times New Roman" w:eastAsia="Times New Roman" w:hAnsi="Times New Roman" w:cs="Times New Roman"/>
          <w:sz w:val="24"/>
          <w:szCs w:val="24"/>
        </w:rPr>
        <w:t> </w:t>
      </w:r>
      <w:r w:rsidRPr="007F3297">
        <w:rPr>
          <w:rFonts w:ascii="Times New Roman" w:eastAsia="Times New Roman" w:hAnsi="Times New Roman" w:cs="Times New Roman"/>
          <w:sz w:val="24"/>
          <w:szCs w:val="24"/>
        </w:rPr>
        <w:t>(</w:t>
      </w:r>
      <w:r w:rsidRPr="007F3297">
        <w:rPr>
          <w:rFonts w:ascii="Times New Roman" w:eastAsia="Times New Roman" w:hAnsi="Times New Roman" w:cs="Times New Roman"/>
          <w:i/>
          <w:iCs/>
          <w:sz w:val="24"/>
          <w:szCs w:val="24"/>
        </w:rPr>
        <w:t>ден. ед.</w:t>
      </w:r>
      <w:r w:rsidRPr="007F3297">
        <w:rPr>
          <w:rFonts w:ascii="Times New Roman" w:eastAsia="Times New Roman" w:hAnsi="Times New Roman" w:cs="Times New Roman"/>
          <w:sz w:val="24"/>
          <w:szCs w:val="24"/>
        </w:rPr>
        <w:t>) и затрат на хранение запасов</w:t>
      </w:r>
      <w:r w:rsidRPr="00AD7010">
        <w:rPr>
          <w:rFonts w:ascii="Times New Roman" w:eastAsia="Times New Roman" w:hAnsi="Times New Roman" w:cs="Times New Roman"/>
          <w:sz w:val="24"/>
          <w:szCs w:val="24"/>
        </w:rPr>
        <w:t> </w:t>
      </w:r>
      <w:r w:rsidRPr="00AD7010">
        <w:rPr>
          <w:rFonts w:ascii="Times New Roman" w:eastAsia="Times New Roman" w:hAnsi="Times New Roman" w:cs="Times New Roman"/>
          <w:noProof/>
          <w:sz w:val="24"/>
          <w:szCs w:val="24"/>
        </w:rPr>
        <w:drawing>
          <wp:inline distT="0" distB="0" distL="0" distR="0">
            <wp:extent cx="323850" cy="238125"/>
            <wp:effectExtent l="19050" t="0" r="0" b="0"/>
            <wp:docPr id="433" name="Рисунок 433" descr="http://www.cfin.ru/encycl/images/total_costs-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descr="http://www.cfin.ru/encycl/images/total_costs-8.gif"/>
                    <pic:cNvPicPr>
                      <a:picLocks noChangeAspect="1" noChangeArrowheads="1"/>
                    </pic:cNvPicPr>
                  </pic:nvPicPr>
                  <pic:blipFill>
                    <a:blip r:embed="rId66" cstate="print"/>
                    <a:srcRect/>
                    <a:stretch>
                      <a:fillRect/>
                    </a:stretch>
                  </pic:blipFill>
                  <pic:spPr bwMode="auto">
                    <a:xfrm>
                      <a:off x="0" y="0"/>
                      <a:ext cx="323850" cy="238125"/>
                    </a:xfrm>
                    <a:prstGeom prst="rect">
                      <a:avLst/>
                    </a:prstGeom>
                    <a:noFill/>
                    <a:ln w="9525">
                      <a:noFill/>
                      <a:miter lim="800000"/>
                      <a:headEnd/>
                      <a:tailEnd/>
                    </a:ln>
                  </pic:spPr>
                </pic:pic>
              </a:graphicData>
            </a:graphic>
          </wp:inline>
        </w:drawing>
      </w:r>
      <w:r w:rsidRPr="00AD7010">
        <w:rPr>
          <w:rFonts w:ascii="Times New Roman" w:eastAsia="Times New Roman" w:hAnsi="Times New Roman" w:cs="Times New Roman"/>
          <w:sz w:val="24"/>
          <w:szCs w:val="24"/>
        </w:rPr>
        <w:t> </w:t>
      </w:r>
      <w:r w:rsidRPr="007F3297">
        <w:rPr>
          <w:rFonts w:ascii="Times New Roman" w:eastAsia="Times New Roman" w:hAnsi="Times New Roman" w:cs="Times New Roman"/>
          <w:sz w:val="24"/>
          <w:szCs w:val="24"/>
        </w:rPr>
        <w:t>(</w:t>
      </w:r>
      <w:r w:rsidRPr="007F3297">
        <w:rPr>
          <w:rFonts w:ascii="Times New Roman" w:eastAsia="Times New Roman" w:hAnsi="Times New Roman" w:cs="Times New Roman"/>
          <w:i/>
          <w:iCs/>
          <w:sz w:val="24"/>
          <w:szCs w:val="24"/>
        </w:rPr>
        <w:t>ден. ед.</w:t>
      </w:r>
      <w:r w:rsidRPr="007F3297">
        <w:rPr>
          <w:rFonts w:ascii="Times New Roman" w:eastAsia="Times New Roman" w:hAnsi="Times New Roman" w:cs="Times New Roman"/>
          <w:sz w:val="24"/>
          <w:szCs w:val="24"/>
        </w:rPr>
        <w:t>):</w:t>
      </w:r>
    </w:p>
    <w:p w:rsidR="007F3297" w:rsidRPr="007F3297" w:rsidRDefault="007F3297" w:rsidP="0041769D">
      <w:pPr>
        <w:shd w:val="clear" w:color="auto" w:fill="FFFFFF"/>
        <w:spacing w:after="0" w:line="240" w:lineRule="auto"/>
        <w:ind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noProof/>
          <w:sz w:val="24"/>
          <w:szCs w:val="24"/>
        </w:rPr>
        <w:drawing>
          <wp:inline distT="0" distB="0" distL="0" distR="0">
            <wp:extent cx="1009650" cy="238125"/>
            <wp:effectExtent l="19050" t="0" r="0" b="0"/>
            <wp:docPr id="434" name="Рисунок 434" descr="http://www.cfin.ru/encycl/images/total_costs-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 descr="http://www.cfin.ru/encycl/images/total_costs-9.gif"/>
                    <pic:cNvPicPr>
                      <a:picLocks noChangeAspect="1" noChangeArrowheads="1"/>
                    </pic:cNvPicPr>
                  </pic:nvPicPr>
                  <pic:blipFill>
                    <a:blip r:embed="rId67" cstate="print"/>
                    <a:srcRect/>
                    <a:stretch>
                      <a:fillRect/>
                    </a:stretch>
                  </pic:blipFill>
                  <pic:spPr bwMode="auto">
                    <a:xfrm>
                      <a:off x="0" y="0"/>
                      <a:ext cx="1009650" cy="238125"/>
                    </a:xfrm>
                    <a:prstGeom prst="rect">
                      <a:avLst/>
                    </a:prstGeom>
                    <a:noFill/>
                    <a:ln w="9525">
                      <a:noFill/>
                      <a:miter lim="800000"/>
                      <a:headEnd/>
                      <a:tailEnd/>
                    </a:ln>
                  </pic:spPr>
                </pic:pic>
              </a:graphicData>
            </a:graphic>
          </wp:inline>
        </w:drawing>
      </w:r>
      <w:r w:rsidRPr="007F3297">
        <w:rPr>
          <w:rFonts w:ascii="Times New Roman" w:eastAsia="Times New Roman" w:hAnsi="Times New Roman" w:cs="Times New Roman"/>
          <w:sz w:val="24"/>
          <w:szCs w:val="24"/>
        </w:rPr>
        <w:t>, (1)</w:t>
      </w:r>
    </w:p>
    <w:p w:rsidR="007F3297" w:rsidRPr="007F3297" w:rsidRDefault="007F3297" w:rsidP="0041769D">
      <w:pPr>
        <w:shd w:val="clear" w:color="auto" w:fill="FFFFFF"/>
        <w:spacing w:after="0" w:line="240" w:lineRule="auto"/>
        <w:ind w:firstLine="284"/>
        <w:jc w:val="both"/>
        <w:rPr>
          <w:rFonts w:ascii="Times New Roman" w:eastAsia="Times New Roman" w:hAnsi="Times New Roman" w:cs="Times New Roman"/>
          <w:sz w:val="24"/>
          <w:szCs w:val="24"/>
        </w:rPr>
      </w:pPr>
      <w:r w:rsidRPr="007F3297">
        <w:rPr>
          <w:rFonts w:ascii="Times New Roman" w:eastAsia="Times New Roman" w:hAnsi="Times New Roman" w:cs="Times New Roman"/>
          <w:sz w:val="24"/>
          <w:szCs w:val="24"/>
        </w:rPr>
        <w:t>или</w:t>
      </w:r>
    </w:p>
    <w:p w:rsidR="007F3297" w:rsidRPr="007F3297" w:rsidRDefault="007F3297" w:rsidP="00EA2549">
      <w:pPr>
        <w:shd w:val="clear" w:color="auto" w:fill="FFFFFF"/>
        <w:spacing w:after="0" w:line="240" w:lineRule="auto"/>
        <w:ind w:firstLine="284"/>
        <w:jc w:val="center"/>
        <w:rPr>
          <w:rFonts w:ascii="Times New Roman" w:eastAsia="Times New Roman" w:hAnsi="Times New Roman" w:cs="Times New Roman"/>
          <w:sz w:val="24"/>
          <w:szCs w:val="24"/>
        </w:rPr>
      </w:pPr>
      <w:r w:rsidRPr="00AD7010">
        <w:rPr>
          <w:rFonts w:ascii="Times New Roman" w:eastAsia="Times New Roman" w:hAnsi="Times New Roman" w:cs="Times New Roman"/>
          <w:noProof/>
          <w:sz w:val="24"/>
          <w:szCs w:val="24"/>
        </w:rPr>
        <w:lastRenderedPageBreak/>
        <w:drawing>
          <wp:inline distT="0" distB="0" distL="0" distR="0">
            <wp:extent cx="3600450" cy="457200"/>
            <wp:effectExtent l="19050" t="0" r="0" b="0"/>
            <wp:docPr id="435" name="Рисунок 435" descr="http://www.cfin.ru/encycl/images/total_costs-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descr="http://www.cfin.ru/encycl/images/total_costs-10.gif"/>
                    <pic:cNvPicPr>
                      <a:picLocks noChangeAspect="1" noChangeArrowheads="1"/>
                    </pic:cNvPicPr>
                  </pic:nvPicPr>
                  <pic:blipFill>
                    <a:blip r:embed="rId68" cstate="print"/>
                    <a:srcRect/>
                    <a:stretch>
                      <a:fillRect/>
                    </a:stretch>
                  </pic:blipFill>
                  <pic:spPr bwMode="auto">
                    <a:xfrm>
                      <a:off x="0" y="0"/>
                      <a:ext cx="3600450" cy="457200"/>
                    </a:xfrm>
                    <a:prstGeom prst="rect">
                      <a:avLst/>
                    </a:prstGeom>
                    <a:noFill/>
                    <a:ln w="9525">
                      <a:noFill/>
                      <a:miter lim="800000"/>
                      <a:headEnd/>
                      <a:tailEnd/>
                    </a:ln>
                  </pic:spPr>
                </pic:pic>
              </a:graphicData>
            </a:graphic>
          </wp:inline>
        </w:drawing>
      </w:r>
      <w:r w:rsidRPr="007F3297">
        <w:rPr>
          <w:rFonts w:ascii="Times New Roman" w:eastAsia="Times New Roman" w:hAnsi="Times New Roman" w:cs="Times New Roman"/>
          <w:sz w:val="24"/>
          <w:szCs w:val="24"/>
        </w:rPr>
        <w:t>, (2)</w:t>
      </w:r>
    </w:p>
    <w:p w:rsidR="00EA2549" w:rsidRDefault="007F3297" w:rsidP="00EA2549">
      <w:pPr>
        <w:shd w:val="clear" w:color="auto" w:fill="FFFFFF"/>
        <w:spacing w:after="0" w:line="240" w:lineRule="auto"/>
        <w:ind w:firstLine="284"/>
        <w:jc w:val="center"/>
        <w:rPr>
          <w:rFonts w:ascii="Times New Roman" w:eastAsia="Times New Roman" w:hAnsi="Times New Roman" w:cs="Times New Roman"/>
          <w:sz w:val="24"/>
          <w:szCs w:val="24"/>
        </w:rPr>
      </w:pPr>
      <w:r w:rsidRPr="00AD7010">
        <w:rPr>
          <w:rFonts w:ascii="Times New Roman" w:eastAsia="Times New Roman" w:hAnsi="Times New Roman" w:cs="Times New Roman"/>
          <w:noProof/>
          <w:sz w:val="24"/>
          <w:szCs w:val="24"/>
        </w:rPr>
        <w:drawing>
          <wp:inline distT="0" distB="0" distL="0" distR="0">
            <wp:extent cx="2667000" cy="2247900"/>
            <wp:effectExtent l="19050" t="0" r="0" b="0"/>
            <wp:docPr id="436" name="Рисунок 436" descr="http://www.cfin.ru/encycl/images/total_costs-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descr="http://www.cfin.ru/encycl/images/total_costs-11.gif"/>
                    <pic:cNvPicPr>
                      <a:picLocks noChangeAspect="1" noChangeArrowheads="1"/>
                    </pic:cNvPicPr>
                  </pic:nvPicPr>
                  <pic:blipFill>
                    <a:blip r:embed="rId69" cstate="print"/>
                    <a:srcRect/>
                    <a:stretch>
                      <a:fillRect/>
                    </a:stretch>
                  </pic:blipFill>
                  <pic:spPr bwMode="auto">
                    <a:xfrm>
                      <a:off x="0" y="0"/>
                      <a:ext cx="2667000" cy="2247900"/>
                    </a:xfrm>
                    <a:prstGeom prst="rect">
                      <a:avLst/>
                    </a:prstGeom>
                    <a:noFill/>
                    <a:ln w="9525">
                      <a:noFill/>
                      <a:miter lim="800000"/>
                      <a:headEnd/>
                      <a:tailEnd/>
                    </a:ln>
                  </pic:spPr>
                </pic:pic>
              </a:graphicData>
            </a:graphic>
          </wp:inline>
        </w:drawing>
      </w:r>
    </w:p>
    <w:p w:rsidR="007F3297" w:rsidRPr="007F3297" w:rsidRDefault="007F3297" w:rsidP="00EA2549">
      <w:pPr>
        <w:shd w:val="clear" w:color="auto" w:fill="FFFFFF"/>
        <w:spacing w:after="0" w:line="240" w:lineRule="auto"/>
        <w:ind w:firstLine="284"/>
        <w:rPr>
          <w:rFonts w:ascii="Times New Roman" w:eastAsia="Times New Roman" w:hAnsi="Times New Roman" w:cs="Times New Roman"/>
          <w:sz w:val="24"/>
          <w:szCs w:val="24"/>
        </w:rPr>
      </w:pPr>
      <w:r w:rsidRPr="007F3297">
        <w:rPr>
          <w:rFonts w:ascii="Times New Roman" w:eastAsia="Times New Roman" w:hAnsi="Times New Roman" w:cs="Times New Roman"/>
          <w:sz w:val="24"/>
          <w:szCs w:val="24"/>
        </w:rPr>
        <w:t>где</w:t>
      </w:r>
      <w:r w:rsidRPr="00AD7010">
        <w:rPr>
          <w:rFonts w:ascii="Times New Roman" w:eastAsia="Times New Roman" w:hAnsi="Times New Roman" w:cs="Times New Roman"/>
          <w:sz w:val="24"/>
          <w:szCs w:val="24"/>
        </w:rPr>
        <w:t> </w:t>
      </w:r>
      <w:r w:rsidRPr="00AD7010">
        <w:rPr>
          <w:rFonts w:ascii="Times New Roman" w:eastAsia="Times New Roman" w:hAnsi="Times New Roman" w:cs="Times New Roman"/>
          <w:noProof/>
          <w:sz w:val="24"/>
          <w:szCs w:val="24"/>
        </w:rPr>
        <w:drawing>
          <wp:inline distT="0" distB="0" distL="0" distR="0">
            <wp:extent cx="161925" cy="161925"/>
            <wp:effectExtent l="19050" t="0" r="9525" b="0"/>
            <wp:docPr id="437" name="Рисунок 437" descr="http://www.cfin.ru/encycl/images/total_costs-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descr="http://www.cfin.ru/encycl/images/total_costs-4.gif"/>
                    <pic:cNvPicPr>
                      <a:picLocks noChangeAspect="1" noChangeArrowheads="1"/>
                    </pic:cNvPicPr>
                  </pic:nvPicPr>
                  <pic:blipFill>
                    <a:blip r:embed="rId70"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7F3297">
        <w:rPr>
          <w:rFonts w:ascii="Times New Roman" w:eastAsia="Times New Roman" w:hAnsi="Times New Roman" w:cs="Times New Roman"/>
          <w:sz w:val="24"/>
          <w:szCs w:val="24"/>
        </w:rPr>
        <w:t>– количество поставок за период времени;</w:t>
      </w:r>
      <w:r w:rsidRPr="00AD7010">
        <w:rPr>
          <w:rFonts w:ascii="Times New Roman" w:eastAsia="Times New Roman" w:hAnsi="Times New Roman" w:cs="Times New Roman"/>
          <w:sz w:val="24"/>
          <w:szCs w:val="24"/>
        </w:rPr>
        <w:t> </w:t>
      </w:r>
      <w:r w:rsidRPr="00AD7010">
        <w:rPr>
          <w:rFonts w:ascii="Times New Roman" w:eastAsia="Times New Roman" w:hAnsi="Times New Roman" w:cs="Times New Roman"/>
          <w:noProof/>
          <w:sz w:val="24"/>
          <w:szCs w:val="24"/>
        </w:rPr>
        <w:drawing>
          <wp:inline distT="0" distB="0" distL="0" distR="0">
            <wp:extent cx="628650" cy="342900"/>
            <wp:effectExtent l="19050" t="0" r="0" b="0"/>
            <wp:docPr id="438" name="Рисунок 438" descr="http://www.cfin.ru/encycl/images/total_costs-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descr="http://www.cfin.ru/encycl/images/total_costs-12.gif"/>
                    <pic:cNvPicPr>
                      <a:picLocks noChangeAspect="1" noChangeArrowheads="1"/>
                    </pic:cNvPicPr>
                  </pic:nvPicPr>
                  <pic:blipFill>
                    <a:blip r:embed="rId71" cstate="print"/>
                    <a:srcRect/>
                    <a:stretch>
                      <a:fillRect/>
                    </a:stretch>
                  </pic:blipFill>
                  <pic:spPr bwMode="auto">
                    <a:xfrm>
                      <a:off x="0" y="0"/>
                      <a:ext cx="628650" cy="342900"/>
                    </a:xfrm>
                    <a:prstGeom prst="rect">
                      <a:avLst/>
                    </a:prstGeom>
                    <a:noFill/>
                    <a:ln w="9525">
                      <a:noFill/>
                      <a:miter lim="800000"/>
                      <a:headEnd/>
                      <a:tailEnd/>
                    </a:ln>
                  </pic:spPr>
                </pic:pic>
              </a:graphicData>
            </a:graphic>
          </wp:inline>
        </w:drawing>
      </w:r>
      <w:r w:rsidRPr="007F3297">
        <w:rPr>
          <w:rFonts w:ascii="Times New Roman" w:eastAsia="Times New Roman" w:hAnsi="Times New Roman" w:cs="Times New Roman"/>
          <w:sz w:val="24"/>
          <w:szCs w:val="24"/>
        </w:rPr>
        <w:t>;</w:t>
      </w:r>
    </w:p>
    <w:p w:rsidR="007F3297" w:rsidRPr="007F3297" w:rsidRDefault="007F3297" w:rsidP="0041769D">
      <w:pPr>
        <w:shd w:val="clear" w:color="auto" w:fill="FFFFFF"/>
        <w:spacing w:after="0" w:line="240" w:lineRule="auto"/>
        <w:ind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noProof/>
          <w:sz w:val="24"/>
          <w:szCs w:val="24"/>
        </w:rPr>
        <w:drawing>
          <wp:inline distT="0" distB="0" distL="0" distR="0">
            <wp:extent cx="457200" cy="238125"/>
            <wp:effectExtent l="19050" t="0" r="0" b="0"/>
            <wp:docPr id="439" name="Рисунок 439" descr="http://www.cfin.ru/encycl/images/total_costs-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descr="http://www.cfin.ru/encycl/images/total_costs-13.gif"/>
                    <pic:cNvPicPr>
                      <a:picLocks noChangeAspect="1" noChangeArrowheads="1"/>
                    </pic:cNvPicPr>
                  </pic:nvPicPr>
                  <pic:blipFill>
                    <a:blip r:embed="rId72" cstate="print"/>
                    <a:srcRect/>
                    <a:stretch>
                      <a:fillRect/>
                    </a:stretch>
                  </pic:blipFill>
                  <pic:spPr bwMode="auto">
                    <a:xfrm>
                      <a:off x="0" y="0"/>
                      <a:ext cx="457200" cy="238125"/>
                    </a:xfrm>
                    <a:prstGeom prst="rect">
                      <a:avLst/>
                    </a:prstGeom>
                    <a:noFill/>
                    <a:ln w="9525">
                      <a:noFill/>
                      <a:miter lim="800000"/>
                      <a:headEnd/>
                      <a:tailEnd/>
                    </a:ln>
                  </pic:spPr>
                </pic:pic>
              </a:graphicData>
            </a:graphic>
          </wp:inline>
        </w:drawing>
      </w:r>
      <w:r w:rsidRPr="007F3297">
        <w:rPr>
          <w:rFonts w:ascii="Times New Roman" w:eastAsia="Times New Roman" w:hAnsi="Times New Roman" w:cs="Times New Roman"/>
          <w:sz w:val="24"/>
          <w:szCs w:val="24"/>
        </w:rPr>
        <w:t>– издержки выполнения одного заказа (</w:t>
      </w:r>
      <w:r w:rsidRPr="007F3297">
        <w:rPr>
          <w:rFonts w:ascii="Times New Roman" w:eastAsia="Times New Roman" w:hAnsi="Times New Roman" w:cs="Times New Roman"/>
          <w:i/>
          <w:iCs/>
          <w:sz w:val="24"/>
          <w:szCs w:val="24"/>
        </w:rPr>
        <w:t>ден. ед.</w:t>
      </w:r>
      <w:r w:rsidRPr="007F3297">
        <w:rPr>
          <w:rFonts w:ascii="Times New Roman" w:eastAsia="Times New Roman" w:hAnsi="Times New Roman" w:cs="Times New Roman"/>
          <w:sz w:val="24"/>
          <w:szCs w:val="24"/>
        </w:rPr>
        <w:t>);</w:t>
      </w:r>
    </w:p>
    <w:p w:rsidR="007F3297" w:rsidRPr="007F3297" w:rsidRDefault="007F3297" w:rsidP="0041769D">
      <w:pPr>
        <w:shd w:val="clear" w:color="auto" w:fill="FFFFFF"/>
        <w:spacing w:after="0" w:line="240" w:lineRule="auto"/>
        <w:ind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noProof/>
          <w:sz w:val="24"/>
          <w:szCs w:val="24"/>
        </w:rPr>
        <w:drawing>
          <wp:inline distT="0" distB="0" distL="0" distR="0">
            <wp:extent cx="190500" cy="228600"/>
            <wp:effectExtent l="19050" t="0" r="0" b="0"/>
            <wp:docPr id="440" name="Рисунок 440" descr="http://www.cfin.ru/encycl/images/total_costs-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descr="http://www.cfin.ru/encycl/images/total_costs-2.gif"/>
                    <pic:cNvPicPr>
                      <a:picLocks noChangeAspect="1" noChangeArrowheads="1"/>
                    </pic:cNvPicPr>
                  </pic:nvPicPr>
                  <pic:blipFill>
                    <a:blip r:embed="rId73" cstate="print"/>
                    <a:srcRect/>
                    <a:stretch>
                      <a:fillRect/>
                    </a:stretch>
                  </pic:blipFill>
                  <pic:spPr bwMode="auto">
                    <a:xfrm>
                      <a:off x="0" y="0"/>
                      <a:ext cx="190500" cy="228600"/>
                    </a:xfrm>
                    <a:prstGeom prst="rect">
                      <a:avLst/>
                    </a:prstGeom>
                    <a:noFill/>
                    <a:ln w="9525">
                      <a:noFill/>
                      <a:miter lim="800000"/>
                      <a:headEnd/>
                      <a:tailEnd/>
                    </a:ln>
                  </pic:spPr>
                </pic:pic>
              </a:graphicData>
            </a:graphic>
          </wp:inline>
        </w:drawing>
      </w:r>
      <w:r w:rsidRPr="007F3297">
        <w:rPr>
          <w:rFonts w:ascii="Times New Roman" w:eastAsia="Times New Roman" w:hAnsi="Times New Roman" w:cs="Times New Roman"/>
          <w:sz w:val="24"/>
          <w:szCs w:val="24"/>
        </w:rPr>
        <w:t>– стоимость единицы запасов (</w:t>
      </w:r>
      <w:r w:rsidRPr="007F3297">
        <w:rPr>
          <w:rFonts w:ascii="Times New Roman" w:eastAsia="Times New Roman" w:hAnsi="Times New Roman" w:cs="Times New Roman"/>
          <w:i/>
          <w:iCs/>
          <w:sz w:val="24"/>
          <w:szCs w:val="24"/>
        </w:rPr>
        <w:t>ден. ед. / нат. ед.</w:t>
      </w:r>
      <w:r w:rsidRPr="007F3297">
        <w:rPr>
          <w:rFonts w:ascii="Times New Roman" w:eastAsia="Times New Roman" w:hAnsi="Times New Roman" w:cs="Times New Roman"/>
          <w:sz w:val="24"/>
          <w:szCs w:val="24"/>
        </w:rPr>
        <w:t>);</w:t>
      </w:r>
    </w:p>
    <w:p w:rsidR="007F3297" w:rsidRPr="007F3297" w:rsidRDefault="007F3297" w:rsidP="0041769D">
      <w:pPr>
        <w:shd w:val="clear" w:color="auto" w:fill="FFFFFF"/>
        <w:spacing w:after="0" w:line="240" w:lineRule="auto"/>
        <w:ind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noProof/>
          <w:sz w:val="24"/>
          <w:szCs w:val="24"/>
        </w:rPr>
        <w:drawing>
          <wp:inline distT="0" distB="0" distL="0" distR="0">
            <wp:extent cx="85725" cy="161925"/>
            <wp:effectExtent l="19050" t="0" r="9525" b="0"/>
            <wp:docPr id="441" name="Рисунок 441" descr="http://www.cfin.ru/encycl/images/total_costs-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descr="http://www.cfin.ru/encycl/images/total_costs-1.gif"/>
                    <pic:cNvPicPr>
                      <a:picLocks noChangeAspect="1" noChangeArrowheads="1"/>
                    </pic:cNvPicPr>
                  </pic:nvPicPr>
                  <pic:blipFill>
                    <a:blip r:embed="rId74" cstate="print"/>
                    <a:srcRect/>
                    <a:stretch>
                      <a:fillRect/>
                    </a:stretch>
                  </pic:blipFill>
                  <pic:spPr bwMode="auto">
                    <a:xfrm>
                      <a:off x="0" y="0"/>
                      <a:ext cx="85725" cy="161925"/>
                    </a:xfrm>
                    <a:prstGeom prst="rect">
                      <a:avLst/>
                    </a:prstGeom>
                    <a:noFill/>
                    <a:ln w="9525">
                      <a:noFill/>
                      <a:miter lim="800000"/>
                      <a:headEnd/>
                      <a:tailEnd/>
                    </a:ln>
                  </pic:spPr>
                </pic:pic>
              </a:graphicData>
            </a:graphic>
          </wp:inline>
        </w:drawing>
      </w:r>
      <w:r w:rsidRPr="007F3297">
        <w:rPr>
          <w:rFonts w:ascii="Times New Roman" w:eastAsia="Times New Roman" w:hAnsi="Times New Roman" w:cs="Times New Roman"/>
          <w:sz w:val="24"/>
          <w:szCs w:val="24"/>
        </w:rPr>
        <w:t>– издержки хранения запасов (</w:t>
      </w:r>
      <w:r w:rsidRPr="007F3297">
        <w:rPr>
          <w:rFonts w:ascii="Times New Roman" w:eastAsia="Times New Roman" w:hAnsi="Times New Roman" w:cs="Times New Roman"/>
          <w:i/>
          <w:iCs/>
          <w:sz w:val="24"/>
          <w:szCs w:val="24"/>
        </w:rPr>
        <w:t>%</w:t>
      </w:r>
      <w:r w:rsidRPr="00AD7010">
        <w:rPr>
          <w:rFonts w:ascii="Times New Roman" w:eastAsia="Times New Roman" w:hAnsi="Times New Roman" w:cs="Times New Roman"/>
          <w:sz w:val="24"/>
          <w:szCs w:val="24"/>
        </w:rPr>
        <w:t> </w:t>
      </w:r>
      <w:r w:rsidRPr="007F3297">
        <w:rPr>
          <w:rFonts w:ascii="Times New Roman" w:eastAsia="Times New Roman" w:hAnsi="Times New Roman" w:cs="Times New Roman"/>
          <w:sz w:val="24"/>
          <w:szCs w:val="24"/>
        </w:rPr>
        <w:t>от</w:t>
      </w:r>
      <w:r w:rsidRPr="00AD7010">
        <w:rPr>
          <w:rFonts w:ascii="Times New Roman" w:eastAsia="Times New Roman" w:hAnsi="Times New Roman" w:cs="Times New Roman"/>
          <w:sz w:val="24"/>
          <w:szCs w:val="24"/>
        </w:rPr>
        <w:t> </w:t>
      </w:r>
      <w:r w:rsidRPr="00AD7010">
        <w:rPr>
          <w:rFonts w:ascii="Times New Roman" w:eastAsia="Times New Roman" w:hAnsi="Times New Roman" w:cs="Times New Roman"/>
          <w:noProof/>
          <w:sz w:val="24"/>
          <w:szCs w:val="24"/>
        </w:rPr>
        <w:drawing>
          <wp:inline distT="0" distB="0" distL="0" distR="0">
            <wp:extent cx="190500" cy="228600"/>
            <wp:effectExtent l="19050" t="0" r="0" b="0"/>
            <wp:docPr id="442" name="Рисунок 442" descr="http://www.cfin.ru/encycl/images/total_costs-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descr="http://www.cfin.ru/encycl/images/total_costs-3.gif"/>
                    <pic:cNvPicPr>
                      <a:picLocks noChangeAspect="1" noChangeArrowheads="1"/>
                    </pic:cNvPicPr>
                  </pic:nvPicPr>
                  <pic:blipFill>
                    <a:blip r:embed="rId73" cstate="print"/>
                    <a:srcRect/>
                    <a:stretch>
                      <a:fillRect/>
                    </a:stretch>
                  </pic:blipFill>
                  <pic:spPr bwMode="auto">
                    <a:xfrm>
                      <a:off x="0" y="0"/>
                      <a:ext cx="190500" cy="228600"/>
                    </a:xfrm>
                    <a:prstGeom prst="rect">
                      <a:avLst/>
                    </a:prstGeom>
                    <a:noFill/>
                    <a:ln w="9525">
                      <a:noFill/>
                      <a:miter lim="800000"/>
                      <a:headEnd/>
                      <a:tailEnd/>
                    </a:ln>
                  </pic:spPr>
                </pic:pic>
              </a:graphicData>
            </a:graphic>
          </wp:inline>
        </w:drawing>
      </w:r>
      <w:r w:rsidRPr="007F3297">
        <w:rPr>
          <w:rFonts w:ascii="Times New Roman" w:eastAsia="Times New Roman" w:hAnsi="Times New Roman" w:cs="Times New Roman"/>
          <w:sz w:val="24"/>
          <w:szCs w:val="24"/>
        </w:rPr>
        <w:t>);</w:t>
      </w:r>
    </w:p>
    <w:p w:rsidR="007F3297" w:rsidRPr="007F3297" w:rsidRDefault="007F3297" w:rsidP="0041769D">
      <w:pPr>
        <w:shd w:val="clear" w:color="auto" w:fill="FFFFFF"/>
        <w:spacing w:after="0" w:line="240" w:lineRule="auto"/>
        <w:ind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noProof/>
          <w:sz w:val="24"/>
          <w:szCs w:val="24"/>
        </w:rPr>
        <w:drawing>
          <wp:inline distT="0" distB="0" distL="0" distR="0">
            <wp:extent cx="161925" cy="171450"/>
            <wp:effectExtent l="19050" t="0" r="9525" b="0"/>
            <wp:docPr id="443" name="Рисунок 443" descr="http://www.cfin.ru/encycl/images/total_costs-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descr="http://www.cfin.ru/encycl/images/total_costs-5.gif"/>
                    <pic:cNvPicPr>
                      <a:picLocks noChangeAspect="1" noChangeArrowheads="1"/>
                    </pic:cNvPicPr>
                  </pic:nvPicPr>
                  <pic:blipFill>
                    <a:blip r:embed="rId75" cstate="print"/>
                    <a:srcRect/>
                    <a:stretch>
                      <a:fillRect/>
                    </a:stretch>
                  </pic:blipFill>
                  <pic:spPr bwMode="auto">
                    <a:xfrm>
                      <a:off x="0" y="0"/>
                      <a:ext cx="161925" cy="171450"/>
                    </a:xfrm>
                    <a:prstGeom prst="rect">
                      <a:avLst/>
                    </a:prstGeom>
                    <a:noFill/>
                    <a:ln w="9525">
                      <a:noFill/>
                      <a:miter lim="800000"/>
                      <a:headEnd/>
                      <a:tailEnd/>
                    </a:ln>
                  </pic:spPr>
                </pic:pic>
              </a:graphicData>
            </a:graphic>
          </wp:inline>
        </w:drawing>
      </w:r>
      <w:r w:rsidRPr="007F3297">
        <w:rPr>
          <w:rFonts w:ascii="Times New Roman" w:eastAsia="Times New Roman" w:hAnsi="Times New Roman" w:cs="Times New Roman"/>
          <w:sz w:val="24"/>
          <w:szCs w:val="24"/>
        </w:rPr>
        <w:t>– размер заказа (</w:t>
      </w:r>
      <w:r w:rsidRPr="007F3297">
        <w:rPr>
          <w:rFonts w:ascii="Times New Roman" w:eastAsia="Times New Roman" w:hAnsi="Times New Roman" w:cs="Times New Roman"/>
          <w:i/>
          <w:iCs/>
          <w:sz w:val="24"/>
          <w:szCs w:val="24"/>
        </w:rPr>
        <w:t>нат. ед.</w:t>
      </w:r>
      <w:r w:rsidRPr="007F3297">
        <w:rPr>
          <w:rFonts w:ascii="Times New Roman" w:eastAsia="Times New Roman" w:hAnsi="Times New Roman" w:cs="Times New Roman"/>
          <w:sz w:val="24"/>
          <w:szCs w:val="24"/>
        </w:rPr>
        <w:t>).</w:t>
      </w:r>
    </w:p>
    <w:p w:rsidR="007F3297" w:rsidRPr="007F3297" w:rsidRDefault="007F3297" w:rsidP="0041769D">
      <w:pPr>
        <w:shd w:val="clear" w:color="auto" w:fill="FFFFFF"/>
        <w:spacing w:after="0" w:line="240" w:lineRule="auto"/>
        <w:ind w:firstLine="284"/>
        <w:jc w:val="both"/>
        <w:rPr>
          <w:rFonts w:ascii="Times New Roman" w:eastAsia="Times New Roman" w:hAnsi="Times New Roman" w:cs="Times New Roman"/>
          <w:sz w:val="24"/>
          <w:szCs w:val="24"/>
        </w:rPr>
      </w:pPr>
      <w:r w:rsidRPr="007F3297">
        <w:rPr>
          <w:rFonts w:ascii="Times New Roman" w:eastAsia="Times New Roman" w:hAnsi="Times New Roman" w:cs="Times New Roman"/>
          <w:sz w:val="24"/>
          <w:szCs w:val="24"/>
        </w:rPr>
        <w:t>Кривая общих годовых издержек является пологой вблизи точки минимума, то есть вблизи этой точки размер запаса может колебаться в некоторых пределах без существенного изменения общих издержек.</w:t>
      </w:r>
    </w:p>
    <w:p w:rsidR="007F3297" w:rsidRPr="00AD7010" w:rsidRDefault="007F3297" w:rsidP="0041769D">
      <w:pPr>
        <w:spacing w:after="0" w:line="240" w:lineRule="auto"/>
        <w:ind w:firstLine="284"/>
        <w:jc w:val="both"/>
        <w:rPr>
          <w:rFonts w:ascii="Times New Roman" w:hAnsi="Times New Roman" w:cs="Times New Roman"/>
          <w:sz w:val="24"/>
          <w:szCs w:val="24"/>
        </w:rPr>
      </w:pPr>
    </w:p>
    <w:p w:rsidR="007F3297" w:rsidRPr="00AD7010" w:rsidRDefault="007F3297" w:rsidP="0041769D">
      <w:pPr>
        <w:spacing w:after="0" w:line="240" w:lineRule="auto"/>
        <w:ind w:firstLine="284"/>
        <w:jc w:val="both"/>
        <w:rPr>
          <w:rFonts w:ascii="Times New Roman" w:hAnsi="Times New Roman" w:cs="Times New Roman"/>
          <w:sz w:val="24"/>
          <w:szCs w:val="24"/>
        </w:rPr>
      </w:pPr>
    </w:p>
    <w:p w:rsidR="00140ADC" w:rsidRPr="00AD7010" w:rsidRDefault="00140ADC" w:rsidP="0041769D">
      <w:pPr>
        <w:pStyle w:val="a3"/>
        <w:numPr>
          <w:ilvl w:val="0"/>
          <w:numId w:val="1"/>
        </w:numPr>
        <w:spacing w:after="0" w:line="240" w:lineRule="auto"/>
        <w:ind w:left="0" w:firstLine="284"/>
        <w:contextualSpacing w:val="0"/>
        <w:jc w:val="both"/>
        <w:rPr>
          <w:rFonts w:ascii="Times New Roman" w:hAnsi="Times New Roman" w:cs="Times New Roman"/>
          <w:b/>
          <w:sz w:val="24"/>
          <w:szCs w:val="24"/>
        </w:rPr>
      </w:pPr>
      <w:r w:rsidRPr="00AD7010">
        <w:rPr>
          <w:rFonts w:ascii="Times New Roman" w:hAnsi="Times New Roman" w:cs="Times New Roman"/>
          <w:b/>
          <w:sz w:val="24"/>
          <w:szCs w:val="24"/>
        </w:rPr>
        <w:t>Система с фиксированной периодичностью заказа: регулирующие параметры системы;; недостатки системы.</w:t>
      </w:r>
    </w:p>
    <w:p w:rsidR="007F3297" w:rsidRPr="00AD7010" w:rsidRDefault="007F3297" w:rsidP="0041769D">
      <w:pPr>
        <w:pStyle w:val="a4"/>
        <w:spacing w:before="0" w:beforeAutospacing="0" w:after="0" w:afterAutospacing="0"/>
        <w:ind w:firstLine="284"/>
        <w:jc w:val="both"/>
        <w:rPr>
          <w:shd w:val="clear" w:color="auto" w:fill="FFFFFF"/>
        </w:rPr>
      </w:pPr>
      <w:r w:rsidRPr="00AD7010">
        <w:rPr>
          <w:shd w:val="clear" w:color="auto" w:fill="FFFFFF"/>
        </w:rPr>
        <w:t>В системе с фиксированной периодичностью заказа продукция заказывается и поступает на склад через равные промежутки времени, а размер запаса регулируется за счет изменения объема партии. При каждом поступлении очередной партии запас пополняется до определенного максимального уровня. Регулирующими параметрами системы с фиксированной периодичностью заказа являются максимальный уровень, до которого осуществляется пополнение запасов, и интервал между двумя заказами или очередными поступлениями партий.</w:t>
      </w:r>
    </w:p>
    <w:p w:rsidR="007F3297" w:rsidRPr="00AD7010" w:rsidRDefault="007F3297" w:rsidP="0041769D">
      <w:pPr>
        <w:pStyle w:val="a4"/>
        <w:spacing w:before="0" w:beforeAutospacing="0" w:after="0" w:afterAutospacing="0"/>
        <w:ind w:firstLine="284"/>
        <w:jc w:val="both"/>
        <w:rPr>
          <w:shd w:val="clear" w:color="auto" w:fill="FFFFFF"/>
        </w:rPr>
      </w:pPr>
      <w:r w:rsidRPr="00AD7010">
        <w:rPr>
          <w:shd w:val="clear" w:color="auto" w:fill="FFFFFF"/>
        </w:rPr>
        <w:t>В данной системе меняется размер заказа (объем партии), который зависит от степени расхода потребления продукции в предшествующем периоде. Размер заказа равен разности между фиксированным максимальным уровнем, до которого производится пополнение запаса, и его фактическим объемом в момент заказа.</w:t>
      </w:r>
    </w:p>
    <w:p w:rsidR="007F3297" w:rsidRPr="00AD7010" w:rsidRDefault="007F3297" w:rsidP="0041769D">
      <w:pPr>
        <w:pStyle w:val="a4"/>
        <w:spacing w:before="0" w:beforeAutospacing="0" w:after="0" w:afterAutospacing="0"/>
        <w:ind w:firstLine="284"/>
        <w:jc w:val="both"/>
        <w:rPr>
          <w:shd w:val="clear" w:color="auto" w:fill="FFFFFF"/>
        </w:rPr>
      </w:pPr>
      <w:r w:rsidRPr="00AD7010">
        <w:rPr>
          <w:shd w:val="clear" w:color="auto" w:fill="FFFFFF"/>
        </w:rPr>
        <w:t>Достоинством данной системы является отсутствие необходимости вести систематический учет запасов на складах. Недостатки системы заключаются в необходимости делать заказ иногда на незначительное количество материала, а при непредвиденном интенсивном потреблении материалов возникает опасность израсходования запаса до наступления очередного момента заказа. Поэтому систему с фиксированной периодичностью заказа целесообразно применять при небольших затратах на заказ продукции, высокой стоимости запасаемых материалов и равномерном их расходе.</w:t>
      </w:r>
    </w:p>
    <w:p w:rsidR="007F3297" w:rsidRPr="00AD7010" w:rsidRDefault="007F3297" w:rsidP="0041769D">
      <w:pPr>
        <w:pStyle w:val="a4"/>
        <w:spacing w:before="0" w:beforeAutospacing="0" w:after="0" w:afterAutospacing="0"/>
        <w:ind w:firstLine="284"/>
        <w:jc w:val="both"/>
        <w:rPr>
          <w:shd w:val="clear" w:color="auto" w:fill="FFFFFF"/>
        </w:rPr>
      </w:pPr>
      <w:r w:rsidRPr="00AD7010">
        <w:rPr>
          <w:shd w:val="clear" w:color="auto" w:fill="FFFFFF"/>
        </w:rPr>
        <w:t>Модификацией этой системы является система с фиксированной периодичностью заказа и двумя фиксированными уровнями запасов. Здесь, кроме верхнего максимального уровня, устанавливается также и минимальный, и если размер запаса снижается до такого уровня раньше наступления срока очередного заказа, делается внеочередной заказ. В остальное время данная система действует как система с фиксированной периодичностью заказа.</w:t>
      </w:r>
    </w:p>
    <w:p w:rsidR="007F3297" w:rsidRPr="00AD7010" w:rsidRDefault="007F3297" w:rsidP="0041769D">
      <w:pPr>
        <w:pStyle w:val="a4"/>
        <w:spacing w:before="0" w:beforeAutospacing="0" w:after="0" w:afterAutospacing="0"/>
        <w:ind w:firstLine="284"/>
        <w:jc w:val="both"/>
        <w:rPr>
          <w:shd w:val="clear" w:color="auto" w:fill="FFFFFF"/>
        </w:rPr>
      </w:pPr>
      <w:r w:rsidRPr="00AD7010">
        <w:rPr>
          <w:shd w:val="clear" w:color="auto" w:fill="FFFFFF"/>
        </w:rPr>
        <w:t>Достоинство этой системы - исключена нехватка материалов, а недостаток - необходимость вести постоянное наблюдение за уровнем запасов.</w:t>
      </w:r>
    </w:p>
    <w:p w:rsidR="007F3297" w:rsidRPr="00AD7010" w:rsidRDefault="007F3297" w:rsidP="0041769D">
      <w:pPr>
        <w:pStyle w:val="a4"/>
        <w:shd w:val="clear" w:color="auto" w:fill="FFFFFF"/>
        <w:spacing w:before="0" w:beforeAutospacing="0" w:after="0" w:afterAutospacing="0"/>
        <w:ind w:firstLine="284"/>
        <w:jc w:val="both"/>
      </w:pPr>
      <w:r w:rsidRPr="00AD7010">
        <w:t xml:space="preserve">В тех случаях, когда система управления запасами имеет лишь два параметра - максимальный и минимальный уровни запасов, а интервал между очередными заказами и размер заказов (объем партий) не является фиксированным, мы имеем дело с так называемой системой максимум-минимум. Здесь </w:t>
      </w:r>
      <w:r w:rsidRPr="00AD7010">
        <w:lastRenderedPageBreak/>
        <w:t>заказы на поставку очередной партии подаются при снижении запаса до минимального уровня, а размер заказа регулируется максимальным уровнем запасов.</w:t>
      </w:r>
    </w:p>
    <w:p w:rsidR="00140ADC" w:rsidRPr="00AD7010" w:rsidRDefault="00140ADC" w:rsidP="0041769D">
      <w:pPr>
        <w:pStyle w:val="a3"/>
        <w:numPr>
          <w:ilvl w:val="0"/>
          <w:numId w:val="1"/>
        </w:numPr>
        <w:spacing w:after="0" w:line="240" w:lineRule="auto"/>
        <w:ind w:left="0" w:firstLine="284"/>
        <w:contextualSpacing w:val="0"/>
        <w:jc w:val="both"/>
        <w:rPr>
          <w:rFonts w:ascii="Times New Roman" w:hAnsi="Times New Roman" w:cs="Times New Roman"/>
          <w:b/>
          <w:sz w:val="24"/>
          <w:szCs w:val="24"/>
        </w:rPr>
      </w:pPr>
      <w:r w:rsidRPr="00AD7010">
        <w:rPr>
          <w:rFonts w:ascii="Times New Roman" w:hAnsi="Times New Roman" w:cs="Times New Roman"/>
          <w:b/>
          <w:sz w:val="24"/>
          <w:szCs w:val="24"/>
        </w:rPr>
        <w:t>Формула Уилсона.</w:t>
      </w:r>
    </w:p>
    <w:p w:rsidR="0041769D" w:rsidRPr="00AD7010" w:rsidRDefault="0041769D" w:rsidP="0041769D">
      <w:pPr>
        <w:shd w:val="clear" w:color="auto" w:fill="FFFFFF"/>
        <w:spacing w:after="0" w:line="240" w:lineRule="auto"/>
        <w:ind w:firstLine="284"/>
        <w:jc w:val="both"/>
        <w:rPr>
          <w:rFonts w:ascii="Times New Roman" w:hAnsi="Times New Roman" w:cs="Times New Roman"/>
          <w:sz w:val="24"/>
          <w:szCs w:val="24"/>
        </w:rPr>
      </w:pPr>
      <w:r w:rsidRPr="00AD7010">
        <w:rPr>
          <w:rFonts w:ascii="Times New Roman" w:hAnsi="Times New Roman" w:cs="Times New Roman"/>
          <w:bCs/>
          <w:sz w:val="24"/>
          <w:szCs w:val="24"/>
        </w:rPr>
        <w:t>Модель Уилсона</w:t>
      </w:r>
      <w:r w:rsidRPr="00AD7010">
        <w:rPr>
          <w:rStyle w:val="apple-converted-space"/>
          <w:rFonts w:ascii="Times New Roman" w:hAnsi="Times New Roman" w:cs="Times New Roman"/>
          <w:sz w:val="24"/>
          <w:szCs w:val="24"/>
        </w:rPr>
        <w:t> </w:t>
      </w:r>
      <w:r w:rsidRPr="00AD7010">
        <w:rPr>
          <w:rFonts w:ascii="Times New Roman" w:hAnsi="Times New Roman" w:cs="Times New Roman"/>
          <w:sz w:val="24"/>
          <w:szCs w:val="24"/>
        </w:rPr>
        <w:t>является простейшей моделью управления запасами и описывает ситуацию закупки продукции у внешнего поставщика, которая характеризуется следующими</w:t>
      </w:r>
      <w:r w:rsidRPr="00AD7010">
        <w:rPr>
          <w:rStyle w:val="apple-converted-space"/>
          <w:rFonts w:ascii="Times New Roman" w:hAnsi="Times New Roman" w:cs="Times New Roman"/>
          <w:sz w:val="24"/>
          <w:szCs w:val="24"/>
        </w:rPr>
        <w:t> </w:t>
      </w:r>
      <w:r w:rsidRPr="00AD7010">
        <w:rPr>
          <w:rFonts w:ascii="Times New Roman" w:hAnsi="Times New Roman" w:cs="Times New Roman"/>
          <w:i/>
          <w:iCs/>
          <w:sz w:val="24"/>
          <w:szCs w:val="24"/>
        </w:rPr>
        <w:t>допущениями</w:t>
      </w:r>
      <w:r w:rsidRPr="00AD7010">
        <w:rPr>
          <w:rFonts w:ascii="Times New Roman" w:hAnsi="Times New Roman" w:cs="Times New Roman"/>
          <w:sz w:val="24"/>
          <w:szCs w:val="24"/>
        </w:rPr>
        <w:t>:</w:t>
      </w:r>
    </w:p>
    <w:p w:rsidR="0041769D" w:rsidRPr="00AD7010" w:rsidRDefault="0041769D" w:rsidP="0041769D">
      <w:pPr>
        <w:shd w:val="clear" w:color="auto" w:fill="FFFFFF"/>
        <w:spacing w:after="0" w:line="240" w:lineRule="auto"/>
        <w:ind w:firstLine="284"/>
        <w:jc w:val="both"/>
        <w:rPr>
          <w:rFonts w:ascii="Times New Roman" w:hAnsi="Times New Roman" w:cs="Times New Roman"/>
          <w:sz w:val="24"/>
          <w:szCs w:val="24"/>
        </w:rPr>
      </w:pPr>
      <w:r w:rsidRPr="00AD7010">
        <w:rPr>
          <w:rFonts w:ascii="Times New Roman" w:hAnsi="Times New Roman" w:cs="Times New Roman"/>
          <w:sz w:val="24"/>
          <w:szCs w:val="24"/>
        </w:rPr>
        <w:t>·       </w:t>
      </w:r>
      <w:r w:rsidRPr="00AD7010">
        <w:rPr>
          <w:rStyle w:val="apple-converted-space"/>
          <w:rFonts w:ascii="Times New Roman" w:hAnsi="Times New Roman" w:cs="Times New Roman"/>
          <w:sz w:val="24"/>
          <w:szCs w:val="24"/>
        </w:rPr>
        <w:t> </w:t>
      </w:r>
      <w:r w:rsidRPr="00AD7010">
        <w:rPr>
          <w:rFonts w:ascii="Times New Roman" w:hAnsi="Times New Roman" w:cs="Times New Roman"/>
          <w:sz w:val="24"/>
          <w:szCs w:val="24"/>
        </w:rPr>
        <w:t>интенсивность потребления является априорно известной и постоянной величиной;</w:t>
      </w:r>
    </w:p>
    <w:p w:rsidR="0041769D" w:rsidRPr="00AD7010" w:rsidRDefault="0041769D" w:rsidP="0041769D">
      <w:pPr>
        <w:shd w:val="clear" w:color="auto" w:fill="FFFFFF"/>
        <w:spacing w:after="0" w:line="240" w:lineRule="auto"/>
        <w:ind w:firstLine="284"/>
        <w:jc w:val="both"/>
        <w:rPr>
          <w:rFonts w:ascii="Times New Roman" w:hAnsi="Times New Roman" w:cs="Times New Roman"/>
          <w:sz w:val="24"/>
          <w:szCs w:val="24"/>
        </w:rPr>
      </w:pPr>
      <w:r w:rsidRPr="00AD7010">
        <w:rPr>
          <w:rFonts w:ascii="Times New Roman" w:hAnsi="Times New Roman" w:cs="Times New Roman"/>
          <w:sz w:val="24"/>
          <w:szCs w:val="24"/>
        </w:rPr>
        <w:t>·       </w:t>
      </w:r>
      <w:r w:rsidRPr="00AD7010">
        <w:rPr>
          <w:rStyle w:val="apple-converted-space"/>
          <w:rFonts w:ascii="Times New Roman" w:hAnsi="Times New Roman" w:cs="Times New Roman"/>
          <w:sz w:val="24"/>
          <w:szCs w:val="24"/>
        </w:rPr>
        <w:t> </w:t>
      </w:r>
      <w:r w:rsidRPr="00AD7010">
        <w:rPr>
          <w:rFonts w:ascii="Times New Roman" w:hAnsi="Times New Roman" w:cs="Times New Roman"/>
          <w:sz w:val="24"/>
          <w:szCs w:val="24"/>
        </w:rPr>
        <w:t>заказ доставляется со склада, на котором хранится ранее произведенный товар;</w:t>
      </w:r>
    </w:p>
    <w:p w:rsidR="0041769D" w:rsidRPr="00AD7010" w:rsidRDefault="0041769D" w:rsidP="0041769D">
      <w:pPr>
        <w:shd w:val="clear" w:color="auto" w:fill="FFFFFF"/>
        <w:spacing w:after="0" w:line="240" w:lineRule="auto"/>
        <w:ind w:firstLine="284"/>
        <w:jc w:val="both"/>
        <w:rPr>
          <w:rFonts w:ascii="Times New Roman" w:hAnsi="Times New Roman" w:cs="Times New Roman"/>
          <w:sz w:val="24"/>
          <w:szCs w:val="24"/>
        </w:rPr>
      </w:pPr>
      <w:r w:rsidRPr="00AD7010">
        <w:rPr>
          <w:rFonts w:ascii="Times New Roman" w:hAnsi="Times New Roman" w:cs="Times New Roman"/>
          <w:sz w:val="24"/>
          <w:szCs w:val="24"/>
        </w:rPr>
        <w:t>·       </w:t>
      </w:r>
      <w:r w:rsidRPr="00AD7010">
        <w:rPr>
          <w:rStyle w:val="apple-converted-space"/>
          <w:rFonts w:ascii="Times New Roman" w:hAnsi="Times New Roman" w:cs="Times New Roman"/>
          <w:sz w:val="24"/>
          <w:szCs w:val="24"/>
        </w:rPr>
        <w:t> </w:t>
      </w:r>
      <w:r w:rsidRPr="00AD7010">
        <w:rPr>
          <w:rFonts w:ascii="Times New Roman" w:hAnsi="Times New Roman" w:cs="Times New Roman"/>
          <w:sz w:val="24"/>
          <w:szCs w:val="24"/>
        </w:rPr>
        <w:t>время поставки заказа является известной и постоянной величиной;</w:t>
      </w:r>
    </w:p>
    <w:p w:rsidR="0041769D" w:rsidRPr="00AD7010" w:rsidRDefault="0041769D" w:rsidP="0041769D">
      <w:pPr>
        <w:shd w:val="clear" w:color="auto" w:fill="FFFFFF"/>
        <w:spacing w:after="0" w:line="240" w:lineRule="auto"/>
        <w:ind w:firstLine="284"/>
        <w:jc w:val="both"/>
        <w:rPr>
          <w:rFonts w:ascii="Times New Roman" w:hAnsi="Times New Roman" w:cs="Times New Roman"/>
          <w:sz w:val="24"/>
          <w:szCs w:val="24"/>
        </w:rPr>
      </w:pPr>
      <w:r w:rsidRPr="00AD7010">
        <w:rPr>
          <w:rFonts w:ascii="Times New Roman" w:hAnsi="Times New Roman" w:cs="Times New Roman"/>
          <w:sz w:val="24"/>
          <w:szCs w:val="24"/>
        </w:rPr>
        <w:t>·       </w:t>
      </w:r>
      <w:r w:rsidRPr="00AD7010">
        <w:rPr>
          <w:rStyle w:val="apple-converted-space"/>
          <w:rFonts w:ascii="Times New Roman" w:hAnsi="Times New Roman" w:cs="Times New Roman"/>
          <w:sz w:val="24"/>
          <w:szCs w:val="24"/>
        </w:rPr>
        <w:t> </w:t>
      </w:r>
      <w:r w:rsidRPr="00AD7010">
        <w:rPr>
          <w:rFonts w:ascii="Times New Roman" w:hAnsi="Times New Roman" w:cs="Times New Roman"/>
          <w:sz w:val="24"/>
          <w:szCs w:val="24"/>
        </w:rPr>
        <w:t>каждый заказ поставляется в виде одной партии;</w:t>
      </w:r>
    </w:p>
    <w:p w:rsidR="0041769D" w:rsidRPr="00AD7010" w:rsidRDefault="0041769D" w:rsidP="0041769D">
      <w:pPr>
        <w:shd w:val="clear" w:color="auto" w:fill="FFFFFF"/>
        <w:spacing w:after="0" w:line="240" w:lineRule="auto"/>
        <w:ind w:firstLine="284"/>
        <w:jc w:val="both"/>
        <w:rPr>
          <w:rFonts w:ascii="Times New Roman" w:hAnsi="Times New Roman" w:cs="Times New Roman"/>
          <w:sz w:val="24"/>
          <w:szCs w:val="24"/>
        </w:rPr>
      </w:pPr>
      <w:r w:rsidRPr="00AD7010">
        <w:rPr>
          <w:rFonts w:ascii="Times New Roman" w:hAnsi="Times New Roman" w:cs="Times New Roman"/>
          <w:sz w:val="24"/>
          <w:szCs w:val="24"/>
        </w:rPr>
        <w:t>·       </w:t>
      </w:r>
      <w:r w:rsidRPr="00AD7010">
        <w:rPr>
          <w:rStyle w:val="apple-converted-space"/>
          <w:rFonts w:ascii="Times New Roman" w:hAnsi="Times New Roman" w:cs="Times New Roman"/>
          <w:sz w:val="24"/>
          <w:szCs w:val="24"/>
        </w:rPr>
        <w:t> </w:t>
      </w:r>
      <w:r w:rsidRPr="00AD7010">
        <w:rPr>
          <w:rFonts w:ascii="Times New Roman" w:hAnsi="Times New Roman" w:cs="Times New Roman"/>
          <w:sz w:val="24"/>
          <w:szCs w:val="24"/>
        </w:rPr>
        <w:t>затраты на осуществление заказа не зависят от размера заказа;</w:t>
      </w:r>
    </w:p>
    <w:p w:rsidR="0041769D" w:rsidRPr="00AD7010" w:rsidRDefault="0041769D" w:rsidP="0041769D">
      <w:pPr>
        <w:shd w:val="clear" w:color="auto" w:fill="FFFFFF"/>
        <w:spacing w:after="0" w:line="240" w:lineRule="auto"/>
        <w:ind w:firstLine="284"/>
        <w:jc w:val="both"/>
        <w:rPr>
          <w:rFonts w:ascii="Times New Roman" w:hAnsi="Times New Roman" w:cs="Times New Roman"/>
          <w:sz w:val="24"/>
          <w:szCs w:val="24"/>
        </w:rPr>
      </w:pPr>
      <w:r w:rsidRPr="00AD7010">
        <w:rPr>
          <w:rFonts w:ascii="Times New Roman" w:hAnsi="Times New Roman" w:cs="Times New Roman"/>
          <w:sz w:val="24"/>
          <w:szCs w:val="24"/>
        </w:rPr>
        <w:t>·       </w:t>
      </w:r>
      <w:r w:rsidRPr="00AD7010">
        <w:rPr>
          <w:rStyle w:val="apple-converted-space"/>
          <w:rFonts w:ascii="Times New Roman" w:hAnsi="Times New Roman" w:cs="Times New Roman"/>
          <w:sz w:val="24"/>
          <w:szCs w:val="24"/>
        </w:rPr>
        <w:t> </w:t>
      </w:r>
      <w:r w:rsidRPr="00AD7010">
        <w:rPr>
          <w:rFonts w:ascii="Times New Roman" w:hAnsi="Times New Roman" w:cs="Times New Roman"/>
          <w:sz w:val="24"/>
          <w:szCs w:val="24"/>
        </w:rPr>
        <w:t>затраты на хранение запаса пропорциональны его размеру;</w:t>
      </w:r>
    </w:p>
    <w:p w:rsidR="0041769D" w:rsidRPr="00AD7010" w:rsidRDefault="0041769D" w:rsidP="0041769D">
      <w:pPr>
        <w:shd w:val="clear" w:color="auto" w:fill="FFFFFF"/>
        <w:spacing w:after="0" w:line="240" w:lineRule="auto"/>
        <w:ind w:firstLine="284"/>
        <w:jc w:val="both"/>
        <w:rPr>
          <w:rFonts w:ascii="Times New Roman" w:hAnsi="Times New Roman" w:cs="Times New Roman"/>
          <w:sz w:val="24"/>
          <w:szCs w:val="24"/>
        </w:rPr>
      </w:pPr>
      <w:r w:rsidRPr="00AD7010">
        <w:rPr>
          <w:rFonts w:ascii="Times New Roman" w:hAnsi="Times New Roman" w:cs="Times New Roman"/>
          <w:sz w:val="24"/>
          <w:szCs w:val="24"/>
        </w:rPr>
        <w:t>·       </w:t>
      </w:r>
      <w:r w:rsidRPr="00AD7010">
        <w:rPr>
          <w:rStyle w:val="apple-converted-space"/>
          <w:rFonts w:ascii="Times New Roman" w:hAnsi="Times New Roman" w:cs="Times New Roman"/>
          <w:sz w:val="24"/>
          <w:szCs w:val="24"/>
        </w:rPr>
        <w:t> </w:t>
      </w:r>
      <w:r w:rsidRPr="00AD7010">
        <w:rPr>
          <w:rFonts w:ascii="Times New Roman" w:hAnsi="Times New Roman" w:cs="Times New Roman"/>
          <w:sz w:val="24"/>
          <w:szCs w:val="24"/>
        </w:rPr>
        <w:t>отсутствие запаса (дефицит) является недопустимым.</w:t>
      </w:r>
    </w:p>
    <w:p w:rsidR="0041769D" w:rsidRPr="00EA2549" w:rsidRDefault="0041769D" w:rsidP="0041769D">
      <w:pPr>
        <w:shd w:val="clear" w:color="auto" w:fill="FFFFFF"/>
        <w:spacing w:after="0" w:line="240" w:lineRule="auto"/>
        <w:ind w:firstLine="284"/>
        <w:jc w:val="both"/>
        <w:rPr>
          <w:rFonts w:ascii="Times New Roman" w:hAnsi="Times New Roman" w:cs="Times New Roman"/>
          <w:sz w:val="24"/>
          <w:szCs w:val="24"/>
          <w:u w:val="single"/>
        </w:rPr>
      </w:pPr>
      <w:r w:rsidRPr="00EA2549">
        <w:rPr>
          <w:rFonts w:ascii="Times New Roman" w:hAnsi="Times New Roman" w:cs="Times New Roman"/>
          <w:iCs/>
          <w:sz w:val="24"/>
          <w:szCs w:val="24"/>
          <w:u w:val="single"/>
        </w:rPr>
        <w:t>Входные параметры модели Уилсона</w:t>
      </w:r>
    </w:p>
    <w:p w:rsidR="0041769D" w:rsidRPr="00AD7010" w:rsidRDefault="0041769D" w:rsidP="0041769D">
      <w:pPr>
        <w:shd w:val="clear" w:color="auto" w:fill="FFFFFF"/>
        <w:spacing w:after="0" w:line="240" w:lineRule="auto"/>
        <w:ind w:firstLine="284"/>
        <w:jc w:val="both"/>
        <w:rPr>
          <w:rFonts w:ascii="Times New Roman" w:hAnsi="Times New Roman" w:cs="Times New Roman"/>
          <w:sz w:val="24"/>
          <w:szCs w:val="24"/>
        </w:rPr>
      </w:pPr>
      <w:r w:rsidRPr="00AD7010">
        <w:rPr>
          <w:rFonts w:ascii="Times New Roman" w:hAnsi="Times New Roman" w:cs="Times New Roman"/>
          <w:sz w:val="24"/>
          <w:szCs w:val="24"/>
        </w:rPr>
        <w:t>1)</w:t>
      </w:r>
      <w:r w:rsidRPr="00AD7010">
        <w:rPr>
          <w:rStyle w:val="apple-converted-space"/>
          <w:rFonts w:ascii="Times New Roman" w:hAnsi="Times New Roman" w:cs="Times New Roman"/>
          <w:sz w:val="24"/>
          <w:szCs w:val="24"/>
        </w:rPr>
        <w:t> </w:t>
      </w:r>
      <w:r w:rsidRPr="00AD7010">
        <w:rPr>
          <w:rFonts w:ascii="Times New Roman" w:hAnsi="Times New Roman" w:cs="Times New Roman"/>
          <w:sz w:val="24"/>
          <w:szCs w:val="24"/>
        </w:rPr>
        <w:t> </w:t>
      </w:r>
      <w:r w:rsidRPr="00AD7010">
        <w:rPr>
          <w:rStyle w:val="apple-converted-space"/>
          <w:rFonts w:ascii="Times New Roman" w:hAnsi="Times New Roman" w:cs="Times New Roman"/>
          <w:sz w:val="24"/>
          <w:szCs w:val="24"/>
        </w:rPr>
        <w:t> </w:t>
      </w:r>
      <w:r w:rsidRPr="00AD7010">
        <w:rPr>
          <w:rFonts w:ascii="Times New Roman" w:hAnsi="Times New Roman" w:cs="Times New Roman"/>
          <w:noProof/>
          <w:sz w:val="24"/>
          <w:szCs w:val="24"/>
          <w:vertAlign w:val="subscript"/>
        </w:rPr>
        <w:drawing>
          <wp:inline distT="0" distB="0" distL="0" distR="0">
            <wp:extent cx="142875" cy="161925"/>
            <wp:effectExtent l="19050" t="0" r="9525" b="0"/>
            <wp:docPr id="457" name="Рисунок 457" descr="http://allmath.ru/appliedmath/operations/problems-tgru/Zadachnic_EMMM.files/image126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7" descr="http://allmath.ru/appliedmath/operations/problems-tgru/Zadachnic_EMMM.files/image1267.gif"/>
                    <pic:cNvPicPr>
                      <a:picLocks noChangeAspect="1" noChangeArrowheads="1"/>
                    </pic:cNvPicPr>
                  </pic:nvPicPr>
                  <pic:blipFill>
                    <a:blip r:embed="rId76" cstate="print"/>
                    <a:srcRect/>
                    <a:stretch>
                      <a:fillRect/>
                    </a:stretch>
                  </pic:blipFill>
                  <pic:spPr bwMode="auto">
                    <a:xfrm>
                      <a:off x="0" y="0"/>
                      <a:ext cx="142875" cy="161925"/>
                    </a:xfrm>
                    <a:prstGeom prst="rect">
                      <a:avLst/>
                    </a:prstGeom>
                    <a:noFill/>
                    <a:ln w="9525">
                      <a:noFill/>
                      <a:miter lim="800000"/>
                      <a:headEnd/>
                      <a:tailEnd/>
                    </a:ln>
                  </pic:spPr>
                </pic:pic>
              </a:graphicData>
            </a:graphic>
          </wp:inline>
        </w:drawing>
      </w:r>
      <w:r w:rsidRPr="00AD7010">
        <w:rPr>
          <w:rFonts w:ascii="Times New Roman" w:hAnsi="Times New Roman" w:cs="Times New Roman"/>
          <w:sz w:val="24"/>
          <w:szCs w:val="24"/>
          <w:lang w:val="en-US"/>
        </w:rPr>
        <w:t> </w:t>
      </w:r>
      <w:r w:rsidRPr="00AD7010">
        <w:rPr>
          <w:rFonts w:ascii="Times New Roman" w:hAnsi="Times New Roman" w:cs="Times New Roman"/>
          <w:sz w:val="24"/>
          <w:szCs w:val="24"/>
        </w:rPr>
        <w:t>– интенсивность (скорость) потребления запаса, [ед.тов./ед.</w:t>
      </w:r>
      <w:r w:rsidRPr="00AD7010">
        <w:rPr>
          <w:rFonts w:ascii="Times New Roman" w:hAnsi="Times New Roman" w:cs="Times New Roman"/>
          <w:sz w:val="24"/>
          <w:szCs w:val="24"/>
          <w:lang w:val="en-US"/>
        </w:rPr>
        <w:t>t</w:t>
      </w:r>
      <w:r w:rsidRPr="00AD7010">
        <w:rPr>
          <w:rFonts w:ascii="Times New Roman" w:hAnsi="Times New Roman" w:cs="Times New Roman"/>
          <w:sz w:val="24"/>
          <w:szCs w:val="24"/>
        </w:rPr>
        <w:t>];</w:t>
      </w:r>
    </w:p>
    <w:p w:rsidR="0041769D" w:rsidRPr="00AD7010" w:rsidRDefault="0041769D" w:rsidP="0041769D">
      <w:pPr>
        <w:shd w:val="clear" w:color="auto" w:fill="FFFFFF"/>
        <w:spacing w:after="0" w:line="240" w:lineRule="auto"/>
        <w:ind w:firstLine="284"/>
        <w:jc w:val="both"/>
        <w:rPr>
          <w:rFonts w:ascii="Times New Roman" w:hAnsi="Times New Roman" w:cs="Times New Roman"/>
          <w:sz w:val="24"/>
          <w:szCs w:val="24"/>
        </w:rPr>
      </w:pPr>
      <w:r w:rsidRPr="00AD7010">
        <w:rPr>
          <w:rFonts w:ascii="Times New Roman" w:hAnsi="Times New Roman" w:cs="Times New Roman"/>
          <w:sz w:val="24"/>
          <w:szCs w:val="24"/>
        </w:rPr>
        <w:t>2)</w:t>
      </w:r>
      <w:r w:rsidRPr="00AD7010">
        <w:rPr>
          <w:rStyle w:val="apple-converted-space"/>
          <w:rFonts w:ascii="Times New Roman" w:hAnsi="Times New Roman" w:cs="Times New Roman"/>
          <w:sz w:val="24"/>
          <w:szCs w:val="24"/>
        </w:rPr>
        <w:t> </w:t>
      </w:r>
      <w:r w:rsidRPr="00AD7010">
        <w:rPr>
          <w:rFonts w:ascii="Times New Roman" w:hAnsi="Times New Roman" w:cs="Times New Roman"/>
          <w:sz w:val="24"/>
          <w:szCs w:val="24"/>
        </w:rPr>
        <w:t> </w:t>
      </w:r>
      <w:r w:rsidRPr="00AD7010">
        <w:rPr>
          <w:rStyle w:val="apple-converted-space"/>
          <w:rFonts w:ascii="Times New Roman" w:hAnsi="Times New Roman" w:cs="Times New Roman"/>
          <w:sz w:val="24"/>
          <w:szCs w:val="24"/>
        </w:rPr>
        <w:t> </w:t>
      </w:r>
      <w:r w:rsidRPr="00AD7010">
        <w:rPr>
          <w:rFonts w:ascii="Times New Roman" w:hAnsi="Times New Roman" w:cs="Times New Roman"/>
          <w:sz w:val="24"/>
          <w:szCs w:val="24"/>
        </w:rPr>
        <w:t>s</w:t>
      </w:r>
      <w:r w:rsidRPr="00AD7010">
        <w:rPr>
          <w:rFonts w:ascii="Times New Roman" w:hAnsi="Times New Roman" w:cs="Times New Roman"/>
          <w:sz w:val="24"/>
          <w:szCs w:val="24"/>
          <w:lang w:val="en-US"/>
        </w:rPr>
        <w:t> </w:t>
      </w:r>
      <w:r w:rsidRPr="00AD7010">
        <w:rPr>
          <w:rFonts w:ascii="Times New Roman" w:hAnsi="Times New Roman" w:cs="Times New Roman"/>
          <w:sz w:val="24"/>
          <w:szCs w:val="24"/>
        </w:rPr>
        <w:t xml:space="preserve">– затраты на хранение запаса, </w:t>
      </w:r>
      <w:r w:rsidR="00EA2549" w:rsidRPr="00AD7010">
        <w:rPr>
          <w:rFonts w:ascii="Times New Roman" w:hAnsi="Times New Roman" w:cs="Times New Roman"/>
          <w:sz w:val="24"/>
          <w:szCs w:val="24"/>
        </w:rPr>
        <w:t>[</w:t>
      </w:r>
      <w:r w:rsidR="00EA2549">
        <w:rPr>
          <w:rFonts w:ascii="Times New Roman" w:hAnsi="Times New Roman" w:cs="Times New Roman"/>
          <w:sz w:val="24"/>
          <w:szCs w:val="24"/>
        </w:rPr>
        <w:t>руб.,</w:t>
      </w:r>
      <w:r w:rsidR="00EA2549" w:rsidRPr="00AD7010">
        <w:rPr>
          <w:rFonts w:ascii="Times New Roman" w:hAnsi="Times New Roman" w:cs="Times New Roman"/>
          <w:sz w:val="24"/>
          <w:szCs w:val="24"/>
        </w:rPr>
        <w:t>ед.тов./ед.</w:t>
      </w:r>
      <w:r w:rsidR="00EA2549" w:rsidRPr="00AD7010">
        <w:rPr>
          <w:rFonts w:ascii="Times New Roman" w:hAnsi="Times New Roman" w:cs="Times New Roman"/>
          <w:sz w:val="24"/>
          <w:szCs w:val="24"/>
          <w:lang w:val="en-US"/>
        </w:rPr>
        <w:t>t</w:t>
      </w:r>
      <w:r w:rsidR="00EA2549" w:rsidRPr="00AD7010">
        <w:rPr>
          <w:rFonts w:ascii="Times New Roman" w:hAnsi="Times New Roman" w:cs="Times New Roman"/>
          <w:sz w:val="24"/>
          <w:szCs w:val="24"/>
        </w:rPr>
        <w:t>];</w:t>
      </w:r>
    </w:p>
    <w:p w:rsidR="0041769D" w:rsidRPr="00AD7010" w:rsidRDefault="0041769D" w:rsidP="0041769D">
      <w:pPr>
        <w:shd w:val="clear" w:color="auto" w:fill="FFFFFF"/>
        <w:spacing w:after="0" w:line="240" w:lineRule="auto"/>
        <w:ind w:firstLine="284"/>
        <w:jc w:val="both"/>
        <w:rPr>
          <w:rFonts w:ascii="Times New Roman" w:hAnsi="Times New Roman" w:cs="Times New Roman"/>
          <w:sz w:val="24"/>
          <w:szCs w:val="24"/>
        </w:rPr>
      </w:pPr>
      <w:r w:rsidRPr="00AD7010">
        <w:rPr>
          <w:rFonts w:ascii="Times New Roman" w:hAnsi="Times New Roman" w:cs="Times New Roman"/>
          <w:sz w:val="24"/>
          <w:szCs w:val="24"/>
        </w:rPr>
        <w:t>3)</w:t>
      </w:r>
      <w:r w:rsidRPr="00AD7010">
        <w:rPr>
          <w:rStyle w:val="apple-converted-space"/>
          <w:rFonts w:ascii="Times New Roman" w:hAnsi="Times New Roman" w:cs="Times New Roman"/>
          <w:sz w:val="24"/>
          <w:szCs w:val="24"/>
        </w:rPr>
        <w:t> </w:t>
      </w:r>
      <w:r w:rsidRPr="00AD7010">
        <w:rPr>
          <w:rFonts w:ascii="Times New Roman" w:hAnsi="Times New Roman" w:cs="Times New Roman"/>
          <w:sz w:val="24"/>
          <w:szCs w:val="24"/>
        </w:rPr>
        <w:t> </w:t>
      </w:r>
      <w:r w:rsidRPr="00AD7010">
        <w:rPr>
          <w:rStyle w:val="apple-converted-space"/>
          <w:rFonts w:ascii="Times New Roman" w:hAnsi="Times New Roman" w:cs="Times New Roman"/>
          <w:sz w:val="24"/>
          <w:szCs w:val="24"/>
        </w:rPr>
        <w:t> </w:t>
      </w:r>
      <w:r w:rsidRPr="00AD7010">
        <w:rPr>
          <w:rFonts w:ascii="Times New Roman" w:hAnsi="Times New Roman" w:cs="Times New Roman"/>
          <w:sz w:val="24"/>
          <w:szCs w:val="24"/>
        </w:rPr>
        <w:t>K</w:t>
      </w:r>
      <w:r w:rsidRPr="00AD7010">
        <w:rPr>
          <w:rFonts w:ascii="Times New Roman" w:hAnsi="Times New Roman" w:cs="Times New Roman"/>
          <w:sz w:val="24"/>
          <w:szCs w:val="24"/>
          <w:lang w:val="en-US"/>
        </w:rPr>
        <w:t> </w:t>
      </w:r>
      <w:r w:rsidRPr="00AD7010">
        <w:rPr>
          <w:rFonts w:ascii="Times New Roman" w:hAnsi="Times New Roman" w:cs="Times New Roman"/>
          <w:sz w:val="24"/>
          <w:szCs w:val="24"/>
        </w:rPr>
        <w:t>– затраты на осуществление заказа, включающие оформление и доставку заказа, [руб.];</w:t>
      </w:r>
    </w:p>
    <w:p w:rsidR="0041769D" w:rsidRPr="00AD7010" w:rsidRDefault="0041769D" w:rsidP="0041769D">
      <w:pPr>
        <w:shd w:val="clear" w:color="auto" w:fill="FFFFFF"/>
        <w:spacing w:after="0" w:line="240" w:lineRule="auto"/>
        <w:ind w:firstLine="284"/>
        <w:jc w:val="both"/>
        <w:rPr>
          <w:rFonts w:ascii="Times New Roman" w:hAnsi="Times New Roman" w:cs="Times New Roman"/>
          <w:sz w:val="24"/>
          <w:szCs w:val="24"/>
        </w:rPr>
      </w:pPr>
      <w:r w:rsidRPr="00AD7010">
        <w:rPr>
          <w:rFonts w:ascii="Times New Roman" w:hAnsi="Times New Roman" w:cs="Times New Roman"/>
          <w:sz w:val="24"/>
          <w:szCs w:val="24"/>
        </w:rPr>
        <w:t>4)</w:t>
      </w:r>
      <w:r w:rsidRPr="00AD7010">
        <w:rPr>
          <w:rStyle w:val="apple-converted-space"/>
          <w:rFonts w:ascii="Times New Roman" w:hAnsi="Times New Roman" w:cs="Times New Roman"/>
          <w:sz w:val="24"/>
          <w:szCs w:val="24"/>
        </w:rPr>
        <w:t> </w:t>
      </w:r>
      <w:r w:rsidRPr="00AD7010">
        <w:rPr>
          <w:rFonts w:ascii="Times New Roman" w:hAnsi="Times New Roman" w:cs="Times New Roman"/>
          <w:sz w:val="24"/>
          <w:szCs w:val="24"/>
        </w:rPr>
        <w:t> </w:t>
      </w:r>
      <w:r w:rsidRPr="00AD7010">
        <w:rPr>
          <w:rStyle w:val="apple-converted-space"/>
          <w:rFonts w:ascii="Times New Roman" w:hAnsi="Times New Roman" w:cs="Times New Roman"/>
          <w:sz w:val="24"/>
          <w:szCs w:val="24"/>
        </w:rPr>
        <w:t> </w:t>
      </w:r>
      <w:r w:rsidRPr="00AD7010">
        <w:rPr>
          <w:rFonts w:ascii="Times New Roman" w:hAnsi="Times New Roman" w:cs="Times New Roman"/>
          <w:noProof/>
          <w:sz w:val="24"/>
          <w:szCs w:val="24"/>
          <w:vertAlign w:val="subscript"/>
        </w:rPr>
        <w:drawing>
          <wp:inline distT="0" distB="0" distL="0" distR="0">
            <wp:extent cx="200025" cy="257175"/>
            <wp:effectExtent l="0" t="0" r="9525" b="0"/>
            <wp:docPr id="459" name="Рисунок 459" descr="http://allmath.ru/appliedmath/operations/problems-tgru/Zadachnic_EMMM.files/image127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descr="http://allmath.ru/appliedmath/operations/problems-tgru/Zadachnic_EMMM.files/image1271.gif"/>
                    <pic:cNvPicPr>
                      <a:picLocks noChangeAspect="1" noChangeArrowheads="1"/>
                    </pic:cNvPicPr>
                  </pic:nvPicPr>
                  <pic:blipFill>
                    <a:blip r:embed="rId77" cstate="print"/>
                    <a:srcRect/>
                    <a:stretch>
                      <a:fillRect/>
                    </a:stretch>
                  </pic:blipFill>
                  <pic:spPr bwMode="auto">
                    <a:xfrm>
                      <a:off x="0" y="0"/>
                      <a:ext cx="200025" cy="257175"/>
                    </a:xfrm>
                    <a:prstGeom prst="rect">
                      <a:avLst/>
                    </a:prstGeom>
                    <a:noFill/>
                    <a:ln w="9525">
                      <a:noFill/>
                      <a:miter lim="800000"/>
                      <a:headEnd/>
                      <a:tailEnd/>
                    </a:ln>
                  </pic:spPr>
                </pic:pic>
              </a:graphicData>
            </a:graphic>
          </wp:inline>
        </w:drawing>
      </w:r>
      <w:r w:rsidRPr="00AD7010">
        <w:rPr>
          <w:rFonts w:ascii="Times New Roman" w:hAnsi="Times New Roman" w:cs="Times New Roman"/>
          <w:sz w:val="24"/>
          <w:szCs w:val="24"/>
        </w:rPr>
        <w:t> – время доставки заказа, [ед.</w:t>
      </w:r>
      <w:r w:rsidRPr="00AD7010">
        <w:rPr>
          <w:rFonts w:ascii="Times New Roman" w:hAnsi="Times New Roman" w:cs="Times New Roman"/>
          <w:sz w:val="24"/>
          <w:szCs w:val="24"/>
          <w:lang w:val="en-US"/>
        </w:rPr>
        <w:t>t</w:t>
      </w:r>
      <w:r w:rsidRPr="00AD7010">
        <w:rPr>
          <w:rFonts w:ascii="Times New Roman" w:hAnsi="Times New Roman" w:cs="Times New Roman"/>
          <w:sz w:val="24"/>
          <w:szCs w:val="24"/>
        </w:rPr>
        <w:t>].</w:t>
      </w:r>
    </w:p>
    <w:p w:rsidR="0041769D" w:rsidRPr="00AD7010" w:rsidRDefault="0041769D" w:rsidP="0041769D">
      <w:pPr>
        <w:pStyle w:val="a4"/>
        <w:shd w:val="clear" w:color="auto" w:fill="FFFFFF"/>
        <w:spacing w:before="0" w:beforeAutospacing="0" w:after="0" w:afterAutospacing="0"/>
        <w:ind w:firstLine="284"/>
        <w:jc w:val="both"/>
      </w:pPr>
      <w:r w:rsidRPr="00AD7010">
        <w:rPr>
          <w:i/>
          <w:iCs/>
        </w:rPr>
        <w:t>Выходные параметры модели Уилсона</w:t>
      </w:r>
    </w:p>
    <w:p w:rsidR="0041769D" w:rsidRPr="00AD7010" w:rsidRDefault="0041769D" w:rsidP="0041769D">
      <w:pPr>
        <w:shd w:val="clear" w:color="auto" w:fill="FFFFFF"/>
        <w:spacing w:after="0" w:line="240" w:lineRule="auto"/>
        <w:ind w:firstLine="284"/>
        <w:jc w:val="both"/>
        <w:rPr>
          <w:rFonts w:ascii="Times New Roman" w:hAnsi="Times New Roman" w:cs="Times New Roman"/>
          <w:sz w:val="24"/>
          <w:szCs w:val="24"/>
        </w:rPr>
      </w:pPr>
      <w:r w:rsidRPr="00AD7010">
        <w:rPr>
          <w:rFonts w:ascii="Times New Roman" w:hAnsi="Times New Roman" w:cs="Times New Roman"/>
          <w:sz w:val="24"/>
          <w:szCs w:val="24"/>
        </w:rPr>
        <w:t>1)    </w:t>
      </w:r>
      <w:r w:rsidRPr="00AD7010">
        <w:rPr>
          <w:rStyle w:val="apple-converted-space"/>
          <w:rFonts w:ascii="Times New Roman" w:hAnsi="Times New Roman" w:cs="Times New Roman"/>
          <w:sz w:val="24"/>
          <w:szCs w:val="24"/>
        </w:rPr>
        <w:t> </w:t>
      </w:r>
      <w:r w:rsidRPr="00AD7010">
        <w:rPr>
          <w:rFonts w:ascii="Times New Roman" w:hAnsi="Times New Roman" w:cs="Times New Roman"/>
          <w:sz w:val="24"/>
          <w:szCs w:val="24"/>
        </w:rPr>
        <w:t>Q</w:t>
      </w:r>
      <w:r w:rsidRPr="00AD7010">
        <w:rPr>
          <w:rFonts w:ascii="Times New Roman" w:hAnsi="Times New Roman" w:cs="Times New Roman"/>
          <w:sz w:val="24"/>
          <w:szCs w:val="24"/>
          <w:lang w:val="en-US"/>
        </w:rPr>
        <w:t> </w:t>
      </w:r>
      <w:r w:rsidRPr="00AD7010">
        <w:rPr>
          <w:rFonts w:ascii="Times New Roman" w:hAnsi="Times New Roman" w:cs="Times New Roman"/>
          <w:sz w:val="24"/>
          <w:szCs w:val="24"/>
        </w:rPr>
        <w:t>– размер заказа, [ед.тов.];</w:t>
      </w:r>
    </w:p>
    <w:p w:rsidR="0041769D" w:rsidRPr="00AD7010" w:rsidRDefault="0041769D" w:rsidP="0041769D">
      <w:pPr>
        <w:shd w:val="clear" w:color="auto" w:fill="FFFFFF"/>
        <w:spacing w:after="0" w:line="240" w:lineRule="auto"/>
        <w:ind w:firstLine="284"/>
        <w:jc w:val="both"/>
        <w:rPr>
          <w:rFonts w:ascii="Times New Roman" w:hAnsi="Times New Roman" w:cs="Times New Roman"/>
          <w:sz w:val="24"/>
          <w:szCs w:val="24"/>
        </w:rPr>
      </w:pPr>
      <w:r w:rsidRPr="00AD7010">
        <w:rPr>
          <w:rFonts w:ascii="Times New Roman" w:hAnsi="Times New Roman" w:cs="Times New Roman"/>
          <w:sz w:val="24"/>
          <w:szCs w:val="24"/>
        </w:rPr>
        <w:t>2)    </w:t>
      </w:r>
      <w:r w:rsidRPr="00AD7010">
        <w:rPr>
          <w:rStyle w:val="apple-converted-space"/>
          <w:rFonts w:ascii="Times New Roman" w:hAnsi="Times New Roman" w:cs="Times New Roman"/>
          <w:sz w:val="24"/>
          <w:szCs w:val="24"/>
        </w:rPr>
        <w:t> </w:t>
      </w:r>
      <w:r w:rsidRPr="00AD7010">
        <w:rPr>
          <w:rFonts w:ascii="Times New Roman" w:hAnsi="Times New Roman" w:cs="Times New Roman"/>
          <w:sz w:val="24"/>
          <w:szCs w:val="24"/>
        </w:rPr>
        <w:t>L</w:t>
      </w:r>
      <w:r w:rsidRPr="00AD7010">
        <w:rPr>
          <w:rFonts w:ascii="Times New Roman" w:hAnsi="Times New Roman" w:cs="Times New Roman"/>
          <w:sz w:val="24"/>
          <w:szCs w:val="24"/>
          <w:lang w:val="en-US"/>
        </w:rPr>
        <w:t> </w:t>
      </w:r>
      <w:r w:rsidRPr="00AD7010">
        <w:rPr>
          <w:rFonts w:ascii="Times New Roman" w:hAnsi="Times New Roman" w:cs="Times New Roman"/>
          <w:sz w:val="24"/>
          <w:szCs w:val="24"/>
        </w:rPr>
        <w:t>– общие затраты на управление запасами в единицу времени, [руб./ед.</w:t>
      </w:r>
      <w:r w:rsidRPr="00AD7010">
        <w:rPr>
          <w:rFonts w:ascii="Times New Roman" w:hAnsi="Times New Roman" w:cs="Times New Roman"/>
          <w:sz w:val="24"/>
          <w:szCs w:val="24"/>
          <w:lang w:val="en-US"/>
        </w:rPr>
        <w:t>t</w:t>
      </w:r>
      <w:r w:rsidRPr="00AD7010">
        <w:rPr>
          <w:rFonts w:ascii="Times New Roman" w:hAnsi="Times New Roman" w:cs="Times New Roman"/>
          <w:sz w:val="24"/>
          <w:szCs w:val="24"/>
        </w:rPr>
        <w:t>];</w:t>
      </w:r>
    </w:p>
    <w:p w:rsidR="0041769D" w:rsidRPr="00AD7010" w:rsidRDefault="0041769D" w:rsidP="0041769D">
      <w:pPr>
        <w:shd w:val="clear" w:color="auto" w:fill="FFFFFF"/>
        <w:spacing w:after="0" w:line="240" w:lineRule="auto"/>
        <w:ind w:firstLine="284"/>
        <w:jc w:val="both"/>
        <w:rPr>
          <w:rFonts w:ascii="Times New Roman" w:hAnsi="Times New Roman" w:cs="Times New Roman"/>
          <w:sz w:val="24"/>
          <w:szCs w:val="24"/>
        </w:rPr>
      </w:pPr>
      <w:r w:rsidRPr="00AD7010">
        <w:rPr>
          <w:rFonts w:ascii="Times New Roman" w:hAnsi="Times New Roman" w:cs="Times New Roman"/>
          <w:sz w:val="24"/>
          <w:szCs w:val="24"/>
        </w:rPr>
        <w:t>3)    </w:t>
      </w:r>
      <w:r w:rsidRPr="00AD7010">
        <w:rPr>
          <w:rStyle w:val="apple-converted-space"/>
          <w:rFonts w:ascii="Times New Roman" w:hAnsi="Times New Roman" w:cs="Times New Roman"/>
          <w:sz w:val="24"/>
          <w:szCs w:val="24"/>
        </w:rPr>
        <w:t> </w:t>
      </w:r>
      <w:r w:rsidRPr="00AD7010">
        <w:rPr>
          <w:rFonts w:ascii="Times New Roman" w:hAnsi="Times New Roman" w:cs="Times New Roman"/>
          <w:noProof/>
          <w:sz w:val="24"/>
          <w:szCs w:val="24"/>
          <w:vertAlign w:val="subscript"/>
        </w:rPr>
        <w:drawing>
          <wp:inline distT="0" distB="0" distL="0" distR="0">
            <wp:extent cx="123825" cy="152400"/>
            <wp:effectExtent l="19050" t="0" r="0" b="0"/>
            <wp:docPr id="460" name="Рисунок 460" descr="http://allmath.ru/appliedmath/operations/problems-tgru/Zadachnic_EMMM.files/image127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descr="http://allmath.ru/appliedmath/operations/problems-tgru/Zadachnic_EMMM.files/image1273.gif"/>
                    <pic:cNvPicPr>
                      <a:picLocks noChangeAspect="1" noChangeArrowheads="1"/>
                    </pic:cNvPicPr>
                  </pic:nvPicPr>
                  <pic:blipFill>
                    <a:blip r:embed="rId78" cstate="print"/>
                    <a:srcRect/>
                    <a:stretch>
                      <a:fillRect/>
                    </a:stretch>
                  </pic:blipFill>
                  <pic:spPr bwMode="auto">
                    <a:xfrm>
                      <a:off x="0" y="0"/>
                      <a:ext cx="123825" cy="152400"/>
                    </a:xfrm>
                    <a:prstGeom prst="rect">
                      <a:avLst/>
                    </a:prstGeom>
                    <a:noFill/>
                    <a:ln w="9525">
                      <a:noFill/>
                      <a:miter lim="800000"/>
                      <a:headEnd/>
                      <a:tailEnd/>
                    </a:ln>
                  </pic:spPr>
                </pic:pic>
              </a:graphicData>
            </a:graphic>
          </wp:inline>
        </w:drawing>
      </w:r>
      <w:r w:rsidRPr="00AD7010">
        <w:rPr>
          <w:rFonts w:ascii="Times New Roman" w:hAnsi="Times New Roman" w:cs="Times New Roman"/>
          <w:sz w:val="24"/>
          <w:szCs w:val="24"/>
          <w:lang w:val="en-US"/>
        </w:rPr>
        <w:t> </w:t>
      </w:r>
      <w:r w:rsidRPr="00AD7010">
        <w:rPr>
          <w:rFonts w:ascii="Times New Roman" w:hAnsi="Times New Roman" w:cs="Times New Roman"/>
          <w:sz w:val="24"/>
          <w:szCs w:val="24"/>
        </w:rPr>
        <w:t>– период поставки, т.е. время между подачами заказа или между поставками, [ед.</w:t>
      </w:r>
      <w:r w:rsidRPr="00AD7010">
        <w:rPr>
          <w:rFonts w:ascii="Times New Roman" w:hAnsi="Times New Roman" w:cs="Times New Roman"/>
          <w:sz w:val="24"/>
          <w:szCs w:val="24"/>
          <w:lang w:val="en-US"/>
        </w:rPr>
        <w:t>t</w:t>
      </w:r>
      <w:r w:rsidRPr="00AD7010">
        <w:rPr>
          <w:rFonts w:ascii="Times New Roman" w:hAnsi="Times New Roman" w:cs="Times New Roman"/>
          <w:sz w:val="24"/>
          <w:szCs w:val="24"/>
        </w:rPr>
        <w:t>];</w:t>
      </w:r>
    </w:p>
    <w:p w:rsidR="0041769D" w:rsidRPr="00AD7010" w:rsidRDefault="0041769D" w:rsidP="0041769D">
      <w:pPr>
        <w:shd w:val="clear" w:color="auto" w:fill="FFFFFF"/>
        <w:spacing w:after="0" w:line="240" w:lineRule="auto"/>
        <w:ind w:firstLine="284"/>
        <w:jc w:val="both"/>
        <w:rPr>
          <w:rFonts w:ascii="Times New Roman" w:hAnsi="Times New Roman" w:cs="Times New Roman"/>
          <w:sz w:val="24"/>
          <w:szCs w:val="24"/>
        </w:rPr>
      </w:pPr>
      <w:r w:rsidRPr="00EA2549">
        <w:rPr>
          <w:rFonts w:ascii="Times New Roman" w:hAnsi="Times New Roman" w:cs="Times New Roman"/>
          <w:sz w:val="24"/>
          <w:szCs w:val="24"/>
        </w:rPr>
        <w:t>4)    </w:t>
      </w:r>
      <w:r w:rsidRPr="00EA2549">
        <w:rPr>
          <w:rStyle w:val="apple-converted-space"/>
          <w:rFonts w:ascii="Times New Roman" w:hAnsi="Times New Roman" w:cs="Times New Roman"/>
          <w:sz w:val="24"/>
          <w:szCs w:val="24"/>
        </w:rPr>
        <w:t> </w:t>
      </w:r>
      <w:r w:rsidRPr="00EA2549">
        <w:rPr>
          <w:rFonts w:ascii="Times New Roman" w:hAnsi="Times New Roman" w:cs="Times New Roman"/>
          <w:noProof/>
          <w:sz w:val="24"/>
          <w:szCs w:val="24"/>
          <w:vertAlign w:val="subscript"/>
        </w:rPr>
        <w:drawing>
          <wp:inline distT="0" distB="0" distL="0" distR="0">
            <wp:extent cx="219075" cy="238125"/>
            <wp:effectExtent l="19050" t="0" r="9525" b="0"/>
            <wp:docPr id="461" name="Рисунок 46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descr="*"/>
                    <pic:cNvPicPr>
                      <a:picLocks noChangeAspect="1" noChangeArrowheads="1"/>
                    </pic:cNvPicPr>
                  </pic:nvPicPr>
                  <pic:blipFill>
                    <a:blip r:embed="rId79" cstate="print"/>
                    <a:srcRect/>
                    <a:stretch>
                      <a:fillRect/>
                    </a:stretch>
                  </pic:blipFill>
                  <pic:spPr bwMode="auto">
                    <a:xfrm>
                      <a:off x="0" y="0"/>
                      <a:ext cx="219075" cy="238125"/>
                    </a:xfrm>
                    <a:prstGeom prst="rect">
                      <a:avLst/>
                    </a:prstGeom>
                    <a:noFill/>
                    <a:ln w="9525">
                      <a:noFill/>
                      <a:miter lim="800000"/>
                      <a:headEnd/>
                      <a:tailEnd/>
                    </a:ln>
                  </pic:spPr>
                </pic:pic>
              </a:graphicData>
            </a:graphic>
          </wp:inline>
        </w:drawing>
      </w:r>
      <w:r w:rsidRPr="00EA2549">
        <w:rPr>
          <w:rFonts w:ascii="Times New Roman" w:hAnsi="Times New Roman" w:cs="Times New Roman"/>
          <w:sz w:val="24"/>
          <w:szCs w:val="24"/>
        </w:rPr>
        <w:t> –</w:t>
      </w:r>
      <w:r w:rsidRPr="00EA2549">
        <w:rPr>
          <w:rStyle w:val="apple-converted-space"/>
          <w:rFonts w:ascii="Times New Roman" w:hAnsi="Times New Roman" w:cs="Times New Roman"/>
          <w:sz w:val="24"/>
          <w:szCs w:val="24"/>
        </w:rPr>
        <w:t> </w:t>
      </w:r>
      <w:r w:rsidRPr="00EA2549">
        <w:rPr>
          <w:rFonts w:ascii="Times New Roman" w:hAnsi="Times New Roman" w:cs="Times New Roman"/>
          <w:bCs/>
          <w:sz w:val="24"/>
          <w:szCs w:val="24"/>
        </w:rPr>
        <w:t>точка заказа</w:t>
      </w:r>
      <w:r w:rsidRPr="00EA2549">
        <w:rPr>
          <w:rFonts w:ascii="Times New Roman" w:hAnsi="Times New Roman" w:cs="Times New Roman"/>
          <w:sz w:val="24"/>
          <w:szCs w:val="24"/>
        </w:rPr>
        <w:t>, т.</w:t>
      </w:r>
      <w:r w:rsidRPr="00AD7010">
        <w:rPr>
          <w:rFonts w:ascii="Times New Roman" w:hAnsi="Times New Roman" w:cs="Times New Roman"/>
          <w:sz w:val="24"/>
          <w:szCs w:val="24"/>
        </w:rPr>
        <w:t>е.размер запаса на складе, при котором надо подавать заказ на доставку очередной партии, [ед.тов.].</w:t>
      </w:r>
    </w:p>
    <w:p w:rsidR="0041769D" w:rsidRPr="00AD7010" w:rsidRDefault="0041769D" w:rsidP="0041769D">
      <w:pPr>
        <w:shd w:val="clear" w:color="auto" w:fill="FFFFFF"/>
        <w:spacing w:after="0" w:line="240" w:lineRule="auto"/>
        <w:ind w:firstLine="284"/>
        <w:jc w:val="both"/>
        <w:rPr>
          <w:rFonts w:ascii="Times New Roman" w:hAnsi="Times New Roman" w:cs="Times New Roman"/>
          <w:sz w:val="24"/>
          <w:szCs w:val="24"/>
        </w:rPr>
      </w:pPr>
      <w:r w:rsidRPr="00AD7010">
        <w:rPr>
          <w:rFonts w:ascii="Times New Roman" w:hAnsi="Times New Roman" w:cs="Times New Roman"/>
          <w:sz w:val="24"/>
          <w:szCs w:val="24"/>
        </w:rPr>
        <w:t>Циклы изменения уровня запаса в модели Уилсона графически представлены на рис</w:t>
      </w:r>
      <w:r w:rsidR="00EA2549">
        <w:rPr>
          <w:rFonts w:ascii="Times New Roman" w:hAnsi="Times New Roman" w:cs="Times New Roman"/>
          <w:sz w:val="24"/>
          <w:szCs w:val="24"/>
        </w:rPr>
        <w:t>унке</w:t>
      </w:r>
      <w:r w:rsidRPr="00AD7010">
        <w:rPr>
          <w:rFonts w:ascii="Times New Roman" w:hAnsi="Times New Roman" w:cs="Times New Roman"/>
          <w:sz w:val="24"/>
          <w:szCs w:val="24"/>
        </w:rPr>
        <w:t>. Максимальное количество продукции, которая находится в запасе, совпадает с размером заказа</w:t>
      </w:r>
      <w:r w:rsidRPr="00AD7010">
        <w:rPr>
          <w:rStyle w:val="apple-converted-space"/>
          <w:rFonts w:ascii="Times New Roman" w:hAnsi="Times New Roman" w:cs="Times New Roman"/>
          <w:sz w:val="24"/>
          <w:szCs w:val="24"/>
        </w:rPr>
        <w:t> </w:t>
      </w:r>
      <w:r w:rsidRPr="00AD7010">
        <w:rPr>
          <w:rFonts w:ascii="Times New Roman" w:hAnsi="Times New Roman" w:cs="Times New Roman"/>
          <w:sz w:val="24"/>
          <w:szCs w:val="24"/>
          <w:lang w:val="en-US"/>
        </w:rPr>
        <w:t>Q</w:t>
      </w:r>
      <w:r w:rsidRPr="00AD7010">
        <w:rPr>
          <w:rFonts w:ascii="Times New Roman" w:hAnsi="Times New Roman" w:cs="Times New Roman"/>
          <w:sz w:val="24"/>
          <w:szCs w:val="24"/>
        </w:rPr>
        <w:t>.</w:t>
      </w:r>
    </w:p>
    <w:p w:rsidR="0041769D" w:rsidRPr="00AD7010" w:rsidRDefault="0041769D" w:rsidP="00EA2549">
      <w:pPr>
        <w:shd w:val="clear" w:color="auto" w:fill="FFFFFF"/>
        <w:spacing w:after="0" w:line="240" w:lineRule="auto"/>
        <w:ind w:firstLine="284"/>
        <w:jc w:val="center"/>
        <w:rPr>
          <w:rFonts w:ascii="Times New Roman" w:hAnsi="Times New Roman" w:cs="Times New Roman"/>
          <w:sz w:val="24"/>
          <w:szCs w:val="24"/>
        </w:rPr>
      </w:pPr>
      <w:r w:rsidRPr="00AD7010">
        <w:rPr>
          <w:rFonts w:ascii="Times New Roman" w:hAnsi="Times New Roman" w:cs="Times New Roman"/>
          <w:noProof/>
          <w:sz w:val="24"/>
          <w:szCs w:val="24"/>
        </w:rPr>
        <w:drawing>
          <wp:inline distT="0" distB="0" distL="0" distR="0">
            <wp:extent cx="3238500" cy="1655814"/>
            <wp:effectExtent l="19050" t="0" r="0" b="0"/>
            <wp:docPr id="462" name="Рисунок 462" descr="http://allmath.ru/appliedmath/operations/problems-tgru/Zadachnic_EMMM.files/image127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descr="http://allmath.ru/appliedmath/operations/problems-tgru/Zadachnic_EMMM.files/image1277.gif"/>
                    <pic:cNvPicPr>
                      <a:picLocks noChangeAspect="1" noChangeArrowheads="1"/>
                    </pic:cNvPicPr>
                  </pic:nvPicPr>
                  <pic:blipFill>
                    <a:blip r:embed="rId80" cstate="print"/>
                    <a:srcRect/>
                    <a:stretch>
                      <a:fillRect/>
                    </a:stretch>
                  </pic:blipFill>
                  <pic:spPr bwMode="auto">
                    <a:xfrm>
                      <a:off x="0" y="0"/>
                      <a:ext cx="3238500" cy="1655814"/>
                    </a:xfrm>
                    <a:prstGeom prst="rect">
                      <a:avLst/>
                    </a:prstGeom>
                    <a:noFill/>
                    <a:ln w="9525">
                      <a:noFill/>
                      <a:miter lim="800000"/>
                      <a:headEnd/>
                      <a:tailEnd/>
                    </a:ln>
                  </pic:spPr>
                </pic:pic>
              </a:graphicData>
            </a:graphic>
          </wp:inline>
        </w:drawing>
      </w:r>
    </w:p>
    <w:p w:rsidR="0041769D" w:rsidRPr="00AD7010" w:rsidRDefault="0041769D" w:rsidP="00EA2549">
      <w:pPr>
        <w:shd w:val="clear" w:color="auto" w:fill="FFFFFF"/>
        <w:spacing w:after="0" w:line="240" w:lineRule="auto"/>
        <w:ind w:firstLine="284"/>
        <w:jc w:val="center"/>
        <w:rPr>
          <w:rFonts w:ascii="Times New Roman" w:hAnsi="Times New Roman" w:cs="Times New Roman"/>
          <w:sz w:val="24"/>
          <w:szCs w:val="24"/>
        </w:rPr>
      </w:pPr>
      <w:r w:rsidRPr="00AD7010">
        <w:rPr>
          <w:rFonts w:ascii="Times New Roman" w:hAnsi="Times New Roman" w:cs="Times New Roman"/>
          <w:sz w:val="24"/>
          <w:szCs w:val="24"/>
        </w:rPr>
        <w:t>График циклов изменения запасов в модели Уилсона</w:t>
      </w:r>
    </w:p>
    <w:p w:rsidR="0041769D" w:rsidRPr="00AD7010" w:rsidRDefault="0041769D" w:rsidP="0041769D">
      <w:pPr>
        <w:pStyle w:val="5"/>
        <w:shd w:val="clear" w:color="auto" w:fill="FFFFFF"/>
        <w:spacing w:before="0" w:line="240" w:lineRule="auto"/>
        <w:ind w:firstLine="284"/>
        <w:jc w:val="both"/>
        <w:rPr>
          <w:rFonts w:ascii="Times New Roman" w:hAnsi="Times New Roman" w:cs="Times New Roman"/>
          <w:color w:val="auto"/>
          <w:sz w:val="24"/>
          <w:szCs w:val="24"/>
        </w:rPr>
      </w:pPr>
      <w:r w:rsidRPr="00AD7010">
        <w:rPr>
          <w:rFonts w:ascii="Times New Roman" w:hAnsi="Times New Roman" w:cs="Times New Roman"/>
          <w:color w:val="auto"/>
          <w:sz w:val="24"/>
          <w:szCs w:val="24"/>
        </w:rPr>
        <w:t>Формулы модели Уилсона</w:t>
      </w:r>
    </w:p>
    <w:tbl>
      <w:tblPr>
        <w:tblW w:w="0" w:type="auto"/>
        <w:jc w:val="center"/>
        <w:shd w:val="clear" w:color="auto" w:fill="FFFFFF"/>
        <w:tblCellMar>
          <w:left w:w="0" w:type="dxa"/>
          <w:right w:w="0" w:type="dxa"/>
        </w:tblCellMar>
        <w:tblLook w:val="04A0" w:firstRow="1" w:lastRow="0" w:firstColumn="1" w:lastColumn="0" w:noHBand="0" w:noVBand="1"/>
      </w:tblPr>
      <w:tblGrid>
        <w:gridCol w:w="8897"/>
        <w:gridCol w:w="958"/>
      </w:tblGrid>
      <w:tr w:rsidR="0041769D" w:rsidRPr="00AD7010" w:rsidTr="00EA2549">
        <w:trPr>
          <w:jc w:val="center"/>
        </w:trPr>
        <w:tc>
          <w:tcPr>
            <w:tcW w:w="8897" w:type="dxa"/>
            <w:shd w:val="clear" w:color="auto" w:fill="FFFFFF"/>
            <w:tcMar>
              <w:top w:w="0" w:type="dxa"/>
              <w:left w:w="108" w:type="dxa"/>
              <w:bottom w:w="0" w:type="dxa"/>
              <w:right w:w="108" w:type="dxa"/>
            </w:tcMar>
            <w:hideMark/>
          </w:tcPr>
          <w:p w:rsidR="0041769D" w:rsidRPr="00AD7010" w:rsidRDefault="0041769D" w:rsidP="00EA2549">
            <w:pPr>
              <w:spacing w:after="0" w:line="240" w:lineRule="auto"/>
              <w:jc w:val="center"/>
              <w:rPr>
                <w:rFonts w:ascii="Times New Roman" w:hAnsi="Times New Roman" w:cs="Times New Roman"/>
                <w:sz w:val="24"/>
                <w:szCs w:val="24"/>
              </w:rPr>
            </w:pPr>
            <w:r w:rsidRPr="00AD7010">
              <w:rPr>
                <w:rFonts w:ascii="Times New Roman" w:hAnsi="Times New Roman" w:cs="Times New Roman"/>
                <w:noProof/>
                <w:sz w:val="24"/>
                <w:szCs w:val="24"/>
                <w:vertAlign w:val="subscript"/>
              </w:rPr>
              <w:drawing>
                <wp:inline distT="0" distB="0" distL="0" distR="0">
                  <wp:extent cx="962025" cy="495300"/>
                  <wp:effectExtent l="19050" t="0" r="9525" b="0"/>
                  <wp:docPr id="463" name="Рисунок 463" descr="http://allmath.ru/appliedmath/operations/problems-tgru/Zadachnic_EMMM.files/image127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descr="http://allmath.ru/appliedmath/operations/problems-tgru/Zadachnic_EMMM.files/image1279.gif"/>
                          <pic:cNvPicPr>
                            <a:picLocks noChangeAspect="1" noChangeArrowheads="1"/>
                          </pic:cNvPicPr>
                        </pic:nvPicPr>
                        <pic:blipFill>
                          <a:blip r:embed="rId81" cstate="print"/>
                          <a:srcRect/>
                          <a:stretch>
                            <a:fillRect/>
                          </a:stretch>
                        </pic:blipFill>
                        <pic:spPr bwMode="auto">
                          <a:xfrm>
                            <a:off x="0" y="0"/>
                            <a:ext cx="962025" cy="495300"/>
                          </a:xfrm>
                          <a:prstGeom prst="rect">
                            <a:avLst/>
                          </a:prstGeom>
                          <a:noFill/>
                          <a:ln w="9525">
                            <a:noFill/>
                            <a:miter lim="800000"/>
                            <a:headEnd/>
                            <a:tailEnd/>
                          </a:ln>
                        </pic:spPr>
                      </pic:pic>
                    </a:graphicData>
                  </a:graphic>
                </wp:inline>
              </w:drawing>
            </w:r>
            <w:r w:rsidRPr="00AD7010">
              <w:rPr>
                <w:rFonts w:ascii="Times New Roman" w:hAnsi="Times New Roman" w:cs="Times New Roman"/>
                <w:sz w:val="24"/>
                <w:szCs w:val="24"/>
              </w:rPr>
              <w:t>(формула Уилсона),</w:t>
            </w:r>
          </w:p>
        </w:tc>
        <w:tc>
          <w:tcPr>
            <w:tcW w:w="958" w:type="dxa"/>
            <w:shd w:val="clear" w:color="auto" w:fill="FFFFFF"/>
            <w:tcMar>
              <w:top w:w="0" w:type="dxa"/>
              <w:left w:w="108" w:type="dxa"/>
              <w:bottom w:w="0" w:type="dxa"/>
              <w:right w:w="108" w:type="dxa"/>
            </w:tcMar>
            <w:vAlign w:val="center"/>
            <w:hideMark/>
          </w:tcPr>
          <w:p w:rsidR="0041769D" w:rsidRPr="00AD7010" w:rsidRDefault="0041769D" w:rsidP="0041769D">
            <w:pPr>
              <w:spacing w:after="0" w:line="240" w:lineRule="auto"/>
              <w:ind w:firstLine="284"/>
              <w:jc w:val="both"/>
              <w:rPr>
                <w:rFonts w:ascii="Times New Roman" w:hAnsi="Times New Roman" w:cs="Times New Roman"/>
                <w:sz w:val="24"/>
                <w:szCs w:val="24"/>
              </w:rPr>
            </w:pPr>
          </w:p>
        </w:tc>
      </w:tr>
    </w:tbl>
    <w:p w:rsidR="0041769D" w:rsidRPr="00AD7010" w:rsidRDefault="0041769D" w:rsidP="0041769D">
      <w:pPr>
        <w:shd w:val="clear" w:color="auto" w:fill="FFFFFF"/>
        <w:spacing w:after="0" w:line="240" w:lineRule="auto"/>
        <w:ind w:firstLine="284"/>
        <w:jc w:val="both"/>
        <w:rPr>
          <w:rFonts w:ascii="Times New Roman" w:hAnsi="Times New Roman" w:cs="Times New Roman"/>
          <w:sz w:val="24"/>
          <w:szCs w:val="24"/>
        </w:rPr>
      </w:pPr>
      <w:r w:rsidRPr="00AD7010">
        <w:rPr>
          <w:rFonts w:ascii="Times New Roman" w:hAnsi="Times New Roman" w:cs="Times New Roman"/>
          <w:sz w:val="24"/>
          <w:szCs w:val="24"/>
        </w:rPr>
        <w:t>где</w:t>
      </w:r>
      <w:r w:rsidRPr="00AD7010">
        <w:rPr>
          <w:rStyle w:val="apple-converted-space"/>
          <w:rFonts w:ascii="Times New Roman" w:hAnsi="Times New Roman" w:cs="Times New Roman"/>
          <w:sz w:val="24"/>
          <w:szCs w:val="24"/>
        </w:rPr>
        <w:t> </w:t>
      </w:r>
      <w:r w:rsidRPr="00AD7010">
        <w:rPr>
          <w:rFonts w:ascii="Times New Roman" w:hAnsi="Times New Roman" w:cs="Times New Roman"/>
          <w:noProof/>
          <w:sz w:val="24"/>
          <w:szCs w:val="24"/>
          <w:vertAlign w:val="subscript"/>
        </w:rPr>
        <w:drawing>
          <wp:inline distT="0" distB="0" distL="0" distR="0">
            <wp:extent cx="304800" cy="238125"/>
            <wp:effectExtent l="19050" t="0" r="0" b="0"/>
            <wp:docPr id="464" name="Рисунок 464" descr="http://allmath.ru/appliedmath/operations/problems-tgru/Zadachnic_EMMM.files/image128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descr="http://allmath.ru/appliedmath/operations/problems-tgru/Zadachnic_EMMM.files/image1281.gif"/>
                    <pic:cNvPicPr>
                      <a:picLocks noChangeAspect="1" noChangeArrowheads="1"/>
                    </pic:cNvPicPr>
                  </pic:nvPicPr>
                  <pic:blipFill>
                    <a:blip r:embed="rId82" cstate="print"/>
                    <a:srcRect/>
                    <a:stretch>
                      <a:fillRect/>
                    </a:stretch>
                  </pic:blipFill>
                  <pic:spPr bwMode="auto">
                    <a:xfrm>
                      <a:off x="0" y="0"/>
                      <a:ext cx="304800" cy="238125"/>
                    </a:xfrm>
                    <a:prstGeom prst="rect">
                      <a:avLst/>
                    </a:prstGeom>
                    <a:noFill/>
                    <a:ln w="9525">
                      <a:noFill/>
                      <a:miter lim="800000"/>
                      <a:headEnd/>
                      <a:tailEnd/>
                    </a:ln>
                  </pic:spPr>
                </pic:pic>
              </a:graphicData>
            </a:graphic>
          </wp:inline>
        </w:drawing>
      </w:r>
      <w:r w:rsidRPr="00AD7010">
        <w:rPr>
          <w:rFonts w:ascii="Times New Roman" w:hAnsi="Times New Roman" w:cs="Times New Roman"/>
          <w:sz w:val="24"/>
          <w:szCs w:val="24"/>
        </w:rPr>
        <w:t> – оптимальный размер заказа в модели Уилсона;</w:t>
      </w:r>
    </w:p>
    <w:p w:rsidR="0041769D" w:rsidRPr="00AD7010" w:rsidRDefault="0041769D" w:rsidP="00EA2549">
      <w:pPr>
        <w:shd w:val="clear" w:color="auto" w:fill="FFFFFF"/>
        <w:spacing w:after="0" w:line="240" w:lineRule="auto"/>
        <w:ind w:firstLine="284"/>
        <w:jc w:val="center"/>
        <w:rPr>
          <w:rFonts w:ascii="Times New Roman" w:hAnsi="Times New Roman" w:cs="Times New Roman"/>
          <w:sz w:val="24"/>
          <w:szCs w:val="24"/>
        </w:rPr>
      </w:pPr>
      <w:r w:rsidRPr="00AD7010">
        <w:rPr>
          <w:rFonts w:ascii="Times New Roman" w:hAnsi="Times New Roman" w:cs="Times New Roman"/>
          <w:noProof/>
          <w:sz w:val="24"/>
          <w:szCs w:val="24"/>
          <w:vertAlign w:val="subscript"/>
        </w:rPr>
        <w:drawing>
          <wp:inline distT="0" distB="0" distL="0" distR="0">
            <wp:extent cx="1190625" cy="485775"/>
            <wp:effectExtent l="19050" t="0" r="0" b="0"/>
            <wp:docPr id="465" name="Рисунок 465" descr="http://allmath.ru/appliedmath/operations/problems-tgru/Zadachnic_EMMM.files/image128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descr="http://allmath.ru/appliedmath/operations/problems-tgru/Zadachnic_EMMM.files/image1283.gif"/>
                    <pic:cNvPicPr>
                      <a:picLocks noChangeAspect="1" noChangeArrowheads="1"/>
                    </pic:cNvPicPr>
                  </pic:nvPicPr>
                  <pic:blipFill>
                    <a:blip r:embed="rId83" cstate="print"/>
                    <a:srcRect/>
                    <a:stretch>
                      <a:fillRect/>
                    </a:stretch>
                  </pic:blipFill>
                  <pic:spPr bwMode="auto">
                    <a:xfrm>
                      <a:off x="0" y="0"/>
                      <a:ext cx="1190625" cy="485775"/>
                    </a:xfrm>
                    <a:prstGeom prst="rect">
                      <a:avLst/>
                    </a:prstGeom>
                    <a:noFill/>
                    <a:ln w="9525">
                      <a:noFill/>
                      <a:miter lim="800000"/>
                      <a:headEnd/>
                      <a:tailEnd/>
                    </a:ln>
                  </pic:spPr>
                </pic:pic>
              </a:graphicData>
            </a:graphic>
          </wp:inline>
        </w:drawing>
      </w:r>
      <w:r w:rsidRPr="00AD7010">
        <w:rPr>
          <w:rFonts w:ascii="Times New Roman" w:hAnsi="Times New Roman" w:cs="Times New Roman"/>
          <w:sz w:val="24"/>
          <w:szCs w:val="24"/>
        </w:rPr>
        <w:t>;</w:t>
      </w:r>
    </w:p>
    <w:p w:rsidR="0041769D" w:rsidRPr="00AD7010" w:rsidRDefault="0041769D" w:rsidP="00EA2549">
      <w:pPr>
        <w:shd w:val="clear" w:color="auto" w:fill="FFFFFF"/>
        <w:spacing w:after="0" w:line="240" w:lineRule="auto"/>
        <w:ind w:firstLine="284"/>
        <w:jc w:val="center"/>
        <w:rPr>
          <w:rFonts w:ascii="Times New Roman" w:hAnsi="Times New Roman" w:cs="Times New Roman"/>
          <w:sz w:val="24"/>
          <w:szCs w:val="24"/>
        </w:rPr>
      </w:pPr>
      <w:r w:rsidRPr="00AD7010">
        <w:rPr>
          <w:rFonts w:ascii="Times New Roman" w:hAnsi="Times New Roman" w:cs="Times New Roman"/>
          <w:noProof/>
          <w:sz w:val="24"/>
          <w:szCs w:val="24"/>
          <w:vertAlign w:val="subscript"/>
        </w:rPr>
        <w:drawing>
          <wp:inline distT="0" distB="0" distL="0" distR="0">
            <wp:extent cx="447675" cy="457200"/>
            <wp:effectExtent l="19050" t="0" r="0" b="0"/>
            <wp:docPr id="466" name="Рисунок 466" descr="http://allmath.ru/appliedmath/operations/problems-tgru/Zadachnic_EMMM.files/image128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descr="http://allmath.ru/appliedmath/operations/problems-tgru/Zadachnic_EMMM.files/image1285.gif"/>
                    <pic:cNvPicPr>
                      <a:picLocks noChangeAspect="1" noChangeArrowheads="1"/>
                    </pic:cNvPicPr>
                  </pic:nvPicPr>
                  <pic:blipFill>
                    <a:blip r:embed="rId84" cstate="print"/>
                    <a:srcRect/>
                    <a:stretch>
                      <a:fillRect/>
                    </a:stretch>
                  </pic:blipFill>
                  <pic:spPr bwMode="auto">
                    <a:xfrm>
                      <a:off x="0" y="0"/>
                      <a:ext cx="447675" cy="457200"/>
                    </a:xfrm>
                    <a:prstGeom prst="rect">
                      <a:avLst/>
                    </a:prstGeom>
                    <a:noFill/>
                    <a:ln w="9525">
                      <a:noFill/>
                      <a:miter lim="800000"/>
                      <a:headEnd/>
                      <a:tailEnd/>
                    </a:ln>
                  </pic:spPr>
                </pic:pic>
              </a:graphicData>
            </a:graphic>
          </wp:inline>
        </w:drawing>
      </w:r>
      <w:r w:rsidRPr="00AD7010">
        <w:rPr>
          <w:rFonts w:ascii="Times New Roman" w:hAnsi="Times New Roman" w:cs="Times New Roman"/>
          <w:sz w:val="24"/>
          <w:szCs w:val="24"/>
        </w:rPr>
        <w:t>;</w:t>
      </w:r>
    </w:p>
    <w:p w:rsidR="0041769D" w:rsidRPr="00AD7010" w:rsidRDefault="0041769D" w:rsidP="00EA2549">
      <w:pPr>
        <w:shd w:val="clear" w:color="auto" w:fill="FFFFFF"/>
        <w:spacing w:after="0" w:line="240" w:lineRule="auto"/>
        <w:ind w:firstLine="284"/>
        <w:jc w:val="center"/>
        <w:rPr>
          <w:rFonts w:ascii="Times New Roman" w:hAnsi="Times New Roman" w:cs="Times New Roman"/>
          <w:sz w:val="24"/>
          <w:szCs w:val="24"/>
        </w:rPr>
      </w:pPr>
      <w:r w:rsidRPr="00AD7010">
        <w:rPr>
          <w:rFonts w:ascii="Times New Roman" w:hAnsi="Times New Roman" w:cs="Times New Roman"/>
          <w:noProof/>
          <w:sz w:val="24"/>
          <w:szCs w:val="24"/>
          <w:vertAlign w:val="subscript"/>
        </w:rPr>
        <w:drawing>
          <wp:inline distT="0" distB="0" distL="0" distR="0">
            <wp:extent cx="714375" cy="257175"/>
            <wp:effectExtent l="19050" t="0" r="9525" b="0"/>
            <wp:docPr id="467" name="Рисунок 467" descr="http://allmath.ru/appliedmath/operations/problems-tgru/Zadachnic_EMMM.files/image128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descr="http://allmath.ru/appliedmath/operations/problems-tgru/Zadachnic_EMMM.files/image1289.gif"/>
                    <pic:cNvPicPr>
                      <a:picLocks noChangeAspect="1" noChangeArrowheads="1"/>
                    </pic:cNvPicPr>
                  </pic:nvPicPr>
                  <pic:blipFill>
                    <a:blip r:embed="rId85" cstate="print"/>
                    <a:srcRect/>
                    <a:stretch>
                      <a:fillRect/>
                    </a:stretch>
                  </pic:blipFill>
                  <pic:spPr bwMode="auto">
                    <a:xfrm>
                      <a:off x="0" y="0"/>
                      <a:ext cx="714375" cy="257175"/>
                    </a:xfrm>
                    <a:prstGeom prst="rect">
                      <a:avLst/>
                    </a:prstGeom>
                    <a:noFill/>
                    <a:ln w="9525">
                      <a:noFill/>
                      <a:miter lim="800000"/>
                      <a:headEnd/>
                      <a:tailEnd/>
                    </a:ln>
                  </pic:spPr>
                </pic:pic>
              </a:graphicData>
            </a:graphic>
          </wp:inline>
        </w:drawing>
      </w:r>
      <w:r w:rsidRPr="00AD7010">
        <w:rPr>
          <w:rFonts w:ascii="Times New Roman" w:hAnsi="Times New Roman" w:cs="Times New Roman"/>
          <w:sz w:val="24"/>
          <w:szCs w:val="24"/>
        </w:rPr>
        <w:t>.</w:t>
      </w:r>
    </w:p>
    <w:p w:rsidR="0041769D" w:rsidRPr="00AD7010" w:rsidRDefault="0041769D" w:rsidP="00EA2549">
      <w:pPr>
        <w:shd w:val="clear" w:color="auto" w:fill="FFFFFF"/>
        <w:spacing w:after="0" w:line="240" w:lineRule="auto"/>
        <w:ind w:firstLine="284"/>
        <w:jc w:val="center"/>
        <w:rPr>
          <w:rFonts w:ascii="Times New Roman" w:hAnsi="Times New Roman" w:cs="Times New Roman"/>
          <w:sz w:val="24"/>
          <w:szCs w:val="24"/>
        </w:rPr>
      </w:pPr>
      <w:r w:rsidRPr="00AD7010">
        <w:rPr>
          <w:rFonts w:ascii="Times New Roman" w:hAnsi="Times New Roman" w:cs="Times New Roman"/>
          <w:sz w:val="24"/>
          <w:szCs w:val="24"/>
        </w:rPr>
        <w:t>График затрат на УЗ в мо</w:t>
      </w:r>
      <w:r w:rsidR="00EA2549">
        <w:rPr>
          <w:rFonts w:ascii="Times New Roman" w:hAnsi="Times New Roman" w:cs="Times New Roman"/>
          <w:sz w:val="24"/>
          <w:szCs w:val="24"/>
        </w:rPr>
        <w:t xml:space="preserve">дели Уилсона </w:t>
      </w:r>
    </w:p>
    <w:p w:rsidR="0041769D" w:rsidRPr="00AD7010" w:rsidRDefault="0041769D" w:rsidP="00EA2549">
      <w:pPr>
        <w:shd w:val="clear" w:color="auto" w:fill="FFFFFF"/>
        <w:spacing w:after="0" w:line="240" w:lineRule="auto"/>
        <w:ind w:firstLine="284"/>
        <w:jc w:val="center"/>
        <w:rPr>
          <w:rFonts w:ascii="Times New Roman" w:hAnsi="Times New Roman" w:cs="Times New Roman"/>
          <w:sz w:val="24"/>
          <w:szCs w:val="24"/>
        </w:rPr>
      </w:pPr>
      <w:r w:rsidRPr="00AD7010">
        <w:rPr>
          <w:rFonts w:ascii="Times New Roman" w:hAnsi="Times New Roman" w:cs="Times New Roman"/>
          <w:noProof/>
          <w:sz w:val="24"/>
          <w:szCs w:val="24"/>
        </w:rPr>
        <w:lastRenderedPageBreak/>
        <w:drawing>
          <wp:inline distT="0" distB="0" distL="0" distR="0">
            <wp:extent cx="3391444" cy="1914525"/>
            <wp:effectExtent l="19050" t="0" r="0" b="0"/>
            <wp:docPr id="468" name="Рисунок 468" descr="http://allmath.ru/appliedmath/operations/problems-tgru/Zadachnic_EMMM.files/image129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descr="http://allmath.ru/appliedmath/operations/problems-tgru/Zadachnic_EMMM.files/image1291.gif"/>
                    <pic:cNvPicPr>
                      <a:picLocks noChangeAspect="1" noChangeArrowheads="1"/>
                    </pic:cNvPicPr>
                  </pic:nvPicPr>
                  <pic:blipFill>
                    <a:blip r:embed="rId86" cstate="print"/>
                    <a:srcRect/>
                    <a:stretch>
                      <a:fillRect/>
                    </a:stretch>
                  </pic:blipFill>
                  <pic:spPr bwMode="auto">
                    <a:xfrm>
                      <a:off x="0" y="0"/>
                      <a:ext cx="3391444" cy="1914525"/>
                    </a:xfrm>
                    <a:prstGeom prst="rect">
                      <a:avLst/>
                    </a:prstGeom>
                    <a:noFill/>
                    <a:ln w="9525">
                      <a:noFill/>
                      <a:miter lim="800000"/>
                      <a:headEnd/>
                      <a:tailEnd/>
                    </a:ln>
                  </pic:spPr>
                </pic:pic>
              </a:graphicData>
            </a:graphic>
          </wp:inline>
        </w:drawing>
      </w:r>
    </w:p>
    <w:p w:rsidR="0041769D" w:rsidRPr="00AD7010" w:rsidRDefault="0041769D" w:rsidP="0041769D">
      <w:pPr>
        <w:pStyle w:val="a3"/>
        <w:spacing w:after="0" w:line="240" w:lineRule="auto"/>
        <w:ind w:left="0" w:firstLine="284"/>
        <w:contextualSpacing w:val="0"/>
        <w:jc w:val="both"/>
        <w:rPr>
          <w:rFonts w:ascii="Times New Roman" w:hAnsi="Times New Roman" w:cs="Times New Roman"/>
          <w:b/>
          <w:sz w:val="24"/>
          <w:szCs w:val="24"/>
        </w:rPr>
      </w:pPr>
    </w:p>
    <w:p w:rsidR="00FA1C3B" w:rsidRPr="00AD7010" w:rsidRDefault="00FA1C3B" w:rsidP="0041769D">
      <w:pPr>
        <w:spacing w:after="0" w:line="240" w:lineRule="auto"/>
        <w:ind w:firstLine="284"/>
        <w:jc w:val="both"/>
        <w:rPr>
          <w:rFonts w:ascii="Times New Roman" w:hAnsi="Times New Roman" w:cs="Times New Roman"/>
          <w:b/>
          <w:sz w:val="24"/>
          <w:szCs w:val="24"/>
        </w:rPr>
      </w:pPr>
      <w:r w:rsidRPr="00AD7010">
        <w:rPr>
          <w:rFonts w:ascii="Times New Roman" w:hAnsi="Times New Roman" w:cs="Times New Roman"/>
          <w:b/>
          <w:sz w:val="24"/>
          <w:szCs w:val="24"/>
        </w:rPr>
        <w:br w:type="page"/>
      </w:r>
    </w:p>
    <w:p w:rsidR="00B2371A" w:rsidRPr="00AD7010" w:rsidRDefault="00B2371A" w:rsidP="0041769D">
      <w:pPr>
        <w:spacing w:after="0" w:line="240" w:lineRule="auto"/>
        <w:ind w:firstLine="284"/>
        <w:jc w:val="both"/>
        <w:rPr>
          <w:rFonts w:ascii="Times New Roman" w:hAnsi="Times New Roman" w:cs="Times New Roman"/>
          <w:b/>
          <w:sz w:val="24"/>
          <w:szCs w:val="24"/>
        </w:rPr>
      </w:pPr>
      <w:r w:rsidRPr="00AD7010">
        <w:rPr>
          <w:rFonts w:ascii="Times New Roman" w:hAnsi="Times New Roman" w:cs="Times New Roman"/>
          <w:b/>
          <w:sz w:val="24"/>
          <w:szCs w:val="24"/>
        </w:rPr>
        <w:lastRenderedPageBreak/>
        <w:t>Тема 5. Принятие решений в условиях неопределенности и риска</w:t>
      </w:r>
    </w:p>
    <w:p w:rsidR="00FA1C3B" w:rsidRPr="00AD7010" w:rsidRDefault="00FA1C3B" w:rsidP="0041769D">
      <w:pPr>
        <w:spacing w:after="0" w:line="240" w:lineRule="auto"/>
        <w:ind w:firstLine="284"/>
        <w:jc w:val="both"/>
        <w:rPr>
          <w:rFonts w:ascii="Times New Roman" w:hAnsi="Times New Roman" w:cs="Times New Roman"/>
          <w:b/>
          <w:sz w:val="24"/>
          <w:szCs w:val="24"/>
        </w:rPr>
      </w:pPr>
    </w:p>
    <w:p w:rsidR="00FA1C3B" w:rsidRPr="00AD7010" w:rsidRDefault="00FA1C3B" w:rsidP="0041769D">
      <w:pPr>
        <w:spacing w:after="0" w:line="240" w:lineRule="auto"/>
        <w:ind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bCs/>
          <w:sz w:val="24"/>
          <w:szCs w:val="24"/>
        </w:rPr>
        <w:t>Принятие решений в условиях неопределенности основано на том, что вероятности различных вариантов развития событий неизвестны. В этом случае субъект руководствуется, с одной стороны, своим рисковым предпочтением, а с другой — критерием выбора из всех альтернатив по составленной «матрице решений». Принятие решений в условиях риска основано на том, что каждой ситуации развития событий может быть задана вероятность его осуществления. Это позволяет взвесить каждое из значений эффективности и выбрать для реализации ситуацию с наименьшим уровнем риска.</w:t>
      </w:r>
      <w:r w:rsidRPr="00AD7010">
        <w:rPr>
          <w:rFonts w:ascii="Times New Roman" w:eastAsia="Times New Roman" w:hAnsi="Times New Roman" w:cs="Times New Roman"/>
          <w:sz w:val="24"/>
          <w:szCs w:val="24"/>
        </w:rPr>
        <w:t xml:space="preserve"> </w:t>
      </w:r>
    </w:p>
    <w:p w:rsidR="00FA1C3B" w:rsidRPr="00AD7010" w:rsidRDefault="00FA1C3B" w:rsidP="0041769D">
      <w:pPr>
        <w:spacing w:after="0" w:line="240" w:lineRule="auto"/>
        <w:ind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 xml:space="preserve">Обоснование и выбор конкретных управленческих решений, связанных с финансовыми рисками, базируется на концепции и методологии </w:t>
      </w:r>
      <w:r w:rsidRPr="00AD7010">
        <w:rPr>
          <w:rFonts w:ascii="Times New Roman" w:eastAsia="Times New Roman" w:hAnsi="Times New Roman" w:cs="Times New Roman"/>
          <w:iCs/>
          <w:sz w:val="24"/>
          <w:szCs w:val="24"/>
        </w:rPr>
        <w:t>теории принятия решений</w:t>
      </w:r>
      <w:r w:rsidRPr="00AD7010">
        <w:rPr>
          <w:rFonts w:ascii="Times New Roman" w:eastAsia="Times New Roman" w:hAnsi="Times New Roman" w:cs="Times New Roman"/>
          <w:sz w:val="24"/>
          <w:szCs w:val="24"/>
        </w:rPr>
        <w:t xml:space="preserve">. Эта теория предполагает, что решениям, связанным с риском, всегда свойственны элементы неизвестности конкретного поведения исходных параметров, которые не позволяют четко детерминировать значения конечных результатов этих решений. В зависимости от степени неизвестности предстоящего поведения исходных параметров принятия решений различают </w:t>
      </w:r>
      <w:r w:rsidRPr="00AD7010">
        <w:rPr>
          <w:rFonts w:ascii="Times New Roman" w:eastAsia="Times New Roman" w:hAnsi="Times New Roman" w:cs="Times New Roman"/>
          <w:bCs/>
          <w:sz w:val="24"/>
          <w:szCs w:val="24"/>
        </w:rPr>
        <w:t>условия риска</w:t>
      </w:r>
      <w:r w:rsidRPr="00AD7010">
        <w:rPr>
          <w:rFonts w:ascii="Times New Roman" w:eastAsia="Times New Roman" w:hAnsi="Times New Roman" w:cs="Times New Roman"/>
          <w:sz w:val="24"/>
          <w:szCs w:val="24"/>
        </w:rPr>
        <w:t xml:space="preserve">, в которых вероятность наступления отдельных событий, влияющих на конечный результат, может быть установлена с той или иной степенью точности, и </w:t>
      </w:r>
      <w:r w:rsidRPr="00AD7010">
        <w:rPr>
          <w:rFonts w:ascii="Times New Roman" w:eastAsia="Times New Roman" w:hAnsi="Times New Roman" w:cs="Times New Roman"/>
          <w:bCs/>
          <w:sz w:val="24"/>
          <w:szCs w:val="24"/>
        </w:rPr>
        <w:t>условия неопределенности</w:t>
      </w:r>
      <w:r w:rsidRPr="00AD7010">
        <w:rPr>
          <w:rFonts w:ascii="Times New Roman" w:eastAsia="Times New Roman" w:hAnsi="Times New Roman" w:cs="Times New Roman"/>
          <w:sz w:val="24"/>
          <w:szCs w:val="24"/>
        </w:rPr>
        <w:t>, в которых из-за отсутствия необходимой информации такая вероятность не может быть установлена. Теория принятия решений в условиях риска и неопределенности основывается на следующих исходных положениях:</w:t>
      </w:r>
    </w:p>
    <w:p w:rsidR="00FA1C3B" w:rsidRPr="00AD7010" w:rsidRDefault="00FA1C3B" w:rsidP="0041769D">
      <w:pPr>
        <w:numPr>
          <w:ilvl w:val="0"/>
          <w:numId w:val="2"/>
        </w:numPr>
        <w:spacing w:after="0" w:line="240" w:lineRule="auto"/>
        <w:ind w:left="0"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iCs/>
          <w:sz w:val="24"/>
          <w:szCs w:val="24"/>
        </w:rPr>
        <w:t>Объект принятия решения четко детерминирован и по нему известны основные из возможных факторов риска</w:t>
      </w:r>
      <w:r w:rsidRPr="00AD7010">
        <w:rPr>
          <w:rFonts w:ascii="Times New Roman" w:eastAsia="Times New Roman" w:hAnsi="Times New Roman" w:cs="Times New Roman"/>
          <w:sz w:val="24"/>
          <w:szCs w:val="24"/>
        </w:rPr>
        <w:t>. В финансовом менеджменте такими объектами выступают отдельная финансовая операция, конкретный вид ценных бумаг, группа взаимоисключающих реальных инвестиционных проектов и т.п.</w:t>
      </w:r>
    </w:p>
    <w:p w:rsidR="00FA1C3B" w:rsidRPr="00AD7010" w:rsidRDefault="00FA1C3B" w:rsidP="0041769D">
      <w:pPr>
        <w:numPr>
          <w:ilvl w:val="0"/>
          <w:numId w:val="2"/>
        </w:numPr>
        <w:spacing w:after="0" w:line="240" w:lineRule="auto"/>
        <w:ind w:left="0"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iCs/>
          <w:sz w:val="24"/>
          <w:szCs w:val="24"/>
        </w:rPr>
        <w:t>По объекту принятия решения избран показатель, который наилучшим образом характеризует эффективность этого решения</w:t>
      </w:r>
      <w:r w:rsidRPr="00AD7010">
        <w:rPr>
          <w:rFonts w:ascii="Times New Roman" w:eastAsia="Times New Roman" w:hAnsi="Times New Roman" w:cs="Times New Roman"/>
          <w:sz w:val="24"/>
          <w:szCs w:val="24"/>
        </w:rPr>
        <w:t>. По краткосрочным финансовым операциям таким показателем избирается обычно сумма или уровень чистой прибыли, а по долгосрочным — чистый приведенный доход или внутренняя ставка доходности.</w:t>
      </w:r>
    </w:p>
    <w:p w:rsidR="00FA1C3B" w:rsidRPr="00AD7010" w:rsidRDefault="00FA1C3B" w:rsidP="0041769D">
      <w:pPr>
        <w:numPr>
          <w:ilvl w:val="0"/>
          <w:numId w:val="2"/>
        </w:numPr>
        <w:spacing w:after="0" w:line="240" w:lineRule="auto"/>
        <w:ind w:left="0"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iCs/>
          <w:sz w:val="24"/>
          <w:szCs w:val="24"/>
        </w:rPr>
        <w:t>По объекту принятия решения избран показатель, характеризующий уровень его риска</w:t>
      </w:r>
      <w:r w:rsidRPr="00AD7010">
        <w:rPr>
          <w:rFonts w:ascii="Times New Roman" w:eastAsia="Times New Roman" w:hAnsi="Times New Roman" w:cs="Times New Roman"/>
          <w:sz w:val="24"/>
          <w:szCs w:val="24"/>
        </w:rPr>
        <w:t>. Финансовый риски характеризуются обычно степенью возможного отклонения ожидаемого показателя эффективности (чистой прибыли, чистого приведенного дохода и т.п.) от средней или ожидаемой его величины.</w:t>
      </w:r>
    </w:p>
    <w:p w:rsidR="00FA1C3B" w:rsidRPr="00AD7010" w:rsidRDefault="00FA1C3B" w:rsidP="0041769D">
      <w:pPr>
        <w:numPr>
          <w:ilvl w:val="0"/>
          <w:numId w:val="2"/>
        </w:numPr>
        <w:spacing w:after="0" w:line="240" w:lineRule="auto"/>
        <w:ind w:left="0"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iCs/>
          <w:sz w:val="24"/>
          <w:szCs w:val="24"/>
        </w:rPr>
        <w:t>Имеется конечное количество альтернатив принятия решения</w:t>
      </w:r>
      <w:r w:rsidRPr="00AD7010">
        <w:rPr>
          <w:rFonts w:ascii="Times New Roman" w:eastAsia="Times New Roman" w:hAnsi="Times New Roman" w:cs="Times New Roman"/>
          <w:sz w:val="24"/>
          <w:szCs w:val="24"/>
        </w:rPr>
        <w:t xml:space="preserve"> (конечное количество альтернативных реальных инвестиционных проектов, конкретных ценных бумаг, способов осуществления определенной финансовой операции и т.п.).</w:t>
      </w:r>
    </w:p>
    <w:p w:rsidR="00FA1C3B" w:rsidRPr="00AD7010" w:rsidRDefault="00FA1C3B" w:rsidP="0041769D">
      <w:pPr>
        <w:numPr>
          <w:ilvl w:val="0"/>
          <w:numId w:val="2"/>
        </w:numPr>
        <w:spacing w:after="0" w:line="240" w:lineRule="auto"/>
        <w:ind w:left="0"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iCs/>
          <w:sz w:val="24"/>
          <w:szCs w:val="24"/>
        </w:rPr>
        <w:t>Имеется конечное число ситуаций развития события под влиянием изменения факторов риска</w:t>
      </w:r>
      <w:r w:rsidRPr="00AD7010">
        <w:rPr>
          <w:rFonts w:ascii="Times New Roman" w:eastAsia="Times New Roman" w:hAnsi="Times New Roman" w:cs="Times New Roman"/>
          <w:sz w:val="24"/>
          <w:szCs w:val="24"/>
        </w:rPr>
        <w:t>. В финансовом менеджменте каждая из таких ситуаций характеризует одно из возможных предстоящих состояний внешней финансовой среды под влиянием изменений отдельных факторов риска. Число таких ситуаций в процессе принятия решений должно быть детерминировано в диапазоне от крайне благоприятных (наиболее оптимистическая ситуация) до крайне неблагоприятных (наиболее пессимистическая ситуация).</w:t>
      </w:r>
    </w:p>
    <w:p w:rsidR="00FA1C3B" w:rsidRPr="00AD7010" w:rsidRDefault="00FA1C3B" w:rsidP="0041769D">
      <w:pPr>
        <w:numPr>
          <w:ilvl w:val="0"/>
          <w:numId w:val="2"/>
        </w:numPr>
        <w:spacing w:after="0" w:line="240" w:lineRule="auto"/>
        <w:ind w:left="0"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iCs/>
          <w:sz w:val="24"/>
          <w:szCs w:val="24"/>
        </w:rPr>
        <w:t>По каждому сочетанию альтернатив принятия решений и ситуаций развития события может быть определен конечный показатель эффективности решения</w:t>
      </w:r>
      <w:r w:rsidRPr="00AD7010">
        <w:rPr>
          <w:rFonts w:ascii="Times New Roman" w:eastAsia="Times New Roman" w:hAnsi="Times New Roman" w:cs="Times New Roman"/>
          <w:sz w:val="24"/>
          <w:szCs w:val="24"/>
        </w:rPr>
        <w:t xml:space="preserve"> (конкретное значение суммы чистой прибыли, чистого приведенного дохода и т.п., соответствующее данному сочетанию).</w:t>
      </w:r>
    </w:p>
    <w:p w:rsidR="00FA1C3B" w:rsidRPr="00AD7010" w:rsidRDefault="00FA1C3B" w:rsidP="0041769D">
      <w:pPr>
        <w:numPr>
          <w:ilvl w:val="0"/>
          <w:numId w:val="2"/>
        </w:numPr>
        <w:spacing w:after="0" w:line="240" w:lineRule="auto"/>
        <w:ind w:left="0"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iCs/>
          <w:sz w:val="24"/>
          <w:szCs w:val="24"/>
        </w:rPr>
        <w:t>По каждой из рассматриваемой ситуации возможна или невозможна оценка вероятности ее реализации</w:t>
      </w:r>
      <w:r w:rsidRPr="00AD7010">
        <w:rPr>
          <w:rFonts w:ascii="Times New Roman" w:eastAsia="Times New Roman" w:hAnsi="Times New Roman" w:cs="Times New Roman"/>
          <w:sz w:val="24"/>
          <w:szCs w:val="24"/>
        </w:rPr>
        <w:t>. Возможность осуществления оценки вероятности разделяет всю систему принимаемых рисковых решений на ранее рассмотренные условия их обоснования («условия риска» или «условия неопределенности»).</w:t>
      </w:r>
    </w:p>
    <w:p w:rsidR="00FA1C3B" w:rsidRPr="00AD7010" w:rsidRDefault="00FA1C3B" w:rsidP="0041769D">
      <w:pPr>
        <w:numPr>
          <w:ilvl w:val="0"/>
          <w:numId w:val="2"/>
        </w:numPr>
        <w:spacing w:after="0" w:line="240" w:lineRule="auto"/>
        <w:ind w:left="0"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iCs/>
          <w:sz w:val="24"/>
          <w:szCs w:val="24"/>
        </w:rPr>
        <w:t>Выбор решения осуществляется по наилучшей из рассматриваемых альтернатив</w:t>
      </w:r>
      <w:r w:rsidRPr="00AD7010">
        <w:rPr>
          <w:rFonts w:ascii="Times New Roman" w:eastAsia="Times New Roman" w:hAnsi="Times New Roman" w:cs="Times New Roman"/>
          <w:sz w:val="24"/>
          <w:szCs w:val="24"/>
        </w:rPr>
        <w:t>.</w:t>
      </w:r>
    </w:p>
    <w:p w:rsidR="00FA1C3B" w:rsidRPr="00AD7010" w:rsidRDefault="00FA1C3B" w:rsidP="0041769D">
      <w:pPr>
        <w:spacing w:after="0" w:line="240" w:lineRule="auto"/>
        <w:ind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bCs/>
          <w:sz w:val="24"/>
          <w:szCs w:val="24"/>
        </w:rPr>
        <w:t>Методология</w:t>
      </w:r>
      <w:r w:rsidRPr="00AD7010">
        <w:rPr>
          <w:rFonts w:ascii="Times New Roman" w:eastAsia="Times New Roman" w:hAnsi="Times New Roman" w:cs="Times New Roman"/>
          <w:sz w:val="24"/>
          <w:szCs w:val="24"/>
        </w:rPr>
        <w:t xml:space="preserve"> принятия решения в условиях риска и неопределенности предполагает построение в процессе обоснования рисковых решений так называемой «матрицы решений», которая имеет следующий вид (табл. 1).</w:t>
      </w:r>
    </w:p>
    <w:p w:rsidR="00FA1C3B" w:rsidRPr="00AD7010" w:rsidRDefault="00FA1C3B" w:rsidP="0041769D">
      <w:pPr>
        <w:spacing w:after="0" w:line="240" w:lineRule="auto"/>
        <w:ind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iCs/>
          <w:sz w:val="24"/>
          <w:szCs w:val="24"/>
        </w:rPr>
        <w:t>Таблица 1. «Матрица решений», выстраиваемая в процессе принятия решения в условиях риска или неопределенности</w:t>
      </w:r>
    </w:p>
    <w:tbl>
      <w:tblPr>
        <w:tblW w:w="0" w:type="auto"/>
        <w:tblCellSpacing w:w="37" w:type="dxa"/>
        <w:tblInd w:w="306" w:type="dxa"/>
        <w:tblBorders>
          <w:top w:val="single" w:sz="6" w:space="0" w:color="000000"/>
          <w:left w:val="single" w:sz="6" w:space="0" w:color="000000"/>
          <w:bottom w:val="single" w:sz="6" w:space="0" w:color="000000"/>
          <w:right w:val="single" w:sz="4" w:space="0" w:color="000000"/>
          <w:insideH w:val="single" w:sz="4" w:space="0" w:color="000000"/>
          <w:insideV w:val="single" w:sz="4" w:space="0" w:color="000000"/>
        </w:tblBorders>
        <w:tblCellMar>
          <w:top w:w="75" w:type="dxa"/>
          <w:left w:w="75" w:type="dxa"/>
          <w:bottom w:w="75" w:type="dxa"/>
          <w:right w:w="75" w:type="dxa"/>
        </w:tblCellMar>
        <w:tblLook w:val="04A0" w:firstRow="1" w:lastRow="0" w:firstColumn="1" w:lastColumn="0" w:noHBand="0" w:noVBand="1"/>
      </w:tblPr>
      <w:tblGrid>
        <w:gridCol w:w="4288"/>
        <w:gridCol w:w="1133"/>
        <w:gridCol w:w="1132"/>
        <w:gridCol w:w="774"/>
        <w:gridCol w:w="1169"/>
      </w:tblGrid>
      <w:tr w:rsidR="00FA1C3B" w:rsidRPr="00AD7010" w:rsidTr="00FA1C3B">
        <w:trPr>
          <w:tblCellSpacing w:w="37" w:type="dxa"/>
        </w:trPr>
        <w:tc>
          <w:tcPr>
            <w:tcW w:w="4177" w:type="dxa"/>
            <w:vMerge w:val="restart"/>
            <w:vAlign w:val="center"/>
            <w:hideMark/>
          </w:tcPr>
          <w:p w:rsidR="00FA1C3B" w:rsidRPr="00AD7010" w:rsidRDefault="00FA1C3B" w:rsidP="0041769D">
            <w:pPr>
              <w:spacing w:after="0" w:line="240" w:lineRule="auto"/>
              <w:ind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Варианты альтернатив принятия решений</w:t>
            </w:r>
          </w:p>
        </w:tc>
        <w:tc>
          <w:tcPr>
            <w:tcW w:w="0" w:type="auto"/>
            <w:gridSpan w:val="4"/>
            <w:vAlign w:val="center"/>
            <w:hideMark/>
          </w:tcPr>
          <w:p w:rsidR="00FA1C3B" w:rsidRPr="00AD7010" w:rsidRDefault="00FA1C3B" w:rsidP="0041769D">
            <w:pPr>
              <w:spacing w:after="0" w:line="240" w:lineRule="auto"/>
              <w:ind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Варианты ситуаций развития событий</w:t>
            </w:r>
          </w:p>
        </w:tc>
      </w:tr>
      <w:tr w:rsidR="00FA1C3B" w:rsidRPr="00AD7010" w:rsidTr="00FA1C3B">
        <w:trPr>
          <w:trHeight w:val="155"/>
          <w:tblCellSpacing w:w="37" w:type="dxa"/>
        </w:trPr>
        <w:tc>
          <w:tcPr>
            <w:tcW w:w="4177" w:type="dxa"/>
            <w:vMerge/>
            <w:vAlign w:val="center"/>
            <w:hideMark/>
          </w:tcPr>
          <w:p w:rsidR="00FA1C3B" w:rsidRPr="00AD7010" w:rsidRDefault="00FA1C3B" w:rsidP="0041769D">
            <w:pPr>
              <w:spacing w:after="0" w:line="240" w:lineRule="auto"/>
              <w:ind w:firstLine="284"/>
              <w:jc w:val="both"/>
              <w:rPr>
                <w:rFonts w:ascii="Times New Roman" w:eastAsia="Times New Roman" w:hAnsi="Times New Roman" w:cs="Times New Roman"/>
                <w:sz w:val="24"/>
                <w:szCs w:val="24"/>
              </w:rPr>
            </w:pPr>
          </w:p>
        </w:tc>
        <w:tc>
          <w:tcPr>
            <w:tcW w:w="0" w:type="auto"/>
            <w:vAlign w:val="center"/>
            <w:hideMark/>
          </w:tcPr>
          <w:p w:rsidR="00FA1C3B" w:rsidRPr="00AD7010" w:rsidRDefault="00FA1C3B" w:rsidP="0041769D">
            <w:pPr>
              <w:spacing w:after="0" w:line="240" w:lineRule="auto"/>
              <w:ind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С</w:t>
            </w:r>
            <w:r w:rsidRPr="00AD7010">
              <w:rPr>
                <w:rFonts w:ascii="Times New Roman" w:eastAsia="Times New Roman" w:hAnsi="Times New Roman" w:cs="Times New Roman"/>
                <w:sz w:val="24"/>
                <w:szCs w:val="24"/>
                <w:vertAlign w:val="subscript"/>
              </w:rPr>
              <w:t>1</w:t>
            </w:r>
          </w:p>
        </w:tc>
        <w:tc>
          <w:tcPr>
            <w:tcW w:w="0" w:type="auto"/>
            <w:vAlign w:val="center"/>
            <w:hideMark/>
          </w:tcPr>
          <w:p w:rsidR="00FA1C3B" w:rsidRPr="00AD7010" w:rsidRDefault="00FA1C3B" w:rsidP="0041769D">
            <w:pPr>
              <w:spacing w:after="0" w:line="240" w:lineRule="auto"/>
              <w:ind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С</w:t>
            </w:r>
            <w:r w:rsidRPr="00AD7010">
              <w:rPr>
                <w:rFonts w:ascii="Times New Roman" w:eastAsia="Times New Roman" w:hAnsi="Times New Roman" w:cs="Times New Roman"/>
                <w:sz w:val="24"/>
                <w:szCs w:val="24"/>
                <w:vertAlign w:val="subscript"/>
              </w:rPr>
              <w:t>2</w:t>
            </w:r>
          </w:p>
        </w:tc>
        <w:tc>
          <w:tcPr>
            <w:tcW w:w="0" w:type="auto"/>
            <w:vAlign w:val="center"/>
            <w:hideMark/>
          </w:tcPr>
          <w:p w:rsidR="00FA1C3B" w:rsidRPr="00AD7010" w:rsidRDefault="00FA1C3B" w:rsidP="0041769D">
            <w:pPr>
              <w:spacing w:after="0" w:line="240" w:lineRule="auto"/>
              <w:ind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w:t>
            </w:r>
          </w:p>
        </w:tc>
        <w:tc>
          <w:tcPr>
            <w:tcW w:w="0" w:type="auto"/>
            <w:vAlign w:val="center"/>
            <w:hideMark/>
          </w:tcPr>
          <w:p w:rsidR="00FA1C3B" w:rsidRPr="00AD7010" w:rsidRDefault="00FA1C3B" w:rsidP="0041769D">
            <w:pPr>
              <w:spacing w:after="0" w:line="240" w:lineRule="auto"/>
              <w:ind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С</w:t>
            </w:r>
            <w:r w:rsidRPr="00AD7010">
              <w:rPr>
                <w:rFonts w:ascii="Times New Roman" w:eastAsia="Times New Roman" w:hAnsi="Times New Roman" w:cs="Times New Roman"/>
                <w:sz w:val="24"/>
                <w:szCs w:val="24"/>
                <w:vertAlign w:val="subscript"/>
              </w:rPr>
              <w:t xml:space="preserve"> </w:t>
            </w:r>
            <w:r w:rsidRPr="00AD7010">
              <w:rPr>
                <w:rFonts w:ascii="Times New Roman" w:eastAsia="Times New Roman" w:hAnsi="Times New Roman" w:cs="Times New Roman"/>
                <w:sz w:val="24"/>
                <w:szCs w:val="24"/>
                <w:vertAlign w:val="subscript"/>
                <w:lang w:val="en-US"/>
              </w:rPr>
              <w:t>n</w:t>
            </w:r>
          </w:p>
        </w:tc>
      </w:tr>
      <w:tr w:rsidR="00FA1C3B" w:rsidRPr="00AD7010" w:rsidTr="00FA1C3B">
        <w:trPr>
          <w:tblCellSpacing w:w="37" w:type="dxa"/>
        </w:trPr>
        <w:tc>
          <w:tcPr>
            <w:tcW w:w="4177" w:type="dxa"/>
            <w:vAlign w:val="center"/>
            <w:hideMark/>
          </w:tcPr>
          <w:p w:rsidR="00FA1C3B" w:rsidRPr="00AD7010" w:rsidRDefault="00FA1C3B" w:rsidP="0041769D">
            <w:pPr>
              <w:spacing w:after="0" w:line="240" w:lineRule="auto"/>
              <w:ind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А</w:t>
            </w:r>
            <w:r w:rsidRPr="00AD7010">
              <w:rPr>
                <w:rFonts w:ascii="Times New Roman" w:eastAsia="Times New Roman" w:hAnsi="Times New Roman" w:cs="Times New Roman"/>
                <w:sz w:val="24"/>
                <w:szCs w:val="24"/>
                <w:vertAlign w:val="subscript"/>
              </w:rPr>
              <w:t>1</w:t>
            </w:r>
          </w:p>
        </w:tc>
        <w:tc>
          <w:tcPr>
            <w:tcW w:w="0" w:type="auto"/>
            <w:vAlign w:val="center"/>
            <w:hideMark/>
          </w:tcPr>
          <w:p w:rsidR="00FA1C3B" w:rsidRPr="00AD7010" w:rsidRDefault="00FA1C3B" w:rsidP="0041769D">
            <w:pPr>
              <w:spacing w:after="0" w:line="240" w:lineRule="auto"/>
              <w:ind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Э</w:t>
            </w:r>
            <w:r w:rsidRPr="00AD7010">
              <w:rPr>
                <w:rFonts w:ascii="Times New Roman" w:eastAsia="Times New Roman" w:hAnsi="Times New Roman" w:cs="Times New Roman"/>
                <w:sz w:val="24"/>
                <w:szCs w:val="24"/>
                <w:vertAlign w:val="subscript"/>
              </w:rPr>
              <w:t>11</w:t>
            </w:r>
          </w:p>
        </w:tc>
        <w:tc>
          <w:tcPr>
            <w:tcW w:w="0" w:type="auto"/>
            <w:vAlign w:val="center"/>
            <w:hideMark/>
          </w:tcPr>
          <w:p w:rsidR="00FA1C3B" w:rsidRPr="00AD7010" w:rsidRDefault="00FA1C3B" w:rsidP="0041769D">
            <w:pPr>
              <w:spacing w:after="0" w:line="240" w:lineRule="auto"/>
              <w:ind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Э</w:t>
            </w:r>
            <w:r w:rsidRPr="00AD7010">
              <w:rPr>
                <w:rFonts w:ascii="Times New Roman" w:eastAsia="Times New Roman" w:hAnsi="Times New Roman" w:cs="Times New Roman"/>
                <w:sz w:val="24"/>
                <w:szCs w:val="24"/>
                <w:vertAlign w:val="subscript"/>
              </w:rPr>
              <w:t>12</w:t>
            </w:r>
          </w:p>
        </w:tc>
        <w:tc>
          <w:tcPr>
            <w:tcW w:w="0" w:type="auto"/>
            <w:vAlign w:val="center"/>
            <w:hideMark/>
          </w:tcPr>
          <w:p w:rsidR="00FA1C3B" w:rsidRPr="00AD7010" w:rsidRDefault="00FA1C3B" w:rsidP="0041769D">
            <w:pPr>
              <w:spacing w:after="0" w:line="240" w:lineRule="auto"/>
              <w:ind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w:t>
            </w:r>
          </w:p>
        </w:tc>
        <w:tc>
          <w:tcPr>
            <w:tcW w:w="0" w:type="auto"/>
            <w:vAlign w:val="center"/>
            <w:hideMark/>
          </w:tcPr>
          <w:p w:rsidR="00FA1C3B" w:rsidRPr="00AD7010" w:rsidRDefault="00FA1C3B" w:rsidP="0041769D">
            <w:pPr>
              <w:spacing w:after="0" w:line="240" w:lineRule="auto"/>
              <w:ind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Э</w:t>
            </w:r>
            <w:r w:rsidRPr="00AD7010">
              <w:rPr>
                <w:rFonts w:ascii="Times New Roman" w:eastAsia="Times New Roman" w:hAnsi="Times New Roman" w:cs="Times New Roman"/>
                <w:sz w:val="24"/>
                <w:szCs w:val="24"/>
                <w:vertAlign w:val="subscript"/>
              </w:rPr>
              <w:t xml:space="preserve">1 </w:t>
            </w:r>
            <w:r w:rsidRPr="00AD7010">
              <w:rPr>
                <w:rFonts w:ascii="Times New Roman" w:eastAsia="Times New Roman" w:hAnsi="Times New Roman" w:cs="Times New Roman"/>
                <w:sz w:val="24"/>
                <w:szCs w:val="24"/>
                <w:vertAlign w:val="subscript"/>
                <w:lang w:val="en-US"/>
              </w:rPr>
              <w:t>n</w:t>
            </w:r>
          </w:p>
        </w:tc>
      </w:tr>
      <w:tr w:rsidR="00FA1C3B" w:rsidRPr="00AD7010" w:rsidTr="00FA1C3B">
        <w:trPr>
          <w:tblCellSpacing w:w="37" w:type="dxa"/>
        </w:trPr>
        <w:tc>
          <w:tcPr>
            <w:tcW w:w="4177" w:type="dxa"/>
            <w:vAlign w:val="center"/>
            <w:hideMark/>
          </w:tcPr>
          <w:p w:rsidR="00FA1C3B" w:rsidRPr="00AD7010" w:rsidRDefault="00FA1C3B" w:rsidP="0041769D">
            <w:pPr>
              <w:spacing w:after="0" w:line="240" w:lineRule="auto"/>
              <w:ind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А</w:t>
            </w:r>
            <w:r w:rsidRPr="00AD7010">
              <w:rPr>
                <w:rFonts w:ascii="Times New Roman" w:eastAsia="Times New Roman" w:hAnsi="Times New Roman" w:cs="Times New Roman"/>
                <w:sz w:val="24"/>
                <w:szCs w:val="24"/>
                <w:vertAlign w:val="subscript"/>
              </w:rPr>
              <w:t>2</w:t>
            </w:r>
          </w:p>
        </w:tc>
        <w:tc>
          <w:tcPr>
            <w:tcW w:w="0" w:type="auto"/>
            <w:vAlign w:val="center"/>
            <w:hideMark/>
          </w:tcPr>
          <w:p w:rsidR="00FA1C3B" w:rsidRPr="00AD7010" w:rsidRDefault="00FA1C3B" w:rsidP="0041769D">
            <w:pPr>
              <w:spacing w:after="0" w:line="240" w:lineRule="auto"/>
              <w:ind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Э</w:t>
            </w:r>
            <w:r w:rsidRPr="00AD7010">
              <w:rPr>
                <w:rFonts w:ascii="Times New Roman" w:eastAsia="Times New Roman" w:hAnsi="Times New Roman" w:cs="Times New Roman"/>
                <w:sz w:val="24"/>
                <w:szCs w:val="24"/>
                <w:vertAlign w:val="subscript"/>
              </w:rPr>
              <w:t>21</w:t>
            </w:r>
          </w:p>
        </w:tc>
        <w:tc>
          <w:tcPr>
            <w:tcW w:w="0" w:type="auto"/>
            <w:vAlign w:val="center"/>
            <w:hideMark/>
          </w:tcPr>
          <w:p w:rsidR="00FA1C3B" w:rsidRPr="00AD7010" w:rsidRDefault="00FA1C3B" w:rsidP="0041769D">
            <w:pPr>
              <w:spacing w:after="0" w:line="240" w:lineRule="auto"/>
              <w:ind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Э</w:t>
            </w:r>
            <w:r w:rsidRPr="00AD7010">
              <w:rPr>
                <w:rFonts w:ascii="Times New Roman" w:eastAsia="Times New Roman" w:hAnsi="Times New Roman" w:cs="Times New Roman"/>
                <w:sz w:val="24"/>
                <w:szCs w:val="24"/>
                <w:vertAlign w:val="subscript"/>
              </w:rPr>
              <w:t>22</w:t>
            </w:r>
          </w:p>
        </w:tc>
        <w:tc>
          <w:tcPr>
            <w:tcW w:w="0" w:type="auto"/>
            <w:vAlign w:val="center"/>
            <w:hideMark/>
          </w:tcPr>
          <w:p w:rsidR="00FA1C3B" w:rsidRPr="00AD7010" w:rsidRDefault="00FA1C3B" w:rsidP="0041769D">
            <w:pPr>
              <w:spacing w:after="0" w:line="240" w:lineRule="auto"/>
              <w:ind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w:t>
            </w:r>
          </w:p>
        </w:tc>
        <w:tc>
          <w:tcPr>
            <w:tcW w:w="0" w:type="auto"/>
            <w:vAlign w:val="center"/>
            <w:hideMark/>
          </w:tcPr>
          <w:p w:rsidR="00FA1C3B" w:rsidRPr="00AD7010" w:rsidRDefault="00FA1C3B" w:rsidP="0041769D">
            <w:pPr>
              <w:spacing w:after="0" w:line="240" w:lineRule="auto"/>
              <w:ind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Э</w:t>
            </w:r>
            <w:r w:rsidRPr="00AD7010">
              <w:rPr>
                <w:rFonts w:ascii="Times New Roman" w:eastAsia="Times New Roman" w:hAnsi="Times New Roman" w:cs="Times New Roman"/>
                <w:sz w:val="24"/>
                <w:szCs w:val="24"/>
                <w:vertAlign w:val="subscript"/>
              </w:rPr>
              <w:t xml:space="preserve">2 </w:t>
            </w:r>
            <w:r w:rsidRPr="00AD7010">
              <w:rPr>
                <w:rFonts w:ascii="Times New Roman" w:eastAsia="Times New Roman" w:hAnsi="Times New Roman" w:cs="Times New Roman"/>
                <w:sz w:val="24"/>
                <w:szCs w:val="24"/>
                <w:vertAlign w:val="subscript"/>
                <w:lang w:val="en-US"/>
              </w:rPr>
              <w:t>n</w:t>
            </w:r>
          </w:p>
        </w:tc>
      </w:tr>
      <w:tr w:rsidR="00FA1C3B" w:rsidRPr="00AD7010" w:rsidTr="00FA1C3B">
        <w:trPr>
          <w:tblCellSpacing w:w="37" w:type="dxa"/>
        </w:trPr>
        <w:tc>
          <w:tcPr>
            <w:tcW w:w="4177" w:type="dxa"/>
            <w:vAlign w:val="center"/>
            <w:hideMark/>
          </w:tcPr>
          <w:p w:rsidR="00FA1C3B" w:rsidRPr="00AD7010" w:rsidRDefault="00FA1C3B" w:rsidP="0041769D">
            <w:pPr>
              <w:spacing w:after="0" w:line="240" w:lineRule="auto"/>
              <w:ind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w:t>
            </w:r>
          </w:p>
        </w:tc>
        <w:tc>
          <w:tcPr>
            <w:tcW w:w="0" w:type="auto"/>
            <w:vAlign w:val="center"/>
            <w:hideMark/>
          </w:tcPr>
          <w:p w:rsidR="00FA1C3B" w:rsidRPr="00AD7010" w:rsidRDefault="00FA1C3B" w:rsidP="0041769D">
            <w:pPr>
              <w:spacing w:after="0" w:line="240" w:lineRule="auto"/>
              <w:ind w:firstLine="284"/>
              <w:jc w:val="both"/>
              <w:rPr>
                <w:rFonts w:ascii="Times New Roman" w:eastAsia="Times New Roman" w:hAnsi="Times New Roman" w:cs="Times New Roman"/>
                <w:sz w:val="24"/>
                <w:szCs w:val="24"/>
              </w:rPr>
            </w:pPr>
          </w:p>
        </w:tc>
        <w:tc>
          <w:tcPr>
            <w:tcW w:w="0" w:type="auto"/>
            <w:vAlign w:val="center"/>
            <w:hideMark/>
          </w:tcPr>
          <w:p w:rsidR="00FA1C3B" w:rsidRPr="00AD7010" w:rsidRDefault="00FA1C3B" w:rsidP="0041769D">
            <w:pPr>
              <w:spacing w:after="0" w:line="240" w:lineRule="auto"/>
              <w:ind w:firstLine="284"/>
              <w:jc w:val="both"/>
              <w:rPr>
                <w:rFonts w:ascii="Times New Roman" w:eastAsia="Times New Roman" w:hAnsi="Times New Roman" w:cs="Times New Roman"/>
                <w:sz w:val="24"/>
                <w:szCs w:val="24"/>
              </w:rPr>
            </w:pPr>
          </w:p>
        </w:tc>
        <w:tc>
          <w:tcPr>
            <w:tcW w:w="0" w:type="auto"/>
            <w:vAlign w:val="center"/>
            <w:hideMark/>
          </w:tcPr>
          <w:p w:rsidR="00FA1C3B" w:rsidRPr="00AD7010" w:rsidRDefault="00FA1C3B" w:rsidP="0041769D">
            <w:pPr>
              <w:spacing w:after="0" w:line="240" w:lineRule="auto"/>
              <w:ind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w:t>
            </w:r>
          </w:p>
        </w:tc>
        <w:tc>
          <w:tcPr>
            <w:tcW w:w="0" w:type="auto"/>
            <w:vAlign w:val="center"/>
            <w:hideMark/>
          </w:tcPr>
          <w:p w:rsidR="00FA1C3B" w:rsidRPr="00AD7010" w:rsidRDefault="00FA1C3B" w:rsidP="0041769D">
            <w:pPr>
              <w:spacing w:after="0" w:line="240" w:lineRule="auto"/>
              <w:ind w:firstLine="284"/>
              <w:jc w:val="both"/>
              <w:rPr>
                <w:rFonts w:ascii="Times New Roman" w:eastAsia="Times New Roman" w:hAnsi="Times New Roman" w:cs="Times New Roman"/>
                <w:sz w:val="24"/>
                <w:szCs w:val="24"/>
              </w:rPr>
            </w:pPr>
          </w:p>
        </w:tc>
      </w:tr>
      <w:tr w:rsidR="00FA1C3B" w:rsidRPr="00AD7010" w:rsidTr="00FA1C3B">
        <w:trPr>
          <w:tblCellSpacing w:w="37" w:type="dxa"/>
        </w:trPr>
        <w:tc>
          <w:tcPr>
            <w:tcW w:w="4177" w:type="dxa"/>
            <w:vAlign w:val="center"/>
            <w:hideMark/>
          </w:tcPr>
          <w:p w:rsidR="00FA1C3B" w:rsidRPr="00AD7010" w:rsidRDefault="00FA1C3B" w:rsidP="0041769D">
            <w:pPr>
              <w:spacing w:after="0" w:line="240" w:lineRule="auto"/>
              <w:ind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А</w:t>
            </w:r>
            <w:r w:rsidRPr="00AD7010">
              <w:rPr>
                <w:rFonts w:ascii="Times New Roman" w:eastAsia="Times New Roman" w:hAnsi="Times New Roman" w:cs="Times New Roman"/>
                <w:sz w:val="24"/>
                <w:szCs w:val="24"/>
                <w:vertAlign w:val="subscript"/>
              </w:rPr>
              <w:t xml:space="preserve"> </w:t>
            </w:r>
            <w:r w:rsidRPr="00AD7010">
              <w:rPr>
                <w:rFonts w:ascii="Times New Roman" w:eastAsia="Times New Roman" w:hAnsi="Times New Roman" w:cs="Times New Roman"/>
                <w:sz w:val="24"/>
                <w:szCs w:val="24"/>
                <w:vertAlign w:val="subscript"/>
                <w:lang w:val="en-US"/>
              </w:rPr>
              <w:t>n</w:t>
            </w:r>
          </w:p>
        </w:tc>
        <w:tc>
          <w:tcPr>
            <w:tcW w:w="0" w:type="auto"/>
            <w:vAlign w:val="center"/>
            <w:hideMark/>
          </w:tcPr>
          <w:p w:rsidR="00FA1C3B" w:rsidRPr="00AD7010" w:rsidRDefault="00FA1C3B" w:rsidP="0041769D">
            <w:pPr>
              <w:spacing w:after="0" w:line="240" w:lineRule="auto"/>
              <w:ind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Э</w:t>
            </w:r>
            <w:r w:rsidRPr="00AD7010">
              <w:rPr>
                <w:rFonts w:ascii="Times New Roman" w:eastAsia="Times New Roman" w:hAnsi="Times New Roman" w:cs="Times New Roman"/>
                <w:sz w:val="24"/>
                <w:szCs w:val="24"/>
                <w:vertAlign w:val="subscript"/>
              </w:rPr>
              <w:t xml:space="preserve"> </w:t>
            </w:r>
            <w:r w:rsidRPr="00AD7010">
              <w:rPr>
                <w:rFonts w:ascii="Times New Roman" w:eastAsia="Times New Roman" w:hAnsi="Times New Roman" w:cs="Times New Roman"/>
                <w:sz w:val="24"/>
                <w:szCs w:val="24"/>
                <w:vertAlign w:val="subscript"/>
                <w:lang w:val="en-US"/>
              </w:rPr>
              <w:t>n</w:t>
            </w:r>
            <w:r w:rsidRPr="00AD7010">
              <w:rPr>
                <w:rFonts w:ascii="Times New Roman" w:eastAsia="Times New Roman" w:hAnsi="Times New Roman" w:cs="Times New Roman"/>
                <w:sz w:val="24"/>
                <w:szCs w:val="24"/>
                <w:vertAlign w:val="subscript"/>
              </w:rPr>
              <w:t>1</w:t>
            </w:r>
          </w:p>
        </w:tc>
        <w:tc>
          <w:tcPr>
            <w:tcW w:w="0" w:type="auto"/>
            <w:vAlign w:val="center"/>
            <w:hideMark/>
          </w:tcPr>
          <w:p w:rsidR="00FA1C3B" w:rsidRPr="00AD7010" w:rsidRDefault="00FA1C3B" w:rsidP="0041769D">
            <w:pPr>
              <w:spacing w:after="0" w:line="240" w:lineRule="auto"/>
              <w:ind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Э</w:t>
            </w:r>
            <w:r w:rsidRPr="00AD7010">
              <w:rPr>
                <w:rFonts w:ascii="Times New Roman" w:eastAsia="Times New Roman" w:hAnsi="Times New Roman" w:cs="Times New Roman"/>
                <w:sz w:val="24"/>
                <w:szCs w:val="24"/>
                <w:vertAlign w:val="subscript"/>
              </w:rPr>
              <w:t xml:space="preserve"> </w:t>
            </w:r>
            <w:r w:rsidRPr="00AD7010">
              <w:rPr>
                <w:rFonts w:ascii="Times New Roman" w:eastAsia="Times New Roman" w:hAnsi="Times New Roman" w:cs="Times New Roman"/>
                <w:sz w:val="24"/>
                <w:szCs w:val="24"/>
                <w:vertAlign w:val="subscript"/>
                <w:lang w:val="en-US"/>
              </w:rPr>
              <w:t>n2</w:t>
            </w:r>
          </w:p>
        </w:tc>
        <w:tc>
          <w:tcPr>
            <w:tcW w:w="0" w:type="auto"/>
            <w:vAlign w:val="center"/>
            <w:hideMark/>
          </w:tcPr>
          <w:p w:rsidR="00FA1C3B" w:rsidRPr="00AD7010" w:rsidRDefault="00FA1C3B" w:rsidP="0041769D">
            <w:pPr>
              <w:spacing w:after="0" w:line="240" w:lineRule="auto"/>
              <w:ind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w:t>
            </w:r>
          </w:p>
        </w:tc>
        <w:tc>
          <w:tcPr>
            <w:tcW w:w="0" w:type="auto"/>
            <w:vAlign w:val="center"/>
            <w:hideMark/>
          </w:tcPr>
          <w:p w:rsidR="00FA1C3B" w:rsidRPr="00AD7010" w:rsidRDefault="00FA1C3B" w:rsidP="0041769D">
            <w:pPr>
              <w:spacing w:after="0" w:line="240" w:lineRule="auto"/>
              <w:ind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Э</w:t>
            </w:r>
            <w:r w:rsidRPr="00AD7010">
              <w:rPr>
                <w:rFonts w:ascii="Times New Roman" w:eastAsia="Times New Roman" w:hAnsi="Times New Roman" w:cs="Times New Roman"/>
                <w:sz w:val="24"/>
                <w:szCs w:val="24"/>
                <w:vertAlign w:val="subscript"/>
              </w:rPr>
              <w:t xml:space="preserve"> </w:t>
            </w:r>
            <w:r w:rsidRPr="00AD7010">
              <w:rPr>
                <w:rFonts w:ascii="Times New Roman" w:eastAsia="Times New Roman" w:hAnsi="Times New Roman" w:cs="Times New Roman"/>
                <w:sz w:val="24"/>
                <w:szCs w:val="24"/>
                <w:vertAlign w:val="subscript"/>
                <w:lang w:val="en-US"/>
              </w:rPr>
              <w:t>nn</w:t>
            </w:r>
          </w:p>
        </w:tc>
      </w:tr>
    </w:tbl>
    <w:p w:rsidR="00FA1C3B" w:rsidRPr="00AD7010" w:rsidRDefault="00FA1C3B" w:rsidP="0041769D">
      <w:pPr>
        <w:spacing w:after="0" w:line="240" w:lineRule="auto"/>
        <w:ind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В приведенной матрице значения A</w:t>
      </w:r>
      <w:r w:rsidRPr="00AD7010">
        <w:rPr>
          <w:rFonts w:ascii="Times New Roman" w:eastAsia="Times New Roman" w:hAnsi="Times New Roman" w:cs="Times New Roman"/>
          <w:sz w:val="24"/>
          <w:szCs w:val="24"/>
          <w:vertAlign w:val="subscript"/>
        </w:rPr>
        <w:t>1</w:t>
      </w:r>
      <w:r w:rsidRPr="00AD7010">
        <w:rPr>
          <w:rFonts w:ascii="Times New Roman" w:eastAsia="Times New Roman" w:hAnsi="Times New Roman" w:cs="Times New Roman"/>
          <w:sz w:val="24"/>
          <w:szCs w:val="24"/>
        </w:rPr>
        <w:t>; A</w:t>
      </w:r>
      <w:r w:rsidRPr="00AD7010">
        <w:rPr>
          <w:rFonts w:ascii="Times New Roman" w:eastAsia="Times New Roman" w:hAnsi="Times New Roman" w:cs="Times New Roman"/>
          <w:sz w:val="24"/>
          <w:szCs w:val="24"/>
          <w:vertAlign w:val="subscript"/>
        </w:rPr>
        <w:t>2</w:t>
      </w:r>
      <w:r w:rsidRPr="00AD7010">
        <w:rPr>
          <w:rFonts w:ascii="Times New Roman" w:eastAsia="Times New Roman" w:hAnsi="Times New Roman" w:cs="Times New Roman"/>
          <w:sz w:val="24"/>
          <w:szCs w:val="24"/>
        </w:rPr>
        <w:t>;... А</w:t>
      </w:r>
      <w:r w:rsidRPr="00AD7010">
        <w:rPr>
          <w:rFonts w:ascii="Times New Roman" w:eastAsia="Times New Roman" w:hAnsi="Times New Roman" w:cs="Times New Roman"/>
          <w:sz w:val="24"/>
          <w:szCs w:val="24"/>
          <w:vertAlign w:val="subscript"/>
        </w:rPr>
        <w:t xml:space="preserve"> </w:t>
      </w:r>
      <w:r w:rsidRPr="00AD7010">
        <w:rPr>
          <w:rFonts w:ascii="Times New Roman" w:eastAsia="Times New Roman" w:hAnsi="Times New Roman" w:cs="Times New Roman"/>
          <w:sz w:val="24"/>
          <w:szCs w:val="24"/>
          <w:vertAlign w:val="subscript"/>
          <w:lang w:val="en-US"/>
        </w:rPr>
        <w:t>n</w:t>
      </w:r>
      <w:r w:rsidRPr="00AD7010">
        <w:rPr>
          <w:rFonts w:ascii="Times New Roman" w:eastAsia="Times New Roman" w:hAnsi="Times New Roman" w:cs="Times New Roman"/>
          <w:sz w:val="24"/>
          <w:szCs w:val="24"/>
        </w:rPr>
        <w:t xml:space="preserve"> характеризуют каждый из вариантов альтернатив принятия решения; значения С</w:t>
      </w:r>
      <w:r w:rsidRPr="00AD7010">
        <w:rPr>
          <w:rFonts w:ascii="Times New Roman" w:eastAsia="Times New Roman" w:hAnsi="Times New Roman" w:cs="Times New Roman"/>
          <w:sz w:val="24"/>
          <w:szCs w:val="24"/>
          <w:vertAlign w:val="subscript"/>
        </w:rPr>
        <w:t xml:space="preserve"> 1</w:t>
      </w:r>
      <w:r w:rsidRPr="00AD7010">
        <w:rPr>
          <w:rFonts w:ascii="Times New Roman" w:eastAsia="Times New Roman" w:hAnsi="Times New Roman" w:cs="Times New Roman"/>
          <w:sz w:val="24"/>
          <w:szCs w:val="24"/>
        </w:rPr>
        <w:t>; С</w:t>
      </w:r>
      <w:r w:rsidRPr="00AD7010">
        <w:rPr>
          <w:rFonts w:ascii="Times New Roman" w:eastAsia="Times New Roman" w:hAnsi="Times New Roman" w:cs="Times New Roman"/>
          <w:sz w:val="24"/>
          <w:szCs w:val="24"/>
          <w:vertAlign w:val="subscript"/>
        </w:rPr>
        <w:t>2</w:t>
      </w:r>
      <w:r w:rsidRPr="00AD7010">
        <w:rPr>
          <w:rFonts w:ascii="Times New Roman" w:eastAsia="Times New Roman" w:hAnsi="Times New Roman" w:cs="Times New Roman"/>
          <w:sz w:val="24"/>
          <w:szCs w:val="24"/>
        </w:rPr>
        <w:t>;...; С</w:t>
      </w:r>
      <w:r w:rsidRPr="00AD7010">
        <w:rPr>
          <w:rFonts w:ascii="Times New Roman" w:eastAsia="Times New Roman" w:hAnsi="Times New Roman" w:cs="Times New Roman"/>
          <w:sz w:val="24"/>
          <w:szCs w:val="24"/>
          <w:vertAlign w:val="subscript"/>
        </w:rPr>
        <w:t xml:space="preserve"> </w:t>
      </w:r>
      <w:r w:rsidRPr="00AD7010">
        <w:rPr>
          <w:rFonts w:ascii="Times New Roman" w:eastAsia="Times New Roman" w:hAnsi="Times New Roman" w:cs="Times New Roman"/>
          <w:sz w:val="24"/>
          <w:szCs w:val="24"/>
          <w:vertAlign w:val="subscript"/>
          <w:lang w:val="en-US"/>
        </w:rPr>
        <w:t>n</w:t>
      </w:r>
      <w:r w:rsidRPr="00AD7010">
        <w:rPr>
          <w:rFonts w:ascii="Times New Roman" w:eastAsia="Times New Roman" w:hAnsi="Times New Roman" w:cs="Times New Roman"/>
          <w:sz w:val="24"/>
          <w:szCs w:val="24"/>
        </w:rPr>
        <w:t xml:space="preserve"> — каждый из возможных вариантов ситуации развития событий; значения Э</w:t>
      </w:r>
      <w:r w:rsidRPr="00AD7010">
        <w:rPr>
          <w:rFonts w:ascii="Times New Roman" w:eastAsia="Times New Roman" w:hAnsi="Times New Roman" w:cs="Times New Roman"/>
          <w:sz w:val="24"/>
          <w:szCs w:val="24"/>
          <w:vertAlign w:val="subscript"/>
        </w:rPr>
        <w:t>11</w:t>
      </w:r>
      <w:r w:rsidRPr="00AD7010">
        <w:rPr>
          <w:rFonts w:ascii="Times New Roman" w:eastAsia="Times New Roman" w:hAnsi="Times New Roman" w:cs="Times New Roman"/>
          <w:sz w:val="24"/>
          <w:szCs w:val="24"/>
        </w:rPr>
        <w:t>; Э</w:t>
      </w:r>
      <w:r w:rsidRPr="00AD7010">
        <w:rPr>
          <w:rFonts w:ascii="Times New Roman" w:eastAsia="Times New Roman" w:hAnsi="Times New Roman" w:cs="Times New Roman"/>
          <w:sz w:val="24"/>
          <w:szCs w:val="24"/>
          <w:vertAlign w:val="subscript"/>
        </w:rPr>
        <w:t>12</w:t>
      </w:r>
      <w:r w:rsidRPr="00AD7010">
        <w:rPr>
          <w:rFonts w:ascii="Times New Roman" w:eastAsia="Times New Roman" w:hAnsi="Times New Roman" w:cs="Times New Roman"/>
          <w:sz w:val="24"/>
          <w:szCs w:val="24"/>
        </w:rPr>
        <w:t>; Э</w:t>
      </w:r>
      <w:r w:rsidRPr="00AD7010">
        <w:rPr>
          <w:rFonts w:ascii="Times New Roman" w:eastAsia="Times New Roman" w:hAnsi="Times New Roman" w:cs="Times New Roman"/>
          <w:sz w:val="24"/>
          <w:szCs w:val="24"/>
          <w:vertAlign w:val="subscript"/>
        </w:rPr>
        <w:t xml:space="preserve">1 </w:t>
      </w:r>
      <w:r w:rsidRPr="00AD7010">
        <w:rPr>
          <w:rFonts w:ascii="Times New Roman" w:eastAsia="Times New Roman" w:hAnsi="Times New Roman" w:cs="Times New Roman"/>
          <w:sz w:val="24"/>
          <w:szCs w:val="24"/>
          <w:vertAlign w:val="subscript"/>
          <w:lang w:val="en-US"/>
        </w:rPr>
        <w:t>n</w:t>
      </w:r>
      <w:r w:rsidRPr="00AD7010">
        <w:rPr>
          <w:rFonts w:ascii="Times New Roman" w:eastAsia="Times New Roman" w:hAnsi="Times New Roman" w:cs="Times New Roman"/>
          <w:sz w:val="24"/>
          <w:szCs w:val="24"/>
        </w:rPr>
        <w:t>; Э</w:t>
      </w:r>
      <w:r w:rsidRPr="00AD7010">
        <w:rPr>
          <w:rFonts w:ascii="Times New Roman" w:eastAsia="Times New Roman" w:hAnsi="Times New Roman" w:cs="Times New Roman"/>
          <w:sz w:val="24"/>
          <w:szCs w:val="24"/>
          <w:vertAlign w:val="subscript"/>
        </w:rPr>
        <w:t>21</w:t>
      </w:r>
      <w:r w:rsidRPr="00AD7010">
        <w:rPr>
          <w:rFonts w:ascii="Times New Roman" w:eastAsia="Times New Roman" w:hAnsi="Times New Roman" w:cs="Times New Roman"/>
          <w:sz w:val="24"/>
          <w:szCs w:val="24"/>
        </w:rPr>
        <w:t>; Э</w:t>
      </w:r>
      <w:r w:rsidRPr="00AD7010">
        <w:rPr>
          <w:rFonts w:ascii="Times New Roman" w:eastAsia="Times New Roman" w:hAnsi="Times New Roman" w:cs="Times New Roman"/>
          <w:sz w:val="24"/>
          <w:szCs w:val="24"/>
          <w:vertAlign w:val="subscript"/>
        </w:rPr>
        <w:t>22</w:t>
      </w:r>
      <w:r w:rsidRPr="00AD7010">
        <w:rPr>
          <w:rFonts w:ascii="Times New Roman" w:eastAsia="Times New Roman" w:hAnsi="Times New Roman" w:cs="Times New Roman"/>
          <w:sz w:val="24"/>
          <w:szCs w:val="24"/>
        </w:rPr>
        <w:t>; Э</w:t>
      </w:r>
      <w:r w:rsidRPr="00AD7010">
        <w:rPr>
          <w:rFonts w:ascii="Times New Roman" w:eastAsia="Times New Roman" w:hAnsi="Times New Roman" w:cs="Times New Roman"/>
          <w:sz w:val="24"/>
          <w:szCs w:val="24"/>
          <w:vertAlign w:val="subscript"/>
        </w:rPr>
        <w:t xml:space="preserve">2 </w:t>
      </w:r>
      <w:r w:rsidRPr="00AD7010">
        <w:rPr>
          <w:rFonts w:ascii="Times New Roman" w:eastAsia="Times New Roman" w:hAnsi="Times New Roman" w:cs="Times New Roman"/>
          <w:sz w:val="24"/>
          <w:szCs w:val="24"/>
          <w:vertAlign w:val="subscript"/>
          <w:lang w:val="en-US"/>
        </w:rPr>
        <w:t>n</w:t>
      </w:r>
      <w:r w:rsidRPr="00AD7010">
        <w:rPr>
          <w:rFonts w:ascii="Times New Roman" w:eastAsia="Times New Roman" w:hAnsi="Times New Roman" w:cs="Times New Roman"/>
          <w:sz w:val="24"/>
          <w:szCs w:val="24"/>
        </w:rPr>
        <w:t>; Э</w:t>
      </w:r>
      <w:r w:rsidRPr="00AD7010">
        <w:rPr>
          <w:rFonts w:ascii="Times New Roman" w:eastAsia="Times New Roman" w:hAnsi="Times New Roman" w:cs="Times New Roman"/>
          <w:sz w:val="24"/>
          <w:szCs w:val="24"/>
          <w:vertAlign w:val="subscript"/>
        </w:rPr>
        <w:t xml:space="preserve"> </w:t>
      </w:r>
      <w:r w:rsidRPr="00AD7010">
        <w:rPr>
          <w:rFonts w:ascii="Times New Roman" w:eastAsia="Times New Roman" w:hAnsi="Times New Roman" w:cs="Times New Roman"/>
          <w:sz w:val="24"/>
          <w:szCs w:val="24"/>
          <w:vertAlign w:val="subscript"/>
          <w:lang w:val="en-US"/>
        </w:rPr>
        <w:t>n</w:t>
      </w:r>
      <w:r w:rsidRPr="00AD7010">
        <w:rPr>
          <w:rFonts w:ascii="Times New Roman" w:eastAsia="Times New Roman" w:hAnsi="Times New Roman" w:cs="Times New Roman"/>
          <w:sz w:val="24"/>
          <w:szCs w:val="24"/>
          <w:vertAlign w:val="subscript"/>
        </w:rPr>
        <w:t>1</w:t>
      </w:r>
      <w:r w:rsidRPr="00AD7010">
        <w:rPr>
          <w:rFonts w:ascii="Times New Roman" w:eastAsia="Times New Roman" w:hAnsi="Times New Roman" w:cs="Times New Roman"/>
          <w:sz w:val="24"/>
          <w:szCs w:val="24"/>
        </w:rPr>
        <w:t>; Э</w:t>
      </w:r>
      <w:r w:rsidRPr="00AD7010">
        <w:rPr>
          <w:rFonts w:ascii="Times New Roman" w:eastAsia="Times New Roman" w:hAnsi="Times New Roman" w:cs="Times New Roman"/>
          <w:sz w:val="24"/>
          <w:szCs w:val="24"/>
          <w:vertAlign w:val="subscript"/>
        </w:rPr>
        <w:t xml:space="preserve"> </w:t>
      </w:r>
      <w:r w:rsidRPr="00AD7010">
        <w:rPr>
          <w:rFonts w:ascii="Times New Roman" w:eastAsia="Times New Roman" w:hAnsi="Times New Roman" w:cs="Times New Roman"/>
          <w:sz w:val="24"/>
          <w:szCs w:val="24"/>
          <w:vertAlign w:val="subscript"/>
          <w:lang w:val="en-US"/>
        </w:rPr>
        <w:t>n</w:t>
      </w:r>
      <w:r w:rsidRPr="00AD7010">
        <w:rPr>
          <w:rFonts w:ascii="Times New Roman" w:eastAsia="Times New Roman" w:hAnsi="Times New Roman" w:cs="Times New Roman"/>
          <w:sz w:val="24"/>
          <w:szCs w:val="24"/>
          <w:vertAlign w:val="subscript"/>
        </w:rPr>
        <w:t>2</w:t>
      </w:r>
      <w:r w:rsidRPr="00AD7010">
        <w:rPr>
          <w:rFonts w:ascii="Times New Roman" w:eastAsia="Times New Roman" w:hAnsi="Times New Roman" w:cs="Times New Roman"/>
          <w:sz w:val="24"/>
          <w:szCs w:val="24"/>
        </w:rPr>
        <w:t>; ...; Э</w:t>
      </w:r>
      <w:r w:rsidRPr="00AD7010">
        <w:rPr>
          <w:rFonts w:ascii="Times New Roman" w:eastAsia="Times New Roman" w:hAnsi="Times New Roman" w:cs="Times New Roman"/>
          <w:sz w:val="24"/>
          <w:szCs w:val="24"/>
          <w:vertAlign w:val="subscript"/>
        </w:rPr>
        <w:t xml:space="preserve"> </w:t>
      </w:r>
      <w:r w:rsidRPr="00AD7010">
        <w:rPr>
          <w:rFonts w:ascii="Times New Roman" w:eastAsia="Times New Roman" w:hAnsi="Times New Roman" w:cs="Times New Roman"/>
          <w:sz w:val="24"/>
          <w:szCs w:val="24"/>
          <w:vertAlign w:val="subscript"/>
          <w:lang w:val="en-US"/>
        </w:rPr>
        <w:t>nn</w:t>
      </w:r>
      <w:r w:rsidRPr="00AD7010">
        <w:rPr>
          <w:rFonts w:ascii="Times New Roman" w:eastAsia="Times New Roman" w:hAnsi="Times New Roman" w:cs="Times New Roman"/>
          <w:sz w:val="24"/>
          <w:szCs w:val="24"/>
        </w:rPr>
        <w:t xml:space="preserve"> — конкретный уровень эффективности решения, соответствующий определенной альтернативе при определенной ситуации.</w:t>
      </w:r>
    </w:p>
    <w:p w:rsidR="00FA1C3B" w:rsidRPr="00AD7010" w:rsidRDefault="00FA1C3B" w:rsidP="0041769D">
      <w:pPr>
        <w:spacing w:after="0" w:line="240" w:lineRule="auto"/>
        <w:ind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 xml:space="preserve">Приведенная матрица решений характеризует один из ее видов, обозначаемый как </w:t>
      </w:r>
      <w:r w:rsidRPr="00AD7010">
        <w:rPr>
          <w:rFonts w:ascii="Times New Roman" w:eastAsia="Times New Roman" w:hAnsi="Times New Roman" w:cs="Times New Roman"/>
          <w:iCs/>
          <w:sz w:val="24"/>
          <w:szCs w:val="24"/>
        </w:rPr>
        <w:t>«матрица выигрышей»</w:t>
      </w:r>
      <w:r w:rsidRPr="00AD7010">
        <w:rPr>
          <w:rFonts w:ascii="Times New Roman" w:eastAsia="Times New Roman" w:hAnsi="Times New Roman" w:cs="Times New Roman"/>
          <w:sz w:val="24"/>
          <w:szCs w:val="24"/>
        </w:rPr>
        <w:t>, так как она рассматривает показатель эффективности. Возможно также построение матрицы решений и другого вида, обозначаемого как «матрица рисков», в котором вместо показателя эффективности используется показатель финансовых потерь, соответствующих определенным сочетаниям альтернатив принятия решений и возможным ситуациям развития событий.</w:t>
      </w:r>
    </w:p>
    <w:p w:rsidR="00FA1C3B" w:rsidRPr="00AD7010" w:rsidRDefault="00FA1C3B" w:rsidP="0041769D">
      <w:pPr>
        <w:spacing w:after="0" w:line="240" w:lineRule="auto"/>
        <w:ind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На основе указанной матрицы рассчитывается наилучшее из альтернативных решений по избранному критерию. Методика этого расчета дифференцируется для условий риска и условий неопределенности.</w:t>
      </w:r>
    </w:p>
    <w:p w:rsidR="00FA1C3B" w:rsidRPr="00AD7010" w:rsidRDefault="00FA1C3B" w:rsidP="0041769D">
      <w:pPr>
        <w:spacing w:after="0" w:line="240" w:lineRule="auto"/>
        <w:ind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bCs/>
          <w:sz w:val="24"/>
          <w:szCs w:val="24"/>
        </w:rPr>
        <w:t>I. Принятие решений в условиях риска</w:t>
      </w:r>
      <w:r w:rsidRPr="00AD7010">
        <w:rPr>
          <w:rFonts w:ascii="Times New Roman" w:eastAsia="Times New Roman" w:hAnsi="Times New Roman" w:cs="Times New Roman"/>
          <w:sz w:val="24"/>
          <w:szCs w:val="24"/>
        </w:rPr>
        <w:t xml:space="preserve"> основано на том, что каждой возможной ситуации развития событий может быть задана определенная вероятность его осуществления. Это позволяет взвесить каждое из конкретных значений эффективности по отдельным альтернативам на значение вероятности и получить на этой основе интегральный показатель уровня риска, соответствующий каждой из альтернатив принятия решений. Сравнение этого интегрального показателя по отдельным альтернативам позволяет избрать для реализации ту из них, которая приводит к избранной цели (заданному показателю эффективности) с наименьшим уровнем риска.</w:t>
      </w:r>
    </w:p>
    <w:p w:rsidR="00FA1C3B" w:rsidRPr="00AD7010" w:rsidRDefault="00FA1C3B" w:rsidP="0041769D">
      <w:pPr>
        <w:spacing w:after="0" w:line="240" w:lineRule="auto"/>
        <w:ind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Оценка вероятности реализации отдельных ситуаций развития событий может быть получена экспертным путем.</w:t>
      </w:r>
    </w:p>
    <w:p w:rsidR="00FA1C3B" w:rsidRPr="00AD7010" w:rsidRDefault="00FA1C3B" w:rsidP="0041769D">
      <w:pPr>
        <w:spacing w:after="0" w:line="240" w:lineRule="auto"/>
        <w:ind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sz w:val="24"/>
          <w:szCs w:val="24"/>
        </w:rPr>
        <w:t>Исходя из матрицы решений, построенной в условиях риска с учетом вероятности реализации отдельных ситуаций, рассчитывается интегральный уровень риска по каждой из альтернатив принятия решений.</w:t>
      </w:r>
    </w:p>
    <w:p w:rsidR="00FA1C3B" w:rsidRPr="00AD7010" w:rsidRDefault="00FA1C3B" w:rsidP="0041769D">
      <w:pPr>
        <w:spacing w:after="0" w:line="240" w:lineRule="auto"/>
        <w:ind w:firstLine="284"/>
        <w:jc w:val="both"/>
        <w:rPr>
          <w:rFonts w:ascii="Times New Roman" w:eastAsia="Times New Roman" w:hAnsi="Times New Roman" w:cs="Times New Roman"/>
          <w:sz w:val="24"/>
          <w:szCs w:val="24"/>
        </w:rPr>
      </w:pPr>
      <w:r w:rsidRPr="00AD7010">
        <w:rPr>
          <w:rFonts w:ascii="Times New Roman" w:eastAsia="Times New Roman" w:hAnsi="Times New Roman" w:cs="Times New Roman"/>
          <w:bCs/>
          <w:sz w:val="24"/>
          <w:szCs w:val="24"/>
        </w:rPr>
        <w:t>II. Принятие решений в условиях неопределенности</w:t>
      </w:r>
      <w:r w:rsidRPr="00AD7010">
        <w:rPr>
          <w:rFonts w:ascii="Times New Roman" w:eastAsia="Times New Roman" w:hAnsi="Times New Roman" w:cs="Times New Roman"/>
          <w:sz w:val="24"/>
          <w:szCs w:val="24"/>
        </w:rPr>
        <w:t xml:space="preserve"> основано на том, что вероятности различных вариантов ситуаций развития событий субъекту, принимающему рисковое решение, неизвестны. В этом случае при выборе альтернативы принимаемого решения субъект руководствуется, с одной стороны, своим рисковым предпочтением, а с другой — соответствующим критерием выбора из всех альтернатив по составленной им «матрице решений».</w:t>
      </w:r>
    </w:p>
    <w:p w:rsidR="00FA1C3B" w:rsidRPr="00AD7010" w:rsidRDefault="00FA1C3B" w:rsidP="0041769D">
      <w:pPr>
        <w:pStyle w:val="a3"/>
        <w:spacing w:after="0" w:line="240" w:lineRule="auto"/>
        <w:ind w:left="0" w:firstLine="284"/>
        <w:contextualSpacing w:val="0"/>
        <w:jc w:val="both"/>
        <w:rPr>
          <w:rFonts w:ascii="Times New Roman" w:hAnsi="Times New Roman" w:cs="Times New Roman"/>
          <w:sz w:val="24"/>
          <w:szCs w:val="24"/>
        </w:rPr>
      </w:pPr>
    </w:p>
    <w:sectPr w:rsidR="00FA1C3B" w:rsidRPr="00AD7010" w:rsidSect="0041769D">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177DEC"/>
    <w:multiLevelType w:val="multilevel"/>
    <w:tmpl w:val="18200DA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B782A33"/>
    <w:multiLevelType w:val="multilevel"/>
    <w:tmpl w:val="3B9AD4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E630BBF"/>
    <w:multiLevelType w:val="multilevel"/>
    <w:tmpl w:val="9378CA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CDE2DFA"/>
    <w:multiLevelType w:val="multilevel"/>
    <w:tmpl w:val="FB685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7F46990"/>
    <w:multiLevelType w:val="multilevel"/>
    <w:tmpl w:val="03F4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B8F4A6D"/>
    <w:multiLevelType w:val="multilevel"/>
    <w:tmpl w:val="FE36F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BA63D01"/>
    <w:multiLevelType w:val="hybridMultilevel"/>
    <w:tmpl w:val="A40028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1F25995"/>
    <w:multiLevelType w:val="multilevel"/>
    <w:tmpl w:val="E3443A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4403796"/>
    <w:multiLevelType w:val="multilevel"/>
    <w:tmpl w:val="897CC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66325E20"/>
    <w:multiLevelType w:val="multilevel"/>
    <w:tmpl w:val="531265C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8"/>
  </w:num>
  <w:num w:numId="3">
    <w:abstractNumId w:val="1"/>
  </w:num>
  <w:num w:numId="4">
    <w:abstractNumId w:val="3"/>
  </w:num>
  <w:num w:numId="5">
    <w:abstractNumId w:val="2"/>
  </w:num>
  <w:num w:numId="6">
    <w:abstractNumId w:val="9"/>
  </w:num>
  <w:num w:numId="7">
    <w:abstractNumId w:val="7"/>
  </w:num>
  <w:num w:numId="8">
    <w:abstractNumId w:val="0"/>
  </w:num>
  <w:num w:numId="9">
    <w:abstractNumId w:val="4"/>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95E"/>
    <w:rsid w:val="000064C6"/>
    <w:rsid w:val="000F4614"/>
    <w:rsid w:val="00140ADC"/>
    <w:rsid w:val="0018262A"/>
    <w:rsid w:val="002541F7"/>
    <w:rsid w:val="00285665"/>
    <w:rsid w:val="00287BC8"/>
    <w:rsid w:val="003210BE"/>
    <w:rsid w:val="00384E19"/>
    <w:rsid w:val="00385C84"/>
    <w:rsid w:val="0041769D"/>
    <w:rsid w:val="00420CD7"/>
    <w:rsid w:val="00450E7B"/>
    <w:rsid w:val="004A5B16"/>
    <w:rsid w:val="006A1563"/>
    <w:rsid w:val="00726FBD"/>
    <w:rsid w:val="007F3297"/>
    <w:rsid w:val="00831EE0"/>
    <w:rsid w:val="0084795E"/>
    <w:rsid w:val="009020D9"/>
    <w:rsid w:val="009D7CFE"/>
    <w:rsid w:val="00AD7010"/>
    <w:rsid w:val="00B2371A"/>
    <w:rsid w:val="00B64CEB"/>
    <w:rsid w:val="00C273B0"/>
    <w:rsid w:val="00C4285F"/>
    <w:rsid w:val="00C92E9D"/>
    <w:rsid w:val="00CD0EB4"/>
    <w:rsid w:val="00D813BD"/>
    <w:rsid w:val="00DA1DEB"/>
    <w:rsid w:val="00DA7681"/>
    <w:rsid w:val="00DF7811"/>
    <w:rsid w:val="00E72D86"/>
    <w:rsid w:val="00EA2549"/>
    <w:rsid w:val="00F84E62"/>
    <w:rsid w:val="00F90A8B"/>
    <w:rsid w:val="00FA1C3B"/>
    <w:rsid w:val="00FA2F8C"/>
    <w:rsid w:val="00FC71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4A5B1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C273B0"/>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5">
    <w:name w:val="heading 5"/>
    <w:basedOn w:val="a"/>
    <w:next w:val="a"/>
    <w:link w:val="50"/>
    <w:uiPriority w:val="9"/>
    <w:semiHidden/>
    <w:unhideWhenUsed/>
    <w:qFormat/>
    <w:rsid w:val="0041769D"/>
    <w:pPr>
      <w:keepNext/>
      <w:keepLines/>
      <w:spacing w:before="200" w:after="0"/>
      <w:outlineLvl w:val="4"/>
    </w:pPr>
    <w:rPr>
      <w:rFonts w:asciiTheme="majorHAnsi" w:eastAsiaTheme="majorEastAsia" w:hAnsiTheme="majorHAnsi" w:cstheme="majorBidi"/>
      <w:color w:val="243F60" w:themeColor="accent1" w:themeShade="7F"/>
    </w:rPr>
  </w:style>
  <w:style w:type="paragraph" w:styleId="8">
    <w:name w:val="heading 8"/>
    <w:basedOn w:val="a"/>
    <w:next w:val="a"/>
    <w:link w:val="80"/>
    <w:uiPriority w:val="9"/>
    <w:semiHidden/>
    <w:unhideWhenUsed/>
    <w:qFormat/>
    <w:rsid w:val="00285665"/>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285665"/>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4795E"/>
    <w:pPr>
      <w:ind w:left="720"/>
      <w:contextualSpacing/>
    </w:pPr>
  </w:style>
  <w:style w:type="paragraph" w:customStyle="1" w:styleId="11">
    <w:name w:val="Знак1"/>
    <w:basedOn w:val="a"/>
    <w:rsid w:val="009D7CFE"/>
    <w:pPr>
      <w:spacing w:after="160" w:line="240" w:lineRule="exact"/>
    </w:pPr>
    <w:rPr>
      <w:rFonts w:ascii="Verdana" w:eastAsia="Times New Roman" w:hAnsi="Verdana" w:cs="Verdana"/>
      <w:sz w:val="20"/>
      <w:szCs w:val="20"/>
      <w:lang w:val="en-US"/>
    </w:rPr>
  </w:style>
  <w:style w:type="character" w:customStyle="1" w:styleId="20">
    <w:name w:val="Заголовок 2 Знак"/>
    <w:basedOn w:val="a0"/>
    <w:link w:val="2"/>
    <w:uiPriority w:val="9"/>
    <w:rsid w:val="00C273B0"/>
    <w:rPr>
      <w:rFonts w:ascii="Times New Roman" w:eastAsia="Times New Roman" w:hAnsi="Times New Roman" w:cs="Times New Roman"/>
      <w:b/>
      <w:bCs/>
      <w:sz w:val="36"/>
      <w:szCs w:val="36"/>
      <w:lang w:eastAsia="ru-RU"/>
    </w:rPr>
  </w:style>
  <w:style w:type="paragraph" w:styleId="a4">
    <w:name w:val="Normal (Web)"/>
    <w:basedOn w:val="a"/>
    <w:uiPriority w:val="99"/>
    <w:unhideWhenUsed/>
    <w:rsid w:val="00C273B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C273B0"/>
  </w:style>
  <w:style w:type="character" w:styleId="a5">
    <w:name w:val="Strong"/>
    <w:basedOn w:val="a0"/>
    <w:uiPriority w:val="22"/>
    <w:qFormat/>
    <w:rsid w:val="00E72D86"/>
    <w:rPr>
      <w:b/>
      <w:bCs/>
    </w:rPr>
  </w:style>
  <w:style w:type="character" w:styleId="a6">
    <w:name w:val="Hyperlink"/>
    <w:basedOn w:val="a0"/>
    <w:uiPriority w:val="99"/>
    <w:semiHidden/>
    <w:unhideWhenUsed/>
    <w:rsid w:val="00E72D86"/>
    <w:rPr>
      <w:color w:val="0000FF"/>
      <w:u w:val="single"/>
    </w:rPr>
  </w:style>
  <w:style w:type="paragraph" w:styleId="a7">
    <w:name w:val="Balloon Text"/>
    <w:basedOn w:val="a"/>
    <w:link w:val="a8"/>
    <w:uiPriority w:val="99"/>
    <w:semiHidden/>
    <w:unhideWhenUsed/>
    <w:rsid w:val="00285665"/>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285665"/>
    <w:rPr>
      <w:rFonts w:ascii="Tahoma" w:hAnsi="Tahoma" w:cs="Tahoma"/>
      <w:sz w:val="16"/>
      <w:szCs w:val="16"/>
    </w:rPr>
  </w:style>
  <w:style w:type="character" w:customStyle="1" w:styleId="80">
    <w:name w:val="Заголовок 8 Знак"/>
    <w:basedOn w:val="a0"/>
    <w:link w:val="8"/>
    <w:uiPriority w:val="9"/>
    <w:semiHidden/>
    <w:rsid w:val="00285665"/>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uiPriority w:val="9"/>
    <w:semiHidden/>
    <w:rsid w:val="00285665"/>
    <w:rPr>
      <w:rFonts w:asciiTheme="majorHAnsi" w:eastAsiaTheme="majorEastAsia" w:hAnsiTheme="majorHAnsi" w:cstheme="majorBidi"/>
      <w:i/>
      <w:iCs/>
      <w:color w:val="404040" w:themeColor="text1" w:themeTint="BF"/>
      <w:sz w:val="20"/>
      <w:szCs w:val="20"/>
    </w:rPr>
  </w:style>
  <w:style w:type="paragraph" w:styleId="a9">
    <w:name w:val="Body Text Indent"/>
    <w:basedOn w:val="a"/>
    <w:link w:val="aa"/>
    <w:uiPriority w:val="99"/>
    <w:unhideWhenUsed/>
    <w:rsid w:val="0028566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a">
    <w:name w:val="Основной текст с отступом Знак"/>
    <w:basedOn w:val="a0"/>
    <w:link w:val="a9"/>
    <w:uiPriority w:val="99"/>
    <w:rsid w:val="00285665"/>
    <w:rPr>
      <w:rFonts w:ascii="Times New Roman" w:eastAsia="Times New Roman" w:hAnsi="Times New Roman" w:cs="Times New Roman"/>
      <w:sz w:val="24"/>
      <w:szCs w:val="24"/>
      <w:lang w:eastAsia="ru-RU"/>
    </w:rPr>
  </w:style>
  <w:style w:type="paragraph" w:styleId="ab">
    <w:name w:val="caption"/>
    <w:basedOn w:val="a"/>
    <w:uiPriority w:val="35"/>
    <w:qFormat/>
    <w:rsid w:val="0028566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pspan">
    <w:name w:val="sp_span"/>
    <w:basedOn w:val="a0"/>
    <w:rsid w:val="00FA2F8C"/>
  </w:style>
  <w:style w:type="paragraph" w:customStyle="1" w:styleId="book">
    <w:name w:val="book"/>
    <w:basedOn w:val="a"/>
    <w:rsid w:val="00450E7B"/>
    <w:pPr>
      <w:spacing w:before="100" w:beforeAutospacing="1" w:after="100" w:afterAutospacing="1" w:line="240" w:lineRule="auto"/>
    </w:pPr>
    <w:rPr>
      <w:rFonts w:ascii="Times New Roman" w:eastAsia="Times New Roman" w:hAnsi="Times New Roman" w:cs="Times New Roman"/>
      <w:sz w:val="24"/>
      <w:szCs w:val="24"/>
    </w:rPr>
  </w:style>
  <w:style w:type="character" w:styleId="ac">
    <w:name w:val="Emphasis"/>
    <w:basedOn w:val="a0"/>
    <w:uiPriority w:val="20"/>
    <w:qFormat/>
    <w:rsid w:val="004A5B16"/>
    <w:rPr>
      <w:i/>
      <w:iCs/>
    </w:rPr>
  </w:style>
  <w:style w:type="character" w:customStyle="1" w:styleId="10">
    <w:name w:val="Заголовок 1 Знак"/>
    <w:basedOn w:val="a0"/>
    <w:link w:val="1"/>
    <w:uiPriority w:val="9"/>
    <w:rsid w:val="004A5B16"/>
    <w:rPr>
      <w:rFonts w:asciiTheme="majorHAnsi" w:eastAsiaTheme="majorEastAsia" w:hAnsiTheme="majorHAnsi" w:cstheme="majorBidi"/>
      <w:b/>
      <w:bCs/>
      <w:color w:val="365F91" w:themeColor="accent1" w:themeShade="BF"/>
      <w:sz w:val="28"/>
      <w:szCs w:val="28"/>
    </w:rPr>
  </w:style>
  <w:style w:type="character" w:customStyle="1" w:styleId="50">
    <w:name w:val="Заголовок 5 Знак"/>
    <w:basedOn w:val="a0"/>
    <w:link w:val="5"/>
    <w:uiPriority w:val="9"/>
    <w:semiHidden/>
    <w:rsid w:val="0041769D"/>
    <w:rPr>
      <w:rFonts w:asciiTheme="majorHAnsi" w:eastAsiaTheme="majorEastAsia" w:hAnsiTheme="majorHAnsi" w:cstheme="majorBidi"/>
      <w:color w:val="243F60" w:themeColor="accent1" w:themeShade="7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4A5B1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C273B0"/>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5">
    <w:name w:val="heading 5"/>
    <w:basedOn w:val="a"/>
    <w:next w:val="a"/>
    <w:link w:val="50"/>
    <w:uiPriority w:val="9"/>
    <w:semiHidden/>
    <w:unhideWhenUsed/>
    <w:qFormat/>
    <w:rsid w:val="0041769D"/>
    <w:pPr>
      <w:keepNext/>
      <w:keepLines/>
      <w:spacing w:before="200" w:after="0"/>
      <w:outlineLvl w:val="4"/>
    </w:pPr>
    <w:rPr>
      <w:rFonts w:asciiTheme="majorHAnsi" w:eastAsiaTheme="majorEastAsia" w:hAnsiTheme="majorHAnsi" w:cstheme="majorBidi"/>
      <w:color w:val="243F60" w:themeColor="accent1" w:themeShade="7F"/>
    </w:rPr>
  </w:style>
  <w:style w:type="paragraph" w:styleId="8">
    <w:name w:val="heading 8"/>
    <w:basedOn w:val="a"/>
    <w:next w:val="a"/>
    <w:link w:val="80"/>
    <w:uiPriority w:val="9"/>
    <w:semiHidden/>
    <w:unhideWhenUsed/>
    <w:qFormat/>
    <w:rsid w:val="00285665"/>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285665"/>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4795E"/>
    <w:pPr>
      <w:ind w:left="720"/>
      <w:contextualSpacing/>
    </w:pPr>
  </w:style>
  <w:style w:type="paragraph" w:customStyle="1" w:styleId="11">
    <w:name w:val="Знак1"/>
    <w:basedOn w:val="a"/>
    <w:rsid w:val="009D7CFE"/>
    <w:pPr>
      <w:spacing w:after="160" w:line="240" w:lineRule="exact"/>
    </w:pPr>
    <w:rPr>
      <w:rFonts w:ascii="Verdana" w:eastAsia="Times New Roman" w:hAnsi="Verdana" w:cs="Verdana"/>
      <w:sz w:val="20"/>
      <w:szCs w:val="20"/>
      <w:lang w:val="en-US"/>
    </w:rPr>
  </w:style>
  <w:style w:type="character" w:customStyle="1" w:styleId="20">
    <w:name w:val="Заголовок 2 Знак"/>
    <w:basedOn w:val="a0"/>
    <w:link w:val="2"/>
    <w:uiPriority w:val="9"/>
    <w:rsid w:val="00C273B0"/>
    <w:rPr>
      <w:rFonts w:ascii="Times New Roman" w:eastAsia="Times New Roman" w:hAnsi="Times New Roman" w:cs="Times New Roman"/>
      <w:b/>
      <w:bCs/>
      <w:sz w:val="36"/>
      <w:szCs w:val="36"/>
      <w:lang w:eastAsia="ru-RU"/>
    </w:rPr>
  </w:style>
  <w:style w:type="paragraph" w:styleId="a4">
    <w:name w:val="Normal (Web)"/>
    <w:basedOn w:val="a"/>
    <w:uiPriority w:val="99"/>
    <w:unhideWhenUsed/>
    <w:rsid w:val="00C273B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C273B0"/>
  </w:style>
  <w:style w:type="character" w:styleId="a5">
    <w:name w:val="Strong"/>
    <w:basedOn w:val="a0"/>
    <w:uiPriority w:val="22"/>
    <w:qFormat/>
    <w:rsid w:val="00E72D86"/>
    <w:rPr>
      <w:b/>
      <w:bCs/>
    </w:rPr>
  </w:style>
  <w:style w:type="character" w:styleId="a6">
    <w:name w:val="Hyperlink"/>
    <w:basedOn w:val="a0"/>
    <w:uiPriority w:val="99"/>
    <w:semiHidden/>
    <w:unhideWhenUsed/>
    <w:rsid w:val="00E72D86"/>
    <w:rPr>
      <w:color w:val="0000FF"/>
      <w:u w:val="single"/>
    </w:rPr>
  </w:style>
  <w:style w:type="paragraph" w:styleId="a7">
    <w:name w:val="Balloon Text"/>
    <w:basedOn w:val="a"/>
    <w:link w:val="a8"/>
    <w:uiPriority w:val="99"/>
    <w:semiHidden/>
    <w:unhideWhenUsed/>
    <w:rsid w:val="00285665"/>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285665"/>
    <w:rPr>
      <w:rFonts w:ascii="Tahoma" w:hAnsi="Tahoma" w:cs="Tahoma"/>
      <w:sz w:val="16"/>
      <w:szCs w:val="16"/>
    </w:rPr>
  </w:style>
  <w:style w:type="character" w:customStyle="1" w:styleId="80">
    <w:name w:val="Заголовок 8 Знак"/>
    <w:basedOn w:val="a0"/>
    <w:link w:val="8"/>
    <w:uiPriority w:val="9"/>
    <w:semiHidden/>
    <w:rsid w:val="00285665"/>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uiPriority w:val="9"/>
    <w:semiHidden/>
    <w:rsid w:val="00285665"/>
    <w:rPr>
      <w:rFonts w:asciiTheme="majorHAnsi" w:eastAsiaTheme="majorEastAsia" w:hAnsiTheme="majorHAnsi" w:cstheme="majorBidi"/>
      <w:i/>
      <w:iCs/>
      <w:color w:val="404040" w:themeColor="text1" w:themeTint="BF"/>
      <w:sz w:val="20"/>
      <w:szCs w:val="20"/>
    </w:rPr>
  </w:style>
  <w:style w:type="paragraph" w:styleId="a9">
    <w:name w:val="Body Text Indent"/>
    <w:basedOn w:val="a"/>
    <w:link w:val="aa"/>
    <w:uiPriority w:val="99"/>
    <w:unhideWhenUsed/>
    <w:rsid w:val="0028566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a">
    <w:name w:val="Основной текст с отступом Знак"/>
    <w:basedOn w:val="a0"/>
    <w:link w:val="a9"/>
    <w:uiPriority w:val="99"/>
    <w:rsid w:val="00285665"/>
    <w:rPr>
      <w:rFonts w:ascii="Times New Roman" w:eastAsia="Times New Roman" w:hAnsi="Times New Roman" w:cs="Times New Roman"/>
      <w:sz w:val="24"/>
      <w:szCs w:val="24"/>
      <w:lang w:eastAsia="ru-RU"/>
    </w:rPr>
  </w:style>
  <w:style w:type="paragraph" w:styleId="ab">
    <w:name w:val="caption"/>
    <w:basedOn w:val="a"/>
    <w:uiPriority w:val="35"/>
    <w:qFormat/>
    <w:rsid w:val="0028566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pspan">
    <w:name w:val="sp_span"/>
    <w:basedOn w:val="a0"/>
    <w:rsid w:val="00FA2F8C"/>
  </w:style>
  <w:style w:type="paragraph" w:customStyle="1" w:styleId="book">
    <w:name w:val="book"/>
    <w:basedOn w:val="a"/>
    <w:rsid w:val="00450E7B"/>
    <w:pPr>
      <w:spacing w:before="100" w:beforeAutospacing="1" w:after="100" w:afterAutospacing="1" w:line="240" w:lineRule="auto"/>
    </w:pPr>
    <w:rPr>
      <w:rFonts w:ascii="Times New Roman" w:eastAsia="Times New Roman" w:hAnsi="Times New Roman" w:cs="Times New Roman"/>
      <w:sz w:val="24"/>
      <w:szCs w:val="24"/>
    </w:rPr>
  </w:style>
  <w:style w:type="character" w:styleId="ac">
    <w:name w:val="Emphasis"/>
    <w:basedOn w:val="a0"/>
    <w:uiPriority w:val="20"/>
    <w:qFormat/>
    <w:rsid w:val="004A5B16"/>
    <w:rPr>
      <w:i/>
      <w:iCs/>
    </w:rPr>
  </w:style>
  <w:style w:type="character" w:customStyle="1" w:styleId="10">
    <w:name w:val="Заголовок 1 Знак"/>
    <w:basedOn w:val="a0"/>
    <w:link w:val="1"/>
    <w:uiPriority w:val="9"/>
    <w:rsid w:val="004A5B16"/>
    <w:rPr>
      <w:rFonts w:asciiTheme="majorHAnsi" w:eastAsiaTheme="majorEastAsia" w:hAnsiTheme="majorHAnsi" w:cstheme="majorBidi"/>
      <w:b/>
      <w:bCs/>
      <w:color w:val="365F91" w:themeColor="accent1" w:themeShade="BF"/>
      <w:sz w:val="28"/>
      <w:szCs w:val="28"/>
    </w:rPr>
  </w:style>
  <w:style w:type="character" w:customStyle="1" w:styleId="50">
    <w:name w:val="Заголовок 5 Знак"/>
    <w:basedOn w:val="a0"/>
    <w:link w:val="5"/>
    <w:uiPriority w:val="9"/>
    <w:semiHidden/>
    <w:rsid w:val="0041769D"/>
    <w:rPr>
      <w:rFonts w:asciiTheme="majorHAnsi" w:eastAsiaTheme="majorEastAsia" w:hAnsiTheme="majorHAnsi" w:cstheme="majorBidi"/>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0966818">
      <w:bodyDiv w:val="1"/>
      <w:marLeft w:val="0"/>
      <w:marRight w:val="0"/>
      <w:marTop w:val="0"/>
      <w:marBottom w:val="0"/>
      <w:divBdr>
        <w:top w:val="none" w:sz="0" w:space="0" w:color="auto"/>
        <w:left w:val="none" w:sz="0" w:space="0" w:color="auto"/>
        <w:bottom w:val="none" w:sz="0" w:space="0" w:color="auto"/>
        <w:right w:val="none" w:sz="0" w:space="0" w:color="auto"/>
      </w:divBdr>
    </w:div>
    <w:div w:id="232160034">
      <w:bodyDiv w:val="1"/>
      <w:marLeft w:val="0"/>
      <w:marRight w:val="0"/>
      <w:marTop w:val="0"/>
      <w:marBottom w:val="0"/>
      <w:divBdr>
        <w:top w:val="none" w:sz="0" w:space="0" w:color="auto"/>
        <w:left w:val="none" w:sz="0" w:space="0" w:color="auto"/>
        <w:bottom w:val="none" w:sz="0" w:space="0" w:color="auto"/>
        <w:right w:val="none" w:sz="0" w:space="0" w:color="auto"/>
      </w:divBdr>
    </w:div>
    <w:div w:id="243995608">
      <w:bodyDiv w:val="1"/>
      <w:marLeft w:val="0"/>
      <w:marRight w:val="0"/>
      <w:marTop w:val="0"/>
      <w:marBottom w:val="0"/>
      <w:divBdr>
        <w:top w:val="none" w:sz="0" w:space="0" w:color="auto"/>
        <w:left w:val="none" w:sz="0" w:space="0" w:color="auto"/>
        <w:bottom w:val="none" w:sz="0" w:space="0" w:color="auto"/>
        <w:right w:val="none" w:sz="0" w:space="0" w:color="auto"/>
      </w:divBdr>
    </w:div>
    <w:div w:id="251201579">
      <w:bodyDiv w:val="1"/>
      <w:marLeft w:val="0"/>
      <w:marRight w:val="0"/>
      <w:marTop w:val="0"/>
      <w:marBottom w:val="0"/>
      <w:divBdr>
        <w:top w:val="none" w:sz="0" w:space="0" w:color="auto"/>
        <w:left w:val="none" w:sz="0" w:space="0" w:color="auto"/>
        <w:bottom w:val="none" w:sz="0" w:space="0" w:color="auto"/>
        <w:right w:val="none" w:sz="0" w:space="0" w:color="auto"/>
      </w:divBdr>
    </w:div>
    <w:div w:id="300355706">
      <w:bodyDiv w:val="1"/>
      <w:marLeft w:val="0"/>
      <w:marRight w:val="0"/>
      <w:marTop w:val="0"/>
      <w:marBottom w:val="0"/>
      <w:divBdr>
        <w:top w:val="none" w:sz="0" w:space="0" w:color="auto"/>
        <w:left w:val="none" w:sz="0" w:space="0" w:color="auto"/>
        <w:bottom w:val="none" w:sz="0" w:space="0" w:color="auto"/>
        <w:right w:val="none" w:sz="0" w:space="0" w:color="auto"/>
      </w:divBdr>
    </w:div>
    <w:div w:id="391194118">
      <w:bodyDiv w:val="1"/>
      <w:marLeft w:val="0"/>
      <w:marRight w:val="0"/>
      <w:marTop w:val="0"/>
      <w:marBottom w:val="0"/>
      <w:divBdr>
        <w:top w:val="none" w:sz="0" w:space="0" w:color="auto"/>
        <w:left w:val="none" w:sz="0" w:space="0" w:color="auto"/>
        <w:bottom w:val="none" w:sz="0" w:space="0" w:color="auto"/>
        <w:right w:val="none" w:sz="0" w:space="0" w:color="auto"/>
      </w:divBdr>
    </w:div>
    <w:div w:id="473791747">
      <w:bodyDiv w:val="1"/>
      <w:marLeft w:val="0"/>
      <w:marRight w:val="0"/>
      <w:marTop w:val="0"/>
      <w:marBottom w:val="0"/>
      <w:divBdr>
        <w:top w:val="none" w:sz="0" w:space="0" w:color="auto"/>
        <w:left w:val="none" w:sz="0" w:space="0" w:color="auto"/>
        <w:bottom w:val="none" w:sz="0" w:space="0" w:color="auto"/>
        <w:right w:val="none" w:sz="0" w:space="0" w:color="auto"/>
      </w:divBdr>
    </w:div>
    <w:div w:id="510722834">
      <w:bodyDiv w:val="1"/>
      <w:marLeft w:val="0"/>
      <w:marRight w:val="0"/>
      <w:marTop w:val="0"/>
      <w:marBottom w:val="0"/>
      <w:divBdr>
        <w:top w:val="none" w:sz="0" w:space="0" w:color="auto"/>
        <w:left w:val="none" w:sz="0" w:space="0" w:color="auto"/>
        <w:bottom w:val="none" w:sz="0" w:space="0" w:color="auto"/>
        <w:right w:val="none" w:sz="0" w:space="0" w:color="auto"/>
      </w:divBdr>
    </w:div>
    <w:div w:id="512770730">
      <w:bodyDiv w:val="1"/>
      <w:marLeft w:val="0"/>
      <w:marRight w:val="0"/>
      <w:marTop w:val="0"/>
      <w:marBottom w:val="0"/>
      <w:divBdr>
        <w:top w:val="none" w:sz="0" w:space="0" w:color="auto"/>
        <w:left w:val="none" w:sz="0" w:space="0" w:color="auto"/>
        <w:bottom w:val="none" w:sz="0" w:space="0" w:color="auto"/>
        <w:right w:val="none" w:sz="0" w:space="0" w:color="auto"/>
      </w:divBdr>
    </w:div>
    <w:div w:id="561065839">
      <w:bodyDiv w:val="1"/>
      <w:marLeft w:val="0"/>
      <w:marRight w:val="0"/>
      <w:marTop w:val="0"/>
      <w:marBottom w:val="0"/>
      <w:divBdr>
        <w:top w:val="none" w:sz="0" w:space="0" w:color="auto"/>
        <w:left w:val="none" w:sz="0" w:space="0" w:color="auto"/>
        <w:bottom w:val="none" w:sz="0" w:space="0" w:color="auto"/>
        <w:right w:val="none" w:sz="0" w:space="0" w:color="auto"/>
      </w:divBdr>
    </w:div>
    <w:div w:id="602228482">
      <w:bodyDiv w:val="1"/>
      <w:marLeft w:val="0"/>
      <w:marRight w:val="0"/>
      <w:marTop w:val="0"/>
      <w:marBottom w:val="0"/>
      <w:divBdr>
        <w:top w:val="none" w:sz="0" w:space="0" w:color="auto"/>
        <w:left w:val="none" w:sz="0" w:space="0" w:color="auto"/>
        <w:bottom w:val="none" w:sz="0" w:space="0" w:color="auto"/>
        <w:right w:val="none" w:sz="0" w:space="0" w:color="auto"/>
      </w:divBdr>
    </w:div>
    <w:div w:id="629671103">
      <w:bodyDiv w:val="1"/>
      <w:marLeft w:val="0"/>
      <w:marRight w:val="0"/>
      <w:marTop w:val="0"/>
      <w:marBottom w:val="0"/>
      <w:divBdr>
        <w:top w:val="none" w:sz="0" w:space="0" w:color="auto"/>
        <w:left w:val="none" w:sz="0" w:space="0" w:color="auto"/>
        <w:bottom w:val="none" w:sz="0" w:space="0" w:color="auto"/>
        <w:right w:val="none" w:sz="0" w:space="0" w:color="auto"/>
      </w:divBdr>
    </w:div>
    <w:div w:id="681401487">
      <w:bodyDiv w:val="1"/>
      <w:marLeft w:val="0"/>
      <w:marRight w:val="0"/>
      <w:marTop w:val="0"/>
      <w:marBottom w:val="0"/>
      <w:divBdr>
        <w:top w:val="none" w:sz="0" w:space="0" w:color="auto"/>
        <w:left w:val="none" w:sz="0" w:space="0" w:color="auto"/>
        <w:bottom w:val="none" w:sz="0" w:space="0" w:color="auto"/>
        <w:right w:val="none" w:sz="0" w:space="0" w:color="auto"/>
      </w:divBdr>
    </w:div>
    <w:div w:id="686903308">
      <w:bodyDiv w:val="1"/>
      <w:marLeft w:val="0"/>
      <w:marRight w:val="0"/>
      <w:marTop w:val="0"/>
      <w:marBottom w:val="0"/>
      <w:divBdr>
        <w:top w:val="none" w:sz="0" w:space="0" w:color="auto"/>
        <w:left w:val="none" w:sz="0" w:space="0" w:color="auto"/>
        <w:bottom w:val="none" w:sz="0" w:space="0" w:color="auto"/>
        <w:right w:val="none" w:sz="0" w:space="0" w:color="auto"/>
      </w:divBdr>
    </w:div>
    <w:div w:id="692193483">
      <w:bodyDiv w:val="1"/>
      <w:marLeft w:val="0"/>
      <w:marRight w:val="0"/>
      <w:marTop w:val="0"/>
      <w:marBottom w:val="0"/>
      <w:divBdr>
        <w:top w:val="none" w:sz="0" w:space="0" w:color="auto"/>
        <w:left w:val="none" w:sz="0" w:space="0" w:color="auto"/>
        <w:bottom w:val="none" w:sz="0" w:space="0" w:color="auto"/>
        <w:right w:val="none" w:sz="0" w:space="0" w:color="auto"/>
      </w:divBdr>
    </w:div>
    <w:div w:id="884364910">
      <w:bodyDiv w:val="1"/>
      <w:marLeft w:val="0"/>
      <w:marRight w:val="0"/>
      <w:marTop w:val="0"/>
      <w:marBottom w:val="0"/>
      <w:divBdr>
        <w:top w:val="none" w:sz="0" w:space="0" w:color="auto"/>
        <w:left w:val="none" w:sz="0" w:space="0" w:color="auto"/>
        <w:bottom w:val="none" w:sz="0" w:space="0" w:color="auto"/>
        <w:right w:val="none" w:sz="0" w:space="0" w:color="auto"/>
      </w:divBdr>
      <w:divsChild>
        <w:div w:id="942877300">
          <w:marLeft w:val="0"/>
          <w:marRight w:val="0"/>
          <w:marTop w:val="225"/>
          <w:marBottom w:val="225"/>
          <w:divBdr>
            <w:top w:val="single" w:sz="6" w:space="0" w:color="C3C3C3"/>
            <w:left w:val="single" w:sz="36" w:space="0" w:color="C3C3C3"/>
            <w:bottom w:val="single" w:sz="6" w:space="0" w:color="C3C3C3"/>
            <w:right w:val="single" w:sz="6" w:space="0" w:color="C3C3C3"/>
          </w:divBdr>
          <w:divsChild>
            <w:div w:id="958411573">
              <w:marLeft w:val="0"/>
              <w:marRight w:val="0"/>
              <w:marTop w:val="0"/>
              <w:marBottom w:val="0"/>
              <w:divBdr>
                <w:top w:val="none" w:sz="0" w:space="0" w:color="auto"/>
                <w:left w:val="none" w:sz="0" w:space="0" w:color="auto"/>
                <w:bottom w:val="single" w:sz="6" w:space="0" w:color="C3C3C3"/>
                <w:right w:val="none" w:sz="0" w:space="0" w:color="auto"/>
              </w:divBdr>
            </w:div>
            <w:div w:id="93867639">
              <w:marLeft w:val="150"/>
              <w:marRight w:val="150"/>
              <w:marTop w:val="600"/>
              <w:marBottom w:val="150"/>
              <w:divBdr>
                <w:top w:val="none" w:sz="0" w:space="0" w:color="auto"/>
                <w:left w:val="none" w:sz="0" w:space="0" w:color="auto"/>
                <w:bottom w:val="none" w:sz="0" w:space="0" w:color="auto"/>
                <w:right w:val="none" w:sz="0" w:space="0" w:color="auto"/>
              </w:divBdr>
            </w:div>
          </w:divsChild>
        </w:div>
      </w:divsChild>
    </w:div>
    <w:div w:id="906917793">
      <w:bodyDiv w:val="1"/>
      <w:marLeft w:val="0"/>
      <w:marRight w:val="0"/>
      <w:marTop w:val="0"/>
      <w:marBottom w:val="0"/>
      <w:divBdr>
        <w:top w:val="none" w:sz="0" w:space="0" w:color="auto"/>
        <w:left w:val="none" w:sz="0" w:space="0" w:color="auto"/>
        <w:bottom w:val="none" w:sz="0" w:space="0" w:color="auto"/>
        <w:right w:val="none" w:sz="0" w:space="0" w:color="auto"/>
      </w:divBdr>
    </w:div>
    <w:div w:id="919799762">
      <w:bodyDiv w:val="1"/>
      <w:marLeft w:val="0"/>
      <w:marRight w:val="0"/>
      <w:marTop w:val="0"/>
      <w:marBottom w:val="0"/>
      <w:divBdr>
        <w:top w:val="none" w:sz="0" w:space="0" w:color="auto"/>
        <w:left w:val="none" w:sz="0" w:space="0" w:color="auto"/>
        <w:bottom w:val="none" w:sz="0" w:space="0" w:color="auto"/>
        <w:right w:val="none" w:sz="0" w:space="0" w:color="auto"/>
      </w:divBdr>
    </w:div>
    <w:div w:id="975064417">
      <w:bodyDiv w:val="1"/>
      <w:marLeft w:val="0"/>
      <w:marRight w:val="0"/>
      <w:marTop w:val="0"/>
      <w:marBottom w:val="0"/>
      <w:divBdr>
        <w:top w:val="none" w:sz="0" w:space="0" w:color="auto"/>
        <w:left w:val="none" w:sz="0" w:space="0" w:color="auto"/>
        <w:bottom w:val="none" w:sz="0" w:space="0" w:color="auto"/>
        <w:right w:val="none" w:sz="0" w:space="0" w:color="auto"/>
      </w:divBdr>
    </w:div>
    <w:div w:id="1016230474">
      <w:bodyDiv w:val="1"/>
      <w:marLeft w:val="0"/>
      <w:marRight w:val="0"/>
      <w:marTop w:val="0"/>
      <w:marBottom w:val="0"/>
      <w:divBdr>
        <w:top w:val="none" w:sz="0" w:space="0" w:color="auto"/>
        <w:left w:val="none" w:sz="0" w:space="0" w:color="auto"/>
        <w:bottom w:val="none" w:sz="0" w:space="0" w:color="auto"/>
        <w:right w:val="none" w:sz="0" w:space="0" w:color="auto"/>
      </w:divBdr>
    </w:div>
    <w:div w:id="1142045371">
      <w:bodyDiv w:val="1"/>
      <w:marLeft w:val="0"/>
      <w:marRight w:val="0"/>
      <w:marTop w:val="0"/>
      <w:marBottom w:val="0"/>
      <w:divBdr>
        <w:top w:val="none" w:sz="0" w:space="0" w:color="auto"/>
        <w:left w:val="none" w:sz="0" w:space="0" w:color="auto"/>
        <w:bottom w:val="none" w:sz="0" w:space="0" w:color="auto"/>
        <w:right w:val="none" w:sz="0" w:space="0" w:color="auto"/>
      </w:divBdr>
      <w:divsChild>
        <w:div w:id="19871229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85774040">
      <w:bodyDiv w:val="1"/>
      <w:marLeft w:val="0"/>
      <w:marRight w:val="0"/>
      <w:marTop w:val="0"/>
      <w:marBottom w:val="0"/>
      <w:divBdr>
        <w:top w:val="none" w:sz="0" w:space="0" w:color="auto"/>
        <w:left w:val="none" w:sz="0" w:space="0" w:color="auto"/>
        <w:bottom w:val="none" w:sz="0" w:space="0" w:color="auto"/>
        <w:right w:val="none" w:sz="0" w:space="0" w:color="auto"/>
      </w:divBdr>
    </w:div>
    <w:div w:id="1580290193">
      <w:bodyDiv w:val="1"/>
      <w:marLeft w:val="0"/>
      <w:marRight w:val="0"/>
      <w:marTop w:val="0"/>
      <w:marBottom w:val="0"/>
      <w:divBdr>
        <w:top w:val="none" w:sz="0" w:space="0" w:color="auto"/>
        <w:left w:val="none" w:sz="0" w:space="0" w:color="auto"/>
        <w:bottom w:val="none" w:sz="0" w:space="0" w:color="auto"/>
        <w:right w:val="none" w:sz="0" w:space="0" w:color="auto"/>
      </w:divBdr>
    </w:div>
    <w:div w:id="1592933152">
      <w:bodyDiv w:val="1"/>
      <w:marLeft w:val="0"/>
      <w:marRight w:val="0"/>
      <w:marTop w:val="0"/>
      <w:marBottom w:val="0"/>
      <w:divBdr>
        <w:top w:val="none" w:sz="0" w:space="0" w:color="auto"/>
        <w:left w:val="none" w:sz="0" w:space="0" w:color="auto"/>
        <w:bottom w:val="none" w:sz="0" w:space="0" w:color="auto"/>
        <w:right w:val="none" w:sz="0" w:space="0" w:color="auto"/>
      </w:divBdr>
    </w:div>
    <w:div w:id="1801997552">
      <w:bodyDiv w:val="1"/>
      <w:marLeft w:val="0"/>
      <w:marRight w:val="0"/>
      <w:marTop w:val="0"/>
      <w:marBottom w:val="0"/>
      <w:divBdr>
        <w:top w:val="none" w:sz="0" w:space="0" w:color="auto"/>
        <w:left w:val="none" w:sz="0" w:space="0" w:color="auto"/>
        <w:bottom w:val="none" w:sz="0" w:space="0" w:color="auto"/>
        <w:right w:val="none" w:sz="0" w:space="0" w:color="auto"/>
      </w:divBdr>
    </w:div>
    <w:div w:id="1808090572">
      <w:bodyDiv w:val="1"/>
      <w:marLeft w:val="0"/>
      <w:marRight w:val="0"/>
      <w:marTop w:val="0"/>
      <w:marBottom w:val="0"/>
      <w:divBdr>
        <w:top w:val="none" w:sz="0" w:space="0" w:color="auto"/>
        <w:left w:val="none" w:sz="0" w:space="0" w:color="auto"/>
        <w:bottom w:val="none" w:sz="0" w:space="0" w:color="auto"/>
        <w:right w:val="none" w:sz="0" w:space="0" w:color="auto"/>
      </w:divBdr>
    </w:div>
    <w:div w:id="1869219024">
      <w:bodyDiv w:val="1"/>
      <w:marLeft w:val="0"/>
      <w:marRight w:val="0"/>
      <w:marTop w:val="0"/>
      <w:marBottom w:val="0"/>
      <w:divBdr>
        <w:top w:val="none" w:sz="0" w:space="0" w:color="auto"/>
        <w:left w:val="none" w:sz="0" w:space="0" w:color="auto"/>
        <w:bottom w:val="none" w:sz="0" w:space="0" w:color="auto"/>
        <w:right w:val="none" w:sz="0" w:space="0" w:color="auto"/>
      </w:divBdr>
    </w:div>
    <w:div w:id="1892841400">
      <w:bodyDiv w:val="1"/>
      <w:marLeft w:val="0"/>
      <w:marRight w:val="0"/>
      <w:marTop w:val="0"/>
      <w:marBottom w:val="0"/>
      <w:divBdr>
        <w:top w:val="none" w:sz="0" w:space="0" w:color="auto"/>
        <w:left w:val="none" w:sz="0" w:space="0" w:color="auto"/>
        <w:bottom w:val="none" w:sz="0" w:space="0" w:color="auto"/>
        <w:right w:val="none" w:sz="0" w:space="0" w:color="auto"/>
      </w:divBdr>
    </w:div>
    <w:div w:id="1937865152">
      <w:bodyDiv w:val="1"/>
      <w:marLeft w:val="0"/>
      <w:marRight w:val="0"/>
      <w:marTop w:val="0"/>
      <w:marBottom w:val="0"/>
      <w:divBdr>
        <w:top w:val="none" w:sz="0" w:space="0" w:color="auto"/>
        <w:left w:val="none" w:sz="0" w:space="0" w:color="auto"/>
        <w:bottom w:val="none" w:sz="0" w:space="0" w:color="auto"/>
        <w:right w:val="none" w:sz="0" w:space="0" w:color="auto"/>
      </w:divBdr>
    </w:div>
    <w:div w:id="2013798283">
      <w:bodyDiv w:val="1"/>
      <w:marLeft w:val="0"/>
      <w:marRight w:val="0"/>
      <w:marTop w:val="0"/>
      <w:marBottom w:val="0"/>
      <w:divBdr>
        <w:top w:val="none" w:sz="0" w:space="0" w:color="auto"/>
        <w:left w:val="none" w:sz="0" w:space="0" w:color="auto"/>
        <w:bottom w:val="none" w:sz="0" w:space="0" w:color="auto"/>
        <w:right w:val="none" w:sz="0" w:space="0" w:color="auto"/>
      </w:divBdr>
    </w:div>
    <w:div w:id="2095205210">
      <w:bodyDiv w:val="1"/>
      <w:marLeft w:val="0"/>
      <w:marRight w:val="0"/>
      <w:marTop w:val="0"/>
      <w:marBottom w:val="0"/>
      <w:divBdr>
        <w:top w:val="none" w:sz="0" w:space="0" w:color="auto"/>
        <w:left w:val="none" w:sz="0" w:space="0" w:color="auto"/>
        <w:bottom w:val="none" w:sz="0" w:space="0" w:color="auto"/>
        <w:right w:val="none" w:sz="0" w:space="0" w:color="auto"/>
      </w:divBdr>
    </w:div>
    <w:div w:id="210745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7.gif"/><Relationship Id="rId18" Type="http://schemas.openxmlformats.org/officeDocument/2006/relationships/image" Target="media/image12.gif"/><Relationship Id="rId26" Type="http://schemas.openxmlformats.org/officeDocument/2006/relationships/image" Target="media/image20.png"/><Relationship Id="rId39" Type="http://schemas.openxmlformats.org/officeDocument/2006/relationships/image" Target="media/image31.jpeg"/><Relationship Id="rId21" Type="http://schemas.openxmlformats.org/officeDocument/2006/relationships/image" Target="media/image15.gif"/><Relationship Id="rId34" Type="http://schemas.openxmlformats.org/officeDocument/2006/relationships/image" Target="media/image26.png"/><Relationship Id="rId42" Type="http://schemas.openxmlformats.org/officeDocument/2006/relationships/image" Target="media/image34.jpeg"/><Relationship Id="rId47" Type="http://schemas.openxmlformats.org/officeDocument/2006/relationships/image" Target="media/image39.jpeg"/><Relationship Id="rId50" Type="http://schemas.openxmlformats.org/officeDocument/2006/relationships/image" Target="media/image42.jpeg"/><Relationship Id="rId55" Type="http://schemas.openxmlformats.org/officeDocument/2006/relationships/image" Target="media/image47.jpeg"/><Relationship Id="rId63" Type="http://schemas.openxmlformats.org/officeDocument/2006/relationships/image" Target="media/image55.gif"/><Relationship Id="rId68" Type="http://schemas.openxmlformats.org/officeDocument/2006/relationships/image" Target="media/image60.gif"/><Relationship Id="rId76" Type="http://schemas.openxmlformats.org/officeDocument/2006/relationships/image" Target="media/image68.gif"/><Relationship Id="rId84" Type="http://schemas.openxmlformats.org/officeDocument/2006/relationships/image" Target="media/image76.gif"/><Relationship Id="rId7" Type="http://schemas.openxmlformats.org/officeDocument/2006/relationships/image" Target="media/image1.gif"/><Relationship Id="rId71" Type="http://schemas.openxmlformats.org/officeDocument/2006/relationships/image" Target="media/image63.gif"/><Relationship Id="rId2" Type="http://schemas.openxmlformats.org/officeDocument/2006/relationships/numbering" Target="numbering.xml"/><Relationship Id="rId16" Type="http://schemas.openxmlformats.org/officeDocument/2006/relationships/image" Target="media/image10.gif"/><Relationship Id="rId29" Type="http://schemas.openxmlformats.org/officeDocument/2006/relationships/image" Target="media/image23.png"/><Relationship Id="rId11" Type="http://schemas.openxmlformats.org/officeDocument/2006/relationships/image" Target="media/image5.gif"/><Relationship Id="rId24" Type="http://schemas.openxmlformats.org/officeDocument/2006/relationships/image" Target="media/image18.gif"/><Relationship Id="rId32" Type="http://schemas.openxmlformats.org/officeDocument/2006/relationships/hyperlink" Target="http://math.semestr.ru/simplex/msimplex.php" TargetMode="External"/><Relationship Id="rId37" Type="http://schemas.openxmlformats.org/officeDocument/2006/relationships/image" Target="media/image29.jpeg"/><Relationship Id="rId40" Type="http://schemas.openxmlformats.org/officeDocument/2006/relationships/image" Target="media/image32.jpeg"/><Relationship Id="rId45" Type="http://schemas.openxmlformats.org/officeDocument/2006/relationships/image" Target="media/image37.jpeg"/><Relationship Id="rId53" Type="http://schemas.openxmlformats.org/officeDocument/2006/relationships/image" Target="media/image45.jpeg"/><Relationship Id="rId58" Type="http://schemas.openxmlformats.org/officeDocument/2006/relationships/image" Target="media/image50.jpeg"/><Relationship Id="rId66" Type="http://schemas.openxmlformats.org/officeDocument/2006/relationships/image" Target="media/image58.gif"/><Relationship Id="rId74" Type="http://schemas.openxmlformats.org/officeDocument/2006/relationships/image" Target="media/image66.gif"/><Relationship Id="rId79" Type="http://schemas.openxmlformats.org/officeDocument/2006/relationships/image" Target="media/image71.gif"/><Relationship Id="rId87"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image" Target="media/image53.jpeg"/><Relationship Id="rId82" Type="http://schemas.openxmlformats.org/officeDocument/2006/relationships/image" Target="media/image74.gif"/><Relationship Id="rId19" Type="http://schemas.openxmlformats.org/officeDocument/2006/relationships/image" Target="media/image13.gif"/><Relationship Id="rId4" Type="http://schemas.microsoft.com/office/2007/relationships/stylesWithEffects" Target="stylesWithEffects.xml"/><Relationship Id="rId9" Type="http://schemas.openxmlformats.org/officeDocument/2006/relationships/image" Target="media/image3.gif"/><Relationship Id="rId14" Type="http://schemas.openxmlformats.org/officeDocument/2006/relationships/image" Target="media/image8.gif"/><Relationship Id="rId22" Type="http://schemas.openxmlformats.org/officeDocument/2006/relationships/image" Target="media/image16.gif"/><Relationship Id="rId27" Type="http://schemas.openxmlformats.org/officeDocument/2006/relationships/image" Target="media/image21.png"/><Relationship Id="rId30" Type="http://schemas.openxmlformats.org/officeDocument/2006/relationships/image" Target="media/image24.jpeg"/><Relationship Id="rId35" Type="http://schemas.openxmlformats.org/officeDocument/2006/relationships/image" Target="media/image27.png"/><Relationship Id="rId43" Type="http://schemas.openxmlformats.org/officeDocument/2006/relationships/image" Target="media/image35.jpeg"/><Relationship Id="rId48" Type="http://schemas.openxmlformats.org/officeDocument/2006/relationships/image" Target="media/image40.jpeg"/><Relationship Id="rId56" Type="http://schemas.openxmlformats.org/officeDocument/2006/relationships/image" Target="media/image48.jpeg"/><Relationship Id="rId64" Type="http://schemas.openxmlformats.org/officeDocument/2006/relationships/image" Target="media/image56.gif"/><Relationship Id="rId69" Type="http://schemas.openxmlformats.org/officeDocument/2006/relationships/image" Target="media/image61.gif"/><Relationship Id="rId77" Type="http://schemas.openxmlformats.org/officeDocument/2006/relationships/image" Target="media/image69.gif"/><Relationship Id="rId8" Type="http://schemas.openxmlformats.org/officeDocument/2006/relationships/image" Target="media/image2.gif"/><Relationship Id="rId51" Type="http://schemas.openxmlformats.org/officeDocument/2006/relationships/image" Target="media/image43.jpeg"/><Relationship Id="rId72" Type="http://schemas.openxmlformats.org/officeDocument/2006/relationships/image" Target="media/image64.gif"/><Relationship Id="rId80" Type="http://schemas.openxmlformats.org/officeDocument/2006/relationships/image" Target="media/image72.gif"/><Relationship Id="rId85" Type="http://schemas.openxmlformats.org/officeDocument/2006/relationships/image" Target="media/image77.gif"/><Relationship Id="rId3" Type="http://schemas.openxmlformats.org/officeDocument/2006/relationships/styles" Target="styles.xml"/><Relationship Id="rId12" Type="http://schemas.openxmlformats.org/officeDocument/2006/relationships/image" Target="media/image6.gif"/><Relationship Id="rId17" Type="http://schemas.openxmlformats.org/officeDocument/2006/relationships/image" Target="media/image11.gif"/><Relationship Id="rId25" Type="http://schemas.openxmlformats.org/officeDocument/2006/relationships/image" Target="media/image19.gif"/><Relationship Id="rId33" Type="http://schemas.openxmlformats.org/officeDocument/2006/relationships/image" Target="media/image25.png"/><Relationship Id="rId38" Type="http://schemas.openxmlformats.org/officeDocument/2006/relationships/image" Target="media/image30.jpeg"/><Relationship Id="rId46" Type="http://schemas.openxmlformats.org/officeDocument/2006/relationships/image" Target="media/image38.jpeg"/><Relationship Id="rId59" Type="http://schemas.openxmlformats.org/officeDocument/2006/relationships/image" Target="media/image51.jpeg"/><Relationship Id="rId67" Type="http://schemas.openxmlformats.org/officeDocument/2006/relationships/image" Target="media/image59.gif"/><Relationship Id="rId20" Type="http://schemas.openxmlformats.org/officeDocument/2006/relationships/image" Target="media/image14.gif"/><Relationship Id="rId41" Type="http://schemas.openxmlformats.org/officeDocument/2006/relationships/image" Target="media/image33.jpeg"/><Relationship Id="rId54" Type="http://schemas.openxmlformats.org/officeDocument/2006/relationships/image" Target="media/image46.jpeg"/><Relationship Id="rId62" Type="http://schemas.openxmlformats.org/officeDocument/2006/relationships/image" Target="media/image54.jpeg"/><Relationship Id="rId70" Type="http://schemas.openxmlformats.org/officeDocument/2006/relationships/image" Target="media/image62.gif"/><Relationship Id="rId75" Type="http://schemas.openxmlformats.org/officeDocument/2006/relationships/image" Target="media/image67.gif"/><Relationship Id="rId83" Type="http://schemas.openxmlformats.org/officeDocument/2006/relationships/image" Target="media/image75.gif"/><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9.gif"/><Relationship Id="rId23" Type="http://schemas.openxmlformats.org/officeDocument/2006/relationships/image" Target="media/image17.gif"/><Relationship Id="rId28" Type="http://schemas.openxmlformats.org/officeDocument/2006/relationships/image" Target="media/image22.png"/><Relationship Id="rId36" Type="http://schemas.openxmlformats.org/officeDocument/2006/relationships/image" Target="media/image28.png"/><Relationship Id="rId49" Type="http://schemas.openxmlformats.org/officeDocument/2006/relationships/image" Target="media/image41.jpeg"/><Relationship Id="rId57" Type="http://schemas.openxmlformats.org/officeDocument/2006/relationships/image" Target="media/image49.jpeg"/><Relationship Id="rId10" Type="http://schemas.openxmlformats.org/officeDocument/2006/relationships/image" Target="media/image4.gif"/><Relationship Id="rId31" Type="http://schemas.openxmlformats.org/officeDocument/2006/relationships/hyperlink" Target="http://math.semestr.ru/simplex/lec_dvoistven.php" TargetMode="External"/><Relationship Id="rId44" Type="http://schemas.openxmlformats.org/officeDocument/2006/relationships/image" Target="media/image36.jpeg"/><Relationship Id="rId52" Type="http://schemas.openxmlformats.org/officeDocument/2006/relationships/image" Target="media/image44.jpeg"/><Relationship Id="rId60" Type="http://schemas.openxmlformats.org/officeDocument/2006/relationships/image" Target="media/image52.jpeg"/><Relationship Id="rId65" Type="http://schemas.openxmlformats.org/officeDocument/2006/relationships/image" Target="media/image57.gif"/><Relationship Id="rId73" Type="http://schemas.openxmlformats.org/officeDocument/2006/relationships/image" Target="media/image65.gif"/><Relationship Id="rId78" Type="http://schemas.openxmlformats.org/officeDocument/2006/relationships/image" Target="media/image70.gif"/><Relationship Id="rId81" Type="http://schemas.openxmlformats.org/officeDocument/2006/relationships/image" Target="media/image73.gif"/><Relationship Id="rId86" Type="http://schemas.openxmlformats.org/officeDocument/2006/relationships/image" Target="media/image78.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B48916-30D4-4B27-8AE7-2684C89FE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8884</Words>
  <Characters>50643</Characters>
  <Application>Microsoft Office Word</Application>
  <DocSecurity>0</DocSecurity>
  <Lines>422</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COMP</Company>
  <LinksUpToDate>false</LinksUpToDate>
  <CharactersWithSpaces>59409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надя</cp:lastModifiedBy>
  <cp:revision>2</cp:revision>
  <dcterms:created xsi:type="dcterms:W3CDTF">2014-05-26T13:16:00Z</dcterms:created>
  <dcterms:modified xsi:type="dcterms:W3CDTF">2014-05-26T13:16:00Z</dcterms:modified>
</cp:coreProperties>
</file>