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B24" w:rsidRPr="00213B24" w:rsidRDefault="00213B24" w:rsidP="00213B24">
      <w:pPr>
        <w:pStyle w:val="af2"/>
        <w:spacing w:after="0" w:line="360" w:lineRule="auto"/>
        <w:jc w:val="center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213B24" w:rsidRPr="00213B24" w:rsidRDefault="00213B24" w:rsidP="00213B24">
      <w:pPr>
        <w:pStyle w:val="af2"/>
        <w:spacing w:after="0" w:line="360" w:lineRule="auto"/>
        <w:jc w:val="center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 xml:space="preserve">«ФИНАНСОВЫЙ УНИВЕРСИТЕТ ПРИ ПРАВИТЕЛЬСТВЕ </w:t>
      </w:r>
      <w:bookmarkStart w:id="0" w:name="_GoBack"/>
      <w:bookmarkEnd w:id="0"/>
      <w:r w:rsidRPr="00213B24">
        <w:rPr>
          <w:color w:val="404040" w:themeColor="text1" w:themeTint="BF"/>
          <w:sz w:val="28"/>
          <w:szCs w:val="28"/>
        </w:rPr>
        <w:t>РОССИЙСКОЙ ФЕДЕРАЦИИ»</w:t>
      </w:r>
    </w:p>
    <w:p w:rsidR="00213B24" w:rsidRPr="00213B24" w:rsidRDefault="00213B24" w:rsidP="00213B24">
      <w:pPr>
        <w:pStyle w:val="af2"/>
        <w:spacing w:after="0" w:line="360" w:lineRule="auto"/>
        <w:jc w:val="center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(Владимирский филиал)</w:t>
      </w:r>
    </w:p>
    <w:p w:rsidR="00213B24" w:rsidRPr="00213B24" w:rsidRDefault="00213B24" w:rsidP="00213B24">
      <w:pPr>
        <w:pStyle w:val="af2"/>
        <w:spacing w:after="0" w:line="360" w:lineRule="auto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213B24">
      <w:pPr>
        <w:pStyle w:val="af2"/>
        <w:spacing w:after="0" w:line="360" w:lineRule="auto"/>
        <w:jc w:val="center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КОНТРОЛЬНАЯ РАБОТА</w:t>
      </w:r>
    </w:p>
    <w:p w:rsidR="00213B24" w:rsidRPr="00213B24" w:rsidRDefault="00213B24" w:rsidP="00213B24">
      <w:pPr>
        <w:pStyle w:val="af2"/>
        <w:spacing w:after="0" w:line="360" w:lineRule="auto"/>
        <w:jc w:val="center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По дисциплине «Моделирование бизнес-процессов»</w:t>
      </w:r>
    </w:p>
    <w:p w:rsidR="00213B24" w:rsidRPr="00213B24" w:rsidRDefault="00213B24" w:rsidP="00213B24">
      <w:pPr>
        <w:pStyle w:val="af2"/>
        <w:spacing w:after="0" w:line="360" w:lineRule="auto"/>
        <w:jc w:val="center"/>
        <w:rPr>
          <w:color w:val="404040" w:themeColor="text1" w:themeTint="BF"/>
          <w:sz w:val="28"/>
          <w:szCs w:val="28"/>
          <w:u w:val="single"/>
        </w:rPr>
      </w:pPr>
      <w:r w:rsidRPr="00213B24">
        <w:rPr>
          <w:color w:val="404040" w:themeColor="text1" w:themeTint="BF"/>
          <w:sz w:val="28"/>
          <w:szCs w:val="28"/>
          <w:u w:val="single"/>
        </w:rPr>
        <w:t>Вариант №4</w:t>
      </w:r>
    </w:p>
    <w:p w:rsidR="00213B24" w:rsidRPr="00213B24" w:rsidRDefault="00213B24" w:rsidP="00213B24">
      <w:pPr>
        <w:pStyle w:val="af2"/>
        <w:spacing w:after="0" w:line="360" w:lineRule="auto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213B24">
      <w:pPr>
        <w:pStyle w:val="af2"/>
        <w:spacing w:after="0" w:line="360" w:lineRule="auto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213B24">
      <w:pPr>
        <w:pStyle w:val="af2"/>
        <w:spacing w:after="0" w:line="360" w:lineRule="auto"/>
        <w:jc w:val="left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 xml:space="preserve">                                                                  Исполнитель:</w:t>
      </w:r>
    </w:p>
    <w:p w:rsidR="00213B24" w:rsidRPr="00213B24" w:rsidRDefault="00213B24" w:rsidP="00213B24">
      <w:pPr>
        <w:pStyle w:val="af2"/>
        <w:spacing w:after="0" w:line="360" w:lineRule="auto"/>
        <w:jc w:val="left"/>
        <w:rPr>
          <w:color w:val="404040" w:themeColor="text1" w:themeTint="BF"/>
          <w:sz w:val="28"/>
          <w:szCs w:val="28"/>
          <w:u w:val="single"/>
        </w:rPr>
      </w:pPr>
      <w:r w:rsidRPr="00213B24">
        <w:rPr>
          <w:color w:val="404040" w:themeColor="text1" w:themeTint="BF"/>
          <w:sz w:val="28"/>
          <w:szCs w:val="28"/>
        </w:rPr>
        <w:t xml:space="preserve">                                                                  </w:t>
      </w:r>
      <w:r w:rsidRPr="00213B24">
        <w:rPr>
          <w:color w:val="404040" w:themeColor="text1" w:themeTint="BF"/>
          <w:sz w:val="28"/>
          <w:szCs w:val="28"/>
          <w:u w:val="single"/>
        </w:rPr>
        <w:t>Вольская Н.Д.</w:t>
      </w:r>
    </w:p>
    <w:p w:rsidR="00213B24" w:rsidRPr="00213B24" w:rsidRDefault="00213B24" w:rsidP="00213B24">
      <w:pPr>
        <w:pStyle w:val="af2"/>
        <w:spacing w:after="0" w:line="360" w:lineRule="auto"/>
        <w:jc w:val="left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 xml:space="preserve">                                                                  Направление </w:t>
      </w:r>
      <w:r w:rsidRPr="00213B24">
        <w:rPr>
          <w:color w:val="404040" w:themeColor="text1" w:themeTint="BF"/>
          <w:sz w:val="28"/>
          <w:szCs w:val="28"/>
          <w:u w:val="single"/>
        </w:rPr>
        <w:t>бакалавр менеджмента</w:t>
      </w:r>
    </w:p>
    <w:p w:rsidR="00213B24" w:rsidRPr="00213B24" w:rsidRDefault="00213B24" w:rsidP="00213B24">
      <w:pPr>
        <w:pStyle w:val="af2"/>
        <w:spacing w:after="0" w:line="360" w:lineRule="auto"/>
        <w:jc w:val="left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 xml:space="preserve">                                                                  Группа: </w:t>
      </w:r>
      <w:r w:rsidRPr="00213B24">
        <w:rPr>
          <w:color w:val="404040" w:themeColor="text1" w:themeTint="BF"/>
          <w:sz w:val="28"/>
          <w:szCs w:val="28"/>
          <w:u w:val="single"/>
        </w:rPr>
        <w:t>3Б2-МН201</w:t>
      </w:r>
    </w:p>
    <w:p w:rsidR="00213B24" w:rsidRPr="00213B24" w:rsidRDefault="00213B24" w:rsidP="00213B24">
      <w:pPr>
        <w:pStyle w:val="af2"/>
        <w:spacing w:after="0" w:line="360" w:lineRule="auto"/>
        <w:jc w:val="left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 xml:space="preserve">                                                                  № зачетной книжки: </w:t>
      </w:r>
      <w:r w:rsidRPr="00213B24">
        <w:rPr>
          <w:color w:val="404040" w:themeColor="text1" w:themeTint="BF"/>
          <w:sz w:val="28"/>
          <w:szCs w:val="28"/>
          <w:u w:val="single"/>
        </w:rPr>
        <w:t>100.06/120038</w:t>
      </w:r>
    </w:p>
    <w:p w:rsidR="00213B24" w:rsidRPr="00213B24" w:rsidRDefault="00213B24" w:rsidP="00213B24">
      <w:pPr>
        <w:pStyle w:val="af2"/>
        <w:spacing w:after="0" w:line="360" w:lineRule="auto"/>
        <w:jc w:val="left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 xml:space="preserve">                                                                  Руководитель:</w:t>
      </w:r>
    </w:p>
    <w:p w:rsidR="00213B24" w:rsidRPr="00213B24" w:rsidRDefault="00213B24" w:rsidP="00213B24">
      <w:pPr>
        <w:pStyle w:val="af2"/>
        <w:spacing w:after="0" w:line="360" w:lineRule="auto"/>
        <w:jc w:val="left"/>
        <w:rPr>
          <w:color w:val="404040" w:themeColor="text1" w:themeTint="BF"/>
          <w:sz w:val="28"/>
          <w:szCs w:val="28"/>
          <w:u w:val="single"/>
        </w:rPr>
      </w:pPr>
      <w:r w:rsidRPr="00213B24">
        <w:rPr>
          <w:color w:val="404040" w:themeColor="text1" w:themeTint="BF"/>
          <w:sz w:val="28"/>
          <w:szCs w:val="28"/>
        </w:rPr>
        <w:t xml:space="preserve">                                                                  </w:t>
      </w:r>
      <w:r w:rsidRPr="00213B24">
        <w:rPr>
          <w:color w:val="404040" w:themeColor="text1" w:themeTint="BF"/>
          <w:sz w:val="28"/>
          <w:szCs w:val="28"/>
          <w:u w:val="single"/>
        </w:rPr>
        <w:t>Мануйлов Н.Н.</w:t>
      </w:r>
    </w:p>
    <w:p w:rsidR="00213B24" w:rsidRPr="00213B24" w:rsidRDefault="00213B24" w:rsidP="00213B24">
      <w:pPr>
        <w:pStyle w:val="af2"/>
        <w:spacing w:after="0" w:line="360" w:lineRule="auto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213B24">
      <w:pPr>
        <w:pStyle w:val="af2"/>
        <w:spacing w:after="0" w:line="360" w:lineRule="auto"/>
        <w:jc w:val="center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213B24">
      <w:pPr>
        <w:pStyle w:val="af2"/>
        <w:spacing w:after="0" w:line="360" w:lineRule="auto"/>
        <w:jc w:val="center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Владимир 2014</w:t>
      </w:r>
    </w:p>
    <w:p w:rsidR="002B4594" w:rsidRPr="00213B24" w:rsidRDefault="002B4594" w:rsidP="00213B24">
      <w:pPr>
        <w:pStyle w:val="af2"/>
        <w:spacing w:after="0" w:line="360" w:lineRule="auto"/>
        <w:jc w:val="center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lastRenderedPageBreak/>
        <w:t>Оглавление</w:t>
      </w:r>
    </w:p>
    <w:p w:rsidR="002B4594" w:rsidRPr="00213B24" w:rsidRDefault="002B4594" w:rsidP="002B4594">
      <w:pPr>
        <w:rPr>
          <w:color w:val="404040" w:themeColor="text1" w:themeTint="BF"/>
        </w:rPr>
      </w:pPr>
    </w:p>
    <w:p w:rsidR="0047332C" w:rsidRPr="00213B24" w:rsidRDefault="004A6FC0" w:rsidP="0047332C">
      <w:pPr>
        <w:pStyle w:val="11"/>
        <w:tabs>
          <w:tab w:val="right" w:leader="dot" w:pos="9345"/>
        </w:tabs>
        <w:spacing w:line="360" w:lineRule="auto"/>
        <w:rPr>
          <w:rFonts w:ascii="Calibri" w:eastAsia="Times New Roman" w:hAnsi="Calibri" w:cs="Times New Roman"/>
          <w:b w:val="0"/>
          <w:noProof/>
          <w:color w:val="404040" w:themeColor="text1" w:themeTint="BF"/>
          <w:sz w:val="28"/>
          <w:szCs w:val="28"/>
        </w:rPr>
      </w:pPr>
      <w:r w:rsidRPr="00213B24">
        <w:rPr>
          <w:b w:val="0"/>
          <w:color w:val="404040" w:themeColor="text1" w:themeTint="BF"/>
          <w:sz w:val="28"/>
          <w:szCs w:val="28"/>
        </w:rPr>
        <w:fldChar w:fldCharType="begin"/>
      </w:r>
      <w:r w:rsidR="002B4594" w:rsidRPr="00213B24">
        <w:rPr>
          <w:b w:val="0"/>
          <w:color w:val="404040" w:themeColor="text1" w:themeTint="BF"/>
          <w:sz w:val="28"/>
          <w:szCs w:val="28"/>
        </w:rPr>
        <w:instrText xml:space="preserve"> TOC \o "1-3" \h \z \u </w:instrText>
      </w:r>
      <w:r w:rsidRPr="00213B24">
        <w:rPr>
          <w:b w:val="0"/>
          <w:color w:val="404040" w:themeColor="text1" w:themeTint="BF"/>
          <w:sz w:val="28"/>
          <w:szCs w:val="28"/>
        </w:rPr>
        <w:fldChar w:fldCharType="separate"/>
      </w:r>
      <w:hyperlink w:anchor="_Toc388343076" w:history="1"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>Введение</w:t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ab/>
        </w:r>
        <w:r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begin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instrText xml:space="preserve"> PAGEREF _Toc388343076 \h </w:instrText>
        </w:r>
        <w:r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</w:r>
        <w:r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separate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>3</w:t>
        </w:r>
        <w:r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end"/>
        </w:r>
      </w:hyperlink>
    </w:p>
    <w:p w:rsidR="0047332C" w:rsidRPr="00213B24" w:rsidRDefault="006542EA" w:rsidP="0047332C">
      <w:pPr>
        <w:pStyle w:val="11"/>
        <w:tabs>
          <w:tab w:val="left" w:pos="567"/>
          <w:tab w:val="right" w:leader="dot" w:pos="9345"/>
        </w:tabs>
        <w:spacing w:line="360" w:lineRule="auto"/>
        <w:rPr>
          <w:rFonts w:ascii="Calibri" w:eastAsia="Times New Roman" w:hAnsi="Calibri" w:cs="Times New Roman"/>
          <w:b w:val="0"/>
          <w:noProof/>
          <w:color w:val="404040" w:themeColor="text1" w:themeTint="BF"/>
          <w:sz w:val="28"/>
          <w:szCs w:val="28"/>
        </w:rPr>
      </w:pPr>
      <w:hyperlink w:anchor="_Toc388343077" w:history="1"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>1</w:t>
        </w:r>
        <w:r w:rsidR="0047332C" w:rsidRPr="00213B24">
          <w:rPr>
            <w:rFonts w:ascii="Calibri" w:eastAsia="Times New Roman" w:hAnsi="Calibri" w:cs="Times New Roman"/>
            <w:b w:val="0"/>
            <w:noProof/>
            <w:color w:val="404040" w:themeColor="text1" w:themeTint="BF"/>
            <w:sz w:val="28"/>
            <w:szCs w:val="28"/>
          </w:rPr>
          <w:tab/>
        </w:r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>Основная часть</w:t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ab/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begin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instrText xml:space="preserve"> PAGEREF _Toc388343077 \h </w:instrTex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separate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>5</w: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end"/>
        </w:r>
      </w:hyperlink>
    </w:p>
    <w:p w:rsidR="0047332C" w:rsidRPr="00213B24" w:rsidRDefault="006542EA" w:rsidP="0047332C">
      <w:pPr>
        <w:pStyle w:val="11"/>
        <w:tabs>
          <w:tab w:val="left" w:pos="567"/>
          <w:tab w:val="right" w:leader="dot" w:pos="9345"/>
        </w:tabs>
        <w:spacing w:line="360" w:lineRule="auto"/>
        <w:rPr>
          <w:rFonts w:ascii="Calibri" w:eastAsia="Times New Roman" w:hAnsi="Calibri" w:cs="Times New Roman"/>
          <w:b w:val="0"/>
          <w:noProof/>
          <w:color w:val="404040" w:themeColor="text1" w:themeTint="BF"/>
          <w:sz w:val="28"/>
          <w:szCs w:val="28"/>
        </w:rPr>
      </w:pPr>
      <w:hyperlink w:anchor="_Toc388343078" w:history="1"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>1.1</w:t>
        </w:r>
        <w:r w:rsidR="0047332C" w:rsidRPr="00213B24">
          <w:rPr>
            <w:rFonts w:ascii="Calibri" w:eastAsia="Times New Roman" w:hAnsi="Calibri" w:cs="Times New Roman"/>
            <w:b w:val="0"/>
            <w:noProof/>
            <w:color w:val="404040" w:themeColor="text1" w:themeTint="BF"/>
            <w:sz w:val="28"/>
            <w:szCs w:val="28"/>
          </w:rPr>
          <w:tab/>
        </w:r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>Типовая организационная структура мясокомбината</w:t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ab/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begin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instrText xml:space="preserve"> PAGEREF _Toc388343078 \h </w:instrTex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separate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>6</w: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end"/>
        </w:r>
      </w:hyperlink>
    </w:p>
    <w:p w:rsidR="0047332C" w:rsidRPr="00213B24" w:rsidRDefault="006542EA" w:rsidP="0047332C">
      <w:pPr>
        <w:pStyle w:val="11"/>
        <w:tabs>
          <w:tab w:val="left" w:pos="567"/>
          <w:tab w:val="right" w:leader="dot" w:pos="9345"/>
        </w:tabs>
        <w:spacing w:line="360" w:lineRule="auto"/>
        <w:rPr>
          <w:rFonts w:ascii="Calibri" w:eastAsia="Times New Roman" w:hAnsi="Calibri" w:cs="Times New Roman"/>
          <w:b w:val="0"/>
          <w:noProof/>
          <w:color w:val="404040" w:themeColor="text1" w:themeTint="BF"/>
          <w:sz w:val="28"/>
          <w:szCs w:val="28"/>
        </w:rPr>
      </w:pPr>
      <w:hyperlink w:anchor="_Toc388343079" w:history="1"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>1. 2</w:t>
        </w:r>
        <w:r w:rsidR="0047332C" w:rsidRPr="00213B24">
          <w:rPr>
            <w:rFonts w:ascii="Calibri" w:eastAsia="Times New Roman" w:hAnsi="Calibri" w:cs="Times New Roman"/>
            <w:b w:val="0"/>
            <w:noProof/>
            <w:color w:val="404040" w:themeColor="text1" w:themeTint="BF"/>
            <w:sz w:val="28"/>
            <w:szCs w:val="28"/>
          </w:rPr>
          <w:tab/>
        </w:r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>Бизнес-процессы мясокомбината</w:t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ab/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begin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instrText xml:space="preserve"> PAGEREF _Toc388343079 \h </w:instrTex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separate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>7</w: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end"/>
        </w:r>
      </w:hyperlink>
    </w:p>
    <w:p w:rsidR="0047332C" w:rsidRPr="00213B24" w:rsidRDefault="006542EA" w:rsidP="0047332C">
      <w:pPr>
        <w:pStyle w:val="11"/>
        <w:tabs>
          <w:tab w:val="left" w:pos="567"/>
          <w:tab w:val="right" w:leader="dot" w:pos="9345"/>
        </w:tabs>
        <w:spacing w:line="360" w:lineRule="auto"/>
        <w:rPr>
          <w:rFonts w:ascii="Calibri" w:eastAsia="Times New Roman" w:hAnsi="Calibri" w:cs="Times New Roman"/>
          <w:b w:val="0"/>
          <w:noProof/>
          <w:color w:val="404040" w:themeColor="text1" w:themeTint="BF"/>
          <w:sz w:val="28"/>
          <w:szCs w:val="28"/>
        </w:rPr>
      </w:pPr>
      <w:hyperlink w:anchor="_Toc388343080" w:history="1"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>1.3</w:t>
        </w:r>
        <w:r w:rsidR="0047332C" w:rsidRPr="00213B24">
          <w:rPr>
            <w:rFonts w:ascii="Calibri" w:eastAsia="Times New Roman" w:hAnsi="Calibri" w:cs="Times New Roman"/>
            <w:b w:val="0"/>
            <w:noProof/>
            <w:color w:val="404040" w:themeColor="text1" w:themeTint="BF"/>
            <w:sz w:val="28"/>
            <w:szCs w:val="28"/>
          </w:rPr>
          <w:tab/>
        </w:r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>Ресурсы бизнес-процессов, бизнес элементы и основные операции бизнес-процессов</w:t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ab/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begin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instrText xml:space="preserve"> PAGEREF _Toc388343080 \h </w:instrTex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separate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>7</w: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end"/>
        </w:r>
      </w:hyperlink>
    </w:p>
    <w:p w:rsidR="0047332C" w:rsidRPr="00213B24" w:rsidRDefault="006542EA" w:rsidP="0047332C">
      <w:pPr>
        <w:pStyle w:val="11"/>
        <w:tabs>
          <w:tab w:val="left" w:pos="567"/>
          <w:tab w:val="right" w:leader="dot" w:pos="9345"/>
        </w:tabs>
        <w:spacing w:line="360" w:lineRule="auto"/>
        <w:rPr>
          <w:rFonts w:ascii="Calibri" w:eastAsia="Times New Roman" w:hAnsi="Calibri" w:cs="Times New Roman"/>
          <w:b w:val="0"/>
          <w:noProof/>
          <w:color w:val="404040" w:themeColor="text1" w:themeTint="BF"/>
          <w:sz w:val="28"/>
          <w:szCs w:val="28"/>
        </w:rPr>
      </w:pPr>
      <w:hyperlink w:anchor="_Toc388343081" w:history="1"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>1.4</w:t>
        </w:r>
        <w:r w:rsidR="0047332C" w:rsidRPr="00213B24">
          <w:rPr>
            <w:rFonts w:ascii="Calibri" w:eastAsia="Times New Roman" w:hAnsi="Calibri" w:cs="Times New Roman"/>
            <w:b w:val="0"/>
            <w:noProof/>
            <w:color w:val="404040" w:themeColor="text1" w:themeTint="BF"/>
            <w:sz w:val="28"/>
            <w:szCs w:val="28"/>
          </w:rPr>
          <w:tab/>
        </w:r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>Система ключевых показателей бизнес-процессов (KPI) мясокомбината</w:t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ab/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begin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instrText xml:space="preserve"> PAGEREF _Toc388343081 \h </w:instrTex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separate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>8</w: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end"/>
        </w:r>
      </w:hyperlink>
    </w:p>
    <w:p w:rsidR="0047332C" w:rsidRPr="00213B24" w:rsidRDefault="006542EA" w:rsidP="0047332C">
      <w:pPr>
        <w:pStyle w:val="11"/>
        <w:tabs>
          <w:tab w:val="right" w:leader="dot" w:pos="9345"/>
        </w:tabs>
        <w:spacing w:line="360" w:lineRule="auto"/>
        <w:rPr>
          <w:rFonts w:ascii="Calibri" w:eastAsia="Times New Roman" w:hAnsi="Calibri" w:cs="Times New Roman"/>
          <w:b w:val="0"/>
          <w:noProof/>
          <w:color w:val="404040" w:themeColor="text1" w:themeTint="BF"/>
          <w:sz w:val="28"/>
          <w:szCs w:val="28"/>
        </w:rPr>
      </w:pPr>
      <w:hyperlink w:anchor="_Toc388343082" w:history="1"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 xml:space="preserve">1.5 </w:t>
        </w:r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  <w:lang w:val="en-US"/>
          </w:rPr>
          <w:t>W</w:t>
        </w:r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>ork flow диаграммы бизнес-процессов</w:t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ab/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begin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instrText xml:space="preserve"> PAGEREF _Toc388343082 \h </w:instrTex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separate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>9</w: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end"/>
        </w:r>
      </w:hyperlink>
    </w:p>
    <w:p w:rsidR="0047332C" w:rsidRPr="00213B24" w:rsidRDefault="006542EA" w:rsidP="0047332C">
      <w:pPr>
        <w:pStyle w:val="11"/>
        <w:tabs>
          <w:tab w:val="right" w:leader="dot" w:pos="9345"/>
        </w:tabs>
        <w:spacing w:line="360" w:lineRule="auto"/>
        <w:rPr>
          <w:rFonts w:ascii="Calibri" w:eastAsia="Times New Roman" w:hAnsi="Calibri" w:cs="Times New Roman"/>
          <w:b w:val="0"/>
          <w:noProof/>
          <w:color w:val="404040" w:themeColor="text1" w:themeTint="BF"/>
          <w:sz w:val="28"/>
          <w:szCs w:val="28"/>
        </w:rPr>
      </w:pPr>
      <w:hyperlink w:anchor="_Toc388343083" w:history="1"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>Заключение</w:t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ab/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begin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instrText xml:space="preserve"> PAGEREF _Toc388343083 \h </w:instrTex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separate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>11</w: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end"/>
        </w:r>
      </w:hyperlink>
    </w:p>
    <w:p w:rsidR="0047332C" w:rsidRPr="00213B24" w:rsidRDefault="006542EA" w:rsidP="0047332C">
      <w:pPr>
        <w:pStyle w:val="11"/>
        <w:tabs>
          <w:tab w:val="right" w:leader="dot" w:pos="9345"/>
        </w:tabs>
        <w:spacing w:line="360" w:lineRule="auto"/>
        <w:rPr>
          <w:rFonts w:ascii="Calibri" w:eastAsia="Times New Roman" w:hAnsi="Calibri" w:cs="Times New Roman"/>
          <w:b w:val="0"/>
          <w:noProof/>
          <w:color w:val="404040" w:themeColor="text1" w:themeTint="BF"/>
          <w:sz w:val="28"/>
          <w:szCs w:val="28"/>
        </w:rPr>
      </w:pPr>
      <w:hyperlink w:anchor="_Toc388343084" w:history="1">
        <w:r w:rsidR="0047332C" w:rsidRPr="00213B24">
          <w:rPr>
            <w:rStyle w:val="af5"/>
            <w:b w:val="0"/>
            <w:noProof/>
            <w:color w:val="404040" w:themeColor="text1" w:themeTint="BF"/>
            <w:sz w:val="28"/>
            <w:szCs w:val="28"/>
          </w:rPr>
          <w:t>Список использованных источников и литературы</w:t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ab/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begin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instrText xml:space="preserve"> PAGEREF _Toc388343084 \h </w:instrTex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separate"/>
        </w:r>
        <w:r w:rsidR="0047332C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t>12</w:t>
        </w:r>
        <w:r w:rsidR="004A6FC0" w:rsidRPr="00213B24">
          <w:rPr>
            <w:b w:val="0"/>
            <w:noProof/>
            <w:webHidden/>
            <w:color w:val="404040" w:themeColor="text1" w:themeTint="BF"/>
            <w:sz w:val="28"/>
            <w:szCs w:val="28"/>
          </w:rPr>
          <w:fldChar w:fldCharType="end"/>
        </w:r>
      </w:hyperlink>
    </w:p>
    <w:p w:rsidR="002B4594" w:rsidRPr="00213B24" w:rsidRDefault="004A6FC0" w:rsidP="002B4594">
      <w:pPr>
        <w:spacing w:line="360" w:lineRule="auto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fldChar w:fldCharType="end"/>
      </w:r>
    </w:p>
    <w:p w:rsidR="00AA69E6" w:rsidRPr="00213B24" w:rsidRDefault="00AA69E6" w:rsidP="00DD320E">
      <w:pPr>
        <w:spacing w:line="360" w:lineRule="auto"/>
        <w:jc w:val="both"/>
        <w:rPr>
          <w:color w:val="404040" w:themeColor="text1" w:themeTint="BF"/>
          <w:sz w:val="28"/>
          <w:szCs w:val="28"/>
        </w:rPr>
      </w:pPr>
    </w:p>
    <w:p w:rsidR="00ED472C" w:rsidRPr="00213B24" w:rsidRDefault="00AA69E6" w:rsidP="002B4594">
      <w:pPr>
        <w:spacing w:line="360" w:lineRule="auto"/>
        <w:jc w:val="center"/>
        <w:outlineLvl w:val="0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br w:type="page"/>
      </w:r>
      <w:bookmarkStart w:id="1" w:name="_Toc387230829"/>
      <w:bookmarkStart w:id="2" w:name="_Toc388343076"/>
      <w:r w:rsidRPr="00213B24">
        <w:rPr>
          <w:b/>
          <w:color w:val="404040" w:themeColor="text1" w:themeTint="BF"/>
          <w:sz w:val="28"/>
          <w:szCs w:val="28"/>
        </w:rPr>
        <w:lastRenderedPageBreak/>
        <w:t>В</w:t>
      </w:r>
      <w:r w:rsidR="00ED472C" w:rsidRPr="00213B24">
        <w:rPr>
          <w:b/>
          <w:color w:val="404040" w:themeColor="text1" w:themeTint="BF"/>
          <w:sz w:val="28"/>
          <w:szCs w:val="28"/>
        </w:rPr>
        <w:t>ведение</w:t>
      </w:r>
      <w:bookmarkEnd w:id="1"/>
      <w:bookmarkEnd w:id="2"/>
    </w:p>
    <w:p w:rsidR="00426755" w:rsidRPr="00213B24" w:rsidRDefault="00426755" w:rsidP="00DD320E">
      <w:pPr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DD320E" w:rsidRPr="00213B24" w:rsidRDefault="001B3AA8" w:rsidP="001B3AA8">
      <w:pPr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Моделирование</w:t>
      </w:r>
      <w:r w:rsidR="00DD320E" w:rsidRPr="00213B24">
        <w:rPr>
          <w:color w:val="404040" w:themeColor="text1" w:themeTint="BF"/>
          <w:sz w:val="28"/>
          <w:szCs w:val="28"/>
        </w:rPr>
        <w:t xml:space="preserve"> бизнес-процессов сегодня распространен</w:t>
      </w:r>
      <w:r w:rsidRPr="00213B24">
        <w:rPr>
          <w:color w:val="404040" w:themeColor="text1" w:themeTint="BF"/>
          <w:sz w:val="28"/>
          <w:szCs w:val="28"/>
        </w:rPr>
        <w:t xml:space="preserve">о </w:t>
      </w:r>
      <w:r w:rsidR="00DD320E" w:rsidRPr="00213B24">
        <w:rPr>
          <w:color w:val="404040" w:themeColor="text1" w:themeTint="BF"/>
          <w:sz w:val="28"/>
          <w:szCs w:val="28"/>
        </w:rPr>
        <w:t xml:space="preserve">широко и проводится </w:t>
      </w:r>
      <w:r w:rsidRPr="00213B24">
        <w:rPr>
          <w:color w:val="404040" w:themeColor="text1" w:themeTint="BF"/>
          <w:sz w:val="28"/>
          <w:szCs w:val="28"/>
        </w:rPr>
        <w:t>многими организациями</w:t>
      </w:r>
      <w:r w:rsidR="00DD320E" w:rsidRPr="00213B24">
        <w:rPr>
          <w:color w:val="404040" w:themeColor="text1" w:themeTint="BF"/>
          <w:sz w:val="28"/>
          <w:szCs w:val="28"/>
        </w:rPr>
        <w:t xml:space="preserve">, </w:t>
      </w:r>
      <w:r w:rsidRPr="00213B24">
        <w:rPr>
          <w:color w:val="404040" w:themeColor="text1" w:themeTint="BF"/>
          <w:sz w:val="28"/>
          <w:szCs w:val="28"/>
        </w:rPr>
        <w:t xml:space="preserve">которые </w:t>
      </w:r>
      <w:r w:rsidR="00DD320E" w:rsidRPr="00213B24">
        <w:rPr>
          <w:color w:val="404040" w:themeColor="text1" w:themeTint="BF"/>
          <w:sz w:val="28"/>
          <w:szCs w:val="28"/>
        </w:rPr>
        <w:t>желаю</w:t>
      </w:r>
      <w:r w:rsidRPr="00213B24">
        <w:rPr>
          <w:color w:val="404040" w:themeColor="text1" w:themeTint="BF"/>
          <w:sz w:val="28"/>
          <w:szCs w:val="28"/>
        </w:rPr>
        <w:t>т</w:t>
      </w:r>
      <w:r w:rsidR="00DD320E" w:rsidRPr="00213B24">
        <w:rPr>
          <w:color w:val="404040" w:themeColor="text1" w:themeTint="BF"/>
          <w:sz w:val="28"/>
          <w:szCs w:val="28"/>
        </w:rPr>
        <w:t xml:space="preserve"> повысить эффективность своей работы. </w:t>
      </w:r>
      <w:r w:rsidRPr="00213B24">
        <w:rPr>
          <w:color w:val="404040" w:themeColor="text1" w:themeTint="BF"/>
          <w:sz w:val="28"/>
          <w:szCs w:val="28"/>
        </w:rPr>
        <w:t xml:space="preserve"> Документированная модель бизнес-процессов помогает упростить</w:t>
      </w:r>
      <w:r w:rsidR="00DD320E" w:rsidRPr="00213B24">
        <w:rPr>
          <w:color w:val="404040" w:themeColor="text1" w:themeTint="BF"/>
          <w:sz w:val="28"/>
          <w:szCs w:val="28"/>
        </w:rPr>
        <w:t xml:space="preserve"> реш</w:t>
      </w:r>
      <w:r w:rsidRPr="00213B24">
        <w:rPr>
          <w:color w:val="404040" w:themeColor="text1" w:themeTint="BF"/>
          <w:sz w:val="28"/>
          <w:szCs w:val="28"/>
        </w:rPr>
        <w:t>ение</w:t>
      </w:r>
      <w:r w:rsidR="00DD320E" w:rsidRPr="00213B24">
        <w:rPr>
          <w:color w:val="404040" w:themeColor="text1" w:themeTint="BF"/>
          <w:sz w:val="28"/>
          <w:szCs w:val="28"/>
        </w:rPr>
        <w:t xml:space="preserve"> </w:t>
      </w:r>
      <w:r w:rsidRPr="00213B24">
        <w:rPr>
          <w:color w:val="404040" w:themeColor="text1" w:themeTint="BF"/>
          <w:sz w:val="28"/>
          <w:szCs w:val="28"/>
        </w:rPr>
        <w:t>организацией</w:t>
      </w:r>
      <w:r w:rsidR="00DD320E" w:rsidRPr="00213B24">
        <w:rPr>
          <w:color w:val="404040" w:themeColor="text1" w:themeTint="BF"/>
          <w:sz w:val="28"/>
          <w:szCs w:val="28"/>
        </w:rPr>
        <w:t xml:space="preserve"> всевозможны</w:t>
      </w:r>
      <w:r w:rsidRPr="00213B24">
        <w:rPr>
          <w:color w:val="404040" w:themeColor="text1" w:themeTint="BF"/>
          <w:sz w:val="28"/>
          <w:szCs w:val="28"/>
        </w:rPr>
        <w:t>х</w:t>
      </w:r>
      <w:r w:rsidR="00DD320E" w:rsidRPr="00213B24">
        <w:rPr>
          <w:color w:val="404040" w:themeColor="text1" w:themeTint="BF"/>
          <w:sz w:val="28"/>
          <w:szCs w:val="28"/>
        </w:rPr>
        <w:t xml:space="preserve"> актуальны</w:t>
      </w:r>
      <w:r w:rsidRPr="00213B24">
        <w:rPr>
          <w:color w:val="404040" w:themeColor="text1" w:themeTint="BF"/>
          <w:sz w:val="28"/>
          <w:szCs w:val="28"/>
        </w:rPr>
        <w:t xml:space="preserve">х </w:t>
      </w:r>
      <w:r w:rsidR="00DD320E" w:rsidRPr="00213B24">
        <w:rPr>
          <w:color w:val="404040" w:themeColor="text1" w:themeTint="BF"/>
          <w:sz w:val="28"/>
          <w:szCs w:val="28"/>
        </w:rPr>
        <w:t>проблем.</w:t>
      </w:r>
      <w:r w:rsidRPr="00213B24">
        <w:rPr>
          <w:color w:val="404040" w:themeColor="text1" w:themeTint="BF"/>
          <w:sz w:val="28"/>
          <w:szCs w:val="28"/>
        </w:rPr>
        <w:t xml:space="preserve"> К тому же </w:t>
      </w:r>
      <w:r w:rsidR="00DD320E" w:rsidRPr="00213B24">
        <w:rPr>
          <w:color w:val="404040" w:themeColor="text1" w:themeTint="BF"/>
          <w:sz w:val="28"/>
          <w:szCs w:val="28"/>
        </w:rPr>
        <w:t xml:space="preserve"> придает ее деятельности большую прозрачность, что в свою очередь является дополнительным стимулирующим фактором инвестиционной привлекательности.</w:t>
      </w:r>
    </w:p>
    <w:p w:rsidR="00DD320E" w:rsidRPr="00213B24" w:rsidRDefault="00DD320E" w:rsidP="00DD320E">
      <w:pPr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Для развивающихся компаний, стремящихся обеспечить конкуренцию на рынке, особенно важно четкое понимание роли моделирования бизнес-процессов и его необходимости, и места в организации.</w:t>
      </w:r>
    </w:p>
    <w:p w:rsidR="00DD320E" w:rsidRPr="00213B24" w:rsidRDefault="00DD320E" w:rsidP="00DD320E">
      <w:pPr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b/>
          <w:color w:val="404040" w:themeColor="text1" w:themeTint="BF"/>
          <w:sz w:val="28"/>
          <w:szCs w:val="28"/>
        </w:rPr>
        <w:t xml:space="preserve">Цель </w:t>
      </w:r>
      <w:r w:rsidR="00427556" w:rsidRPr="00213B24">
        <w:rPr>
          <w:color w:val="404040" w:themeColor="text1" w:themeTint="BF"/>
          <w:sz w:val="28"/>
          <w:szCs w:val="28"/>
        </w:rPr>
        <w:t>контрольной</w:t>
      </w:r>
      <w:r w:rsidRPr="00213B24">
        <w:rPr>
          <w:color w:val="404040" w:themeColor="text1" w:themeTint="BF"/>
          <w:sz w:val="28"/>
          <w:szCs w:val="28"/>
        </w:rPr>
        <w:t xml:space="preserve"> работы </w:t>
      </w:r>
      <w:r w:rsidR="00427556" w:rsidRPr="00213B24">
        <w:rPr>
          <w:color w:val="404040" w:themeColor="text1" w:themeTint="BF"/>
          <w:sz w:val="28"/>
          <w:szCs w:val="28"/>
        </w:rPr>
        <w:t>-</w:t>
      </w:r>
      <w:r w:rsidRPr="00213B24">
        <w:rPr>
          <w:color w:val="404040" w:themeColor="text1" w:themeTint="BF"/>
          <w:sz w:val="28"/>
          <w:szCs w:val="28"/>
        </w:rPr>
        <w:t xml:space="preserve"> </w:t>
      </w:r>
      <w:r w:rsidR="00427556" w:rsidRPr="00213B24">
        <w:rPr>
          <w:color w:val="404040" w:themeColor="text1" w:themeTint="BF"/>
          <w:sz w:val="28"/>
          <w:szCs w:val="28"/>
        </w:rPr>
        <w:t xml:space="preserve">моделирование </w:t>
      </w:r>
      <w:r w:rsidRPr="00213B24">
        <w:rPr>
          <w:color w:val="404040" w:themeColor="text1" w:themeTint="BF"/>
          <w:sz w:val="28"/>
          <w:szCs w:val="28"/>
        </w:rPr>
        <w:t>бизнес-процессов</w:t>
      </w:r>
      <w:r w:rsidR="00427556" w:rsidRPr="00213B24">
        <w:rPr>
          <w:color w:val="404040" w:themeColor="text1" w:themeTint="BF"/>
          <w:sz w:val="28"/>
          <w:szCs w:val="28"/>
        </w:rPr>
        <w:t xml:space="preserve"> </w:t>
      </w:r>
      <w:r w:rsidR="001B3AA8" w:rsidRPr="00213B24">
        <w:rPr>
          <w:color w:val="404040" w:themeColor="text1" w:themeTint="BF"/>
          <w:sz w:val="28"/>
          <w:szCs w:val="28"/>
        </w:rPr>
        <w:t>мясокомбината</w:t>
      </w:r>
      <w:r w:rsidRPr="00213B24">
        <w:rPr>
          <w:color w:val="404040" w:themeColor="text1" w:themeTint="BF"/>
          <w:sz w:val="28"/>
          <w:szCs w:val="28"/>
        </w:rPr>
        <w:t>.</w:t>
      </w:r>
    </w:p>
    <w:p w:rsidR="00DD320E" w:rsidRPr="00213B24" w:rsidRDefault="00DD320E" w:rsidP="00DD320E">
      <w:pPr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 xml:space="preserve">Для достижения поставленной цели необходимо решить следующие </w:t>
      </w:r>
      <w:r w:rsidRPr="00213B24">
        <w:rPr>
          <w:b/>
          <w:color w:val="404040" w:themeColor="text1" w:themeTint="BF"/>
          <w:sz w:val="28"/>
          <w:szCs w:val="28"/>
        </w:rPr>
        <w:t>задачи</w:t>
      </w:r>
      <w:r w:rsidRPr="00213B24">
        <w:rPr>
          <w:color w:val="404040" w:themeColor="text1" w:themeTint="BF"/>
          <w:sz w:val="28"/>
          <w:szCs w:val="28"/>
        </w:rPr>
        <w:t>:</w:t>
      </w:r>
    </w:p>
    <w:p w:rsidR="00DD320E" w:rsidRPr="00213B24" w:rsidRDefault="00DD320E" w:rsidP="00DD320E">
      <w:pPr>
        <w:pStyle w:val="af3"/>
        <w:spacing w:before="0" w:beforeAutospacing="0" w:after="0" w:afterAutospacing="0" w:line="360" w:lineRule="auto"/>
        <w:ind w:firstLine="709"/>
        <w:jc w:val="both"/>
        <w:rPr>
          <w:rFonts w:eastAsia="Courier New"/>
          <w:color w:val="404040" w:themeColor="text1" w:themeTint="BF"/>
          <w:sz w:val="28"/>
          <w:szCs w:val="28"/>
        </w:rPr>
      </w:pPr>
      <w:r w:rsidRPr="00213B24">
        <w:rPr>
          <w:rFonts w:eastAsia="Courier New"/>
          <w:color w:val="404040" w:themeColor="text1" w:themeTint="BF"/>
          <w:sz w:val="28"/>
          <w:szCs w:val="28"/>
        </w:rPr>
        <w:t xml:space="preserve">а) разработать типовую организационную структуру </w:t>
      </w:r>
      <w:r w:rsidR="001B3AA8" w:rsidRPr="00213B24">
        <w:rPr>
          <w:rFonts w:eastAsia="Courier New"/>
          <w:color w:val="404040" w:themeColor="text1" w:themeTint="BF"/>
          <w:sz w:val="28"/>
          <w:szCs w:val="28"/>
        </w:rPr>
        <w:t>мясокомбината</w:t>
      </w:r>
      <w:r w:rsidRPr="00213B24">
        <w:rPr>
          <w:rFonts w:eastAsia="Courier New"/>
          <w:color w:val="404040" w:themeColor="text1" w:themeTint="BF"/>
          <w:sz w:val="28"/>
          <w:szCs w:val="28"/>
        </w:rPr>
        <w:t>;</w:t>
      </w:r>
    </w:p>
    <w:p w:rsidR="00DD320E" w:rsidRPr="00213B24" w:rsidRDefault="00DD320E" w:rsidP="00DD320E">
      <w:pPr>
        <w:pStyle w:val="af3"/>
        <w:spacing w:before="0" w:beforeAutospacing="0" w:after="0" w:afterAutospacing="0" w:line="360" w:lineRule="auto"/>
        <w:ind w:firstLine="709"/>
        <w:jc w:val="both"/>
        <w:rPr>
          <w:rFonts w:eastAsia="Courier New"/>
          <w:color w:val="404040" w:themeColor="text1" w:themeTint="BF"/>
          <w:sz w:val="28"/>
          <w:szCs w:val="28"/>
        </w:rPr>
      </w:pPr>
      <w:r w:rsidRPr="00213B24">
        <w:rPr>
          <w:rFonts w:eastAsia="Courier New"/>
          <w:color w:val="404040" w:themeColor="text1" w:themeTint="BF"/>
          <w:sz w:val="28"/>
          <w:szCs w:val="28"/>
        </w:rPr>
        <w:t xml:space="preserve">б) выделить основные бизнес-процессы </w:t>
      </w:r>
      <w:r w:rsidR="001B3AA8" w:rsidRPr="00213B24">
        <w:rPr>
          <w:rFonts w:eastAsia="Courier New"/>
          <w:color w:val="404040" w:themeColor="text1" w:themeTint="BF"/>
          <w:sz w:val="28"/>
          <w:szCs w:val="28"/>
        </w:rPr>
        <w:t>мясокомбината</w:t>
      </w:r>
      <w:r w:rsidRPr="00213B24">
        <w:rPr>
          <w:rFonts w:eastAsia="Courier New"/>
          <w:color w:val="404040" w:themeColor="text1" w:themeTint="BF"/>
          <w:sz w:val="28"/>
          <w:szCs w:val="28"/>
        </w:rPr>
        <w:t xml:space="preserve">, обеспечивающие бизнес-процессы и бизнес-процессы управления; </w:t>
      </w:r>
    </w:p>
    <w:p w:rsidR="00DD320E" w:rsidRPr="00213B24" w:rsidRDefault="00DD320E" w:rsidP="00DD320E">
      <w:pPr>
        <w:pStyle w:val="af3"/>
        <w:spacing w:before="0" w:beforeAutospacing="0" w:after="0" w:afterAutospacing="0" w:line="360" w:lineRule="auto"/>
        <w:ind w:firstLine="709"/>
        <w:jc w:val="both"/>
        <w:rPr>
          <w:rFonts w:eastAsia="Courier New"/>
          <w:color w:val="404040" w:themeColor="text1" w:themeTint="BF"/>
          <w:sz w:val="28"/>
          <w:szCs w:val="28"/>
        </w:rPr>
      </w:pPr>
      <w:r w:rsidRPr="00213B24">
        <w:rPr>
          <w:rFonts w:eastAsia="Courier New"/>
          <w:color w:val="404040" w:themeColor="text1" w:themeTint="BF"/>
          <w:sz w:val="28"/>
          <w:szCs w:val="28"/>
        </w:rPr>
        <w:t>в) привести и описать ресурсы бизнес-процессов, бизнес элементы и основные операции бизнес-процессов;</w:t>
      </w:r>
    </w:p>
    <w:p w:rsidR="00DD320E" w:rsidRPr="00213B24" w:rsidRDefault="00DD320E" w:rsidP="00DD320E">
      <w:pPr>
        <w:pStyle w:val="af3"/>
        <w:spacing w:before="0" w:beforeAutospacing="0" w:after="0" w:afterAutospacing="0" w:line="360" w:lineRule="auto"/>
        <w:ind w:firstLine="709"/>
        <w:jc w:val="both"/>
        <w:rPr>
          <w:rFonts w:eastAsia="Courier New"/>
          <w:color w:val="404040" w:themeColor="text1" w:themeTint="BF"/>
          <w:sz w:val="28"/>
          <w:szCs w:val="28"/>
        </w:rPr>
      </w:pPr>
      <w:r w:rsidRPr="00213B24">
        <w:rPr>
          <w:rFonts w:eastAsia="Courier New"/>
          <w:color w:val="404040" w:themeColor="text1" w:themeTint="BF"/>
          <w:sz w:val="28"/>
          <w:szCs w:val="28"/>
        </w:rPr>
        <w:t xml:space="preserve">г) разработать систему ключевых показателей бизнес-процессов (KPI) </w:t>
      </w:r>
      <w:r w:rsidR="001B3AA8" w:rsidRPr="00213B24">
        <w:rPr>
          <w:rFonts w:eastAsia="Courier New"/>
          <w:color w:val="404040" w:themeColor="text1" w:themeTint="BF"/>
          <w:sz w:val="28"/>
          <w:szCs w:val="28"/>
        </w:rPr>
        <w:t>мясокомбината</w:t>
      </w:r>
      <w:r w:rsidRPr="00213B24">
        <w:rPr>
          <w:rFonts w:eastAsia="Courier New"/>
          <w:color w:val="404040" w:themeColor="text1" w:themeTint="BF"/>
          <w:sz w:val="28"/>
          <w:szCs w:val="28"/>
        </w:rPr>
        <w:t>;</w:t>
      </w:r>
    </w:p>
    <w:p w:rsidR="00DD320E" w:rsidRPr="00213B24" w:rsidRDefault="00DD320E" w:rsidP="00D548B5">
      <w:pPr>
        <w:pStyle w:val="af3"/>
        <w:spacing w:before="0" w:beforeAutospacing="0" w:after="0" w:afterAutospacing="0" w:line="360" w:lineRule="auto"/>
        <w:ind w:firstLine="709"/>
        <w:jc w:val="both"/>
        <w:rPr>
          <w:rFonts w:eastAsia="Courier New"/>
          <w:color w:val="404040" w:themeColor="text1" w:themeTint="BF"/>
          <w:sz w:val="28"/>
          <w:szCs w:val="28"/>
        </w:rPr>
      </w:pPr>
      <w:r w:rsidRPr="00213B24">
        <w:rPr>
          <w:rFonts w:eastAsia="Courier New"/>
          <w:color w:val="404040" w:themeColor="text1" w:themeTint="BF"/>
          <w:sz w:val="28"/>
          <w:szCs w:val="28"/>
        </w:rPr>
        <w:t xml:space="preserve">д) с помощью специализированного программного обеспечения смоделировать </w:t>
      </w:r>
      <w:proofErr w:type="spellStart"/>
      <w:r w:rsidRPr="00213B24">
        <w:rPr>
          <w:rFonts w:eastAsia="Courier New"/>
          <w:color w:val="404040" w:themeColor="text1" w:themeTint="BF"/>
          <w:sz w:val="28"/>
          <w:szCs w:val="28"/>
        </w:rPr>
        <w:t>work</w:t>
      </w:r>
      <w:proofErr w:type="spellEnd"/>
      <w:r w:rsidRPr="00213B24">
        <w:rPr>
          <w:rFonts w:eastAsia="Courier New"/>
          <w:color w:val="404040" w:themeColor="text1" w:themeTint="BF"/>
          <w:sz w:val="28"/>
          <w:szCs w:val="28"/>
        </w:rPr>
        <w:t xml:space="preserve"> </w:t>
      </w:r>
      <w:proofErr w:type="spellStart"/>
      <w:r w:rsidRPr="00213B24">
        <w:rPr>
          <w:rFonts w:eastAsia="Courier New"/>
          <w:color w:val="404040" w:themeColor="text1" w:themeTint="BF"/>
          <w:sz w:val="28"/>
          <w:szCs w:val="28"/>
        </w:rPr>
        <w:t>flow</w:t>
      </w:r>
      <w:proofErr w:type="spellEnd"/>
      <w:r w:rsidRPr="00213B24">
        <w:rPr>
          <w:rFonts w:eastAsia="Courier New"/>
          <w:color w:val="404040" w:themeColor="text1" w:themeTint="BF"/>
          <w:sz w:val="28"/>
          <w:szCs w:val="28"/>
        </w:rPr>
        <w:t xml:space="preserve"> диаграммы каждого описанного выше бизнес-процесса</w:t>
      </w:r>
      <w:r w:rsidR="00D548B5" w:rsidRPr="00213B24">
        <w:rPr>
          <w:rFonts w:eastAsia="Courier New"/>
          <w:color w:val="404040" w:themeColor="text1" w:themeTint="BF"/>
          <w:sz w:val="28"/>
          <w:szCs w:val="28"/>
        </w:rPr>
        <w:t>.</w:t>
      </w:r>
    </w:p>
    <w:p w:rsidR="00AA69E6" w:rsidRPr="00213B24" w:rsidRDefault="00AA69E6" w:rsidP="00DD320E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b/>
          <w:color w:val="404040" w:themeColor="text1" w:themeTint="BF"/>
          <w:sz w:val="28"/>
          <w:szCs w:val="28"/>
        </w:rPr>
        <w:t>Объектом</w:t>
      </w:r>
      <w:r w:rsidRPr="00213B24">
        <w:rPr>
          <w:color w:val="404040" w:themeColor="text1" w:themeTint="BF"/>
          <w:sz w:val="28"/>
          <w:szCs w:val="28"/>
        </w:rPr>
        <w:t xml:space="preserve"> изучения является</w:t>
      </w:r>
      <w:r w:rsidR="004572C5" w:rsidRPr="00213B24">
        <w:rPr>
          <w:color w:val="404040" w:themeColor="text1" w:themeTint="BF"/>
          <w:sz w:val="28"/>
          <w:szCs w:val="28"/>
        </w:rPr>
        <w:t xml:space="preserve"> </w:t>
      </w:r>
      <w:r w:rsidR="001B3AA8" w:rsidRPr="00213B24">
        <w:rPr>
          <w:color w:val="404040" w:themeColor="text1" w:themeTint="BF"/>
          <w:sz w:val="28"/>
          <w:szCs w:val="28"/>
        </w:rPr>
        <w:t>мясокомбинат</w:t>
      </w:r>
      <w:r w:rsidR="004572C5" w:rsidRPr="00213B24">
        <w:rPr>
          <w:color w:val="404040" w:themeColor="text1" w:themeTint="BF"/>
          <w:sz w:val="28"/>
          <w:szCs w:val="28"/>
        </w:rPr>
        <w:t>.</w:t>
      </w:r>
    </w:p>
    <w:p w:rsidR="00AA69E6" w:rsidRPr="00213B24" w:rsidRDefault="00AA69E6" w:rsidP="00DD320E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b/>
          <w:color w:val="404040" w:themeColor="text1" w:themeTint="BF"/>
          <w:sz w:val="28"/>
          <w:szCs w:val="28"/>
        </w:rPr>
        <w:t>Предмет</w:t>
      </w:r>
      <w:r w:rsidR="004572C5" w:rsidRPr="00213B24">
        <w:rPr>
          <w:color w:val="404040" w:themeColor="text1" w:themeTint="BF"/>
          <w:sz w:val="28"/>
          <w:szCs w:val="28"/>
        </w:rPr>
        <w:t xml:space="preserve"> изучения – бизнес-процессы </w:t>
      </w:r>
      <w:r w:rsidR="001B3AA8" w:rsidRPr="00213B24">
        <w:rPr>
          <w:color w:val="404040" w:themeColor="text1" w:themeTint="BF"/>
          <w:sz w:val="28"/>
          <w:szCs w:val="28"/>
        </w:rPr>
        <w:t>мясокомбината</w:t>
      </w:r>
      <w:r w:rsidR="004572C5" w:rsidRPr="00213B24">
        <w:rPr>
          <w:color w:val="404040" w:themeColor="text1" w:themeTint="BF"/>
          <w:sz w:val="28"/>
          <w:szCs w:val="28"/>
        </w:rPr>
        <w:t>.</w:t>
      </w:r>
    </w:p>
    <w:p w:rsidR="00AA69E6" w:rsidRPr="00213B24" w:rsidRDefault="00427556" w:rsidP="00DD320E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Контрольная работа состоит из введения, основной части</w:t>
      </w:r>
      <w:r w:rsidR="001B3AA8" w:rsidRPr="00213B24">
        <w:rPr>
          <w:color w:val="404040" w:themeColor="text1" w:themeTint="BF"/>
          <w:sz w:val="28"/>
          <w:szCs w:val="28"/>
        </w:rPr>
        <w:t xml:space="preserve">, </w:t>
      </w:r>
      <w:r w:rsidRPr="00213B24">
        <w:rPr>
          <w:color w:val="404040" w:themeColor="text1" w:themeTint="BF"/>
          <w:sz w:val="28"/>
          <w:szCs w:val="28"/>
        </w:rPr>
        <w:t xml:space="preserve"> заключения</w:t>
      </w:r>
      <w:r w:rsidR="001B3AA8" w:rsidRPr="00213B24">
        <w:rPr>
          <w:color w:val="404040" w:themeColor="text1" w:themeTint="BF"/>
          <w:sz w:val="28"/>
          <w:szCs w:val="28"/>
        </w:rPr>
        <w:t>, списка использованных источников и литературы.</w:t>
      </w:r>
    </w:p>
    <w:p w:rsidR="00AA69E6" w:rsidRPr="00213B24" w:rsidRDefault="004572C5" w:rsidP="002B4594">
      <w:pPr>
        <w:pStyle w:val="af3"/>
        <w:tabs>
          <w:tab w:val="left" w:pos="284"/>
          <w:tab w:val="left" w:pos="426"/>
        </w:tabs>
        <w:spacing w:before="0" w:beforeAutospacing="0" w:after="0" w:afterAutospacing="0" w:line="360" w:lineRule="auto"/>
        <w:jc w:val="center"/>
        <w:outlineLvl w:val="0"/>
        <w:rPr>
          <w:b/>
          <w:color w:val="404040" w:themeColor="text1" w:themeTint="BF"/>
          <w:sz w:val="28"/>
          <w:szCs w:val="28"/>
        </w:rPr>
      </w:pPr>
      <w:r w:rsidRPr="00213B24">
        <w:rPr>
          <w:b/>
          <w:color w:val="404040" w:themeColor="text1" w:themeTint="BF"/>
          <w:sz w:val="28"/>
          <w:szCs w:val="28"/>
        </w:rPr>
        <w:br w:type="page"/>
      </w:r>
      <w:bookmarkStart w:id="3" w:name="_Toc387230830"/>
      <w:bookmarkStart w:id="4" w:name="_Toc388343077"/>
      <w:r w:rsidRPr="00213B24">
        <w:rPr>
          <w:b/>
          <w:color w:val="404040" w:themeColor="text1" w:themeTint="BF"/>
          <w:sz w:val="28"/>
          <w:szCs w:val="28"/>
        </w:rPr>
        <w:lastRenderedPageBreak/>
        <w:t>1</w:t>
      </w:r>
      <w:r w:rsidRPr="00213B24">
        <w:rPr>
          <w:b/>
          <w:color w:val="404040" w:themeColor="text1" w:themeTint="BF"/>
          <w:sz w:val="28"/>
          <w:szCs w:val="28"/>
        </w:rPr>
        <w:tab/>
      </w:r>
      <w:r w:rsidR="00AA69E6" w:rsidRPr="00213B24">
        <w:rPr>
          <w:b/>
          <w:color w:val="404040" w:themeColor="text1" w:themeTint="BF"/>
          <w:sz w:val="28"/>
          <w:szCs w:val="28"/>
        </w:rPr>
        <w:t>Основная часть</w:t>
      </w:r>
      <w:bookmarkEnd w:id="3"/>
      <w:bookmarkEnd w:id="4"/>
    </w:p>
    <w:p w:rsidR="004572C5" w:rsidRPr="00213B24" w:rsidRDefault="004572C5" w:rsidP="00DD320E">
      <w:pPr>
        <w:pStyle w:val="af3"/>
        <w:spacing w:before="0" w:beforeAutospacing="0" w:after="0" w:afterAutospacing="0" w:line="360" w:lineRule="auto"/>
        <w:ind w:firstLine="709"/>
        <w:jc w:val="both"/>
        <w:rPr>
          <w:b/>
          <w:color w:val="404040" w:themeColor="text1" w:themeTint="BF"/>
          <w:sz w:val="28"/>
          <w:szCs w:val="28"/>
        </w:rPr>
      </w:pPr>
    </w:p>
    <w:p w:rsidR="00EC0061" w:rsidRPr="00213B24" w:rsidRDefault="00AA69E6" w:rsidP="00DD320E">
      <w:pPr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 xml:space="preserve">Задание. </w:t>
      </w:r>
    </w:p>
    <w:p w:rsidR="00EC0061" w:rsidRPr="00213B24" w:rsidRDefault="00EC0061" w:rsidP="00EC0061">
      <w:pPr>
        <w:tabs>
          <w:tab w:val="left" w:pos="993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Мясокомбинат занимается производством колбасных изделий и ветчин, а также производством мясных деликатесов и охлажденных готовых блюд.</w:t>
      </w:r>
    </w:p>
    <w:p w:rsidR="00EC0061" w:rsidRPr="00213B24" w:rsidRDefault="001B3AA8" w:rsidP="001B3AA8">
      <w:pPr>
        <w:tabs>
          <w:tab w:val="left" w:pos="1276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а)</w:t>
      </w:r>
      <w:r w:rsidRPr="00213B24">
        <w:rPr>
          <w:color w:val="404040" w:themeColor="text1" w:themeTint="BF"/>
          <w:sz w:val="28"/>
          <w:szCs w:val="28"/>
        </w:rPr>
        <w:tab/>
      </w:r>
      <w:r w:rsidR="00EC0061" w:rsidRPr="00213B24">
        <w:rPr>
          <w:color w:val="404040" w:themeColor="text1" w:themeTint="BF"/>
          <w:sz w:val="28"/>
          <w:szCs w:val="28"/>
        </w:rPr>
        <w:t>разработать типовую организационную структуру мясокомбината;</w:t>
      </w:r>
    </w:p>
    <w:p w:rsidR="00EC0061" w:rsidRPr="00213B24" w:rsidRDefault="001B3AA8" w:rsidP="001B3AA8">
      <w:pPr>
        <w:tabs>
          <w:tab w:val="left" w:pos="1276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б)</w:t>
      </w:r>
      <w:r w:rsidRPr="00213B24">
        <w:rPr>
          <w:color w:val="404040" w:themeColor="text1" w:themeTint="BF"/>
          <w:sz w:val="28"/>
          <w:szCs w:val="28"/>
        </w:rPr>
        <w:tab/>
      </w:r>
      <w:r w:rsidR="00EC0061" w:rsidRPr="00213B24">
        <w:rPr>
          <w:color w:val="404040" w:themeColor="text1" w:themeTint="BF"/>
          <w:sz w:val="28"/>
          <w:szCs w:val="28"/>
        </w:rPr>
        <w:t>выделить основные бизнес-процессы мясокомбината, обеспечивающие бизнес-процессы и бизнес-процессы управления; Назначить владельцев каждого из процессов;</w:t>
      </w:r>
    </w:p>
    <w:p w:rsidR="00EC0061" w:rsidRPr="00213B24" w:rsidRDefault="00EC0061" w:rsidP="001B3AA8">
      <w:pPr>
        <w:tabs>
          <w:tab w:val="left" w:pos="1276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в)</w:t>
      </w:r>
      <w:r w:rsidRPr="00213B24">
        <w:rPr>
          <w:color w:val="404040" w:themeColor="text1" w:themeTint="BF"/>
          <w:sz w:val="28"/>
          <w:szCs w:val="28"/>
        </w:rPr>
        <w:tab/>
        <w:t>привести и описать ресурсы бизнес-процессов, бизнес элементы и основные операции бизнес-процессов;</w:t>
      </w:r>
    </w:p>
    <w:p w:rsidR="00EC0061" w:rsidRPr="00213B24" w:rsidRDefault="00EC0061" w:rsidP="001B3AA8">
      <w:pPr>
        <w:tabs>
          <w:tab w:val="left" w:pos="1276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г)</w:t>
      </w:r>
      <w:r w:rsidR="001B3AA8" w:rsidRPr="00213B24">
        <w:rPr>
          <w:color w:val="404040" w:themeColor="text1" w:themeTint="BF"/>
          <w:sz w:val="28"/>
          <w:szCs w:val="28"/>
        </w:rPr>
        <w:tab/>
      </w:r>
      <w:r w:rsidRPr="00213B24">
        <w:rPr>
          <w:color w:val="404040" w:themeColor="text1" w:themeTint="BF"/>
          <w:sz w:val="28"/>
          <w:szCs w:val="28"/>
        </w:rPr>
        <w:t>разработать систему ключевых показателей бизнес-процессов (</w:t>
      </w:r>
      <w:r w:rsidRPr="00213B24">
        <w:rPr>
          <w:color w:val="404040" w:themeColor="text1" w:themeTint="BF"/>
          <w:sz w:val="28"/>
          <w:szCs w:val="28"/>
          <w:lang w:val="en-US"/>
        </w:rPr>
        <w:t>KPI</w:t>
      </w:r>
      <w:r w:rsidRPr="00213B24">
        <w:rPr>
          <w:color w:val="404040" w:themeColor="text1" w:themeTint="BF"/>
          <w:sz w:val="28"/>
          <w:szCs w:val="28"/>
        </w:rPr>
        <w:t>) мясокомбината;</w:t>
      </w:r>
    </w:p>
    <w:p w:rsidR="00EC0061" w:rsidRPr="00213B24" w:rsidRDefault="00EC0061" w:rsidP="001B3AA8">
      <w:pPr>
        <w:tabs>
          <w:tab w:val="left" w:pos="1276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д)</w:t>
      </w:r>
      <w:r w:rsidR="001B3AA8" w:rsidRPr="00213B24">
        <w:rPr>
          <w:color w:val="404040" w:themeColor="text1" w:themeTint="BF"/>
          <w:sz w:val="28"/>
          <w:szCs w:val="28"/>
        </w:rPr>
        <w:tab/>
      </w:r>
      <w:r w:rsidRPr="00213B24">
        <w:rPr>
          <w:color w:val="404040" w:themeColor="text1" w:themeTint="BF"/>
          <w:sz w:val="28"/>
          <w:szCs w:val="28"/>
        </w:rPr>
        <w:t xml:space="preserve">с помощью специализированного программного обеспечения смоделировать </w:t>
      </w:r>
      <w:r w:rsidRPr="00213B24">
        <w:rPr>
          <w:color w:val="404040" w:themeColor="text1" w:themeTint="BF"/>
          <w:sz w:val="28"/>
          <w:szCs w:val="28"/>
          <w:lang w:val="en-US"/>
        </w:rPr>
        <w:t>work</w:t>
      </w:r>
      <w:r w:rsidRPr="00213B24">
        <w:rPr>
          <w:color w:val="404040" w:themeColor="text1" w:themeTint="BF"/>
          <w:sz w:val="28"/>
          <w:szCs w:val="28"/>
        </w:rPr>
        <w:t xml:space="preserve"> </w:t>
      </w:r>
      <w:r w:rsidRPr="00213B24">
        <w:rPr>
          <w:color w:val="404040" w:themeColor="text1" w:themeTint="BF"/>
          <w:sz w:val="28"/>
          <w:szCs w:val="28"/>
          <w:lang w:val="en-US"/>
        </w:rPr>
        <w:t>flow</w:t>
      </w:r>
      <w:r w:rsidRPr="00213B24">
        <w:rPr>
          <w:color w:val="404040" w:themeColor="text1" w:themeTint="BF"/>
          <w:sz w:val="28"/>
          <w:szCs w:val="28"/>
        </w:rPr>
        <w:t xml:space="preserve"> диаграммы каждого описанного выше бизнес-процесса;</w:t>
      </w:r>
    </w:p>
    <w:p w:rsidR="00EC0061" w:rsidRPr="00213B24" w:rsidRDefault="00EC0061" w:rsidP="001B3AA8">
      <w:pPr>
        <w:tabs>
          <w:tab w:val="left" w:pos="1276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  <w:lang w:val="en-US"/>
        </w:rPr>
        <w:t>e</w:t>
      </w:r>
      <w:r w:rsidRPr="00213B24">
        <w:rPr>
          <w:color w:val="404040" w:themeColor="text1" w:themeTint="BF"/>
          <w:sz w:val="28"/>
          <w:szCs w:val="28"/>
        </w:rPr>
        <w:t>)</w:t>
      </w:r>
      <w:r w:rsidR="001B3AA8" w:rsidRPr="00213B24">
        <w:rPr>
          <w:color w:val="404040" w:themeColor="text1" w:themeTint="BF"/>
          <w:sz w:val="28"/>
          <w:szCs w:val="28"/>
        </w:rPr>
        <w:tab/>
      </w:r>
      <w:proofErr w:type="gramStart"/>
      <w:r w:rsidRPr="00213B24">
        <w:rPr>
          <w:color w:val="404040" w:themeColor="text1" w:themeTint="BF"/>
          <w:sz w:val="28"/>
          <w:szCs w:val="28"/>
        </w:rPr>
        <w:t>произвести</w:t>
      </w:r>
      <w:proofErr w:type="gramEnd"/>
      <w:r w:rsidRPr="00213B24">
        <w:rPr>
          <w:color w:val="404040" w:themeColor="text1" w:themeTint="BF"/>
          <w:sz w:val="28"/>
          <w:szCs w:val="28"/>
        </w:rPr>
        <w:t xml:space="preserve"> имитацию бизнес-процессов и проанализировать систему их </w:t>
      </w:r>
      <w:r w:rsidRPr="00213B24">
        <w:rPr>
          <w:color w:val="404040" w:themeColor="text1" w:themeTint="BF"/>
          <w:sz w:val="28"/>
          <w:szCs w:val="28"/>
          <w:lang w:val="en-US"/>
        </w:rPr>
        <w:t>KPI</w:t>
      </w:r>
      <w:r w:rsidRPr="00213B24">
        <w:rPr>
          <w:color w:val="404040" w:themeColor="text1" w:themeTint="BF"/>
          <w:sz w:val="28"/>
          <w:szCs w:val="28"/>
        </w:rPr>
        <w:t>.</w:t>
      </w:r>
    </w:p>
    <w:p w:rsidR="00325E34" w:rsidRPr="00213B24" w:rsidRDefault="004572C5" w:rsidP="00EC0061">
      <w:pPr>
        <w:tabs>
          <w:tab w:val="left" w:pos="567"/>
          <w:tab w:val="left" w:pos="993"/>
        </w:tabs>
        <w:spacing w:line="360" w:lineRule="auto"/>
        <w:jc w:val="center"/>
        <w:outlineLvl w:val="0"/>
        <w:rPr>
          <w:color w:val="404040" w:themeColor="text1" w:themeTint="BF"/>
          <w:sz w:val="28"/>
          <w:szCs w:val="28"/>
        </w:rPr>
      </w:pPr>
      <w:r w:rsidRPr="00213B24">
        <w:rPr>
          <w:b/>
          <w:color w:val="404040" w:themeColor="text1" w:themeTint="BF"/>
          <w:sz w:val="28"/>
          <w:szCs w:val="28"/>
        </w:rPr>
        <w:br w:type="page"/>
      </w:r>
      <w:bookmarkStart w:id="5" w:name="_Toc387230831"/>
      <w:bookmarkStart w:id="6" w:name="_Toc388343078"/>
      <w:r w:rsidRPr="00213B24">
        <w:rPr>
          <w:b/>
          <w:color w:val="404040" w:themeColor="text1" w:themeTint="BF"/>
          <w:sz w:val="28"/>
          <w:szCs w:val="28"/>
        </w:rPr>
        <w:lastRenderedPageBreak/>
        <w:t>1.</w:t>
      </w:r>
      <w:r w:rsidR="002701D3" w:rsidRPr="00213B24">
        <w:rPr>
          <w:b/>
          <w:color w:val="404040" w:themeColor="text1" w:themeTint="BF"/>
          <w:sz w:val="28"/>
          <w:szCs w:val="28"/>
        </w:rPr>
        <w:t>1</w:t>
      </w:r>
      <w:r w:rsidR="002701D3" w:rsidRPr="00213B24">
        <w:rPr>
          <w:b/>
          <w:color w:val="404040" w:themeColor="text1" w:themeTint="BF"/>
          <w:sz w:val="28"/>
          <w:szCs w:val="28"/>
        </w:rPr>
        <w:tab/>
      </w:r>
      <w:r w:rsidR="00AC5BFE" w:rsidRPr="00213B24">
        <w:rPr>
          <w:b/>
          <w:color w:val="404040" w:themeColor="text1" w:themeTint="BF"/>
          <w:sz w:val="28"/>
          <w:szCs w:val="28"/>
        </w:rPr>
        <w:t>Т</w:t>
      </w:r>
      <w:r w:rsidR="00ED472C" w:rsidRPr="00213B24">
        <w:rPr>
          <w:b/>
          <w:color w:val="404040" w:themeColor="text1" w:themeTint="BF"/>
          <w:sz w:val="28"/>
          <w:szCs w:val="28"/>
        </w:rPr>
        <w:t>ипов</w:t>
      </w:r>
      <w:r w:rsidR="002701D3" w:rsidRPr="00213B24">
        <w:rPr>
          <w:b/>
          <w:color w:val="404040" w:themeColor="text1" w:themeTint="BF"/>
          <w:sz w:val="28"/>
          <w:szCs w:val="28"/>
        </w:rPr>
        <w:t xml:space="preserve">ая </w:t>
      </w:r>
      <w:r w:rsidR="00ED472C" w:rsidRPr="00213B24">
        <w:rPr>
          <w:b/>
          <w:color w:val="404040" w:themeColor="text1" w:themeTint="BF"/>
          <w:sz w:val="28"/>
          <w:szCs w:val="28"/>
        </w:rPr>
        <w:t>организационн</w:t>
      </w:r>
      <w:r w:rsidRPr="00213B24">
        <w:rPr>
          <w:b/>
          <w:color w:val="404040" w:themeColor="text1" w:themeTint="BF"/>
          <w:sz w:val="28"/>
          <w:szCs w:val="28"/>
        </w:rPr>
        <w:t>ая</w:t>
      </w:r>
      <w:r w:rsidR="00ED472C" w:rsidRPr="00213B24">
        <w:rPr>
          <w:b/>
          <w:color w:val="404040" w:themeColor="text1" w:themeTint="BF"/>
          <w:sz w:val="28"/>
          <w:szCs w:val="28"/>
        </w:rPr>
        <w:t xml:space="preserve"> структур</w:t>
      </w:r>
      <w:r w:rsidRPr="00213B24">
        <w:rPr>
          <w:b/>
          <w:color w:val="404040" w:themeColor="text1" w:themeTint="BF"/>
          <w:sz w:val="28"/>
          <w:szCs w:val="28"/>
        </w:rPr>
        <w:t>а</w:t>
      </w:r>
      <w:r w:rsidR="00ED472C" w:rsidRPr="00213B24">
        <w:rPr>
          <w:b/>
          <w:color w:val="404040" w:themeColor="text1" w:themeTint="BF"/>
          <w:sz w:val="28"/>
          <w:szCs w:val="28"/>
        </w:rPr>
        <w:t xml:space="preserve"> </w:t>
      </w:r>
      <w:bookmarkEnd w:id="5"/>
      <w:r w:rsidR="00EC0061" w:rsidRPr="00213B24">
        <w:rPr>
          <w:b/>
          <w:color w:val="404040" w:themeColor="text1" w:themeTint="BF"/>
          <w:sz w:val="28"/>
          <w:szCs w:val="28"/>
        </w:rPr>
        <w:t>мясокомбината</w:t>
      </w:r>
      <w:bookmarkEnd w:id="6"/>
    </w:p>
    <w:p w:rsidR="00AC5BFE" w:rsidRPr="00213B24" w:rsidRDefault="00AC5BFE" w:rsidP="00DD320E">
      <w:pPr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D548B5" w:rsidRPr="00213B24" w:rsidRDefault="00805669" w:rsidP="002B4594">
      <w:pPr>
        <w:tabs>
          <w:tab w:val="left" w:pos="284"/>
          <w:tab w:val="left" w:pos="567"/>
          <w:tab w:val="left" w:pos="1418"/>
        </w:tabs>
        <w:spacing w:line="360" w:lineRule="auto"/>
        <w:jc w:val="center"/>
        <w:outlineLvl w:val="0"/>
        <w:rPr>
          <w:b/>
          <w:color w:val="404040" w:themeColor="text1" w:themeTint="BF"/>
          <w:sz w:val="28"/>
          <w:szCs w:val="28"/>
        </w:rPr>
      </w:pPr>
      <w:r w:rsidRPr="00213B24">
        <w:rPr>
          <w:b/>
          <w:noProof/>
          <w:color w:val="404040" w:themeColor="text1" w:themeTint="BF"/>
          <w:sz w:val="28"/>
          <w:szCs w:val="28"/>
        </w:rPr>
        <w:drawing>
          <wp:inline distT="0" distB="0" distL="0" distR="0" wp14:anchorId="1431CD32" wp14:editId="5599C4CA">
            <wp:extent cx="6032500" cy="2019935"/>
            <wp:effectExtent l="0" t="0" r="635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8B5" w:rsidRPr="00213B24" w:rsidRDefault="00D548B5" w:rsidP="002B4594">
      <w:pPr>
        <w:tabs>
          <w:tab w:val="left" w:pos="284"/>
          <w:tab w:val="left" w:pos="567"/>
          <w:tab w:val="left" w:pos="1418"/>
        </w:tabs>
        <w:spacing w:line="360" w:lineRule="auto"/>
        <w:jc w:val="center"/>
        <w:outlineLvl w:val="0"/>
        <w:rPr>
          <w:b/>
          <w:color w:val="404040" w:themeColor="text1" w:themeTint="BF"/>
          <w:sz w:val="28"/>
          <w:szCs w:val="28"/>
        </w:rPr>
      </w:pPr>
    </w:p>
    <w:p w:rsidR="00D548B5" w:rsidRPr="00213B24" w:rsidRDefault="00D548B5" w:rsidP="00D548B5">
      <w:pPr>
        <w:tabs>
          <w:tab w:val="left" w:pos="284"/>
          <w:tab w:val="left" w:pos="567"/>
          <w:tab w:val="left" w:pos="1418"/>
        </w:tabs>
        <w:spacing w:line="360" w:lineRule="auto"/>
        <w:ind w:firstLine="709"/>
        <w:jc w:val="both"/>
        <w:outlineLvl w:val="0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 xml:space="preserve">На схеме можно увидеть структуру мясокомбината. На ней изображены все </w:t>
      </w:r>
      <w:proofErr w:type="gramStart"/>
      <w:r w:rsidRPr="00213B24">
        <w:rPr>
          <w:color w:val="404040" w:themeColor="text1" w:themeTint="BF"/>
          <w:sz w:val="28"/>
          <w:szCs w:val="28"/>
        </w:rPr>
        <w:t>отделы</w:t>
      </w:r>
      <w:proofErr w:type="gramEnd"/>
      <w:r w:rsidRPr="00213B24">
        <w:rPr>
          <w:color w:val="404040" w:themeColor="text1" w:themeTint="BF"/>
          <w:sz w:val="28"/>
          <w:szCs w:val="28"/>
        </w:rPr>
        <w:t xml:space="preserve"> из которых состоит мясокомбинат. На ней видно, что инженерно-технический отдел и производственный отдел подчиняются заместителю директора по развитию и контроля производства, а не напрямую директору. Остальные же отделы находятся в прямом подчинении директора мясокомбината. </w:t>
      </w:r>
    </w:p>
    <w:p w:rsidR="006C7AC5" w:rsidRPr="00213B24" w:rsidRDefault="004572C5" w:rsidP="002B4594">
      <w:pPr>
        <w:tabs>
          <w:tab w:val="left" w:pos="284"/>
          <w:tab w:val="left" w:pos="567"/>
          <w:tab w:val="left" w:pos="1418"/>
        </w:tabs>
        <w:spacing w:line="360" w:lineRule="auto"/>
        <w:jc w:val="center"/>
        <w:outlineLvl w:val="0"/>
        <w:rPr>
          <w:b/>
          <w:color w:val="404040" w:themeColor="text1" w:themeTint="BF"/>
          <w:sz w:val="28"/>
          <w:szCs w:val="28"/>
        </w:rPr>
      </w:pPr>
      <w:r w:rsidRPr="00213B24">
        <w:rPr>
          <w:b/>
          <w:color w:val="404040" w:themeColor="text1" w:themeTint="BF"/>
          <w:sz w:val="28"/>
          <w:szCs w:val="28"/>
        </w:rPr>
        <w:br w:type="page"/>
      </w:r>
      <w:bookmarkStart w:id="7" w:name="_Toc387230832"/>
      <w:bookmarkStart w:id="8" w:name="_Toc388343079"/>
      <w:r w:rsidRPr="00213B24">
        <w:rPr>
          <w:b/>
          <w:color w:val="404040" w:themeColor="text1" w:themeTint="BF"/>
          <w:sz w:val="28"/>
          <w:szCs w:val="28"/>
        </w:rPr>
        <w:lastRenderedPageBreak/>
        <w:t>1. 2</w:t>
      </w:r>
      <w:r w:rsidRPr="00213B24">
        <w:rPr>
          <w:b/>
          <w:color w:val="404040" w:themeColor="text1" w:themeTint="BF"/>
          <w:sz w:val="28"/>
          <w:szCs w:val="28"/>
        </w:rPr>
        <w:tab/>
      </w:r>
      <w:r w:rsidR="001B3AA8" w:rsidRPr="00213B24">
        <w:rPr>
          <w:b/>
          <w:color w:val="404040" w:themeColor="text1" w:themeTint="BF"/>
          <w:sz w:val="28"/>
          <w:szCs w:val="28"/>
        </w:rPr>
        <w:t>Бизнес</w:t>
      </w:r>
      <w:r w:rsidR="00ED472C" w:rsidRPr="00213B24">
        <w:rPr>
          <w:b/>
          <w:color w:val="404040" w:themeColor="text1" w:themeTint="BF"/>
          <w:sz w:val="28"/>
          <w:szCs w:val="28"/>
        </w:rPr>
        <w:t xml:space="preserve">-процессы </w:t>
      </w:r>
      <w:bookmarkEnd w:id="7"/>
      <w:r w:rsidR="00EC0061" w:rsidRPr="00213B24">
        <w:rPr>
          <w:b/>
          <w:color w:val="404040" w:themeColor="text1" w:themeTint="BF"/>
          <w:sz w:val="28"/>
          <w:szCs w:val="28"/>
        </w:rPr>
        <w:t>мясокомбината</w:t>
      </w:r>
      <w:bookmarkEnd w:id="8"/>
    </w:p>
    <w:p w:rsidR="00427556" w:rsidRPr="00213B24" w:rsidRDefault="00427556" w:rsidP="00427556">
      <w:pPr>
        <w:tabs>
          <w:tab w:val="left" w:pos="284"/>
          <w:tab w:val="left" w:pos="709"/>
          <w:tab w:val="left" w:pos="1418"/>
        </w:tabs>
        <w:spacing w:line="360" w:lineRule="auto"/>
        <w:jc w:val="both"/>
        <w:rPr>
          <w:b/>
          <w:color w:val="404040" w:themeColor="text1" w:themeTint="BF"/>
          <w:sz w:val="28"/>
          <w:szCs w:val="28"/>
        </w:rPr>
      </w:pPr>
    </w:p>
    <w:p w:rsidR="001B3AA8" w:rsidRPr="00213B24" w:rsidRDefault="001B3AA8" w:rsidP="00441175">
      <w:pPr>
        <w:tabs>
          <w:tab w:val="left" w:pos="284"/>
          <w:tab w:val="left" w:pos="993"/>
        </w:tabs>
        <w:spacing w:line="360" w:lineRule="auto"/>
        <w:ind w:firstLine="709"/>
        <w:jc w:val="center"/>
        <w:rPr>
          <w:b/>
          <w:color w:val="404040" w:themeColor="text1" w:themeTint="BF"/>
          <w:sz w:val="28"/>
          <w:szCs w:val="28"/>
        </w:rPr>
      </w:pPr>
      <w:r w:rsidRPr="00213B24">
        <w:rPr>
          <w:b/>
          <w:color w:val="404040" w:themeColor="text1" w:themeTint="BF"/>
          <w:sz w:val="28"/>
          <w:szCs w:val="28"/>
        </w:rPr>
        <w:t>Основные бизнес-процессы мясокомбината</w:t>
      </w:r>
    </w:p>
    <w:p w:rsidR="00441175" w:rsidRPr="00213B24" w:rsidRDefault="00441175" w:rsidP="00427556">
      <w:pPr>
        <w:tabs>
          <w:tab w:val="left" w:pos="284"/>
          <w:tab w:val="left" w:pos="993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 xml:space="preserve">1. Производство колбасных изделий колбасных изделий и ветчин, мясных деликатесов </w:t>
      </w:r>
    </w:p>
    <w:p w:rsidR="00441175" w:rsidRPr="00213B24" w:rsidRDefault="00441175" w:rsidP="00427556">
      <w:pPr>
        <w:tabs>
          <w:tab w:val="left" w:pos="284"/>
          <w:tab w:val="left" w:pos="993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2. Производство охлажденных готовых блюд</w:t>
      </w:r>
    </w:p>
    <w:p w:rsidR="00441175" w:rsidRPr="00213B24" w:rsidRDefault="00441175" w:rsidP="00427556">
      <w:pPr>
        <w:tabs>
          <w:tab w:val="left" w:pos="284"/>
          <w:tab w:val="left" w:pos="993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 xml:space="preserve">3. Продажа продукции </w:t>
      </w:r>
    </w:p>
    <w:p w:rsidR="00441175" w:rsidRPr="00213B24" w:rsidRDefault="00441175" w:rsidP="00427556">
      <w:pPr>
        <w:tabs>
          <w:tab w:val="left" w:pos="284"/>
          <w:tab w:val="left" w:pos="993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1B3AA8" w:rsidRPr="00213B24" w:rsidRDefault="001B3AA8" w:rsidP="00441175">
      <w:pPr>
        <w:tabs>
          <w:tab w:val="left" w:pos="284"/>
          <w:tab w:val="left" w:pos="993"/>
        </w:tabs>
        <w:spacing w:line="360" w:lineRule="auto"/>
        <w:ind w:firstLine="709"/>
        <w:jc w:val="center"/>
        <w:rPr>
          <w:b/>
          <w:color w:val="404040" w:themeColor="text1" w:themeTint="BF"/>
          <w:sz w:val="28"/>
          <w:szCs w:val="28"/>
        </w:rPr>
      </w:pPr>
      <w:r w:rsidRPr="00213B24">
        <w:rPr>
          <w:b/>
          <w:color w:val="404040" w:themeColor="text1" w:themeTint="BF"/>
          <w:sz w:val="28"/>
          <w:szCs w:val="28"/>
        </w:rPr>
        <w:t>Обеспечивающие бизнес-процессы</w:t>
      </w:r>
    </w:p>
    <w:p w:rsidR="00441175" w:rsidRPr="00213B24" w:rsidRDefault="00441175" w:rsidP="00427556">
      <w:pPr>
        <w:tabs>
          <w:tab w:val="left" w:pos="284"/>
          <w:tab w:val="left" w:pos="993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1. Бухгалтерский учет</w:t>
      </w:r>
    </w:p>
    <w:p w:rsidR="00441175" w:rsidRPr="00213B24" w:rsidRDefault="00441175" w:rsidP="00441175">
      <w:pPr>
        <w:tabs>
          <w:tab w:val="left" w:pos="284"/>
          <w:tab w:val="left" w:pos="993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2. Управление персоналом</w:t>
      </w:r>
    </w:p>
    <w:p w:rsidR="00441175" w:rsidRPr="00213B24" w:rsidRDefault="00441175" w:rsidP="00441175">
      <w:pPr>
        <w:tabs>
          <w:tab w:val="left" w:pos="284"/>
          <w:tab w:val="left" w:pos="993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 xml:space="preserve">3. </w:t>
      </w:r>
      <w:proofErr w:type="gramStart"/>
      <w:r w:rsidR="00733812" w:rsidRPr="00213B24">
        <w:rPr>
          <w:color w:val="404040" w:themeColor="text1" w:themeTint="BF"/>
          <w:sz w:val="28"/>
          <w:szCs w:val="28"/>
        </w:rPr>
        <w:t>Техническое</w:t>
      </w:r>
      <w:proofErr w:type="gramEnd"/>
      <w:r w:rsidR="00733812" w:rsidRPr="00213B24">
        <w:rPr>
          <w:color w:val="404040" w:themeColor="text1" w:themeTint="BF"/>
          <w:sz w:val="28"/>
          <w:szCs w:val="28"/>
        </w:rPr>
        <w:t xml:space="preserve"> обслуживания</w:t>
      </w:r>
      <w:r w:rsidRPr="00213B24">
        <w:rPr>
          <w:color w:val="404040" w:themeColor="text1" w:themeTint="BF"/>
          <w:sz w:val="28"/>
          <w:szCs w:val="28"/>
        </w:rPr>
        <w:t xml:space="preserve"> оборудования</w:t>
      </w:r>
    </w:p>
    <w:p w:rsidR="00441175" w:rsidRPr="00213B24" w:rsidRDefault="00441175" w:rsidP="00427556">
      <w:pPr>
        <w:tabs>
          <w:tab w:val="left" w:pos="284"/>
          <w:tab w:val="left" w:pos="993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1B3AA8" w:rsidRPr="00213B24" w:rsidRDefault="001B3AA8" w:rsidP="00441175">
      <w:pPr>
        <w:tabs>
          <w:tab w:val="left" w:pos="284"/>
          <w:tab w:val="left" w:pos="993"/>
        </w:tabs>
        <w:spacing w:line="360" w:lineRule="auto"/>
        <w:ind w:firstLine="709"/>
        <w:jc w:val="center"/>
        <w:rPr>
          <w:b/>
          <w:color w:val="404040" w:themeColor="text1" w:themeTint="BF"/>
          <w:sz w:val="28"/>
          <w:szCs w:val="28"/>
        </w:rPr>
      </w:pPr>
      <w:r w:rsidRPr="00213B24">
        <w:rPr>
          <w:b/>
          <w:color w:val="404040" w:themeColor="text1" w:themeTint="BF"/>
          <w:sz w:val="28"/>
          <w:szCs w:val="28"/>
        </w:rPr>
        <w:t>Бизнес-процессы управления</w:t>
      </w:r>
    </w:p>
    <w:p w:rsidR="00441175" w:rsidRPr="00213B24" w:rsidRDefault="00441175" w:rsidP="00427556">
      <w:pPr>
        <w:tabs>
          <w:tab w:val="left" w:pos="284"/>
          <w:tab w:val="left" w:pos="993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1. Стратегическое планирование</w:t>
      </w:r>
    </w:p>
    <w:p w:rsidR="00441175" w:rsidRPr="00213B24" w:rsidRDefault="00441175" w:rsidP="00427556">
      <w:pPr>
        <w:tabs>
          <w:tab w:val="left" w:pos="284"/>
          <w:tab w:val="left" w:pos="993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2. Финансовое планирование</w:t>
      </w:r>
    </w:p>
    <w:p w:rsidR="00441175" w:rsidRPr="00213B24" w:rsidRDefault="00441175" w:rsidP="00427556">
      <w:pPr>
        <w:tabs>
          <w:tab w:val="left" w:pos="284"/>
          <w:tab w:val="left" w:pos="993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2B4594" w:rsidRPr="00213B24" w:rsidRDefault="001B3AA8" w:rsidP="00441175">
      <w:pPr>
        <w:tabs>
          <w:tab w:val="left" w:pos="284"/>
          <w:tab w:val="left" w:pos="993"/>
        </w:tabs>
        <w:spacing w:line="360" w:lineRule="auto"/>
        <w:ind w:firstLine="709"/>
        <w:jc w:val="center"/>
        <w:rPr>
          <w:b/>
          <w:color w:val="404040" w:themeColor="text1" w:themeTint="BF"/>
          <w:sz w:val="28"/>
          <w:szCs w:val="28"/>
        </w:rPr>
      </w:pPr>
      <w:r w:rsidRPr="00213B24">
        <w:rPr>
          <w:b/>
          <w:color w:val="404040" w:themeColor="text1" w:themeTint="BF"/>
          <w:sz w:val="28"/>
          <w:szCs w:val="28"/>
        </w:rPr>
        <w:t>Владельцы каждого из процессов</w:t>
      </w:r>
    </w:p>
    <w:p w:rsidR="00441175" w:rsidRPr="00213B24" w:rsidRDefault="00441175" w:rsidP="00441175">
      <w:pPr>
        <w:tabs>
          <w:tab w:val="left" w:pos="284"/>
          <w:tab w:val="left" w:pos="993"/>
        </w:tabs>
        <w:spacing w:line="360" w:lineRule="auto"/>
        <w:ind w:firstLine="709"/>
        <w:jc w:val="center"/>
        <w:rPr>
          <w:b/>
          <w:color w:val="404040" w:themeColor="text1" w:themeTint="B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213B24" w:rsidRPr="00213B24" w:rsidTr="00F33100">
        <w:tc>
          <w:tcPr>
            <w:tcW w:w="4361" w:type="dxa"/>
            <w:shd w:val="clear" w:color="auto" w:fill="auto"/>
            <w:vAlign w:val="center"/>
          </w:tcPr>
          <w:p w:rsidR="00733812" w:rsidRPr="00213B24" w:rsidRDefault="00733812" w:rsidP="00F33100">
            <w:pPr>
              <w:tabs>
                <w:tab w:val="left" w:pos="284"/>
                <w:tab w:val="left" w:pos="993"/>
              </w:tabs>
              <w:spacing w:line="360" w:lineRule="auto"/>
              <w:jc w:val="center"/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Бизнес-процесс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733812" w:rsidRPr="00213B24" w:rsidRDefault="00733812" w:rsidP="00F33100">
            <w:pPr>
              <w:tabs>
                <w:tab w:val="left" w:pos="284"/>
                <w:tab w:val="left" w:pos="993"/>
              </w:tabs>
              <w:spacing w:line="360" w:lineRule="auto"/>
              <w:jc w:val="center"/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Ответственный</w:t>
            </w:r>
          </w:p>
        </w:tc>
      </w:tr>
      <w:tr w:rsidR="00213B24" w:rsidRPr="00213B24" w:rsidTr="00F33100">
        <w:tc>
          <w:tcPr>
            <w:tcW w:w="4361" w:type="dxa"/>
            <w:shd w:val="clear" w:color="auto" w:fill="auto"/>
          </w:tcPr>
          <w:p w:rsidR="00441175" w:rsidRPr="00213B24" w:rsidRDefault="00441175" w:rsidP="00F33100">
            <w:pPr>
              <w:tabs>
                <w:tab w:val="left" w:pos="284"/>
                <w:tab w:val="left" w:pos="993"/>
              </w:tabs>
              <w:jc w:val="both"/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Производство колбасных изделий колбасных изделий и ветчин, мясных деликатесов</w:t>
            </w:r>
          </w:p>
        </w:tc>
        <w:tc>
          <w:tcPr>
            <w:tcW w:w="5210" w:type="dxa"/>
            <w:shd w:val="clear" w:color="auto" w:fill="auto"/>
          </w:tcPr>
          <w:p w:rsidR="00441175" w:rsidRPr="00213B24" w:rsidRDefault="00733812" w:rsidP="00F33100">
            <w:pPr>
              <w:tabs>
                <w:tab w:val="left" w:pos="284"/>
                <w:tab w:val="left" w:pos="993"/>
              </w:tabs>
              <w:jc w:val="both"/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Начальник производственного отдела</w:t>
            </w:r>
          </w:p>
        </w:tc>
      </w:tr>
      <w:tr w:rsidR="00213B24" w:rsidRPr="00213B24" w:rsidTr="00F33100">
        <w:tc>
          <w:tcPr>
            <w:tcW w:w="4361" w:type="dxa"/>
            <w:shd w:val="clear" w:color="auto" w:fill="auto"/>
          </w:tcPr>
          <w:p w:rsidR="00441175" w:rsidRPr="00213B24" w:rsidRDefault="00441175" w:rsidP="00F33100">
            <w:pPr>
              <w:tabs>
                <w:tab w:val="left" w:pos="284"/>
                <w:tab w:val="left" w:pos="993"/>
              </w:tabs>
              <w:jc w:val="both"/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Производство охлажденных готовых блюд</w:t>
            </w:r>
          </w:p>
        </w:tc>
        <w:tc>
          <w:tcPr>
            <w:tcW w:w="5210" w:type="dxa"/>
            <w:shd w:val="clear" w:color="auto" w:fill="auto"/>
          </w:tcPr>
          <w:p w:rsidR="00441175" w:rsidRPr="00213B24" w:rsidRDefault="00733812" w:rsidP="00F33100">
            <w:pPr>
              <w:tabs>
                <w:tab w:val="left" w:pos="284"/>
                <w:tab w:val="left" w:pos="993"/>
              </w:tabs>
              <w:jc w:val="both"/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Начальник производственного отдела</w:t>
            </w:r>
          </w:p>
        </w:tc>
      </w:tr>
      <w:tr w:rsidR="00213B24" w:rsidRPr="00213B24" w:rsidTr="00F33100">
        <w:tc>
          <w:tcPr>
            <w:tcW w:w="4361" w:type="dxa"/>
            <w:shd w:val="clear" w:color="auto" w:fill="auto"/>
          </w:tcPr>
          <w:p w:rsidR="00441175" w:rsidRPr="00213B24" w:rsidRDefault="00441175" w:rsidP="00F33100">
            <w:pPr>
              <w:tabs>
                <w:tab w:val="left" w:pos="284"/>
                <w:tab w:val="left" w:pos="993"/>
                <w:tab w:val="left" w:pos="1311"/>
              </w:tabs>
              <w:jc w:val="both"/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Продажа продукции</w:t>
            </w:r>
          </w:p>
        </w:tc>
        <w:tc>
          <w:tcPr>
            <w:tcW w:w="5210" w:type="dxa"/>
            <w:shd w:val="clear" w:color="auto" w:fill="auto"/>
          </w:tcPr>
          <w:p w:rsidR="00441175" w:rsidRPr="00213B24" w:rsidRDefault="00733812" w:rsidP="00F33100">
            <w:pPr>
              <w:tabs>
                <w:tab w:val="left" w:pos="284"/>
                <w:tab w:val="left" w:pos="993"/>
              </w:tabs>
              <w:jc w:val="both"/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Начальник отдела реализации</w:t>
            </w:r>
          </w:p>
        </w:tc>
      </w:tr>
      <w:tr w:rsidR="00213B24" w:rsidRPr="00213B24" w:rsidTr="00F33100">
        <w:tc>
          <w:tcPr>
            <w:tcW w:w="4361" w:type="dxa"/>
            <w:shd w:val="clear" w:color="auto" w:fill="auto"/>
          </w:tcPr>
          <w:p w:rsidR="00441175" w:rsidRPr="00213B24" w:rsidRDefault="00441175" w:rsidP="00733812">
            <w:pPr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Бухгалтерский учет</w:t>
            </w:r>
          </w:p>
        </w:tc>
        <w:tc>
          <w:tcPr>
            <w:tcW w:w="5210" w:type="dxa"/>
            <w:shd w:val="clear" w:color="auto" w:fill="auto"/>
          </w:tcPr>
          <w:p w:rsidR="00441175" w:rsidRPr="00213B24" w:rsidRDefault="00733812" w:rsidP="00F33100">
            <w:pPr>
              <w:tabs>
                <w:tab w:val="left" w:pos="284"/>
                <w:tab w:val="left" w:pos="993"/>
              </w:tabs>
              <w:jc w:val="both"/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Главный бухгалтер</w:t>
            </w:r>
          </w:p>
        </w:tc>
      </w:tr>
      <w:tr w:rsidR="00213B24" w:rsidRPr="00213B24" w:rsidTr="00F33100">
        <w:tc>
          <w:tcPr>
            <w:tcW w:w="4361" w:type="dxa"/>
            <w:shd w:val="clear" w:color="auto" w:fill="auto"/>
          </w:tcPr>
          <w:p w:rsidR="00441175" w:rsidRPr="00213B24" w:rsidRDefault="00441175" w:rsidP="00733812">
            <w:pPr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Управление персоналом</w:t>
            </w:r>
          </w:p>
        </w:tc>
        <w:tc>
          <w:tcPr>
            <w:tcW w:w="5210" w:type="dxa"/>
            <w:shd w:val="clear" w:color="auto" w:fill="auto"/>
          </w:tcPr>
          <w:p w:rsidR="00441175" w:rsidRPr="00213B24" w:rsidRDefault="00733812" w:rsidP="00F33100">
            <w:pPr>
              <w:tabs>
                <w:tab w:val="left" w:pos="284"/>
                <w:tab w:val="left" w:pos="993"/>
              </w:tabs>
              <w:jc w:val="both"/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Начальник отдела кадров</w:t>
            </w:r>
          </w:p>
        </w:tc>
      </w:tr>
      <w:tr w:rsidR="00213B24" w:rsidRPr="00213B24" w:rsidTr="00F33100">
        <w:tc>
          <w:tcPr>
            <w:tcW w:w="4361" w:type="dxa"/>
            <w:shd w:val="clear" w:color="auto" w:fill="auto"/>
          </w:tcPr>
          <w:p w:rsidR="00441175" w:rsidRPr="00213B24" w:rsidRDefault="00441175" w:rsidP="00733812">
            <w:pPr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Тех</w:t>
            </w:r>
            <w:r w:rsidR="00733812" w:rsidRPr="00213B24">
              <w:rPr>
                <w:color w:val="404040" w:themeColor="text1" w:themeTint="BF"/>
                <w:sz w:val="28"/>
                <w:szCs w:val="28"/>
              </w:rPr>
              <w:t>ническое обслуживание оборудования</w:t>
            </w:r>
            <w:r w:rsidRPr="00213B24">
              <w:rPr>
                <w:color w:val="404040" w:themeColor="text1" w:themeTint="BF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shd w:val="clear" w:color="auto" w:fill="auto"/>
          </w:tcPr>
          <w:p w:rsidR="00441175" w:rsidRPr="00213B24" w:rsidRDefault="00733812" w:rsidP="00F33100">
            <w:pPr>
              <w:tabs>
                <w:tab w:val="left" w:pos="284"/>
                <w:tab w:val="left" w:pos="993"/>
              </w:tabs>
              <w:jc w:val="both"/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Начальник инженерно-технического отдела</w:t>
            </w:r>
          </w:p>
        </w:tc>
      </w:tr>
      <w:tr w:rsidR="00213B24" w:rsidRPr="00213B24" w:rsidTr="00F33100">
        <w:tc>
          <w:tcPr>
            <w:tcW w:w="4361" w:type="dxa"/>
            <w:shd w:val="clear" w:color="auto" w:fill="auto"/>
          </w:tcPr>
          <w:p w:rsidR="00441175" w:rsidRPr="00213B24" w:rsidRDefault="00441175" w:rsidP="00733812">
            <w:pPr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Стратегическое планирование</w:t>
            </w:r>
          </w:p>
        </w:tc>
        <w:tc>
          <w:tcPr>
            <w:tcW w:w="5210" w:type="dxa"/>
            <w:shd w:val="clear" w:color="auto" w:fill="auto"/>
          </w:tcPr>
          <w:p w:rsidR="00441175" w:rsidRPr="00213B24" w:rsidRDefault="00733812" w:rsidP="00F33100">
            <w:pPr>
              <w:tabs>
                <w:tab w:val="left" w:pos="284"/>
                <w:tab w:val="left" w:pos="993"/>
              </w:tabs>
              <w:jc w:val="both"/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Директор</w:t>
            </w:r>
          </w:p>
        </w:tc>
      </w:tr>
      <w:tr w:rsidR="00F33100" w:rsidRPr="00213B24" w:rsidTr="00F33100">
        <w:tc>
          <w:tcPr>
            <w:tcW w:w="4361" w:type="dxa"/>
            <w:shd w:val="clear" w:color="auto" w:fill="auto"/>
          </w:tcPr>
          <w:p w:rsidR="00441175" w:rsidRPr="00213B24" w:rsidRDefault="00441175" w:rsidP="00733812">
            <w:pPr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Финансовое планирование</w:t>
            </w:r>
          </w:p>
        </w:tc>
        <w:tc>
          <w:tcPr>
            <w:tcW w:w="5210" w:type="dxa"/>
            <w:shd w:val="clear" w:color="auto" w:fill="auto"/>
          </w:tcPr>
          <w:p w:rsidR="00441175" w:rsidRPr="00213B24" w:rsidRDefault="00733812" w:rsidP="00F33100">
            <w:pPr>
              <w:tabs>
                <w:tab w:val="left" w:pos="284"/>
                <w:tab w:val="left" w:pos="993"/>
              </w:tabs>
              <w:jc w:val="both"/>
              <w:rPr>
                <w:color w:val="404040" w:themeColor="text1" w:themeTint="BF"/>
                <w:sz w:val="28"/>
                <w:szCs w:val="28"/>
              </w:rPr>
            </w:pPr>
            <w:r w:rsidRPr="00213B24">
              <w:rPr>
                <w:color w:val="404040" w:themeColor="text1" w:themeTint="BF"/>
                <w:sz w:val="28"/>
                <w:szCs w:val="28"/>
              </w:rPr>
              <w:t>Директор</w:t>
            </w:r>
          </w:p>
        </w:tc>
      </w:tr>
    </w:tbl>
    <w:p w:rsidR="00733812" w:rsidRPr="00213B24" w:rsidRDefault="00733812" w:rsidP="00733812">
      <w:pPr>
        <w:tabs>
          <w:tab w:val="left" w:pos="284"/>
          <w:tab w:val="left" w:pos="993"/>
        </w:tabs>
        <w:ind w:firstLine="709"/>
        <w:jc w:val="center"/>
        <w:rPr>
          <w:b/>
          <w:color w:val="404040" w:themeColor="text1" w:themeTint="BF"/>
          <w:sz w:val="28"/>
          <w:szCs w:val="28"/>
        </w:rPr>
      </w:pPr>
    </w:p>
    <w:p w:rsidR="00441175" w:rsidRPr="00213B24" w:rsidRDefault="00733812" w:rsidP="00733812">
      <w:pPr>
        <w:rPr>
          <w:color w:val="404040" w:themeColor="text1" w:themeTint="BF"/>
        </w:rPr>
      </w:pPr>
      <w:r w:rsidRPr="00213B24">
        <w:rPr>
          <w:color w:val="404040" w:themeColor="text1" w:themeTint="BF"/>
        </w:rPr>
        <w:br w:type="page"/>
      </w:r>
    </w:p>
    <w:p w:rsidR="00DD320E" w:rsidRPr="00213B24" w:rsidRDefault="00427556" w:rsidP="002B4594">
      <w:pPr>
        <w:tabs>
          <w:tab w:val="left" w:pos="284"/>
          <w:tab w:val="left" w:pos="567"/>
        </w:tabs>
        <w:spacing w:line="360" w:lineRule="auto"/>
        <w:jc w:val="center"/>
        <w:outlineLvl w:val="0"/>
        <w:rPr>
          <w:b/>
          <w:color w:val="404040" w:themeColor="text1" w:themeTint="BF"/>
          <w:sz w:val="28"/>
          <w:szCs w:val="28"/>
        </w:rPr>
      </w:pPr>
      <w:bookmarkStart w:id="9" w:name="_Toc388343080"/>
      <w:r w:rsidRPr="00213B24">
        <w:rPr>
          <w:b/>
          <w:color w:val="404040" w:themeColor="text1" w:themeTint="BF"/>
          <w:sz w:val="28"/>
          <w:szCs w:val="28"/>
        </w:rPr>
        <w:lastRenderedPageBreak/>
        <w:t>1.3</w:t>
      </w:r>
      <w:r w:rsidRPr="00213B24">
        <w:rPr>
          <w:b/>
          <w:color w:val="404040" w:themeColor="text1" w:themeTint="BF"/>
          <w:sz w:val="28"/>
          <w:szCs w:val="28"/>
        </w:rPr>
        <w:tab/>
      </w:r>
      <w:r w:rsidR="00DD320E" w:rsidRPr="00213B24">
        <w:rPr>
          <w:b/>
          <w:color w:val="404040" w:themeColor="text1" w:themeTint="BF"/>
          <w:sz w:val="28"/>
          <w:szCs w:val="28"/>
        </w:rPr>
        <w:t>Ресурсы бизнес-процессов, бизнес элементы и основные операции бизнес-процессов</w:t>
      </w:r>
      <w:bookmarkEnd w:id="9"/>
    </w:p>
    <w:p w:rsidR="00DD320E" w:rsidRPr="00213B24" w:rsidRDefault="00DD320E" w:rsidP="00DD320E">
      <w:pPr>
        <w:tabs>
          <w:tab w:val="left" w:pos="284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81466B" w:rsidRPr="00213B24" w:rsidRDefault="0081466B" w:rsidP="0081466B">
      <w:pPr>
        <w:tabs>
          <w:tab w:val="left" w:pos="284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Бизнес-процесс п</w:t>
      </w:r>
      <w:r w:rsidR="00733812" w:rsidRPr="00213B24">
        <w:rPr>
          <w:color w:val="404040" w:themeColor="text1" w:themeTint="BF"/>
          <w:sz w:val="28"/>
          <w:szCs w:val="28"/>
        </w:rPr>
        <w:t xml:space="preserve">роизводство колбасных изделий колбасных изделий и ветчин, мясных деликатесов </w:t>
      </w:r>
      <w:r w:rsidRPr="00213B24">
        <w:rPr>
          <w:color w:val="404040" w:themeColor="text1" w:themeTint="BF"/>
          <w:sz w:val="28"/>
          <w:szCs w:val="28"/>
        </w:rPr>
        <w:t>включает в себя п</w:t>
      </w:r>
      <w:r w:rsidR="00F52A5E" w:rsidRPr="00213B24">
        <w:rPr>
          <w:color w:val="404040" w:themeColor="text1" w:themeTint="BF"/>
          <w:sz w:val="28"/>
          <w:szCs w:val="28"/>
        </w:rPr>
        <w:t>одготовк</w:t>
      </w:r>
      <w:r w:rsidRPr="00213B24">
        <w:rPr>
          <w:color w:val="404040" w:themeColor="text1" w:themeTint="BF"/>
          <w:sz w:val="28"/>
          <w:szCs w:val="28"/>
        </w:rPr>
        <w:t>у</w:t>
      </w:r>
      <w:r w:rsidR="00F52A5E" w:rsidRPr="00213B24">
        <w:rPr>
          <w:color w:val="404040" w:themeColor="text1" w:themeTint="BF"/>
          <w:sz w:val="28"/>
          <w:szCs w:val="28"/>
        </w:rPr>
        <w:t xml:space="preserve"> ингредиентов</w:t>
      </w:r>
      <w:r w:rsidRPr="00213B24">
        <w:rPr>
          <w:color w:val="404040" w:themeColor="text1" w:themeTint="BF"/>
          <w:sz w:val="28"/>
          <w:szCs w:val="28"/>
        </w:rPr>
        <w:t>, их обработку, сам процесс готовки и упаковку.</w:t>
      </w:r>
    </w:p>
    <w:p w:rsidR="00F52A5E" w:rsidRPr="00213B24" w:rsidRDefault="0081466B" w:rsidP="0081466B">
      <w:pPr>
        <w:tabs>
          <w:tab w:val="left" w:pos="284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Бизнес-процесс п</w:t>
      </w:r>
      <w:r w:rsidR="00733812" w:rsidRPr="00213B24">
        <w:rPr>
          <w:color w:val="404040" w:themeColor="text1" w:themeTint="BF"/>
          <w:sz w:val="28"/>
          <w:szCs w:val="28"/>
        </w:rPr>
        <w:t>роизводство охлажденных готовых блюд</w:t>
      </w:r>
      <w:r w:rsidRPr="00213B24">
        <w:rPr>
          <w:color w:val="404040" w:themeColor="text1" w:themeTint="BF"/>
          <w:sz w:val="28"/>
          <w:szCs w:val="28"/>
        </w:rPr>
        <w:t xml:space="preserve"> включает п</w:t>
      </w:r>
      <w:r w:rsidR="00F52A5E" w:rsidRPr="00213B24">
        <w:rPr>
          <w:color w:val="404040" w:themeColor="text1" w:themeTint="BF"/>
          <w:sz w:val="28"/>
          <w:szCs w:val="28"/>
        </w:rPr>
        <w:t>одготовк</w:t>
      </w:r>
      <w:r w:rsidRPr="00213B24">
        <w:rPr>
          <w:color w:val="404040" w:themeColor="text1" w:themeTint="BF"/>
          <w:sz w:val="28"/>
          <w:szCs w:val="28"/>
        </w:rPr>
        <w:t>у</w:t>
      </w:r>
      <w:r w:rsidR="00F52A5E" w:rsidRPr="00213B24">
        <w:rPr>
          <w:color w:val="404040" w:themeColor="text1" w:themeTint="BF"/>
          <w:sz w:val="28"/>
          <w:szCs w:val="28"/>
        </w:rPr>
        <w:t xml:space="preserve"> ингредиентов</w:t>
      </w:r>
      <w:r w:rsidRPr="00213B24">
        <w:rPr>
          <w:color w:val="404040" w:themeColor="text1" w:themeTint="BF"/>
          <w:sz w:val="28"/>
          <w:szCs w:val="28"/>
        </w:rPr>
        <w:t xml:space="preserve">, мойку </w:t>
      </w:r>
      <w:r w:rsidR="00F52A5E" w:rsidRPr="00213B24">
        <w:rPr>
          <w:color w:val="404040" w:themeColor="text1" w:themeTint="BF"/>
          <w:sz w:val="28"/>
          <w:szCs w:val="28"/>
        </w:rPr>
        <w:t xml:space="preserve"> и чистк</w:t>
      </w:r>
      <w:r w:rsidRPr="00213B24">
        <w:rPr>
          <w:color w:val="404040" w:themeColor="text1" w:themeTint="BF"/>
          <w:sz w:val="28"/>
          <w:szCs w:val="28"/>
        </w:rPr>
        <w:t>у</w:t>
      </w:r>
      <w:r w:rsidR="00F52A5E" w:rsidRPr="00213B24">
        <w:rPr>
          <w:color w:val="404040" w:themeColor="text1" w:themeTint="BF"/>
          <w:sz w:val="28"/>
          <w:szCs w:val="28"/>
        </w:rPr>
        <w:t xml:space="preserve"> ингредиентов</w:t>
      </w:r>
      <w:r w:rsidRPr="00213B24">
        <w:rPr>
          <w:color w:val="404040" w:themeColor="text1" w:themeTint="BF"/>
          <w:sz w:val="28"/>
          <w:szCs w:val="28"/>
        </w:rPr>
        <w:t>, н</w:t>
      </w:r>
      <w:r w:rsidR="00F52A5E" w:rsidRPr="00213B24">
        <w:rPr>
          <w:color w:val="404040" w:themeColor="text1" w:themeTint="BF"/>
          <w:sz w:val="28"/>
          <w:szCs w:val="28"/>
        </w:rPr>
        <w:t>арезк</w:t>
      </w:r>
      <w:r w:rsidRPr="00213B24">
        <w:rPr>
          <w:color w:val="404040" w:themeColor="text1" w:themeTint="BF"/>
          <w:sz w:val="28"/>
          <w:szCs w:val="28"/>
        </w:rPr>
        <w:t>у,</w:t>
      </w:r>
      <w:r w:rsidR="00F52A5E" w:rsidRPr="00213B24">
        <w:rPr>
          <w:color w:val="404040" w:themeColor="text1" w:themeTint="BF"/>
          <w:sz w:val="28"/>
          <w:szCs w:val="28"/>
        </w:rPr>
        <w:t xml:space="preserve"> </w:t>
      </w:r>
      <w:r w:rsidRPr="00213B24">
        <w:rPr>
          <w:color w:val="404040" w:themeColor="text1" w:themeTint="BF"/>
          <w:sz w:val="28"/>
          <w:szCs w:val="28"/>
        </w:rPr>
        <w:t>г</w:t>
      </w:r>
      <w:r w:rsidR="00F52A5E" w:rsidRPr="00213B24">
        <w:rPr>
          <w:color w:val="404040" w:themeColor="text1" w:themeTint="BF"/>
          <w:sz w:val="28"/>
          <w:szCs w:val="28"/>
        </w:rPr>
        <w:t>отовк</w:t>
      </w:r>
      <w:r w:rsidRPr="00213B24">
        <w:rPr>
          <w:color w:val="404040" w:themeColor="text1" w:themeTint="BF"/>
          <w:sz w:val="28"/>
          <w:szCs w:val="28"/>
        </w:rPr>
        <w:t>у и у</w:t>
      </w:r>
      <w:r w:rsidR="00F52A5E" w:rsidRPr="00213B24">
        <w:rPr>
          <w:color w:val="404040" w:themeColor="text1" w:themeTint="BF"/>
          <w:sz w:val="28"/>
          <w:szCs w:val="28"/>
        </w:rPr>
        <w:t>паковк</w:t>
      </w:r>
      <w:r w:rsidRPr="00213B24">
        <w:rPr>
          <w:color w:val="404040" w:themeColor="text1" w:themeTint="BF"/>
          <w:sz w:val="28"/>
          <w:szCs w:val="28"/>
        </w:rPr>
        <w:t>у.</w:t>
      </w:r>
    </w:p>
    <w:p w:rsidR="00F52A5E" w:rsidRPr="00213B24" w:rsidRDefault="0081466B" w:rsidP="0081466B">
      <w:pPr>
        <w:tabs>
          <w:tab w:val="left" w:pos="284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В бизнес-процесс п</w:t>
      </w:r>
      <w:r w:rsidR="00733812" w:rsidRPr="00213B24">
        <w:rPr>
          <w:color w:val="404040" w:themeColor="text1" w:themeTint="BF"/>
          <w:sz w:val="28"/>
          <w:szCs w:val="28"/>
        </w:rPr>
        <w:t xml:space="preserve">родажа продукции </w:t>
      </w:r>
      <w:r w:rsidRPr="00213B24">
        <w:rPr>
          <w:color w:val="404040" w:themeColor="text1" w:themeTint="BF"/>
          <w:sz w:val="28"/>
          <w:szCs w:val="28"/>
        </w:rPr>
        <w:t>входят о</w:t>
      </w:r>
      <w:r w:rsidR="00F52A5E" w:rsidRPr="00213B24">
        <w:rPr>
          <w:color w:val="404040" w:themeColor="text1" w:themeTint="BF"/>
          <w:sz w:val="28"/>
          <w:szCs w:val="28"/>
        </w:rPr>
        <w:t>бработка заказа</w:t>
      </w:r>
      <w:r w:rsidRPr="00213B24">
        <w:rPr>
          <w:color w:val="404040" w:themeColor="text1" w:themeTint="BF"/>
          <w:sz w:val="28"/>
          <w:szCs w:val="28"/>
        </w:rPr>
        <w:t>, р</w:t>
      </w:r>
      <w:r w:rsidR="00F52A5E" w:rsidRPr="00213B24">
        <w:rPr>
          <w:color w:val="404040" w:themeColor="text1" w:themeTint="BF"/>
          <w:sz w:val="28"/>
          <w:szCs w:val="28"/>
        </w:rPr>
        <w:t>асчет стоимости</w:t>
      </w:r>
      <w:r w:rsidRPr="00213B24">
        <w:rPr>
          <w:color w:val="404040" w:themeColor="text1" w:themeTint="BF"/>
          <w:sz w:val="28"/>
          <w:szCs w:val="28"/>
        </w:rPr>
        <w:t>, о</w:t>
      </w:r>
      <w:r w:rsidR="00F52A5E" w:rsidRPr="00213B24">
        <w:rPr>
          <w:color w:val="404040" w:themeColor="text1" w:themeTint="BF"/>
          <w:sz w:val="28"/>
          <w:szCs w:val="28"/>
        </w:rPr>
        <w:t>формление заказа</w:t>
      </w:r>
      <w:r w:rsidRPr="00213B24">
        <w:rPr>
          <w:color w:val="404040" w:themeColor="text1" w:themeTint="BF"/>
          <w:sz w:val="28"/>
          <w:szCs w:val="28"/>
        </w:rPr>
        <w:t>, с</w:t>
      </w:r>
      <w:r w:rsidR="00F52A5E" w:rsidRPr="00213B24">
        <w:rPr>
          <w:color w:val="404040" w:themeColor="text1" w:themeTint="BF"/>
          <w:sz w:val="28"/>
          <w:szCs w:val="28"/>
        </w:rPr>
        <w:t>оставление</w:t>
      </w:r>
      <w:r w:rsidRPr="00213B24">
        <w:rPr>
          <w:color w:val="404040" w:themeColor="text1" w:themeTint="BF"/>
          <w:sz w:val="28"/>
          <w:szCs w:val="28"/>
        </w:rPr>
        <w:t xml:space="preserve"> и подписание</w:t>
      </w:r>
      <w:r w:rsidR="00F52A5E" w:rsidRPr="00213B24">
        <w:rPr>
          <w:color w:val="404040" w:themeColor="text1" w:themeTint="BF"/>
          <w:sz w:val="28"/>
          <w:szCs w:val="28"/>
        </w:rPr>
        <w:t xml:space="preserve"> договора</w:t>
      </w:r>
      <w:r w:rsidRPr="00213B24">
        <w:rPr>
          <w:color w:val="404040" w:themeColor="text1" w:themeTint="BF"/>
          <w:sz w:val="28"/>
          <w:szCs w:val="28"/>
        </w:rPr>
        <w:t>, ф</w:t>
      </w:r>
      <w:r w:rsidR="00F52A5E" w:rsidRPr="00213B24">
        <w:rPr>
          <w:color w:val="404040" w:themeColor="text1" w:themeTint="BF"/>
          <w:sz w:val="28"/>
          <w:szCs w:val="28"/>
        </w:rPr>
        <w:t>ормирование заказа</w:t>
      </w:r>
      <w:r w:rsidRPr="00213B24">
        <w:rPr>
          <w:color w:val="404040" w:themeColor="text1" w:themeTint="BF"/>
          <w:sz w:val="28"/>
          <w:szCs w:val="28"/>
        </w:rPr>
        <w:t xml:space="preserve"> и д</w:t>
      </w:r>
      <w:r w:rsidR="00F52A5E" w:rsidRPr="00213B24">
        <w:rPr>
          <w:color w:val="404040" w:themeColor="text1" w:themeTint="BF"/>
          <w:sz w:val="28"/>
          <w:szCs w:val="28"/>
        </w:rPr>
        <w:t>оставка продукции закупщику</w:t>
      </w:r>
      <w:r w:rsidRPr="00213B24">
        <w:rPr>
          <w:color w:val="404040" w:themeColor="text1" w:themeTint="BF"/>
          <w:sz w:val="28"/>
          <w:szCs w:val="28"/>
        </w:rPr>
        <w:t>.</w:t>
      </w:r>
    </w:p>
    <w:p w:rsidR="0081466B" w:rsidRPr="00213B24" w:rsidRDefault="00733812" w:rsidP="0081466B">
      <w:pPr>
        <w:tabs>
          <w:tab w:val="left" w:pos="284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Бухгалтерский учет</w:t>
      </w:r>
      <w:r w:rsidR="0081466B" w:rsidRPr="00213B24">
        <w:rPr>
          <w:color w:val="404040" w:themeColor="text1" w:themeTint="BF"/>
          <w:sz w:val="28"/>
          <w:szCs w:val="28"/>
        </w:rPr>
        <w:t xml:space="preserve"> включает п</w:t>
      </w:r>
      <w:r w:rsidR="00F52A5E" w:rsidRPr="00213B24">
        <w:rPr>
          <w:color w:val="404040" w:themeColor="text1" w:themeTint="BF"/>
          <w:sz w:val="28"/>
          <w:szCs w:val="28"/>
        </w:rPr>
        <w:t>олное ведение финансовой деятельности предприятия</w:t>
      </w:r>
      <w:r w:rsidR="0081466B" w:rsidRPr="00213B24">
        <w:rPr>
          <w:color w:val="404040" w:themeColor="text1" w:themeTint="BF"/>
          <w:sz w:val="28"/>
          <w:szCs w:val="28"/>
        </w:rPr>
        <w:t>, в</w:t>
      </w:r>
      <w:r w:rsidR="00F52A5E" w:rsidRPr="00213B24">
        <w:rPr>
          <w:color w:val="404040" w:themeColor="text1" w:themeTint="BF"/>
          <w:sz w:val="28"/>
          <w:szCs w:val="28"/>
        </w:rPr>
        <w:t>ыплат</w:t>
      </w:r>
      <w:r w:rsidR="0081466B" w:rsidRPr="00213B24">
        <w:rPr>
          <w:color w:val="404040" w:themeColor="text1" w:themeTint="BF"/>
          <w:sz w:val="28"/>
          <w:szCs w:val="28"/>
        </w:rPr>
        <w:t>у</w:t>
      </w:r>
      <w:r w:rsidR="00F52A5E" w:rsidRPr="00213B24">
        <w:rPr>
          <w:color w:val="404040" w:themeColor="text1" w:themeTint="BF"/>
          <w:sz w:val="28"/>
          <w:szCs w:val="28"/>
        </w:rPr>
        <w:t xml:space="preserve"> зарплат работникам</w:t>
      </w:r>
      <w:r w:rsidR="0081466B" w:rsidRPr="00213B24">
        <w:rPr>
          <w:color w:val="404040" w:themeColor="text1" w:themeTint="BF"/>
          <w:sz w:val="28"/>
          <w:szCs w:val="28"/>
        </w:rPr>
        <w:t>, п</w:t>
      </w:r>
      <w:r w:rsidR="00F52A5E" w:rsidRPr="00213B24">
        <w:rPr>
          <w:color w:val="404040" w:themeColor="text1" w:themeTint="BF"/>
          <w:sz w:val="28"/>
          <w:szCs w:val="28"/>
        </w:rPr>
        <w:t>редоставление отчетов в налоговую службу</w:t>
      </w:r>
      <w:r w:rsidR="0081466B" w:rsidRPr="00213B24">
        <w:rPr>
          <w:color w:val="404040" w:themeColor="text1" w:themeTint="BF"/>
          <w:sz w:val="28"/>
          <w:szCs w:val="28"/>
        </w:rPr>
        <w:t>.</w:t>
      </w:r>
    </w:p>
    <w:p w:rsidR="0081466B" w:rsidRPr="00213B24" w:rsidRDefault="00733812" w:rsidP="0081466B">
      <w:pPr>
        <w:tabs>
          <w:tab w:val="left" w:pos="284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Управление персоналом</w:t>
      </w:r>
      <w:r w:rsidR="0081466B" w:rsidRPr="00213B24">
        <w:rPr>
          <w:color w:val="404040" w:themeColor="text1" w:themeTint="BF"/>
          <w:sz w:val="28"/>
          <w:szCs w:val="28"/>
        </w:rPr>
        <w:t xml:space="preserve"> включает н</w:t>
      </w:r>
      <w:r w:rsidR="00F52A5E" w:rsidRPr="00213B24">
        <w:rPr>
          <w:color w:val="404040" w:themeColor="text1" w:themeTint="BF"/>
          <w:sz w:val="28"/>
          <w:szCs w:val="28"/>
        </w:rPr>
        <w:t>аём персонала</w:t>
      </w:r>
      <w:r w:rsidR="0081466B" w:rsidRPr="00213B24">
        <w:rPr>
          <w:color w:val="404040" w:themeColor="text1" w:themeTint="BF"/>
          <w:sz w:val="28"/>
          <w:szCs w:val="28"/>
        </w:rPr>
        <w:t>, о</w:t>
      </w:r>
      <w:r w:rsidR="00F52A5E" w:rsidRPr="00213B24">
        <w:rPr>
          <w:color w:val="404040" w:themeColor="text1" w:themeTint="BF"/>
          <w:sz w:val="28"/>
          <w:szCs w:val="28"/>
        </w:rPr>
        <w:t>бучение персонала</w:t>
      </w:r>
      <w:r w:rsidR="0081466B" w:rsidRPr="00213B24">
        <w:rPr>
          <w:color w:val="404040" w:themeColor="text1" w:themeTint="BF"/>
          <w:sz w:val="28"/>
          <w:szCs w:val="28"/>
        </w:rPr>
        <w:t xml:space="preserve"> и, конечно </w:t>
      </w:r>
      <w:proofErr w:type="gramStart"/>
      <w:r w:rsidR="0081466B" w:rsidRPr="00213B24">
        <w:rPr>
          <w:color w:val="404040" w:themeColor="text1" w:themeTint="BF"/>
          <w:sz w:val="28"/>
          <w:szCs w:val="28"/>
        </w:rPr>
        <w:t>же</w:t>
      </w:r>
      <w:proofErr w:type="gramEnd"/>
      <w:r w:rsidR="0081466B" w:rsidRPr="00213B24">
        <w:rPr>
          <w:color w:val="404040" w:themeColor="text1" w:themeTint="BF"/>
          <w:sz w:val="28"/>
          <w:szCs w:val="28"/>
        </w:rPr>
        <w:t xml:space="preserve"> в</w:t>
      </w:r>
      <w:r w:rsidR="00F52A5E" w:rsidRPr="00213B24">
        <w:rPr>
          <w:color w:val="404040" w:themeColor="text1" w:themeTint="BF"/>
          <w:sz w:val="28"/>
          <w:szCs w:val="28"/>
        </w:rPr>
        <w:t>едение кадрового делопроизводства</w:t>
      </w:r>
      <w:r w:rsidR="0081466B" w:rsidRPr="00213B24">
        <w:rPr>
          <w:color w:val="404040" w:themeColor="text1" w:themeTint="BF"/>
          <w:sz w:val="28"/>
          <w:szCs w:val="28"/>
        </w:rPr>
        <w:t>.</w:t>
      </w:r>
    </w:p>
    <w:p w:rsidR="0081466B" w:rsidRPr="00213B24" w:rsidRDefault="0081466B" w:rsidP="0081466B">
      <w:pPr>
        <w:tabs>
          <w:tab w:val="left" w:pos="284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Бизнес-процесс т</w:t>
      </w:r>
      <w:r w:rsidR="00733812" w:rsidRPr="00213B24">
        <w:rPr>
          <w:color w:val="404040" w:themeColor="text1" w:themeTint="BF"/>
          <w:sz w:val="28"/>
          <w:szCs w:val="28"/>
        </w:rPr>
        <w:t>ехническое обслуживани</w:t>
      </w:r>
      <w:r w:rsidR="00C22700" w:rsidRPr="00213B24">
        <w:rPr>
          <w:color w:val="404040" w:themeColor="text1" w:themeTint="BF"/>
          <w:sz w:val="28"/>
          <w:szCs w:val="28"/>
        </w:rPr>
        <w:t>е</w:t>
      </w:r>
      <w:r w:rsidR="00733812" w:rsidRPr="00213B24">
        <w:rPr>
          <w:color w:val="404040" w:themeColor="text1" w:themeTint="BF"/>
          <w:sz w:val="28"/>
          <w:szCs w:val="28"/>
        </w:rPr>
        <w:t xml:space="preserve"> оборудования</w:t>
      </w:r>
      <w:r w:rsidRPr="00213B24">
        <w:rPr>
          <w:color w:val="404040" w:themeColor="text1" w:themeTint="BF"/>
          <w:sz w:val="28"/>
          <w:szCs w:val="28"/>
        </w:rPr>
        <w:t xml:space="preserve"> включает к</w:t>
      </w:r>
      <w:r w:rsidR="00F52A5E" w:rsidRPr="00213B24">
        <w:rPr>
          <w:color w:val="404040" w:themeColor="text1" w:themeTint="BF"/>
          <w:sz w:val="28"/>
          <w:szCs w:val="28"/>
        </w:rPr>
        <w:t>онтроль состояния оборудования мясокомбината</w:t>
      </w:r>
      <w:r w:rsidRPr="00213B24">
        <w:rPr>
          <w:color w:val="404040" w:themeColor="text1" w:themeTint="BF"/>
          <w:sz w:val="28"/>
          <w:szCs w:val="28"/>
        </w:rPr>
        <w:t>, с</w:t>
      </w:r>
      <w:r w:rsidR="00F52A5E" w:rsidRPr="00213B24">
        <w:rPr>
          <w:color w:val="404040" w:themeColor="text1" w:themeTint="BF"/>
          <w:sz w:val="28"/>
          <w:szCs w:val="28"/>
        </w:rPr>
        <w:t>воевременное устранение неисправностей</w:t>
      </w:r>
      <w:r w:rsidRPr="00213B24">
        <w:rPr>
          <w:color w:val="404040" w:themeColor="text1" w:themeTint="BF"/>
          <w:sz w:val="28"/>
          <w:szCs w:val="28"/>
        </w:rPr>
        <w:t>, в</w:t>
      </w:r>
      <w:r w:rsidR="00F52A5E" w:rsidRPr="00213B24">
        <w:rPr>
          <w:color w:val="404040" w:themeColor="text1" w:themeTint="BF"/>
          <w:sz w:val="28"/>
          <w:szCs w:val="28"/>
        </w:rPr>
        <w:t>едение отчётности о техническом состоянии оборудования</w:t>
      </w:r>
    </w:p>
    <w:p w:rsidR="0081466B" w:rsidRPr="00213B24" w:rsidRDefault="00733812" w:rsidP="0081466B">
      <w:pPr>
        <w:tabs>
          <w:tab w:val="left" w:pos="284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Стратегическое планирование</w:t>
      </w:r>
      <w:r w:rsidR="0081466B" w:rsidRPr="00213B24">
        <w:rPr>
          <w:color w:val="404040" w:themeColor="text1" w:themeTint="BF"/>
          <w:sz w:val="28"/>
          <w:szCs w:val="28"/>
        </w:rPr>
        <w:t xml:space="preserve"> включает о</w:t>
      </w:r>
      <w:r w:rsidR="00F52A5E" w:rsidRPr="00213B24">
        <w:rPr>
          <w:color w:val="404040" w:themeColor="text1" w:themeTint="BF"/>
          <w:sz w:val="28"/>
          <w:szCs w:val="28"/>
        </w:rPr>
        <w:t>пределение целей организации</w:t>
      </w:r>
      <w:r w:rsidR="0081466B" w:rsidRPr="00213B24">
        <w:rPr>
          <w:color w:val="404040" w:themeColor="text1" w:themeTint="BF"/>
          <w:sz w:val="28"/>
          <w:szCs w:val="28"/>
        </w:rPr>
        <w:t>, к</w:t>
      </w:r>
      <w:r w:rsidR="00F52A5E" w:rsidRPr="00213B24">
        <w:rPr>
          <w:color w:val="404040" w:themeColor="text1" w:themeTint="BF"/>
          <w:sz w:val="28"/>
          <w:szCs w:val="28"/>
        </w:rPr>
        <w:t>онтроль за фактическими и плановыми показателями</w:t>
      </w:r>
      <w:r w:rsidR="0081466B" w:rsidRPr="00213B24">
        <w:rPr>
          <w:color w:val="404040" w:themeColor="text1" w:themeTint="BF"/>
          <w:sz w:val="28"/>
          <w:szCs w:val="28"/>
        </w:rPr>
        <w:t>, к</w:t>
      </w:r>
      <w:r w:rsidR="00F52A5E" w:rsidRPr="00213B24">
        <w:rPr>
          <w:color w:val="404040" w:themeColor="text1" w:themeTint="BF"/>
          <w:sz w:val="28"/>
          <w:szCs w:val="28"/>
        </w:rPr>
        <w:t>оррекци</w:t>
      </w:r>
      <w:r w:rsidR="0081466B" w:rsidRPr="00213B24">
        <w:rPr>
          <w:color w:val="404040" w:themeColor="text1" w:themeTint="BF"/>
          <w:sz w:val="28"/>
          <w:szCs w:val="28"/>
        </w:rPr>
        <w:t>ю</w:t>
      </w:r>
      <w:r w:rsidR="00F52A5E" w:rsidRPr="00213B24">
        <w:rPr>
          <w:color w:val="404040" w:themeColor="text1" w:themeTint="BF"/>
          <w:sz w:val="28"/>
          <w:szCs w:val="28"/>
        </w:rPr>
        <w:t xml:space="preserve"> возникшей ситуации отставания плановых показателей </w:t>
      </w:r>
      <w:proofErr w:type="gramStart"/>
      <w:r w:rsidR="00F52A5E" w:rsidRPr="00213B24">
        <w:rPr>
          <w:color w:val="404040" w:themeColor="text1" w:themeTint="BF"/>
          <w:sz w:val="28"/>
          <w:szCs w:val="28"/>
        </w:rPr>
        <w:t>от</w:t>
      </w:r>
      <w:proofErr w:type="gramEnd"/>
      <w:r w:rsidR="00F52A5E" w:rsidRPr="00213B24">
        <w:rPr>
          <w:color w:val="404040" w:themeColor="text1" w:themeTint="BF"/>
          <w:sz w:val="28"/>
          <w:szCs w:val="28"/>
        </w:rPr>
        <w:t xml:space="preserve"> фактических</w:t>
      </w:r>
      <w:r w:rsidR="0081466B" w:rsidRPr="00213B24">
        <w:rPr>
          <w:color w:val="404040" w:themeColor="text1" w:themeTint="BF"/>
          <w:sz w:val="28"/>
          <w:szCs w:val="28"/>
        </w:rPr>
        <w:t>.</w:t>
      </w:r>
    </w:p>
    <w:p w:rsidR="00F52A5E" w:rsidRPr="00213B24" w:rsidRDefault="00733812" w:rsidP="0081466B">
      <w:pPr>
        <w:tabs>
          <w:tab w:val="left" w:pos="284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Финансовое планирование</w:t>
      </w:r>
      <w:r w:rsidR="0081466B" w:rsidRPr="00213B24">
        <w:rPr>
          <w:color w:val="404040" w:themeColor="text1" w:themeTint="BF"/>
          <w:sz w:val="28"/>
          <w:szCs w:val="28"/>
        </w:rPr>
        <w:t xml:space="preserve"> включает о</w:t>
      </w:r>
      <w:r w:rsidR="00F52A5E" w:rsidRPr="00213B24">
        <w:rPr>
          <w:color w:val="404040" w:themeColor="text1" w:themeTint="BF"/>
          <w:sz w:val="28"/>
          <w:szCs w:val="28"/>
        </w:rPr>
        <w:t>пре</w:t>
      </w:r>
      <w:r w:rsidR="0081466B" w:rsidRPr="00213B24">
        <w:rPr>
          <w:color w:val="404040" w:themeColor="text1" w:themeTint="BF"/>
          <w:sz w:val="28"/>
          <w:szCs w:val="28"/>
        </w:rPr>
        <w:t>деление финансирования по плану, непосредственно к</w:t>
      </w:r>
      <w:r w:rsidR="00F52A5E" w:rsidRPr="00213B24">
        <w:rPr>
          <w:color w:val="404040" w:themeColor="text1" w:themeTint="BF"/>
          <w:sz w:val="28"/>
          <w:szCs w:val="28"/>
        </w:rPr>
        <w:t>онтроль за фактическими показателями</w:t>
      </w:r>
      <w:r w:rsidR="0081466B" w:rsidRPr="00213B24">
        <w:rPr>
          <w:color w:val="404040" w:themeColor="text1" w:themeTint="BF"/>
          <w:sz w:val="28"/>
          <w:szCs w:val="28"/>
        </w:rPr>
        <w:t>, с</w:t>
      </w:r>
      <w:r w:rsidR="00F52A5E" w:rsidRPr="00213B24">
        <w:rPr>
          <w:color w:val="404040" w:themeColor="text1" w:themeTint="BF"/>
          <w:sz w:val="28"/>
          <w:szCs w:val="28"/>
        </w:rPr>
        <w:t>верк</w:t>
      </w:r>
      <w:r w:rsidR="0081466B" w:rsidRPr="00213B24">
        <w:rPr>
          <w:color w:val="404040" w:themeColor="text1" w:themeTint="BF"/>
          <w:sz w:val="28"/>
          <w:szCs w:val="28"/>
        </w:rPr>
        <w:t>у</w:t>
      </w:r>
      <w:r w:rsidR="00F52A5E" w:rsidRPr="00213B24">
        <w:rPr>
          <w:color w:val="404040" w:themeColor="text1" w:themeTint="BF"/>
          <w:sz w:val="28"/>
          <w:szCs w:val="28"/>
        </w:rPr>
        <w:t xml:space="preserve"> фактических и плановых показателей</w:t>
      </w:r>
      <w:r w:rsidR="0081466B" w:rsidRPr="00213B24">
        <w:rPr>
          <w:color w:val="404040" w:themeColor="text1" w:themeTint="BF"/>
          <w:sz w:val="28"/>
          <w:szCs w:val="28"/>
        </w:rPr>
        <w:t>, о</w:t>
      </w:r>
      <w:r w:rsidR="00F52A5E" w:rsidRPr="00213B24">
        <w:rPr>
          <w:color w:val="404040" w:themeColor="text1" w:themeTint="BF"/>
          <w:sz w:val="28"/>
          <w:szCs w:val="28"/>
        </w:rPr>
        <w:t>пределение прибыльности</w:t>
      </w:r>
      <w:r w:rsidR="0081466B" w:rsidRPr="00213B24">
        <w:rPr>
          <w:color w:val="404040" w:themeColor="text1" w:themeTint="BF"/>
          <w:sz w:val="28"/>
          <w:szCs w:val="28"/>
        </w:rPr>
        <w:t xml:space="preserve"> и д</w:t>
      </w:r>
      <w:r w:rsidR="00F52A5E" w:rsidRPr="00213B24">
        <w:rPr>
          <w:color w:val="404040" w:themeColor="text1" w:themeTint="BF"/>
          <w:sz w:val="28"/>
          <w:szCs w:val="28"/>
        </w:rPr>
        <w:t xml:space="preserve">оведение фактических показателей </w:t>
      </w:r>
      <w:proofErr w:type="gramStart"/>
      <w:r w:rsidR="00F52A5E" w:rsidRPr="00213B24">
        <w:rPr>
          <w:color w:val="404040" w:themeColor="text1" w:themeTint="BF"/>
          <w:sz w:val="28"/>
          <w:szCs w:val="28"/>
        </w:rPr>
        <w:t>до</w:t>
      </w:r>
      <w:proofErr w:type="gramEnd"/>
      <w:r w:rsidR="00F52A5E" w:rsidRPr="00213B24">
        <w:rPr>
          <w:color w:val="404040" w:themeColor="text1" w:themeTint="BF"/>
          <w:sz w:val="28"/>
          <w:szCs w:val="28"/>
        </w:rPr>
        <w:t xml:space="preserve"> плановых</w:t>
      </w:r>
      <w:r w:rsidR="0081466B" w:rsidRPr="00213B24">
        <w:rPr>
          <w:color w:val="404040" w:themeColor="text1" w:themeTint="BF"/>
          <w:sz w:val="28"/>
          <w:szCs w:val="28"/>
        </w:rPr>
        <w:t>.</w:t>
      </w:r>
    </w:p>
    <w:p w:rsidR="00AA69E6" w:rsidRPr="00213B24" w:rsidRDefault="000E17B7" w:rsidP="00DD320E">
      <w:pPr>
        <w:tabs>
          <w:tab w:val="left" w:pos="284"/>
        </w:tabs>
        <w:spacing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br w:type="page"/>
      </w:r>
    </w:p>
    <w:p w:rsidR="00480EDB" w:rsidRPr="00213B24" w:rsidRDefault="00431053" w:rsidP="002B4594">
      <w:pPr>
        <w:tabs>
          <w:tab w:val="left" w:pos="567"/>
          <w:tab w:val="left" w:pos="709"/>
          <w:tab w:val="left" w:pos="1134"/>
        </w:tabs>
        <w:spacing w:line="360" w:lineRule="auto"/>
        <w:jc w:val="center"/>
        <w:outlineLvl w:val="0"/>
        <w:rPr>
          <w:b/>
          <w:color w:val="404040" w:themeColor="text1" w:themeTint="BF"/>
          <w:sz w:val="28"/>
          <w:szCs w:val="28"/>
        </w:rPr>
      </w:pPr>
      <w:bookmarkStart w:id="10" w:name="_Toc387230833"/>
      <w:bookmarkStart w:id="11" w:name="_Toc388343081"/>
      <w:r w:rsidRPr="00213B24">
        <w:rPr>
          <w:b/>
          <w:color w:val="404040" w:themeColor="text1" w:themeTint="BF"/>
          <w:sz w:val="28"/>
          <w:szCs w:val="28"/>
        </w:rPr>
        <w:lastRenderedPageBreak/>
        <w:t>1.</w:t>
      </w:r>
      <w:r w:rsidR="00DD320E" w:rsidRPr="00213B24">
        <w:rPr>
          <w:b/>
          <w:color w:val="404040" w:themeColor="text1" w:themeTint="BF"/>
          <w:sz w:val="28"/>
          <w:szCs w:val="28"/>
        </w:rPr>
        <w:t>4</w:t>
      </w:r>
      <w:r w:rsidR="00161AB4" w:rsidRPr="00213B24">
        <w:rPr>
          <w:b/>
          <w:color w:val="404040" w:themeColor="text1" w:themeTint="BF"/>
          <w:sz w:val="28"/>
          <w:szCs w:val="28"/>
        </w:rPr>
        <w:tab/>
        <w:t xml:space="preserve">Система </w:t>
      </w:r>
      <w:r w:rsidR="00ED472C" w:rsidRPr="00213B24">
        <w:rPr>
          <w:b/>
          <w:color w:val="404040" w:themeColor="text1" w:themeTint="BF"/>
          <w:sz w:val="28"/>
          <w:szCs w:val="28"/>
        </w:rPr>
        <w:t>ключевых показателей бизнес-процессов (KPI)</w:t>
      </w:r>
      <w:bookmarkStart w:id="12" w:name="_Toc387230834"/>
      <w:bookmarkEnd w:id="10"/>
      <w:r w:rsidRPr="00213B24">
        <w:rPr>
          <w:b/>
          <w:color w:val="404040" w:themeColor="text1" w:themeTint="BF"/>
          <w:sz w:val="28"/>
          <w:szCs w:val="28"/>
        </w:rPr>
        <w:t xml:space="preserve"> </w:t>
      </w:r>
      <w:bookmarkEnd w:id="12"/>
      <w:r w:rsidR="00EC0061" w:rsidRPr="00213B24">
        <w:rPr>
          <w:b/>
          <w:color w:val="404040" w:themeColor="text1" w:themeTint="BF"/>
          <w:sz w:val="28"/>
          <w:szCs w:val="28"/>
        </w:rPr>
        <w:t>мясокомбината</w:t>
      </w:r>
      <w:bookmarkEnd w:id="11"/>
    </w:p>
    <w:p w:rsidR="00C73CD0" w:rsidRPr="00213B24" w:rsidRDefault="00890EFC" w:rsidP="00DD320E">
      <w:pPr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8"/>
        </w:rPr>
      </w:pPr>
      <w:r w:rsidRPr="00213B24">
        <w:rPr>
          <w:rFonts w:eastAsia="Times New Roman"/>
          <w:color w:val="404040" w:themeColor="text1" w:themeTint="BF"/>
          <w:sz w:val="28"/>
          <w:szCs w:val="28"/>
        </w:rPr>
        <w:t>К ключевым показателям эффективности мы отнесем следующие:</w:t>
      </w:r>
    </w:p>
    <w:p w:rsidR="00890EFC" w:rsidRPr="00213B24" w:rsidRDefault="00890EFC" w:rsidP="00890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6"/>
        </w:rPr>
      </w:pPr>
      <w:r w:rsidRPr="00213B24">
        <w:rPr>
          <w:rFonts w:eastAsia="Times New Roman"/>
          <w:color w:val="404040" w:themeColor="text1" w:themeTint="BF"/>
          <w:sz w:val="28"/>
          <w:szCs w:val="26"/>
        </w:rPr>
        <w:t>- объем и прирост продаж;</w:t>
      </w:r>
    </w:p>
    <w:p w:rsidR="00890EFC" w:rsidRPr="00213B24" w:rsidRDefault="00890EFC" w:rsidP="00890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6"/>
        </w:rPr>
      </w:pPr>
      <w:r w:rsidRPr="00213B24">
        <w:rPr>
          <w:rFonts w:eastAsia="Times New Roman"/>
          <w:color w:val="404040" w:themeColor="text1" w:themeTint="BF"/>
          <w:sz w:val="28"/>
          <w:szCs w:val="26"/>
        </w:rPr>
        <w:t>- рост числа клиентов закупщиков,  доля новых закупщиков;</w:t>
      </w:r>
    </w:p>
    <w:p w:rsidR="00890EFC" w:rsidRPr="00213B24" w:rsidRDefault="00890EFC" w:rsidP="00890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6"/>
        </w:rPr>
      </w:pPr>
      <w:r w:rsidRPr="00213B24">
        <w:rPr>
          <w:rFonts w:eastAsia="Times New Roman"/>
          <w:color w:val="404040" w:themeColor="text1" w:themeTint="BF"/>
          <w:sz w:val="28"/>
          <w:szCs w:val="26"/>
        </w:rPr>
        <w:t>- удовлетворенность клиентов качеством продукции;</w:t>
      </w:r>
    </w:p>
    <w:p w:rsidR="00890EFC" w:rsidRPr="00213B24" w:rsidRDefault="00890EFC" w:rsidP="00890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6"/>
        </w:rPr>
      </w:pPr>
      <w:r w:rsidRPr="00213B24">
        <w:rPr>
          <w:rFonts w:eastAsia="Times New Roman"/>
          <w:color w:val="404040" w:themeColor="text1" w:themeTint="BF"/>
          <w:sz w:val="28"/>
          <w:szCs w:val="26"/>
        </w:rPr>
        <w:t>- жалобы покупателей;</w:t>
      </w:r>
    </w:p>
    <w:p w:rsidR="00890EFC" w:rsidRPr="00213B24" w:rsidRDefault="00890EFC" w:rsidP="00890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6"/>
        </w:rPr>
      </w:pPr>
      <w:r w:rsidRPr="00213B24">
        <w:rPr>
          <w:rFonts w:eastAsia="Times New Roman"/>
          <w:color w:val="404040" w:themeColor="text1" w:themeTint="BF"/>
          <w:sz w:val="28"/>
          <w:szCs w:val="26"/>
        </w:rPr>
        <w:t>- удовлетворенность персонала;</w:t>
      </w:r>
    </w:p>
    <w:p w:rsidR="00890EFC" w:rsidRPr="00213B24" w:rsidRDefault="00890EFC" w:rsidP="00890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6"/>
        </w:rPr>
      </w:pPr>
      <w:r w:rsidRPr="00213B24">
        <w:rPr>
          <w:rFonts w:eastAsia="Times New Roman"/>
          <w:color w:val="404040" w:themeColor="text1" w:themeTint="BF"/>
          <w:sz w:val="28"/>
          <w:szCs w:val="26"/>
        </w:rPr>
        <w:t>- обучение персонала</w:t>
      </w:r>
      <w:proofErr w:type="gramStart"/>
      <w:r w:rsidRPr="00213B24">
        <w:rPr>
          <w:rFonts w:eastAsia="Times New Roman"/>
          <w:color w:val="404040" w:themeColor="text1" w:themeTint="BF"/>
          <w:sz w:val="28"/>
          <w:szCs w:val="26"/>
        </w:rPr>
        <w:t xml:space="preserve"> ;</w:t>
      </w:r>
      <w:proofErr w:type="gramEnd"/>
    </w:p>
    <w:p w:rsidR="00890EFC" w:rsidRPr="00213B24" w:rsidRDefault="00890EFC" w:rsidP="00890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6"/>
        </w:rPr>
      </w:pPr>
      <w:r w:rsidRPr="00213B24">
        <w:rPr>
          <w:rFonts w:eastAsia="Times New Roman"/>
          <w:color w:val="404040" w:themeColor="text1" w:themeTint="BF"/>
          <w:sz w:val="28"/>
          <w:szCs w:val="26"/>
        </w:rPr>
        <w:t>- текучесть кадров;</w:t>
      </w:r>
    </w:p>
    <w:p w:rsidR="00890EFC" w:rsidRPr="00213B24" w:rsidRDefault="00890EFC" w:rsidP="00890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6"/>
        </w:rPr>
      </w:pPr>
      <w:r w:rsidRPr="00213B24">
        <w:rPr>
          <w:rFonts w:eastAsia="Times New Roman"/>
          <w:color w:val="404040" w:themeColor="text1" w:themeTint="BF"/>
          <w:sz w:val="28"/>
          <w:szCs w:val="26"/>
        </w:rPr>
        <w:t>- социально-психологический климат в коллективе;</w:t>
      </w:r>
    </w:p>
    <w:p w:rsidR="00890EFC" w:rsidRPr="00213B24" w:rsidRDefault="00890EFC" w:rsidP="00890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6"/>
        </w:rPr>
      </w:pPr>
      <w:r w:rsidRPr="00213B24">
        <w:rPr>
          <w:rFonts w:eastAsia="Times New Roman"/>
          <w:color w:val="404040" w:themeColor="text1" w:themeTint="BF"/>
          <w:sz w:val="28"/>
          <w:szCs w:val="26"/>
        </w:rPr>
        <w:t>- соблюдение установленных технологических процессов;</w:t>
      </w:r>
    </w:p>
    <w:p w:rsidR="00890EFC" w:rsidRPr="00213B24" w:rsidRDefault="00890EFC" w:rsidP="00890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6"/>
        </w:rPr>
      </w:pPr>
      <w:r w:rsidRPr="00213B24">
        <w:rPr>
          <w:rFonts w:eastAsia="Times New Roman"/>
          <w:color w:val="404040" w:themeColor="text1" w:themeTint="BF"/>
          <w:sz w:val="28"/>
          <w:szCs w:val="26"/>
        </w:rPr>
        <w:t>- соблюдение стандартов производства;</w:t>
      </w:r>
    </w:p>
    <w:p w:rsidR="00890EFC" w:rsidRPr="00213B24" w:rsidRDefault="00890EFC" w:rsidP="00890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6"/>
        </w:rPr>
      </w:pPr>
      <w:r w:rsidRPr="00213B24">
        <w:rPr>
          <w:rFonts w:eastAsia="Times New Roman"/>
          <w:color w:val="404040" w:themeColor="text1" w:themeTint="BF"/>
          <w:sz w:val="28"/>
          <w:szCs w:val="26"/>
        </w:rPr>
        <w:t>- соблюдение санитарно-гигиенических требований;</w:t>
      </w:r>
    </w:p>
    <w:p w:rsidR="00890EFC" w:rsidRPr="00213B24" w:rsidRDefault="00890EFC" w:rsidP="00890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6"/>
        </w:rPr>
      </w:pPr>
      <w:r w:rsidRPr="00213B24">
        <w:rPr>
          <w:rFonts w:eastAsia="Times New Roman"/>
          <w:color w:val="404040" w:themeColor="text1" w:themeTint="BF"/>
          <w:sz w:val="28"/>
          <w:szCs w:val="26"/>
        </w:rPr>
        <w:t>- сокращение затрат на транспортировку и хранение;</w:t>
      </w:r>
    </w:p>
    <w:p w:rsidR="00890EFC" w:rsidRPr="00213B24" w:rsidRDefault="00890EFC" w:rsidP="00890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6"/>
        </w:rPr>
      </w:pPr>
      <w:r w:rsidRPr="00213B24">
        <w:rPr>
          <w:rFonts w:eastAsia="Times New Roman"/>
          <w:color w:val="404040" w:themeColor="text1" w:themeTint="BF"/>
          <w:sz w:val="28"/>
          <w:szCs w:val="26"/>
        </w:rPr>
        <w:t>- соблюдение требований к ведению рабочей документации;</w:t>
      </w:r>
    </w:p>
    <w:p w:rsidR="00890EFC" w:rsidRPr="00213B24" w:rsidRDefault="00890EFC" w:rsidP="00890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6"/>
        </w:rPr>
      </w:pPr>
      <w:r w:rsidRPr="00213B24">
        <w:rPr>
          <w:rFonts w:eastAsia="Times New Roman"/>
          <w:color w:val="404040" w:themeColor="text1" w:themeTint="BF"/>
          <w:sz w:val="28"/>
          <w:szCs w:val="26"/>
        </w:rPr>
        <w:t>- соблюдение правил эксплуатации и сохранности материально-технического имущества.</w:t>
      </w:r>
    </w:p>
    <w:p w:rsidR="00C73CD0" w:rsidRPr="00213B24" w:rsidRDefault="00C73CD0" w:rsidP="00456A84">
      <w:pPr>
        <w:spacing w:line="360" w:lineRule="auto"/>
        <w:jc w:val="center"/>
        <w:rPr>
          <w:rFonts w:eastAsia="Times New Roman"/>
          <w:color w:val="404040" w:themeColor="text1" w:themeTint="BF"/>
          <w:sz w:val="28"/>
          <w:szCs w:val="28"/>
        </w:rPr>
      </w:pPr>
    </w:p>
    <w:p w:rsidR="0094076E" w:rsidRPr="00213B24" w:rsidRDefault="0094076E" w:rsidP="002B4594">
      <w:pPr>
        <w:spacing w:line="360" w:lineRule="auto"/>
        <w:jc w:val="center"/>
        <w:outlineLvl w:val="0"/>
        <w:rPr>
          <w:b/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br w:type="page"/>
      </w:r>
      <w:bookmarkStart w:id="13" w:name="_Toc387230835"/>
      <w:bookmarkStart w:id="14" w:name="_Toc388343082"/>
      <w:r w:rsidRPr="00213B24">
        <w:rPr>
          <w:b/>
          <w:color w:val="404040" w:themeColor="text1" w:themeTint="BF"/>
          <w:sz w:val="28"/>
          <w:szCs w:val="28"/>
        </w:rPr>
        <w:lastRenderedPageBreak/>
        <w:t>1.</w:t>
      </w:r>
      <w:r w:rsidR="003C1116" w:rsidRPr="00213B24">
        <w:rPr>
          <w:b/>
          <w:color w:val="404040" w:themeColor="text1" w:themeTint="BF"/>
          <w:sz w:val="28"/>
          <w:szCs w:val="28"/>
        </w:rPr>
        <w:t>5</w:t>
      </w:r>
      <w:r w:rsidRPr="00213B24">
        <w:rPr>
          <w:b/>
          <w:color w:val="404040" w:themeColor="text1" w:themeTint="BF"/>
          <w:sz w:val="28"/>
          <w:szCs w:val="28"/>
        </w:rPr>
        <w:t xml:space="preserve"> </w:t>
      </w:r>
      <w:r w:rsidRPr="00213B24">
        <w:rPr>
          <w:b/>
          <w:color w:val="404040" w:themeColor="text1" w:themeTint="BF"/>
          <w:sz w:val="28"/>
          <w:szCs w:val="28"/>
          <w:lang w:val="en-US"/>
        </w:rPr>
        <w:t>W</w:t>
      </w:r>
      <w:proofErr w:type="spellStart"/>
      <w:r w:rsidRPr="00213B24">
        <w:rPr>
          <w:b/>
          <w:color w:val="404040" w:themeColor="text1" w:themeTint="BF"/>
          <w:sz w:val="28"/>
          <w:szCs w:val="28"/>
        </w:rPr>
        <w:t>ork</w:t>
      </w:r>
      <w:proofErr w:type="spellEnd"/>
      <w:r w:rsidRPr="00213B24">
        <w:rPr>
          <w:b/>
          <w:color w:val="404040" w:themeColor="text1" w:themeTint="BF"/>
          <w:sz w:val="28"/>
          <w:szCs w:val="28"/>
        </w:rPr>
        <w:t xml:space="preserve"> </w:t>
      </w:r>
      <w:proofErr w:type="spellStart"/>
      <w:r w:rsidRPr="00213B24">
        <w:rPr>
          <w:b/>
          <w:color w:val="404040" w:themeColor="text1" w:themeTint="BF"/>
          <w:sz w:val="28"/>
          <w:szCs w:val="28"/>
        </w:rPr>
        <w:t>flow</w:t>
      </w:r>
      <w:proofErr w:type="spellEnd"/>
      <w:r w:rsidRPr="00213B24">
        <w:rPr>
          <w:b/>
          <w:color w:val="404040" w:themeColor="text1" w:themeTint="BF"/>
          <w:sz w:val="28"/>
          <w:szCs w:val="28"/>
        </w:rPr>
        <w:t xml:space="preserve"> диаграммы </w:t>
      </w:r>
      <w:bookmarkStart w:id="15" w:name="_Toc387230836"/>
      <w:bookmarkEnd w:id="13"/>
      <w:r w:rsidRPr="00213B24">
        <w:rPr>
          <w:b/>
          <w:color w:val="404040" w:themeColor="text1" w:themeTint="BF"/>
          <w:sz w:val="28"/>
          <w:szCs w:val="28"/>
        </w:rPr>
        <w:t>бизнес-процесс</w:t>
      </w:r>
      <w:bookmarkEnd w:id="15"/>
      <w:r w:rsidR="00456A84" w:rsidRPr="00213B24">
        <w:rPr>
          <w:b/>
          <w:color w:val="404040" w:themeColor="text1" w:themeTint="BF"/>
          <w:sz w:val="28"/>
          <w:szCs w:val="28"/>
        </w:rPr>
        <w:t>ов</w:t>
      </w:r>
      <w:bookmarkEnd w:id="14"/>
    </w:p>
    <w:p w:rsidR="002B4594" w:rsidRPr="00213B24" w:rsidRDefault="002B4594" w:rsidP="00456A84">
      <w:pPr>
        <w:spacing w:line="360" w:lineRule="auto"/>
        <w:jc w:val="center"/>
        <w:rPr>
          <w:b/>
          <w:color w:val="404040" w:themeColor="text1" w:themeTint="BF"/>
          <w:sz w:val="28"/>
          <w:szCs w:val="28"/>
        </w:rPr>
      </w:pPr>
    </w:p>
    <w:p w:rsidR="002B4594" w:rsidRPr="00213B24" w:rsidRDefault="00805669" w:rsidP="002B4594">
      <w:pPr>
        <w:spacing w:line="360" w:lineRule="auto"/>
        <w:jc w:val="both"/>
        <w:rPr>
          <w:color w:val="404040" w:themeColor="text1" w:themeTint="BF"/>
          <w:sz w:val="28"/>
          <w:szCs w:val="28"/>
        </w:rPr>
      </w:pPr>
      <w:r w:rsidRPr="00213B24">
        <w:rPr>
          <w:noProof/>
          <w:color w:val="404040" w:themeColor="text1" w:themeTint="BF"/>
          <w:sz w:val="28"/>
          <w:szCs w:val="28"/>
        </w:rPr>
        <w:drawing>
          <wp:inline distT="0" distB="0" distL="0" distR="0" wp14:anchorId="071F5A1E" wp14:editId="58D0F77B">
            <wp:extent cx="5936615" cy="3480435"/>
            <wp:effectExtent l="0" t="0" r="6985" b="5715"/>
            <wp:docPr id="17" name="Рисунок 2" descr="C:\Users\olesya\Desktop\1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olesya\Desktop\1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8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B24">
        <w:rPr>
          <w:noProof/>
          <w:color w:val="404040" w:themeColor="text1" w:themeTint="BF"/>
          <w:sz w:val="28"/>
          <w:szCs w:val="28"/>
        </w:rPr>
        <w:drawing>
          <wp:inline distT="0" distB="0" distL="0" distR="0" wp14:anchorId="63B30791" wp14:editId="6636365E">
            <wp:extent cx="5936615" cy="3480435"/>
            <wp:effectExtent l="0" t="0" r="6985" b="5715"/>
            <wp:docPr id="16" name="Рисунок 3" descr="../../../../1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../../../../1/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8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B24">
        <w:rPr>
          <w:noProof/>
          <w:color w:val="404040" w:themeColor="text1" w:themeTint="BF"/>
          <w:sz w:val="28"/>
          <w:szCs w:val="28"/>
        </w:rPr>
        <w:lastRenderedPageBreak/>
        <w:drawing>
          <wp:inline distT="0" distB="0" distL="0" distR="0" wp14:anchorId="48D0952E" wp14:editId="04F7E82C">
            <wp:extent cx="5936615" cy="3480435"/>
            <wp:effectExtent l="0" t="0" r="6985" b="5715"/>
            <wp:docPr id="15" name="Рисунок 4" descr="../../../../1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../../../../1/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8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B24">
        <w:rPr>
          <w:noProof/>
          <w:color w:val="404040" w:themeColor="text1" w:themeTint="BF"/>
          <w:sz w:val="28"/>
          <w:szCs w:val="28"/>
        </w:rPr>
        <w:drawing>
          <wp:inline distT="0" distB="0" distL="0" distR="0" wp14:anchorId="35928706" wp14:editId="5152BD02">
            <wp:extent cx="5936615" cy="3480435"/>
            <wp:effectExtent l="0" t="0" r="6985" b="5715"/>
            <wp:docPr id="14" name="Рисунок 5" descr="../../../../1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../../../../1/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8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B24">
        <w:rPr>
          <w:noProof/>
          <w:color w:val="404040" w:themeColor="text1" w:themeTint="BF"/>
          <w:sz w:val="28"/>
          <w:szCs w:val="28"/>
        </w:rPr>
        <w:lastRenderedPageBreak/>
        <w:drawing>
          <wp:inline distT="0" distB="0" distL="0" distR="0" wp14:anchorId="6E29C8AB" wp14:editId="54044B3F">
            <wp:extent cx="5936615" cy="3480435"/>
            <wp:effectExtent l="0" t="0" r="6985" b="5715"/>
            <wp:docPr id="13" name="Рисунок 6" descr="../../../../1/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../../../../1/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8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B24">
        <w:rPr>
          <w:noProof/>
          <w:color w:val="404040" w:themeColor="text1" w:themeTint="BF"/>
          <w:sz w:val="28"/>
          <w:szCs w:val="28"/>
        </w:rPr>
        <w:drawing>
          <wp:inline distT="0" distB="0" distL="0" distR="0" wp14:anchorId="43C784C8" wp14:editId="583DBEC7">
            <wp:extent cx="5936615" cy="3480435"/>
            <wp:effectExtent l="0" t="0" r="6985" b="5715"/>
            <wp:docPr id="12" name="Рисунок 7" descr="../../../../1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../../../../1/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8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B24">
        <w:rPr>
          <w:noProof/>
          <w:color w:val="404040" w:themeColor="text1" w:themeTint="BF"/>
          <w:sz w:val="28"/>
          <w:szCs w:val="28"/>
        </w:rPr>
        <w:lastRenderedPageBreak/>
        <w:drawing>
          <wp:inline distT="0" distB="0" distL="0" distR="0" wp14:anchorId="53CCB521" wp14:editId="6F4D8ED9">
            <wp:extent cx="5936615" cy="3480435"/>
            <wp:effectExtent l="0" t="0" r="6985" b="5715"/>
            <wp:docPr id="11" name="Рисунок 8" descr="../../../../1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../../../../1/7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8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B24">
        <w:rPr>
          <w:noProof/>
          <w:color w:val="404040" w:themeColor="text1" w:themeTint="BF"/>
          <w:sz w:val="28"/>
          <w:szCs w:val="28"/>
        </w:rPr>
        <w:drawing>
          <wp:inline distT="0" distB="0" distL="0" distR="0" wp14:anchorId="0D6E0F33" wp14:editId="5249CE73">
            <wp:extent cx="5936615" cy="3480435"/>
            <wp:effectExtent l="0" t="0" r="6985" b="5715"/>
            <wp:docPr id="10" name="Рисунок 9" descr="../../../../1/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../../../../1/8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8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594" w:rsidRPr="00213B24" w:rsidRDefault="002B4594" w:rsidP="002B4594">
      <w:pPr>
        <w:spacing w:line="360" w:lineRule="auto"/>
        <w:jc w:val="both"/>
        <w:rPr>
          <w:color w:val="404040" w:themeColor="text1" w:themeTint="BF"/>
          <w:sz w:val="28"/>
          <w:szCs w:val="28"/>
        </w:rPr>
      </w:pPr>
    </w:p>
    <w:p w:rsidR="00E2605F" w:rsidRPr="00213B24" w:rsidRDefault="002B4594" w:rsidP="002B4594">
      <w:pPr>
        <w:pStyle w:val="p1"/>
        <w:shd w:val="clear" w:color="auto" w:fill="FFFFFF"/>
        <w:spacing w:before="0" w:beforeAutospacing="0" w:after="0" w:afterAutospacing="0" w:line="360" w:lineRule="auto"/>
        <w:jc w:val="center"/>
        <w:outlineLvl w:val="0"/>
        <w:rPr>
          <w:rStyle w:val="s2"/>
          <w:b/>
          <w:color w:val="404040" w:themeColor="text1" w:themeTint="BF"/>
          <w:sz w:val="28"/>
          <w:szCs w:val="28"/>
        </w:rPr>
      </w:pPr>
      <w:bookmarkStart w:id="16" w:name="_Toc387230837"/>
      <w:r w:rsidRPr="00213B24">
        <w:rPr>
          <w:color w:val="404040" w:themeColor="text1" w:themeTint="BF"/>
          <w:sz w:val="28"/>
          <w:szCs w:val="28"/>
        </w:rPr>
        <w:br w:type="page"/>
      </w:r>
      <w:bookmarkStart w:id="17" w:name="_Toc388343083"/>
      <w:r w:rsidR="00E2605F" w:rsidRPr="00213B24">
        <w:rPr>
          <w:rStyle w:val="s2"/>
          <w:b/>
          <w:color w:val="404040" w:themeColor="text1" w:themeTint="BF"/>
          <w:sz w:val="28"/>
          <w:szCs w:val="28"/>
        </w:rPr>
        <w:lastRenderedPageBreak/>
        <w:t>Заключение</w:t>
      </w:r>
      <w:bookmarkEnd w:id="16"/>
      <w:bookmarkEnd w:id="17"/>
    </w:p>
    <w:p w:rsidR="002B4594" w:rsidRPr="00213B24" w:rsidRDefault="002B4594" w:rsidP="002B4594">
      <w:pPr>
        <w:pStyle w:val="p1"/>
        <w:shd w:val="clear" w:color="auto" w:fill="FFFFFF"/>
        <w:spacing w:before="0" w:beforeAutospacing="0" w:after="0" w:afterAutospacing="0" w:line="360" w:lineRule="auto"/>
        <w:jc w:val="center"/>
        <w:outlineLvl w:val="0"/>
        <w:rPr>
          <w:rStyle w:val="s2"/>
          <w:color w:val="404040" w:themeColor="text1" w:themeTint="BF"/>
          <w:sz w:val="28"/>
          <w:szCs w:val="28"/>
          <w:highlight w:val="yellow"/>
        </w:rPr>
      </w:pPr>
    </w:p>
    <w:p w:rsidR="002B4594" w:rsidRPr="00213B24" w:rsidRDefault="002B4594" w:rsidP="002B4594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 xml:space="preserve">В </w:t>
      </w:r>
      <w:proofErr w:type="gramStart"/>
      <w:r w:rsidRPr="00213B24">
        <w:rPr>
          <w:color w:val="404040" w:themeColor="text1" w:themeTint="BF"/>
          <w:sz w:val="28"/>
          <w:szCs w:val="28"/>
        </w:rPr>
        <w:t>последние</w:t>
      </w:r>
      <w:proofErr w:type="gramEnd"/>
      <w:r w:rsidRPr="00213B24">
        <w:rPr>
          <w:color w:val="404040" w:themeColor="text1" w:themeTint="BF"/>
          <w:sz w:val="28"/>
          <w:szCs w:val="28"/>
        </w:rPr>
        <w:t xml:space="preserve"> </w:t>
      </w:r>
      <w:r w:rsidR="00D548B5" w:rsidRPr="00213B24">
        <w:rPr>
          <w:color w:val="404040" w:themeColor="text1" w:themeTint="BF"/>
          <w:sz w:val="28"/>
          <w:szCs w:val="28"/>
        </w:rPr>
        <w:t xml:space="preserve">время </w:t>
      </w:r>
      <w:r w:rsidRPr="00213B24">
        <w:rPr>
          <w:color w:val="404040" w:themeColor="text1" w:themeTint="BF"/>
          <w:sz w:val="28"/>
          <w:szCs w:val="28"/>
        </w:rPr>
        <w:t xml:space="preserve">интерес к </w:t>
      </w:r>
      <w:r w:rsidR="001B3AA8" w:rsidRPr="00213B24">
        <w:rPr>
          <w:color w:val="404040" w:themeColor="text1" w:themeTint="BF"/>
          <w:sz w:val="28"/>
          <w:szCs w:val="28"/>
        </w:rPr>
        <w:t>моделированию бизнес-процессов</w:t>
      </w:r>
      <w:r w:rsidRPr="00213B24">
        <w:rPr>
          <w:color w:val="404040" w:themeColor="text1" w:themeTint="BF"/>
          <w:sz w:val="28"/>
          <w:szCs w:val="28"/>
        </w:rPr>
        <w:t xml:space="preserve"> растет. </w:t>
      </w:r>
    </w:p>
    <w:p w:rsidR="002B4594" w:rsidRPr="00213B24" w:rsidRDefault="00D548B5" w:rsidP="002B4594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 xml:space="preserve">Но, </w:t>
      </w:r>
      <w:r w:rsidR="002B4594" w:rsidRPr="00213B24">
        <w:rPr>
          <w:color w:val="404040" w:themeColor="text1" w:themeTint="BF"/>
          <w:sz w:val="28"/>
          <w:szCs w:val="28"/>
        </w:rPr>
        <w:t xml:space="preserve"> большинство руководителей до сих пор расценивают практическое применение моделирования в стандартах IDEF скорее как дань моде, нежели чем эффективный путь оптимизации существующей сист</w:t>
      </w:r>
      <w:r w:rsidR="001B3AA8" w:rsidRPr="00213B24">
        <w:rPr>
          <w:color w:val="404040" w:themeColor="text1" w:themeTint="BF"/>
          <w:sz w:val="28"/>
          <w:szCs w:val="28"/>
        </w:rPr>
        <w:t xml:space="preserve">емы управления бизнесом. </w:t>
      </w:r>
      <w:r w:rsidRPr="00213B24">
        <w:rPr>
          <w:color w:val="404040" w:themeColor="text1" w:themeTint="BF"/>
          <w:sz w:val="28"/>
          <w:szCs w:val="28"/>
        </w:rPr>
        <w:t>Скорее всего</w:t>
      </w:r>
      <w:r w:rsidR="001B3AA8" w:rsidRPr="00213B24">
        <w:rPr>
          <w:color w:val="404040" w:themeColor="text1" w:themeTint="BF"/>
          <w:sz w:val="28"/>
          <w:szCs w:val="28"/>
        </w:rPr>
        <w:t xml:space="preserve"> это связано с</w:t>
      </w:r>
      <w:r w:rsidR="002B4594" w:rsidRPr="00213B24">
        <w:rPr>
          <w:color w:val="404040" w:themeColor="text1" w:themeTint="BF"/>
          <w:sz w:val="28"/>
          <w:szCs w:val="28"/>
        </w:rPr>
        <w:t xml:space="preserve"> </w:t>
      </w:r>
      <w:proofErr w:type="spellStart"/>
      <w:r w:rsidRPr="00213B24">
        <w:rPr>
          <w:color w:val="404040" w:themeColor="text1" w:themeTint="BF"/>
          <w:sz w:val="28"/>
          <w:szCs w:val="28"/>
        </w:rPr>
        <w:t>неинформированностью</w:t>
      </w:r>
      <w:proofErr w:type="spellEnd"/>
      <w:r w:rsidR="002B4594" w:rsidRPr="00213B24">
        <w:rPr>
          <w:color w:val="404040" w:themeColor="text1" w:themeTint="BF"/>
          <w:sz w:val="28"/>
          <w:szCs w:val="28"/>
        </w:rPr>
        <w:t xml:space="preserve"> по практическому применению этих методологий</w:t>
      </w:r>
      <w:proofErr w:type="gramStart"/>
      <w:r w:rsidR="002B4594" w:rsidRPr="00213B24">
        <w:rPr>
          <w:color w:val="404040" w:themeColor="text1" w:themeTint="BF"/>
          <w:sz w:val="28"/>
          <w:szCs w:val="28"/>
        </w:rPr>
        <w:t xml:space="preserve"> </w:t>
      </w:r>
      <w:r w:rsidR="001B3AA8" w:rsidRPr="00213B24">
        <w:rPr>
          <w:color w:val="404040" w:themeColor="text1" w:themeTint="BF"/>
          <w:sz w:val="28"/>
          <w:szCs w:val="28"/>
        </w:rPr>
        <w:t>.</w:t>
      </w:r>
      <w:proofErr w:type="gramEnd"/>
    </w:p>
    <w:p w:rsidR="00C331AB" w:rsidRPr="00213B24" w:rsidRDefault="00D548B5" w:rsidP="002B4594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Г</w:t>
      </w:r>
      <w:r w:rsidR="002B4594" w:rsidRPr="00213B24">
        <w:rPr>
          <w:color w:val="404040" w:themeColor="text1" w:themeTint="BF"/>
          <w:sz w:val="28"/>
          <w:szCs w:val="28"/>
        </w:rPr>
        <w:t xml:space="preserve">лавное достоинство </w:t>
      </w:r>
      <w:r w:rsidR="001B3AA8" w:rsidRPr="00213B24">
        <w:rPr>
          <w:color w:val="404040" w:themeColor="text1" w:themeTint="BF"/>
          <w:sz w:val="28"/>
          <w:szCs w:val="28"/>
        </w:rPr>
        <w:t>моделирования</w:t>
      </w:r>
      <w:r w:rsidR="002B4594" w:rsidRPr="00213B24">
        <w:rPr>
          <w:color w:val="404040" w:themeColor="text1" w:themeTint="BF"/>
          <w:sz w:val="28"/>
          <w:szCs w:val="28"/>
        </w:rPr>
        <w:t xml:space="preserve"> бизнес-процессов</w:t>
      </w:r>
      <w:r w:rsidR="0047332C" w:rsidRPr="00213B24">
        <w:rPr>
          <w:color w:val="404040" w:themeColor="text1" w:themeTint="BF"/>
          <w:sz w:val="28"/>
          <w:szCs w:val="28"/>
        </w:rPr>
        <w:t xml:space="preserve"> </w:t>
      </w:r>
      <w:r w:rsidR="002B4594" w:rsidRPr="00213B24">
        <w:rPr>
          <w:color w:val="404040" w:themeColor="text1" w:themeTint="BF"/>
          <w:sz w:val="28"/>
          <w:szCs w:val="28"/>
        </w:rPr>
        <w:t>– ее универсальность. Во-первых, моделирование бизнес-процессов это ответ практически на все вопросы, касающиеся совершенствования деятельности предприятия и повышения его конкурентоспособности. Во-вторых, руководитель или руководство предприятия, внедрившие у себя эту методологию, будут иметь информацию, которая позволит самостоятельно совершенствовать свое предприятие и прогнозировать его будущее.</w:t>
      </w:r>
    </w:p>
    <w:p w:rsidR="00C331AB" w:rsidRPr="00213B24" w:rsidRDefault="00C331AB" w:rsidP="00C331AB">
      <w:pPr>
        <w:pStyle w:val="af3"/>
        <w:shd w:val="clear" w:color="auto" w:fill="FFFFFF"/>
        <w:spacing w:before="0" w:beforeAutospacing="0" w:after="0" w:afterAutospacing="0" w:line="360" w:lineRule="auto"/>
        <w:jc w:val="center"/>
        <w:outlineLvl w:val="0"/>
        <w:rPr>
          <w:b/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br w:type="page"/>
      </w:r>
      <w:bookmarkStart w:id="18" w:name="_Toc388343084"/>
      <w:r w:rsidRPr="00213B24">
        <w:rPr>
          <w:b/>
          <w:color w:val="404040" w:themeColor="text1" w:themeTint="BF"/>
          <w:sz w:val="28"/>
          <w:szCs w:val="28"/>
        </w:rPr>
        <w:lastRenderedPageBreak/>
        <w:t>Список использованных источников и литературы</w:t>
      </w:r>
      <w:bookmarkEnd w:id="18"/>
    </w:p>
    <w:p w:rsidR="00C331AB" w:rsidRPr="00213B24" w:rsidRDefault="00C331AB" w:rsidP="00C331AB">
      <w:pPr>
        <w:pStyle w:val="af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C331AB" w:rsidRPr="00213B24" w:rsidRDefault="00C331AB" w:rsidP="00890EFC">
      <w:pPr>
        <w:pStyle w:val="af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1.</w:t>
      </w:r>
      <w:r w:rsidR="00890EFC" w:rsidRPr="00213B24">
        <w:rPr>
          <w:color w:val="404040" w:themeColor="text1" w:themeTint="BF"/>
          <w:sz w:val="28"/>
          <w:szCs w:val="28"/>
        </w:rPr>
        <w:tab/>
      </w:r>
      <w:r w:rsidRPr="00213B24">
        <w:rPr>
          <w:color w:val="404040" w:themeColor="text1" w:themeTint="BF"/>
          <w:sz w:val="28"/>
          <w:szCs w:val="28"/>
        </w:rPr>
        <w:t>Григорьев, Д.И. Моделирование бизнес-процессов предприятия: учеб</w:t>
      </w:r>
      <w:proofErr w:type="gramStart"/>
      <w:r w:rsidRPr="00213B24">
        <w:rPr>
          <w:color w:val="404040" w:themeColor="text1" w:themeTint="BF"/>
          <w:sz w:val="28"/>
          <w:szCs w:val="28"/>
        </w:rPr>
        <w:t>.</w:t>
      </w:r>
      <w:proofErr w:type="gramEnd"/>
      <w:r w:rsidRPr="00213B24">
        <w:rPr>
          <w:color w:val="404040" w:themeColor="text1" w:themeTint="BF"/>
          <w:sz w:val="28"/>
          <w:szCs w:val="28"/>
        </w:rPr>
        <w:t xml:space="preserve"> </w:t>
      </w:r>
      <w:proofErr w:type="gramStart"/>
      <w:r w:rsidRPr="00213B24">
        <w:rPr>
          <w:color w:val="404040" w:themeColor="text1" w:themeTint="BF"/>
          <w:sz w:val="28"/>
          <w:szCs w:val="28"/>
        </w:rPr>
        <w:t>п</w:t>
      </w:r>
      <w:proofErr w:type="gramEnd"/>
      <w:r w:rsidRPr="00213B24">
        <w:rPr>
          <w:color w:val="404040" w:themeColor="text1" w:themeTint="BF"/>
          <w:sz w:val="28"/>
          <w:szCs w:val="28"/>
        </w:rPr>
        <w:t>особие / Д.И. Григорьев. - М.: ИРЦ, 2006. - 214 с.</w:t>
      </w:r>
    </w:p>
    <w:p w:rsidR="00C331AB" w:rsidRPr="00213B24" w:rsidRDefault="00C331AB" w:rsidP="00890EFC">
      <w:pPr>
        <w:pStyle w:val="af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2.</w:t>
      </w:r>
      <w:r w:rsidR="00890EFC" w:rsidRPr="00213B24">
        <w:rPr>
          <w:color w:val="404040" w:themeColor="text1" w:themeTint="BF"/>
          <w:sz w:val="28"/>
          <w:szCs w:val="28"/>
        </w:rPr>
        <w:tab/>
      </w:r>
      <w:proofErr w:type="spellStart"/>
      <w:r w:rsidRPr="00213B24">
        <w:rPr>
          <w:color w:val="404040" w:themeColor="text1" w:themeTint="BF"/>
          <w:sz w:val="28"/>
          <w:szCs w:val="28"/>
        </w:rPr>
        <w:t>Калянов</w:t>
      </w:r>
      <w:proofErr w:type="spellEnd"/>
      <w:r w:rsidRPr="00213B24">
        <w:rPr>
          <w:color w:val="404040" w:themeColor="text1" w:themeTint="BF"/>
          <w:sz w:val="28"/>
          <w:szCs w:val="28"/>
        </w:rPr>
        <w:t>, Г.Н. Моделирование, анализ, реорганизация и автоматизация бизнес-процессов: учеб</w:t>
      </w:r>
      <w:proofErr w:type="gramStart"/>
      <w:r w:rsidRPr="00213B24">
        <w:rPr>
          <w:color w:val="404040" w:themeColor="text1" w:themeTint="BF"/>
          <w:sz w:val="28"/>
          <w:szCs w:val="28"/>
        </w:rPr>
        <w:t>.</w:t>
      </w:r>
      <w:proofErr w:type="gramEnd"/>
      <w:r w:rsidRPr="00213B24">
        <w:rPr>
          <w:color w:val="404040" w:themeColor="text1" w:themeTint="BF"/>
          <w:sz w:val="28"/>
          <w:szCs w:val="28"/>
        </w:rPr>
        <w:t xml:space="preserve"> </w:t>
      </w:r>
      <w:proofErr w:type="gramStart"/>
      <w:r w:rsidRPr="00213B24">
        <w:rPr>
          <w:color w:val="404040" w:themeColor="text1" w:themeTint="BF"/>
          <w:sz w:val="28"/>
          <w:szCs w:val="28"/>
        </w:rPr>
        <w:t>п</w:t>
      </w:r>
      <w:proofErr w:type="gramEnd"/>
      <w:r w:rsidRPr="00213B24">
        <w:rPr>
          <w:color w:val="404040" w:themeColor="text1" w:themeTint="BF"/>
          <w:sz w:val="28"/>
          <w:szCs w:val="28"/>
        </w:rPr>
        <w:t xml:space="preserve">особие / Г.Н. </w:t>
      </w:r>
      <w:proofErr w:type="spellStart"/>
      <w:r w:rsidRPr="00213B24">
        <w:rPr>
          <w:color w:val="404040" w:themeColor="text1" w:themeTint="BF"/>
          <w:sz w:val="28"/>
          <w:szCs w:val="28"/>
        </w:rPr>
        <w:t>Калянов</w:t>
      </w:r>
      <w:proofErr w:type="spellEnd"/>
      <w:r w:rsidRPr="00213B24">
        <w:rPr>
          <w:color w:val="404040" w:themeColor="text1" w:themeTint="BF"/>
          <w:sz w:val="28"/>
          <w:szCs w:val="28"/>
        </w:rPr>
        <w:t>. - М.: Финансы и статистика, 2006. - 319 с.</w:t>
      </w:r>
    </w:p>
    <w:p w:rsidR="00C331AB" w:rsidRPr="00213B24" w:rsidRDefault="00385D11" w:rsidP="00890EFC">
      <w:pPr>
        <w:pStyle w:val="af3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Style w:val="af5"/>
          <w:color w:val="404040" w:themeColor="text1" w:themeTint="BF"/>
          <w:sz w:val="28"/>
          <w:szCs w:val="28"/>
          <w:u w:val="none"/>
        </w:rPr>
      </w:pPr>
      <w:r w:rsidRPr="00213B24">
        <w:rPr>
          <w:color w:val="404040" w:themeColor="text1" w:themeTint="BF"/>
          <w:sz w:val="28"/>
          <w:szCs w:val="28"/>
        </w:rPr>
        <w:t>3</w:t>
      </w:r>
      <w:r w:rsidR="00C331AB" w:rsidRPr="00213B24">
        <w:rPr>
          <w:color w:val="404040" w:themeColor="text1" w:themeTint="BF"/>
          <w:sz w:val="28"/>
          <w:szCs w:val="28"/>
        </w:rPr>
        <w:t>.</w:t>
      </w:r>
      <w:r w:rsidR="00890EFC" w:rsidRPr="00213B24">
        <w:rPr>
          <w:color w:val="404040" w:themeColor="text1" w:themeTint="BF"/>
          <w:sz w:val="28"/>
          <w:szCs w:val="28"/>
        </w:rPr>
        <w:tab/>
      </w:r>
      <w:proofErr w:type="gramStart"/>
      <w:r w:rsidR="00C331AB" w:rsidRPr="00213B24">
        <w:rPr>
          <w:color w:val="404040" w:themeColor="text1" w:themeTint="BF"/>
          <w:sz w:val="28"/>
          <w:szCs w:val="28"/>
          <w:lang w:val="en-US"/>
        </w:rPr>
        <w:t>IDEF</w:t>
      </w:r>
      <w:r w:rsidR="00C331AB" w:rsidRPr="00213B24">
        <w:rPr>
          <w:color w:val="404040" w:themeColor="text1" w:themeTint="BF"/>
          <w:sz w:val="28"/>
          <w:szCs w:val="28"/>
        </w:rPr>
        <w:t>3-диаграмма.</w:t>
      </w:r>
      <w:proofErr w:type="gramEnd"/>
      <w:r w:rsidR="00C331AB" w:rsidRPr="00213B24">
        <w:rPr>
          <w:color w:val="404040" w:themeColor="text1" w:themeTint="BF"/>
          <w:sz w:val="28"/>
          <w:szCs w:val="28"/>
        </w:rPr>
        <w:t xml:space="preserve"> </w:t>
      </w:r>
      <w:proofErr w:type="gramStart"/>
      <w:r w:rsidRPr="00213B24">
        <w:rPr>
          <w:color w:val="404040" w:themeColor="text1" w:themeTint="BF"/>
          <w:sz w:val="28"/>
          <w:szCs w:val="28"/>
        </w:rPr>
        <w:t>[</w:t>
      </w:r>
      <w:r w:rsidR="00C331AB" w:rsidRPr="00213B24">
        <w:rPr>
          <w:color w:val="404040" w:themeColor="text1" w:themeTint="BF"/>
          <w:sz w:val="28"/>
          <w:szCs w:val="28"/>
        </w:rPr>
        <w:t>Электронный ресурс.</w:t>
      </w:r>
      <w:proofErr w:type="gramEnd"/>
      <w:r w:rsidR="00C331AB" w:rsidRPr="00213B24">
        <w:rPr>
          <w:color w:val="404040" w:themeColor="text1" w:themeTint="BF"/>
          <w:sz w:val="28"/>
          <w:szCs w:val="28"/>
        </w:rPr>
        <w:t xml:space="preserve"> </w:t>
      </w:r>
      <w:proofErr w:type="gramStart"/>
      <w:r w:rsidR="00C331AB" w:rsidRPr="00213B24">
        <w:rPr>
          <w:color w:val="404040" w:themeColor="text1" w:themeTint="BF"/>
          <w:sz w:val="28"/>
          <w:szCs w:val="28"/>
        </w:rPr>
        <w:t xml:space="preserve">Режим доступа свободный: </w:t>
      </w:r>
      <w:hyperlink r:id="rId18" w:history="1">
        <w:r w:rsidR="00C331AB" w:rsidRPr="00213B24">
          <w:rPr>
            <w:rStyle w:val="af5"/>
            <w:color w:val="404040" w:themeColor="text1" w:themeTint="BF"/>
            <w:sz w:val="28"/>
            <w:szCs w:val="28"/>
            <w:u w:val="none"/>
          </w:rPr>
          <w:t>http://www.itstan.ru/funk-strukt-analiz/standart-idef3-idef3-diagramma.html</w:t>
        </w:r>
      </w:hyperlink>
      <w:r w:rsidRPr="00213B24">
        <w:rPr>
          <w:rStyle w:val="af5"/>
          <w:color w:val="404040" w:themeColor="text1" w:themeTint="BF"/>
          <w:sz w:val="28"/>
          <w:szCs w:val="28"/>
          <w:u w:val="none"/>
        </w:rPr>
        <w:t>].</w:t>
      </w:r>
      <w:proofErr w:type="gramEnd"/>
    </w:p>
    <w:p w:rsidR="00890EFC" w:rsidRPr="00213B24" w:rsidRDefault="00890EFC" w:rsidP="00890EFC">
      <w:pPr>
        <w:pStyle w:val="af3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rStyle w:val="af5"/>
          <w:color w:val="404040" w:themeColor="text1" w:themeTint="BF"/>
          <w:sz w:val="28"/>
          <w:szCs w:val="28"/>
          <w:u w:val="none"/>
        </w:rPr>
        <w:t>4.</w:t>
      </w:r>
      <w:r w:rsidRPr="00213B24">
        <w:rPr>
          <w:rStyle w:val="af5"/>
          <w:color w:val="404040" w:themeColor="text1" w:themeTint="BF"/>
          <w:sz w:val="28"/>
          <w:szCs w:val="28"/>
          <w:u w:val="none"/>
        </w:rPr>
        <w:tab/>
        <w:t>Ключевые показатели эффективности</w:t>
      </w:r>
      <w:proofErr w:type="gramStart"/>
      <w:r w:rsidRPr="00213B24">
        <w:rPr>
          <w:rStyle w:val="af5"/>
          <w:color w:val="404040" w:themeColor="text1" w:themeTint="BF"/>
          <w:sz w:val="28"/>
          <w:szCs w:val="28"/>
          <w:u w:val="none"/>
        </w:rPr>
        <w:t xml:space="preserve"> </w:t>
      </w:r>
      <w:r w:rsidRPr="00213B24">
        <w:rPr>
          <w:color w:val="404040" w:themeColor="text1" w:themeTint="BF"/>
          <w:sz w:val="28"/>
          <w:szCs w:val="28"/>
        </w:rPr>
        <w:t>.</w:t>
      </w:r>
      <w:proofErr w:type="gramEnd"/>
      <w:r w:rsidRPr="00213B24">
        <w:rPr>
          <w:color w:val="404040" w:themeColor="text1" w:themeTint="BF"/>
          <w:sz w:val="28"/>
          <w:szCs w:val="28"/>
        </w:rPr>
        <w:t xml:space="preserve"> [Электронный ресурс. </w:t>
      </w:r>
      <w:proofErr w:type="gramStart"/>
      <w:r w:rsidRPr="00213B24">
        <w:rPr>
          <w:color w:val="404040" w:themeColor="text1" w:themeTint="BF"/>
          <w:sz w:val="28"/>
          <w:szCs w:val="28"/>
        </w:rPr>
        <w:t xml:space="preserve">Режим доступа свободный: </w:t>
      </w:r>
      <w:r w:rsidRPr="00213B24">
        <w:rPr>
          <w:rStyle w:val="af5"/>
          <w:color w:val="404040" w:themeColor="text1" w:themeTint="BF"/>
          <w:sz w:val="28"/>
          <w:szCs w:val="28"/>
          <w:u w:val="none"/>
        </w:rPr>
        <w:t>http://ru.wikipedia.org].</w:t>
      </w:r>
      <w:proofErr w:type="gramEnd"/>
    </w:p>
    <w:p w:rsidR="00C331AB" w:rsidRPr="00213B24" w:rsidRDefault="00890EFC" w:rsidP="00890EFC">
      <w:pPr>
        <w:pStyle w:val="af3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Style w:val="af5"/>
          <w:color w:val="404040" w:themeColor="text1" w:themeTint="BF"/>
          <w:sz w:val="28"/>
          <w:szCs w:val="28"/>
          <w:u w:val="none"/>
        </w:rPr>
      </w:pPr>
      <w:r w:rsidRPr="00213B24">
        <w:rPr>
          <w:color w:val="404040" w:themeColor="text1" w:themeTint="BF"/>
          <w:sz w:val="28"/>
          <w:szCs w:val="28"/>
        </w:rPr>
        <w:t>5.</w:t>
      </w:r>
      <w:r w:rsidRPr="00213B24">
        <w:rPr>
          <w:color w:val="404040" w:themeColor="text1" w:themeTint="BF"/>
          <w:sz w:val="28"/>
          <w:szCs w:val="28"/>
        </w:rPr>
        <w:tab/>
      </w:r>
      <w:r w:rsidR="00C331AB" w:rsidRPr="00213B24">
        <w:rPr>
          <w:color w:val="404040" w:themeColor="text1" w:themeTint="BF"/>
          <w:sz w:val="28"/>
          <w:szCs w:val="28"/>
        </w:rPr>
        <w:t xml:space="preserve">Методология </w:t>
      </w:r>
      <w:r w:rsidR="00C331AB" w:rsidRPr="00213B24">
        <w:rPr>
          <w:color w:val="404040" w:themeColor="text1" w:themeTint="BF"/>
          <w:sz w:val="28"/>
          <w:szCs w:val="28"/>
          <w:lang w:val="en-US"/>
        </w:rPr>
        <w:t>IDEF</w:t>
      </w:r>
      <w:r w:rsidR="00C331AB" w:rsidRPr="00213B24">
        <w:rPr>
          <w:color w:val="404040" w:themeColor="text1" w:themeTint="BF"/>
          <w:sz w:val="28"/>
          <w:szCs w:val="28"/>
        </w:rPr>
        <w:t xml:space="preserve">3. </w:t>
      </w:r>
      <w:proofErr w:type="gramStart"/>
      <w:r w:rsidR="00385D11" w:rsidRPr="00213B24">
        <w:rPr>
          <w:color w:val="404040" w:themeColor="text1" w:themeTint="BF"/>
          <w:sz w:val="28"/>
          <w:szCs w:val="28"/>
        </w:rPr>
        <w:t>[</w:t>
      </w:r>
      <w:r w:rsidR="00C331AB" w:rsidRPr="00213B24">
        <w:rPr>
          <w:color w:val="404040" w:themeColor="text1" w:themeTint="BF"/>
          <w:sz w:val="28"/>
          <w:szCs w:val="28"/>
        </w:rPr>
        <w:t>Электронный ресурс.</w:t>
      </w:r>
      <w:proofErr w:type="gramEnd"/>
      <w:r w:rsidR="00C331AB" w:rsidRPr="00213B24">
        <w:rPr>
          <w:color w:val="404040" w:themeColor="text1" w:themeTint="BF"/>
          <w:sz w:val="28"/>
          <w:szCs w:val="28"/>
        </w:rPr>
        <w:t xml:space="preserve"> </w:t>
      </w:r>
      <w:proofErr w:type="gramStart"/>
      <w:r w:rsidR="00C331AB" w:rsidRPr="00213B24">
        <w:rPr>
          <w:color w:val="404040" w:themeColor="text1" w:themeTint="BF"/>
          <w:sz w:val="28"/>
          <w:szCs w:val="28"/>
        </w:rPr>
        <w:t xml:space="preserve">Режим доступа свободный: </w:t>
      </w:r>
      <w:hyperlink r:id="rId19" w:history="1">
        <w:r w:rsidR="00C331AB" w:rsidRPr="00213B24">
          <w:rPr>
            <w:rStyle w:val="af5"/>
            <w:color w:val="404040" w:themeColor="text1" w:themeTint="BF"/>
            <w:sz w:val="28"/>
            <w:szCs w:val="28"/>
            <w:u w:val="none"/>
          </w:rPr>
          <w:t>http://itteach.ru/bpwin/metodologiya-idef3/vse-stranitsi</w:t>
        </w:r>
      </w:hyperlink>
      <w:r w:rsidR="00385D11" w:rsidRPr="00213B24">
        <w:rPr>
          <w:rStyle w:val="af5"/>
          <w:color w:val="404040" w:themeColor="text1" w:themeTint="BF"/>
          <w:sz w:val="28"/>
          <w:szCs w:val="28"/>
          <w:u w:val="none"/>
        </w:rPr>
        <w:t>].</w:t>
      </w:r>
      <w:proofErr w:type="gramEnd"/>
    </w:p>
    <w:p w:rsidR="00890EFC" w:rsidRPr="00213B24" w:rsidRDefault="00890EFC" w:rsidP="00890EFC">
      <w:pPr>
        <w:pStyle w:val="af3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213B24">
        <w:rPr>
          <w:bCs/>
          <w:color w:val="404040" w:themeColor="text1" w:themeTint="BF"/>
          <w:sz w:val="28"/>
          <w:szCs w:val="28"/>
        </w:rPr>
        <w:t>6.</w:t>
      </w:r>
      <w:r w:rsidRPr="00213B24">
        <w:rPr>
          <w:bCs/>
          <w:color w:val="404040" w:themeColor="text1" w:themeTint="BF"/>
          <w:sz w:val="28"/>
          <w:szCs w:val="28"/>
        </w:rPr>
        <w:tab/>
        <w:t>KPI (</w:t>
      </w:r>
      <w:proofErr w:type="spellStart"/>
      <w:r w:rsidRPr="00213B24">
        <w:rPr>
          <w:bCs/>
          <w:color w:val="404040" w:themeColor="text1" w:themeTint="BF"/>
          <w:sz w:val="28"/>
          <w:szCs w:val="28"/>
        </w:rPr>
        <w:t>Key</w:t>
      </w:r>
      <w:proofErr w:type="spellEnd"/>
      <w:r w:rsidRPr="00213B24">
        <w:rPr>
          <w:bCs/>
          <w:color w:val="404040" w:themeColor="text1" w:themeTint="BF"/>
          <w:sz w:val="28"/>
          <w:szCs w:val="28"/>
        </w:rPr>
        <w:t xml:space="preserve"> </w:t>
      </w:r>
      <w:proofErr w:type="spellStart"/>
      <w:r w:rsidRPr="00213B24">
        <w:rPr>
          <w:bCs/>
          <w:color w:val="404040" w:themeColor="text1" w:themeTint="BF"/>
          <w:sz w:val="28"/>
          <w:szCs w:val="28"/>
        </w:rPr>
        <w:t>Performance</w:t>
      </w:r>
      <w:proofErr w:type="spellEnd"/>
      <w:r w:rsidRPr="00213B24">
        <w:rPr>
          <w:bCs/>
          <w:color w:val="404040" w:themeColor="text1" w:themeTint="BF"/>
          <w:sz w:val="28"/>
          <w:szCs w:val="28"/>
        </w:rPr>
        <w:t xml:space="preserve"> </w:t>
      </w:r>
      <w:proofErr w:type="spellStart"/>
      <w:r w:rsidRPr="00213B24">
        <w:rPr>
          <w:bCs/>
          <w:color w:val="404040" w:themeColor="text1" w:themeTint="BF"/>
          <w:sz w:val="28"/>
          <w:szCs w:val="28"/>
        </w:rPr>
        <w:t>Indicator</w:t>
      </w:r>
      <w:proofErr w:type="spellEnd"/>
      <w:r w:rsidRPr="00213B24">
        <w:rPr>
          <w:bCs/>
          <w:color w:val="404040" w:themeColor="text1" w:themeTint="BF"/>
          <w:sz w:val="28"/>
          <w:szCs w:val="28"/>
        </w:rPr>
        <w:t>): разработка и применение показателей бизнес-процесса.</w:t>
      </w:r>
      <w:r w:rsidRPr="00213B24">
        <w:rPr>
          <w:color w:val="404040" w:themeColor="text1" w:themeTint="BF"/>
          <w:sz w:val="28"/>
          <w:szCs w:val="28"/>
        </w:rPr>
        <w:t xml:space="preserve"> </w:t>
      </w:r>
      <w:proofErr w:type="gramStart"/>
      <w:r w:rsidRPr="00213B24">
        <w:rPr>
          <w:color w:val="404040" w:themeColor="text1" w:themeTint="BF"/>
          <w:sz w:val="28"/>
          <w:szCs w:val="28"/>
        </w:rPr>
        <w:t>[Электронный ресурс.</w:t>
      </w:r>
      <w:proofErr w:type="gramEnd"/>
      <w:r w:rsidRPr="00213B24">
        <w:rPr>
          <w:color w:val="404040" w:themeColor="text1" w:themeTint="BF"/>
          <w:sz w:val="28"/>
          <w:szCs w:val="28"/>
        </w:rPr>
        <w:t xml:space="preserve"> </w:t>
      </w:r>
      <w:proofErr w:type="gramStart"/>
      <w:r w:rsidRPr="00213B24">
        <w:rPr>
          <w:color w:val="404040" w:themeColor="text1" w:themeTint="BF"/>
          <w:sz w:val="28"/>
          <w:szCs w:val="28"/>
        </w:rPr>
        <w:t>Режим доступа свободный: http://www.businessstudio.ru/procedures/business/kpi].</w:t>
      </w:r>
      <w:proofErr w:type="gramEnd"/>
    </w:p>
    <w:p w:rsidR="00C331AB" w:rsidRPr="00213B24" w:rsidRDefault="00C331AB" w:rsidP="00C331AB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C331AB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C331AB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C331AB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C331AB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C331AB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C331AB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C331AB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C331AB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C331AB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C331AB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C331AB">
      <w:pPr>
        <w:pStyle w:val="af3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213B24" w:rsidRPr="00213B24" w:rsidRDefault="00213B24" w:rsidP="00213B24">
      <w:pPr>
        <w:pStyle w:val="af3"/>
        <w:spacing w:before="0" w:beforeAutospacing="0" w:after="0" w:afterAutospacing="0" w:line="360" w:lineRule="auto"/>
        <w:ind w:firstLine="709"/>
        <w:jc w:val="right"/>
        <w:rPr>
          <w:color w:val="404040" w:themeColor="text1" w:themeTint="BF"/>
          <w:sz w:val="28"/>
          <w:szCs w:val="28"/>
        </w:rPr>
      </w:pPr>
      <w:r w:rsidRPr="00213B24">
        <w:rPr>
          <w:color w:val="404040" w:themeColor="text1" w:themeTint="BF"/>
          <w:sz w:val="28"/>
          <w:szCs w:val="28"/>
        </w:rPr>
        <w:t>Дата выполнения: 24.05.14г.</w:t>
      </w:r>
    </w:p>
    <w:sectPr w:rsidR="00213B24" w:rsidRPr="00213B24" w:rsidSect="00E2605F">
      <w:footerReference w:type="default" r:id="rId2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2EA" w:rsidRDefault="006542EA" w:rsidP="00E2605F">
      <w:r>
        <w:separator/>
      </w:r>
    </w:p>
  </w:endnote>
  <w:endnote w:type="continuationSeparator" w:id="0">
    <w:p w:rsidR="006542EA" w:rsidRDefault="006542EA" w:rsidP="00E26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5F" w:rsidRPr="002B4594" w:rsidRDefault="004A6FC0">
    <w:pPr>
      <w:pStyle w:val="af8"/>
      <w:jc w:val="right"/>
      <w:rPr>
        <w:sz w:val="24"/>
        <w:szCs w:val="24"/>
      </w:rPr>
    </w:pPr>
    <w:r w:rsidRPr="002B4594">
      <w:rPr>
        <w:sz w:val="24"/>
        <w:szCs w:val="24"/>
      </w:rPr>
      <w:fldChar w:fldCharType="begin"/>
    </w:r>
    <w:r w:rsidR="00E2605F" w:rsidRPr="002B4594">
      <w:rPr>
        <w:sz w:val="24"/>
        <w:szCs w:val="24"/>
      </w:rPr>
      <w:instrText xml:space="preserve"> PAGE   \* MERGEFORMAT </w:instrText>
    </w:r>
    <w:r w:rsidRPr="002B4594">
      <w:rPr>
        <w:sz w:val="24"/>
        <w:szCs w:val="24"/>
      </w:rPr>
      <w:fldChar w:fldCharType="separate"/>
    </w:r>
    <w:r w:rsidR="00213B24">
      <w:rPr>
        <w:noProof/>
        <w:sz w:val="24"/>
        <w:szCs w:val="24"/>
      </w:rPr>
      <w:t>3</w:t>
    </w:r>
    <w:r w:rsidRPr="002B4594">
      <w:rPr>
        <w:sz w:val="24"/>
        <w:szCs w:val="24"/>
      </w:rPr>
      <w:fldChar w:fldCharType="end"/>
    </w:r>
  </w:p>
  <w:p w:rsidR="00E2605F" w:rsidRDefault="00E2605F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2EA" w:rsidRDefault="006542EA" w:rsidP="00E2605F">
      <w:r>
        <w:separator/>
      </w:r>
    </w:p>
  </w:footnote>
  <w:footnote w:type="continuationSeparator" w:id="0">
    <w:p w:rsidR="006542EA" w:rsidRDefault="006542EA" w:rsidP="00E26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D6519"/>
    <w:multiLevelType w:val="hybridMultilevel"/>
    <w:tmpl w:val="AD4CB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3BAA"/>
    <w:multiLevelType w:val="hybridMultilevel"/>
    <w:tmpl w:val="2FD8C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C116AC"/>
    <w:multiLevelType w:val="hybridMultilevel"/>
    <w:tmpl w:val="9B823110"/>
    <w:lvl w:ilvl="0" w:tplc="F7E6F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42156C"/>
    <w:multiLevelType w:val="hybridMultilevel"/>
    <w:tmpl w:val="9092C83C"/>
    <w:lvl w:ilvl="0" w:tplc="850EF05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DC2E20"/>
    <w:multiLevelType w:val="multilevel"/>
    <w:tmpl w:val="5D12133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520F5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99"/>
        </w:tabs>
        <w:ind w:left="999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72C"/>
    <w:rsid w:val="0000170C"/>
    <w:rsid w:val="00001D7F"/>
    <w:rsid w:val="00001DC2"/>
    <w:rsid w:val="0000243E"/>
    <w:rsid w:val="00003889"/>
    <w:rsid w:val="00007376"/>
    <w:rsid w:val="00010137"/>
    <w:rsid w:val="00010C3B"/>
    <w:rsid w:val="00010DCE"/>
    <w:rsid w:val="00011225"/>
    <w:rsid w:val="000114FC"/>
    <w:rsid w:val="00011D1D"/>
    <w:rsid w:val="000129D1"/>
    <w:rsid w:val="0001451B"/>
    <w:rsid w:val="00014634"/>
    <w:rsid w:val="00014E21"/>
    <w:rsid w:val="00015FEC"/>
    <w:rsid w:val="000161A5"/>
    <w:rsid w:val="00016581"/>
    <w:rsid w:val="00016C4F"/>
    <w:rsid w:val="00020873"/>
    <w:rsid w:val="00020B67"/>
    <w:rsid w:val="0002160B"/>
    <w:rsid w:val="000235EC"/>
    <w:rsid w:val="00024B84"/>
    <w:rsid w:val="000276BF"/>
    <w:rsid w:val="00031633"/>
    <w:rsid w:val="00031D95"/>
    <w:rsid w:val="00032FD9"/>
    <w:rsid w:val="0003310D"/>
    <w:rsid w:val="000340F3"/>
    <w:rsid w:val="00034D83"/>
    <w:rsid w:val="000376E7"/>
    <w:rsid w:val="000403C6"/>
    <w:rsid w:val="00041CFA"/>
    <w:rsid w:val="00042BE9"/>
    <w:rsid w:val="00045A16"/>
    <w:rsid w:val="000468BB"/>
    <w:rsid w:val="00046936"/>
    <w:rsid w:val="00051009"/>
    <w:rsid w:val="000513E0"/>
    <w:rsid w:val="00052333"/>
    <w:rsid w:val="000546CD"/>
    <w:rsid w:val="0005492F"/>
    <w:rsid w:val="00054AF5"/>
    <w:rsid w:val="00054D60"/>
    <w:rsid w:val="000569FC"/>
    <w:rsid w:val="00057601"/>
    <w:rsid w:val="00057A87"/>
    <w:rsid w:val="0006064C"/>
    <w:rsid w:val="00060D4B"/>
    <w:rsid w:val="00061BB3"/>
    <w:rsid w:val="000624B9"/>
    <w:rsid w:val="00062E57"/>
    <w:rsid w:val="0006406E"/>
    <w:rsid w:val="0006647F"/>
    <w:rsid w:val="00067443"/>
    <w:rsid w:val="000712E6"/>
    <w:rsid w:val="000717AB"/>
    <w:rsid w:val="00071875"/>
    <w:rsid w:val="00074543"/>
    <w:rsid w:val="00076E08"/>
    <w:rsid w:val="0008237A"/>
    <w:rsid w:val="00084AF5"/>
    <w:rsid w:val="00085A7E"/>
    <w:rsid w:val="00086BDC"/>
    <w:rsid w:val="000905DB"/>
    <w:rsid w:val="000928E8"/>
    <w:rsid w:val="00093EB6"/>
    <w:rsid w:val="0009457A"/>
    <w:rsid w:val="000960C2"/>
    <w:rsid w:val="000960F9"/>
    <w:rsid w:val="000971CD"/>
    <w:rsid w:val="000A0422"/>
    <w:rsid w:val="000A0B23"/>
    <w:rsid w:val="000A0B2A"/>
    <w:rsid w:val="000A0F10"/>
    <w:rsid w:val="000A2C4E"/>
    <w:rsid w:val="000A2C74"/>
    <w:rsid w:val="000A3452"/>
    <w:rsid w:val="000A4CA8"/>
    <w:rsid w:val="000A61F8"/>
    <w:rsid w:val="000A6D17"/>
    <w:rsid w:val="000A6D88"/>
    <w:rsid w:val="000A6E1D"/>
    <w:rsid w:val="000A763D"/>
    <w:rsid w:val="000B155F"/>
    <w:rsid w:val="000B24DE"/>
    <w:rsid w:val="000B3026"/>
    <w:rsid w:val="000B3BB6"/>
    <w:rsid w:val="000B5134"/>
    <w:rsid w:val="000B6B15"/>
    <w:rsid w:val="000C0E6A"/>
    <w:rsid w:val="000C334E"/>
    <w:rsid w:val="000C40B9"/>
    <w:rsid w:val="000C625C"/>
    <w:rsid w:val="000C77F7"/>
    <w:rsid w:val="000D1C69"/>
    <w:rsid w:val="000D1EDC"/>
    <w:rsid w:val="000D1F48"/>
    <w:rsid w:val="000D2229"/>
    <w:rsid w:val="000D5156"/>
    <w:rsid w:val="000D5E5D"/>
    <w:rsid w:val="000D773E"/>
    <w:rsid w:val="000D7895"/>
    <w:rsid w:val="000D7899"/>
    <w:rsid w:val="000E0CF7"/>
    <w:rsid w:val="000E11E9"/>
    <w:rsid w:val="000E17B7"/>
    <w:rsid w:val="000E30E7"/>
    <w:rsid w:val="000E361D"/>
    <w:rsid w:val="000E4195"/>
    <w:rsid w:val="000E589D"/>
    <w:rsid w:val="000E5D50"/>
    <w:rsid w:val="000E657F"/>
    <w:rsid w:val="000E791D"/>
    <w:rsid w:val="000F10C2"/>
    <w:rsid w:val="000F2FE1"/>
    <w:rsid w:val="000F3BB0"/>
    <w:rsid w:val="000F518D"/>
    <w:rsid w:val="000F648D"/>
    <w:rsid w:val="000F70C6"/>
    <w:rsid w:val="0010367F"/>
    <w:rsid w:val="00104A45"/>
    <w:rsid w:val="0010706E"/>
    <w:rsid w:val="00107339"/>
    <w:rsid w:val="001073F9"/>
    <w:rsid w:val="0010793D"/>
    <w:rsid w:val="00112D93"/>
    <w:rsid w:val="00114822"/>
    <w:rsid w:val="001177BD"/>
    <w:rsid w:val="00120186"/>
    <w:rsid w:val="00121778"/>
    <w:rsid w:val="00125548"/>
    <w:rsid w:val="00130584"/>
    <w:rsid w:val="001324FC"/>
    <w:rsid w:val="001328B8"/>
    <w:rsid w:val="00132D3F"/>
    <w:rsid w:val="00135D1D"/>
    <w:rsid w:val="001400EA"/>
    <w:rsid w:val="001409C7"/>
    <w:rsid w:val="00145190"/>
    <w:rsid w:val="00146550"/>
    <w:rsid w:val="00147E87"/>
    <w:rsid w:val="0015105B"/>
    <w:rsid w:val="00151F2C"/>
    <w:rsid w:val="0015244A"/>
    <w:rsid w:val="0015314C"/>
    <w:rsid w:val="0015390E"/>
    <w:rsid w:val="0015451E"/>
    <w:rsid w:val="00155E31"/>
    <w:rsid w:val="00156FD1"/>
    <w:rsid w:val="00157DAA"/>
    <w:rsid w:val="001607F1"/>
    <w:rsid w:val="00160A21"/>
    <w:rsid w:val="001612B5"/>
    <w:rsid w:val="00161AB4"/>
    <w:rsid w:val="00161AFD"/>
    <w:rsid w:val="00163296"/>
    <w:rsid w:val="001648E5"/>
    <w:rsid w:val="001673BE"/>
    <w:rsid w:val="00167401"/>
    <w:rsid w:val="00167673"/>
    <w:rsid w:val="001707CA"/>
    <w:rsid w:val="00170823"/>
    <w:rsid w:val="00171648"/>
    <w:rsid w:val="00172AD5"/>
    <w:rsid w:val="00174CFA"/>
    <w:rsid w:val="0017600F"/>
    <w:rsid w:val="00176C7D"/>
    <w:rsid w:val="00181E18"/>
    <w:rsid w:val="0018212E"/>
    <w:rsid w:val="001826E2"/>
    <w:rsid w:val="00183492"/>
    <w:rsid w:val="001857F6"/>
    <w:rsid w:val="00185F73"/>
    <w:rsid w:val="00190289"/>
    <w:rsid w:val="0019144A"/>
    <w:rsid w:val="00191919"/>
    <w:rsid w:val="00192533"/>
    <w:rsid w:val="00192698"/>
    <w:rsid w:val="00192B49"/>
    <w:rsid w:val="00193034"/>
    <w:rsid w:val="00193ACC"/>
    <w:rsid w:val="001941A1"/>
    <w:rsid w:val="0019420E"/>
    <w:rsid w:val="00194215"/>
    <w:rsid w:val="00196E81"/>
    <w:rsid w:val="001976C7"/>
    <w:rsid w:val="00197AF5"/>
    <w:rsid w:val="001A242F"/>
    <w:rsid w:val="001A47F3"/>
    <w:rsid w:val="001A4BBE"/>
    <w:rsid w:val="001A5ED7"/>
    <w:rsid w:val="001A71D1"/>
    <w:rsid w:val="001A721D"/>
    <w:rsid w:val="001B13F4"/>
    <w:rsid w:val="001B1F05"/>
    <w:rsid w:val="001B3297"/>
    <w:rsid w:val="001B3AA8"/>
    <w:rsid w:val="001C08E7"/>
    <w:rsid w:val="001C1C2B"/>
    <w:rsid w:val="001C1DD0"/>
    <w:rsid w:val="001C279C"/>
    <w:rsid w:val="001C516A"/>
    <w:rsid w:val="001C59D3"/>
    <w:rsid w:val="001D1C89"/>
    <w:rsid w:val="001D1D8C"/>
    <w:rsid w:val="001D572D"/>
    <w:rsid w:val="001E16B2"/>
    <w:rsid w:val="001E2E98"/>
    <w:rsid w:val="001E3AA8"/>
    <w:rsid w:val="001E50B3"/>
    <w:rsid w:val="001E5E47"/>
    <w:rsid w:val="001E7905"/>
    <w:rsid w:val="001F06F7"/>
    <w:rsid w:val="001F0A8D"/>
    <w:rsid w:val="001F1826"/>
    <w:rsid w:val="001F21C2"/>
    <w:rsid w:val="001F2CB8"/>
    <w:rsid w:val="001F2ED6"/>
    <w:rsid w:val="001F4E33"/>
    <w:rsid w:val="001F5A4B"/>
    <w:rsid w:val="002000FB"/>
    <w:rsid w:val="00203611"/>
    <w:rsid w:val="0020432E"/>
    <w:rsid w:val="00204487"/>
    <w:rsid w:val="00204CCF"/>
    <w:rsid w:val="002051F9"/>
    <w:rsid w:val="00205711"/>
    <w:rsid w:val="002059CC"/>
    <w:rsid w:val="002062D3"/>
    <w:rsid w:val="00206302"/>
    <w:rsid w:val="002107BA"/>
    <w:rsid w:val="002115D9"/>
    <w:rsid w:val="00212177"/>
    <w:rsid w:val="00213B24"/>
    <w:rsid w:val="00217139"/>
    <w:rsid w:val="00217957"/>
    <w:rsid w:val="00220948"/>
    <w:rsid w:val="0022242B"/>
    <w:rsid w:val="002234C1"/>
    <w:rsid w:val="002255BB"/>
    <w:rsid w:val="002256EB"/>
    <w:rsid w:val="0023068C"/>
    <w:rsid w:val="002308A7"/>
    <w:rsid w:val="00231B15"/>
    <w:rsid w:val="00231BE4"/>
    <w:rsid w:val="00231E99"/>
    <w:rsid w:val="0023343E"/>
    <w:rsid w:val="00233F21"/>
    <w:rsid w:val="00234685"/>
    <w:rsid w:val="00235869"/>
    <w:rsid w:val="00235A6F"/>
    <w:rsid w:val="00237CD2"/>
    <w:rsid w:val="00240B49"/>
    <w:rsid w:val="00243716"/>
    <w:rsid w:val="00243E3E"/>
    <w:rsid w:val="00244791"/>
    <w:rsid w:val="00244D39"/>
    <w:rsid w:val="002456EA"/>
    <w:rsid w:val="0024697E"/>
    <w:rsid w:val="00246A25"/>
    <w:rsid w:val="00246AD7"/>
    <w:rsid w:val="00247675"/>
    <w:rsid w:val="002508DE"/>
    <w:rsid w:val="00250F78"/>
    <w:rsid w:val="00252F19"/>
    <w:rsid w:val="00254EB1"/>
    <w:rsid w:val="002550CD"/>
    <w:rsid w:val="00261E82"/>
    <w:rsid w:val="002629CD"/>
    <w:rsid w:val="00265247"/>
    <w:rsid w:val="00265DC1"/>
    <w:rsid w:val="0026729F"/>
    <w:rsid w:val="00267F2C"/>
    <w:rsid w:val="002701D3"/>
    <w:rsid w:val="002706BA"/>
    <w:rsid w:val="00271177"/>
    <w:rsid w:val="00271ECA"/>
    <w:rsid w:val="00271FF7"/>
    <w:rsid w:val="00272F8E"/>
    <w:rsid w:val="0027319F"/>
    <w:rsid w:val="00273DBC"/>
    <w:rsid w:val="0027435B"/>
    <w:rsid w:val="00283181"/>
    <w:rsid w:val="002834C8"/>
    <w:rsid w:val="002838A1"/>
    <w:rsid w:val="002849BF"/>
    <w:rsid w:val="002869C4"/>
    <w:rsid w:val="00286C67"/>
    <w:rsid w:val="00287A2F"/>
    <w:rsid w:val="00290188"/>
    <w:rsid w:val="00291411"/>
    <w:rsid w:val="0029434C"/>
    <w:rsid w:val="00295366"/>
    <w:rsid w:val="002971FB"/>
    <w:rsid w:val="002A0EAD"/>
    <w:rsid w:val="002A13D6"/>
    <w:rsid w:val="002A1E18"/>
    <w:rsid w:val="002A3C99"/>
    <w:rsid w:val="002A52B0"/>
    <w:rsid w:val="002A79DC"/>
    <w:rsid w:val="002A7AB1"/>
    <w:rsid w:val="002B0746"/>
    <w:rsid w:val="002B0D2E"/>
    <w:rsid w:val="002B1756"/>
    <w:rsid w:val="002B18E2"/>
    <w:rsid w:val="002B19C8"/>
    <w:rsid w:val="002B225D"/>
    <w:rsid w:val="002B23E6"/>
    <w:rsid w:val="002B2873"/>
    <w:rsid w:val="002B4594"/>
    <w:rsid w:val="002B4B12"/>
    <w:rsid w:val="002B502A"/>
    <w:rsid w:val="002B54C2"/>
    <w:rsid w:val="002B5B43"/>
    <w:rsid w:val="002B5E61"/>
    <w:rsid w:val="002B62A3"/>
    <w:rsid w:val="002B66E5"/>
    <w:rsid w:val="002C0A27"/>
    <w:rsid w:val="002C5A5D"/>
    <w:rsid w:val="002C7648"/>
    <w:rsid w:val="002D1005"/>
    <w:rsid w:val="002D2503"/>
    <w:rsid w:val="002D2FBA"/>
    <w:rsid w:val="002D33A4"/>
    <w:rsid w:val="002D42BC"/>
    <w:rsid w:val="002D436E"/>
    <w:rsid w:val="002D4D0C"/>
    <w:rsid w:val="002E0950"/>
    <w:rsid w:val="002E1967"/>
    <w:rsid w:val="002E30AE"/>
    <w:rsid w:val="002E59C1"/>
    <w:rsid w:val="002E5CA3"/>
    <w:rsid w:val="002F4178"/>
    <w:rsid w:val="002F580C"/>
    <w:rsid w:val="002F60AC"/>
    <w:rsid w:val="002F646C"/>
    <w:rsid w:val="002F6582"/>
    <w:rsid w:val="002F7432"/>
    <w:rsid w:val="00301DF3"/>
    <w:rsid w:val="00303D3A"/>
    <w:rsid w:val="0030400E"/>
    <w:rsid w:val="003044F7"/>
    <w:rsid w:val="00304637"/>
    <w:rsid w:val="00305DE8"/>
    <w:rsid w:val="00307176"/>
    <w:rsid w:val="00310771"/>
    <w:rsid w:val="003150F5"/>
    <w:rsid w:val="00315394"/>
    <w:rsid w:val="00315CB1"/>
    <w:rsid w:val="0031754F"/>
    <w:rsid w:val="00320E1E"/>
    <w:rsid w:val="00320F29"/>
    <w:rsid w:val="00321663"/>
    <w:rsid w:val="00321673"/>
    <w:rsid w:val="00323422"/>
    <w:rsid w:val="003235AF"/>
    <w:rsid w:val="003235D7"/>
    <w:rsid w:val="00324448"/>
    <w:rsid w:val="00325C05"/>
    <w:rsid w:val="00325E34"/>
    <w:rsid w:val="003308A3"/>
    <w:rsid w:val="00330E79"/>
    <w:rsid w:val="00331803"/>
    <w:rsid w:val="003322A2"/>
    <w:rsid w:val="00332311"/>
    <w:rsid w:val="00332813"/>
    <w:rsid w:val="003338FE"/>
    <w:rsid w:val="00334598"/>
    <w:rsid w:val="00335482"/>
    <w:rsid w:val="003354C8"/>
    <w:rsid w:val="00335984"/>
    <w:rsid w:val="00336080"/>
    <w:rsid w:val="00337D69"/>
    <w:rsid w:val="00340FB1"/>
    <w:rsid w:val="0034142A"/>
    <w:rsid w:val="003448A1"/>
    <w:rsid w:val="00344EB1"/>
    <w:rsid w:val="00351532"/>
    <w:rsid w:val="00352A07"/>
    <w:rsid w:val="003553DC"/>
    <w:rsid w:val="003573FB"/>
    <w:rsid w:val="003577FF"/>
    <w:rsid w:val="00362408"/>
    <w:rsid w:val="003627D8"/>
    <w:rsid w:val="0036379B"/>
    <w:rsid w:val="00364330"/>
    <w:rsid w:val="003649EF"/>
    <w:rsid w:val="0036546C"/>
    <w:rsid w:val="003654F1"/>
    <w:rsid w:val="00366FCA"/>
    <w:rsid w:val="00367074"/>
    <w:rsid w:val="00371579"/>
    <w:rsid w:val="00372338"/>
    <w:rsid w:val="003727F8"/>
    <w:rsid w:val="00372B61"/>
    <w:rsid w:val="00373EB1"/>
    <w:rsid w:val="00374277"/>
    <w:rsid w:val="0037586B"/>
    <w:rsid w:val="00383103"/>
    <w:rsid w:val="00384105"/>
    <w:rsid w:val="003842F6"/>
    <w:rsid w:val="00384DFA"/>
    <w:rsid w:val="003855A2"/>
    <w:rsid w:val="00385A38"/>
    <w:rsid w:val="00385A3B"/>
    <w:rsid w:val="00385D11"/>
    <w:rsid w:val="00393608"/>
    <w:rsid w:val="0039373D"/>
    <w:rsid w:val="003940A0"/>
    <w:rsid w:val="00394153"/>
    <w:rsid w:val="003942E5"/>
    <w:rsid w:val="00394901"/>
    <w:rsid w:val="00394D8F"/>
    <w:rsid w:val="003A07BF"/>
    <w:rsid w:val="003A211F"/>
    <w:rsid w:val="003A2A3D"/>
    <w:rsid w:val="003A4DA9"/>
    <w:rsid w:val="003A4F25"/>
    <w:rsid w:val="003A5970"/>
    <w:rsid w:val="003A5BCD"/>
    <w:rsid w:val="003A79F0"/>
    <w:rsid w:val="003B0A9E"/>
    <w:rsid w:val="003B0DD1"/>
    <w:rsid w:val="003B3CF6"/>
    <w:rsid w:val="003B518E"/>
    <w:rsid w:val="003B67C9"/>
    <w:rsid w:val="003B7658"/>
    <w:rsid w:val="003C079A"/>
    <w:rsid w:val="003C1116"/>
    <w:rsid w:val="003C1859"/>
    <w:rsid w:val="003C3309"/>
    <w:rsid w:val="003C3896"/>
    <w:rsid w:val="003C391E"/>
    <w:rsid w:val="003C39D9"/>
    <w:rsid w:val="003D1148"/>
    <w:rsid w:val="003D247C"/>
    <w:rsid w:val="003D2A6C"/>
    <w:rsid w:val="003D326E"/>
    <w:rsid w:val="003D3448"/>
    <w:rsid w:val="003D4410"/>
    <w:rsid w:val="003D5419"/>
    <w:rsid w:val="003D56DD"/>
    <w:rsid w:val="003D72C1"/>
    <w:rsid w:val="003D77F5"/>
    <w:rsid w:val="003D77FC"/>
    <w:rsid w:val="003D7EE3"/>
    <w:rsid w:val="003D7F16"/>
    <w:rsid w:val="003E00BF"/>
    <w:rsid w:val="003E0999"/>
    <w:rsid w:val="003E4B05"/>
    <w:rsid w:val="003E5932"/>
    <w:rsid w:val="003F000E"/>
    <w:rsid w:val="003F0E36"/>
    <w:rsid w:val="003F0F41"/>
    <w:rsid w:val="003F1489"/>
    <w:rsid w:val="003F465A"/>
    <w:rsid w:val="003F5136"/>
    <w:rsid w:val="003F5519"/>
    <w:rsid w:val="003F6809"/>
    <w:rsid w:val="003F6EAB"/>
    <w:rsid w:val="003F6EEA"/>
    <w:rsid w:val="003F79FB"/>
    <w:rsid w:val="003F7FF7"/>
    <w:rsid w:val="00401490"/>
    <w:rsid w:val="00402D28"/>
    <w:rsid w:val="00403F26"/>
    <w:rsid w:val="00404A30"/>
    <w:rsid w:val="0040512B"/>
    <w:rsid w:val="00405C43"/>
    <w:rsid w:val="004111DE"/>
    <w:rsid w:val="0041298B"/>
    <w:rsid w:val="004139DC"/>
    <w:rsid w:val="00414100"/>
    <w:rsid w:val="004159CA"/>
    <w:rsid w:val="00415A00"/>
    <w:rsid w:val="00415A6C"/>
    <w:rsid w:val="00417265"/>
    <w:rsid w:val="00417730"/>
    <w:rsid w:val="00420093"/>
    <w:rsid w:val="00422DA3"/>
    <w:rsid w:val="00423879"/>
    <w:rsid w:val="00424409"/>
    <w:rsid w:val="004249DA"/>
    <w:rsid w:val="00424B0B"/>
    <w:rsid w:val="00426755"/>
    <w:rsid w:val="004271A4"/>
    <w:rsid w:val="00427535"/>
    <w:rsid w:val="00427556"/>
    <w:rsid w:val="00431053"/>
    <w:rsid w:val="00431D40"/>
    <w:rsid w:val="00433528"/>
    <w:rsid w:val="00437BAA"/>
    <w:rsid w:val="00441175"/>
    <w:rsid w:val="00442389"/>
    <w:rsid w:val="00447EA6"/>
    <w:rsid w:val="00451056"/>
    <w:rsid w:val="00453361"/>
    <w:rsid w:val="00454316"/>
    <w:rsid w:val="00454BC8"/>
    <w:rsid w:val="00454E09"/>
    <w:rsid w:val="0045512F"/>
    <w:rsid w:val="00456A84"/>
    <w:rsid w:val="004572C5"/>
    <w:rsid w:val="004604F1"/>
    <w:rsid w:val="00461D33"/>
    <w:rsid w:val="00462BB3"/>
    <w:rsid w:val="004639ED"/>
    <w:rsid w:val="00464F78"/>
    <w:rsid w:val="004655CC"/>
    <w:rsid w:val="0046597D"/>
    <w:rsid w:val="00470E09"/>
    <w:rsid w:val="00471836"/>
    <w:rsid w:val="004727FA"/>
    <w:rsid w:val="0047332C"/>
    <w:rsid w:val="00473817"/>
    <w:rsid w:val="00474839"/>
    <w:rsid w:val="00474C6E"/>
    <w:rsid w:val="0047730E"/>
    <w:rsid w:val="004804FA"/>
    <w:rsid w:val="0048094B"/>
    <w:rsid w:val="00480EDB"/>
    <w:rsid w:val="00482AEC"/>
    <w:rsid w:val="00484DEF"/>
    <w:rsid w:val="0048533F"/>
    <w:rsid w:val="00485B51"/>
    <w:rsid w:val="0048787A"/>
    <w:rsid w:val="00487E09"/>
    <w:rsid w:val="0049024A"/>
    <w:rsid w:val="00490606"/>
    <w:rsid w:val="00492B0F"/>
    <w:rsid w:val="004935C1"/>
    <w:rsid w:val="00493766"/>
    <w:rsid w:val="004943D2"/>
    <w:rsid w:val="00494F72"/>
    <w:rsid w:val="00497856"/>
    <w:rsid w:val="004A1CEF"/>
    <w:rsid w:val="004A2AF3"/>
    <w:rsid w:val="004A2B7E"/>
    <w:rsid w:val="004A6F3F"/>
    <w:rsid w:val="004A6FC0"/>
    <w:rsid w:val="004B1667"/>
    <w:rsid w:val="004B2A7F"/>
    <w:rsid w:val="004B3960"/>
    <w:rsid w:val="004B4308"/>
    <w:rsid w:val="004B4885"/>
    <w:rsid w:val="004C0972"/>
    <w:rsid w:val="004C0ECC"/>
    <w:rsid w:val="004C5EDC"/>
    <w:rsid w:val="004C63DA"/>
    <w:rsid w:val="004C68CA"/>
    <w:rsid w:val="004C6AE7"/>
    <w:rsid w:val="004C7703"/>
    <w:rsid w:val="004D3877"/>
    <w:rsid w:val="004D4A00"/>
    <w:rsid w:val="004D5376"/>
    <w:rsid w:val="004D647E"/>
    <w:rsid w:val="004D723A"/>
    <w:rsid w:val="004E0048"/>
    <w:rsid w:val="004E1FD0"/>
    <w:rsid w:val="004E2242"/>
    <w:rsid w:val="004E2B87"/>
    <w:rsid w:val="004E2E86"/>
    <w:rsid w:val="004E308B"/>
    <w:rsid w:val="004E5066"/>
    <w:rsid w:val="004E5106"/>
    <w:rsid w:val="004E5895"/>
    <w:rsid w:val="004E5FC3"/>
    <w:rsid w:val="004F129F"/>
    <w:rsid w:val="004F13A9"/>
    <w:rsid w:val="004F2C16"/>
    <w:rsid w:val="004F2E11"/>
    <w:rsid w:val="004F45E3"/>
    <w:rsid w:val="004F55EE"/>
    <w:rsid w:val="004F6CE8"/>
    <w:rsid w:val="004F7A4D"/>
    <w:rsid w:val="005004C6"/>
    <w:rsid w:val="00500D52"/>
    <w:rsid w:val="005021CD"/>
    <w:rsid w:val="00503C73"/>
    <w:rsid w:val="00506ACF"/>
    <w:rsid w:val="00507955"/>
    <w:rsid w:val="00511641"/>
    <w:rsid w:val="00511D17"/>
    <w:rsid w:val="00515045"/>
    <w:rsid w:val="00516E1C"/>
    <w:rsid w:val="00520FEB"/>
    <w:rsid w:val="00521AA5"/>
    <w:rsid w:val="00521ED3"/>
    <w:rsid w:val="0052200E"/>
    <w:rsid w:val="005242CD"/>
    <w:rsid w:val="005246DE"/>
    <w:rsid w:val="00525864"/>
    <w:rsid w:val="005265C6"/>
    <w:rsid w:val="00526889"/>
    <w:rsid w:val="00526C29"/>
    <w:rsid w:val="00530CDD"/>
    <w:rsid w:val="00531B10"/>
    <w:rsid w:val="00531F19"/>
    <w:rsid w:val="00533195"/>
    <w:rsid w:val="00533C51"/>
    <w:rsid w:val="00533F36"/>
    <w:rsid w:val="005342FE"/>
    <w:rsid w:val="005441DA"/>
    <w:rsid w:val="00544239"/>
    <w:rsid w:val="00544CE5"/>
    <w:rsid w:val="0054557C"/>
    <w:rsid w:val="00545771"/>
    <w:rsid w:val="00545E29"/>
    <w:rsid w:val="00546263"/>
    <w:rsid w:val="00547B97"/>
    <w:rsid w:val="005508C1"/>
    <w:rsid w:val="00550C63"/>
    <w:rsid w:val="0055161F"/>
    <w:rsid w:val="005517B7"/>
    <w:rsid w:val="00553BAA"/>
    <w:rsid w:val="005557E3"/>
    <w:rsid w:val="0055599D"/>
    <w:rsid w:val="0055661E"/>
    <w:rsid w:val="00556E05"/>
    <w:rsid w:val="005573DA"/>
    <w:rsid w:val="00560977"/>
    <w:rsid w:val="00560BAA"/>
    <w:rsid w:val="0056198D"/>
    <w:rsid w:val="00562D71"/>
    <w:rsid w:val="00562F39"/>
    <w:rsid w:val="00565AEC"/>
    <w:rsid w:val="0056630E"/>
    <w:rsid w:val="0057012A"/>
    <w:rsid w:val="00571793"/>
    <w:rsid w:val="00571AD0"/>
    <w:rsid w:val="005748DE"/>
    <w:rsid w:val="0057490E"/>
    <w:rsid w:val="00574D7A"/>
    <w:rsid w:val="00575447"/>
    <w:rsid w:val="00577CB6"/>
    <w:rsid w:val="00580C45"/>
    <w:rsid w:val="00580CB3"/>
    <w:rsid w:val="005811E0"/>
    <w:rsid w:val="005865E2"/>
    <w:rsid w:val="005924CA"/>
    <w:rsid w:val="00592C80"/>
    <w:rsid w:val="00593D6D"/>
    <w:rsid w:val="00594D48"/>
    <w:rsid w:val="00594EC9"/>
    <w:rsid w:val="00596450"/>
    <w:rsid w:val="00597B7B"/>
    <w:rsid w:val="005A0DEA"/>
    <w:rsid w:val="005A0F5D"/>
    <w:rsid w:val="005A1443"/>
    <w:rsid w:val="005A1955"/>
    <w:rsid w:val="005A2144"/>
    <w:rsid w:val="005A2A6E"/>
    <w:rsid w:val="005A43A5"/>
    <w:rsid w:val="005A4889"/>
    <w:rsid w:val="005A54C0"/>
    <w:rsid w:val="005A62C5"/>
    <w:rsid w:val="005A7684"/>
    <w:rsid w:val="005B0D64"/>
    <w:rsid w:val="005B20A0"/>
    <w:rsid w:val="005B34E0"/>
    <w:rsid w:val="005B3D0C"/>
    <w:rsid w:val="005B56BA"/>
    <w:rsid w:val="005B690F"/>
    <w:rsid w:val="005B7978"/>
    <w:rsid w:val="005C3D0D"/>
    <w:rsid w:val="005C59F8"/>
    <w:rsid w:val="005C5A01"/>
    <w:rsid w:val="005C67F2"/>
    <w:rsid w:val="005C6A83"/>
    <w:rsid w:val="005C72CB"/>
    <w:rsid w:val="005D0865"/>
    <w:rsid w:val="005D1C3E"/>
    <w:rsid w:val="005D2D6B"/>
    <w:rsid w:val="005D335C"/>
    <w:rsid w:val="005D4035"/>
    <w:rsid w:val="005D5E4A"/>
    <w:rsid w:val="005D6F05"/>
    <w:rsid w:val="005E2A4E"/>
    <w:rsid w:val="005E4142"/>
    <w:rsid w:val="005E43E4"/>
    <w:rsid w:val="005E45E6"/>
    <w:rsid w:val="005E7DAC"/>
    <w:rsid w:val="005F08D2"/>
    <w:rsid w:val="005F1201"/>
    <w:rsid w:val="005F14C2"/>
    <w:rsid w:val="005F214D"/>
    <w:rsid w:val="005F271F"/>
    <w:rsid w:val="005F29B1"/>
    <w:rsid w:val="005F4107"/>
    <w:rsid w:val="005F48D2"/>
    <w:rsid w:val="005F4C86"/>
    <w:rsid w:val="005F53A4"/>
    <w:rsid w:val="00600282"/>
    <w:rsid w:val="006014E6"/>
    <w:rsid w:val="006021BC"/>
    <w:rsid w:val="00603550"/>
    <w:rsid w:val="00603BB6"/>
    <w:rsid w:val="0060405C"/>
    <w:rsid w:val="00604351"/>
    <w:rsid w:val="00604D5F"/>
    <w:rsid w:val="0060652E"/>
    <w:rsid w:val="0060688F"/>
    <w:rsid w:val="006110D7"/>
    <w:rsid w:val="00611D93"/>
    <w:rsid w:val="006143D4"/>
    <w:rsid w:val="00614895"/>
    <w:rsid w:val="00616C4C"/>
    <w:rsid w:val="00616F73"/>
    <w:rsid w:val="00617356"/>
    <w:rsid w:val="00617794"/>
    <w:rsid w:val="006212B1"/>
    <w:rsid w:val="006254D2"/>
    <w:rsid w:val="00626275"/>
    <w:rsid w:val="00626400"/>
    <w:rsid w:val="00626919"/>
    <w:rsid w:val="006271D5"/>
    <w:rsid w:val="006274A9"/>
    <w:rsid w:val="00627F16"/>
    <w:rsid w:val="006304C5"/>
    <w:rsid w:val="00630DAE"/>
    <w:rsid w:val="006335AD"/>
    <w:rsid w:val="006335D5"/>
    <w:rsid w:val="006341BA"/>
    <w:rsid w:val="00634DF5"/>
    <w:rsid w:val="006359B5"/>
    <w:rsid w:val="00636AD2"/>
    <w:rsid w:val="00637120"/>
    <w:rsid w:val="00637417"/>
    <w:rsid w:val="00642F15"/>
    <w:rsid w:val="0064301B"/>
    <w:rsid w:val="0064495B"/>
    <w:rsid w:val="00644B67"/>
    <w:rsid w:val="00646535"/>
    <w:rsid w:val="00646E24"/>
    <w:rsid w:val="0064724C"/>
    <w:rsid w:val="0064780C"/>
    <w:rsid w:val="00653546"/>
    <w:rsid w:val="00653A8B"/>
    <w:rsid w:val="006542EA"/>
    <w:rsid w:val="00654460"/>
    <w:rsid w:val="006555B2"/>
    <w:rsid w:val="0065650A"/>
    <w:rsid w:val="00656BB2"/>
    <w:rsid w:val="0066112C"/>
    <w:rsid w:val="006619BD"/>
    <w:rsid w:val="0066218A"/>
    <w:rsid w:val="00662BD5"/>
    <w:rsid w:val="00666598"/>
    <w:rsid w:val="00666674"/>
    <w:rsid w:val="00666C79"/>
    <w:rsid w:val="006673D4"/>
    <w:rsid w:val="00667960"/>
    <w:rsid w:val="00667B45"/>
    <w:rsid w:val="00667D29"/>
    <w:rsid w:val="00670E14"/>
    <w:rsid w:val="00672692"/>
    <w:rsid w:val="0067337B"/>
    <w:rsid w:val="00673906"/>
    <w:rsid w:val="00674F28"/>
    <w:rsid w:val="00675EA7"/>
    <w:rsid w:val="00677546"/>
    <w:rsid w:val="00681604"/>
    <w:rsid w:val="0068291B"/>
    <w:rsid w:val="00684447"/>
    <w:rsid w:val="006874AB"/>
    <w:rsid w:val="00687EEF"/>
    <w:rsid w:val="00692989"/>
    <w:rsid w:val="00693018"/>
    <w:rsid w:val="0069407C"/>
    <w:rsid w:val="00694E0B"/>
    <w:rsid w:val="006964BA"/>
    <w:rsid w:val="00696833"/>
    <w:rsid w:val="00697497"/>
    <w:rsid w:val="006A04DC"/>
    <w:rsid w:val="006A32C0"/>
    <w:rsid w:val="006A35F3"/>
    <w:rsid w:val="006A3DAA"/>
    <w:rsid w:val="006A3EDB"/>
    <w:rsid w:val="006A4D1C"/>
    <w:rsid w:val="006A59DB"/>
    <w:rsid w:val="006A5F22"/>
    <w:rsid w:val="006A6C36"/>
    <w:rsid w:val="006A6D2B"/>
    <w:rsid w:val="006A7EB5"/>
    <w:rsid w:val="006B043E"/>
    <w:rsid w:val="006B07D3"/>
    <w:rsid w:val="006B1EEC"/>
    <w:rsid w:val="006B2E1C"/>
    <w:rsid w:val="006B45C1"/>
    <w:rsid w:val="006B6F8E"/>
    <w:rsid w:val="006C1013"/>
    <w:rsid w:val="006C1A26"/>
    <w:rsid w:val="006C2C9C"/>
    <w:rsid w:val="006C5D12"/>
    <w:rsid w:val="006C64DE"/>
    <w:rsid w:val="006C7AC5"/>
    <w:rsid w:val="006D10BB"/>
    <w:rsid w:val="006D280D"/>
    <w:rsid w:val="006D791A"/>
    <w:rsid w:val="006E3C30"/>
    <w:rsid w:val="006E41AE"/>
    <w:rsid w:val="006E597B"/>
    <w:rsid w:val="006E5BB2"/>
    <w:rsid w:val="006E5C98"/>
    <w:rsid w:val="006E78FE"/>
    <w:rsid w:val="006F0A93"/>
    <w:rsid w:val="006F1D37"/>
    <w:rsid w:val="006F2259"/>
    <w:rsid w:val="006F3523"/>
    <w:rsid w:val="006F6913"/>
    <w:rsid w:val="006F7030"/>
    <w:rsid w:val="006F79EC"/>
    <w:rsid w:val="007002CF"/>
    <w:rsid w:val="00701876"/>
    <w:rsid w:val="0070399F"/>
    <w:rsid w:val="00704029"/>
    <w:rsid w:val="00707F30"/>
    <w:rsid w:val="0071141A"/>
    <w:rsid w:val="0071196C"/>
    <w:rsid w:val="00712043"/>
    <w:rsid w:val="00712137"/>
    <w:rsid w:val="00712368"/>
    <w:rsid w:val="00715181"/>
    <w:rsid w:val="007164FC"/>
    <w:rsid w:val="00716CB0"/>
    <w:rsid w:val="00721999"/>
    <w:rsid w:val="00721C93"/>
    <w:rsid w:val="00724990"/>
    <w:rsid w:val="00726CE8"/>
    <w:rsid w:val="00733812"/>
    <w:rsid w:val="007355FC"/>
    <w:rsid w:val="00735E15"/>
    <w:rsid w:val="00736236"/>
    <w:rsid w:val="0073673F"/>
    <w:rsid w:val="007402EB"/>
    <w:rsid w:val="0074195C"/>
    <w:rsid w:val="00742967"/>
    <w:rsid w:val="00744C99"/>
    <w:rsid w:val="00746F3F"/>
    <w:rsid w:val="00747546"/>
    <w:rsid w:val="0074792E"/>
    <w:rsid w:val="00751A95"/>
    <w:rsid w:val="007549A1"/>
    <w:rsid w:val="00756A18"/>
    <w:rsid w:val="00757AFF"/>
    <w:rsid w:val="00757F3A"/>
    <w:rsid w:val="007606EB"/>
    <w:rsid w:val="00762BDA"/>
    <w:rsid w:val="00762E5E"/>
    <w:rsid w:val="00762FD4"/>
    <w:rsid w:val="0076332B"/>
    <w:rsid w:val="00765107"/>
    <w:rsid w:val="00767A56"/>
    <w:rsid w:val="00770E17"/>
    <w:rsid w:val="0077216F"/>
    <w:rsid w:val="007735E5"/>
    <w:rsid w:val="007767E8"/>
    <w:rsid w:val="0077707F"/>
    <w:rsid w:val="00777B1A"/>
    <w:rsid w:val="00780327"/>
    <w:rsid w:val="00780CA4"/>
    <w:rsid w:val="00782828"/>
    <w:rsid w:val="00784E5F"/>
    <w:rsid w:val="00787E7F"/>
    <w:rsid w:val="00790553"/>
    <w:rsid w:val="00792B69"/>
    <w:rsid w:val="00793343"/>
    <w:rsid w:val="007939B4"/>
    <w:rsid w:val="00793A86"/>
    <w:rsid w:val="007952C4"/>
    <w:rsid w:val="007954D4"/>
    <w:rsid w:val="0079583F"/>
    <w:rsid w:val="00797052"/>
    <w:rsid w:val="00797177"/>
    <w:rsid w:val="00797D96"/>
    <w:rsid w:val="00797FFB"/>
    <w:rsid w:val="007A06D3"/>
    <w:rsid w:val="007A20BC"/>
    <w:rsid w:val="007A3FB7"/>
    <w:rsid w:val="007A62A1"/>
    <w:rsid w:val="007A6F11"/>
    <w:rsid w:val="007A7F04"/>
    <w:rsid w:val="007B2268"/>
    <w:rsid w:val="007B4D7E"/>
    <w:rsid w:val="007B62C4"/>
    <w:rsid w:val="007B6795"/>
    <w:rsid w:val="007B777B"/>
    <w:rsid w:val="007C0C63"/>
    <w:rsid w:val="007C0DE4"/>
    <w:rsid w:val="007C3A21"/>
    <w:rsid w:val="007C41B4"/>
    <w:rsid w:val="007C64AB"/>
    <w:rsid w:val="007C7286"/>
    <w:rsid w:val="007D1420"/>
    <w:rsid w:val="007D2E12"/>
    <w:rsid w:val="007D31A3"/>
    <w:rsid w:val="007D51E5"/>
    <w:rsid w:val="007D589B"/>
    <w:rsid w:val="007D65AD"/>
    <w:rsid w:val="007E1A88"/>
    <w:rsid w:val="007E240A"/>
    <w:rsid w:val="007E2A32"/>
    <w:rsid w:val="007E3775"/>
    <w:rsid w:val="007E3830"/>
    <w:rsid w:val="007E3C5D"/>
    <w:rsid w:val="007E459E"/>
    <w:rsid w:val="007E51C0"/>
    <w:rsid w:val="007E569B"/>
    <w:rsid w:val="007E56BB"/>
    <w:rsid w:val="007E735C"/>
    <w:rsid w:val="007E74C3"/>
    <w:rsid w:val="007E79BF"/>
    <w:rsid w:val="007F1BC1"/>
    <w:rsid w:val="007F58AA"/>
    <w:rsid w:val="007F5E0F"/>
    <w:rsid w:val="007F62E2"/>
    <w:rsid w:val="007F66A8"/>
    <w:rsid w:val="007F7809"/>
    <w:rsid w:val="007F78A6"/>
    <w:rsid w:val="007F78C4"/>
    <w:rsid w:val="008004C2"/>
    <w:rsid w:val="00800E41"/>
    <w:rsid w:val="0080246B"/>
    <w:rsid w:val="0080392D"/>
    <w:rsid w:val="00803B7A"/>
    <w:rsid w:val="008049B0"/>
    <w:rsid w:val="00805669"/>
    <w:rsid w:val="0080656A"/>
    <w:rsid w:val="00807317"/>
    <w:rsid w:val="00811676"/>
    <w:rsid w:val="00812A4E"/>
    <w:rsid w:val="0081311D"/>
    <w:rsid w:val="00813A92"/>
    <w:rsid w:val="008141B0"/>
    <w:rsid w:val="0081466B"/>
    <w:rsid w:val="00814B00"/>
    <w:rsid w:val="00815651"/>
    <w:rsid w:val="00820658"/>
    <w:rsid w:val="00820B1A"/>
    <w:rsid w:val="00820EAB"/>
    <w:rsid w:val="00821543"/>
    <w:rsid w:val="00821ADF"/>
    <w:rsid w:val="00821BF8"/>
    <w:rsid w:val="0082234E"/>
    <w:rsid w:val="00822A07"/>
    <w:rsid w:val="00822F8C"/>
    <w:rsid w:val="0082391A"/>
    <w:rsid w:val="00823974"/>
    <w:rsid w:val="008246A7"/>
    <w:rsid w:val="00825D53"/>
    <w:rsid w:val="008279CF"/>
    <w:rsid w:val="008318B5"/>
    <w:rsid w:val="00832587"/>
    <w:rsid w:val="008347FD"/>
    <w:rsid w:val="00836262"/>
    <w:rsid w:val="0083653D"/>
    <w:rsid w:val="00836A56"/>
    <w:rsid w:val="00836E4B"/>
    <w:rsid w:val="008375DC"/>
    <w:rsid w:val="008379E0"/>
    <w:rsid w:val="00840B81"/>
    <w:rsid w:val="00841709"/>
    <w:rsid w:val="00841DDD"/>
    <w:rsid w:val="00841E03"/>
    <w:rsid w:val="00844352"/>
    <w:rsid w:val="00844EFE"/>
    <w:rsid w:val="008450E5"/>
    <w:rsid w:val="00846EE0"/>
    <w:rsid w:val="00847AC7"/>
    <w:rsid w:val="00850E0F"/>
    <w:rsid w:val="00850E49"/>
    <w:rsid w:val="008519DE"/>
    <w:rsid w:val="00851E00"/>
    <w:rsid w:val="00854A51"/>
    <w:rsid w:val="00855975"/>
    <w:rsid w:val="00855B19"/>
    <w:rsid w:val="00855DF0"/>
    <w:rsid w:val="0085605B"/>
    <w:rsid w:val="0085746B"/>
    <w:rsid w:val="0085761F"/>
    <w:rsid w:val="0086040F"/>
    <w:rsid w:val="00863F60"/>
    <w:rsid w:val="00863FDA"/>
    <w:rsid w:val="00864192"/>
    <w:rsid w:val="00864E0E"/>
    <w:rsid w:val="008650CC"/>
    <w:rsid w:val="0087144D"/>
    <w:rsid w:val="00872C80"/>
    <w:rsid w:val="00872E40"/>
    <w:rsid w:val="008734FA"/>
    <w:rsid w:val="00877D8D"/>
    <w:rsid w:val="0088032C"/>
    <w:rsid w:val="00883AB2"/>
    <w:rsid w:val="0088445D"/>
    <w:rsid w:val="0088549C"/>
    <w:rsid w:val="00887173"/>
    <w:rsid w:val="00890EFC"/>
    <w:rsid w:val="00893069"/>
    <w:rsid w:val="0089351B"/>
    <w:rsid w:val="008945BC"/>
    <w:rsid w:val="00894DF0"/>
    <w:rsid w:val="008954F7"/>
    <w:rsid w:val="008960DB"/>
    <w:rsid w:val="00896FF2"/>
    <w:rsid w:val="008973F4"/>
    <w:rsid w:val="00897573"/>
    <w:rsid w:val="00897588"/>
    <w:rsid w:val="008A0618"/>
    <w:rsid w:val="008A2B1A"/>
    <w:rsid w:val="008A4090"/>
    <w:rsid w:val="008A4096"/>
    <w:rsid w:val="008A5273"/>
    <w:rsid w:val="008A599C"/>
    <w:rsid w:val="008A5AEF"/>
    <w:rsid w:val="008A7CFB"/>
    <w:rsid w:val="008B04DB"/>
    <w:rsid w:val="008B32DC"/>
    <w:rsid w:val="008B3678"/>
    <w:rsid w:val="008B376F"/>
    <w:rsid w:val="008B4FD8"/>
    <w:rsid w:val="008B7D9D"/>
    <w:rsid w:val="008C3292"/>
    <w:rsid w:val="008C44EA"/>
    <w:rsid w:val="008C4617"/>
    <w:rsid w:val="008C4FD1"/>
    <w:rsid w:val="008C50C8"/>
    <w:rsid w:val="008C533A"/>
    <w:rsid w:val="008C6860"/>
    <w:rsid w:val="008D0059"/>
    <w:rsid w:val="008D127B"/>
    <w:rsid w:val="008D28AD"/>
    <w:rsid w:val="008D4623"/>
    <w:rsid w:val="008D64FC"/>
    <w:rsid w:val="008D6F73"/>
    <w:rsid w:val="008E05D8"/>
    <w:rsid w:val="008E295C"/>
    <w:rsid w:val="008E39DE"/>
    <w:rsid w:val="008E55F6"/>
    <w:rsid w:val="008E65B6"/>
    <w:rsid w:val="008F00BB"/>
    <w:rsid w:val="008F1EEB"/>
    <w:rsid w:val="008F2B3E"/>
    <w:rsid w:val="008F3506"/>
    <w:rsid w:val="008F3CFA"/>
    <w:rsid w:val="008F4105"/>
    <w:rsid w:val="008F4270"/>
    <w:rsid w:val="008F43C9"/>
    <w:rsid w:val="008F5346"/>
    <w:rsid w:val="008F6D95"/>
    <w:rsid w:val="008F777C"/>
    <w:rsid w:val="00900F80"/>
    <w:rsid w:val="00901496"/>
    <w:rsid w:val="00901981"/>
    <w:rsid w:val="00903224"/>
    <w:rsid w:val="00904419"/>
    <w:rsid w:val="00906722"/>
    <w:rsid w:val="00907B58"/>
    <w:rsid w:val="009118BB"/>
    <w:rsid w:val="00911F37"/>
    <w:rsid w:val="00912576"/>
    <w:rsid w:val="00915230"/>
    <w:rsid w:val="009167C1"/>
    <w:rsid w:val="0091684D"/>
    <w:rsid w:val="009170C0"/>
    <w:rsid w:val="009208D3"/>
    <w:rsid w:val="00920AB1"/>
    <w:rsid w:val="009216C1"/>
    <w:rsid w:val="00922B4E"/>
    <w:rsid w:val="00923A74"/>
    <w:rsid w:val="0092481A"/>
    <w:rsid w:val="00926D7E"/>
    <w:rsid w:val="0092757A"/>
    <w:rsid w:val="009279D8"/>
    <w:rsid w:val="009305CC"/>
    <w:rsid w:val="009326CC"/>
    <w:rsid w:val="00933CA8"/>
    <w:rsid w:val="0093529B"/>
    <w:rsid w:val="009368DC"/>
    <w:rsid w:val="00937943"/>
    <w:rsid w:val="0094076E"/>
    <w:rsid w:val="00940778"/>
    <w:rsid w:val="0094259D"/>
    <w:rsid w:val="00942B80"/>
    <w:rsid w:val="00942CE8"/>
    <w:rsid w:val="00944CA9"/>
    <w:rsid w:val="00945AF1"/>
    <w:rsid w:val="009469B6"/>
    <w:rsid w:val="0094714F"/>
    <w:rsid w:val="009524C9"/>
    <w:rsid w:val="0095511F"/>
    <w:rsid w:val="009551DC"/>
    <w:rsid w:val="00955936"/>
    <w:rsid w:val="00955CAA"/>
    <w:rsid w:val="009563C1"/>
    <w:rsid w:val="009569E8"/>
    <w:rsid w:val="0096016F"/>
    <w:rsid w:val="00960D53"/>
    <w:rsid w:val="0096187B"/>
    <w:rsid w:val="009633E5"/>
    <w:rsid w:val="00964CB5"/>
    <w:rsid w:val="009657F3"/>
    <w:rsid w:val="00965FE0"/>
    <w:rsid w:val="0097009A"/>
    <w:rsid w:val="009724D5"/>
    <w:rsid w:val="0097434A"/>
    <w:rsid w:val="00974F27"/>
    <w:rsid w:val="00976872"/>
    <w:rsid w:val="00976D0A"/>
    <w:rsid w:val="00977A01"/>
    <w:rsid w:val="00980762"/>
    <w:rsid w:val="0098407B"/>
    <w:rsid w:val="00984BE7"/>
    <w:rsid w:val="00984F85"/>
    <w:rsid w:val="00985720"/>
    <w:rsid w:val="009860B3"/>
    <w:rsid w:val="009865DC"/>
    <w:rsid w:val="00987D1E"/>
    <w:rsid w:val="00990B18"/>
    <w:rsid w:val="00990DD9"/>
    <w:rsid w:val="0099353E"/>
    <w:rsid w:val="0099576B"/>
    <w:rsid w:val="0099584D"/>
    <w:rsid w:val="0099708A"/>
    <w:rsid w:val="009A0783"/>
    <w:rsid w:val="009A2E12"/>
    <w:rsid w:val="009A3286"/>
    <w:rsid w:val="009A33D1"/>
    <w:rsid w:val="009A67B7"/>
    <w:rsid w:val="009A6D8D"/>
    <w:rsid w:val="009A6EDC"/>
    <w:rsid w:val="009A756B"/>
    <w:rsid w:val="009A79A9"/>
    <w:rsid w:val="009B0207"/>
    <w:rsid w:val="009B106C"/>
    <w:rsid w:val="009B1176"/>
    <w:rsid w:val="009B1D28"/>
    <w:rsid w:val="009B4B1A"/>
    <w:rsid w:val="009B67BD"/>
    <w:rsid w:val="009B78E1"/>
    <w:rsid w:val="009C00B1"/>
    <w:rsid w:val="009C0CE5"/>
    <w:rsid w:val="009C1099"/>
    <w:rsid w:val="009C161D"/>
    <w:rsid w:val="009C27E3"/>
    <w:rsid w:val="009C6523"/>
    <w:rsid w:val="009C68EC"/>
    <w:rsid w:val="009C70BB"/>
    <w:rsid w:val="009C7785"/>
    <w:rsid w:val="009D0C76"/>
    <w:rsid w:val="009D1A27"/>
    <w:rsid w:val="009D1B3B"/>
    <w:rsid w:val="009D39C8"/>
    <w:rsid w:val="009D3DA2"/>
    <w:rsid w:val="009D3F1C"/>
    <w:rsid w:val="009D4095"/>
    <w:rsid w:val="009D550A"/>
    <w:rsid w:val="009D5BFF"/>
    <w:rsid w:val="009D6918"/>
    <w:rsid w:val="009D6D44"/>
    <w:rsid w:val="009E10A9"/>
    <w:rsid w:val="009E282E"/>
    <w:rsid w:val="009E2DC8"/>
    <w:rsid w:val="009E313D"/>
    <w:rsid w:val="009E5108"/>
    <w:rsid w:val="009E546D"/>
    <w:rsid w:val="009E675E"/>
    <w:rsid w:val="009F04E5"/>
    <w:rsid w:val="009F260C"/>
    <w:rsid w:val="009F3456"/>
    <w:rsid w:val="009F389D"/>
    <w:rsid w:val="009F3CF7"/>
    <w:rsid w:val="009F5164"/>
    <w:rsid w:val="009F6FFB"/>
    <w:rsid w:val="00A00087"/>
    <w:rsid w:val="00A011C0"/>
    <w:rsid w:val="00A01890"/>
    <w:rsid w:val="00A0198D"/>
    <w:rsid w:val="00A01D0F"/>
    <w:rsid w:val="00A0371A"/>
    <w:rsid w:val="00A04FBF"/>
    <w:rsid w:val="00A055BF"/>
    <w:rsid w:val="00A05986"/>
    <w:rsid w:val="00A06875"/>
    <w:rsid w:val="00A070E7"/>
    <w:rsid w:val="00A077A9"/>
    <w:rsid w:val="00A1042B"/>
    <w:rsid w:val="00A1122B"/>
    <w:rsid w:val="00A11477"/>
    <w:rsid w:val="00A120B4"/>
    <w:rsid w:val="00A12A10"/>
    <w:rsid w:val="00A13D18"/>
    <w:rsid w:val="00A14EFF"/>
    <w:rsid w:val="00A15966"/>
    <w:rsid w:val="00A1664D"/>
    <w:rsid w:val="00A16E53"/>
    <w:rsid w:val="00A17A76"/>
    <w:rsid w:val="00A17A9F"/>
    <w:rsid w:val="00A213DD"/>
    <w:rsid w:val="00A21631"/>
    <w:rsid w:val="00A221DD"/>
    <w:rsid w:val="00A226A5"/>
    <w:rsid w:val="00A227B2"/>
    <w:rsid w:val="00A236FF"/>
    <w:rsid w:val="00A26EA4"/>
    <w:rsid w:val="00A273AF"/>
    <w:rsid w:val="00A32531"/>
    <w:rsid w:val="00A33AD1"/>
    <w:rsid w:val="00A350BD"/>
    <w:rsid w:val="00A365A1"/>
    <w:rsid w:val="00A430E1"/>
    <w:rsid w:val="00A4377C"/>
    <w:rsid w:val="00A43BD9"/>
    <w:rsid w:val="00A45769"/>
    <w:rsid w:val="00A50220"/>
    <w:rsid w:val="00A50A3F"/>
    <w:rsid w:val="00A531D3"/>
    <w:rsid w:val="00A53D83"/>
    <w:rsid w:val="00A549A0"/>
    <w:rsid w:val="00A54A10"/>
    <w:rsid w:val="00A56AEC"/>
    <w:rsid w:val="00A56CBB"/>
    <w:rsid w:val="00A60BE7"/>
    <w:rsid w:val="00A6159A"/>
    <w:rsid w:val="00A624B9"/>
    <w:rsid w:val="00A62886"/>
    <w:rsid w:val="00A63278"/>
    <w:rsid w:val="00A64F5F"/>
    <w:rsid w:val="00A656CA"/>
    <w:rsid w:val="00A66BB1"/>
    <w:rsid w:val="00A67080"/>
    <w:rsid w:val="00A7164B"/>
    <w:rsid w:val="00A725DD"/>
    <w:rsid w:val="00A74169"/>
    <w:rsid w:val="00A75C44"/>
    <w:rsid w:val="00A76378"/>
    <w:rsid w:val="00A77CBD"/>
    <w:rsid w:val="00A77DC5"/>
    <w:rsid w:val="00A820B8"/>
    <w:rsid w:val="00A83275"/>
    <w:rsid w:val="00A834A2"/>
    <w:rsid w:val="00A852C1"/>
    <w:rsid w:val="00A87B6B"/>
    <w:rsid w:val="00A91102"/>
    <w:rsid w:val="00A91289"/>
    <w:rsid w:val="00A927B0"/>
    <w:rsid w:val="00A9391D"/>
    <w:rsid w:val="00A93A35"/>
    <w:rsid w:val="00A940EA"/>
    <w:rsid w:val="00A951A9"/>
    <w:rsid w:val="00A96198"/>
    <w:rsid w:val="00A963FA"/>
    <w:rsid w:val="00A96EE1"/>
    <w:rsid w:val="00AA1FDD"/>
    <w:rsid w:val="00AA37C0"/>
    <w:rsid w:val="00AA69E6"/>
    <w:rsid w:val="00AB0039"/>
    <w:rsid w:val="00AB01D6"/>
    <w:rsid w:val="00AB0874"/>
    <w:rsid w:val="00AB1235"/>
    <w:rsid w:val="00AB3614"/>
    <w:rsid w:val="00AB3685"/>
    <w:rsid w:val="00AB3ACE"/>
    <w:rsid w:val="00AB4B0B"/>
    <w:rsid w:val="00AC0074"/>
    <w:rsid w:val="00AC2694"/>
    <w:rsid w:val="00AC4246"/>
    <w:rsid w:val="00AC47CD"/>
    <w:rsid w:val="00AC4892"/>
    <w:rsid w:val="00AC5BFE"/>
    <w:rsid w:val="00AC61C1"/>
    <w:rsid w:val="00AC70C5"/>
    <w:rsid w:val="00AC767C"/>
    <w:rsid w:val="00AD0BE2"/>
    <w:rsid w:val="00AD1629"/>
    <w:rsid w:val="00AD1B47"/>
    <w:rsid w:val="00AD23AA"/>
    <w:rsid w:val="00AD3363"/>
    <w:rsid w:val="00AD375F"/>
    <w:rsid w:val="00AD46F2"/>
    <w:rsid w:val="00AD582B"/>
    <w:rsid w:val="00AD63D6"/>
    <w:rsid w:val="00AD7FA9"/>
    <w:rsid w:val="00AE0178"/>
    <w:rsid w:val="00AE02A5"/>
    <w:rsid w:val="00AE0855"/>
    <w:rsid w:val="00AE1494"/>
    <w:rsid w:val="00AE2FFA"/>
    <w:rsid w:val="00AE706A"/>
    <w:rsid w:val="00AE79D5"/>
    <w:rsid w:val="00AF4260"/>
    <w:rsid w:val="00B01955"/>
    <w:rsid w:val="00B01B1F"/>
    <w:rsid w:val="00B02397"/>
    <w:rsid w:val="00B02591"/>
    <w:rsid w:val="00B02714"/>
    <w:rsid w:val="00B0298E"/>
    <w:rsid w:val="00B10EB1"/>
    <w:rsid w:val="00B116FB"/>
    <w:rsid w:val="00B1584F"/>
    <w:rsid w:val="00B15936"/>
    <w:rsid w:val="00B175FE"/>
    <w:rsid w:val="00B20E16"/>
    <w:rsid w:val="00B21042"/>
    <w:rsid w:val="00B21C57"/>
    <w:rsid w:val="00B21CB9"/>
    <w:rsid w:val="00B22B39"/>
    <w:rsid w:val="00B237A1"/>
    <w:rsid w:val="00B23DD0"/>
    <w:rsid w:val="00B242C8"/>
    <w:rsid w:val="00B256E9"/>
    <w:rsid w:val="00B2578E"/>
    <w:rsid w:val="00B25F3B"/>
    <w:rsid w:val="00B26507"/>
    <w:rsid w:val="00B26FCB"/>
    <w:rsid w:val="00B271D5"/>
    <w:rsid w:val="00B300B9"/>
    <w:rsid w:val="00B30E47"/>
    <w:rsid w:val="00B34EFD"/>
    <w:rsid w:val="00B35C21"/>
    <w:rsid w:val="00B35CDE"/>
    <w:rsid w:val="00B363A0"/>
    <w:rsid w:val="00B36E2F"/>
    <w:rsid w:val="00B3746D"/>
    <w:rsid w:val="00B4124B"/>
    <w:rsid w:val="00B42866"/>
    <w:rsid w:val="00B42C13"/>
    <w:rsid w:val="00B43C96"/>
    <w:rsid w:val="00B455EB"/>
    <w:rsid w:val="00B45F92"/>
    <w:rsid w:val="00B46B8C"/>
    <w:rsid w:val="00B5344F"/>
    <w:rsid w:val="00B538FB"/>
    <w:rsid w:val="00B53D3E"/>
    <w:rsid w:val="00B53D68"/>
    <w:rsid w:val="00B54522"/>
    <w:rsid w:val="00B5476E"/>
    <w:rsid w:val="00B55A53"/>
    <w:rsid w:val="00B562D0"/>
    <w:rsid w:val="00B56451"/>
    <w:rsid w:val="00B5771F"/>
    <w:rsid w:val="00B579B6"/>
    <w:rsid w:val="00B57C41"/>
    <w:rsid w:val="00B57DF1"/>
    <w:rsid w:val="00B600C9"/>
    <w:rsid w:val="00B61E78"/>
    <w:rsid w:val="00B6315A"/>
    <w:rsid w:val="00B63C5C"/>
    <w:rsid w:val="00B64613"/>
    <w:rsid w:val="00B650F1"/>
    <w:rsid w:val="00B659DC"/>
    <w:rsid w:val="00B6607C"/>
    <w:rsid w:val="00B66B00"/>
    <w:rsid w:val="00B66CE7"/>
    <w:rsid w:val="00B66F64"/>
    <w:rsid w:val="00B67EE4"/>
    <w:rsid w:val="00B7056D"/>
    <w:rsid w:val="00B7140D"/>
    <w:rsid w:val="00B71A81"/>
    <w:rsid w:val="00B71DA2"/>
    <w:rsid w:val="00B7294E"/>
    <w:rsid w:val="00B75B8D"/>
    <w:rsid w:val="00B779EA"/>
    <w:rsid w:val="00B80807"/>
    <w:rsid w:val="00B84476"/>
    <w:rsid w:val="00B867DD"/>
    <w:rsid w:val="00B905E5"/>
    <w:rsid w:val="00B91298"/>
    <w:rsid w:val="00B91DBE"/>
    <w:rsid w:val="00B91E15"/>
    <w:rsid w:val="00B938DF"/>
    <w:rsid w:val="00B94054"/>
    <w:rsid w:val="00B945AD"/>
    <w:rsid w:val="00B95753"/>
    <w:rsid w:val="00B96BE8"/>
    <w:rsid w:val="00BA0BAE"/>
    <w:rsid w:val="00BA1010"/>
    <w:rsid w:val="00BA110B"/>
    <w:rsid w:val="00BA1FCC"/>
    <w:rsid w:val="00BA38ED"/>
    <w:rsid w:val="00BA41B2"/>
    <w:rsid w:val="00BA5C29"/>
    <w:rsid w:val="00BA5CFE"/>
    <w:rsid w:val="00BA5D66"/>
    <w:rsid w:val="00BA66FE"/>
    <w:rsid w:val="00BA72D2"/>
    <w:rsid w:val="00BA748E"/>
    <w:rsid w:val="00BA79AC"/>
    <w:rsid w:val="00BB00FB"/>
    <w:rsid w:val="00BB16FA"/>
    <w:rsid w:val="00BB436C"/>
    <w:rsid w:val="00BB4602"/>
    <w:rsid w:val="00BB4AEC"/>
    <w:rsid w:val="00BB4EB5"/>
    <w:rsid w:val="00BB6243"/>
    <w:rsid w:val="00BB7186"/>
    <w:rsid w:val="00BB7D70"/>
    <w:rsid w:val="00BC17C1"/>
    <w:rsid w:val="00BC1A0B"/>
    <w:rsid w:val="00BC2A0C"/>
    <w:rsid w:val="00BC31CF"/>
    <w:rsid w:val="00BC515F"/>
    <w:rsid w:val="00BD0438"/>
    <w:rsid w:val="00BD1E1A"/>
    <w:rsid w:val="00BD4884"/>
    <w:rsid w:val="00BD6286"/>
    <w:rsid w:val="00BD7012"/>
    <w:rsid w:val="00BD7FC2"/>
    <w:rsid w:val="00BE38B5"/>
    <w:rsid w:val="00BE453B"/>
    <w:rsid w:val="00BE4A5E"/>
    <w:rsid w:val="00BE53EB"/>
    <w:rsid w:val="00BE60BF"/>
    <w:rsid w:val="00BE652B"/>
    <w:rsid w:val="00BE75D0"/>
    <w:rsid w:val="00BF021E"/>
    <w:rsid w:val="00BF11DF"/>
    <w:rsid w:val="00BF152F"/>
    <w:rsid w:val="00BF365A"/>
    <w:rsid w:val="00BF3B22"/>
    <w:rsid w:val="00BF411D"/>
    <w:rsid w:val="00BF55EA"/>
    <w:rsid w:val="00BF560D"/>
    <w:rsid w:val="00C00753"/>
    <w:rsid w:val="00C009ED"/>
    <w:rsid w:val="00C01216"/>
    <w:rsid w:val="00C02245"/>
    <w:rsid w:val="00C02C34"/>
    <w:rsid w:val="00C03BE5"/>
    <w:rsid w:val="00C03BFE"/>
    <w:rsid w:val="00C03CCC"/>
    <w:rsid w:val="00C059E9"/>
    <w:rsid w:val="00C07DE1"/>
    <w:rsid w:val="00C10872"/>
    <w:rsid w:val="00C10E50"/>
    <w:rsid w:val="00C10EFF"/>
    <w:rsid w:val="00C110D9"/>
    <w:rsid w:val="00C1384A"/>
    <w:rsid w:val="00C149FE"/>
    <w:rsid w:val="00C14D36"/>
    <w:rsid w:val="00C14DDB"/>
    <w:rsid w:val="00C15599"/>
    <w:rsid w:val="00C157E1"/>
    <w:rsid w:val="00C169FE"/>
    <w:rsid w:val="00C22700"/>
    <w:rsid w:val="00C266C0"/>
    <w:rsid w:val="00C331AB"/>
    <w:rsid w:val="00C33811"/>
    <w:rsid w:val="00C33AFB"/>
    <w:rsid w:val="00C34AE4"/>
    <w:rsid w:val="00C3748F"/>
    <w:rsid w:val="00C3749C"/>
    <w:rsid w:val="00C37DA2"/>
    <w:rsid w:val="00C40E0F"/>
    <w:rsid w:val="00C42044"/>
    <w:rsid w:val="00C42B6C"/>
    <w:rsid w:val="00C4473A"/>
    <w:rsid w:val="00C46845"/>
    <w:rsid w:val="00C46961"/>
    <w:rsid w:val="00C46AA4"/>
    <w:rsid w:val="00C47F73"/>
    <w:rsid w:val="00C500B3"/>
    <w:rsid w:val="00C50829"/>
    <w:rsid w:val="00C52AFF"/>
    <w:rsid w:val="00C54780"/>
    <w:rsid w:val="00C54E04"/>
    <w:rsid w:val="00C55F32"/>
    <w:rsid w:val="00C56502"/>
    <w:rsid w:val="00C57C58"/>
    <w:rsid w:val="00C61179"/>
    <w:rsid w:val="00C62476"/>
    <w:rsid w:val="00C630A7"/>
    <w:rsid w:val="00C646D8"/>
    <w:rsid w:val="00C668DD"/>
    <w:rsid w:val="00C70959"/>
    <w:rsid w:val="00C71CC4"/>
    <w:rsid w:val="00C71F97"/>
    <w:rsid w:val="00C72E47"/>
    <w:rsid w:val="00C73CD0"/>
    <w:rsid w:val="00C73F4A"/>
    <w:rsid w:val="00C74E3C"/>
    <w:rsid w:val="00C7540B"/>
    <w:rsid w:val="00C764CD"/>
    <w:rsid w:val="00C77C1D"/>
    <w:rsid w:val="00C832EC"/>
    <w:rsid w:val="00C8502F"/>
    <w:rsid w:val="00C8650B"/>
    <w:rsid w:val="00C86C51"/>
    <w:rsid w:val="00C872E1"/>
    <w:rsid w:val="00C9172B"/>
    <w:rsid w:val="00C9259A"/>
    <w:rsid w:val="00C926AC"/>
    <w:rsid w:val="00C92ADC"/>
    <w:rsid w:val="00C9487E"/>
    <w:rsid w:val="00C94F74"/>
    <w:rsid w:val="00C95A47"/>
    <w:rsid w:val="00C9677F"/>
    <w:rsid w:val="00C97AFE"/>
    <w:rsid w:val="00CA0469"/>
    <w:rsid w:val="00CA0727"/>
    <w:rsid w:val="00CA114C"/>
    <w:rsid w:val="00CA1224"/>
    <w:rsid w:val="00CA3ECA"/>
    <w:rsid w:val="00CA4AA1"/>
    <w:rsid w:val="00CA6B09"/>
    <w:rsid w:val="00CA796C"/>
    <w:rsid w:val="00CB063F"/>
    <w:rsid w:val="00CB1EAC"/>
    <w:rsid w:val="00CB2672"/>
    <w:rsid w:val="00CB2D4F"/>
    <w:rsid w:val="00CB3753"/>
    <w:rsid w:val="00CB45E0"/>
    <w:rsid w:val="00CB6EF8"/>
    <w:rsid w:val="00CB72D4"/>
    <w:rsid w:val="00CB7781"/>
    <w:rsid w:val="00CC03BD"/>
    <w:rsid w:val="00CC263B"/>
    <w:rsid w:val="00CC635B"/>
    <w:rsid w:val="00CC72D5"/>
    <w:rsid w:val="00CC76E7"/>
    <w:rsid w:val="00CC7857"/>
    <w:rsid w:val="00CD102A"/>
    <w:rsid w:val="00CD2883"/>
    <w:rsid w:val="00CD3C02"/>
    <w:rsid w:val="00CD431D"/>
    <w:rsid w:val="00CD48F9"/>
    <w:rsid w:val="00CD6F09"/>
    <w:rsid w:val="00CD769F"/>
    <w:rsid w:val="00CE00F7"/>
    <w:rsid w:val="00CE136C"/>
    <w:rsid w:val="00CE2981"/>
    <w:rsid w:val="00CE2D1E"/>
    <w:rsid w:val="00CE4A18"/>
    <w:rsid w:val="00CE4A86"/>
    <w:rsid w:val="00CE59BE"/>
    <w:rsid w:val="00CE6340"/>
    <w:rsid w:val="00CE65B5"/>
    <w:rsid w:val="00CE6A4C"/>
    <w:rsid w:val="00CE7266"/>
    <w:rsid w:val="00CE73D1"/>
    <w:rsid w:val="00CF06AF"/>
    <w:rsid w:val="00CF0839"/>
    <w:rsid w:val="00CF4276"/>
    <w:rsid w:val="00CF4F1B"/>
    <w:rsid w:val="00CF610F"/>
    <w:rsid w:val="00CF6722"/>
    <w:rsid w:val="00CF6CA2"/>
    <w:rsid w:val="00D035EC"/>
    <w:rsid w:val="00D039F7"/>
    <w:rsid w:val="00D04BF6"/>
    <w:rsid w:val="00D04D41"/>
    <w:rsid w:val="00D06C86"/>
    <w:rsid w:val="00D10719"/>
    <w:rsid w:val="00D108FB"/>
    <w:rsid w:val="00D116E7"/>
    <w:rsid w:val="00D11E44"/>
    <w:rsid w:val="00D13315"/>
    <w:rsid w:val="00D162AB"/>
    <w:rsid w:val="00D163FB"/>
    <w:rsid w:val="00D21253"/>
    <w:rsid w:val="00D222AB"/>
    <w:rsid w:val="00D25EF5"/>
    <w:rsid w:val="00D2787C"/>
    <w:rsid w:val="00D3007E"/>
    <w:rsid w:val="00D31604"/>
    <w:rsid w:val="00D318A2"/>
    <w:rsid w:val="00D31AF0"/>
    <w:rsid w:val="00D32C31"/>
    <w:rsid w:val="00D32CD0"/>
    <w:rsid w:val="00D32DA0"/>
    <w:rsid w:val="00D35687"/>
    <w:rsid w:val="00D361A5"/>
    <w:rsid w:val="00D40163"/>
    <w:rsid w:val="00D41363"/>
    <w:rsid w:val="00D417C7"/>
    <w:rsid w:val="00D425F7"/>
    <w:rsid w:val="00D445DC"/>
    <w:rsid w:val="00D450DA"/>
    <w:rsid w:val="00D4740E"/>
    <w:rsid w:val="00D50D7F"/>
    <w:rsid w:val="00D51BC9"/>
    <w:rsid w:val="00D548B5"/>
    <w:rsid w:val="00D5600F"/>
    <w:rsid w:val="00D567B4"/>
    <w:rsid w:val="00D572E1"/>
    <w:rsid w:val="00D6026A"/>
    <w:rsid w:val="00D60802"/>
    <w:rsid w:val="00D626E5"/>
    <w:rsid w:val="00D6311A"/>
    <w:rsid w:val="00D633F5"/>
    <w:rsid w:val="00D63639"/>
    <w:rsid w:val="00D63752"/>
    <w:rsid w:val="00D7132C"/>
    <w:rsid w:val="00D73366"/>
    <w:rsid w:val="00D73EBD"/>
    <w:rsid w:val="00D74E6A"/>
    <w:rsid w:val="00D757F6"/>
    <w:rsid w:val="00D76B17"/>
    <w:rsid w:val="00D770E5"/>
    <w:rsid w:val="00D7740D"/>
    <w:rsid w:val="00D77634"/>
    <w:rsid w:val="00D8071F"/>
    <w:rsid w:val="00D815BD"/>
    <w:rsid w:val="00D82BF5"/>
    <w:rsid w:val="00D834CF"/>
    <w:rsid w:val="00D83965"/>
    <w:rsid w:val="00D854DC"/>
    <w:rsid w:val="00D86D32"/>
    <w:rsid w:val="00D90406"/>
    <w:rsid w:val="00D907BC"/>
    <w:rsid w:val="00D91115"/>
    <w:rsid w:val="00D93955"/>
    <w:rsid w:val="00D93F15"/>
    <w:rsid w:val="00D940F7"/>
    <w:rsid w:val="00D94764"/>
    <w:rsid w:val="00D956B3"/>
    <w:rsid w:val="00D961E7"/>
    <w:rsid w:val="00D96454"/>
    <w:rsid w:val="00DA0117"/>
    <w:rsid w:val="00DA0F90"/>
    <w:rsid w:val="00DA15BB"/>
    <w:rsid w:val="00DA2734"/>
    <w:rsid w:val="00DA46C9"/>
    <w:rsid w:val="00DA7145"/>
    <w:rsid w:val="00DA7524"/>
    <w:rsid w:val="00DA75D5"/>
    <w:rsid w:val="00DA7724"/>
    <w:rsid w:val="00DB23DD"/>
    <w:rsid w:val="00DB36DA"/>
    <w:rsid w:val="00DB44BC"/>
    <w:rsid w:val="00DB5E09"/>
    <w:rsid w:val="00DB65A6"/>
    <w:rsid w:val="00DC207C"/>
    <w:rsid w:val="00DC25A7"/>
    <w:rsid w:val="00DC34B5"/>
    <w:rsid w:val="00DC7510"/>
    <w:rsid w:val="00DD099B"/>
    <w:rsid w:val="00DD1D9E"/>
    <w:rsid w:val="00DD320E"/>
    <w:rsid w:val="00DD3E25"/>
    <w:rsid w:val="00DD426C"/>
    <w:rsid w:val="00DD57B3"/>
    <w:rsid w:val="00DD5F75"/>
    <w:rsid w:val="00DD6B9D"/>
    <w:rsid w:val="00DD75CD"/>
    <w:rsid w:val="00DE3A73"/>
    <w:rsid w:val="00DE3D0F"/>
    <w:rsid w:val="00DE7441"/>
    <w:rsid w:val="00DE783F"/>
    <w:rsid w:val="00DE7C79"/>
    <w:rsid w:val="00DF0F07"/>
    <w:rsid w:val="00DF3208"/>
    <w:rsid w:val="00DF38A4"/>
    <w:rsid w:val="00DF5C82"/>
    <w:rsid w:val="00DF7BC0"/>
    <w:rsid w:val="00E003FA"/>
    <w:rsid w:val="00E017EA"/>
    <w:rsid w:val="00E022BD"/>
    <w:rsid w:val="00E03725"/>
    <w:rsid w:val="00E0489C"/>
    <w:rsid w:val="00E04E0C"/>
    <w:rsid w:val="00E0707C"/>
    <w:rsid w:val="00E0727C"/>
    <w:rsid w:val="00E07C4D"/>
    <w:rsid w:val="00E104BE"/>
    <w:rsid w:val="00E14362"/>
    <w:rsid w:val="00E14D9D"/>
    <w:rsid w:val="00E15F2F"/>
    <w:rsid w:val="00E16BA2"/>
    <w:rsid w:val="00E17E44"/>
    <w:rsid w:val="00E17EFB"/>
    <w:rsid w:val="00E214C4"/>
    <w:rsid w:val="00E21B66"/>
    <w:rsid w:val="00E227CA"/>
    <w:rsid w:val="00E228BE"/>
    <w:rsid w:val="00E22D3C"/>
    <w:rsid w:val="00E2605F"/>
    <w:rsid w:val="00E272B1"/>
    <w:rsid w:val="00E27AB5"/>
    <w:rsid w:val="00E27AC7"/>
    <w:rsid w:val="00E325BA"/>
    <w:rsid w:val="00E32CE3"/>
    <w:rsid w:val="00E35AC9"/>
    <w:rsid w:val="00E36B59"/>
    <w:rsid w:val="00E36DCF"/>
    <w:rsid w:val="00E36EAB"/>
    <w:rsid w:val="00E373E8"/>
    <w:rsid w:val="00E40CBF"/>
    <w:rsid w:val="00E419DC"/>
    <w:rsid w:val="00E42C2A"/>
    <w:rsid w:val="00E43642"/>
    <w:rsid w:val="00E43BA2"/>
    <w:rsid w:val="00E43C24"/>
    <w:rsid w:val="00E4576B"/>
    <w:rsid w:val="00E4587F"/>
    <w:rsid w:val="00E475FD"/>
    <w:rsid w:val="00E501A2"/>
    <w:rsid w:val="00E52989"/>
    <w:rsid w:val="00E5501A"/>
    <w:rsid w:val="00E55B78"/>
    <w:rsid w:val="00E569B6"/>
    <w:rsid w:val="00E5717C"/>
    <w:rsid w:val="00E60343"/>
    <w:rsid w:val="00E60906"/>
    <w:rsid w:val="00E60D08"/>
    <w:rsid w:val="00E61FA9"/>
    <w:rsid w:val="00E62E02"/>
    <w:rsid w:val="00E64C6D"/>
    <w:rsid w:val="00E652AB"/>
    <w:rsid w:val="00E655ED"/>
    <w:rsid w:val="00E657CA"/>
    <w:rsid w:val="00E65FDE"/>
    <w:rsid w:val="00E67510"/>
    <w:rsid w:val="00E67665"/>
    <w:rsid w:val="00E738E0"/>
    <w:rsid w:val="00E74F6E"/>
    <w:rsid w:val="00E755C0"/>
    <w:rsid w:val="00E757FD"/>
    <w:rsid w:val="00E76FCE"/>
    <w:rsid w:val="00E775C0"/>
    <w:rsid w:val="00E7787A"/>
    <w:rsid w:val="00E77EF8"/>
    <w:rsid w:val="00E8035E"/>
    <w:rsid w:val="00E808C6"/>
    <w:rsid w:val="00E82299"/>
    <w:rsid w:val="00E833BB"/>
    <w:rsid w:val="00E834B7"/>
    <w:rsid w:val="00E83985"/>
    <w:rsid w:val="00E84A11"/>
    <w:rsid w:val="00E84B32"/>
    <w:rsid w:val="00E858EF"/>
    <w:rsid w:val="00E85D24"/>
    <w:rsid w:val="00E87392"/>
    <w:rsid w:val="00E873CE"/>
    <w:rsid w:val="00E87E25"/>
    <w:rsid w:val="00E91C45"/>
    <w:rsid w:val="00E91E3D"/>
    <w:rsid w:val="00E92BB1"/>
    <w:rsid w:val="00E95326"/>
    <w:rsid w:val="00E95F8C"/>
    <w:rsid w:val="00E969B0"/>
    <w:rsid w:val="00E96C9B"/>
    <w:rsid w:val="00E97444"/>
    <w:rsid w:val="00EA0856"/>
    <w:rsid w:val="00EA245C"/>
    <w:rsid w:val="00EA52D0"/>
    <w:rsid w:val="00EA786E"/>
    <w:rsid w:val="00EB11D1"/>
    <w:rsid w:val="00EB308F"/>
    <w:rsid w:val="00EB3520"/>
    <w:rsid w:val="00EB3B86"/>
    <w:rsid w:val="00EB624B"/>
    <w:rsid w:val="00EB6265"/>
    <w:rsid w:val="00EB7B95"/>
    <w:rsid w:val="00EC0061"/>
    <w:rsid w:val="00EC0BB6"/>
    <w:rsid w:val="00EC1F39"/>
    <w:rsid w:val="00EC2EBC"/>
    <w:rsid w:val="00EC5B4F"/>
    <w:rsid w:val="00ED03C6"/>
    <w:rsid w:val="00ED151E"/>
    <w:rsid w:val="00ED2487"/>
    <w:rsid w:val="00ED2912"/>
    <w:rsid w:val="00ED2E5A"/>
    <w:rsid w:val="00ED3489"/>
    <w:rsid w:val="00ED35DA"/>
    <w:rsid w:val="00ED472C"/>
    <w:rsid w:val="00ED49C0"/>
    <w:rsid w:val="00ED7031"/>
    <w:rsid w:val="00EE0BC5"/>
    <w:rsid w:val="00EE1A2C"/>
    <w:rsid w:val="00EE1F55"/>
    <w:rsid w:val="00EE2A9F"/>
    <w:rsid w:val="00EE3B92"/>
    <w:rsid w:val="00EE3FB7"/>
    <w:rsid w:val="00EE54A4"/>
    <w:rsid w:val="00EE59B4"/>
    <w:rsid w:val="00EE658A"/>
    <w:rsid w:val="00EE7869"/>
    <w:rsid w:val="00EE7D7E"/>
    <w:rsid w:val="00EF150F"/>
    <w:rsid w:val="00EF3084"/>
    <w:rsid w:val="00EF33B4"/>
    <w:rsid w:val="00EF3426"/>
    <w:rsid w:val="00EF3AAC"/>
    <w:rsid w:val="00EF3F1B"/>
    <w:rsid w:val="00EF6ADE"/>
    <w:rsid w:val="00EF7999"/>
    <w:rsid w:val="00F00993"/>
    <w:rsid w:val="00F016B0"/>
    <w:rsid w:val="00F01C7B"/>
    <w:rsid w:val="00F041AC"/>
    <w:rsid w:val="00F0432B"/>
    <w:rsid w:val="00F060C0"/>
    <w:rsid w:val="00F07972"/>
    <w:rsid w:val="00F07DC0"/>
    <w:rsid w:val="00F10A3D"/>
    <w:rsid w:val="00F134A9"/>
    <w:rsid w:val="00F13CF0"/>
    <w:rsid w:val="00F15CAA"/>
    <w:rsid w:val="00F20AD5"/>
    <w:rsid w:val="00F20FC7"/>
    <w:rsid w:val="00F21880"/>
    <w:rsid w:val="00F22FFB"/>
    <w:rsid w:val="00F245D7"/>
    <w:rsid w:val="00F2688F"/>
    <w:rsid w:val="00F26CBA"/>
    <w:rsid w:val="00F31AC5"/>
    <w:rsid w:val="00F321A5"/>
    <w:rsid w:val="00F3283E"/>
    <w:rsid w:val="00F33100"/>
    <w:rsid w:val="00F3543E"/>
    <w:rsid w:val="00F4034E"/>
    <w:rsid w:val="00F42275"/>
    <w:rsid w:val="00F423FA"/>
    <w:rsid w:val="00F442A2"/>
    <w:rsid w:val="00F46521"/>
    <w:rsid w:val="00F518CD"/>
    <w:rsid w:val="00F528B8"/>
    <w:rsid w:val="00F52A5E"/>
    <w:rsid w:val="00F54350"/>
    <w:rsid w:val="00F54630"/>
    <w:rsid w:val="00F54D64"/>
    <w:rsid w:val="00F55515"/>
    <w:rsid w:val="00F56252"/>
    <w:rsid w:val="00F576C0"/>
    <w:rsid w:val="00F605E7"/>
    <w:rsid w:val="00F62090"/>
    <w:rsid w:val="00F62375"/>
    <w:rsid w:val="00F62668"/>
    <w:rsid w:val="00F629DE"/>
    <w:rsid w:val="00F637BC"/>
    <w:rsid w:val="00F63942"/>
    <w:rsid w:val="00F66426"/>
    <w:rsid w:val="00F6718B"/>
    <w:rsid w:val="00F679A4"/>
    <w:rsid w:val="00F71812"/>
    <w:rsid w:val="00F72581"/>
    <w:rsid w:val="00F73AD0"/>
    <w:rsid w:val="00F73F09"/>
    <w:rsid w:val="00F74793"/>
    <w:rsid w:val="00F74A15"/>
    <w:rsid w:val="00F75929"/>
    <w:rsid w:val="00F75C4E"/>
    <w:rsid w:val="00F76594"/>
    <w:rsid w:val="00F774B6"/>
    <w:rsid w:val="00F82178"/>
    <w:rsid w:val="00F83BF1"/>
    <w:rsid w:val="00F84845"/>
    <w:rsid w:val="00F85369"/>
    <w:rsid w:val="00F8571A"/>
    <w:rsid w:val="00F87A21"/>
    <w:rsid w:val="00F908BF"/>
    <w:rsid w:val="00F92839"/>
    <w:rsid w:val="00F93F31"/>
    <w:rsid w:val="00F943EE"/>
    <w:rsid w:val="00F94E63"/>
    <w:rsid w:val="00FA13DD"/>
    <w:rsid w:val="00FA5382"/>
    <w:rsid w:val="00FA57D4"/>
    <w:rsid w:val="00FB09B6"/>
    <w:rsid w:val="00FB0A13"/>
    <w:rsid w:val="00FB0AC4"/>
    <w:rsid w:val="00FB2875"/>
    <w:rsid w:val="00FB290E"/>
    <w:rsid w:val="00FB4454"/>
    <w:rsid w:val="00FB621F"/>
    <w:rsid w:val="00FB723C"/>
    <w:rsid w:val="00FB7ABC"/>
    <w:rsid w:val="00FC491A"/>
    <w:rsid w:val="00FC76AD"/>
    <w:rsid w:val="00FC7D62"/>
    <w:rsid w:val="00FD048E"/>
    <w:rsid w:val="00FD077B"/>
    <w:rsid w:val="00FD18FB"/>
    <w:rsid w:val="00FD1DA2"/>
    <w:rsid w:val="00FD2896"/>
    <w:rsid w:val="00FD39A1"/>
    <w:rsid w:val="00FD3AD6"/>
    <w:rsid w:val="00FD44C0"/>
    <w:rsid w:val="00FD46C9"/>
    <w:rsid w:val="00FD4B9F"/>
    <w:rsid w:val="00FD57FE"/>
    <w:rsid w:val="00FD6579"/>
    <w:rsid w:val="00FE12F8"/>
    <w:rsid w:val="00FE3225"/>
    <w:rsid w:val="00FE3842"/>
    <w:rsid w:val="00FE4F7E"/>
    <w:rsid w:val="00FE5A6E"/>
    <w:rsid w:val="00FE6289"/>
    <w:rsid w:val="00FF2848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CC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C7648"/>
    <w:pPr>
      <w:keepNext/>
      <w:widowControl w:val="0"/>
      <w:autoSpaceDE w:val="0"/>
      <w:autoSpaceDN w:val="0"/>
      <w:adjustRightInd w:val="0"/>
      <w:jc w:val="both"/>
      <w:outlineLvl w:val="0"/>
    </w:pPr>
    <w:rPr>
      <w:rFonts w:eastAsia="Times New Roman"/>
      <w:bCs/>
      <w:color w:val="auto"/>
      <w:kern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C7648"/>
    <w:pPr>
      <w:keepNext/>
      <w:widowControl w:val="0"/>
      <w:autoSpaceDE w:val="0"/>
      <w:autoSpaceDN w:val="0"/>
      <w:adjustRightInd w:val="0"/>
      <w:jc w:val="both"/>
      <w:outlineLvl w:val="1"/>
    </w:pPr>
    <w:rPr>
      <w:rFonts w:eastAsia="Times New Roman"/>
      <w:bCs/>
      <w:iCs/>
      <w:color w:val="auto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A7EB5"/>
    <w:pPr>
      <w:keepNext/>
      <w:spacing w:before="240" w:after="60"/>
      <w:outlineLvl w:val="2"/>
    </w:pPr>
    <w:rPr>
      <w:rFonts w:ascii="Cambria" w:eastAsia="Times New Roman" w:hAnsi="Cambria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976C7"/>
    <w:pPr>
      <w:keepNext/>
      <w:spacing w:before="240" w:after="60"/>
      <w:outlineLvl w:val="3"/>
    </w:pPr>
    <w:rPr>
      <w:rFonts w:ascii="Calibri" w:eastAsia="Times New Roman" w:hAnsi="Calibri"/>
      <w:b/>
      <w:bCs/>
      <w:color w:val="auto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1976C7"/>
    <w:pPr>
      <w:spacing w:before="240" w:after="60"/>
      <w:outlineLvl w:val="4"/>
    </w:pPr>
    <w:rPr>
      <w:rFonts w:ascii="Calibri" w:eastAsia="Times New Roman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1976C7"/>
    <w:pPr>
      <w:spacing w:before="240" w:after="60"/>
      <w:outlineLvl w:val="5"/>
    </w:pPr>
    <w:rPr>
      <w:rFonts w:ascii="Calibri" w:eastAsia="Times New Roman" w:hAnsi="Calibri"/>
      <w:b/>
      <w:bCs/>
      <w:color w:val="auto"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1976C7"/>
    <w:pPr>
      <w:spacing w:before="240" w:after="60"/>
      <w:outlineLvl w:val="6"/>
    </w:pPr>
    <w:rPr>
      <w:rFonts w:ascii="Calibri" w:eastAsia="Times New Roman" w:hAnsi="Calibri"/>
      <w:color w:val="auto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1976C7"/>
    <w:pPr>
      <w:spacing w:before="240" w:after="60"/>
      <w:outlineLvl w:val="7"/>
    </w:pPr>
    <w:rPr>
      <w:rFonts w:ascii="Calibri" w:eastAsia="Times New Roman" w:hAnsi="Calibri"/>
      <w:i/>
      <w:iCs/>
      <w:color w:val="auto"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1976C7"/>
    <w:pPr>
      <w:spacing w:before="240" w:after="60"/>
      <w:outlineLvl w:val="8"/>
    </w:pPr>
    <w:rPr>
      <w:rFonts w:ascii="Cambria" w:eastAsia="Times New Roman" w:hAnsi="Cambria"/>
      <w:color w:val="auto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toc 2"/>
    <w:basedOn w:val="a"/>
    <w:next w:val="a"/>
    <w:uiPriority w:val="39"/>
    <w:semiHidden/>
    <w:unhideWhenUsed/>
    <w:rsid w:val="003940A0"/>
    <w:pPr>
      <w:widowControl w:val="0"/>
      <w:autoSpaceDE w:val="0"/>
      <w:autoSpaceDN w:val="0"/>
      <w:adjustRightInd w:val="0"/>
      <w:ind w:left="284"/>
    </w:pPr>
    <w:rPr>
      <w:rFonts w:cs="Arial"/>
      <w:b/>
      <w:szCs w:val="18"/>
    </w:rPr>
  </w:style>
  <w:style w:type="paragraph" w:styleId="11">
    <w:name w:val="toc 1"/>
    <w:basedOn w:val="a"/>
    <w:next w:val="a"/>
    <w:uiPriority w:val="39"/>
    <w:unhideWhenUsed/>
    <w:rsid w:val="003940A0"/>
    <w:pPr>
      <w:widowControl w:val="0"/>
      <w:autoSpaceDE w:val="0"/>
      <w:autoSpaceDN w:val="0"/>
      <w:adjustRightInd w:val="0"/>
    </w:pPr>
    <w:rPr>
      <w:rFonts w:cs="Arial"/>
      <w:b/>
      <w:szCs w:val="18"/>
    </w:rPr>
  </w:style>
  <w:style w:type="paragraph" w:styleId="31">
    <w:name w:val="toc 3"/>
    <w:basedOn w:val="a"/>
    <w:next w:val="a"/>
    <w:uiPriority w:val="39"/>
    <w:semiHidden/>
    <w:unhideWhenUsed/>
    <w:rsid w:val="003940A0"/>
    <w:pPr>
      <w:widowControl w:val="0"/>
      <w:autoSpaceDE w:val="0"/>
      <w:autoSpaceDN w:val="0"/>
      <w:adjustRightInd w:val="0"/>
      <w:ind w:left="567"/>
    </w:pPr>
    <w:rPr>
      <w:rFonts w:cs="Arial"/>
      <w:b/>
      <w:szCs w:val="18"/>
    </w:rPr>
  </w:style>
  <w:style w:type="paragraph" w:styleId="41">
    <w:name w:val="toc 4"/>
    <w:basedOn w:val="a"/>
    <w:next w:val="a"/>
    <w:autoRedefine/>
    <w:uiPriority w:val="39"/>
    <w:semiHidden/>
    <w:unhideWhenUsed/>
    <w:rsid w:val="0029434C"/>
    <w:pPr>
      <w:widowControl w:val="0"/>
      <w:autoSpaceDE w:val="0"/>
      <w:autoSpaceDN w:val="0"/>
      <w:adjustRightInd w:val="0"/>
      <w:ind w:left="851"/>
      <w:jc w:val="both"/>
    </w:pPr>
    <w:rPr>
      <w:rFonts w:cs="Arial"/>
      <w:b/>
    </w:rPr>
  </w:style>
  <w:style w:type="character" w:customStyle="1" w:styleId="20">
    <w:name w:val="Заголовок 2 Знак"/>
    <w:link w:val="2"/>
    <w:uiPriority w:val="9"/>
    <w:rsid w:val="002C7648"/>
    <w:rPr>
      <w:rFonts w:eastAsia="Times New Roman" w:cs="Times New Roman"/>
      <w:bCs/>
      <w:iCs/>
      <w:szCs w:val="28"/>
    </w:rPr>
  </w:style>
  <w:style w:type="character" w:customStyle="1" w:styleId="10">
    <w:name w:val="Заголовок 1 Знак"/>
    <w:link w:val="1"/>
    <w:uiPriority w:val="9"/>
    <w:rsid w:val="002C7648"/>
    <w:rPr>
      <w:rFonts w:eastAsia="Times New Roman" w:cs="Times New Roman"/>
      <w:bCs/>
      <w:kern w:val="32"/>
      <w:szCs w:val="32"/>
    </w:rPr>
  </w:style>
  <w:style w:type="character" w:customStyle="1" w:styleId="30">
    <w:name w:val="Заголовок 3 Знак"/>
    <w:link w:val="3"/>
    <w:semiHidden/>
    <w:rsid w:val="006A7EB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semiHidden/>
    <w:rsid w:val="001976C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semiHidden/>
    <w:rsid w:val="001976C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semiHidden/>
    <w:rsid w:val="001976C7"/>
    <w:rPr>
      <w:rFonts w:ascii="Calibri" w:eastAsia="Times New Roman" w:hAnsi="Calibri" w:cs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link w:val="7"/>
    <w:semiHidden/>
    <w:rsid w:val="001976C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sid w:val="001976C7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semiHidden/>
    <w:rsid w:val="001976C7"/>
    <w:rPr>
      <w:rFonts w:ascii="Cambria" w:eastAsia="Times New Roman" w:hAnsi="Cambria" w:cs="Times New Roman"/>
      <w:sz w:val="22"/>
      <w:szCs w:val="22"/>
      <w:lang w:eastAsia="ru-RU"/>
    </w:rPr>
  </w:style>
  <w:style w:type="paragraph" w:styleId="a3">
    <w:name w:val="Title"/>
    <w:basedOn w:val="a"/>
    <w:next w:val="a"/>
    <w:link w:val="a4"/>
    <w:qFormat/>
    <w:rsid w:val="00820EAB"/>
    <w:pPr>
      <w:spacing w:before="240" w:after="60"/>
      <w:jc w:val="center"/>
      <w:outlineLvl w:val="0"/>
    </w:pPr>
    <w:rPr>
      <w:rFonts w:ascii="Cambria" w:eastAsia="Times New Roman" w:hAnsi="Cambria"/>
      <w:b/>
      <w:bCs/>
      <w:color w:val="auto"/>
      <w:kern w:val="28"/>
      <w:sz w:val="32"/>
      <w:szCs w:val="32"/>
    </w:rPr>
  </w:style>
  <w:style w:type="character" w:customStyle="1" w:styleId="a4">
    <w:name w:val="Название Знак"/>
    <w:link w:val="a3"/>
    <w:rsid w:val="00820EA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qFormat/>
    <w:rsid w:val="00D834CF"/>
    <w:pPr>
      <w:jc w:val="center"/>
      <w:outlineLvl w:val="1"/>
    </w:pPr>
    <w:rPr>
      <w:rFonts w:eastAsia="Times New Roman"/>
      <w:color w:val="auto"/>
      <w:szCs w:val="24"/>
      <w:lang w:eastAsia="ko-KR"/>
    </w:rPr>
  </w:style>
  <w:style w:type="character" w:customStyle="1" w:styleId="a6">
    <w:name w:val="Подзаголовок Знак"/>
    <w:link w:val="a5"/>
    <w:rsid w:val="00D834CF"/>
    <w:rPr>
      <w:rFonts w:eastAsia="Times New Roman" w:cs="Times New Roman"/>
      <w:szCs w:val="24"/>
      <w:lang w:eastAsia="ko-KR"/>
    </w:rPr>
  </w:style>
  <w:style w:type="character" w:styleId="a7">
    <w:name w:val="Strong"/>
    <w:qFormat/>
    <w:rsid w:val="00820EAB"/>
    <w:rPr>
      <w:b/>
      <w:bCs/>
    </w:rPr>
  </w:style>
  <w:style w:type="character" w:styleId="a8">
    <w:name w:val="Emphasis"/>
    <w:qFormat/>
    <w:rsid w:val="00820EAB"/>
    <w:rPr>
      <w:i/>
      <w:iCs/>
    </w:rPr>
  </w:style>
  <w:style w:type="paragraph" w:styleId="a9">
    <w:name w:val="No Spacing"/>
    <w:basedOn w:val="a"/>
    <w:uiPriority w:val="1"/>
    <w:qFormat/>
    <w:rsid w:val="00820EAB"/>
  </w:style>
  <w:style w:type="paragraph" w:styleId="aa">
    <w:name w:val="List Paragraph"/>
    <w:basedOn w:val="a"/>
    <w:uiPriority w:val="34"/>
    <w:qFormat/>
    <w:rsid w:val="00820EAB"/>
    <w:pPr>
      <w:ind w:left="708"/>
    </w:pPr>
  </w:style>
  <w:style w:type="paragraph" w:styleId="22">
    <w:name w:val="Quote"/>
    <w:basedOn w:val="a"/>
    <w:next w:val="a"/>
    <w:link w:val="23"/>
    <w:uiPriority w:val="29"/>
    <w:qFormat/>
    <w:rsid w:val="00820EAB"/>
    <w:rPr>
      <w:i/>
      <w:iCs/>
      <w:sz w:val="24"/>
      <w:szCs w:val="24"/>
    </w:rPr>
  </w:style>
  <w:style w:type="character" w:customStyle="1" w:styleId="23">
    <w:name w:val="Цитата 2 Знак"/>
    <w:link w:val="22"/>
    <w:uiPriority w:val="29"/>
    <w:rsid w:val="00820EAB"/>
    <w:rPr>
      <w:i/>
      <w:iCs/>
      <w:color w:val="000000"/>
      <w:sz w:val="24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820EA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4"/>
      <w:szCs w:val="24"/>
    </w:rPr>
  </w:style>
  <w:style w:type="character" w:customStyle="1" w:styleId="ac">
    <w:name w:val="Выделенная цитата Знак"/>
    <w:link w:val="ab"/>
    <w:uiPriority w:val="30"/>
    <w:rsid w:val="00820EAB"/>
    <w:rPr>
      <w:b/>
      <w:bCs/>
      <w:i/>
      <w:iCs/>
      <w:color w:val="4F81BD"/>
      <w:sz w:val="24"/>
      <w:szCs w:val="24"/>
      <w:lang w:eastAsia="ru-RU"/>
    </w:rPr>
  </w:style>
  <w:style w:type="character" w:styleId="ad">
    <w:name w:val="Subtle Emphasis"/>
    <w:uiPriority w:val="19"/>
    <w:qFormat/>
    <w:rsid w:val="00820EAB"/>
    <w:rPr>
      <w:i/>
      <w:iCs/>
      <w:color w:val="808080"/>
    </w:rPr>
  </w:style>
  <w:style w:type="character" w:styleId="ae">
    <w:name w:val="Intense Emphasis"/>
    <w:uiPriority w:val="21"/>
    <w:qFormat/>
    <w:rsid w:val="00820EAB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820EAB"/>
    <w:rPr>
      <w:smallCaps/>
      <w:color w:val="C0504D"/>
      <w:u w:val="single"/>
    </w:rPr>
  </w:style>
  <w:style w:type="character" w:styleId="af0">
    <w:name w:val="Intense Reference"/>
    <w:uiPriority w:val="32"/>
    <w:qFormat/>
    <w:rsid w:val="00820EAB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820EAB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1976C7"/>
    <w:pPr>
      <w:spacing w:before="240" w:after="60"/>
      <w:outlineLvl w:val="9"/>
    </w:pPr>
    <w:rPr>
      <w:b/>
      <w:sz w:val="32"/>
    </w:rPr>
  </w:style>
  <w:style w:type="paragraph" w:customStyle="1" w:styleId="12">
    <w:name w:val="Стиль1"/>
    <w:basedOn w:val="2"/>
    <w:link w:val="13"/>
    <w:qFormat/>
    <w:rsid w:val="00193ACC"/>
    <w:rPr>
      <w:rFonts w:ascii="Cambria" w:hAnsi="Cambria"/>
      <w:b/>
      <w:i/>
      <w:sz w:val="28"/>
    </w:rPr>
  </w:style>
  <w:style w:type="character" w:customStyle="1" w:styleId="13">
    <w:name w:val="Стиль1 Знак"/>
    <w:link w:val="12"/>
    <w:rsid w:val="00193AC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3">
    <w:name w:val="Normal (Web)"/>
    <w:basedOn w:val="a"/>
    <w:uiPriority w:val="99"/>
    <w:unhideWhenUsed/>
    <w:rsid w:val="00FB0A13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table" w:styleId="af4">
    <w:name w:val="Table Grid"/>
    <w:basedOn w:val="a1"/>
    <w:uiPriority w:val="59"/>
    <w:rsid w:val="00787E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E2605F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s2">
    <w:name w:val="s2"/>
    <w:basedOn w:val="a0"/>
    <w:rsid w:val="00E2605F"/>
  </w:style>
  <w:style w:type="character" w:styleId="af5">
    <w:name w:val="Hyperlink"/>
    <w:uiPriority w:val="99"/>
    <w:unhideWhenUsed/>
    <w:rsid w:val="00E2605F"/>
    <w:rPr>
      <w:color w:val="0000FF"/>
      <w:u w:val="single"/>
    </w:rPr>
  </w:style>
  <w:style w:type="paragraph" w:styleId="af6">
    <w:name w:val="header"/>
    <w:basedOn w:val="a"/>
    <w:link w:val="af7"/>
    <w:uiPriority w:val="99"/>
    <w:semiHidden/>
    <w:unhideWhenUsed/>
    <w:rsid w:val="00E2605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rsid w:val="00E2605F"/>
    <w:rPr>
      <w:color w:val="000000"/>
    </w:rPr>
  </w:style>
  <w:style w:type="paragraph" w:styleId="af8">
    <w:name w:val="footer"/>
    <w:basedOn w:val="a"/>
    <w:link w:val="af9"/>
    <w:uiPriority w:val="99"/>
    <w:unhideWhenUsed/>
    <w:rsid w:val="00E2605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E2605F"/>
    <w:rPr>
      <w:color w:val="000000"/>
    </w:rPr>
  </w:style>
  <w:style w:type="paragraph" w:styleId="afa">
    <w:name w:val="Balloon Text"/>
    <w:basedOn w:val="a"/>
    <w:link w:val="afb"/>
    <w:uiPriority w:val="99"/>
    <w:semiHidden/>
    <w:unhideWhenUsed/>
    <w:rsid w:val="00CC263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CC263B"/>
    <w:rPr>
      <w:rFonts w:ascii="Tahoma" w:hAnsi="Tahoma" w:cs="Tahoma"/>
      <w:color w:val="000000"/>
      <w:sz w:val="16"/>
      <w:szCs w:val="16"/>
    </w:rPr>
  </w:style>
  <w:style w:type="character" w:customStyle="1" w:styleId="apple-converted-space">
    <w:name w:val="apple-converted-space"/>
    <w:basedOn w:val="a0"/>
    <w:rsid w:val="00890E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CC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C7648"/>
    <w:pPr>
      <w:keepNext/>
      <w:widowControl w:val="0"/>
      <w:autoSpaceDE w:val="0"/>
      <w:autoSpaceDN w:val="0"/>
      <w:adjustRightInd w:val="0"/>
      <w:jc w:val="both"/>
      <w:outlineLvl w:val="0"/>
    </w:pPr>
    <w:rPr>
      <w:rFonts w:eastAsia="Times New Roman"/>
      <w:bCs/>
      <w:color w:val="auto"/>
      <w:kern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C7648"/>
    <w:pPr>
      <w:keepNext/>
      <w:widowControl w:val="0"/>
      <w:autoSpaceDE w:val="0"/>
      <w:autoSpaceDN w:val="0"/>
      <w:adjustRightInd w:val="0"/>
      <w:jc w:val="both"/>
      <w:outlineLvl w:val="1"/>
    </w:pPr>
    <w:rPr>
      <w:rFonts w:eastAsia="Times New Roman"/>
      <w:bCs/>
      <w:iCs/>
      <w:color w:val="auto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A7EB5"/>
    <w:pPr>
      <w:keepNext/>
      <w:spacing w:before="240" w:after="60"/>
      <w:outlineLvl w:val="2"/>
    </w:pPr>
    <w:rPr>
      <w:rFonts w:ascii="Cambria" w:eastAsia="Times New Roman" w:hAnsi="Cambria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976C7"/>
    <w:pPr>
      <w:keepNext/>
      <w:spacing w:before="240" w:after="60"/>
      <w:outlineLvl w:val="3"/>
    </w:pPr>
    <w:rPr>
      <w:rFonts w:ascii="Calibri" w:eastAsia="Times New Roman" w:hAnsi="Calibri"/>
      <w:b/>
      <w:bCs/>
      <w:color w:val="auto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1976C7"/>
    <w:pPr>
      <w:spacing w:before="240" w:after="60"/>
      <w:outlineLvl w:val="4"/>
    </w:pPr>
    <w:rPr>
      <w:rFonts w:ascii="Calibri" w:eastAsia="Times New Roman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1976C7"/>
    <w:pPr>
      <w:spacing w:before="240" w:after="60"/>
      <w:outlineLvl w:val="5"/>
    </w:pPr>
    <w:rPr>
      <w:rFonts w:ascii="Calibri" w:eastAsia="Times New Roman" w:hAnsi="Calibri"/>
      <w:b/>
      <w:bCs/>
      <w:color w:val="auto"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1976C7"/>
    <w:pPr>
      <w:spacing w:before="240" w:after="60"/>
      <w:outlineLvl w:val="6"/>
    </w:pPr>
    <w:rPr>
      <w:rFonts w:ascii="Calibri" w:eastAsia="Times New Roman" w:hAnsi="Calibri"/>
      <w:color w:val="auto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1976C7"/>
    <w:pPr>
      <w:spacing w:before="240" w:after="60"/>
      <w:outlineLvl w:val="7"/>
    </w:pPr>
    <w:rPr>
      <w:rFonts w:ascii="Calibri" w:eastAsia="Times New Roman" w:hAnsi="Calibri"/>
      <w:i/>
      <w:iCs/>
      <w:color w:val="auto"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1976C7"/>
    <w:pPr>
      <w:spacing w:before="240" w:after="60"/>
      <w:outlineLvl w:val="8"/>
    </w:pPr>
    <w:rPr>
      <w:rFonts w:ascii="Cambria" w:eastAsia="Times New Roman" w:hAnsi="Cambria"/>
      <w:color w:val="auto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toc 2"/>
    <w:basedOn w:val="a"/>
    <w:next w:val="a"/>
    <w:uiPriority w:val="39"/>
    <w:semiHidden/>
    <w:unhideWhenUsed/>
    <w:rsid w:val="003940A0"/>
    <w:pPr>
      <w:widowControl w:val="0"/>
      <w:autoSpaceDE w:val="0"/>
      <w:autoSpaceDN w:val="0"/>
      <w:adjustRightInd w:val="0"/>
      <w:ind w:left="284"/>
    </w:pPr>
    <w:rPr>
      <w:rFonts w:cs="Arial"/>
      <w:b/>
      <w:szCs w:val="18"/>
    </w:rPr>
  </w:style>
  <w:style w:type="paragraph" w:styleId="11">
    <w:name w:val="toc 1"/>
    <w:basedOn w:val="a"/>
    <w:next w:val="a"/>
    <w:uiPriority w:val="39"/>
    <w:unhideWhenUsed/>
    <w:rsid w:val="003940A0"/>
    <w:pPr>
      <w:widowControl w:val="0"/>
      <w:autoSpaceDE w:val="0"/>
      <w:autoSpaceDN w:val="0"/>
      <w:adjustRightInd w:val="0"/>
    </w:pPr>
    <w:rPr>
      <w:rFonts w:cs="Arial"/>
      <w:b/>
      <w:szCs w:val="18"/>
    </w:rPr>
  </w:style>
  <w:style w:type="paragraph" w:styleId="31">
    <w:name w:val="toc 3"/>
    <w:basedOn w:val="a"/>
    <w:next w:val="a"/>
    <w:uiPriority w:val="39"/>
    <w:semiHidden/>
    <w:unhideWhenUsed/>
    <w:rsid w:val="003940A0"/>
    <w:pPr>
      <w:widowControl w:val="0"/>
      <w:autoSpaceDE w:val="0"/>
      <w:autoSpaceDN w:val="0"/>
      <w:adjustRightInd w:val="0"/>
      <w:ind w:left="567"/>
    </w:pPr>
    <w:rPr>
      <w:rFonts w:cs="Arial"/>
      <w:b/>
      <w:szCs w:val="18"/>
    </w:rPr>
  </w:style>
  <w:style w:type="paragraph" w:styleId="41">
    <w:name w:val="toc 4"/>
    <w:basedOn w:val="a"/>
    <w:next w:val="a"/>
    <w:autoRedefine/>
    <w:uiPriority w:val="39"/>
    <w:semiHidden/>
    <w:unhideWhenUsed/>
    <w:rsid w:val="0029434C"/>
    <w:pPr>
      <w:widowControl w:val="0"/>
      <w:autoSpaceDE w:val="0"/>
      <w:autoSpaceDN w:val="0"/>
      <w:adjustRightInd w:val="0"/>
      <w:ind w:left="851"/>
      <w:jc w:val="both"/>
    </w:pPr>
    <w:rPr>
      <w:rFonts w:cs="Arial"/>
      <w:b/>
    </w:rPr>
  </w:style>
  <w:style w:type="character" w:customStyle="1" w:styleId="20">
    <w:name w:val="Заголовок 2 Знак"/>
    <w:link w:val="2"/>
    <w:uiPriority w:val="9"/>
    <w:rsid w:val="002C7648"/>
    <w:rPr>
      <w:rFonts w:eastAsia="Times New Roman" w:cs="Times New Roman"/>
      <w:bCs/>
      <w:iCs/>
      <w:szCs w:val="28"/>
    </w:rPr>
  </w:style>
  <w:style w:type="character" w:customStyle="1" w:styleId="10">
    <w:name w:val="Заголовок 1 Знак"/>
    <w:link w:val="1"/>
    <w:uiPriority w:val="9"/>
    <w:rsid w:val="002C7648"/>
    <w:rPr>
      <w:rFonts w:eastAsia="Times New Roman" w:cs="Times New Roman"/>
      <w:bCs/>
      <w:kern w:val="32"/>
      <w:szCs w:val="32"/>
    </w:rPr>
  </w:style>
  <w:style w:type="character" w:customStyle="1" w:styleId="30">
    <w:name w:val="Заголовок 3 Знак"/>
    <w:link w:val="3"/>
    <w:semiHidden/>
    <w:rsid w:val="006A7EB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semiHidden/>
    <w:rsid w:val="001976C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semiHidden/>
    <w:rsid w:val="001976C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semiHidden/>
    <w:rsid w:val="001976C7"/>
    <w:rPr>
      <w:rFonts w:ascii="Calibri" w:eastAsia="Times New Roman" w:hAnsi="Calibri" w:cs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link w:val="7"/>
    <w:semiHidden/>
    <w:rsid w:val="001976C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sid w:val="001976C7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semiHidden/>
    <w:rsid w:val="001976C7"/>
    <w:rPr>
      <w:rFonts w:ascii="Cambria" w:eastAsia="Times New Roman" w:hAnsi="Cambria" w:cs="Times New Roman"/>
      <w:sz w:val="22"/>
      <w:szCs w:val="22"/>
      <w:lang w:eastAsia="ru-RU"/>
    </w:rPr>
  </w:style>
  <w:style w:type="paragraph" w:styleId="a3">
    <w:name w:val="Title"/>
    <w:basedOn w:val="a"/>
    <w:next w:val="a"/>
    <w:link w:val="a4"/>
    <w:qFormat/>
    <w:rsid w:val="00820EAB"/>
    <w:pPr>
      <w:spacing w:before="240" w:after="60"/>
      <w:jc w:val="center"/>
      <w:outlineLvl w:val="0"/>
    </w:pPr>
    <w:rPr>
      <w:rFonts w:ascii="Cambria" w:eastAsia="Times New Roman" w:hAnsi="Cambria"/>
      <w:b/>
      <w:bCs/>
      <w:color w:val="auto"/>
      <w:kern w:val="28"/>
      <w:sz w:val="32"/>
      <w:szCs w:val="32"/>
    </w:rPr>
  </w:style>
  <w:style w:type="character" w:customStyle="1" w:styleId="a4">
    <w:name w:val="Название Знак"/>
    <w:link w:val="a3"/>
    <w:rsid w:val="00820EA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qFormat/>
    <w:rsid w:val="00D834CF"/>
    <w:pPr>
      <w:jc w:val="center"/>
      <w:outlineLvl w:val="1"/>
    </w:pPr>
    <w:rPr>
      <w:rFonts w:eastAsia="Times New Roman"/>
      <w:color w:val="auto"/>
      <w:szCs w:val="24"/>
      <w:lang w:eastAsia="ko-KR"/>
    </w:rPr>
  </w:style>
  <w:style w:type="character" w:customStyle="1" w:styleId="a6">
    <w:name w:val="Подзаголовок Знак"/>
    <w:link w:val="a5"/>
    <w:rsid w:val="00D834CF"/>
    <w:rPr>
      <w:rFonts w:eastAsia="Times New Roman" w:cs="Times New Roman"/>
      <w:szCs w:val="24"/>
      <w:lang w:eastAsia="ko-KR"/>
    </w:rPr>
  </w:style>
  <w:style w:type="character" w:styleId="a7">
    <w:name w:val="Strong"/>
    <w:qFormat/>
    <w:rsid w:val="00820EAB"/>
    <w:rPr>
      <w:b/>
      <w:bCs/>
    </w:rPr>
  </w:style>
  <w:style w:type="character" w:styleId="a8">
    <w:name w:val="Emphasis"/>
    <w:qFormat/>
    <w:rsid w:val="00820EAB"/>
    <w:rPr>
      <w:i/>
      <w:iCs/>
    </w:rPr>
  </w:style>
  <w:style w:type="paragraph" w:styleId="a9">
    <w:name w:val="No Spacing"/>
    <w:basedOn w:val="a"/>
    <w:uiPriority w:val="1"/>
    <w:qFormat/>
    <w:rsid w:val="00820EAB"/>
  </w:style>
  <w:style w:type="paragraph" w:styleId="aa">
    <w:name w:val="List Paragraph"/>
    <w:basedOn w:val="a"/>
    <w:uiPriority w:val="34"/>
    <w:qFormat/>
    <w:rsid w:val="00820EAB"/>
    <w:pPr>
      <w:ind w:left="708"/>
    </w:pPr>
  </w:style>
  <w:style w:type="paragraph" w:styleId="22">
    <w:name w:val="Quote"/>
    <w:basedOn w:val="a"/>
    <w:next w:val="a"/>
    <w:link w:val="23"/>
    <w:uiPriority w:val="29"/>
    <w:qFormat/>
    <w:rsid w:val="00820EAB"/>
    <w:rPr>
      <w:i/>
      <w:iCs/>
      <w:sz w:val="24"/>
      <w:szCs w:val="24"/>
    </w:rPr>
  </w:style>
  <w:style w:type="character" w:customStyle="1" w:styleId="23">
    <w:name w:val="Цитата 2 Знак"/>
    <w:link w:val="22"/>
    <w:uiPriority w:val="29"/>
    <w:rsid w:val="00820EAB"/>
    <w:rPr>
      <w:i/>
      <w:iCs/>
      <w:color w:val="000000"/>
      <w:sz w:val="24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820EA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4"/>
      <w:szCs w:val="24"/>
    </w:rPr>
  </w:style>
  <w:style w:type="character" w:customStyle="1" w:styleId="ac">
    <w:name w:val="Выделенная цитата Знак"/>
    <w:link w:val="ab"/>
    <w:uiPriority w:val="30"/>
    <w:rsid w:val="00820EAB"/>
    <w:rPr>
      <w:b/>
      <w:bCs/>
      <w:i/>
      <w:iCs/>
      <w:color w:val="4F81BD"/>
      <w:sz w:val="24"/>
      <w:szCs w:val="24"/>
      <w:lang w:eastAsia="ru-RU"/>
    </w:rPr>
  </w:style>
  <w:style w:type="character" w:styleId="ad">
    <w:name w:val="Subtle Emphasis"/>
    <w:uiPriority w:val="19"/>
    <w:qFormat/>
    <w:rsid w:val="00820EAB"/>
    <w:rPr>
      <w:i/>
      <w:iCs/>
      <w:color w:val="808080"/>
    </w:rPr>
  </w:style>
  <w:style w:type="character" w:styleId="ae">
    <w:name w:val="Intense Emphasis"/>
    <w:uiPriority w:val="21"/>
    <w:qFormat/>
    <w:rsid w:val="00820EAB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820EAB"/>
    <w:rPr>
      <w:smallCaps/>
      <w:color w:val="C0504D"/>
      <w:u w:val="single"/>
    </w:rPr>
  </w:style>
  <w:style w:type="character" w:styleId="af0">
    <w:name w:val="Intense Reference"/>
    <w:uiPriority w:val="32"/>
    <w:qFormat/>
    <w:rsid w:val="00820EAB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820EAB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1976C7"/>
    <w:pPr>
      <w:spacing w:before="240" w:after="60"/>
      <w:outlineLvl w:val="9"/>
    </w:pPr>
    <w:rPr>
      <w:b/>
      <w:sz w:val="32"/>
    </w:rPr>
  </w:style>
  <w:style w:type="paragraph" w:customStyle="1" w:styleId="12">
    <w:name w:val="Стиль1"/>
    <w:basedOn w:val="2"/>
    <w:link w:val="13"/>
    <w:qFormat/>
    <w:rsid w:val="00193ACC"/>
    <w:rPr>
      <w:rFonts w:ascii="Cambria" w:hAnsi="Cambria"/>
      <w:b/>
      <w:i/>
      <w:sz w:val="28"/>
    </w:rPr>
  </w:style>
  <w:style w:type="character" w:customStyle="1" w:styleId="13">
    <w:name w:val="Стиль1 Знак"/>
    <w:link w:val="12"/>
    <w:rsid w:val="00193AC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3">
    <w:name w:val="Normal (Web)"/>
    <w:basedOn w:val="a"/>
    <w:uiPriority w:val="99"/>
    <w:unhideWhenUsed/>
    <w:rsid w:val="00FB0A13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table" w:styleId="af4">
    <w:name w:val="Table Grid"/>
    <w:basedOn w:val="a1"/>
    <w:uiPriority w:val="59"/>
    <w:rsid w:val="00787E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E2605F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s2">
    <w:name w:val="s2"/>
    <w:basedOn w:val="a0"/>
    <w:rsid w:val="00E2605F"/>
  </w:style>
  <w:style w:type="character" w:styleId="af5">
    <w:name w:val="Hyperlink"/>
    <w:uiPriority w:val="99"/>
    <w:unhideWhenUsed/>
    <w:rsid w:val="00E2605F"/>
    <w:rPr>
      <w:color w:val="0000FF"/>
      <w:u w:val="single"/>
    </w:rPr>
  </w:style>
  <w:style w:type="paragraph" w:styleId="af6">
    <w:name w:val="header"/>
    <w:basedOn w:val="a"/>
    <w:link w:val="af7"/>
    <w:uiPriority w:val="99"/>
    <w:semiHidden/>
    <w:unhideWhenUsed/>
    <w:rsid w:val="00E2605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rsid w:val="00E2605F"/>
    <w:rPr>
      <w:color w:val="000000"/>
    </w:rPr>
  </w:style>
  <w:style w:type="paragraph" w:styleId="af8">
    <w:name w:val="footer"/>
    <w:basedOn w:val="a"/>
    <w:link w:val="af9"/>
    <w:uiPriority w:val="99"/>
    <w:unhideWhenUsed/>
    <w:rsid w:val="00E2605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E2605F"/>
    <w:rPr>
      <w:color w:val="000000"/>
    </w:rPr>
  </w:style>
  <w:style w:type="paragraph" w:styleId="afa">
    <w:name w:val="Balloon Text"/>
    <w:basedOn w:val="a"/>
    <w:link w:val="afb"/>
    <w:uiPriority w:val="99"/>
    <w:semiHidden/>
    <w:unhideWhenUsed/>
    <w:rsid w:val="00CC263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CC263B"/>
    <w:rPr>
      <w:rFonts w:ascii="Tahoma" w:hAnsi="Tahoma" w:cs="Tahoma"/>
      <w:color w:val="000000"/>
      <w:sz w:val="16"/>
      <w:szCs w:val="16"/>
    </w:rPr>
  </w:style>
  <w:style w:type="character" w:customStyle="1" w:styleId="apple-converted-space">
    <w:name w:val="apple-converted-space"/>
    <w:basedOn w:val="a0"/>
    <w:rsid w:val="0089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yperlink" Target="http://www.itstan.ru/funk-strukt-analiz/standart-idef3-idef3-diagramma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yperlink" Target="http://itteach.ru/bpwin/metodologiya-idef3/vse-stranits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D50B3C-B6E1-4D8B-BF85-BCBD9CC0B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1453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надя</cp:lastModifiedBy>
  <cp:revision>2</cp:revision>
  <dcterms:created xsi:type="dcterms:W3CDTF">2014-05-24T03:10:00Z</dcterms:created>
  <dcterms:modified xsi:type="dcterms:W3CDTF">2014-05-24T03:10:00Z</dcterms:modified>
</cp:coreProperties>
</file>