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5B61" w:rsidRDefault="00B65B61" w:rsidP="00B65B61">
      <w:pPr>
        <w:pStyle w:val="11"/>
      </w:pPr>
    </w:p>
    <w:p w:rsidR="00B65B61" w:rsidRDefault="00B65B61" w:rsidP="007711C5">
      <w:pPr>
        <w:pStyle w:val="11"/>
      </w:pPr>
      <w:r>
        <w:br w:type="page"/>
      </w:r>
    </w:p>
    <w:sdt>
      <w:sdtPr>
        <w:rPr>
          <w:rFonts w:cstheme="minorBidi"/>
          <w:b/>
          <w:bCs/>
          <w:szCs w:val="22"/>
        </w:rPr>
        <w:id w:val="16661828"/>
        <w:docPartObj>
          <w:docPartGallery w:val="Table of Contents"/>
          <w:docPartUnique/>
        </w:docPartObj>
      </w:sdtPr>
      <w:sdtEndPr>
        <w:rPr>
          <w:rFonts w:cs="Times New Roman"/>
          <w:b w:val="0"/>
          <w:bCs w:val="0"/>
          <w:szCs w:val="28"/>
          <w:lang w:val="ru-RU"/>
        </w:rPr>
      </w:sdtEndPr>
      <w:sdtContent>
        <w:p w:rsidR="00B65B61" w:rsidRPr="00C90D15" w:rsidRDefault="00BC2164" w:rsidP="007711C5">
          <w:pPr>
            <w:pStyle w:val="11"/>
            <w:rPr>
              <w:lang w:val="ru-RU"/>
            </w:rPr>
          </w:pPr>
          <w:r>
            <w:rPr>
              <w:rStyle w:val="10"/>
              <w:rFonts w:ascii="Times New Roman" w:hAnsi="Times New Roman"/>
              <w:lang w:val="ru-RU"/>
            </w:rPr>
            <w:t>Содержание</w:t>
          </w:r>
        </w:p>
        <w:p w:rsidR="00152601" w:rsidRDefault="00A747BC">
          <w:pPr>
            <w:pStyle w:val="13"/>
            <w:tabs>
              <w:tab w:val="right" w:leader="dot" w:pos="9345"/>
            </w:tabs>
            <w:rPr>
              <w:noProof/>
              <w:lang w:val="ru-RU" w:eastAsia="ru-RU" w:bidi="ar-SA"/>
            </w:rPr>
          </w:pPr>
          <w:r w:rsidRPr="00152601">
            <w:rPr>
              <w:rFonts w:ascii="Times New Roman" w:hAnsi="Times New Roman"/>
              <w:sz w:val="28"/>
              <w:lang w:val="ru-RU"/>
            </w:rPr>
            <w:fldChar w:fldCharType="begin"/>
          </w:r>
          <w:r w:rsidR="00B65B61" w:rsidRPr="00152601">
            <w:rPr>
              <w:rFonts w:ascii="Times New Roman" w:hAnsi="Times New Roman"/>
              <w:sz w:val="28"/>
              <w:lang w:val="ru-RU"/>
            </w:rPr>
            <w:instrText xml:space="preserve"> TOC \o "1-3" \h \z \u </w:instrText>
          </w:r>
          <w:r w:rsidRPr="00152601">
            <w:rPr>
              <w:rFonts w:ascii="Times New Roman" w:hAnsi="Times New Roman"/>
              <w:sz w:val="28"/>
              <w:lang w:val="ru-RU"/>
            </w:rPr>
            <w:fldChar w:fldCharType="separate"/>
          </w:r>
          <w:hyperlink w:anchor="_Toc352508569" w:history="1">
            <w:r w:rsidR="00152601" w:rsidRPr="00152601">
              <w:rPr>
                <w:rStyle w:val="afa"/>
                <w:rFonts w:ascii="Times New Roman" w:hAnsi="Times New Roman"/>
                <w:noProof/>
                <w:sz w:val="28"/>
                <w:lang w:val="ru-RU"/>
              </w:rPr>
              <w:t>Задание</w:t>
            </w:r>
            <w:r w:rsidR="00152601" w:rsidRPr="00727574">
              <w:rPr>
                <w:rStyle w:val="afa"/>
                <w:noProof/>
                <w:lang w:val="ru-RU"/>
              </w:rPr>
              <w:t xml:space="preserve"> 1</w:t>
            </w:r>
            <w:r w:rsidR="00152601">
              <w:rPr>
                <w:noProof/>
                <w:webHidden/>
              </w:rPr>
              <w:tab/>
            </w:r>
            <w:r w:rsidR="00152601">
              <w:rPr>
                <w:noProof/>
                <w:webHidden/>
              </w:rPr>
              <w:fldChar w:fldCharType="begin"/>
            </w:r>
            <w:r w:rsidR="00152601">
              <w:rPr>
                <w:noProof/>
                <w:webHidden/>
              </w:rPr>
              <w:instrText xml:space="preserve"> PAGEREF _Toc352508569 \h </w:instrText>
            </w:r>
            <w:r w:rsidR="00152601">
              <w:rPr>
                <w:noProof/>
                <w:webHidden/>
              </w:rPr>
            </w:r>
            <w:r w:rsidR="00152601">
              <w:rPr>
                <w:noProof/>
                <w:webHidden/>
              </w:rPr>
              <w:fldChar w:fldCharType="separate"/>
            </w:r>
            <w:r w:rsidR="00152601">
              <w:rPr>
                <w:noProof/>
                <w:webHidden/>
              </w:rPr>
              <w:t>3</w:t>
            </w:r>
            <w:r w:rsidR="00152601">
              <w:rPr>
                <w:noProof/>
                <w:webHidden/>
              </w:rPr>
              <w:fldChar w:fldCharType="end"/>
            </w:r>
          </w:hyperlink>
        </w:p>
        <w:p w:rsidR="00152601" w:rsidRPr="00152601" w:rsidRDefault="00152601">
          <w:pPr>
            <w:pStyle w:val="13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lang w:val="ru-RU" w:eastAsia="ru-RU" w:bidi="ar-SA"/>
            </w:rPr>
          </w:pPr>
          <w:hyperlink w:anchor="_Toc352508570" w:history="1">
            <w:r w:rsidRPr="00152601">
              <w:rPr>
                <w:rStyle w:val="afa"/>
                <w:rFonts w:ascii="Times New Roman" w:hAnsi="Times New Roman"/>
                <w:noProof/>
                <w:sz w:val="28"/>
                <w:lang w:val="ru-RU"/>
              </w:rPr>
              <w:t>Задание 2.</w: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_Toc352508570 \h </w:instrTex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>
              <w:rPr>
                <w:rFonts w:ascii="Times New Roman" w:hAnsi="Times New Roman"/>
                <w:noProof/>
                <w:webHidden/>
                <w:sz w:val="28"/>
              </w:rPr>
              <w:t>10</w: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152601" w:rsidRPr="00152601" w:rsidRDefault="00152601">
          <w:pPr>
            <w:pStyle w:val="13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lang w:val="ru-RU" w:eastAsia="ru-RU" w:bidi="ar-SA"/>
            </w:rPr>
          </w:pPr>
          <w:hyperlink w:anchor="_Toc352508571" w:history="1">
            <w:r w:rsidRPr="00152601">
              <w:rPr>
                <w:rStyle w:val="afa"/>
                <w:rFonts w:ascii="Times New Roman" w:hAnsi="Times New Roman"/>
                <w:noProof/>
                <w:sz w:val="28"/>
                <w:lang w:val="ru-RU"/>
              </w:rPr>
              <w:t>Задание 3.</w: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_Toc352508571 \h </w:instrTex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>
              <w:rPr>
                <w:rFonts w:ascii="Times New Roman" w:hAnsi="Times New Roman"/>
                <w:noProof/>
                <w:webHidden/>
                <w:sz w:val="28"/>
              </w:rPr>
              <w:t>15</w: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152601" w:rsidRPr="00152601" w:rsidRDefault="00152601">
          <w:pPr>
            <w:pStyle w:val="13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lang w:val="ru-RU" w:eastAsia="ru-RU" w:bidi="ar-SA"/>
            </w:rPr>
          </w:pPr>
          <w:hyperlink w:anchor="_Toc352508572" w:history="1">
            <w:r w:rsidRPr="00152601">
              <w:rPr>
                <w:rStyle w:val="afa"/>
                <w:rFonts w:ascii="Times New Roman" w:hAnsi="Times New Roman"/>
                <w:noProof/>
                <w:sz w:val="28"/>
                <w:lang w:val="ru-RU"/>
              </w:rPr>
              <w:t>Задание 4</w: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_Toc352508572 \h </w:instrTex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>
              <w:rPr>
                <w:rFonts w:ascii="Times New Roman" w:hAnsi="Times New Roman"/>
                <w:noProof/>
                <w:webHidden/>
                <w:sz w:val="28"/>
              </w:rPr>
              <w:t>23</w: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152601" w:rsidRPr="00152601" w:rsidRDefault="00152601">
          <w:pPr>
            <w:pStyle w:val="13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lang w:val="ru-RU" w:eastAsia="ru-RU" w:bidi="ar-SA"/>
            </w:rPr>
          </w:pPr>
          <w:hyperlink w:anchor="_Toc352508573" w:history="1">
            <w:r w:rsidRPr="00152601">
              <w:rPr>
                <w:rStyle w:val="afa"/>
                <w:rFonts w:ascii="Times New Roman" w:hAnsi="Times New Roman"/>
                <w:noProof/>
                <w:sz w:val="28"/>
                <w:lang w:val="ru-RU"/>
              </w:rPr>
              <w:t>Задание 5</w: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_Toc352508573 \h </w:instrTex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>
              <w:rPr>
                <w:rFonts w:ascii="Times New Roman" w:hAnsi="Times New Roman"/>
                <w:noProof/>
                <w:webHidden/>
                <w:sz w:val="28"/>
              </w:rPr>
              <w:t>27</w: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152601" w:rsidRPr="00152601" w:rsidRDefault="00152601">
          <w:pPr>
            <w:pStyle w:val="13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lang w:val="ru-RU" w:eastAsia="ru-RU" w:bidi="ar-SA"/>
            </w:rPr>
          </w:pPr>
          <w:hyperlink w:anchor="_Toc352508574" w:history="1">
            <w:r w:rsidRPr="00152601">
              <w:rPr>
                <w:rStyle w:val="afa"/>
                <w:rFonts w:ascii="Times New Roman" w:hAnsi="Times New Roman"/>
                <w:noProof/>
                <w:sz w:val="28"/>
                <w:lang w:val="ru-RU"/>
              </w:rPr>
              <w:t>Список литературы</w: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_Toc352508574 \h </w:instrTex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>
              <w:rPr>
                <w:rFonts w:ascii="Times New Roman" w:hAnsi="Times New Roman"/>
                <w:noProof/>
                <w:webHidden/>
                <w:sz w:val="28"/>
              </w:rPr>
              <w:t>29</w: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152601" w:rsidRPr="00152601" w:rsidRDefault="00152601">
          <w:pPr>
            <w:pStyle w:val="13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lang w:val="ru-RU" w:eastAsia="ru-RU" w:bidi="ar-SA"/>
            </w:rPr>
          </w:pPr>
          <w:hyperlink w:anchor="_Toc352508575" w:history="1">
            <w:r w:rsidRPr="00152601">
              <w:rPr>
                <w:rStyle w:val="afa"/>
                <w:rFonts w:ascii="Times New Roman" w:hAnsi="Times New Roman"/>
                <w:noProof/>
                <w:sz w:val="28"/>
                <w:lang w:val="ru-RU"/>
              </w:rPr>
              <w:t>Приложения</w: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_Toc352508575 \h </w:instrTex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>
              <w:rPr>
                <w:rFonts w:ascii="Times New Roman" w:hAnsi="Times New Roman"/>
                <w:noProof/>
                <w:webHidden/>
                <w:sz w:val="28"/>
              </w:rPr>
              <w:t>30</w:t>
            </w:r>
            <w:r w:rsidRPr="00152601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B65B61" w:rsidRDefault="00A747BC" w:rsidP="007711C5">
          <w:pPr>
            <w:pStyle w:val="11"/>
            <w:rPr>
              <w:lang w:val="ru-RU"/>
            </w:rPr>
          </w:pPr>
          <w:r w:rsidRPr="00C90D15">
            <w:rPr>
              <w:lang w:val="ru-RU"/>
            </w:rPr>
            <w:fldChar w:fldCharType="end"/>
          </w:r>
        </w:p>
      </w:sdtContent>
    </w:sdt>
    <w:p w:rsidR="00B65B61" w:rsidRPr="007711C5" w:rsidRDefault="00B65B61" w:rsidP="007711C5">
      <w:pPr>
        <w:pStyle w:val="1"/>
      </w:pPr>
    </w:p>
    <w:p w:rsidR="00B65B61" w:rsidRDefault="00B65B61" w:rsidP="007711C5">
      <w:pPr>
        <w:pStyle w:val="11"/>
        <w:rPr>
          <w:lang w:val="ru-RU"/>
        </w:rPr>
      </w:pPr>
      <w:r>
        <w:rPr>
          <w:lang w:val="ru-RU"/>
        </w:rPr>
        <w:br w:type="page"/>
      </w:r>
    </w:p>
    <w:p w:rsidR="006C68C4" w:rsidRDefault="00B65B61" w:rsidP="00B65B61">
      <w:pPr>
        <w:pStyle w:val="1"/>
        <w:rPr>
          <w:lang w:val="ru-RU"/>
        </w:rPr>
      </w:pPr>
      <w:bookmarkStart w:id="0" w:name="_Toc352508569"/>
      <w:r>
        <w:rPr>
          <w:lang w:val="ru-RU"/>
        </w:rPr>
        <w:lastRenderedPageBreak/>
        <w:t>Задание 1</w:t>
      </w:r>
      <w:bookmarkEnd w:id="0"/>
    </w:p>
    <w:p w:rsidR="00B65B61" w:rsidRPr="00B65B61" w:rsidRDefault="00B65B61" w:rsidP="00B65B61">
      <w:pPr>
        <w:pStyle w:val="11"/>
        <w:rPr>
          <w:lang w:val="ru-RU"/>
        </w:rPr>
      </w:pPr>
      <w:r w:rsidRPr="00B65B61">
        <w:rPr>
          <w:lang w:val="ru-RU"/>
        </w:rPr>
        <w:t>Изложите материал по выбранной теме, проиллюстрируйте теоре</w:t>
      </w:r>
      <w:r w:rsidRPr="00B65B61">
        <w:rPr>
          <w:lang w:val="ru-RU"/>
        </w:rPr>
        <w:softHyphen/>
        <w:t>тические положения числовыми примерами (начиная постановкой задачи и заканчивая анализом результатов решения и формулиро</w:t>
      </w:r>
      <w:r w:rsidRPr="00B65B61">
        <w:rPr>
          <w:lang w:val="ru-RU"/>
        </w:rPr>
        <w:softHyphen/>
        <w:t>ванием выводов и рекомендаций).</w:t>
      </w:r>
    </w:p>
    <w:p w:rsidR="00B65B61" w:rsidRDefault="00B65B61" w:rsidP="00B65B61">
      <w:pPr>
        <w:pStyle w:val="11"/>
        <w:rPr>
          <w:lang w:val="ru-RU"/>
        </w:rPr>
      </w:pPr>
      <w:r w:rsidRPr="00B65B61">
        <w:rPr>
          <w:lang w:val="ru-RU"/>
        </w:rPr>
        <w:t>Адаптивные методы прогнозиро</w:t>
      </w:r>
      <w:r w:rsidRPr="00B65B61">
        <w:rPr>
          <w:lang w:val="ru-RU"/>
        </w:rPr>
        <w:softHyphen/>
        <w:t>вания. Адаптивная модель Брау</w:t>
      </w:r>
      <w:r w:rsidRPr="00B65B61">
        <w:rPr>
          <w:lang w:val="ru-RU"/>
        </w:rPr>
        <w:softHyphen/>
        <w:t>на: алгоритм разработки, оценка качества и использование для целей прогнозирования.</w:t>
      </w:r>
    </w:p>
    <w:p w:rsidR="00B65B61" w:rsidRDefault="00C84596" w:rsidP="00B65B61">
      <w:pPr>
        <w:pStyle w:val="11"/>
        <w:rPr>
          <w:b/>
          <w:lang w:val="ru-RU"/>
        </w:rPr>
      </w:pPr>
      <w:r>
        <w:rPr>
          <w:b/>
          <w:lang w:val="ru-RU"/>
        </w:rPr>
        <w:t>Ответ</w:t>
      </w:r>
      <w:r w:rsidR="00B65B61">
        <w:rPr>
          <w:b/>
          <w:lang w:val="ru-RU"/>
        </w:rPr>
        <w:t>:</w:t>
      </w:r>
    </w:p>
    <w:p w:rsidR="00B65B61" w:rsidRDefault="00B65B61" w:rsidP="00B65B61">
      <w:pPr>
        <w:pStyle w:val="11"/>
        <w:rPr>
          <w:lang w:val="ru-RU"/>
        </w:rPr>
      </w:pPr>
      <w:r w:rsidRPr="009B245F">
        <w:rPr>
          <w:i/>
          <w:lang w:val="ru-RU"/>
        </w:rPr>
        <w:t>Адаптивные модели прогнозировани</w:t>
      </w:r>
      <w:r w:rsidR="00BC2164" w:rsidRPr="009B245F">
        <w:rPr>
          <w:i/>
          <w:lang w:val="ru-RU"/>
        </w:rPr>
        <w:t>я</w:t>
      </w:r>
      <w:r w:rsidR="00BC2164">
        <w:rPr>
          <w:lang w:val="ru-RU"/>
        </w:rPr>
        <w:t xml:space="preserve"> -</w:t>
      </w:r>
      <w:r>
        <w:rPr>
          <w:lang w:val="ru-RU"/>
        </w:rPr>
        <w:t xml:space="preserve"> это модели дисконтирования данных, способные быстро приспосабливать свою структуру и параметры к изменению условий. Инструментом прогноза в </w:t>
      </w:r>
      <w:r w:rsidR="00BC2164">
        <w:rPr>
          <w:lang w:val="ru-RU"/>
        </w:rPr>
        <w:t>адаптивных</w:t>
      </w:r>
      <w:r>
        <w:rPr>
          <w:lang w:val="ru-RU"/>
        </w:rPr>
        <w:t xml:space="preserve"> моделях является математическая модель с единственным фактором «время».</w:t>
      </w:r>
    </w:p>
    <w:p w:rsidR="00B65B61" w:rsidRDefault="00B65B61" w:rsidP="00B65B61">
      <w:pPr>
        <w:pStyle w:val="11"/>
        <w:rPr>
          <w:lang w:val="ru-RU"/>
        </w:rPr>
      </w:pPr>
      <w:r>
        <w:rPr>
          <w:lang w:val="ru-RU"/>
        </w:rPr>
        <w:t xml:space="preserve">При оценке параметров адаптивных моделей наблюдения </w:t>
      </w:r>
      <w:r w:rsidR="00BC2164">
        <w:rPr>
          <w:lang w:val="ru-RU"/>
        </w:rPr>
        <w:t>(</w:t>
      </w:r>
      <w:r>
        <w:rPr>
          <w:lang w:val="ru-RU"/>
        </w:rPr>
        <w:t xml:space="preserve">уровнем ряда) присваиваются различные веса в зависимости от того, </w:t>
      </w:r>
      <w:r w:rsidR="00BC2164">
        <w:rPr>
          <w:lang w:val="ru-RU"/>
        </w:rPr>
        <w:t>насколько</w:t>
      </w:r>
      <w:r>
        <w:rPr>
          <w:lang w:val="ru-RU"/>
        </w:rPr>
        <w:t xml:space="preserve"> сильным признается их влияние на текущий уровень. Это позволяет учитывать изменения в тенденции, а также любые колебания, в которых </w:t>
      </w:r>
      <w:r w:rsidR="00BC2164">
        <w:rPr>
          <w:lang w:val="ru-RU"/>
        </w:rPr>
        <w:t>прослеживается</w:t>
      </w:r>
      <w:r>
        <w:rPr>
          <w:lang w:val="ru-RU"/>
        </w:rPr>
        <w:t xml:space="preserve"> закономерность. Все адаптивные модели </w:t>
      </w:r>
      <w:r w:rsidR="00BC2164">
        <w:rPr>
          <w:lang w:val="ru-RU"/>
        </w:rPr>
        <w:t>базируются</w:t>
      </w:r>
      <w:r>
        <w:rPr>
          <w:lang w:val="ru-RU"/>
        </w:rPr>
        <w:t xml:space="preserve"> на двух схемах:</w:t>
      </w:r>
    </w:p>
    <w:p w:rsidR="006C68C4" w:rsidRDefault="006C68C4" w:rsidP="006C68C4">
      <w:pPr>
        <w:pStyle w:val="11"/>
        <w:numPr>
          <w:ilvl w:val="0"/>
          <w:numId w:val="1"/>
        </w:numPr>
        <w:rPr>
          <w:lang w:val="ru-RU"/>
        </w:rPr>
      </w:pPr>
      <w:r>
        <w:rPr>
          <w:lang w:val="ru-RU"/>
        </w:rPr>
        <w:t>Скользящего среднего (СС-модели);</w:t>
      </w:r>
    </w:p>
    <w:p w:rsidR="006C68C4" w:rsidRDefault="006C68C4" w:rsidP="006C68C4">
      <w:pPr>
        <w:pStyle w:val="11"/>
        <w:numPr>
          <w:ilvl w:val="0"/>
          <w:numId w:val="1"/>
        </w:numPr>
        <w:rPr>
          <w:lang w:val="ru-RU"/>
        </w:rPr>
      </w:pPr>
      <w:r>
        <w:rPr>
          <w:lang w:val="ru-RU"/>
        </w:rPr>
        <w:t>Авторегрессии (АР-модели).</w:t>
      </w:r>
    </w:p>
    <w:p w:rsidR="006C68C4" w:rsidRDefault="006C68C4" w:rsidP="006C68C4">
      <w:pPr>
        <w:pStyle w:val="11"/>
        <w:rPr>
          <w:lang w:val="ru-RU"/>
        </w:rPr>
      </w:pPr>
      <w:r>
        <w:rPr>
          <w:lang w:val="ru-RU"/>
        </w:rPr>
        <w:t>Далее рассмотрим более подробно модель скользящего среднего, а именно метод Брауна.</w:t>
      </w:r>
    </w:p>
    <w:p w:rsidR="006C68C4" w:rsidRDefault="00BC2164" w:rsidP="006C68C4">
      <w:pPr>
        <w:pStyle w:val="11"/>
        <w:rPr>
          <w:lang w:val="ru-RU"/>
        </w:rPr>
      </w:pPr>
      <w:r>
        <w:rPr>
          <w:lang w:val="ru-RU"/>
        </w:rPr>
        <w:t xml:space="preserve">Согласно схеме скользящего среднего, оценка текущего уровня является взвешенное среднее всех предшествующих уровней, причем веса </w:t>
      </w:r>
      <w:r>
        <w:rPr>
          <w:lang w:val="ru-RU"/>
        </w:rPr>
        <w:lastRenderedPageBreak/>
        <w:t>при наблюдениях убывают по мере удаления от последнего уровня, т.е. информационная ценность наблюдений признается тем большей, чем ближе они к концу интервала наблюдений.</w:t>
      </w:r>
    </w:p>
    <w:p w:rsidR="006C68C4" w:rsidRDefault="006C68C4" w:rsidP="006C68C4">
      <w:pPr>
        <w:pStyle w:val="11"/>
        <w:rPr>
          <w:lang w:val="ru-RU"/>
        </w:rPr>
      </w:pPr>
      <w:r>
        <w:rPr>
          <w:lang w:val="ru-RU"/>
        </w:rPr>
        <w:t>Реакция на ошибку прогноза и дисконтирование  уровней временного ряда в моделях, базирующихся на схеме СС, определяется с помощью параметров сглаживания (адаптации), значение которых могут изменяться от 0 до 1. Высокое значение этих параметров означает придание большего веса последним уровням ряда, а низкое – предшествующим наблюдениям.</w:t>
      </w:r>
    </w:p>
    <w:p w:rsidR="00C84596" w:rsidRDefault="00C84596" w:rsidP="006C68C4">
      <w:pPr>
        <w:pStyle w:val="11"/>
        <w:rPr>
          <w:lang w:val="ru-RU"/>
        </w:rPr>
      </w:pPr>
      <w:r w:rsidRPr="009B245F">
        <w:rPr>
          <w:i/>
          <w:lang w:val="ru-RU"/>
        </w:rPr>
        <w:t>Метод Брауна</w:t>
      </w:r>
      <w:r>
        <w:rPr>
          <w:lang w:val="ru-RU"/>
        </w:rPr>
        <w:t xml:space="preserve">, основанный на экспоненциальном сглаживании, был предложен для получения прогнозов различных экономических параметров. Он широко применяется при прогнозировании макро- и микроэкономических параметров, экономических </w:t>
      </w:r>
      <w:r w:rsidR="00BC2164">
        <w:rPr>
          <w:lang w:val="ru-RU"/>
        </w:rPr>
        <w:t>систем</w:t>
      </w:r>
      <w:r>
        <w:rPr>
          <w:lang w:val="ru-RU"/>
        </w:rPr>
        <w:t>, в том числе торговых. Позволяет получить хороший прогноз тренда для коротких рядов с постоянным трендом. Достаточно часто используется для прогноза продаж различных пищевых продуктов.</w:t>
      </w:r>
    </w:p>
    <w:p w:rsidR="00C84596" w:rsidRDefault="00C84596" w:rsidP="00C84596">
      <w:pPr>
        <w:pStyle w:val="11"/>
        <w:rPr>
          <w:lang w:val="ru-RU"/>
        </w:rPr>
      </w:pPr>
      <w:r>
        <w:rPr>
          <w:lang w:val="ru-RU"/>
        </w:rPr>
        <w:t xml:space="preserve">Модель </w:t>
      </w:r>
      <w:r w:rsidR="00BC2164">
        <w:rPr>
          <w:lang w:val="ru-RU"/>
        </w:rPr>
        <w:t>Брауна</w:t>
      </w:r>
      <w:r>
        <w:rPr>
          <w:lang w:val="ru-RU"/>
        </w:rPr>
        <w:t xml:space="preserve"> может отразить развитие не только в виде линейной тенденции, но  и виде случайного процесса, не имеющего тенденции, а также в виде параболической тенденции. В связи с этим различают модели </w:t>
      </w:r>
      <w:r w:rsidR="00BC2164">
        <w:rPr>
          <w:lang w:val="ru-RU"/>
        </w:rPr>
        <w:t>Брауна:</w:t>
      </w:r>
    </w:p>
    <w:p w:rsidR="00C84596" w:rsidRDefault="00C84596" w:rsidP="00C84596">
      <w:pPr>
        <w:pStyle w:val="11"/>
        <w:numPr>
          <w:ilvl w:val="0"/>
          <w:numId w:val="2"/>
        </w:numPr>
        <w:rPr>
          <w:lang w:val="ru-RU"/>
        </w:rPr>
      </w:pPr>
      <w:r>
        <w:rPr>
          <w:lang w:val="ru-RU"/>
        </w:rPr>
        <w:t xml:space="preserve">Нулевого порядка – описывают </w:t>
      </w:r>
      <w:r w:rsidR="00BC2164">
        <w:rPr>
          <w:lang w:val="ru-RU"/>
        </w:rPr>
        <w:t>процессы,</w:t>
      </w:r>
      <w:r>
        <w:rPr>
          <w:lang w:val="ru-RU"/>
        </w:rPr>
        <w:t xml:space="preserve"> не имеющие тенденции развития.</w:t>
      </w:r>
    </w:p>
    <w:p w:rsidR="00C84596" w:rsidRDefault="00C84596" w:rsidP="00C84596">
      <w:pPr>
        <w:pStyle w:val="11"/>
        <w:numPr>
          <w:ilvl w:val="0"/>
          <w:numId w:val="2"/>
        </w:numPr>
        <w:rPr>
          <w:lang w:val="ru-RU"/>
        </w:rPr>
      </w:pPr>
      <w:r>
        <w:rPr>
          <w:lang w:val="ru-RU"/>
        </w:rPr>
        <w:t>Первого порядка – отражают развитие в виде линейной тенденции.</w:t>
      </w:r>
    </w:p>
    <w:p w:rsidR="00C84596" w:rsidRDefault="00BC2164" w:rsidP="00C84596">
      <w:pPr>
        <w:pStyle w:val="11"/>
        <w:numPr>
          <w:ilvl w:val="0"/>
          <w:numId w:val="2"/>
        </w:numPr>
        <w:rPr>
          <w:lang w:val="ru-RU"/>
        </w:rPr>
      </w:pPr>
      <w:r>
        <w:rPr>
          <w:lang w:val="ru-RU"/>
        </w:rPr>
        <w:t>Второго</w:t>
      </w:r>
      <w:r w:rsidR="00C84596">
        <w:rPr>
          <w:lang w:val="ru-RU"/>
        </w:rPr>
        <w:t xml:space="preserve"> порядка – отражают развитие в виде параболической тенденции с </w:t>
      </w:r>
      <w:r>
        <w:rPr>
          <w:lang w:val="ru-RU"/>
        </w:rPr>
        <w:t>именующимися</w:t>
      </w:r>
      <w:r w:rsidR="00C84596">
        <w:rPr>
          <w:lang w:val="ru-RU"/>
        </w:rPr>
        <w:t xml:space="preserve"> «скоростью» и «ускорением».</w:t>
      </w:r>
    </w:p>
    <w:p w:rsidR="00C84596" w:rsidRDefault="00C84596" w:rsidP="00C84596">
      <w:pPr>
        <w:pStyle w:val="11"/>
        <w:rPr>
          <w:lang w:val="ru-RU"/>
        </w:rPr>
      </w:pPr>
      <w:r>
        <w:rPr>
          <w:lang w:val="ru-RU"/>
        </w:rPr>
        <w:t xml:space="preserve">Рассмотрим этапы построения линейной адаптивной модели </w:t>
      </w:r>
      <w:r w:rsidR="00BC2164">
        <w:rPr>
          <w:lang w:val="ru-RU"/>
        </w:rPr>
        <w:t>Брауна</w:t>
      </w:r>
      <w:r>
        <w:rPr>
          <w:lang w:val="ru-RU"/>
        </w:rPr>
        <w:t xml:space="preserve"> одним из возможных способов:</w:t>
      </w:r>
    </w:p>
    <w:p w:rsidR="00C84596" w:rsidRDefault="00C84596" w:rsidP="00C84596">
      <w:pPr>
        <w:pStyle w:val="11"/>
        <w:rPr>
          <w:lang w:val="ru-RU"/>
        </w:rPr>
      </w:pPr>
      <w:r w:rsidRPr="00C84596">
        <w:rPr>
          <w:lang w:val="ru-RU"/>
        </w:rPr>
        <w:lastRenderedPageBreak/>
        <w:t>1.</w:t>
      </w:r>
      <w:r>
        <w:rPr>
          <w:lang w:val="ru-RU"/>
        </w:rPr>
        <w:t xml:space="preserve"> </w:t>
      </w:r>
      <w:r w:rsidR="00EE67ED">
        <w:rPr>
          <w:lang w:val="ru-RU"/>
        </w:rPr>
        <w:t xml:space="preserve">По </w:t>
      </w:r>
      <w:r w:rsidR="00BC2164">
        <w:rPr>
          <w:lang w:val="ru-RU"/>
        </w:rPr>
        <w:t>первые</w:t>
      </w:r>
      <w:r w:rsidR="00EE67ED">
        <w:rPr>
          <w:lang w:val="ru-RU"/>
        </w:rPr>
        <w:t xml:space="preserve"> пяти точкам временного ряда оценивают </w:t>
      </w:r>
      <w:r w:rsidR="00BC2164">
        <w:rPr>
          <w:lang w:val="ru-RU"/>
        </w:rPr>
        <w:t>значения,</w:t>
      </w:r>
      <w:r w:rsidR="00EE67ED">
        <w:rPr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а</m:t>
            </m:r>
          </m:e>
          <m:sub>
            <m:r>
              <w:rPr>
                <w:rFonts w:ascii="Cambria Math" w:hAnsi="Cambria Math"/>
                <w:lang w:val="ru-RU"/>
              </w:rPr>
              <m:t>0</m:t>
            </m:r>
          </m:sub>
        </m:sSub>
      </m:oMath>
      <w:r w:rsidR="00EE67ED">
        <w:rPr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а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</m:oMath>
      <w:r w:rsidR="00EE67ED">
        <w:rPr>
          <w:lang w:val="ru-RU"/>
        </w:rPr>
        <w:t xml:space="preserve"> параметров модели с помощью метода наименьших квадратов для линейной аппроксимации</w:t>
      </w:r>
      <w:r w:rsidR="00BC2164">
        <w:rPr>
          <w:lang w:val="ru-RU"/>
        </w:rPr>
        <w:t>:</w:t>
      </w:r>
    </w:p>
    <w:p w:rsidR="00EE67ED" w:rsidRDefault="00EE67ED" w:rsidP="00C84596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1312545" cy="285757"/>
            <wp:effectExtent l="1905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005" cy="288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7ED" w:rsidRDefault="00EE67ED" w:rsidP="00C84596">
      <w:pPr>
        <w:pStyle w:val="11"/>
        <w:rPr>
          <w:lang w:val="ru-RU"/>
        </w:rPr>
      </w:pPr>
      <w:r>
        <w:rPr>
          <w:lang w:val="ru-RU"/>
        </w:rPr>
        <w:t xml:space="preserve">2. С использованием </w:t>
      </w:r>
      <w:r w:rsidR="00BC2164">
        <w:rPr>
          <w:lang w:val="ru-RU"/>
        </w:rPr>
        <w:t>параметров,</w:t>
      </w:r>
      <w:r>
        <w:rPr>
          <w:lang w:val="ru-RU"/>
        </w:rPr>
        <w:t xml:space="preserve"> 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lang w:val="ru-RU"/>
                  </w:rPr>
                </m:ctrlPr>
              </m:accPr>
              <m:e>
                <m:r>
                  <w:rPr>
                    <w:rFonts w:ascii="Cambria Math" w:hAnsi="Cambria Math"/>
                    <w:lang w:val="ru-RU"/>
                  </w:rPr>
                  <m:t>а</m:t>
                </m:r>
              </m:e>
            </m:acc>
          </m:e>
          <m:sub>
            <m:r>
              <w:rPr>
                <w:rFonts w:ascii="Cambria Math" w:hAnsi="Cambria Math"/>
                <w:lang w:val="ru-RU"/>
              </w:rPr>
              <m:t>0</m:t>
            </m:r>
          </m:sub>
        </m:sSub>
      </m:oMath>
      <w:r>
        <w:rPr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lang w:val="ru-RU"/>
                  </w:rPr>
                </m:ctrlPr>
              </m:accPr>
              <m:e>
                <m:r>
                  <w:rPr>
                    <w:rFonts w:ascii="Cambria Math" w:hAnsi="Cambria Math"/>
                    <w:lang w:val="ru-RU"/>
                  </w:rPr>
                  <m:t>а</m:t>
                </m:r>
              </m:e>
            </m:acc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</m:oMath>
      <w:r>
        <w:rPr>
          <w:lang w:val="ru-RU"/>
        </w:rPr>
        <w:t xml:space="preserve">, которые соответствуют моменту времени </w:t>
      </w:r>
      <w:r>
        <w:t>t</w:t>
      </w:r>
      <w:r w:rsidRPr="00EE67ED">
        <w:rPr>
          <w:lang w:val="ru-RU"/>
        </w:rPr>
        <w:t>=0</w:t>
      </w:r>
      <w:r>
        <w:rPr>
          <w:lang w:val="ru-RU"/>
        </w:rPr>
        <w:t>, вычисляют условия экспоненциальных средних:</w:t>
      </w:r>
    </w:p>
    <w:p w:rsidR="00EE67ED" w:rsidRDefault="00EE67ED" w:rsidP="00C84596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1724025" cy="1018216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018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7ED" w:rsidRDefault="00EE67ED" w:rsidP="00C84596">
      <w:pPr>
        <w:pStyle w:val="11"/>
        <w:rPr>
          <w:lang w:val="ru-RU"/>
        </w:rPr>
      </w:pPr>
      <w:r>
        <w:rPr>
          <w:lang w:val="ru-RU"/>
        </w:rPr>
        <w:t xml:space="preserve">3. С учетом выбранного значения параметра сглаживания </w:t>
      </w:r>
      <m:oMath>
        <m:r>
          <w:rPr>
            <w:rFonts w:ascii="Cambria Math" w:hAnsi="Cambria Math"/>
            <w:lang w:val="ru-RU"/>
          </w:rPr>
          <m:t>α</m:t>
        </m:r>
      </m:oMath>
      <w:r>
        <w:rPr>
          <w:lang w:val="ru-RU"/>
        </w:rPr>
        <w:t xml:space="preserve"> или коэффициента дисконтирования </w:t>
      </w:r>
      <m:oMath>
        <m:r>
          <w:rPr>
            <w:rFonts w:ascii="Cambria Math" w:hAnsi="Cambria Math"/>
            <w:lang w:val="ru-RU"/>
          </w:rPr>
          <m:t>β</m:t>
        </m:r>
      </m:oMath>
      <w:r>
        <w:rPr>
          <w:lang w:val="ru-RU"/>
        </w:rPr>
        <w:t xml:space="preserve"> </w:t>
      </w:r>
      <m:oMath>
        <m:r>
          <w:rPr>
            <w:rFonts w:ascii="Cambria Math" w:hAnsi="Cambria Math"/>
            <w:lang w:val="ru-RU"/>
          </w:rPr>
          <m:t>(α+β=1)</m:t>
        </m:r>
      </m:oMath>
      <w:r>
        <w:rPr>
          <w:lang w:val="ru-RU"/>
        </w:rPr>
        <w:t xml:space="preserve"> вычисляют значения экспоненциальных средних:</w:t>
      </w:r>
    </w:p>
    <w:p w:rsidR="00EE67ED" w:rsidRDefault="00EE67ED" w:rsidP="00C84596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1857375" cy="784321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784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7ED" w:rsidRDefault="00EE67ED" w:rsidP="00C84596">
      <w:pPr>
        <w:pStyle w:val="11"/>
        <w:rPr>
          <w:lang w:val="ru-RU"/>
        </w:rPr>
      </w:pPr>
      <w:r>
        <w:rPr>
          <w:lang w:val="ru-RU"/>
        </w:rPr>
        <w:t xml:space="preserve">4. Корректируют параметры </w:t>
      </w:r>
      <w:r w:rsidR="00BC2164">
        <w:rPr>
          <w:lang w:val="ru-RU"/>
        </w:rPr>
        <w:t>модели,</w:t>
      </w:r>
      <w:r>
        <w:rPr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а</m:t>
            </m:r>
          </m:e>
          <m:sub>
            <m:r>
              <w:rPr>
                <w:rFonts w:ascii="Cambria Math" w:hAnsi="Cambria Math"/>
                <w:lang w:val="ru-RU"/>
              </w:rPr>
              <m:t>0(</m:t>
            </m:r>
            <m:r>
              <w:rPr>
                <w:rFonts w:ascii="Cambria Math" w:hAnsi="Cambria Math"/>
              </w:rPr>
              <m:t>t</m:t>
            </m:r>
            <m:r>
              <w:rPr>
                <w:rFonts w:ascii="Cambria Math" w:hAnsi="Cambria Math"/>
                <w:lang w:val="ru-RU"/>
              </w:rPr>
              <m:t>)</m:t>
            </m:r>
          </m:sub>
        </m:sSub>
      </m:oMath>
      <w:r>
        <w:rPr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а</m:t>
            </m:r>
          </m:e>
          <m:sub>
            <m:r>
              <w:rPr>
                <w:rFonts w:ascii="Cambria Math" w:hAnsi="Cambria Math"/>
                <w:lang w:val="ru-RU"/>
              </w:rPr>
              <m:t>1(</m:t>
            </m:r>
            <m:r>
              <w:rPr>
                <w:rFonts w:ascii="Cambria Math" w:hAnsi="Cambria Math"/>
              </w:rPr>
              <m:t>t</m:t>
            </m:r>
            <m:r>
              <w:rPr>
                <w:rFonts w:ascii="Cambria Math" w:hAnsi="Cambria Math"/>
                <w:lang w:val="ru-RU"/>
              </w:rPr>
              <m:t>)</m:t>
            </m:r>
          </m:sub>
        </m:sSub>
      </m:oMath>
      <w:r>
        <w:rPr>
          <w:lang w:val="ru-RU"/>
        </w:rPr>
        <w:t xml:space="preserve"> по следующим формулам:</w:t>
      </w:r>
    </w:p>
    <w:p w:rsidR="00EE67ED" w:rsidRDefault="00EE67ED" w:rsidP="00C84596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1847338" cy="1000125"/>
            <wp:effectExtent l="19050" t="0" r="512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338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7ED" w:rsidRDefault="00BF6E44" w:rsidP="00C84596">
      <w:pPr>
        <w:pStyle w:val="11"/>
        <w:rPr>
          <w:lang w:val="ru-RU"/>
        </w:rPr>
      </w:pPr>
      <w:r>
        <w:rPr>
          <w:lang w:val="ru-RU"/>
        </w:rPr>
        <w:t xml:space="preserve">5. По модели со скорректированными </w:t>
      </w:r>
      <w:r w:rsidR="00BC2164">
        <w:rPr>
          <w:lang w:val="ru-RU"/>
        </w:rPr>
        <w:t>параметрами,</w:t>
      </w:r>
      <w:r>
        <w:rPr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а</m:t>
            </m:r>
          </m:e>
          <m:sub>
            <m:r>
              <w:rPr>
                <w:rFonts w:ascii="Cambria Math" w:hAnsi="Cambria Math"/>
                <w:lang w:val="ru-RU"/>
              </w:rPr>
              <m:t>0(</m:t>
            </m:r>
            <m:r>
              <w:rPr>
                <w:rFonts w:ascii="Cambria Math" w:hAnsi="Cambria Math"/>
              </w:rPr>
              <m:t>t</m:t>
            </m:r>
            <m:r>
              <w:rPr>
                <w:rFonts w:ascii="Cambria Math" w:hAnsi="Cambria Math"/>
                <w:lang w:val="ru-RU"/>
              </w:rPr>
              <m:t>)</m:t>
            </m:r>
          </m:sub>
        </m:sSub>
      </m:oMath>
      <w:r>
        <w:rPr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а</m:t>
            </m:r>
          </m:e>
          <m:sub>
            <m:r>
              <w:rPr>
                <w:rFonts w:ascii="Cambria Math" w:hAnsi="Cambria Math"/>
                <w:lang w:val="ru-RU"/>
              </w:rPr>
              <m:t>1(</m:t>
            </m:r>
            <m:r>
              <w:rPr>
                <w:rFonts w:ascii="Cambria Math" w:hAnsi="Cambria Math"/>
              </w:rPr>
              <m:t>t</m:t>
            </m:r>
            <m:r>
              <w:rPr>
                <w:rFonts w:ascii="Cambria Math" w:hAnsi="Cambria Math"/>
                <w:lang w:val="ru-RU"/>
              </w:rPr>
              <m:t>)</m:t>
            </m:r>
          </m:sub>
        </m:sSub>
      </m:oMath>
      <w:r>
        <w:rPr>
          <w:lang w:val="ru-RU"/>
        </w:rPr>
        <w:t xml:space="preserve"> находят прогноз на следующий момент времени:</w:t>
      </w:r>
    </w:p>
    <w:p w:rsidR="00BF6E44" w:rsidRDefault="00BF6E44" w:rsidP="00C84596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3076575" cy="246126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46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E44" w:rsidRDefault="00BF6E44" w:rsidP="00C84596">
      <w:pPr>
        <w:pStyle w:val="11"/>
        <w:rPr>
          <w:lang w:val="ru-RU"/>
        </w:rPr>
      </w:pPr>
      <w:r>
        <w:rPr>
          <w:lang w:val="ru-RU"/>
        </w:rPr>
        <w:lastRenderedPageBreak/>
        <w:t xml:space="preserve">6. Возврат к пункту 3, если </w:t>
      </w:r>
      <w:r>
        <w:t>t</w:t>
      </w:r>
      <w:r w:rsidRPr="00BF6E44">
        <w:rPr>
          <w:lang w:val="ru-RU"/>
        </w:rPr>
        <w:t>&lt;</w:t>
      </w:r>
      <w:r>
        <w:t>n</w:t>
      </w:r>
      <w:r>
        <w:rPr>
          <w:lang w:val="ru-RU"/>
        </w:rPr>
        <w:t>.</w:t>
      </w:r>
    </w:p>
    <w:p w:rsidR="00BF6E44" w:rsidRDefault="00BF6E44" w:rsidP="00C84596">
      <w:pPr>
        <w:pStyle w:val="11"/>
        <w:rPr>
          <w:lang w:val="ru-RU"/>
        </w:rPr>
      </w:pPr>
      <w:r>
        <w:rPr>
          <w:lang w:val="ru-RU"/>
        </w:rPr>
        <w:t xml:space="preserve">Если  </w:t>
      </w:r>
      <w:r>
        <w:t>t</w:t>
      </w:r>
      <w:r w:rsidRPr="00BF6E44">
        <w:rPr>
          <w:lang w:val="ru-RU"/>
        </w:rPr>
        <w:t>=</w:t>
      </w:r>
      <w:r>
        <w:t>n</w:t>
      </w:r>
      <w:r>
        <w:rPr>
          <w:lang w:val="ru-RU"/>
        </w:rPr>
        <w:t>, то построенную модель можно использовать для прогнозирования на будущее. Точечный прогноз рассчитывают по формуле</w:t>
      </w:r>
    </w:p>
    <w:p w:rsidR="00BF6E44" w:rsidRDefault="00BF6E44" w:rsidP="00C84596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2699752" cy="314325"/>
            <wp:effectExtent l="19050" t="0" r="5348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752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E44" w:rsidRDefault="009B245F" w:rsidP="00C84596">
      <w:pPr>
        <w:pStyle w:val="11"/>
        <w:rPr>
          <w:lang w:val="ru-RU"/>
        </w:rPr>
      </w:pPr>
      <w:r>
        <w:rPr>
          <w:lang w:val="ru-RU"/>
        </w:rPr>
        <w:t>Для иллюстрации рассмотренного материала рассмотрим пример 1.</w:t>
      </w:r>
    </w:p>
    <w:p w:rsidR="009B245F" w:rsidRDefault="009B245F" w:rsidP="00C84596">
      <w:pPr>
        <w:pStyle w:val="11"/>
        <w:rPr>
          <w:lang w:val="ru-RU"/>
        </w:rPr>
      </w:pPr>
      <w:r w:rsidRPr="009B245F">
        <w:rPr>
          <w:b/>
          <w:lang w:val="ru-RU"/>
        </w:rPr>
        <w:t>Пример 1</w:t>
      </w:r>
      <w:r>
        <w:rPr>
          <w:lang w:val="ru-RU"/>
        </w:rPr>
        <w:t>:</w:t>
      </w:r>
    </w:p>
    <w:p w:rsidR="009B245F" w:rsidRDefault="00370737" w:rsidP="00C84596">
      <w:pPr>
        <w:pStyle w:val="11"/>
        <w:rPr>
          <w:lang w:val="ru-RU"/>
        </w:rPr>
      </w:pPr>
      <w:r>
        <w:rPr>
          <w:lang w:val="ru-RU"/>
        </w:rPr>
        <w:t>По имеющейся информации (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y</m:t>
            </m:r>
          </m:e>
          <m:sub>
            <m:r>
              <w:rPr>
                <w:rFonts w:ascii="Cambria Math" w:hAnsi="Cambria Math"/>
                <w:lang w:val="ru-RU"/>
              </w:rPr>
              <m:t>t</m:t>
            </m:r>
          </m:sub>
        </m:sSub>
      </m:oMath>
      <w:r>
        <w:rPr>
          <w:lang w:val="ru-RU"/>
        </w:rPr>
        <w:t xml:space="preserve"> на рис.1.) об объемах продаж нового товара (тыс</w:t>
      </w:r>
      <w:r w:rsidR="00BC2164">
        <w:rPr>
          <w:lang w:val="ru-RU"/>
        </w:rPr>
        <w:t>. р</w:t>
      </w:r>
      <w:r>
        <w:rPr>
          <w:lang w:val="ru-RU"/>
        </w:rPr>
        <w:t>уб.) в течении 35 недель построить адаптивную модель брауна с линейной тенденцией.</w:t>
      </w:r>
    </w:p>
    <w:p w:rsidR="00370737" w:rsidRDefault="00370737" w:rsidP="00C84596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5490210</wp:posOffset>
            </wp:positionV>
            <wp:extent cx="5940425" cy="3314700"/>
            <wp:effectExtent l="19050" t="0" r="3175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ru-RU"/>
        </w:rPr>
        <w:t>Построить прогноз на три шага вперед используя оптимальное значение параметра сглаживания. Результаты моделирования и прогнозирования привести на графике.</w:t>
      </w:r>
    </w:p>
    <w:p w:rsidR="00370737" w:rsidRDefault="00370737" w:rsidP="00370737">
      <w:pPr>
        <w:pStyle w:val="11"/>
        <w:jc w:val="right"/>
        <w:rPr>
          <w:lang w:val="ru-RU"/>
        </w:rPr>
      </w:pPr>
      <w:r>
        <w:rPr>
          <w:lang w:val="ru-RU"/>
        </w:rPr>
        <w:t>Рис.1.</w:t>
      </w:r>
    </w:p>
    <w:p w:rsidR="00370737" w:rsidRDefault="00370737" w:rsidP="00370737">
      <w:pPr>
        <w:pStyle w:val="11"/>
        <w:rPr>
          <w:b/>
          <w:lang w:val="ru-RU"/>
        </w:rPr>
      </w:pPr>
      <w:r w:rsidRPr="00370737">
        <w:rPr>
          <w:b/>
          <w:lang w:val="ru-RU"/>
        </w:rPr>
        <w:lastRenderedPageBreak/>
        <w:t>Решение:</w:t>
      </w:r>
    </w:p>
    <w:p w:rsidR="00370737" w:rsidRDefault="00370737" w:rsidP="00370737">
      <w:pPr>
        <w:pStyle w:val="11"/>
        <w:rPr>
          <w:lang w:val="ru-RU"/>
        </w:rPr>
      </w:pPr>
      <w:r w:rsidRPr="00370737">
        <w:rPr>
          <w:lang w:val="ru-RU"/>
        </w:rPr>
        <w:t>1.</w:t>
      </w:r>
      <w:r>
        <w:rPr>
          <w:lang w:val="ru-RU"/>
        </w:rPr>
        <w:t xml:space="preserve"> По первым пяти точкам временного ряда оцениваем </w:t>
      </w:r>
      <w:r w:rsidR="00BC2164">
        <w:rPr>
          <w:lang w:val="ru-RU"/>
        </w:rPr>
        <w:t>значение,</w:t>
      </w:r>
      <w:r>
        <w:rPr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а</m:t>
            </m:r>
          </m:e>
          <m:sub>
            <m:r>
              <w:rPr>
                <w:rFonts w:ascii="Cambria Math" w:hAnsi="Cambria Math"/>
                <w:lang w:val="ru-RU"/>
              </w:rPr>
              <m:t>0</m:t>
            </m:r>
          </m:sub>
        </m:sSub>
      </m:oMath>
      <w:r>
        <w:rPr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а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</m:oMath>
      <w:r>
        <w:rPr>
          <w:lang w:val="ru-RU"/>
        </w:rPr>
        <w:t xml:space="preserve"> параметров модели с помощью МНК для линейной апрксимации:</w:t>
      </w:r>
    </w:p>
    <w:p w:rsidR="00370737" w:rsidRDefault="00370737" w:rsidP="00370737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1085850" cy="24735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774" cy="248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737" w:rsidRDefault="00370737" w:rsidP="00370737">
      <w:pPr>
        <w:pStyle w:val="11"/>
        <w:rPr>
          <w:lang w:val="ru-RU"/>
        </w:rPr>
      </w:pPr>
      <w:r>
        <w:rPr>
          <w:lang w:val="ru-RU"/>
        </w:rPr>
        <w:t xml:space="preserve">Получаем начальные значения параметров </w:t>
      </w:r>
      <w:r w:rsidR="00BC2164">
        <w:rPr>
          <w:lang w:val="ru-RU"/>
        </w:rPr>
        <w:t>модели,</w:t>
      </w:r>
      <w:r>
        <w:rPr>
          <w:lang w:val="ru-RU"/>
        </w:rPr>
        <w:t xml:space="preserve"> 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lang w:val="ru-RU"/>
                  </w:rPr>
                </m:ctrlPr>
              </m:accPr>
              <m:e>
                <m:r>
                  <w:rPr>
                    <w:rFonts w:ascii="Cambria Math" w:hAnsi="Cambria Math"/>
                    <w:lang w:val="ru-RU"/>
                  </w:rPr>
                  <m:t>а</m:t>
                </m:r>
              </m:e>
            </m:acc>
          </m:e>
          <m:sub>
            <m:r>
              <w:rPr>
                <w:rFonts w:ascii="Cambria Math" w:hAnsi="Cambria Math"/>
                <w:lang w:val="ru-RU"/>
              </w:rPr>
              <m:t>0</m:t>
            </m:r>
          </m:sub>
        </m:sSub>
      </m:oMath>
      <w:r>
        <w:rPr>
          <w:lang w:val="ru-RU"/>
        </w:rPr>
        <w:t xml:space="preserve">=16,68 и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lang w:val="ru-RU"/>
                  </w:rPr>
                </m:ctrlPr>
              </m:accPr>
              <m:e>
                <m:r>
                  <w:rPr>
                    <w:rFonts w:ascii="Cambria Math" w:hAnsi="Cambria Math"/>
                    <w:lang w:val="ru-RU"/>
                  </w:rPr>
                  <m:t>а</m:t>
                </m:r>
              </m:e>
            </m:acc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</m:oMath>
      <w:r>
        <w:rPr>
          <w:lang w:val="ru-RU"/>
        </w:rPr>
        <w:t>=10,48, которые соответствуют моменту времени</w:t>
      </w:r>
      <w:r w:rsidR="00EB22F5">
        <w:rPr>
          <w:lang w:val="ru-RU"/>
        </w:rPr>
        <w:t xml:space="preserve"> </w:t>
      </w:r>
      <w:r w:rsidR="00EB22F5">
        <w:t>t</w:t>
      </w:r>
      <w:r w:rsidR="00EB22F5" w:rsidRPr="00EB22F5">
        <w:rPr>
          <w:lang w:val="ru-RU"/>
        </w:rPr>
        <w:t>=0</w:t>
      </w:r>
      <w:r w:rsidR="00EB22F5">
        <w:rPr>
          <w:lang w:val="ru-RU"/>
        </w:rPr>
        <w:t>.</w:t>
      </w:r>
    </w:p>
    <w:p w:rsidR="00EB22F5" w:rsidRDefault="00EB22F5" w:rsidP="00370737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3451860</wp:posOffset>
            </wp:positionV>
            <wp:extent cx="5940425" cy="2819400"/>
            <wp:effectExtent l="19050" t="0" r="3175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ru-RU"/>
        </w:rPr>
        <w:t xml:space="preserve">Все расчеты на рис.2. показаны для </w:t>
      </w:r>
      <m:oMath>
        <m:r>
          <w:rPr>
            <w:rFonts w:ascii="Cambria Math" w:hAnsi="Cambria Math"/>
            <w:lang w:val="ru-RU"/>
          </w:rPr>
          <m:t>α</m:t>
        </m:r>
      </m:oMath>
      <w:r>
        <w:rPr>
          <w:lang w:val="ru-RU"/>
        </w:rPr>
        <w:t xml:space="preserve">=0,3; </w:t>
      </w:r>
      <m:oMath>
        <m:r>
          <w:rPr>
            <w:rFonts w:ascii="Cambria Math" w:hAnsi="Cambria Math"/>
            <w:lang w:val="ru-RU"/>
          </w:rPr>
          <m:t>β</m:t>
        </m:r>
      </m:oMath>
      <w:r>
        <w:rPr>
          <w:lang w:val="ru-RU"/>
        </w:rPr>
        <w:t>=0,7.</w:t>
      </w:r>
    </w:p>
    <w:p w:rsidR="00EB22F5" w:rsidRDefault="00EB22F5" w:rsidP="00EB22F5">
      <w:pPr>
        <w:pStyle w:val="11"/>
        <w:ind w:firstLine="0"/>
        <w:jc w:val="right"/>
        <w:rPr>
          <w:lang w:val="ru-RU"/>
        </w:rPr>
      </w:pPr>
      <w:r>
        <w:rPr>
          <w:lang w:val="ru-RU"/>
        </w:rPr>
        <w:t>Рис.2.</w:t>
      </w:r>
    </w:p>
    <w:p w:rsidR="00EB22F5" w:rsidRDefault="00EB22F5" w:rsidP="00370737">
      <w:pPr>
        <w:pStyle w:val="11"/>
        <w:rPr>
          <w:lang w:val="ru-RU"/>
        </w:rPr>
      </w:pPr>
    </w:p>
    <w:p w:rsidR="00EB22F5" w:rsidRDefault="00EB22F5" w:rsidP="00370737">
      <w:pPr>
        <w:pStyle w:val="11"/>
        <w:rPr>
          <w:lang w:val="ru-RU"/>
        </w:rPr>
      </w:pPr>
      <w:r>
        <w:rPr>
          <w:lang w:val="ru-RU"/>
        </w:rPr>
        <w:t>2. Вычисляем начальные условия экспоненциальных средних:</w:t>
      </w:r>
    </w:p>
    <w:p w:rsidR="00EB22F5" w:rsidRDefault="00EB22F5" w:rsidP="00370737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3869166" cy="91440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461" cy="916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2F5" w:rsidRDefault="00EB22F5" w:rsidP="00370737">
      <w:pPr>
        <w:pStyle w:val="11"/>
        <w:rPr>
          <w:lang w:val="ru-RU"/>
        </w:rPr>
      </w:pPr>
      <w:r>
        <w:rPr>
          <w:lang w:val="ru-RU"/>
        </w:rPr>
        <w:t xml:space="preserve">3. С учетом выбранного значения параметра сглаживания </w:t>
      </w:r>
      <m:oMath>
        <m:r>
          <w:rPr>
            <w:rFonts w:ascii="Cambria Math" w:hAnsi="Cambria Math"/>
            <w:lang w:val="ru-RU"/>
          </w:rPr>
          <m:t>α</m:t>
        </m:r>
      </m:oMath>
      <w:r>
        <w:rPr>
          <w:lang w:val="ru-RU"/>
        </w:rPr>
        <w:t xml:space="preserve"> или коэффициента дисконтирования </w:t>
      </w:r>
      <m:oMath>
        <m:r>
          <w:rPr>
            <w:rFonts w:ascii="Cambria Math" w:hAnsi="Cambria Math"/>
            <w:lang w:val="ru-RU"/>
          </w:rPr>
          <m:t>β(α+β=1)</m:t>
        </m:r>
      </m:oMath>
      <w:r>
        <w:rPr>
          <w:lang w:val="ru-RU"/>
        </w:rPr>
        <w:t xml:space="preserve"> вычисляем значения экспоненциальных средних </w:t>
      </w:r>
      <w:r w:rsidRPr="00EB22F5">
        <w:rPr>
          <w:lang w:val="ru-RU"/>
        </w:rPr>
        <w:t>(</w:t>
      </w:r>
      <w:r>
        <w:t>t</w:t>
      </w:r>
      <w:r w:rsidRPr="00EB22F5">
        <w:rPr>
          <w:lang w:val="ru-RU"/>
        </w:rPr>
        <w:t>=1)</w:t>
      </w:r>
      <w:r>
        <w:rPr>
          <w:lang w:val="ru-RU"/>
        </w:rPr>
        <w:t>:</w:t>
      </w:r>
    </w:p>
    <w:p w:rsidR="00EB22F5" w:rsidRDefault="00EB22F5" w:rsidP="00370737">
      <w:pPr>
        <w:pStyle w:val="11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4138362" cy="61912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910" cy="621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2F5" w:rsidRDefault="00EB22F5" w:rsidP="00370737">
      <w:pPr>
        <w:pStyle w:val="11"/>
        <w:rPr>
          <w:lang w:val="ru-RU"/>
        </w:rPr>
      </w:pPr>
      <w:r>
        <w:rPr>
          <w:lang w:val="ru-RU"/>
        </w:rPr>
        <w:t xml:space="preserve">4. Корректируем параметры </w:t>
      </w:r>
      <w:r w:rsidR="00BC2164">
        <w:rPr>
          <w:lang w:val="ru-RU"/>
        </w:rPr>
        <w:t>модели,</w:t>
      </w:r>
      <w:r>
        <w:rPr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а</m:t>
            </m:r>
          </m:e>
          <m:sub>
            <m:r>
              <w:rPr>
                <w:rFonts w:ascii="Cambria Math" w:hAnsi="Cambria Math"/>
                <w:lang w:val="ru-RU"/>
              </w:rPr>
              <m:t>0(</m:t>
            </m:r>
            <m:r>
              <w:rPr>
                <w:rFonts w:ascii="Cambria Math" w:hAnsi="Cambria Math"/>
              </w:rPr>
              <m:t>t</m:t>
            </m:r>
            <m:r>
              <w:rPr>
                <w:rFonts w:ascii="Cambria Math" w:hAnsi="Cambria Math"/>
                <w:lang w:val="ru-RU"/>
              </w:rPr>
              <m:t>)</m:t>
            </m:r>
          </m:sub>
        </m:sSub>
      </m:oMath>
      <w:r w:rsidR="00112B5F">
        <w:rPr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а</m:t>
            </m:r>
          </m:e>
          <m:sub>
            <m:r>
              <w:rPr>
                <w:rFonts w:ascii="Cambria Math" w:hAnsi="Cambria Math"/>
                <w:lang w:val="ru-RU"/>
              </w:rPr>
              <m:t>1(</m:t>
            </m:r>
            <m:r>
              <w:rPr>
                <w:rFonts w:ascii="Cambria Math" w:hAnsi="Cambria Math"/>
              </w:rPr>
              <m:t>t</m:t>
            </m:r>
            <m:r>
              <w:rPr>
                <w:rFonts w:ascii="Cambria Math" w:hAnsi="Cambria Math"/>
                <w:lang w:val="ru-RU"/>
              </w:rPr>
              <m:t>)</m:t>
            </m:r>
          </m:sub>
        </m:sSub>
      </m:oMath>
      <w:r w:rsidR="00112B5F">
        <w:rPr>
          <w:lang w:val="ru-RU"/>
        </w:rPr>
        <w:t xml:space="preserve"> </w:t>
      </w:r>
      <w:r w:rsidR="00112B5F" w:rsidRPr="00EB22F5">
        <w:rPr>
          <w:lang w:val="ru-RU"/>
        </w:rPr>
        <w:t>(</w:t>
      </w:r>
      <w:r w:rsidR="00112B5F">
        <w:t>t</w:t>
      </w:r>
      <w:r w:rsidR="00112B5F" w:rsidRPr="00EB22F5">
        <w:rPr>
          <w:lang w:val="ru-RU"/>
        </w:rPr>
        <w:t>=1)</w:t>
      </w:r>
      <w:r w:rsidR="00112B5F">
        <w:rPr>
          <w:lang w:val="ru-RU"/>
        </w:rPr>
        <w:t>:</w:t>
      </w:r>
    </w:p>
    <w:p w:rsidR="00112B5F" w:rsidRDefault="00112B5F" w:rsidP="00370737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4079731" cy="771525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9731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2B5F" w:rsidRDefault="00112B5F" w:rsidP="00370737">
      <w:pPr>
        <w:pStyle w:val="11"/>
        <w:rPr>
          <w:lang w:val="ru-RU"/>
        </w:rPr>
      </w:pPr>
      <w:r>
        <w:rPr>
          <w:lang w:val="ru-RU"/>
        </w:rPr>
        <w:t>5. Возвращаемся к пункту 3, вычисления повторяем до конца наблюдений.</w:t>
      </w:r>
    </w:p>
    <w:p w:rsidR="00112B5F" w:rsidRDefault="00112B5F" w:rsidP="00370737">
      <w:pPr>
        <w:pStyle w:val="11"/>
        <w:rPr>
          <w:lang w:val="ru-RU"/>
        </w:rPr>
      </w:pPr>
      <w:r>
        <w:rPr>
          <w:lang w:val="ru-RU"/>
        </w:rPr>
        <w:t xml:space="preserve">Для упрощения решения вычисления производим с помощью средства </w:t>
      </w:r>
      <w:r>
        <w:t>Microsoft</w:t>
      </w:r>
      <w:r w:rsidRPr="00112B5F">
        <w:rPr>
          <w:lang w:val="ru-RU"/>
        </w:rPr>
        <w:t xml:space="preserve"> </w:t>
      </w:r>
      <w:r>
        <w:t>Excel</w:t>
      </w:r>
      <w:r>
        <w:rPr>
          <w:lang w:val="ru-RU"/>
        </w:rPr>
        <w:t xml:space="preserve"> .</w:t>
      </w:r>
    </w:p>
    <w:p w:rsidR="00112B5F" w:rsidRDefault="00112B5F" w:rsidP="00370737">
      <w:pPr>
        <w:pStyle w:val="11"/>
        <w:rPr>
          <w:lang w:val="ru-RU"/>
        </w:rPr>
      </w:pPr>
      <w:r>
        <w:rPr>
          <w:lang w:val="ru-RU"/>
        </w:rPr>
        <w:t>Полученные результаты представлены в приложении 1</w:t>
      </w:r>
      <w:r w:rsidR="00A4557A">
        <w:rPr>
          <w:lang w:val="ru-RU"/>
        </w:rPr>
        <w:t>.</w:t>
      </w:r>
    </w:p>
    <w:p w:rsidR="00A4557A" w:rsidRDefault="00A4557A" w:rsidP="00370737">
      <w:pPr>
        <w:pStyle w:val="11"/>
        <w:rPr>
          <w:lang w:val="ru-RU"/>
        </w:rPr>
      </w:pPr>
      <w:r>
        <w:rPr>
          <w:lang w:val="ru-RU"/>
        </w:rPr>
        <w:t xml:space="preserve">Находим оптимальное значение параметра сглаживания с помощью </w:t>
      </w:r>
      <w:r w:rsidRPr="00A4557A">
        <w:rPr>
          <w:b/>
          <w:lang w:val="ru-RU"/>
        </w:rPr>
        <w:t>Поиска решения</w:t>
      </w:r>
      <w:r>
        <w:rPr>
          <w:b/>
          <w:lang w:val="ru-RU"/>
        </w:rPr>
        <w:t xml:space="preserve"> </w:t>
      </w:r>
      <w:r>
        <w:rPr>
          <w:lang w:val="ru-RU"/>
        </w:rPr>
        <w:t>(рис.3.).</w:t>
      </w:r>
    </w:p>
    <w:p w:rsidR="00A4557A" w:rsidRDefault="009E408C" w:rsidP="00A4557A">
      <w:pPr>
        <w:pStyle w:val="11"/>
        <w:jc w:val="right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158115</wp:posOffset>
            </wp:positionH>
            <wp:positionV relativeFrom="margin">
              <wp:posOffset>5747385</wp:posOffset>
            </wp:positionV>
            <wp:extent cx="5210175" cy="3038475"/>
            <wp:effectExtent l="19050" t="0" r="9525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49546" t="37436" r="11170" b="25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557A">
        <w:rPr>
          <w:lang w:val="ru-RU"/>
        </w:rPr>
        <w:t>Рис.3.</w:t>
      </w:r>
    </w:p>
    <w:p w:rsidR="00A4557A" w:rsidRPr="00A4557A" w:rsidRDefault="00A4557A" w:rsidP="00370737">
      <w:pPr>
        <w:pStyle w:val="11"/>
        <w:rPr>
          <w:lang w:val="ru-RU"/>
        </w:rPr>
      </w:pPr>
    </w:p>
    <w:p w:rsidR="00112B5F" w:rsidRDefault="00112B5F">
      <w:pPr>
        <w:rPr>
          <w:lang w:val="ru-RU"/>
        </w:rPr>
      </w:pPr>
      <w:r>
        <w:rPr>
          <w:lang w:val="ru-RU"/>
        </w:rPr>
        <w:br w:type="page"/>
      </w:r>
    </w:p>
    <w:p w:rsidR="00A4557A" w:rsidRDefault="00A4557A" w:rsidP="009E408C">
      <w:pPr>
        <w:pStyle w:val="11"/>
        <w:ind w:firstLine="0"/>
        <w:rPr>
          <w:lang w:val="ru-RU"/>
        </w:rPr>
      </w:pPr>
      <w:r>
        <w:rPr>
          <w:lang w:val="ru-RU"/>
        </w:rPr>
        <w:lastRenderedPageBreak/>
        <w:t xml:space="preserve">Таким </w:t>
      </w:r>
      <w:r w:rsidR="00BC2164">
        <w:rPr>
          <w:lang w:val="ru-RU"/>
        </w:rPr>
        <w:t>образом,</w:t>
      </w:r>
      <w:r>
        <w:rPr>
          <w:lang w:val="ru-RU"/>
        </w:rPr>
        <w:t xml:space="preserve"> оптимальное значение параметра сглаживания составляет </w:t>
      </w:r>
      <m:oMath>
        <m:r>
          <w:rPr>
            <w:rFonts w:ascii="Cambria Math" w:hAnsi="Cambria Math"/>
            <w:lang w:val="ru-RU"/>
          </w:rPr>
          <m:t>α</m:t>
        </m:r>
      </m:oMath>
      <w:r>
        <w:rPr>
          <w:lang w:val="ru-RU"/>
        </w:rPr>
        <w:t>=0,3</w:t>
      </w:r>
      <w:r w:rsidR="009A1D0F">
        <w:rPr>
          <w:lang w:val="ru-RU"/>
        </w:rPr>
        <w:t>02</w:t>
      </w:r>
      <w:r>
        <w:rPr>
          <w:lang w:val="ru-RU"/>
        </w:rPr>
        <w:t xml:space="preserve">; </w:t>
      </w:r>
      <m:oMath>
        <m:r>
          <w:rPr>
            <w:rFonts w:ascii="Cambria Math" w:hAnsi="Cambria Math"/>
            <w:lang w:val="ru-RU"/>
          </w:rPr>
          <m:t>β</m:t>
        </m:r>
      </m:oMath>
      <w:r>
        <w:rPr>
          <w:lang w:val="ru-RU"/>
        </w:rPr>
        <w:t>=0,7</w:t>
      </w:r>
      <w:r w:rsidR="009A1D0F">
        <w:rPr>
          <w:lang w:val="ru-RU"/>
        </w:rPr>
        <w:t>24.</w:t>
      </w:r>
    </w:p>
    <w:p w:rsidR="009A1D0F" w:rsidRPr="009A1D0F" w:rsidRDefault="009E408C" w:rsidP="00A4557A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958215</wp:posOffset>
            </wp:positionH>
            <wp:positionV relativeFrom="margin">
              <wp:posOffset>1442085</wp:posOffset>
            </wp:positionV>
            <wp:extent cx="2700020" cy="314325"/>
            <wp:effectExtent l="19050" t="0" r="5080" b="0"/>
            <wp:wrapSquare wrapText="bothSides"/>
            <wp:docPr id="1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1D0F">
        <w:rPr>
          <w:lang w:val="ru-RU"/>
        </w:rPr>
        <w:t xml:space="preserve">С учетом обновленного значения параметра сглаживания делаем прогноз на три шага проведя вычисления в </w:t>
      </w:r>
      <w:r w:rsidR="009A1D0F">
        <w:t>Microsoft</w:t>
      </w:r>
      <w:r w:rsidR="009A1D0F" w:rsidRPr="00112B5F">
        <w:rPr>
          <w:lang w:val="ru-RU"/>
        </w:rPr>
        <w:t xml:space="preserve"> </w:t>
      </w:r>
      <w:r w:rsidR="009A1D0F">
        <w:t>Excel</w:t>
      </w:r>
      <w:r>
        <w:rPr>
          <w:lang w:val="ru-RU"/>
        </w:rPr>
        <w:t xml:space="preserve">  (рис.4.) по формуле</w:t>
      </w:r>
      <w:r w:rsidR="00BC2164">
        <w:rPr>
          <w:lang w:val="ru-RU"/>
        </w:rPr>
        <w:t>:</w:t>
      </w:r>
    </w:p>
    <w:p w:rsidR="009A1D0F" w:rsidRDefault="009A1D0F" w:rsidP="009A1D0F">
      <w:pPr>
        <w:pStyle w:val="11"/>
        <w:jc w:val="right"/>
        <w:rPr>
          <w:lang w:val="ru-RU"/>
        </w:rPr>
      </w:pPr>
      <w:r>
        <w:rPr>
          <w:lang w:val="ru-RU"/>
        </w:rPr>
        <w:t>Рис.4.</w:t>
      </w:r>
    </w:p>
    <w:p w:rsidR="009A1D0F" w:rsidRDefault="009E408C" w:rsidP="009A1D0F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120015</wp:posOffset>
            </wp:positionH>
            <wp:positionV relativeFrom="margin">
              <wp:posOffset>2461260</wp:posOffset>
            </wp:positionV>
            <wp:extent cx="5419725" cy="1552575"/>
            <wp:effectExtent l="19050" t="0" r="9525" b="0"/>
            <wp:wrapTopAndBottom/>
            <wp:docPr id="1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rcRect t="13462" r="5009" b="8173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A1D0F" w:rsidRDefault="009E408C" w:rsidP="009A1D0F">
      <w:pPr>
        <w:pStyle w:val="11"/>
        <w:rPr>
          <w:lang w:val="ru-RU"/>
        </w:rPr>
      </w:pPr>
      <w:r>
        <w:rPr>
          <w:lang w:val="ru-RU"/>
        </w:rPr>
        <w:t xml:space="preserve">На основании полученных данных строим графики исходных данных, результатов моделирования и точечный </w:t>
      </w:r>
      <w:r w:rsidR="00BC2164">
        <w:rPr>
          <w:lang w:val="ru-RU"/>
        </w:rPr>
        <w:t>прогноз,</w:t>
      </w:r>
      <w:r>
        <w:rPr>
          <w:lang w:val="ru-RU"/>
        </w:rPr>
        <w:t xml:space="preserve"> </w:t>
      </w:r>
      <w:r w:rsidR="00560B5F">
        <w:rPr>
          <w:lang w:val="ru-RU"/>
        </w:rPr>
        <w:t xml:space="preserve"> представленные в приложении 2</w:t>
      </w:r>
      <w:r>
        <w:rPr>
          <w:lang w:val="ru-RU"/>
        </w:rPr>
        <w:t>.</w:t>
      </w:r>
    </w:p>
    <w:p w:rsidR="00560B5F" w:rsidRDefault="009E408C" w:rsidP="009E408C">
      <w:pPr>
        <w:pStyle w:val="11"/>
        <w:rPr>
          <w:lang w:val="ru-RU"/>
        </w:rPr>
      </w:pPr>
      <w:r>
        <w:rPr>
          <w:lang w:val="ru-RU"/>
        </w:rPr>
        <w:t>По результатам решения можно сделать вывод о том, что прогнозируется определенный спад</w:t>
      </w:r>
      <w:r w:rsidR="00560B5F">
        <w:rPr>
          <w:lang w:val="ru-RU"/>
        </w:rPr>
        <w:t xml:space="preserve"> продаж нового товара. Объем продаж предположительно снизиться на 26,71 тыс</w:t>
      </w:r>
      <w:r w:rsidR="00BC2164">
        <w:rPr>
          <w:lang w:val="ru-RU"/>
        </w:rPr>
        <w:t>. р</w:t>
      </w:r>
      <w:r w:rsidR="00560B5F">
        <w:rPr>
          <w:lang w:val="ru-RU"/>
        </w:rPr>
        <w:t>уб. в период с 35 по 38 недели продаж.</w:t>
      </w:r>
    </w:p>
    <w:p w:rsidR="00560B5F" w:rsidRDefault="00560B5F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lang w:val="ru-RU"/>
        </w:rPr>
        <w:br w:type="page"/>
      </w:r>
    </w:p>
    <w:p w:rsidR="007E47D5" w:rsidRDefault="007E47D5" w:rsidP="007E47D5">
      <w:pPr>
        <w:pStyle w:val="1"/>
        <w:rPr>
          <w:lang w:val="ru-RU"/>
        </w:rPr>
      </w:pPr>
      <w:bookmarkStart w:id="1" w:name="_Toc352508570"/>
      <w:r>
        <w:rPr>
          <w:lang w:val="ru-RU"/>
        </w:rPr>
        <w:lastRenderedPageBreak/>
        <w:t>Задание 2.</w:t>
      </w:r>
      <w:bookmarkEnd w:id="1"/>
    </w:p>
    <w:p w:rsidR="007E47D5" w:rsidRPr="005F6491" w:rsidRDefault="007E47D5" w:rsidP="007E47D5">
      <w:pPr>
        <w:pStyle w:val="11"/>
        <w:rPr>
          <w:szCs w:val="20"/>
          <w:lang w:val="ru-RU"/>
        </w:rPr>
      </w:pPr>
      <w:r w:rsidRPr="005F6491">
        <w:rPr>
          <w:szCs w:val="20"/>
          <w:lang w:val="ru-RU"/>
        </w:rPr>
        <w:t xml:space="preserve">Прежде чем приступить к выполнению задания 2, изучите тему «Методы оптимизации при принятии решений». </w:t>
      </w:r>
    </w:p>
    <w:p w:rsidR="007E47D5" w:rsidRPr="005F6491" w:rsidRDefault="007E47D5" w:rsidP="007E47D5">
      <w:pPr>
        <w:pStyle w:val="11"/>
        <w:rPr>
          <w:szCs w:val="20"/>
          <w:lang w:val="ru-RU"/>
        </w:rPr>
      </w:pPr>
      <w:r w:rsidRPr="005F6491">
        <w:rPr>
          <w:szCs w:val="20"/>
          <w:lang w:val="ru-RU"/>
        </w:rPr>
        <w:t>Решите графическим методом типовую задачу оптимизации. Проверьте решение средствами MS Excel. Проведите анализ опти</w:t>
      </w:r>
      <w:r w:rsidRPr="005F6491">
        <w:rPr>
          <w:szCs w:val="20"/>
          <w:lang w:val="ru-RU"/>
        </w:rPr>
        <w:softHyphen/>
        <w:t xml:space="preserve">мального решения с помощью двойственных оценок. </w:t>
      </w:r>
    </w:p>
    <w:p w:rsidR="007E47D5" w:rsidRPr="005F6491" w:rsidRDefault="007E47D5" w:rsidP="007E47D5">
      <w:pPr>
        <w:pStyle w:val="11"/>
        <w:rPr>
          <w:szCs w:val="20"/>
          <w:lang w:val="ru-RU"/>
        </w:rPr>
      </w:pPr>
      <w:r w:rsidRPr="005F6491">
        <w:rPr>
          <w:szCs w:val="20"/>
          <w:lang w:val="ru-RU"/>
        </w:rPr>
        <w:t>Мини-пекарня выпекает хлеб двух наименований и реализует его предприятиям мелкорозничной торговли. Для производства батона «Нарезной» требуется 1 кг муки и 3 г дрожжей, а батона «Бурже» — 0,5 кг муки и 1 г дрожжей. Ежедневные запасы пекарни — 800 кг муки и 1800 г дрожжей. Каждый день необходимо выпекать не ме</w:t>
      </w:r>
      <w:r w:rsidRPr="005F6491">
        <w:rPr>
          <w:szCs w:val="20"/>
          <w:lang w:val="ru-RU"/>
        </w:rPr>
        <w:softHyphen/>
        <w:t xml:space="preserve">нее 50 батонов хлеба. Прибыль от реализации батона «Нарезной» составляет 1,6 руб./шт., батона «Бурже» — 2,2 руб./шт. </w:t>
      </w:r>
    </w:p>
    <w:p w:rsidR="007E47D5" w:rsidRPr="005F6491" w:rsidRDefault="007E47D5" w:rsidP="007E47D5">
      <w:pPr>
        <w:pStyle w:val="11"/>
        <w:rPr>
          <w:szCs w:val="20"/>
          <w:lang w:val="ru-RU"/>
        </w:rPr>
      </w:pPr>
      <w:r w:rsidRPr="005F6491">
        <w:rPr>
          <w:szCs w:val="20"/>
          <w:lang w:val="ru-RU"/>
        </w:rPr>
        <w:t>1. Найдите оптимальный план выпуска продукции мини-пе</w:t>
      </w:r>
      <w:r w:rsidRPr="005F6491">
        <w:rPr>
          <w:szCs w:val="20"/>
          <w:lang w:val="ru-RU"/>
        </w:rPr>
        <w:softHyphen/>
        <w:t xml:space="preserve">карни. </w:t>
      </w:r>
    </w:p>
    <w:p w:rsidR="009E408C" w:rsidRDefault="007E47D5" w:rsidP="007E47D5">
      <w:pPr>
        <w:pStyle w:val="11"/>
        <w:rPr>
          <w:lang w:val="ru-RU"/>
        </w:rPr>
      </w:pPr>
      <w:r w:rsidRPr="005F6491">
        <w:rPr>
          <w:lang w:val="ru-RU"/>
        </w:rPr>
        <w:t>2. Проведите анализ решения с использованием двойственных оценок.</w:t>
      </w:r>
    </w:p>
    <w:p w:rsidR="009A1D0F" w:rsidRDefault="007E47D5" w:rsidP="009A1D0F">
      <w:pPr>
        <w:pStyle w:val="11"/>
        <w:rPr>
          <w:b/>
          <w:lang w:val="ru-RU"/>
        </w:rPr>
      </w:pPr>
      <w:r w:rsidRPr="007E47D5">
        <w:rPr>
          <w:b/>
          <w:lang w:val="ru-RU"/>
        </w:rPr>
        <w:t>Ответ:</w:t>
      </w:r>
    </w:p>
    <w:p w:rsidR="00C90D15" w:rsidRDefault="00811C1D" w:rsidP="009A1D0F">
      <w:pPr>
        <w:pStyle w:val="11"/>
        <w:rPr>
          <w:lang w:val="ru-RU"/>
        </w:rPr>
      </w:pPr>
      <w:r>
        <w:rPr>
          <w:b/>
          <w:lang w:val="ru-RU"/>
        </w:rPr>
        <w:t>2.1.</w:t>
      </w:r>
      <w:r>
        <w:rPr>
          <w:lang w:val="ru-RU"/>
        </w:rPr>
        <w:t xml:space="preserve"> Сформируем таблицу с исходными данными (табл.1.):</w:t>
      </w:r>
    </w:p>
    <w:p w:rsidR="00811C1D" w:rsidRDefault="00811C1D" w:rsidP="00811C1D">
      <w:pPr>
        <w:pStyle w:val="11"/>
        <w:jc w:val="right"/>
        <w:rPr>
          <w:lang w:val="ru-RU"/>
        </w:rPr>
      </w:pPr>
      <w:r>
        <w:rPr>
          <w:lang w:val="ru-RU"/>
        </w:rPr>
        <w:t>Табл.1.</w:t>
      </w:r>
    </w:p>
    <w:tbl>
      <w:tblPr>
        <w:tblW w:w="7533" w:type="dxa"/>
        <w:tblInd w:w="93" w:type="dxa"/>
        <w:tblLayout w:type="fixed"/>
        <w:tblLook w:val="05A0"/>
      </w:tblPr>
      <w:tblGrid>
        <w:gridCol w:w="2043"/>
        <w:gridCol w:w="2021"/>
        <w:gridCol w:w="1735"/>
        <w:gridCol w:w="1734"/>
      </w:tblGrid>
      <w:tr w:rsidR="00811C1D" w:rsidRPr="00811C1D" w:rsidTr="00E40570">
        <w:trPr>
          <w:trHeight w:val="635"/>
        </w:trPr>
        <w:tc>
          <w:tcPr>
            <w:tcW w:w="20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C1D" w:rsidRPr="00811C1D" w:rsidRDefault="00CC1FD0" w:rsidP="00E40570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  <w:r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Р</w:t>
            </w:r>
            <w:r w:rsidR="00811C1D"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есурс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C1D" w:rsidRPr="00811C1D" w:rsidRDefault="00CC1FD0" w:rsidP="00E40570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  <w:r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У</w:t>
            </w:r>
            <w:r w:rsidR="00811C1D"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 xml:space="preserve">дельные </w:t>
            </w:r>
            <w:r w:rsidR="00BC2164"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затраты</w:t>
            </w:r>
          </w:p>
        </w:tc>
        <w:tc>
          <w:tcPr>
            <w:tcW w:w="17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C1D" w:rsidRPr="00811C1D" w:rsidRDefault="00CC1FD0" w:rsidP="00E40570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  <w:r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З</w:t>
            </w:r>
            <w:r w:rsidR="00811C1D"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апас ресурса</w:t>
            </w:r>
          </w:p>
        </w:tc>
      </w:tr>
      <w:tr w:rsidR="00E40570" w:rsidRPr="00811C1D" w:rsidTr="00E40570">
        <w:trPr>
          <w:trHeight w:val="635"/>
        </w:trPr>
        <w:tc>
          <w:tcPr>
            <w:tcW w:w="20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1C1D" w:rsidRPr="00811C1D" w:rsidRDefault="00811C1D" w:rsidP="00E40570">
            <w:pPr>
              <w:spacing w:before="0" w:after="0" w:line="240" w:lineRule="auto"/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</w:p>
        </w:tc>
        <w:tc>
          <w:tcPr>
            <w:tcW w:w="2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C1D" w:rsidRPr="00811C1D" w:rsidRDefault="00811C1D" w:rsidP="00E40570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  <w:r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"Нарезной"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C1D" w:rsidRPr="00811C1D" w:rsidRDefault="00811C1D" w:rsidP="00E40570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  <w:r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"Бурже"</w:t>
            </w:r>
          </w:p>
        </w:tc>
        <w:tc>
          <w:tcPr>
            <w:tcW w:w="17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1C1D" w:rsidRPr="00811C1D" w:rsidRDefault="00811C1D" w:rsidP="00E40570">
            <w:pPr>
              <w:spacing w:before="0" w:after="0" w:line="240" w:lineRule="auto"/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</w:p>
        </w:tc>
      </w:tr>
      <w:tr w:rsidR="00E40570" w:rsidRPr="00811C1D" w:rsidTr="00E40570">
        <w:trPr>
          <w:trHeight w:val="635"/>
        </w:trPr>
        <w:tc>
          <w:tcPr>
            <w:tcW w:w="2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C1D" w:rsidRPr="00811C1D" w:rsidRDefault="00811C1D" w:rsidP="00E40570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  <w:r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Мука (кг)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C1D" w:rsidRPr="00811C1D" w:rsidRDefault="00811C1D" w:rsidP="00E40570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  <w:r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1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C1D" w:rsidRPr="00811C1D" w:rsidRDefault="00811C1D" w:rsidP="00E40570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  <w:r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0,5</w:t>
            </w:r>
          </w:p>
        </w:tc>
        <w:tc>
          <w:tcPr>
            <w:tcW w:w="17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C1D" w:rsidRPr="00811C1D" w:rsidRDefault="00811C1D" w:rsidP="00E40570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  <w:r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800</w:t>
            </w:r>
          </w:p>
        </w:tc>
      </w:tr>
      <w:tr w:rsidR="00E40570" w:rsidRPr="00811C1D" w:rsidTr="00E40570">
        <w:trPr>
          <w:trHeight w:val="635"/>
        </w:trPr>
        <w:tc>
          <w:tcPr>
            <w:tcW w:w="2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C1D" w:rsidRPr="00811C1D" w:rsidRDefault="00811C1D" w:rsidP="00E40570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  <w:r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Дрожжи (кг)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C1D" w:rsidRPr="00811C1D" w:rsidRDefault="00811C1D" w:rsidP="00E40570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  <w:r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0,003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C1D" w:rsidRPr="00811C1D" w:rsidRDefault="00811C1D" w:rsidP="00E40570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  <w:r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0,001</w:t>
            </w:r>
          </w:p>
        </w:tc>
        <w:tc>
          <w:tcPr>
            <w:tcW w:w="17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C1D" w:rsidRPr="00811C1D" w:rsidRDefault="00811C1D" w:rsidP="00E40570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</w:pPr>
            <w:r w:rsidRPr="00811C1D">
              <w:rPr>
                <w:rFonts w:ascii="Calibri" w:eastAsia="Times New Roman" w:hAnsi="Calibri" w:cs="Times New Roman"/>
                <w:color w:val="000000"/>
                <w:lang w:val="ru-RU" w:eastAsia="ru-RU" w:bidi="ar-SA"/>
              </w:rPr>
              <w:t>1,8</w:t>
            </w:r>
          </w:p>
        </w:tc>
      </w:tr>
      <w:tr w:rsidR="00E40570" w:rsidTr="00E4057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hRule="exact" w:val="624"/>
        </w:trPr>
        <w:tc>
          <w:tcPr>
            <w:tcW w:w="2043" w:type="dxa"/>
          </w:tcPr>
          <w:p w:rsidR="00E40570" w:rsidRPr="00CC1FD0" w:rsidRDefault="00BC2164" w:rsidP="00CC1FD0">
            <w:pPr>
              <w:pStyle w:val="11"/>
              <w:ind w:left="15" w:firstLine="0"/>
              <w:rPr>
                <w:rFonts w:asciiTheme="minorHAnsi" w:hAnsiTheme="minorHAnsi"/>
                <w:sz w:val="22"/>
                <w:szCs w:val="22"/>
                <w:lang w:val="ru-RU"/>
              </w:rPr>
            </w:pPr>
            <w:r w:rsidRPr="00CC1FD0">
              <w:rPr>
                <w:rFonts w:asciiTheme="minorHAnsi" w:hAnsiTheme="minorHAnsi"/>
                <w:sz w:val="22"/>
                <w:szCs w:val="22"/>
                <w:lang w:val="ru-RU"/>
              </w:rPr>
              <w:t>Прибыль</w:t>
            </w:r>
            <w:r>
              <w:rPr>
                <w:rFonts w:asciiTheme="minorHAnsi" w:hAnsiTheme="minorHAnsi"/>
                <w:sz w:val="22"/>
                <w:szCs w:val="22"/>
                <w:lang w:val="ru-RU"/>
              </w:rPr>
              <w:t xml:space="preserve"> (</w:t>
            </w:r>
            <w:r w:rsidRPr="00CC1FD0">
              <w:rPr>
                <w:rFonts w:asciiTheme="minorHAnsi" w:hAnsiTheme="minorHAnsi"/>
                <w:sz w:val="22"/>
                <w:szCs w:val="22"/>
                <w:lang w:val="ru-RU"/>
              </w:rPr>
              <w:t>руб./ш</w:t>
            </w:r>
            <w:r>
              <w:rPr>
                <w:rFonts w:asciiTheme="minorHAnsi" w:hAnsiTheme="minorHAnsi"/>
                <w:sz w:val="22"/>
                <w:szCs w:val="22"/>
                <w:lang w:val="ru-RU"/>
              </w:rPr>
              <w:t>т.)</w:t>
            </w:r>
          </w:p>
        </w:tc>
        <w:tc>
          <w:tcPr>
            <w:tcW w:w="2021" w:type="dxa"/>
          </w:tcPr>
          <w:p w:rsidR="00E40570" w:rsidRPr="00CC1FD0" w:rsidRDefault="00CC1FD0" w:rsidP="00E40570">
            <w:pPr>
              <w:pStyle w:val="11"/>
              <w:ind w:left="15"/>
              <w:rPr>
                <w:rFonts w:asciiTheme="minorHAnsi" w:hAnsiTheme="minorHAnsi"/>
                <w:sz w:val="22"/>
                <w:szCs w:val="22"/>
                <w:lang w:val="ru-RU"/>
              </w:rPr>
            </w:pPr>
            <w:r w:rsidRPr="00CC1FD0">
              <w:rPr>
                <w:rFonts w:asciiTheme="minorHAnsi" w:hAnsiTheme="minorHAnsi"/>
                <w:sz w:val="22"/>
                <w:szCs w:val="22"/>
                <w:lang w:val="ru-RU"/>
              </w:rPr>
              <w:t>1,6</w:t>
            </w:r>
          </w:p>
        </w:tc>
        <w:tc>
          <w:tcPr>
            <w:tcW w:w="1735" w:type="dxa"/>
          </w:tcPr>
          <w:p w:rsidR="00E40570" w:rsidRPr="00CC1FD0" w:rsidRDefault="00CC1FD0" w:rsidP="00E40570">
            <w:pPr>
              <w:pStyle w:val="11"/>
              <w:ind w:left="15"/>
              <w:rPr>
                <w:rFonts w:asciiTheme="minorHAnsi" w:hAnsiTheme="minorHAnsi"/>
                <w:sz w:val="22"/>
                <w:szCs w:val="22"/>
                <w:lang w:val="ru-RU"/>
              </w:rPr>
            </w:pPr>
            <w:r w:rsidRPr="00CC1FD0">
              <w:rPr>
                <w:rFonts w:asciiTheme="minorHAnsi" w:hAnsiTheme="minorHAnsi"/>
                <w:sz w:val="22"/>
                <w:szCs w:val="22"/>
                <w:lang w:val="ru-RU"/>
              </w:rPr>
              <w:t>2,2</w:t>
            </w:r>
          </w:p>
        </w:tc>
        <w:tc>
          <w:tcPr>
            <w:tcW w:w="1734" w:type="dxa"/>
          </w:tcPr>
          <w:p w:rsidR="00E40570" w:rsidRDefault="00E40570" w:rsidP="00E40570">
            <w:pPr>
              <w:pStyle w:val="11"/>
              <w:ind w:left="15"/>
              <w:rPr>
                <w:lang w:val="ru-RU"/>
              </w:rPr>
            </w:pPr>
          </w:p>
        </w:tc>
      </w:tr>
    </w:tbl>
    <w:p w:rsidR="009A1D0F" w:rsidRDefault="00811C1D" w:rsidP="009A1D0F">
      <w:pPr>
        <w:pStyle w:val="11"/>
        <w:rPr>
          <w:lang w:val="ru-RU"/>
        </w:rPr>
      </w:pPr>
      <w:r>
        <w:rPr>
          <w:lang w:val="ru-RU"/>
        </w:rPr>
        <w:lastRenderedPageBreak/>
        <w:t xml:space="preserve">Обозначим предполагаемый объем выпуска продукции: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→</m:t>
        </m:r>
      </m:oMath>
      <w:r>
        <w:rPr>
          <w:lang w:val="ru-RU"/>
        </w:rPr>
        <w:t xml:space="preserve"> батон «нарезной» 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→</m:t>
        </m:r>
      </m:oMath>
      <w:r w:rsidR="00E40570">
        <w:rPr>
          <w:lang w:val="ru-RU"/>
        </w:rPr>
        <w:t xml:space="preserve"> батон «бурже».</w:t>
      </w:r>
    </w:p>
    <w:p w:rsidR="00E40570" w:rsidRPr="00E40570" w:rsidRDefault="00BC2164" w:rsidP="00E40570">
      <w:pPr>
        <w:pStyle w:val="11"/>
        <w:rPr>
          <w:lang w:val="ru-RU"/>
        </w:rPr>
      </w:pPr>
      <w:r>
        <w:rPr>
          <w:lang w:val="ru-RU"/>
        </w:rPr>
        <w:t>Запишем выражение расчета целевой функции оптимальная прибыль предприятия:</w:t>
      </w:r>
    </w:p>
    <w:p w:rsidR="00E40570" w:rsidRDefault="00E40570" w:rsidP="00E40570">
      <w:pPr>
        <w:pStyle w:val="11"/>
        <w:rPr>
          <w:lang w:val="ru-RU"/>
        </w:rPr>
      </w:pPr>
      <m:oMathPara>
        <m:oMath>
          <m:r>
            <w:rPr>
              <w:rFonts w:ascii="Cambria Math" w:hAnsi="Cambria Math"/>
            </w:rPr>
            <m:t>maxf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=1,6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+2,2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</m:oMath>
      </m:oMathPara>
    </w:p>
    <w:p w:rsidR="00CC1FD0" w:rsidRDefault="00CC1FD0" w:rsidP="00E40570">
      <w:pPr>
        <w:pStyle w:val="11"/>
        <w:rPr>
          <w:lang w:val="ru-RU"/>
        </w:rPr>
      </w:pPr>
      <w:r>
        <w:rPr>
          <w:lang w:val="ru-RU"/>
        </w:rPr>
        <w:t>Составим возможные ограничения:</w:t>
      </w:r>
    </w:p>
    <w:p w:rsidR="00CC1FD0" w:rsidRPr="00CC1FD0" w:rsidRDefault="00894D18" w:rsidP="00894D18">
      <w:pPr>
        <w:pStyle w:val="11"/>
        <w:rPr>
          <w:lang w:val="ru-RU"/>
        </w:rPr>
      </w:pPr>
      <w:r>
        <w:rPr>
          <w:lang w:val="ru-RU"/>
        </w:rPr>
        <w:t xml:space="preserve">(1) </w:t>
      </w:r>
      <w:r w:rsidR="00CC1FD0">
        <w:rPr>
          <w:lang w:val="ru-RU"/>
        </w:rPr>
        <w:t>По муке:</w:t>
      </w:r>
      <w:r w:rsidR="00CC1FD0" w:rsidRPr="00CC1FD0">
        <w:rPr>
          <w:lang w:val="ru-RU"/>
        </w:rPr>
        <w:t xml:space="preserve">                                 </w:t>
      </w:r>
      <w:r w:rsidR="00CC1FD0">
        <w:rPr>
          <w:lang w:val="ru-RU"/>
        </w:rPr>
        <w:t xml:space="preserve"> 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+0,5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≤800</m:t>
        </m:r>
      </m:oMath>
      <w:r w:rsidR="00BC2164">
        <w:rPr>
          <w:lang w:val="ru-RU"/>
        </w:rPr>
        <w:t>;</w:t>
      </w:r>
    </w:p>
    <w:p w:rsidR="00CC1FD0" w:rsidRDefault="00894D18" w:rsidP="00E40570">
      <w:pPr>
        <w:pStyle w:val="11"/>
        <w:rPr>
          <w:lang w:val="ru-RU"/>
        </w:rPr>
      </w:pPr>
      <w:r>
        <w:rPr>
          <w:lang w:val="ru-RU"/>
        </w:rPr>
        <w:t xml:space="preserve">(2) </w:t>
      </w:r>
      <w:r w:rsidR="00CC1FD0">
        <w:rPr>
          <w:lang w:val="ru-RU"/>
        </w:rPr>
        <w:t xml:space="preserve">По дрожжам: </w:t>
      </w:r>
      <w:r w:rsidR="00CC1FD0" w:rsidRPr="00CC1FD0">
        <w:rPr>
          <w:lang w:val="ru-RU"/>
        </w:rPr>
        <w:t xml:space="preserve">                          </w:t>
      </w:r>
      <m:oMath>
        <m:r>
          <w:rPr>
            <w:rFonts w:ascii="Cambria Math" w:hAnsi="Cambria Math"/>
            <w:lang w:val="ru-RU"/>
          </w:rPr>
          <m:t>0,003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+0,001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≤1,8</m:t>
        </m:r>
        <m:r>
          <w:rPr>
            <w:rFonts w:ascii="Cambria Math" w:hAnsi="Cambria Math"/>
            <w:lang w:val="ru-RU"/>
          </w:rPr>
          <m:t>;</m:t>
        </m:r>
      </m:oMath>
    </w:p>
    <w:p w:rsidR="00CC1FD0" w:rsidRDefault="00894D18" w:rsidP="00CC1FD0">
      <w:pPr>
        <w:pStyle w:val="11"/>
        <w:rPr>
          <w:i/>
          <w:lang w:val="ru-RU"/>
        </w:rPr>
      </w:pPr>
      <w:r>
        <w:rPr>
          <w:lang w:val="ru-RU"/>
        </w:rPr>
        <w:t xml:space="preserve">(3) </w:t>
      </w:r>
      <w:r w:rsidR="00CC1FD0">
        <w:rPr>
          <w:lang w:val="ru-RU"/>
        </w:rPr>
        <w:t>По объемам производства</w:t>
      </w:r>
      <w:r w:rsidR="00BC2164">
        <w:rPr>
          <w:lang w:val="ru-RU"/>
        </w:rPr>
        <w:t>:</w:t>
      </w:r>
      <w:r w:rsidR="00CC1FD0" w:rsidRPr="00CC1FD0">
        <w:rPr>
          <w:lang w:val="ru-RU"/>
        </w:rPr>
        <w:t xml:space="preserve">  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+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≥50</m:t>
        </m:r>
      </m:oMath>
      <w:r w:rsidR="00CC1FD0">
        <w:rPr>
          <w:lang w:val="ru-RU"/>
        </w:rPr>
        <w:t xml:space="preserve"> </w:t>
      </w:r>
      <w:r w:rsidR="00CC1FD0" w:rsidRPr="00CC1FD0">
        <w:rPr>
          <w:lang w:val="ru-RU"/>
        </w:rPr>
        <w:t>.</w:t>
      </w:r>
    </w:p>
    <w:p w:rsidR="00894D18" w:rsidRDefault="00CC1FD0" w:rsidP="00CC1FD0">
      <w:pPr>
        <w:pStyle w:val="11"/>
        <w:rPr>
          <w:lang w:val="ru-RU"/>
        </w:rPr>
      </w:pPr>
      <w:r>
        <w:rPr>
          <w:lang w:val="ru-RU"/>
        </w:rPr>
        <w:t xml:space="preserve">Исходя из экономического смысла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</m:oMath>
      <w:r>
        <w:rPr>
          <w:lang w:val="ru-RU"/>
        </w:rPr>
        <w:t xml:space="preserve"> и</w:t>
      </w:r>
      <w:r w:rsidRPr="00CC1FD0">
        <w:rPr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</m:oMath>
      <w:r>
        <w:rPr>
          <w:lang w:val="ru-RU"/>
        </w:rPr>
        <w:t xml:space="preserve"> не отрицательные, т</w:t>
      </w:r>
      <w:r w:rsidR="00894D18">
        <w:rPr>
          <w:lang w:val="ru-RU"/>
        </w:rPr>
        <w:t xml:space="preserve">.е. 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≥0</m:t>
        </m:r>
      </m:oMath>
      <w:r w:rsidR="00894D18" w:rsidRPr="00894D18">
        <w:rPr>
          <w:lang w:val="ru-RU"/>
        </w:rPr>
        <w:t xml:space="preserve"> </w:t>
      </w:r>
      <w:r w:rsidR="00894D18">
        <w:rPr>
          <w:lang w:val="ru-RU"/>
        </w:rPr>
        <w:t>и</w:t>
      </w:r>
      <w:r w:rsidR="00894D18" w:rsidRPr="00894D18">
        <w:rPr>
          <w:lang w:val="ru-RU"/>
        </w:rPr>
        <w:t xml:space="preserve"> </w:t>
      </w:r>
      <w:r w:rsidR="00894D18">
        <w:rPr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≥0</m:t>
        </m:r>
      </m:oMath>
      <w:r w:rsidR="00894D18">
        <w:rPr>
          <w:lang w:val="ru-RU"/>
        </w:rPr>
        <w:t>.</w:t>
      </w:r>
    </w:p>
    <w:p w:rsidR="00894D18" w:rsidRDefault="00894D18" w:rsidP="00CC1FD0">
      <w:pPr>
        <w:pStyle w:val="11"/>
        <w:rPr>
          <w:lang w:val="ru-RU"/>
        </w:rPr>
      </w:pPr>
      <w:r>
        <w:rPr>
          <w:lang w:val="ru-RU"/>
        </w:rPr>
        <w:t xml:space="preserve">Поскольку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</m:oMath>
      <w:r>
        <w:rPr>
          <w:lang w:val="ru-RU"/>
        </w:rPr>
        <w:t xml:space="preserve"> и</w:t>
      </w:r>
      <w:r w:rsidRPr="00CC1FD0">
        <w:rPr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</m:oMath>
      <w:r>
        <w:rPr>
          <w:lang w:val="ru-RU"/>
        </w:rPr>
        <w:t xml:space="preserve"> не отрицательные, то решене задачи находиться в первой четверти.  Рассмотрим  ограничение (</w:t>
      </w:r>
      <w:r w:rsidR="00BC2164">
        <w:rPr>
          <w:lang w:val="ru-RU"/>
        </w:rPr>
        <w:t>1),</w:t>
      </w:r>
      <w:r>
        <w:rPr>
          <w:lang w:val="ru-RU"/>
        </w:rPr>
        <w:t xml:space="preserve">оно представляет полуплоскость ограниченную прямой: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+0,5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=800</m:t>
        </m:r>
      </m:oMath>
      <w:r>
        <w:rPr>
          <w:lang w:val="ru-RU"/>
        </w:rPr>
        <w:t xml:space="preserve">, находим точки для построения </w:t>
      </w:r>
    </w:p>
    <w:tbl>
      <w:tblPr>
        <w:tblStyle w:val="afb"/>
        <w:tblpPr w:leftFromText="180" w:rightFromText="180" w:vertAnchor="text" w:horzAnchor="page" w:tblpX="2128" w:tblpY="24"/>
        <w:tblW w:w="0" w:type="auto"/>
        <w:tblLook w:val="04A0"/>
      </w:tblPr>
      <w:tblGrid>
        <w:gridCol w:w="802"/>
        <w:gridCol w:w="802"/>
        <w:gridCol w:w="802"/>
      </w:tblGrid>
      <w:tr w:rsidR="00E704EE" w:rsidTr="00E704EE">
        <w:trPr>
          <w:trHeight w:val="301"/>
        </w:trPr>
        <w:tc>
          <w:tcPr>
            <w:tcW w:w="802" w:type="dxa"/>
          </w:tcPr>
          <w:p w:rsidR="00E704EE" w:rsidRDefault="00A747BC" w:rsidP="00E704EE">
            <w:pPr>
              <w:pStyle w:val="11"/>
              <w:ind w:firstLine="0"/>
              <w:rPr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ru-RU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lang w:val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802" w:type="dxa"/>
          </w:tcPr>
          <w:p w:rsidR="00E704EE" w:rsidRDefault="00E704EE" w:rsidP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802" w:type="dxa"/>
          </w:tcPr>
          <w:p w:rsidR="00E704EE" w:rsidRDefault="00E704EE" w:rsidP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800</w:t>
            </w:r>
          </w:p>
        </w:tc>
      </w:tr>
      <w:tr w:rsidR="00E704EE" w:rsidTr="00E704EE">
        <w:trPr>
          <w:trHeight w:val="315"/>
        </w:trPr>
        <w:tc>
          <w:tcPr>
            <w:tcW w:w="802" w:type="dxa"/>
          </w:tcPr>
          <w:p w:rsidR="00E704EE" w:rsidRDefault="00A747BC" w:rsidP="00E704EE">
            <w:pPr>
              <w:pStyle w:val="11"/>
              <w:ind w:firstLine="0"/>
              <w:rPr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ru-RU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lang w:val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802" w:type="dxa"/>
          </w:tcPr>
          <w:p w:rsidR="00E704EE" w:rsidRDefault="00E704EE" w:rsidP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1600</w:t>
            </w:r>
          </w:p>
        </w:tc>
        <w:tc>
          <w:tcPr>
            <w:tcW w:w="802" w:type="dxa"/>
          </w:tcPr>
          <w:p w:rsidR="00E704EE" w:rsidRDefault="00E704EE" w:rsidP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</w:tr>
    </w:tbl>
    <w:p w:rsidR="00BB65E4" w:rsidRDefault="00BB65E4" w:rsidP="00CC1FD0">
      <w:pPr>
        <w:pStyle w:val="11"/>
        <w:rPr>
          <w:lang w:val="ru-RU"/>
        </w:rPr>
      </w:pPr>
    </w:p>
    <w:tbl>
      <w:tblPr>
        <w:tblStyle w:val="afb"/>
        <w:tblpPr w:leftFromText="180" w:rightFromText="180" w:vertAnchor="text" w:horzAnchor="page" w:tblpX="2203" w:tblpY="2076"/>
        <w:tblW w:w="0" w:type="auto"/>
        <w:tblLook w:val="04A0"/>
      </w:tblPr>
      <w:tblGrid>
        <w:gridCol w:w="802"/>
        <w:gridCol w:w="802"/>
        <w:gridCol w:w="802"/>
      </w:tblGrid>
      <w:tr w:rsidR="00BB65E4" w:rsidTr="00E704EE">
        <w:trPr>
          <w:trHeight w:val="301"/>
        </w:trPr>
        <w:tc>
          <w:tcPr>
            <w:tcW w:w="802" w:type="dxa"/>
          </w:tcPr>
          <w:p w:rsidR="00BB65E4" w:rsidRDefault="00A747BC" w:rsidP="00E704EE">
            <w:pPr>
              <w:pStyle w:val="11"/>
              <w:ind w:firstLine="0"/>
              <w:rPr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ru-RU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lang w:val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802" w:type="dxa"/>
          </w:tcPr>
          <w:p w:rsidR="00BB65E4" w:rsidRDefault="00BB65E4" w:rsidP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802" w:type="dxa"/>
          </w:tcPr>
          <w:p w:rsidR="00BB65E4" w:rsidRDefault="00BB65E4" w:rsidP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600</w:t>
            </w:r>
          </w:p>
        </w:tc>
      </w:tr>
      <w:tr w:rsidR="00BB65E4" w:rsidTr="00E704EE">
        <w:trPr>
          <w:trHeight w:val="315"/>
        </w:trPr>
        <w:tc>
          <w:tcPr>
            <w:tcW w:w="802" w:type="dxa"/>
          </w:tcPr>
          <w:p w:rsidR="00BB65E4" w:rsidRDefault="00A747BC" w:rsidP="00E704EE">
            <w:pPr>
              <w:pStyle w:val="11"/>
              <w:ind w:firstLine="0"/>
              <w:rPr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ru-RU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lang w:val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802" w:type="dxa"/>
          </w:tcPr>
          <w:p w:rsidR="00BB65E4" w:rsidRDefault="00BB65E4" w:rsidP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1800</w:t>
            </w:r>
          </w:p>
        </w:tc>
        <w:tc>
          <w:tcPr>
            <w:tcW w:w="802" w:type="dxa"/>
          </w:tcPr>
          <w:p w:rsidR="00BB65E4" w:rsidRDefault="00BB65E4" w:rsidP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</w:tr>
    </w:tbl>
    <w:p w:rsidR="00BB65E4" w:rsidRDefault="00BB65E4" w:rsidP="00CC1FD0">
      <w:pPr>
        <w:pStyle w:val="11"/>
        <w:rPr>
          <w:lang w:val="ru-RU"/>
        </w:rPr>
      </w:pPr>
      <w:r>
        <w:rPr>
          <w:lang w:val="ru-RU"/>
        </w:rPr>
        <w:t xml:space="preserve"> Рассмотрим  ограничение (</w:t>
      </w:r>
      <w:r w:rsidR="00BC2164">
        <w:rPr>
          <w:lang w:val="ru-RU"/>
        </w:rPr>
        <w:t>2),</w:t>
      </w:r>
      <w:r>
        <w:rPr>
          <w:lang w:val="ru-RU"/>
        </w:rPr>
        <w:t xml:space="preserve">оно представляет полуплоскость ограниченную прямой: </w:t>
      </w:r>
      <m:oMath>
        <m:r>
          <w:rPr>
            <w:rFonts w:ascii="Cambria Math" w:hAnsi="Cambria Math"/>
            <w:lang w:val="ru-RU"/>
          </w:rPr>
          <m:t>0,003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+0,001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=1,8</m:t>
        </m:r>
      </m:oMath>
      <w:r>
        <w:rPr>
          <w:lang w:val="ru-RU"/>
        </w:rPr>
        <w:t xml:space="preserve">, находим точки для построения </w:t>
      </w:r>
    </w:p>
    <w:p w:rsidR="00BB65E4" w:rsidRDefault="00BB65E4" w:rsidP="00CC1FD0">
      <w:pPr>
        <w:pStyle w:val="11"/>
        <w:rPr>
          <w:lang w:val="ru-RU"/>
        </w:rPr>
      </w:pPr>
    </w:p>
    <w:p w:rsidR="00E704EE" w:rsidRDefault="00E704EE" w:rsidP="00CC1FD0">
      <w:pPr>
        <w:pStyle w:val="11"/>
        <w:rPr>
          <w:lang w:val="ru-RU"/>
        </w:rPr>
      </w:pPr>
    </w:p>
    <w:p w:rsidR="00E704EE" w:rsidRDefault="00BB65E4" w:rsidP="00CC1FD0">
      <w:pPr>
        <w:pStyle w:val="11"/>
        <w:rPr>
          <w:lang w:val="ru-RU"/>
        </w:rPr>
      </w:pPr>
      <w:r>
        <w:rPr>
          <w:lang w:val="ru-RU"/>
        </w:rPr>
        <w:lastRenderedPageBreak/>
        <w:t>Рассмотрим  ограничение (</w:t>
      </w:r>
      <w:r w:rsidR="00BC2164">
        <w:rPr>
          <w:lang w:val="ru-RU"/>
        </w:rPr>
        <w:t>3),</w:t>
      </w:r>
      <w:r>
        <w:rPr>
          <w:lang w:val="ru-RU"/>
        </w:rPr>
        <w:t xml:space="preserve">оно представляет полуплоскость ограниченную прямой: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+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=50</m:t>
        </m:r>
      </m:oMath>
      <w:r>
        <w:rPr>
          <w:lang w:val="ru-RU"/>
        </w:rPr>
        <w:t xml:space="preserve">, находим точки для построения </w:t>
      </w:r>
    </w:p>
    <w:tbl>
      <w:tblPr>
        <w:tblStyle w:val="afb"/>
        <w:tblpPr w:leftFromText="180" w:rightFromText="180" w:vertAnchor="text" w:horzAnchor="page" w:tblpX="2113" w:tblpY="167"/>
        <w:tblW w:w="0" w:type="auto"/>
        <w:tblLook w:val="04A0"/>
      </w:tblPr>
      <w:tblGrid>
        <w:gridCol w:w="802"/>
        <w:gridCol w:w="802"/>
        <w:gridCol w:w="802"/>
      </w:tblGrid>
      <w:tr w:rsidR="00E704EE" w:rsidTr="00E704EE">
        <w:trPr>
          <w:trHeight w:val="301"/>
        </w:trPr>
        <w:tc>
          <w:tcPr>
            <w:tcW w:w="802" w:type="dxa"/>
          </w:tcPr>
          <w:p w:rsidR="00E704EE" w:rsidRDefault="00A747BC" w:rsidP="00E704EE">
            <w:pPr>
              <w:pStyle w:val="11"/>
              <w:ind w:firstLine="0"/>
              <w:rPr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ru-RU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lang w:val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802" w:type="dxa"/>
          </w:tcPr>
          <w:p w:rsidR="00E704EE" w:rsidRDefault="00E704EE" w:rsidP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802" w:type="dxa"/>
          </w:tcPr>
          <w:p w:rsidR="00E704EE" w:rsidRDefault="00E704EE" w:rsidP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50</w:t>
            </w:r>
          </w:p>
        </w:tc>
      </w:tr>
      <w:tr w:rsidR="00E704EE" w:rsidTr="00E704EE">
        <w:trPr>
          <w:trHeight w:val="315"/>
        </w:trPr>
        <w:tc>
          <w:tcPr>
            <w:tcW w:w="802" w:type="dxa"/>
          </w:tcPr>
          <w:p w:rsidR="00E704EE" w:rsidRDefault="00A747BC" w:rsidP="00E704EE">
            <w:pPr>
              <w:pStyle w:val="11"/>
              <w:ind w:firstLine="0"/>
              <w:rPr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ru-RU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lang w:val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802" w:type="dxa"/>
          </w:tcPr>
          <w:p w:rsidR="00E704EE" w:rsidRDefault="00E704EE" w:rsidP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50</w:t>
            </w:r>
          </w:p>
        </w:tc>
        <w:tc>
          <w:tcPr>
            <w:tcW w:w="802" w:type="dxa"/>
          </w:tcPr>
          <w:p w:rsidR="00E704EE" w:rsidRDefault="00E704EE" w:rsidP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</w:tr>
    </w:tbl>
    <w:p w:rsidR="00894D18" w:rsidRDefault="00894D18" w:rsidP="00CC1FD0">
      <w:pPr>
        <w:pStyle w:val="11"/>
        <w:rPr>
          <w:lang w:val="ru-RU"/>
        </w:rPr>
      </w:pPr>
    </w:p>
    <w:p w:rsidR="00E704EE" w:rsidRDefault="00E704EE" w:rsidP="00CC1FD0">
      <w:pPr>
        <w:pStyle w:val="11"/>
        <w:rPr>
          <w:lang w:val="ru-RU"/>
        </w:rPr>
      </w:pPr>
      <w:r>
        <w:rPr>
          <w:lang w:val="ru-RU"/>
        </w:rPr>
        <w:t xml:space="preserve">Используя полученные </w:t>
      </w:r>
      <w:r w:rsidR="00BC2164">
        <w:rPr>
          <w:lang w:val="ru-RU"/>
        </w:rPr>
        <w:t>данные,</w:t>
      </w:r>
      <w:r>
        <w:rPr>
          <w:lang w:val="ru-RU"/>
        </w:rPr>
        <w:t xml:space="preserve"> строим график (приложение 3).</w:t>
      </w:r>
    </w:p>
    <w:p w:rsidR="00E704EE" w:rsidRDefault="00E704EE" w:rsidP="00CC1FD0">
      <w:pPr>
        <w:pStyle w:val="11"/>
        <w:rPr>
          <w:lang w:val="ru-RU"/>
        </w:rPr>
      </w:pPr>
      <w:r>
        <w:rPr>
          <w:lang w:val="ru-RU"/>
        </w:rPr>
        <w:t>Замкнутая область АБСДЕ – область допустимых решений.</w:t>
      </w:r>
    </w:p>
    <w:p w:rsidR="00E704EE" w:rsidRDefault="00E704EE" w:rsidP="00CC1FD0">
      <w:pPr>
        <w:pStyle w:val="11"/>
        <w:rPr>
          <w:lang w:val="ru-RU"/>
        </w:rPr>
      </w:pPr>
      <w:r>
        <w:rPr>
          <w:lang w:val="ru-RU"/>
        </w:rPr>
        <w:t xml:space="preserve">Рассмотрим целевую функцию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  <w:lang w:val="ru-RU"/>
          </w:rPr>
          <m:t>=1,6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+2,2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</m:oMath>
      <w:r>
        <w:rPr>
          <w:lang w:val="ru-RU"/>
        </w:rPr>
        <w:t xml:space="preserve"> , графически это прямая перпендикулярная вектору </w:t>
      </w:r>
      <m:oMath>
        <m:acc>
          <m:accPr>
            <m:chr m:val="̅"/>
            <m:ctrlPr>
              <w:rPr>
                <w:rFonts w:ascii="Cambria Math" w:hAnsi="Cambria Math"/>
                <w:i/>
                <w:lang w:val="ru-RU"/>
              </w:rPr>
            </m:ctrlPr>
          </m:accPr>
          <m:e>
            <m:r>
              <w:rPr>
                <w:rFonts w:ascii="Cambria Math" w:hAnsi="Cambria Math"/>
              </w:rPr>
              <m:t>n</m:t>
            </m:r>
          </m:e>
        </m:acc>
        <m:r>
          <w:rPr>
            <w:rFonts w:ascii="Cambria Math" w:hAnsi="Cambria Math"/>
            <w:lang w:val="ru-RU"/>
          </w:rPr>
          <m:t>=</m:t>
        </m:r>
        <m:d>
          <m:dPr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1,6;2,2</m:t>
            </m:r>
          </m:e>
        </m:d>
      </m:oMath>
      <w:r>
        <w:rPr>
          <w:lang w:val="ru-RU"/>
        </w:rPr>
        <w:t>.</w:t>
      </w:r>
    </w:p>
    <w:p w:rsidR="00E704EE" w:rsidRDefault="00E704EE" w:rsidP="00CC1FD0">
      <w:pPr>
        <w:pStyle w:val="11"/>
        <w:rPr>
          <w:lang w:val="ru-RU"/>
        </w:rPr>
      </w:pPr>
      <w:r>
        <w:rPr>
          <w:lang w:val="ru-RU"/>
        </w:rPr>
        <w:t xml:space="preserve">Перемещая прямую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</m:oMath>
      <w:r>
        <w:rPr>
          <w:lang w:val="ru-RU"/>
        </w:rPr>
        <w:t xml:space="preserve"> перпендикулярно вектору </w:t>
      </w:r>
      <m:oMath>
        <m:acc>
          <m:accPr>
            <m:chr m:val="̅"/>
            <m:ctrlPr>
              <w:rPr>
                <w:rFonts w:ascii="Cambria Math" w:hAnsi="Cambria Math"/>
                <w:i/>
                <w:lang w:val="ru-RU"/>
              </w:rPr>
            </m:ctrlPr>
          </m:accPr>
          <m:e>
            <m:r>
              <w:rPr>
                <w:rFonts w:ascii="Cambria Math" w:hAnsi="Cambria Math"/>
              </w:rPr>
              <m:t>n</m:t>
            </m:r>
          </m:e>
        </m:acc>
      </m:oMath>
      <w:r>
        <w:rPr>
          <w:lang w:val="ru-RU"/>
        </w:rPr>
        <w:t xml:space="preserve"> находим точку </w:t>
      </w:r>
      <w:r>
        <w:t>max</w:t>
      </w:r>
      <w:r w:rsidRPr="00E704EE">
        <w:rPr>
          <w:lang w:val="ru-RU"/>
        </w:rPr>
        <w:t xml:space="preserve"> </w:t>
      </w:r>
      <w:r>
        <w:rPr>
          <w:lang w:val="ru-RU"/>
        </w:rPr>
        <w:t>целевой функции. В нашем случае это точка</w:t>
      </w:r>
      <w:r w:rsidR="00BC2164">
        <w:rPr>
          <w:lang w:val="ru-RU"/>
        </w:rPr>
        <w:t>. Б</w:t>
      </w:r>
      <w:r>
        <w:rPr>
          <w:lang w:val="ru-RU"/>
        </w:rPr>
        <w:t xml:space="preserve">, с координатами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=0</m:t>
        </m:r>
      </m:oMath>
      <w:r>
        <w:rPr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=1600.</m:t>
        </m:r>
      </m:oMath>
      <w:r>
        <w:rPr>
          <w:lang w:val="ru-RU"/>
        </w:rPr>
        <w:t xml:space="preserve"> </w:t>
      </w:r>
    </w:p>
    <w:p w:rsidR="00E704EE" w:rsidRDefault="00E704EE" w:rsidP="00CC1FD0">
      <w:pPr>
        <w:pStyle w:val="11"/>
        <w:rPr>
          <w:lang w:val="ru-RU"/>
        </w:rPr>
      </w:pPr>
      <w:r>
        <w:rPr>
          <w:lang w:val="ru-RU"/>
        </w:rPr>
        <w:t>Решаем целевую функцию:</w:t>
      </w:r>
    </w:p>
    <w:p w:rsidR="00E704EE" w:rsidRDefault="00E704EE" w:rsidP="00CC1FD0">
      <w:pPr>
        <w:pStyle w:val="11"/>
        <w:rPr>
          <w:lang w:val="ru-RU"/>
        </w:rPr>
      </w:pPr>
      <w:r>
        <w:rPr>
          <w:lang w:val="ru-RU"/>
        </w:rPr>
        <w:t xml:space="preserve">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  <w:lang w:val="ru-RU"/>
          </w:rPr>
          <m:t>=1,6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+2,2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=1,6*0+2,2*1600=3520.</m:t>
        </m:r>
      </m:oMath>
    </w:p>
    <w:p w:rsidR="00E704EE" w:rsidRDefault="00E704EE" w:rsidP="00CC1FD0">
      <w:pPr>
        <w:pStyle w:val="11"/>
        <w:rPr>
          <w:szCs w:val="20"/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205740</wp:posOffset>
            </wp:positionH>
            <wp:positionV relativeFrom="margin">
              <wp:posOffset>6414135</wp:posOffset>
            </wp:positionV>
            <wp:extent cx="5610225" cy="1695450"/>
            <wp:effectExtent l="19050" t="0" r="9525" b="0"/>
            <wp:wrapSquare wrapText="bothSides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34615" r="57028" b="44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ru-RU"/>
        </w:rPr>
        <w:t xml:space="preserve">Проверим </w:t>
      </w:r>
      <w:r w:rsidR="00BC2164">
        <w:rPr>
          <w:lang w:val="ru-RU"/>
        </w:rPr>
        <w:t>полученный</w:t>
      </w:r>
      <w:r>
        <w:rPr>
          <w:lang w:val="ru-RU"/>
        </w:rPr>
        <w:t xml:space="preserve"> результат, решив задачу с помощью </w:t>
      </w:r>
      <w:r w:rsidRPr="005F6491">
        <w:rPr>
          <w:szCs w:val="20"/>
          <w:lang w:val="ru-RU"/>
        </w:rPr>
        <w:t>MS Excel</w:t>
      </w:r>
      <w:r>
        <w:rPr>
          <w:szCs w:val="20"/>
          <w:lang w:val="ru-RU"/>
        </w:rPr>
        <w:t xml:space="preserve"> рис.5. и рис.6 и рис.7.:</w:t>
      </w:r>
    </w:p>
    <w:p w:rsidR="00E704EE" w:rsidRDefault="00E704EE" w:rsidP="00E704EE">
      <w:pPr>
        <w:pStyle w:val="11"/>
        <w:jc w:val="right"/>
        <w:rPr>
          <w:szCs w:val="20"/>
          <w:lang w:val="ru-RU"/>
        </w:rPr>
      </w:pPr>
      <w:r>
        <w:rPr>
          <w:szCs w:val="20"/>
          <w:lang w:val="ru-RU"/>
        </w:rPr>
        <w:t>Рис.5.</w:t>
      </w:r>
    </w:p>
    <w:p w:rsidR="00E704EE" w:rsidRDefault="00E704EE" w:rsidP="00E704EE">
      <w:pPr>
        <w:pStyle w:val="11"/>
        <w:rPr>
          <w:lang w:val="ru-RU"/>
        </w:rPr>
      </w:pPr>
    </w:p>
    <w:p w:rsidR="00E704EE" w:rsidRDefault="00E704EE" w:rsidP="00E704EE">
      <w:pPr>
        <w:pStyle w:val="11"/>
        <w:rPr>
          <w:lang w:val="ru-RU"/>
        </w:rPr>
      </w:pPr>
    </w:p>
    <w:p w:rsidR="00E704EE" w:rsidRDefault="00E704EE" w:rsidP="00E704EE">
      <w:pPr>
        <w:pStyle w:val="11"/>
        <w:jc w:val="right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-289560</wp:posOffset>
            </wp:positionH>
            <wp:positionV relativeFrom="margin">
              <wp:posOffset>488950</wp:posOffset>
            </wp:positionV>
            <wp:extent cx="6430645" cy="1781175"/>
            <wp:effectExtent l="19050" t="0" r="8255" b="0"/>
            <wp:wrapSquare wrapText="bothSides"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34615" r="43880" b="40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064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ru-RU"/>
        </w:rPr>
        <w:t>Рис.6.</w:t>
      </w:r>
    </w:p>
    <w:p w:rsidR="00E704EE" w:rsidRDefault="00E704EE" w:rsidP="00E704EE">
      <w:pPr>
        <w:pStyle w:val="11"/>
        <w:ind w:firstLine="0"/>
        <w:rPr>
          <w:lang w:val="ru-RU"/>
        </w:rPr>
      </w:pPr>
    </w:p>
    <w:p w:rsidR="00E704EE" w:rsidRDefault="00E704EE" w:rsidP="00E704EE">
      <w:pPr>
        <w:pStyle w:val="11"/>
        <w:ind w:firstLine="0"/>
        <w:jc w:val="right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358140</wp:posOffset>
            </wp:positionH>
            <wp:positionV relativeFrom="margin">
              <wp:posOffset>3308985</wp:posOffset>
            </wp:positionV>
            <wp:extent cx="4705350" cy="2905125"/>
            <wp:effectExtent l="19050" t="0" r="0" b="0"/>
            <wp:wrapTopAndBottom/>
            <wp:docPr id="2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44896" t="45641" r="14698" b="14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ru-RU"/>
        </w:rPr>
        <w:t>Рис.7.</w:t>
      </w:r>
    </w:p>
    <w:p w:rsidR="00E704EE" w:rsidRDefault="00E704EE" w:rsidP="00E704EE">
      <w:pPr>
        <w:pStyle w:val="11"/>
        <w:ind w:firstLine="0"/>
        <w:rPr>
          <w:lang w:val="ru-RU"/>
        </w:rPr>
      </w:pPr>
    </w:p>
    <w:p w:rsidR="00E704EE" w:rsidRDefault="00E704EE" w:rsidP="00CC1FD0">
      <w:pPr>
        <w:pStyle w:val="11"/>
        <w:rPr>
          <w:lang w:val="ru-RU"/>
        </w:rPr>
      </w:pPr>
      <w:r>
        <w:rPr>
          <w:lang w:val="ru-RU"/>
        </w:rPr>
        <w:t xml:space="preserve">Решение с помощью </w:t>
      </w:r>
      <w:r w:rsidRPr="005F6491">
        <w:rPr>
          <w:szCs w:val="20"/>
          <w:lang w:val="ru-RU"/>
        </w:rPr>
        <w:t>MS Excel</w:t>
      </w:r>
      <w:r>
        <w:rPr>
          <w:szCs w:val="20"/>
          <w:lang w:val="ru-RU"/>
        </w:rPr>
        <w:t xml:space="preserve"> подтверждает полученные выше результаты. </w:t>
      </w:r>
      <w:r>
        <w:rPr>
          <w:lang w:val="ru-RU"/>
        </w:rPr>
        <w:t>Таким образом, максимальная прибыль предприятия составит 3520 руб. при условии выпуска 1600 ед. батон «Бурже» и 0 ед. батон «Нарезной».</w:t>
      </w:r>
    </w:p>
    <w:p w:rsidR="00E704EE" w:rsidRDefault="00E704EE" w:rsidP="00CC1FD0">
      <w:pPr>
        <w:pStyle w:val="11"/>
        <w:rPr>
          <w:lang w:val="ru-RU"/>
        </w:rPr>
      </w:pPr>
      <w:r w:rsidRPr="00E704EE">
        <w:rPr>
          <w:b/>
          <w:lang w:val="ru-RU"/>
        </w:rPr>
        <w:t>2.2.</w:t>
      </w:r>
      <w:r>
        <w:rPr>
          <w:b/>
          <w:lang w:val="ru-RU"/>
        </w:rPr>
        <w:t xml:space="preserve"> </w:t>
      </w:r>
      <w:r>
        <w:rPr>
          <w:lang w:val="ru-RU"/>
        </w:rPr>
        <w:t xml:space="preserve">Для проведения анализа двойственных оценок следует воспользоваться </w:t>
      </w:r>
      <w:r w:rsidRPr="00E704EE">
        <w:rPr>
          <w:i/>
          <w:lang w:val="ru-RU"/>
        </w:rPr>
        <w:t>отчетом по устойчивости</w:t>
      </w:r>
      <w:r w:rsidR="00C66F21">
        <w:rPr>
          <w:lang w:val="ru-RU"/>
        </w:rPr>
        <w:t xml:space="preserve"> (рис.8</w:t>
      </w:r>
      <w:r>
        <w:rPr>
          <w:lang w:val="ru-RU"/>
        </w:rPr>
        <w:t>.)</w:t>
      </w:r>
    </w:p>
    <w:p w:rsidR="00E704EE" w:rsidRDefault="00E704EE" w:rsidP="00CC1FD0">
      <w:pPr>
        <w:pStyle w:val="11"/>
        <w:rPr>
          <w:lang w:val="ru-RU"/>
        </w:rPr>
      </w:pPr>
    </w:p>
    <w:p w:rsidR="00E704EE" w:rsidRDefault="00E704EE" w:rsidP="00E704EE">
      <w:pPr>
        <w:pStyle w:val="11"/>
        <w:jc w:val="right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603885</wp:posOffset>
            </wp:positionV>
            <wp:extent cx="5819775" cy="3745865"/>
            <wp:effectExtent l="19050" t="0" r="9525" b="0"/>
            <wp:wrapTopAndBottom/>
            <wp:docPr id="2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21538" r="46446" b="2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374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6F21">
        <w:rPr>
          <w:lang w:val="ru-RU"/>
        </w:rPr>
        <w:t>Рис.8.</w:t>
      </w:r>
    </w:p>
    <w:p w:rsidR="00E704EE" w:rsidRDefault="00E704EE" w:rsidP="00CC1FD0">
      <w:pPr>
        <w:pStyle w:val="11"/>
        <w:rPr>
          <w:lang w:val="ru-RU"/>
        </w:rPr>
      </w:pPr>
    </w:p>
    <w:p w:rsidR="00E704EE" w:rsidRDefault="00E704EE" w:rsidP="00CC1FD0">
      <w:pPr>
        <w:pStyle w:val="11"/>
        <w:rPr>
          <w:lang w:val="ru-RU"/>
        </w:rPr>
      </w:pPr>
      <w:r>
        <w:rPr>
          <w:lang w:val="ru-RU"/>
        </w:rPr>
        <w:t xml:space="preserve">Мы </w:t>
      </w:r>
      <w:r w:rsidR="00BC2164">
        <w:rPr>
          <w:lang w:val="ru-RU"/>
        </w:rPr>
        <w:t>видим,</w:t>
      </w:r>
      <w:r>
        <w:rPr>
          <w:lang w:val="ru-RU"/>
        </w:rPr>
        <w:t xml:space="preserve"> что ресурс 1 (мука) имеет оценку равную 4,4 , а ресурс 2 (дрожжи) имеет оценку равную 0. При этом ресурс 1 используется полностью и является дефицитным, т.е. сдерживающим рост целевой функции, а ресурс 2 расходуется не полностью и не влияет на выпуск продукции.</w:t>
      </w:r>
    </w:p>
    <w:p w:rsidR="00E704EE" w:rsidRDefault="00E704EE" w:rsidP="00CC1FD0">
      <w:pPr>
        <w:pStyle w:val="11"/>
        <w:rPr>
          <w:lang w:val="ru-RU"/>
        </w:rPr>
      </w:pPr>
      <w:r>
        <w:rPr>
          <w:lang w:val="ru-RU"/>
        </w:rPr>
        <w:t>Общая стоимость используемых ресурсов при выпечке 1600 батонов «Бурже» находится по формуле:</w:t>
      </w:r>
    </w:p>
    <w:p w:rsidR="00E704EE" w:rsidRDefault="00E704EE" w:rsidP="00CC1FD0">
      <w:pPr>
        <w:pStyle w:val="11"/>
        <w:rPr>
          <w:lang w:val="ru-RU"/>
        </w:rPr>
      </w:pPr>
      <m:oMath>
        <m:r>
          <w:rPr>
            <w:rFonts w:ascii="Cambria Math" w:hAnsi="Cambria Math"/>
            <w:lang w:val="ru-RU"/>
          </w:rPr>
          <m:t>g</m:t>
        </m:r>
        <m:d>
          <m:dPr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lang w:val="ru-RU"/>
                  </w:rPr>
                </m:ctrlPr>
              </m:accPr>
              <m:e>
                <m:r>
                  <w:rPr>
                    <w:rFonts w:ascii="Cambria Math" w:hAnsi="Cambria Math"/>
                    <w:lang w:val="ru-RU"/>
                  </w:rPr>
                  <m:t>Y</m:t>
                </m:r>
              </m:e>
            </m:acc>
          </m:e>
        </m:d>
        <m:r>
          <w:rPr>
            <w:rFonts w:ascii="Cambria Math" w:hAnsi="Cambria Math"/>
            <w:lang w:val="ru-RU"/>
          </w:rPr>
          <m:t>=800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Y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+1,6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Y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</m:oMath>
      <w:r>
        <w:rPr>
          <w:i/>
        </w:rPr>
        <w:t>=</w:t>
      </w:r>
      <w:r w:rsidRPr="00E704EE">
        <w:t>800</w:t>
      </w:r>
      <w:r w:rsidRPr="00E704EE">
        <w:rPr>
          <w:lang w:val="ru-RU"/>
        </w:rPr>
        <w:t>*4,4+1,6*0=3520</w:t>
      </w:r>
      <w:r>
        <w:rPr>
          <w:lang w:val="ru-RU"/>
        </w:rPr>
        <w:t xml:space="preserve"> руб.</w:t>
      </w:r>
    </w:p>
    <w:p w:rsidR="00E704EE" w:rsidRDefault="00E704EE" w:rsidP="00CC1FD0">
      <w:pPr>
        <w:pStyle w:val="11"/>
        <w:rPr>
          <w:lang w:val="ru-RU"/>
        </w:rPr>
      </w:pPr>
      <m:oMathPara>
        <m:oMath>
          <m:r>
            <w:rPr>
              <w:rFonts w:ascii="Cambria Math" w:hAnsi="Cambria Math"/>
            </w:rPr>
            <m:t>f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  <w:lang w:val="ru-RU"/>
            </w:rPr>
            <m:t xml:space="preserve"> g</m:t>
          </m:r>
          <m:d>
            <m:dPr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acc>
                <m:accPr>
                  <m:chr m:val="̅"/>
                  <m:ctrlPr>
                    <w:rPr>
                      <w:rFonts w:ascii="Cambria Math" w:hAnsi="Cambria Math"/>
                      <w:i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lang w:val="ru-RU"/>
                    </w:rPr>
                    <m:t>Y</m:t>
                  </m:r>
                </m:e>
              </m:acc>
            </m:e>
          </m:d>
        </m:oMath>
      </m:oMathPara>
    </w:p>
    <w:p w:rsidR="00E704EE" w:rsidRDefault="00E704EE" w:rsidP="00CC1FD0">
      <w:pPr>
        <w:pStyle w:val="11"/>
        <w:rPr>
          <w:lang w:val="ru-RU"/>
        </w:rPr>
      </w:pPr>
      <w:r>
        <w:rPr>
          <w:lang w:val="ru-RU"/>
        </w:rPr>
        <w:t xml:space="preserve">Это говорит </w:t>
      </w:r>
      <w:r w:rsidR="00BC2164">
        <w:rPr>
          <w:lang w:val="ru-RU"/>
        </w:rPr>
        <w:t>об</w:t>
      </w:r>
      <w:r>
        <w:rPr>
          <w:lang w:val="ru-RU"/>
        </w:rPr>
        <w:t xml:space="preserve"> эффективности производства батонов «Бурже» согласно точки зрения принятого критерия оптимальности.</w:t>
      </w:r>
    </w:p>
    <w:p w:rsidR="00E704EE" w:rsidRDefault="00E704EE" w:rsidP="00CC1FD0">
      <w:pPr>
        <w:pStyle w:val="11"/>
        <w:rPr>
          <w:lang w:val="ru-RU"/>
        </w:rPr>
      </w:pPr>
    </w:p>
    <w:p w:rsidR="00E704EE" w:rsidRDefault="00E704EE" w:rsidP="00E704EE">
      <w:pPr>
        <w:pStyle w:val="1"/>
        <w:rPr>
          <w:lang w:val="ru-RU"/>
        </w:rPr>
      </w:pPr>
      <w:bookmarkStart w:id="2" w:name="_Toc352508571"/>
      <w:r>
        <w:rPr>
          <w:lang w:val="ru-RU"/>
        </w:rPr>
        <w:lastRenderedPageBreak/>
        <w:t>Задание 3.</w:t>
      </w:r>
      <w:bookmarkEnd w:id="2"/>
    </w:p>
    <w:p w:rsidR="00E704EE" w:rsidRDefault="00E704EE" w:rsidP="00E704EE">
      <w:pPr>
        <w:pStyle w:val="11"/>
        <w:rPr>
          <w:lang w:val="ru-RU"/>
        </w:rPr>
      </w:pPr>
      <w:r>
        <w:rPr>
          <w:lang w:val="ru-RU"/>
        </w:rPr>
        <w:t>Исследуйте динамику экономического показателя на основе ана</w:t>
      </w:r>
      <w:r>
        <w:rPr>
          <w:lang w:val="ru-RU"/>
        </w:rPr>
        <w:softHyphen/>
        <w:t xml:space="preserve">лиза одномерного временного ряда. </w:t>
      </w:r>
    </w:p>
    <w:p w:rsidR="00E704EE" w:rsidRDefault="00E704EE" w:rsidP="00E704EE">
      <w:pPr>
        <w:pStyle w:val="11"/>
        <w:rPr>
          <w:lang w:val="ru-RU"/>
        </w:rPr>
      </w:pPr>
      <w:r>
        <w:rPr>
          <w:lang w:val="ru-RU"/>
        </w:rPr>
        <w:t xml:space="preserve">Зафиксирован объем продаж </w:t>
      </w:r>
      <w:r>
        <w:rPr>
          <w:i/>
          <w:iCs/>
          <w:lang w:val="ru-RU"/>
        </w:rPr>
        <w:t>Y</w:t>
      </w:r>
      <w:r>
        <w:rPr>
          <w:lang w:val="ru-RU"/>
        </w:rPr>
        <w:t>(</w:t>
      </w:r>
      <w:r>
        <w:rPr>
          <w:i/>
          <w:iCs/>
          <w:lang w:val="ru-RU"/>
        </w:rPr>
        <w:t>t</w:t>
      </w:r>
      <w:r>
        <w:rPr>
          <w:lang w:val="ru-RU"/>
        </w:rPr>
        <w:t>) (тыс. шт.) одного из продуктов фирмы за одиннадцать месяцев. Временной ряд данного показателя представлен в таблице</w:t>
      </w:r>
      <w:r w:rsidR="00107DB2">
        <w:rPr>
          <w:lang w:val="ru-RU"/>
        </w:rPr>
        <w:t xml:space="preserve"> (таблица 2.)</w:t>
      </w:r>
      <w:r>
        <w:rPr>
          <w:lang w:val="ru-RU"/>
        </w:rPr>
        <w:t>.</w:t>
      </w:r>
    </w:p>
    <w:p w:rsidR="00107DB2" w:rsidRDefault="00107DB2" w:rsidP="00107DB2">
      <w:pPr>
        <w:pStyle w:val="11"/>
        <w:jc w:val="right"/>
        <w:rPr>
          <w:lang w:val="ru-RU"/>
        </w:rPr>
      </w:pPr>
      <w:r>
        <w:rPr>
          <w:lang w:val="ru-RU"/>
        </w:rPr>
        <w:t>Табл.2.</w:t>
      </w:r>
    </w:p>
    <w:tbl>
      <w:tblPr>
        <w:tblStyle w:val="afb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1"/>
      </w:tblGrid>
      <w:tr w:rsidR="00E704EE" w:rsidTr="00E704EE">
        <w:trPr>
          <w:trHeight w:val="465"/>
        </w:trPr>
        <w:tc>
          <w:tcPr>
            <w:tcW w:w="957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04EE" w:rsidRDefault="00E704EE">
            <w:pPr>
              <w:pStyle w:val="11"/>
              <w:jc w:val="center"/>
            </w:pPr>
            <w:r>
              <w:t>Номер наблюдения (</w:t>
            </w:r>
            <w:r>
              <w:rPr>
                <w:i/>
                <w:iCs/>
              </w:rPr>
              <w:t xml:space="preserve">t </w:t>
            </w:r>
            <w:r>
              <w:t>= 1, 2, …, 11)</w:t>
            </w:r>
          </w:p>
          <w:p w:rsidR="00E704EE" w:rsidRDefault="00E704EE">
            <w:pPr>
              <w:pStyle w:val="11"/>
              <w:rPr>
                <w:lang w:val="ru-RU"/>
              </w:rPr>
            </w:pPr>
          </w:p>
        </w:tc>
      </w:tr>
      <w:tr w:rsidR="00E704EE" w:rsidTr="00E704EE"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8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</w:tr>
      <w:tr w:rsidR="00E704EE" w:rsidTr="00E704EE"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52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52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48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46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51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50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49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52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48</w:t>
            </w:r>
          </w:p>
        </w:tc>
        <w:tc>
          <w:tcPr>
            <w:tcW w:w="8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45</w:t>
            </w:r>
          </w:p>
        </w:tc>
        <w:tc>
          <w:tcPr>
            <w:tcW w:w="8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704EE" w:rsidRDefault="00E704EE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44</w:t>
            </w:r>
          </w:p>
        </w:tc>
      </w:tr>
    </w:tbl>
    <w:p w:rsidR="00E704EE" w:rsidRDefault="00E704EE" w:rsidP="00E704EE">
      <w:pPr>
        <w:pStyle w:val="11"/>
        <w:rPr>
          <w:lang w:val="ru-RU"/>
        </w:rPr>
      </w:pPr>
      <w:r>
        <w:rPr>
          <w:lang w:val="ru-RU"/>
        </w:rPr>
        <w:t>1. Постройте график временного ряда, сделайте вывод о на</w:t>
      </w:r>
      <w:r>
        <w:rPr>
          <w:lang w:val="ru-RU"/>
        </w:rPr>
        <w:softHyphen/>
        <w:t>личии тренда.</w:t>
      </w:r>
    </w:p>
    <w:p w:rsidR="00E704EE" w:rsidRDefault="00E704EE" w:rsidP="00E704EE">
      <w:pPr>
        <w:pStyle w:val="11"/>
        <w:rPr>
          <w:lang w:val="ru-RU"/>
        </w:rPr>
      </w:pPr>
      <w:r>
        <w:rPr>
          <w:lang w:val="ru-RU"/>
        </w:rPr>
        <w:t xml:space="preserve">2. Постройте линейную модель </w:t>
      </w:r>
      <w:r>
        <w:rPr>
          <w:i/>
          <w:iCs/>
          <w:lang w:val="ru-RU"/>
        </w:rPr>
        <w:t>Y</w:t>
      </w:r>
      <w:r>
        <w:rPr>
          <w:lang w:val="ru-RU"/>
        </w:rPr>
        <w:t>(</w:t>
      </w:r>
      <w:r>
        <w:rPr>
          <w:i/>
          <w:iCs/>
          <w:lang w:val="ru-RU"/>
        </w:rPr>
        <w:t>t</w:t>
      </w:r>
      <w:r>
        <w:rPr>
          <w:lang w:val="ru-RU"/>
        </w:rPr>
        <w:t xml:space="preserve">) </w:t>
      </w:r>
      <w:r>
        <w:rPr>
          <w:i/>
          <w:iCs/>
          <w:lang w:val="ru-RU"/>
        </w:rPr>
        <w:t>= a</w:t>
      </w:r>
      <w:r>
        <w:rPr>
          <w:lang w:val="ru-RU"/>
        </w:rPr>
        <w:t xml:space="preserve">0 </w:t>
      </w:r>
      <w:r>
        <w:rPr>
          <w:i/>
          <w:iCs/>
          <w:lang w:val="ru-RU"/>
        </w:rPr>
        <w:t>+ а</w:t>
      </w:r>
      <w:r>
        <w:rPr>
          <w:lang w:val="ru-RU"/>
        </w:rPr>
        <w:t>1</w:t>
      </w:r>
      <w:r>
        <w:rPr>
          <w:i/>
          <w:iCs/>
          <w:lang w:val="ru-RU"/>
        </w:rPr>
        <w:t>t</w:t>
      </w:r>
      <w:r>
        <w:rPr>
          <w:lang w:val="ru-RU"/>
        </w:rPr>
        <w:t>, оцените ее пара</w:t>
      </w:r>
      <w:r>
        <w:rPr>
          <w:lang w:val="ru-RU"/>
        </w:rPr>
        <w:softHyphen/>
        <w:t xml:space="preserve">метры с помощью метода наименьших квадратов (МНК). </w:t>
      </w:r>
    </w:p>
    <w:p w:rsidR="00E704EE" w:rsidRDefault="00E704EE" w:rsidP="00E704EE">
      <w:pPr>
        <w:pStyle w:val="11"/>
        <w:rPr>
          <w:lang w:val="ru-RU"/>
        </w:rPr>
      </w:pPr>
      <w:r>
        <w:rPr>
          <w:lang w:val="ru-RU"/>
        </w:rPr>
        <w:t xml:space="preserve">3. Оцените адекватность построенной модели, используя свойства остаточной компоненты </w:t>
      </w:r>
      <w:r>
        <w:rPr>
          <w:i/>
          <w:iCs/>
          <w:lang w:val="ru-RU"/>
        </w:rPr>
        <w:t>e</w:t>
      </w:r>
      <w:r>
        <w:rPr>
          <w:lang w:val="ru-RU"/>
        </w:rPr>
        <w:t>(</w:t>
      </w:r>
      <w:r>
        <w:rPr>
          <w:i/>
          <w:iCs/>
          <w:lang w:val="ru-RU"/>
        </w:rPr>
        <w:t>t</w:t>
      </w:r>
      <w:r>
        <w:rPr>
          <w:lang w:val="ru-RU"/>
        </w:rPr>
        <w:t xml:space="preserve">). </w:t>
      </w:r>
    </w:p>
    <w:p w:rsidR="00E704EE" w:rsidRDefault="00E704EE" w:rsidP="00E704EE">
      <w:pPr>
        <w:pStyle w:val="11"/>
        <w:rPr>
          <w:lang w:val="ru-RU"/>
        </w:rPr>
      </w:pPr>
      <w:r>
        <w:rPr>
          <w:lang w:val="ru-RU"/>
        </w:rPr>
        <w:t xml:space="preserve">4. Оцените точность модели на основе средней относительной ошибки аппроксимации. </w:t>
      </w:r>
    </w:p>
    <w:p w:rsidR="00E704EE" w:rsidRDefault="00E704EE" w:rsidP="00E704EE">
      <w:pPr>
        <w:pStyle w:val="11"/>
        <w:rPr>
          <w:lang w:val="ru-RU"/>
        </w:rPr>
      </w:pPr>
      <w:r>
        <w:rPr>
          <w:lang w:val="ru-RU"/>
        </w:rPr>
        <w:t>5. Осуществите прогноз спроса на следующие два месяца (до</w:t>
      </w:r>
      <w:r>
        <w:rPr>
          <w:lang w:val="ru-RU"/>
        </w:rPr>
        <w:softHyphen/>
        <w:t xml:space="preserve">верительный интервал прогноза рассчитайте при доверительной вероятности </w:t>
      </w:r>
      <w:r>
        <w:rPr>
          <w:i/>
          <w:iCs/>
          <w:lang w:val="ru-RU"/>
        </w:rPr>
        <w:t xml:space="preserve">P </w:t>
      </w:r>
      <w:r>
        <w:rPr>
          <w:lang w:val="ru-RU"/>
        </w:rPr>
        <w:t xml:space="preserve">= 75%). </w:t>
      </w:r>
    </w:p>
    <w:p w:rsidR="00E704EE" w:rsidRDefault="00E704EE" w:rsidP="00E704EE">
      <w:pPr>
        <w:pStyle w:val="11"/>
        <w:rPr>
          <w:lang w:val="ru-RU"/>
        </w:rPr>
      </w:pPr>
      <w:r>
        <w:rPr>
          <w:lang w:val="ru-RU"/>
        </w:rPr>
        <w:t xml:space="preserve">6. Фактические значения показателя, результаты моделирования и прогнозирования представьте графически. </w:t>
      </w:r>
    </w:p>
    <w:p w:rsidR="00E704EE" w:rsidRDefault="00E704EE" w:rsidP="00E704EE">
      <w:pPr>
        <w:pStyle w:val="11"/>
        <w:rPr>
          <w:lang w:val="ru-RU"/>
        </w:rPr>
      </w:pPr>
      <w:r>
        <w:rPr>
          <w:lang w:val="ru-RU"/>
        </w:rPr>
        <w:t>7. Используя MS Excel и VSTAT, подберите для данных своего варианта наилучшую трендовую модель и выполните прогнозиро</w:t>
      </w:r>
      <w:r>
        <w:rPr>
          <w:lang w:val="ru-RU"/>
        </w:rPr>
        <w:softHyphen/>
        <w:t xml:space="preserve">вание по </w:t>
      </w:r>
      <w:r>
        <w:rPr>
          <w:lang w:val="ru-RU"/>
        </w:rPr>
        <w:lastRenderedPageBreak/>
        <w:t>лучшей модели на два ближайших периода. Представьте в отчете соответствующие листинги с комментариями.</w:t>
      </w:r>
    </w:p>
    <w:p w:rsidR="00E704EE" w:rsidRDefault="00E704EE" w:rsidP="00E704EE">
      <w:pPr>
        <w:pStyle w:val="11"/>
        <w:rPr>
          <w:b/>
          <w:lang w:val="ru-RU"/>
        </w:rPr>
      </w:pPr>
      <w:r w:rsidRPr="00E704EE">
        <w:rPr>
          <w:b/>
          <w:lang w:val="ru-RU"/>
        </w:rPr>
        <w:t>Ответ:</w:t>
      </w:r>
    </w:p>
    <w:p w:rsidR="00C66F21" w:rsidRDefault="00C66F21" w:rsidP="00E704EE">
      <w:pPr>
        <w:pStyle w:val="11"/>
        <w:rPr>
          <w:lang w:val="ru-RU"/>
        </w:rPr>
      </w:pPr>
      <w:r>
        <w:rPr>
          <w:b/>
          <w:lang w:val="ru-RU"/>
        </w:rPr>
        <w:t xml:space="preserve">3.1. </w:t>
      </w:r>
      <w:r>
        <w:rPr>
          <w:lang w:val="ru-RU"/>
        </w:rPr>
        <w:t>На о</w:t>
      </w:r>
      <w:r w:rsidR="00107DB2">
        <w:rPr>
          <w:lang w:val="ru-RU"/>
        </w:rPr>
        <w:t>сновании исходных данных (табл.3</w:t>
      </w:r>
      <w:r>
        <w:rPr>
          <w:lang w:val="ru-RU"/>
        </w:rPr>
        <w:t>.) строим график временного ряда (рис.9.).</w:t>
      </w:r>
    </w:p>
    <w:p w:rsidR="00C66F21" w:rsidRDefault="00107DB2" w:rsidP="00C66F21">
      <w:pPr>
        <w:pStyle w:val="11"/>
        <w:jc w:val="right"/>
        <w:rPr>
          <w:lang w:val="ru-RU"/>
        </w:rPr>
      </w:pPr>
      <w:r>
        <w:rPr>
          <w:lang w:val="ru-RU"/>
        </w:rPr>
        <w:t>Табл.3</w:t>
      </w:r>
      <w:r w:rsidR="00C66F21">
        <w:rPr>
          <w:lang w:val="ru-RU"/>
        </w:rPr>
        <w:t>.</w:t>
      </w:r>
    </w:p>
    <w:tbl>
      <w:tblPr>
        <w:tblStyle w:val="afb"/>
        <w:tblW w:w="98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6"/>
      </w:tblGrid>
      <w:tr w:rsidR="00C66F21" w:rsidTr="00C66F21">
        <w:trPr>
          <w:trHeight w:val="308"/>
        </w:trPr>
        <w:tc>
          <w:tcPr>
            <w:tcW w:w="735" w:type="dxa"/>
            <w:tcBorders>
              <w:right w:val="single" w:sz="4" w:space="0" w:color="000000" w:themeColor="text1"/>
            </w:tcBorders>
            <w:shd w:val="clear" w:color="auto" w:fill="auto"/>
          </w:tcPr>
          <w:p w:rsidR="00C66F21" w:rsidRPr="00C66F21" w:rsidRDefault="00C66F21" w:rsidP="00C66F21">
            <w:pPr>
              <w:pStyle w:val="11"/>
              <w:ind w:firstLine="0"/>
            </w:pPr>
            <w:r>
              <w:t>t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8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</w:tr>
      <w:tr w:rsidR="00C66F21" w:rsidTr="00C66F21">
        <w:trPr>
          <w:trHeight w:val="323"/>
        </w:trPr>
        <w:tc>
          <w:tcPr>
            <w:tcW w:w="735" w:type="dxa"/>
            <w:tcBorders>
              <w:right w:val="single" w:sz="4" w:space="0" w:color="000000" w:themeColor="text1"/>
            </w:tcBorders>
            <w:shd w:val="clear" w:color="auto" w:fill="auto"/>
          </w:tcPr>
          <w:p w:rsidR="00C66F21" w:rsidRPr="00C66F21" w:rsidRDefault="00C66F21" w:rsidP="00C66F21">
            <w:pPr>
              <w:pStyle w:val="11"/>
              <w:ind w:firstLine="0"/>
            </w:pPr>
            <w:r>
              <w:t>Yt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52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52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48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46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51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50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49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52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48</w:t>
            </w:r>
          </w:p>
        </w:tc>
        <w:tc>
          <w:tcPr>
            <w:tcW w:w="8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45</w:t>
            </w:r>
          </w:p>
        </w:tc>
        <w:tc>
          <w:tcPr>
            <w:tcW w:w="8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6F21" w:rsidRDefault="00C66F21" w:rsidP="00C66F21">
            <w:pPr>
              <w:pStyle w:val="11"/>
              <w:ind w:firstLine="0"/>
              <w:rPr>
                <w:lang w:val="ru-RU"/>
              </w:rPr>
            </w:pPr>
            <w:r>
              <w:rPr>
                <w:lang w:val="ru-RU"/>
              </w:rPr>
              <w:t>44</w:t>
            </w:r>
          </w:p>
        </w:tc>
      </w:tr>
    </w:tbl>
    <w:p w:rsidR="00C66F21" w:rsidRPr="00C66F21" w:rsidRDefault="00C66F21" w:rsidP="00C66F21">
      <w:pPr>
        <w:pStyle w:val="11"/>
        <w:jc w:val="right"/>
        <w:rPr>
          <w:lang w:val="ru-RU"/>
        </w:rPr>
      </w:pPr>
      <w:r>
        <w:rPr>
          <w:lang w:val="ru-RU"/>
        </w:rPr>
        <w:t>Рис.9</w:t>
      </w:r>
    </w:p>
    <w:p w:rsidR="00E704EE" w:rsidRDefault="00C66F21" w:rsidP="00CC1FD0">
      <w:pPr>
        <w:pStyle w:val="11"/>
        <w:rPr>
          <w:lang w:val="ru-RU"/>
        </w:rPr>
      </w:pPr>
      <w:r w:rsidRPr="00C66F21">
        <w:rPr>
          <w:noProof/>
          <w:lang w:val="ru-RU" w:eastAsia="ru-RU" w:bidi="ar-SA"/>
        </w:rPr>
        <w:drawing>
          <wp:inline distT="0" distB="0" distL="0" distR="0">
            <wp:extent cx="5057775" cy="3724275"/>
            <wp:effectExtent l="19050" t="0" r="9525" b="0"/>
            <wp:docPr id="17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C66F21" w:rsidRDefault="00C66F21" w:rsidP="00CC1FD0">
      <w:pPr>
        <w:pStyle w:val="11"/>
        <w:rPr>
          <w:lang w:val="ru-RU"/>
        </w:rPr>
      </w:pPr>
      <w:r>
        <w:rPr>
          <w:lang w:val="ru-RU"/>
        </w:rPr>
        <w:t xml:space="preserve">Проверяем наличие тренда с помощью пакета анализа </w:t>
      </w:r>
      <w:r>
        <w:t>MC</w:t>
      </w:r>
      <w:r w:rsidRPr="00C66F21">
        <w:rPr>
          <w:lang w:val="ru-RU"/>
        </w:rPr>
        <w:t xml:space="preserve"> </w:t>
      </w:r>
      <w:r>
        <w:t>Excel</w:t>
      </w:r>
      <w:r>
        <w:rPr>
          <w:lang w:val="ru-RU"/>
        </w:rPr>
        <w:t xml:space="preserve">, используя «Двухвыборочный </w:t>
      </w:r>
      <w:r>
        <w:t>F</w:t>
      </w:r>
      <w:r>
        <w:rPr>
          <w:lang w:val="ru-RU"/>
        </w:rPr>
        <w:t>-тест для дисперсии».</w:t>
      </w:r>
    </w:p>
    <w:p w:rsidR="00C66F21" w:rsidRDefault="00C66F21" w:rsidP="00CC1FD0">
      <w:pPr>
        <w:pStyle w:val="11"/>
        <w:rPr>
          <w:lang w:val="ru-RU"/>
        </w:rPr>
      </w:pPr>
      <w:r>
        <w:rPr>
          <w:lang w:val="ru-RU"/>
        </w:rPr>
        <w:t>Для этого делим исходный временной ряд на две примерно равные по числу уровней части</w:t>
      </w:r>
      <w:r w:rsidR="00BC2164">
        <w:rPr>
          <w:lang w:val="ru-RU"/>
        </w:rPr>
        <w:t>:</w:t>
      </w:r>
      <w:r>
        <w:rPr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=5</m:t>
        </m:r>
      </m:oMath>
      <w:r>
        <w:rPr>
          <w:lang w:val="ru-RU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=6</m:t>
        </m:r>
      </m:oMath>
      <w:r w:rsidR="003E113D" w:rsidRPr="003E113D">
        <w:rPr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(</m:t>
            </m:r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+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n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=11)</m:t>
        </m:r>
      </m:oMath>
      <w:r w:rsidR="003E113D">
        <w:rPr>
          <w:lang w:val="ru-RU"/>
        </w:rPr>
        <w:t>.</w:t>
      </w:r>
    </w:p>
    <w:p w:rsidR="003E113D" w:rsidRPr="00C729D3" w:rsidRDefault="003E113D" w:rsidP="00CC1FD0">
      <w:pPr>
        <w:pStyle w:val="11"/>
        <w:rPr>
          <w:i/>
          <w:lang w:val="ru-RU"/>
        </w:rPr>
      </w:pPr>
      <w:r>
        <w:rPr>
          <w:lang w:val="ru-RU"/>
        </w:rPr>
        <w:lastRenderedPageBreak/>
        <w:t xml:space="preserve">Проводим «Двухвыборочный </w:t>
      </w:r>
      <w:r>
        <w:t>F</w:t>
      </w:r>
      <w:r>
        <w:rPr>
          <w:lang w:val="ru-RU"/>
        </w:rPr>
        <w:t xml:space="preserve">-тест для дисперсии» (рис.10.) и определяем средние значения и дисперсии: </w:t>
      </w:r>
      <m:oMath>
        <m:acc>
          <m:accPr>
            <m:chr m:val="̅"/>
            <m:ctrlPr>
              <w:rPr>
                <w:rFonts w:ascii="Cambria Math" w:hAnsi="Cambria Math"/>
                <w:i/>
                <w:lang w:val="ru-RU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val="ru-RU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y</m:t>
                </m:r>
              </m:e>
              <m:sub>
                <m:r>
                  <w:rPr>
                    <w:rFonts w:ascii="Cambria Math" w:hAnsi="Cambria Math"/>
                    <w:lang w:val="ru-RU"/>
                  </w:rPr>
                  <m:t>1</m:t>
                </m:r>
              </m:sub>
            </m:sSub>
          </m:e>
        </m:acc>
        <m:r>
          <w:rPr>
            <w:rFonts w:ascii="Cambria Math" w:hAnsi="Cambria Math"/>
            <w:lang w:val="ru-RU"/>
          </w:rPr>
          <m:t>=49,8</m:t>
        </m:r>
      </m:oMath>
      <w:r w:rsidRPr="003E113D">
        <w:rPr>
          <w:lang w:val="ru-RU"/>
        </w:rPr>
        <w:t xml:space="preserve"> , </w:t>
      </w:r>
      <m:oMath>
        <m:acc>
          <m:accPr>
            <m:chr m:val="̅"/>
            <m:ctrlPr>
              <w:rPr>
                <w:rFonts w:ascii="Cambria Math" w:hAnsi="Cambria Math"/>
                <w:i/>
                <w:lang w:val="ru-RU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val="ru-RU"/>
                  </w:rPr>
                </m:ctrlPr>
              </m:sSubPr>
              <m:e>
                <m:r>
                  <w:rPr>
                    <w:rFonts w:ascii="Cambria Math" w:hAnsi="Cambria Math"/>
                    <w:lang w:val="ru-RU"/>
                  </w:rPr>
                  <m:t>y</m:t>
                </m:r>
              </m:e>
              <m:sub>
                <m:r>
                  <w:rPr>
                    <w:rFonts w:ascii="Cambria Math" w:hAnsi="Cambria Math"/>
                    <w:lang w:val="ru-RU"/>
                  </w:rPr>
                  <m:t>2</m:t>
                </m:r>
              </m:sub>
            </m:sSub>
          </m:e>
        </m:acc>
        <m:r>
          <w:rPr>
            <w:rFonts w:ascii="Cambria Math" w:hAnsi="Cambria Math"/>
            <w:lang w:val="ru-RU"/>
          </w:rPr>
          <m:t>=48</m:t>
        </m:r>
      </m:oMath>
      <w:r w:rsidRPr="003E113D">
        <w:rPr>
          <w:lang w:val="ru-RU"/>
        </w:rPr>
        <w:t xml:space="preserve"> , </w:t>
      </w:r>
      <m:oMath>
        <m:sSubSup>
          <m:sSubSupPr>
            <m:ctrlPr>
              <w:rPr>
                <w:rFonts w:ascii="Cambria Math" w:hAnsi="Cambria Math"/>
                <w:i/>
                <w:lang w:val="ru-RU"/>
              </w:rPr>
            </m:ctrlPr>
          </m:sSubSupPr>
          <m:e>
            <m:r>
              <w:rPr>
                <w:rFonts w:ascii="Cambria Math" w:hAnsi="Cambria Math"/>
                <w:lang w:val="ru-RU"/>
              </w:rPr>
              <m:t>S</m:t>
            </m:r>
          </m:e>
          <m:sub>
            <m:r>
              <w:rPr>
                <w:rFonts w:ascii="Cambria Math" w:hAnsi="Cambria Math"/>
                <w:lang w:val="ru-RU"/>
              </w:rPr>
              <m:t>y1</m:t>
            </m:r>
          </m:sub>
          <m:sup>
            <m:r>
              <w:rPr>
                <w:rFonts w:ascii="Cambria Math" w:hAnsi="Cambria Math"/>
                <w:lang w:val="ru-RU"/>
              </w:rPr>
              <m:t>2</m:t>
            </m:r>
          </m:sup>
        </m:sSubSup>
        <m:r>
          <w:rPr>
            <w:rFonts w:ascii="Cambria Math" w:hAnsi="Cambria Math"/>
            <w:lang w:val="ru-RU"/>
          </w:rPr>
          <m:t>=7,2</m:t>
        </m:r>
      </m:oMath>
      <w:r w:rsidRPr="003E113D">
        <w:rPr>
          <w:lang w:val="ru-RU"/>
        </w:rPr>
        <w:t xml:space="preserve"> , </w:t>
      </w:r>
      <m:oMath>
        <m:sSubSup>
          <m:sSubSupPr>
            <m:ctrlPr>
              <w:rPr>
                <w:rFonts w:ascii="Cambria Math" w:hAnsi="Cambria Math"/>
                <w:i/>
                <w:lang w:val="ru-RU"/>
              </w:rPr>
            </m:ctrlPr>
          </m:sSubSupPr>
          <m:e>
            <m:r>
              <w:rPr>
                <w:rFonts w:ascii="Cambria Math" w:hAnsi="Cambria Math"/>
                <w:lang w:val="ru-RU"/>
              </w:rPr>
              <m:t>S</m:t>
            </m:r>
          </m:e>
          <m:sub>
            <m:r>
              <w:rPr>
                <w:rFonts w:ascii="Cambria Math" w:hAnsi="Cambria Math"/>
                <w:lang w:val="ru-RU"/>
              </w:rPr>
              <m:t>y2</m:t>
            </m:r>
          </m:sub>
          <m:sup>
            <m:r>
              <w:rPr>
                <w:rFonts w:ascii="Cambria Math" w:hAnsi="Cambria Math"/>
                <w:lang w:val="ru-RU"/>
              </w:rPr>
              <m:t>2</m:t>
            </m:r>
          </m:sup>
        </m:sSubSup>
        <m:r>
          <w:rPr>
            <w:rFonts w:ascii="Cambria Math" w:hAnsi="Cambria Math"/>
            <w:lang w:val="ru-RU"/>
          </w:rPr>
          <m:t>=9,2 .</m:t>
        </m:r>
      </m:oMath>
    </w:p>
    <w:p w:rsidR="003E113D" w:rsidRDefault="003E113D" w:rsidP="003E113D">
      <w:pPr>
        <w:pStyle w:val="11"/>
        <w:jc w:val="right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472440</wp:posOffset>
            </wp:positionH>
            <wp:positionV relativeFrom="paragraph">
              <wp:posOffset>481965</wp:posOffset>
            </wp:positionV>
            <wp:extent cx="4895850" cy="2447925"/>
            <wp:effectExtent l="19050" t="0" r="0" b="0"/>
            <wp:wrapTopAndBottom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21282" r="53180" b="41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ru-RU"/>
        </w:rPr>
        <w:t>Рис.10.</w:t>
      </w:r>
    </w:p>
    <w:p w:rsidR="003E113D" w:rsidRPr="003E113D" w:rsidRDefault="003E113D" w:rsidP="003E113D">
      <w:pPr>
        <w:pStyle w:val="11"/>
        <w:rPr>
          <w:i/>
          <w:lang w:val="ru-RU"/>
        </w:rPr>
      </w:pPr>
    </w:p>
    <w:p w:rsidR="00C66F21" w:rsidRDefault="003E113D" w:rsidP="00CC1FD0">
      <w:pPr>
        <w:pStyle w:val="11"/>
        <w:rPr>
          <w:lang w:val="ru-RU"/>
        </w:rPr>
      </w:pPr>
      <w:r>
        <w:rPr>
          <w:lang w:val="ru-RU"/>
        </w:rPr>
        <w:t xml:space="preserve">Используя </w:t>
      </w:r>
      <w:r>
        <w:t>F</w:t>
      </w:r>
      <w:r>
        <w:rPr>
          <w:lang w:val="ru-RU"/>
        </w:rPr>
        <w:t xml:space="preserve">-критерий </w:t>
      </w:r>
      <w:r w:rsidR="00BC2164">
        <w:rPr>
          <w:lang w:val="ru-RU"/>
        </w:rPr>
        <w:t>Фишера,</w:t>
      </w:r>
      <w:r>
        <w:rPr>
          <w:lang w:val="ru-RU"/>
        </w:rPr>
        <w:t xml:space="preserve"> сравниваем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  <w:lang w:val="ru-RU"/>
              </w:rPr>
              <m:t>расч</m:t>
            </m:r>
          </m:sub>
        </m:sSub>
        <m:r>
          <w:rPr>
            <w:rFonts w:ascii="Cambria Math" w:hAnsi="Cambria Math"/>
            <w:lang w:val="ru-RU"/>
          </w:rPr>
          <m:t>=0,78</m:t>
        </m:r>
      </m:oMath>
      <w:r>
        <w:rPr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  <w:lang w:val="ru-RU"/>
              </w:rPr>
              <m:t>табл</m:t>
            </m:r>
          </m:sub>
        </m:sSub>
        <m:r>
          <w:rPr>
            <w:rFonts w:ascii="Cambria Math" w:hAnsi="Cambria Math"/>
            <w:lang w:val="ru-RU"/>
          </w:rPr>
          <m:t>=0,16</m:t>
        </m:r>
      </m:oMath>
      <w:r w:rsidR="00E81284">
        <w:rPr>
          <w:lang w:val="ru-RU"/>
        </w:rPr>
        <w:t xml:space="preserve"> .</w:t>
      </w:r>
    </w:p>
    <w:p w:rsidR="00E81284" w:rsidRDefault="00E81284" w:rsidP="00CC1FD0">
      <w:pPr>
        <w:pStyle w:val="11"/>
        <w:rPr>
          <w:lang w:val="ru-RU"/>
        </w:rPr>
      </w:pPr>
      <w:r>
        <w:rPr>
          <w:lang w:val="ru-RU"/>
        </w:rPr>
        <w:t xml:space="preserve">Так как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  <w:lang w:val="ru-RU"/>
              </w:rPr>
              <m:t>расч</m:t>
            </m:r>
          </m:sub>
        </m:sSub>
        <m:r>
          <w:rPr>
            <w:rFonts w:ascii="Cambria Math" w:hAnsi="Cambria Math"/>
            <w:lang w:val="ru-RU"/>
          </w:rPr>
          <m:t>&gt;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  <w:lang w:val="ru-RU"/>
              </w:rPr>
              <m:t>табл</m:t>
            </m:r>
          </m:sub>
        </m:sSub>
      </m:oMath>
      <w:r>
        <w:rPr>
          <w:lang w:val="ru-RU"/>
        </w:rPr>
        <w:t xml:space="preserve"> , то с уверенность 95% можно судить о наличии тренда. Линия тренда представлена на рис. 11.</w:t>
      </w:r>
    </w:p>
    <w:p w:rsidR="00E81284" w:rsidRDefault="00E81284" w:rsidP="00E81284">
      <w:pPr>
        <w:pStyle w:val="11"/>
        <w:jc w:val="right"/>
        <w:rPr>
          <w:lang w:val="ru-RU"/>
        </w:rPr>
      </w:pPr>
      <w:r>
        <w:rPr>
          <w:lang w:val="ru-RU"/>
        </w:rPr>
        <w:t>Рис.11.</w:t>
      </w:r>
    </w:p>
    <w:p w:rsidR="00E81284" w:rsidRPr="003E113D" w:rsidRDefault="00E81284" w:rsidP="00E81284">
      <w:pPr>
        <w:pStyle w:val="11"/>
        <w:rPr>
          <w:i/>
          <w:lang w:val="ru-RU"/>
        </w:rPr>
      </w:pPr>
      <w:r w:rsidRPr="00E81284">
        <w:rPr>
          <w:i/>
          <w:noProof/>
          <w:lang w:val="ru-RU" w:eastAsia="ru-RU" w:bidi="ar-SA"/>
        </w:rPr>
        <w:drawing>
          <wp:inline distT="0" distB="0" distL="0" distR="0">
            <wp:extent cx="5095875" cy="2686050"/>
            <wp:effectExtent l="19050" t="0" r="9525" b="0"/>
            <wp:docPr id="24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E704EE" w:rsidRDefault="002A5889" w:rsidP="00CC1FD0">
      <w:pPr>
        <w:pStyle w:val="11"/>
        <w:rPr>
          <w:lang w:val="ru-RU"/>
        </w:rPr>
      </w:pPr>
      <w:r w:rsidRPr="002A5889">
        <w:rPr>
          <w:b/>
          <w:lang w:val="ru-RU"/>
        </w:rPr>
        <w:lastRenderedPageBreak/>
        <w:t>3.2.</w:t>
      </w:r>
      <w:r>
        <w:rPr>
          <w:b/>
          <w:lang w:val="ru-RU"/>
        </w:rPr>
        <w:t xml:space="preserve"> </w:t>
      </w:r>
      <w:r>
        <w:rPr>
          <w:lang w:val="ru-RU"/>
        </w:rPr>
        <w:t xml:space="preserve">Для построения линейной модели </w:t>
      </w:r>
      <w:r>
        <w:rPr>
          <w:i/>
          <w:iCs/>
          <w:lang w:val="ru-RU"/>
        </w:rPr>
        <w:t>Y</w:t>
      </w:r>
      <w:r>
        <w:rPr>
          <w:lang w:val="ru-RU"/>
        </w:rPr>
        <w:t>(</w:t>
      </w:r>
      <w:r>
        <w:rPr>
          <w:i/>
          <w:iCs/>
          <w:lang w:val="ru-RU"/>
        </w:rPr>
        <w:t>t</w:t>
      </w:r>
      <w:r>
        <w:rPr>
          <w:lang w:val="ru-RU"/>
        </w:rPr>
        <w:t xml:space="preserve">) </w:t>
      </w:r>
      <w:r>
        <w:rPr>
          <w:i/>
          <w:iCs/>
          <w:lang w:val="ru-RU"/>
        </w:rPr>
        <w:t>= a</w:t>
      </w:r>
      <w:r>
        <w:rPr>
          <w:lang w:val="ru-RU"/>
        </w:rPr>
        <w:t xml:space="preserve">0 </w:t>
      </w:r>
      <w:r>
        <w:rPr>
          <w:i/>
          <w:iCs/>
          <w:lang w:val="ru-RU"/>
        </w:rPr>
        <w:t>+ а</w:t>
      </w:r>
      <w:r>
        <w:rPr>
          <w:lang w:val="ru-RU"/>
        </w:rPr>
        <w:t>1</w:t>
      </w:r>
      <w:r>
        <w:rPr>
          <w:i/>
          <w:iCs/>
          <w:lang w:val="ru-RU"/>
        </w:rPr>
        <w:t>t</w:t>
      </w:r>
      <w:r>
        <w:rPr>
          <w:lang w:val="ru-RU"/>
        </w:rPr>
        <w:t xml:space="preserve">, используем инструмент анализа </w:t>
      </w:r>
      <w:r>
        <w:rPr>
          <w:i/>
          <w:lang w:val="ru-RU"/>
        </w:rPr>
        <w:t>Регрессия</w:t>
      </w:r>
      <w:r>
        <w:rPr>
          <w:lang w:val="ru-RU"/>
        </w:rPr>
        <w:t xml:space="preserve">  с уровнем надежности 75%.(рис.12.).</w:t>
      </w:r>
    </w:p>
    <w:p w:rsidR="002A5889" w:rsidRDefault="002A5889" w:rsidP="002A5889">
      <w:pPr>
        <w:pStyle w:val="11"/>
        <w:jc w:val="right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252730</wp:posOffset>
            </wp:positionH>
            <wp:positionV relativeFrom="paragraph">
              <wp:posOffset>796925</wp:posOffset>
            </wp:positionV>
            <wp:extent cx="5610225" cy="3151505"/>
            <wp:effectExtent l="19050" t="0" r="9525" b="0"/>
            <wp:wrapTopAndBottom/>
            <wp:docPr id="2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802" t="21282" r="44682" b="29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15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ru-RU"/>
        </w:rPr>
        <w:t>Рис.12.</w:t>
      </w:r>
    </w:p>
    <w:p w:rsidR="002A5889" w:rsidRPr="002A5889" w:rsidRDefault="002A5889" w:rsidP="002A5889">
      <w:pPr>
        <w:pStyle w:val="11"/>
        <w:rPr>
          <w:lang w:val="ru-RU"/>
        </w:rPr>
      </w:pPr>
    </w:p>
    <w:p w:rsidR="00E704EE" w:rsidRDefault="002A5889" w:rsidP="00CC1FD0">
      <w:pPr>
        <w:pStyle w:val="11"/>
        <w:rPr>
          <w:lang w:val="ru-RU"/>
        </w:rPr>
      </w:pPr>
      <w:r>
        <w:rPr>
          <w:lang w:val="ru-RU"/>
        </w:rPr>
        <w:t xml:space="preserve">Результат регрессионного анализа представлен </w:t>
      </w:r>
      <w:r w:rsidR="00877782">
        <w:rPr>
          <w:lang w:val="ru-RU"/>
        </w:rPr>
        <w:t>в приложении 4</w:t>
      </w:r>
      <w:r>
        <w:rPr>
          <w:lang w:val="ru-RU"/>
        </w:rPr>
        <w:t>.</w:t>
      </w:r>
    </w:p>
    <w:p w:rsidR="00E151CF" w:rsidRDefault="00877782" w:rsidP="00CC1FD0">
      <w:pPr>
        <w:pStyle w:val="11"/>
        <w:rPr>
          <w:lang w:val="ru-RU"/>
        </w:rPr>
      </w:pPr>
      <w:r>
        <w:rPr>
          <w:lang w:val="ru-RU"/>
        </w:rPr>
        <w:t>На основании полученных данных строим линейную модель:</w:t>
      </w:r>
    </w:p>
    <w:p w:rsidR="00877782" w:rsidRPr="00C729D3" w:rsidRDefault="00877782" w:rsidP="00CC1FD0">
      <w:pPr>
        <w:pStyle w:val="11"/>
        <w:rPr>
          <w:i/>
          <w:lang w:val="ru-RU"/>
        </w:rPr>
      </w:pPr>
      <w:r>
        <w:rPr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  <w:lang w:val="ru-RU"/>
              </w:rPr>
              <m:t>t</m:t>
            </m:r>
          </m:sub>
        </m:sSub>
        <m:r>
          <w:rPr>
            <w:rFonts w:ascii="Cambria Math" w:hAnsi="Cambria Math"/>
            <w:lang w:val="ru-RU"/>
          </w:rPr>
          <m:t>=52,6-0,53t</m:t>
        </m:r>
      </m:oMath>
    </w:p>
    <w:p w:rsidR="00E704EE" w:rsidRDefault="009C5B02" w:rsidP="00CC1FD0">
      <w:pPr>
        <w:pStyle w:val="11"/>
        <w:rPr>
          <w:lang w:val="ru-RU"/>
        </w:rPr>
      </w:pPr>
      <w:r w:rsidRPr="009C5B02">
        <w:rPr>
          <w:b/>
          <w:lang w:val="ru-RU"/>
        </w:rPr>
        <w:t>3</w:t>
      </w:r>
      <w:r>
        <w:rPr>
          <w:b/>
          <w:lang w:val="ru-RU"/>
        </w:rPr>
        <w:t xml:space="preserve">.3. </w:t>
      </w:r>
      <w:r w:rsidRPr="009C5B02">
        <w:rPr>
          <w:lang w:val="ru-RU"/>
        </w:rPr>
        <w:t>Оценим</w:t>
      </w:r>
      <w:r>
        <w:rPr>
          <w:b/>
          <w:lang w:val="ru-RU"/>
        </w:rPr>
        <w:t xml:space="preserve"> </w:t>
      </w:r>
      <w:r>
        <w:rPr>
          <w:lang w:val="ru-RU"/>
        </w:rPr>
        <w:t xml:space="preserve">адекватность построенной модели, используя свойства остаточной компоненты </w:t>
      </w:r>
      <w:r>
        <w:rPr>
          <w:i/>
          <w:iCs/>
          <w:lang w:val="ru-RU"/>
        </w:rPr>
        <w:t>e</w:t>
      </w:r>
      <w:r>
        <w:rPr>
          <w:lang w:val="ru-RU"/>
        </w:rPr>
        <w:t>(</w:t>
      </w:r>
      <w:r>
        <w:rPr>
          <w:i/>
          <w:iCs/>
          <w:lang w:val="ru-RU"/>
        </w:rPr>
        <w:t>t</w:t>
      </w:r>
      <w:r>
        <w:rPr>
          <w:lang w:val="ru-RU"/>
        </w:rPr>
        <w:t>)</w:t>
      </w:r>
      <w:r w:rsidR="003A494D">
        <w:rPr>
          <w:lang w:val="ru-RU"/>
        </w:rPr>
        <w:t xml:space="preserve">, если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  <w:lang w:val="ru-RU"/>
              </w:rPr>
              <m:t>факт</m:t>
            </m:r>
          </m:sub>
        </m:sSub>
        <m:r>
          <w:rPr>
            <w:rFonts w:ascii="Cambria Math" w:hAnsi="Cambria Math"/>
            <w:lang w:val="ru-RU"/>
          </w:rPr>
          <m:t>&gt;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  <w:lang w:val="ru-RU"/>
              </w:rPr>
              <m:t>табл</m:t>
            </m:r>
          </m:sub>
        </m:sSub>
      </m:oMath>
      <w:r w:rsidR="003A494D">
        <w:rPr>
          <w:lang w:val="ru-RU"/>
        </w:rPr>
        <w:t>, то модель статистически значима</w:t>
      </w:r>
      <w:r>
        <w:rPr>
          <w:lang w:val="ru-RU"/>
        </w:rPr>
        <w:t>.</w:t>
      </w:r>
      <w:r w:rsidR="003A494D">
        <w:rPr>
          <w:lang w:val="ru-RU"/>
        </w:rPr>
        <w:t xml:space="preserve"> Для этого рассчитаем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  <w:lang w:val="ru-RU"/>
              </w:rPr>
              <m:t>табл</m:t>
            </m:r>
          </m:sub>
        </m:sSub>
      </m:oMath>
      <w:r w:rsidR="003A494D">
        <w:rPr>
          <w:lang w:val="ru-RU"/>
        </w:rPr>
        <w:t xml:space="preserve"> используя инструмент пакета анализа </w:t>
      </w:r>
      <w:r w:rsidR="003A494D">
        <w:t>MC</w:t>
      </w:r>
      <w:r w:rsidR="003A494D" w:rsidRPr="003A494D">
        <w:rPr>
          <w:lang w:val="ru-RU"/>
        </w:rPr>
        <w:t xml:space="preserve"> </w:t>
      </w:r>
      <w:r w:rsidR="003A494D">
        <w:t>Excel</w:t>
      </w:r>
      <w:r w:rsidR="003A494D" w:rsidRPr="003A494D">
        <w:rPr>
          <w:lang w:val="ru-RU"/>
        </w:rPr>
        <w:t xml:space="preserve"> </w:t>
      </w:r>
      <w:r w:rsidR="003A494D">
        <w:rPr>
          <w:lang w:val="ru-RU"/>
        </w:rPr>
        <w:t xml:space="preserve"> «</w:t>
      </w:r>
      <w:r w:rsidR="003A494D" w:rsidRPr="003A494D">
        <w:rPr>
          <w:i/>
        </w:rPr>
        <w:t>FPA</w:t>
      </w:r>
      <w:r w:rsidR="003A494D" w:rsidRPr="003A494D">
        <w:rPr>
          <w:i/>
          <w:lang w:val="ru-RU"/>
        </w:rPr>
        <w:t>СПОБР</w:t>
      </w:r>
      <w:r w:rsidR="003A494D">
        <w:rPr>
          <w:i/>
          <w:lang w:val="ru-RU"/>
        </w:rPr>
        <w:t xml:space="preserve">» </w:t>
      </w:r>
      <w:r w:rsidR="003A494D">
        <w:rPr>
          <w:lang w:val="ru-RU"/>
        </w:rPr>
        <w:t>(рис.13.)</w:t>
      </w:r>
      <w:r w:rsidR="00896301">
        <w:rPr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  <w:lang w:val="ru-RU"/>
              </w:rPr>
              <m:t>табл</m:t>
            </m:r>
          </m:sub>
        </m:sSub>
      </m:oMath>
      <w:r w:rsidR="00896301">
        <w:rPr>
          <w:lang w:val="ru-RU"/>
        </w:rPr>
        <w:t>=</w:t>
      </w:r>
      <w:r w:rsidR="00995535">
        <w:rPr>
          <w:lang w:val="ru-RU"/>
        </w:rPr>
        <w:t>5,12</w:t>
      </w:r>
      <w:r w:rsidR="00896301">
        <w:rPr>
          <w:lang w:val="ru-RU"/>
        </w:rPr>
        <w:t xml:space="preserve">, а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  <w:lang w:val="ru-RU"/>
              </w:rPr>
              <m:t>факт</m:t>
            </m:r>
          </m:sub>
        </m:sSub>
        <m:r>
          <w:rPr>
            <w:rFonts w:ascii="Cambria Math" w:hAnsi="Cambria Math"/>
            <w:lang w:val="ru-RU"/>
          </w:rPr>
          <m:t>=</m:t>
        </m:r>
      </m:oMath>
      <w:r w:rsidR="00995535">
        <w:rPr>
          <w:lang w:val="ru-RU"/>
        </w:rPr>
        <w:t>5,18</w:t>
      </w:r>
      <w:r w:rsidR="00896301">
        <w:rPr>
          <w:lang w:val="ru-RU"/>
        </w:rPr>
        <w:t xml:space="preserve"> берем из результатов регрессионного анализа</w:t>
      </w:r>
    </w:p>
    <w:p w:rsidR="00896301" w:rsidRPr="00896301" w:rsidRDefault="00896301" w:rsidP="00CC1FD0">
      <w:pPr>
        <w:pStyle w:val="11"/>
        <w:rPr>
          <w:b/>
          <w:lang w:val="ru-RU"/>
        </w:rPr>
      </w:pPr>
      <w:r>
        <w:rPr>
          <w:lang w:val="ru-RU"/>
        </w:rPr>
        <w:t xml:space="preserve">Так как  </w:t>
      </w:r>
      <w:r w:rsidR="00995535">
        <w:rPr>
          <w:lang w:val="ru-RU"/>
        </w:rPr>
        <w:t>5,18</w:t>
      </w:r>
      <w:r w:rsidRPr="00896301">
        <w:rPr>
          <w:lang w:val="ru-RU"/>
        </w:rPr>
        <w:t>&gt;</w:t>
      </w:r>
      <w:r w:rsidR="00995535">
        <w:rPr>
          <w:lang w:val="ru-RU"/>
        </w:rPr>
        <w:t>5,12</w:t>
      </w:r>
      <w:r>
        <w:rPr>
          <w:lang w:val="ru-RU"/>
        </w:rPr>
        <w:t xml:space="preserve">, то можно </w:t>
      </w:r>
      <w:r w:rsidR="00BC2164">
        <w:rPr>
          <w:lang w:val="ru-RU"/>
        </w:rPr>
        <w:t>утверждать,</w:t>
      </w:r>
      <w:r>
        <w:rPr>
          <w:lang w:val="ru-RU"/>
        </w:rPr>
        <w:t xml:space="preserve"> что модель статистически значима.</w:t>
      </w:r>
    </w:p>
    <w:p w:rsidR="00E704EE" w:rsidRDefault="00E704EE" w:rsidP="00896301">
      <w:pPr>
        <w:pStyle w:val="11"/>
        <w:ind w:firstLine="0"/>
        <w:rPr>
          <w:i/>
          <w:lang w:val="ru-RU"/>
        </w:rPr>
      </w:pPr>
    </w:p>
    <w:p w:rsidR="00E704EE" w:rsidRDefault="00995535" w:rsidP="003A494D">
      <w:pPr>
        <w:pStyle w:val="11"/>
        <w:jc w:val="right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489585</wp:posOffset>
            </wp:positionV>
            <wp:extent cx="4876800" cy="3160395"/>
            <wp:effectExtent l="19050" t="0" r="0" b="0"/>
            <wp:wrapTopAndBottom/>
            <wp:docPr id="3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38001" t="10000" r="15981" b="42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16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494D">
        <w:rPr>
          <w:lang w:val="ru-RU"/>
        </w:rPr>
        <w:t>Рис.13.</w:t>
      </w:r>
    </w:p>
    <w:p w:rsidR="00995535" w:rsidRPr="003A494D" w:rsidRDefault="00995535" w:rsidP="003A494D">
      <w:pPr>
        <w:pStyle w:val="11"/>
        <w:jc w:val="right"/>
        <w:rPr>
          <w:lang w:val="ru-RU"/>
        </w:rPr>
      </w:pPr>
    </w:p>
    <w:p w:rsidR="00E704EE" w:rsidRDefault="00E704EE" w:rsidP="00CC1FD0">
      <w:pPr>
        <w:pStyle w:val="11"/>
        <w:rPr>
          <w:i/>
          <w:lang w:val="ru-RU"/>
        </w:rPr>
      </w:pPr>
    </w:p>
    <w:p w:rsidR="00E704EE" w:rsidRDefault="00896301" w:rsidP="00CC1FD0">
      <w:pPr>
        <w:pStyle w:val="11"/>
        <w:rPr>
          <w:lang w:val="ru-RU"/>
        </w:rPr>
      </w:pPr>
      <w:r w:rsidRPr="00896301">
        <w:rPr>
          <w:b/>
          <w:lang w:val="ru-RU"/>
        </w:rPr>
        <w:t>3.4.</w:t>
      </w:r>
      <w:r w:rsidR="00C729D3">
        <w:rPr>
          <w:b/>
          <w:lang w:val="ru-RU"/>
        </w:rPr>
        <w:t xml:space="preserve"> </w:t>
      </w:r>
      <w:r w:rsidR="00C729D3">
        <w:rPr>
          <w:lang w:val="ru-RU"/>
        </w:rPr>
        <w:t>Для</w:t>
      </w:r>
      <w:r w:rsidR="00C729D3">
        <w:rPr>
          <w:b/>
          <w:lang w:val="ru-RU"/>
        </w:rPr>
        <w:t xml:space="preserve"> </w:t>
      </w:r>
      <w:r w:rsidR="00C729D3">
        <w:rPr>
          <w:lang w:val="ru-RU"/>
        </w:rPr>
        <w:t xml:space="preserve">оценки точности модели вычислим среднюю относительную ошибку аппроксимации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Е</m:t>
            </m:r>
          </m:e>
          <m:sub>
            <m:r>
              <w:rPr>
                <w:rFonts w:ascii="Cambria Math" w:hAnsi="Cambria Math"/>
                <w:lang w:val="ru-RU"/>
              </w:rPr>
              <m:t>отн</m:t>
            </m:r>
          </m:sub>
        </m:sSub>
      </m:oMath>
      <w:r w:rsidR="00C729D3">
        <w:rPr>
          <w:lang w:val="ru-RU"/>
        </w:rPr>
        <w:t xml:space="preserve"> (рис.14).</w:t>
      </w:r>
    </w:p>
    <w:p w:rsidR="00E704EE" w:rsidRDefault="00C729D3" w:rsidP="00AB13C3">
      <w:pPr>
        <w:pStyle w:val="11"/>
        <w:jc w:val="right"/>
        <w:rPr>
          <w:b/>
          <w:lang w:val="ru-RU"/>
        </w:rPr>
      </w:pPr>
      <w:r>
        <w:rPr>
          <w:lang w:val="ru-RU"/>
        </w:rPr>
        <w:t>Рис.14.</w:t>
      </w:r>
    </w:p>
    <w:p w:rsidR="00AB13C3" w:rsidRDefault="00AB13C3" w:rsidP="00AB13C3">
      <w:pPr>
        <w:pStyle w:val="11"/>
        <w:rPr>
          <w:i/>
          <w:lang w:val="ru-RU"/>
        </w:rPr>
      </w:pPr>
      <w:r>
        <w:rPr>
          <w:i/>
          <w:noProof/>
          <w:lang w:val="ru-RU" w:eastAsia="ru-RU" w:bidi="ar-SA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405765</wp:posOffset>
            </wp:positionH>
            <wp:positionV relativeFrom="margin">
              <wp:posOffset>6176010</wp:posOffset>
            </wp:positionV>
            <wp:extent cx="3981450" cy="1200150"/>
            <wp:effectExtent l="19050" t="0" r="0" b="0"/>
            <wp:wrapSquare wrapText="bothSides"/>
            <wp:docPr id="3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43613" t="38974" r="10689" b="38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04EE" w:rsidRPr="00152601" w:rsidRDefault="00AB13C3" w:rsidP="00152601">
      <w:pPr>
        <w:pStyle w:val="11"/>
        <w:ind w:firstLine="0"/>
        <w:rPr>
          <w:i/>
          <w:lang w:val="ru-RU"/>
        </w:rPr>
      </w:pPr>
      <w:r>
        <w:rPr>
          <w:i/>
          <w:noProof/>
          <w:lang w:val="ru-RU" w:eastAsia="ru-RU" w:bidi="ar-S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472440</wp:posOffset>
            </wp:positionH>
            <wp:positionV relativeFrom="margin">
              <wp:posOffset>7309485</wp:posOffset>
            </wp:positionV>
            <wp:extent cx="3914775" cy="1838325"/>
            <wp:effectExtent l="19050" t="0" r="9525" b="0"/>
            <wp:wrapTopAndBottom/>
            <wp:docPr id="3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45377" t="38974" r="10479" b="27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29D3" w:rsidRDefault="00C729D3" w:rsidP="00C729D3">
      <w:pPr>
        <w:pStyle w:val="11"/>
        <w:rPr>
          <w:lang w:val="ru-RU"/>
        </w:rPr>
      </w:pPr>
      <w:r>
        <w:rPr>
          <w:lang w:val="ru-RU"/>
        </w:rPr>
        <w:lastRenderedPageBreak/>
        <w:t xml:space="preserve">Вывод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Е</m:t>
            </m:r>
          </m:e>
          <m:sub>
            <m:r>
              <w:rPr>
                <w:rFonts w:ascii="Cambria Math" w:hAnsi="Cambria Math"/>
                <w:lang w:val="ru-RU"/>
              </w:rPr>
              <m:t>отн</m:t>
            </m:r>
          </m:sub>
        </m:sSub>
      </m:oMath>
      <w:r>
        <w:rPr>
          <w:lang w:val="ru-RU"/>
        </w:rPr>
        <w:t xml:space="preserve"> = </w:t>
      </w:r>
      <w:r w:rsidR="00AB13C3">
        <w:rPr>
          <w:lang w:val="ru-RU"/>
        </w:rPr>
        <w:t>3,83</w:t>
      </w:r>
      <w:r>
        <w:rPr>
          <w:lang w:val="ru-RU"/>
        </w:rPr>
        <w:t>% - хороший уровень точности модели.</w:t>
      </w:r>
    </w:p>
    <w:p w:rsidR="00DC6DC2" w:rsidRDefault="00C729D3" w:rsidP="00DA4E03">
      <w:pPr>
        <w:pStyle w:val="11"/>
        <w:rPr>
          <w:lang w:val="ru-RU"/>
        </w:rPr>
      </w:pPr>
      <w:r w:rsidRPr="00C729D3">
        <w:rPr>
          <w:b/>
          <w:lang w:val="ru-RU"/>
        </w:rPr>
        <w:t>3.5.</w:t>
      </w:r>
      <w:r>
        <w:rPr>
          <w:b/>
          <w:lang w:val="ru-RU"/>
        </w:rPr>
        <w:t xml:space="preserve"> </w:t>
      </w:r>
      <w:r w:rsidR="00DA4E03">
        <w:rPr>
          <w:lang w:val="ru-RU"/>
        </w:rPr>
        <w:t xml:space="preserve">Для осуществления прогноза на следующие 2 месяца с доверительной вероятностью Р=75% необходимо использовать формулу </w:t>
      </w:r>
      <m:oMath>
        <m:acc>
          <m:accPr>
            <m:ctrlPr>
              <w:rPr>
                <w:rFonts w:ascii="Cambria Math" w:hAnsi="Cambria Math"/>
                <w:i/>
                <w:lang w:val="ru-RU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Y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e>
        </m:acc>
        <m:r>
          <w:rPr>
            <w:rFonts w:ascii="Cambria Math" w:hAnsi="Cambria Math"/>
            <w:lang w:val="ru-RU"/>
          </w:rPr>
          <m:t>=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0(n)</m:t>
            </m:r>
          </m:sub>
        </m:sSub>
        <m:r>
          <w:rPr>
            <w:rFonts w:ascii="Cambria Math" w:hAnsi="Cambria Math"/>
            <w:lang w:val="ru-RU"/>
          </w:rPr>
          <m:t>+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1(n)</m:t>
            </m:r>
          </m:sub>
        </m:sSub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n</m:t>
            </m:r>
          </m:sub>
        </m:sSub>
        <m:r>
          <w:rPr>
            <w:rFonts w:ascii="Cambria Math" w:hAnsi="Cambria Math"/>
            <w:lang w:val="ru-RU"/>
          </w:rPr>
          <m:t xml:space="preserve"> </m:t>
        </m:r>
      </m:oMath>
      <w:r w:rsidR="00DC6DC2">
        <w:rPr>
          <w:lang w:val="ru-RU"/>
        </w:rPr>
        <w:t>.</w:t>
      </w:r>
    </w:p>
    <w:p w:rsidR="00DC6DC2" w:rsidRDefault="00DC6DC2" w:rsidP="00DA4E03">
      <w:pPr>
        <w:pStyle w:val="11"/>
        <w:rPr>
          <w:lang w:val="ru-RU"/>
        </w:rPr>
      </w:pPr>
      <w:r>
        <w:rPr>
          <w:lang w:val="ru-RU"/>
        </w:rPr>
        <w:t>Необходимые для исчисления данные пред</w:t>
      </w:r>
      <w:r w:rsidR="009F0513">
        <w:rPr>
          <w:lang w:val="ru-RU"/>
        </w:rPr>
        <w:t>ставим в табл. 4</w:t>
      </w:r>
      <w:r>
        <w:rPr>
          <w:lang w:val="ru-RU"/>
        </w:rPr>
        <w:t>.</w:t>
      </w:r>
    </w:p>
    <w:p w:rsidR="00DC6DC2" w:rsidRDefault="009F0513" w:rsidP="00DC6DC2">
      <w:pPr>
        <w:pStyle w:val="11"/>
        <w:jc w:val="right"/>
        <w:rPr>
          <w:lang w:val="ru-RU"/>
        </w:rPr>
      </w:pPr>
      <w:r>
        <w:rPr>
          <w:lang w:val="ru-RU"/>
        </w:rPr>
        <w:t>Табл.4</w:t>
      </w:r>
      <w:r w:rsidR="00DC6DC2">
        <w:rPr>
          <w:lang w:val="ru-RU"/>
        </w:rPr>
        <w:t>.</w:t>
      </w:r>
    </w:p>
    <w:tbl>
      <w:tblPr>
        <w:tblStyle w:val="afb"/>
        <w:tblW w:w="0" w:type="auto"/>
        <w:tblLook w:val="04A0"/>
      </w:tblPr>
      <w:tblGrid>
        <w:gridCol w:w="1442"/>
        <w:gridCol w:w="1442"/>
        <w:gridCol w:w="1479"/>
        <w:gridCol w:w="1479"/>
        <w:gridCol w:w="1524"/>
        <w:gridCol w:w="1524"/>
      </w:tblGrid>
      <w:tr w:rsidR="00C80C8A" w:rsidTr="00C80C8A">
        <w:trPr>
          <w:trHeight w:val="811"/>
        </w:trPr>
        <w:tc>
          <w:tcPr>
            <w:tcW w:w="1442" w:type="dxa"/>
          </w:tcPr>
          <w:p w:rsidR="00C80C8A" w:rsidRDefault="00A747BC" w:rsidP="00DC6DC2">
            <w:pPr>
              <w:pStyle w:val="11"/>
              <w:ind w:firstLine="0"/>
              <w:jc w:val="right"/>
              <w:rPr>
                <w:b/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val="ru-RU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ru-RU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ru-RU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1442" w:type="dxa"/>
          </w:tcPr>
          <w:p w:rsidR="00C80C8A" w:rsidRDefault="00A747BC" w:rsidP="00DC6DC2">
            <w:pPr>
              <w:pStyle w:val="11"/>
              <w:ind w:firstLine="0"/>
              <w:jc w:val="right"/>
              <w:rPr>
                <w:b/>
                <w:lang w:val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val="ru-RU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ru-RU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442" w:type="dxa"/>
          </w:tcPr>
          <w:p w:rsidR="00C80C8A" w:rsidRDefault="00C80C8A" w:rsidP="00DC6DC2">
            <w:pPr>
              <w:pStyle w:val="11"/>
              <w:ind w:firstLine="0"/>
              <w:jc w:val="right"/>
              <w:rPr>
                <w:b/>
                <w:lang w:val="ru-RU"/>
              </w:rPr>
            </w:pPr>
            <w:r>
              <w:rPr>
                <w:b/>
                <w:lang w:val="ru-RU"/>
              </w:rPr>
              <w:t>(1)нижнее</w:t>
            </w:r>
            <w:r>
              <w:rPr>
                <w:rFonts w:ascii="Cambria Math" w:hAnsi="Cambria Math"/>
                <w:lang w:val="ru-RU"/>
              </w:rPr>
              <w:br/>
            </w: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val="ru-RU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ru-RU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ru-RU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1442" w:type="dxa"/>
          </w:tcPr>
          <w:p w:rsidR="00C80C8A" w:rsidRDefault="00C80C8A" w:rsidP="00DC6DC2">
            <w:pPr>
              <w:pStyle w:val="11"/>
              <w:ind w:firstLine="0"/>
              <w:jc w:val="right"/>
              <w:rPr>
                <w:b/>
                <w:lang w:val="ru-RU"/>
              </w:rPr>
            </w:pPr>
            <w:r>
              <w:rPr>
                <w:b/>
                <w:lang w:val="ru-RU"/>
              </w:rPr>
              <w:t>(1)нижнее</w:t>
            </w:r>
            <w:r>
              <w:rPr>
                <w:rFonts w:ascii="Cambria Math" w:hAnsi="Cambria Math"/>
                <w:lang w:val="ru-RU"/>
              </w:rPr>
              <w:br/>
            </w: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val="ru-RU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ru-RU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443" w:type="dxa"/>
          </w:tcPr>
          <w:p w:rsidR="00C80C8A" w:rsidRDefault="00C80C8A" w:rsidP="00DC6DC2">
            <w:pPr>
              <w:pStyle w:val="11"/>
              <w:ind w:firstLine="0"/>
              <w:jc w:val="right"/>
              <w:rPr>
                <w:b/>
                <w:lang w:val="ru-RU"/>
              </w:rPr>
            </w:pPr>
            <w:r>
              <w:rPr>
                <w:b/>
                <w:lang w:val="ru-RU"/>
              </w:rPr>
              <w:t>(2)верхнее</w:t>
            </w:r>
            <w:r>
              <w:rPr>
                <w:rFonts w:ascii="Cambria Math" w:hAnsi="Cambria Math"/>
                <w:lang w:val="ru-RU"/>
              </w:rPr>
              <w:br/>
            </w: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val="ru-RU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ru-RU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ru-RU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1443" w:type="dxa"/>
          </w:tcPr>
          <w:p w:rsidR="00C80C8A" w:rsidRDefault="00C80C8A" w:rsidP="00DC6DC2">
            <w:pPr>
              <w:pStyle w:val="11"/>
              <w:ind w:firstLine="0"/>
              <w:jc w:val="right"/>
              <w:rPr>
                <w:b/>
                <w:lang w:val="ru-RU"/>
              </w:rPr>
            </w:pPr>
            <w:r>
              <w:rPr>
                <w:b/>
                <w:lang w:val="ru-RU"/>
              </w:rPr>
              <w:t>(2)верхнее</w:t>
            </w:r>
            <w:r>
              <w:rPr>
                <w:rFonts w:ascii="Cambria Math" w:hAnsi="Cambria Math"/>
                <w:lang w:val="ru-RU"/>
              </w:rPr>
              <w:br/>
            </w: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val="ru-RU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ru-RU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ru-RU"/>
                      </w:rPr>
                      <m:t>1</m:t>
                    </m:r>
                  </m:sub>
                </m:sSub>
              </m:oMath>
            </m:oMathPara>
          </w:p>
        </w:tc>
      </w:tr>
      <w:tr w:rsidR="00C80C8A" w:rsidTr="00C80C8A">
        <w:trPr>
          <w:trHeight w:val="415"/>
        </w:trPr>
        <w:tc>
          <w:tcPr>
            <w:tcW w:w="1442" w:type="dxa"/>
          </w:tcPr>
          <w:p w:rsidR="00C80C8A" w:rsidRPr="00C80C8A" w:rsidRDefault="00AB13C3" w:rsidP="00DC6DC2">
            <w:pPr>
              <w:pStyle w:val="11"/>
              <w:ind w:firstLine="0"/>
              <w:jc w:val="right"/>
              <w:rPr>
                <w:lang w:val="ru-RU"/>
              </w:rPr>
            </w:pPr>
            <w:r>
              <w:rPr>
                <w:lang w:val="ru-RU"/>
              </w:rPr>
              <w:t>51,9</w:t>
            </w:r>
            <w:r w:rsidR="00C80C8A" w:rsidRPr="00C80C8A">
              <w:rPr>
                <w:lang w:val="ru-RU"/>
              </w:rPr>
              <w:t>8</w:t>
            </w:r>
          </w:p>
        </w:tc>
        <w:tc>
          <w:tcPr>
            <w:tcW w:w="1442" w:type="dxa"/>
          </w:tcPr>
          <w:p w:rsidR="00C80C8A" w:rsidRPr="00C80C8A" w:rsidRDefault="00AE057E" w:rsidP="00DC6DC2">
            <w:pPr>
              <w:pStyle w:val="11"/>
              <w:ind w:firstLine="0"/>
              <w:jc w:val="right"/>
              <w:rPr>
                <w:lang w:val="ru-RU"/>
              </w:rPr>
            </w:pPr>
            <w:r>
              <w:rPr>
                <w:lang w:val="ru-RU"/>
              </w:rPr>
              <w:t>-</w:t>
            </w:r>
            <w:r w:rsidR="00C80C8A" w:rsidRPr="00C80C8A">
              <w:rPr>
                <w:lang w:val="ru-RU"/>
              </w:rPr>
              <w:t>0,53</w:t>
            </w:r>
          </w:p>
        </w:tc>
        <w:tc>
          <w:tcPr>
            <w:tcW w:w="1442" w:type="dxa"/>
          </w:tcPr>
          <w:p w:rsidR="00C80C8A" w:rsidRPr="00C80C8A" w:rsidRDefault="00AB13C3" w:rsidP="00DC6DC2">
            <w:pPr>
              <w:pStyle w:val="11"/>
              <w:ind w:firstLine="0"/>
              <w:jc w:val="right"/>
              <w:rPr>
                <w:lang w:val="ru-RU"/>
              </w:rPr>
            </w:pPr>
            <w:r>
              <w:rPr>
                <w:lang w:val="ru-RU"/>
              </w:rPr>
              <w:t>50,05</w:t>
            </w:r>
          </w:p>
        </w:tc>
        <w:tc>
          <w:tcPr>
            <w:tcW w:w="1442" w:type="dxa"/>
          </w:tcPr>
          <w:p w:rsidR="00C80C8A" w:rsidRPr="00C80C8A" w:rsidRDefault="00C80C8A" w:rsidP="00DC6DC2">
            <w:pPr>
              <w:pStyle w:val="11"/>
              <w:ind w:firstLine="0"/>
              <w:jc w:val="right"/>
              <w:rPr>
                <w:lang w:val="ru-RU"/>
              </w:rPr>
            </w:pPr>
            <w:r w:rsidRPr="00C80C8A">
              <w:rPr>
                <w:lang w:val="ru-RU"/>
              </w:rPr>
              <w:t>-</w:t>
            </w:r>
            <w:r w:rsidR="00AB13C3">
              <w:rPr>
                <w:lang w:val="ru-RU"/>
              </w:rPr>
              <w:t>0,81</w:t>
            </w:r>
          </w:p>
        </w:tc>
        <w:tc>
          <w:tcPr>
            <w:tcW w:w="1443" w:type="dxa"/>
          </w:tcPr>
          <w:p w:rsidR="00C80C8A" w:rsidRPr="00C80C8A" w:rsidRDefault="00AB13C3" w:rsidP="00DC6DC2">
            <w:pPr>
              <w:pStyle w:val="11"/>
              <w:ind w:firstLine="0"/>
              <w:jc w:val="right"/>
              <w:rPr>
                <w:lang w:val="ru-RU"/>
              </w:rPr>
            </w:pPr>
            <w:r>
              <w:rPr>
                <w:lang w:val="ru-RU"/>
              </w:rPr>
              <w:t>53,91</w:t>
            </w:r>
          </w:p>
        </w:tc>
        <w:tc>
          <w:tcPr>
            <w:tcW w:w="1443" w:type="dxa"/>
          </w:tcPr>
          <w:p w:rsidR="00C80C8A" w:rsidRPr="00C80C8A" w:rsidRDefault="00C80C8A" w:rsidP="00DC6DC2">
            <w:pPr>
              <w:pStyle w:val="11"/>
              <w:ind w:firstLine="0"/>
              <w:jc w:val="right"/>
              <w:rPr>
                <w:lang w:val="ru-RU"/>
              </w:rPr>
            </w:pPr>
            <w:r w:rsidRPr="00C80C8A">
              <w:rPr>
                <w:lang w:val="ru-RU"/>
              </w:rPr>
              <w:t>-0,</w:t>
            </w:r>
            <w:r w:rsidR="00AB13C3">
              <w:rPr>
                <w:lang w:val="ru-RU"/>
              </w:rPr>
              <w:t>24</w:t>
            </w:r>
          </w:p>
        </w:tc>
      </w:tr>
    </w:tbl>
    <w:p w:rsidR="00C80C8A" w:rsidRDefault="00C80C8A" w:rsidP="00C80C8A">
      <w:pPr>
        <w:pStyle w:val="11"/>
        <w:rPr>
          <w:lang w:val="ru-RU"/>
        </w:rPr>
      </w:pPr>
      <w:r>
        <w:rPr>
          <w:lang w:val="ru-RU"/>
        </w:rPr>
        <w:t xml:space="preserve">Рассчитаем </w:t>
      </w:r>
      <m:oMath>
        <m:acc>
          <m:accPr>
            <m:ctrlPr>
              <w:rPr>
                <w:rFonts w:ascii="Cambria Math" w:hAnsi="Cambria Math"/>
                <w:i/>
                <w:lang w:val="ru-RU"/>
              </w:rPr>
            </m:ctrlPr>
          </m:accPr>
          <m:e>
            <m:r>
              <w:rPr>
                <w:rFonts w:ascii="Cambria Math" w:hAnsi="Cambria Math"/>
              </w:rPr>
              <m:t>Y</m:t>
            </m:r>
          </m:e>
        </m:acc>
      </m:oMath>
      <w:r>
        <w:rPr>
          <w:lang w:val="ru-RU"/>
        </w:rPr>
        <w:t xml:space="preserve"> для 1го месяца</w:t>
      </w:r>
      <w:r w:rsidR="00BC2164">
        <w:rPr>
          <w:lang w:val="ru-RU"/>
        </w:rPr>
        <w:t>:</w:t>
      </w:r>
    </w:p>
    <w:p w:rsidR="00C80C8A" w:rsidRDefault="00A747BC" w:rsidP="00C80C8A">
      <w:pPr>
        <w:pStyle w:val="11"/>
        <w:rPr>
          <w:lang w:val="ru-RU"/>
        </w:rPr>
      </w:pPr>
      <m:oMath>
        <m:acc>
          <m:accPr>
            <m:ctrlPr>
              <w:rPr>
                <w:rFonts w:ascii="Cambria Math" w:hAnsi="Cambria Math"/>
                <w:i/>
                <w:lang w:val="ru-RU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Y</m:t>
                </m:r>
              </m:e>
              <m:sub>
                <m:r>
                  <w:rPr>
                    <w:rFonts w:ascii="Cambria Math" w:hAnsi="Cambria Math"/>
                    <w:lang w:val="ru-RU"/>
                  </w:rPr>
                  <m:t>12</m:t>
                </m:r>
              </m:sub>
            </m:sSub>
          </m:e>
        </m:acc>
        <m:r>
          <w:rPr>
            <w:rFonts w:ascii="Cambria Math" w:hAnsi="Cambria Math"/>
            <w:lang w:val="ru-RU"/>
          </w:rPr>
          <m:t>=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0</m:t>
            </m:r>
          </m:sub>
        </m:sSub>
        <m:r>
          <w:rPr>
            <w:rFonts w:ascii="Cambria Math" w:hAnsi="Cambria Math"/>
            <w:lang w:val="ru-RU"/>
          </w:rPr>
          <m:t>+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=51,98-0,53*12=45,65</m:t>
        </m:r>
      </m:oMath>
      <w:r w:rsidR="00C80C8A">
        <w:rPr>
          <w:lang w:val="ru-RU"/>
        </w:rPr>
        <w:t xml:space="preserve"> ;</w:t>
      </w:r>
    </w:p>
    <w:p w:rsidR="00C80C8A" w:rsidRDefault="00A747BC" w:rsidP="00C80C8A">
      <w:pPr>
        <w:pStyle w:val="11"/>
        <w:rPr>
          <w:lang w:val="ru-RU"/>
        </w:rPr>
      </w:pPr>
      <m:oMath>
        <m:acc>
          <m:accPr>
            <m:ctrlPr>
              <w:rPr>
                <w:rFonts w:ascii="Cambria Math" w:hAnsi="Cambria Math"/>
                <w:i/>
                <w:lang w:val="ru-RU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Y</m:t>
                </m:r>
              </m:e>
              <m:sub>
                <m:r>
                  <w:rPr>
                    <w:rFonts w:ascii="Cambria Math" w:hAnsi="Cambria Math"/>
                    <w:lang w:val="ru-RU"/>
                  </w:rPr>
                  <m:t>12</m:t>
                </m:r>
              </m:sub>
            </m:sSub>
          </m:e>
        </m:acc>
        <m:d>
          <m:dPr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1</m:t>
            </m:r>
          </m:e>
        </m:d>
        <m:r>
          <w:rPr>
            <w:rFonts w:ascii="Cambria Math" w:hAnsi="Cambria Math"/>
            <w:lang w:val="ru-RU"/>
          </w:rPr>
          <m:t xml:space="preserve">= 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0</m:t>
            </m:r>
          </m:sub>
        </m:sSub>
        <m:r>
          <w:rPr>
            <w:rFonts w:ascii="Cambria Math" w:hAnsi="Cambria Math"/>
            <w:lang w:val="ru-RU"/>
          </w:rPr>
          <m:t>+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=50,05-0,81*12=40,31</m:t>
        </m:r>
      </m:oMath>
      <w:r w:rsidR="00C80C8A">
        <w:rPr>
          <w:lang w:val="ru-RU"/>
        </w:rPr>
        <w:t>;</w:t>
      </w:r>
    </w:p>
    <w:p w:rsidR="00C80C8A" w:rsidRDefault="00A747BC" w:rsidP="00C80C8A">
      <w:pPr>
        <w:pStyle w:val="11"/>
        <w:rPr>
          <w:lang w:val="ru-RU"/>
        </w:rPr>
      </w:pPr>
      <m:oMath>
        <m:acc>
          <m:accPr>
            <m:ctrlPr>
              <w:rPr>
                <w:rFonts w:ascii="Cambria Math" w:hAnsi="Cambria Math"/>
                <w:i/>
                <w:lang w:val="ru-RU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Y</m:t>
                </m:r>
              </m:e>
              <m:sub>
                <m:r>
                  <w:rPr>
                    <w:rFonts w:ascii="Cambria Math" w:hAnsi="Cambria Math"/>
                    <w:lang w:val="ru-RU"/>
                  </w:rPr>
                  <m:t>12</m:t>
                </m:r>
              </m:sub>
            </m:sSub>
          </m:e>
        </m:acc>
        <m:d>
          <m:dPr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2</m:t>
            </m:r>
          </m:e>
        </m:d>
        <m:r>
          <w:rPr>
            <w:rFonts w:ascii="Cambria Math" w:hAnsi="Cambria Math"/>
            <w:lang w:val="ru-RU"/>
          </w:rPr>
          <m:t>=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0</m:t>
            </m:r>
          </m:sub>
        </m:sSub>
        <m:r>
          <w:rPr>
            <w:rFonts w:ascii="Cambria Math" w:hAnsi="Cambria Math"/>
            <w:lang w:val="ru-RU"/>
          </w:rPr>
          <m:t>+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r>
          <w:rPr>
            <w:rFonts w:ascii="Cambria Math" w:hAnsi="Cambria Math"/>
            <w:lang w:val="ru-RU"/>
          </w:rPr>
          <m:t>=53,91-0,24*12=51,00</m:t>
        </m:r>
      </m:oMath>
      <w:r w:rsidR="00AE057E">
        <w:rPr>
          <w:lang w:val="ru-RU"/>
        </w:rPr>
        <w:t xml:space="preserve"> .</w:t>
      </w:r>
    </w:p>
    <w:p w:rsidR="00AE057E" w:rsidRDefault="00AE057E" w:rsidP="00C80C8A">
      <w:pPr>
        <w:pStyle w:val="11"/>
        <w:rPr>
          <w:lang w:val="ru-RU"/>
        </w:rPr>
      </w:pPr>
      <w:r>
        <w:rPr>
          <w:lang w:val="ru-RU"/>
        </w:rPr>
        <w:t xml:space="preserve">Рассчитаем </w:t>
      </w:r>
      <m:oMath>
        <m:acc>
          <m:accPr>
            <m:ctrlPr>
              <w:rPr>
                <w:rFonts w:ascii="Cambria Math" w:hAnsi="Cambria Math"/>
                <w:i/>
                <w:lang w:val="ru-RU"/>
              </w:rPr>
            </m:ctrlPr>
          </m:accPr>
          <m:e>
            <m:r>
              <w:rPr>
                <w:rFonts w:ascii="Cambria Math" w:hAnsi="Cambria Math"/>
              </w:rPr>
              <m:t>Y</m:t>
            </m:r>
          </m:e>
        </m:acc>
      </m:oMath>
      <w:r>
        <w:rPr>
          <w:lang w:val="ru-RU"/>
        </w:rPr>
        <w:t xml:space="preserve"> для 2го месяца</w:t>
      </w:r>
      <w:r w:rsidR="00BC2164">
        <w:rPr>
          <w:lang w:val="ru-RU"/>
        </w:rPr>
        <w:t>:</w:t>
      </w:r>
    </w:p>
    <w:p w:rsidR="00AE057E" w:rsidRDefault="00A747BC" w:rsidP="00C80C8A">
      <w:pPr>
        <w:pStyle w:val="11"/>
        <w:rPr>
          <w:lang w:val="ru-RU"/>
        </w:rPr>
      </w:pPr>
      <m:oMath>
        <m:acc>
          <m:accPr>
            <m:ctrlPr>
              <w:rPr>
                <w:rFonts w:ascii="Cambria Math" w:hAnsi="Cambria Math"/>
                <w:i/>
                <w:lang w:val="ru-RU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Y</m:t>
                </m:r>
              </m:e>
              <m:sub>
                <m:r>
                  <w:rPr>
                    <w:rFonts w:ascii="Cambria Math" w:hAnsi="Cambria Math"/>
                    <w:lang w:val="ru-RU"/>
                  </w:rPr>
                  <m:t>13</m:t>
                </m:r>
              </m:sub>
            </m:sSub>
          </m:e>
        </m:acc>
        <m:r>
          <w:rPr>
            <w:rFonts w:ascii="Cambria Math" w:hAnsi="Cambria Math"/>
            <w:lang w:val="ru-RU"/>
          </w:rPr>
          <m:t>=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0</m:t>
            </m:r>
          </m:sub>
        </m:sSub>
        <m:r>
          <w:rPr>
            <w:rFonts w:ascii="Cambria Math" w:hAnsi="Cambria Math"/>
            <w:lang w:val="ru-RU"/>
          </w:rPr>
          <m:t>+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</m:oMath>
      <w:r w:rsidR="00AE057E">
        <w:rPr>
          <w:lang w:val="ru-RU"/>
        </w:rPr>
        <w:t>=</w:t>
      </w:r>
      <m:oMath>
        <m:r>
          <w:rPr>
            <w:rFonts w:ascii="Cambria Math" w:hAnsi="Cambria Math"/>
            <w:lang w:val="ru-RU"/>
          </w:rPr>
          <m:t>51,98-0,53*13=45,13</m:t>
        </m:r>
      </m:oMath>
      <w:r w:rsidR="00BC2164">
        <w:rPr>
          <w:lang w:val="ru-RU"/>
        </w:rPr>
        <w:t>;</w:t>
      </w:r>
    </w:p>
    <w:p w:rsidR="00AE057E" w:rsidRDefault="00A747BC" w:rsidP="00C80C8A">
      <w:pPr>
        <w:pStyle w:val="11"/>
        <w:rPr>
          <w:lang w:val="ru-RU"/>
        </w:rPr>
      </w:pPr>
      <m:oMathPara>
        <m:oMath>
          <m:acc>
            <m:accPr>
              <m:ctrlPr>
                <w:rPr>
                  <w:rFonts w:ascii="Cambria Math" w:hAnsi="Cambria Math"/>
                  <w:i/>
                  <w:lang w:val="ru-RU"/>
                </w:rPr>
              </m:ctrlPr>
            </m:acc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13</m:t>
                  </m:r>
                </m:sub>
              </m:sSub>
            </m:e>
          </m:acc>
          <m:d>
            <m:dPr>
              <m:ctrlPr>
                <w:rPr>
                  <w:rFonts w:ascii="Cambria Math" w:hAnsi="Cambria Math"/>
                  <w:i/>
                  <w:lang w:val="ru-RU"/>
                </w:rPr>
              </m:ctrlPr>
            </m:dPr>
            <m:e>
              <m:r>
                <w:rPr>
                  <w:rFonts w:ascii="Cambria Math" w:hAnsi="Cambria Math"/>
                  <w:lang w:val="ru-RU"/>
                </w:rPr>
                <m:t>1</m:t>
              </m:r>
            </m:e>
          </m:d>
          <m:r>
            <w:rPr>
              <w:rFonts w:ascii="Cambria Math" w:hAnsi="Cambria Math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a</m:t>
              </m:r>
            </m:e>
            <m:sub>
              <m:r>
                <w:rPr>
                  <w:rFonts w:ascii="Cambria Math" w:hAnsi="Cambria Math"/>
                  <w:lang w:val="ru-RU"/>
                </w:rPr>
                <m:t>0</m:t>
              </m:r>
            </m:sub>
          </m:sSub>
          <m:r>
            <w:rPr>
              <w:rFonts w:ascii="Cambria Math" w:hAnsi="Cambria Math"/>
              <w:lang w:val="ru-RU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a</m:t>
              </m:r>
            </m:e>
            <m:sub>
              <m:r>
                <w:rPr>
                  <w:rFonts w:ascii="Cambria Math" w:hAnsi="Cambria Math"/>
                  <w:lang w:val="ru-RU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lang w:val="ru-RU"/>
                </w:rPr>
              </m:ctrlPr>
            </m:sSubPr>
            <m:e>
              <m:r>
                <w:rPr>
                  <w:rFonts w:ascii="Cambria Math" w:hAnsi="Cambria Math"/>
                  <w:lang w:val="ru-RU"/>
                </w:rPr>
                <m:t>t</m:t>
              </m:r>
            </m:e>
            <m:sub>
              <m:r>
                <w:rPr>
                  <w:rFonts w:ascii="Cambria Math" w:hAnsi="Cambria Math"/>
                  <w:lang w:val="ru-RU"/>
                </w:rPr>
                <m:t>2</m:t>
              </m:r>
            </m:sub>
          </m:sSub>
          <m:r>
            <w:rPr>
              <w:rFonts w:ascii="Cambria Math" w:hAnsi="Cambria Math"/>
              <w:lang w:val="ru-RU"/>
            </w:rPr>
            <m:t>=50,05-0,81*13=39,50</m:t>
          </m:r>
          <m:r>
            <w:rPr>
              <w:rFonts w:ascii="Cambria Math" w:hAnsi="Cambria Math"/>
              <w:lang w:val="ru-RU"/>
            </w:rPr>
            <m:t>;</m:t>
          </m:r>
        </m:oMath>
      </m:oMathPara>
    </w:p>
    <w:p w:rsidR="00AE057E" w:rsidRDefault="00A747BC" w:rsidP="00C80C8A">
      <w:pPr>
        <w:pStyle w:val="11"/>
        <w:rPr>
          <w:lang w:val="ru-RU"/>
        </w:rPr>
      </w:pPr>
      <m:oMath>
        <m:acc>
          <m:accPr>
            <m:ctrlPr>
              <w:rPr>
                <w:rFonts w:ascii="Cambria Math" w:hAnsi="Cambria Math"/>
                <w:i/>
                <w:lang w:val="ru-RU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Y</m:t>
                </m:r>
              </m:e>
              <m:sub>
                <m:r>
                  <w:rPr>
                    <w:rFonts w:ascii="Cambria Math" w:hAnsi="Cambria Math"/>
                    <w:lang w:val="ru-RU"/>
                  </w:rPr>
                  <m:t>13</m:t>
                </m:r>
              </m:sub>
            </m:sSub>
          </m:e>
        </m:acc>
        <m:d>
          <m:dPr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2</m:t>
            </m:r>
          </m:e>
        </m:d>
        <m:r>
          <w:rPr>
            <w:rFonts w:ascii="Cambria Math" w:hAnsi="Cambria Math"/>
            <w:lang w:val="ru-RU"/>
          </w:rPr>
          <m:t>=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0</m:t>
            </m:r>
          </m:sub>
        </m:sSub>
        <m:r>
          <w:rPr>
            <w:rFonts w:ascii="Cambria Math" w:hAnsi="Cambria Math"/>
            <w:lang w:val="ru-RU"/>
          </w:rPr>
          <m:t>+</m:t>
        </m:r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a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 w:hAnsi="Cambria Math"/>
            <w:lang w:val="ru-RU"/>
          </w:rPr>
          <m:t>=53,91-0,24*13=50,76</m:t>
        </m:r>
      </m:oMath>
      <w:r w:rsidR="00AE057E">
        <w:rPr>
          <w:lang w:val="ru-RU"/>
        </w:rPr>
        <w:t xml:space="preserve"> .</w:t>
      </w:r>
    </w:p>
    <w:p w:rsidR="00DB7830" w:rsidRDefault="00DB7830" w:rsidP="00C80C8A">
      <w:pPr>
        <w:pStyle w:val="11"/>
        <w:rPr>
          <w:lang w:val="ru-RU"/>
        </w:rPr>
      </w:pPr>
    </w:p>
    <w:p w:rsidR="009D7CB5" w:rsidRDefault="00AE057E" w:rsidP="00AE057E">
      <w:pPr>
        <w:pStyle w:val="11"/>
        <w:rPr>
          <w:lang w:val="ru-RU"/>
        </w:rPr>
      </w:pPr>
      <w:r>
        <w:rPr>
          <w:b/>
          <w:lang w:val="ru-RU"/>
        </w:rPr>
        <w:t xml:space="preserve">3.6. </w:t>
      </w:r>
      <w:r>
        <w:rPr>
          <w:lang w:val="ru-RU"/>
        </w:rPr>
        <w:t>Представим</w:t>
      </w:r>
      <w:r w:rsidR="00F541CC">
        <w:rPr>
          <w:lang w:val="ru-RU"/>
        </w:rPr>
        <w:t xml:space="preserve"> графически</w:t>
      </w:r>
      <w:r>
        <w:rPr>
          <w:lang w:val="ru-RU"/>
        </w:rPr>
        <w:t xml:space="preserve"> фактические значения показателя, результаты моделирования и прогнозирования </w:t>
      </w:r>
      <w:r w:rsidR="00DB7830">
        <w:rPr>
          <w:lang w:val="ru-RU"/>
        </w:rPr>
        <w:t xml:space="preserve"> (рис.15.).</w:t>
      </w:r>
    </w:p>
    <w:p w:rsidR="00DB7830" w:rsidRDefault="00DB7830" w:rsidP="00AE057E">
      <w:pPr>
        <w:pStyle w:val="11"/>
        <w:rPr>
          <w:lang w:val="ru-RU"/>
        </w:rPr>
      </w:pPr>
    </w:p>
    <w:p w:rsidR="00DB7830" w:rsidRDefault="00E151CF" w:rsidP="00DB7830">
      <w:pPr>
        <w:pStyle w:val="11"/>
        <w:jc w:val="right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513080</wp:posOffset>
            </wp:positionV>
            <wp:extent cx="6437630" cy="4819650"/>
            <wp:effectExtent l="19050" t="0" r="1270" b="0"/>
            <wp:wrapTopAndBottom/>
            <wp:docPr id="3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7630" cy="481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B7830">
        <w:rPr>
          <w:lang w:val="ru-RU"/>
        </w:rPr>
        <w:t>Рис.15.</w:t>
      </w:r>
    </w:p>
    <w:p w:rsidR="00DB7830" w:rsidRDefault="00DB7830" w:rsidP="00DB7830">
      <w:pPr>
        <w:pStyle w:val="11"/>
        <w:rPr>
          <w:lang w:val="ru-RU"/>
        </w:rPr>
      </w:pPr>
    </w:p>
    <w:p w:rsidR="00D02F96" w:rsidRDefault="00D02F96" w:rsidP="00AE057E">
      <w:pPr>
        <w:pStyle w:val="11"/>
        <w:rPr>
          <w:lang w:val="ru-RU"/>
        </w:rPr>
      </w:pPr>
      <w:r>
        <w:rPr>
          <w:b/>
          <w:lang w:val="ru-RU"/>
        </w:rPr>
        <w:t xml:space="preserve">3.7. </w:t>
      </w:r>
      <w:r>
        <w:rPr>
          <w:lang w:val="ru-RU"/>
        </w:rPr>
        <w:t xml:space="preserve">Используя мастер диаграмм в </w:t>
      </w:r>
      <w:r>
        <w:t>MC</w:t>
      </w:r>
      <w:r w:rsidRPr="00D02F96">
        <w:rPr>
          <w:lang w:val="ru-RU"/>
        </w:rPr>
        <w:t xml:space="preserve"> </w:t>
      </w:r>
      <w:r>
        <w:t>Excel</w:t>
      </w:r>
      <w:r w:rsidRPr="00D02F96">
        <w:rPr>
          <w:lang w:val="ru-RU"/>
        </w:rPr>
        <w:t xml:space="preserve"> </w:t>
      </w:r>
      <w:r>
        <w:rPr>
          <w:lang w:val="ru-RU"/>
        </w:rPr>
        <w:t xml:space="preserve"> строим график с различными видами линиями тренда на 2 шага вперед (рис.16.).</w:t>
      </w:r>
    </w:p>
    <w:p w:rsidR="00D02F96" w:rsidRDefault="00D02F96" w:rsidP="00AE057E">
      <w:pPr>
        <w:pStyle w:val="11"/>
        <w:rPr>
          <w:lang w:val="ru-RU"/>
        </w:rPr>
      </w:pPr>
      <w:r>
        <w:rPr>
          <w:lang w:val="ru-RU"/>
        </w:rPr>
        <w:t>Для построения прогноза необходимо выбрать модель с наибольшим коэффициентом детерминации, в данном случае это полиноминальная модель 5 степени.</w:t>
      </w:r>
    </w:p>
    <w:p w:rsidR="00D02F96" w:rsidRDefault="00D02F96" w:rsidP="00AE057E">
      <w:pPr>
        <w:pStyle w:val="11"/>
        <w:rPr>
          <w:lang w:val="ru-RU"/>
        </w:rPr>
      </w:pPr>
      <w:r>
        <w:rPr>
          <w:lang w:val="ru-RU"/>
        </w:rPr>
        <w:t>Согласно выбранной модели, объем продаж в</w:t>
      </w:r>
      <w:r w:rsidR="00B50B2C">
        <w:rPr>
          <w:lang w:val="ru-RU"/>
        </w:rPr>
        <w:t>13 месяце составит порядка 76 тыс./штук.</w:t>
      </w:r>
    </w:p>
    <w:p w:rsidR="00D02F96" w:rsidRDefault="00D02F96" w:rsidP="00B50B2C">
      <w:pPr>
        <w:pStyle w:val="11"/>
        <w:ind w:firstLine="0"/>
        <w:rPr>
          <w:noProof/>
          <w:lang w:val="ru-RU" w:eastAsia="ru-RU" w:bidi="ar-SA"/>
        </w:rPr>
      </w:pPr>
    </w:p>
    <w:p w:rsidR="00D02F96" w:rsidRDefault="00D02F96" w:rsidP="00D02F96">
      <w:pPr>
        <w:pStyle w:val="11"/>
        <w:jc w:val="right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584835</wp:posOffset>
            </wp:positionV>
            <wp:extent cx="6457950" cy="5143500"/>
            <wp:effectExtent l="19050" t="0" r="0" b="0"/>
            <wp:wrapTopAndBottom/>
            <wp:docPr id="4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514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lang w:val="ru-RU"/>
        </w:rPr>
        <w:t>Рис.16.</w:t>
      </w:r>
    </w:p>
    <w:p w:rsidR="00D02F96" w:rsidRDefault="00D02F96" w:rsidP="00D02F96">
      <w:pPr>
        <w:pStyle w:val="11"/>
        <w:jc w:val="right"/>
        <w:rPr>
          <w:lang w:val="ru-RU"/>
        </w:rPr>
      </w:pPr>
    </w:p>
    <w:p w:rsidR="00B50B2C" w:rsidRDefault="00112B5F" w:rsidP="00D02F96">
      <w:pPr>
        <w:pStyle w:val="11"/>
        <w:rPr>
          <w:b/>
          <w:lang w:val="ru-RU"/>
        </w:rPr>
      </w:pPr>
      <w:r w:rsidRPr="00C729D3">
        <w:rPr>
          <w:b/>
          <w:lang w:val="ru-RU"/>
        </w:rPr>
        <w:br w:type="page"/>
      </w:r>
    </w:p>
    <w:p w:rsidR="00B50B2C" w:rsidRPr="005F6491" w:rsidRDefault="00B50B2C" w:rsidP="00B50B2C">
      <w:pPr>
        <w:pStyle w:val="1"/>
        <w:rPr>
          <w:lang w:val="ru-RU"/>
        </w:rPr>
      </w:pPr>
      <w:bookmarkStart w:id="3" w:name="_Toc352508572"/>
      <w:r w:rsidRPr="005F6491">
        <w:rPr>
          <w:lang w:val="ru-RU"/>
        </w:rPr>
        <w:lastRenderedPageBreak/>
        <w:t>Задание 4</w:t>
      </w:r>
      <w:bookmarkEnd w:id="3"/>
      <w:r w:rsidRPr="005F6491">
        <w:rPr>
          <w:lang w:val="ru-RU"/>
        </w:rPr>
        <w:t xml:space="preserve"> </w:t>
      </w:r>
    </w:p>
    <w:p w:rsidR="00B50B2C" w:rsidRPr="005F6491" w:rsidRDefault="00B50B2C" w:rsidP="00B50B2C">
      <w:pPr>
        <w:pStyle w:val="11"/>
        <w:rPr>
          <w:lang w:val="ru-RU"/>
        </w:rPr>
      </w:pPr>
      <w:r w:rsidRPr="005F6491">
        <w:rPr>
          <w:lang w:val="ru-RU"/>
        </w:rPr>
        <w:t>Рассчитайте параметры моделей экономически выгодных раз</w:t>
      </w:r>
      <w:r w:rsidRPr="005F6491">
        <w:rPr>
          <w:lang w:val="ru-RU"/>
        </w:rPr>
        <w:softHyphen/>
        <w:t xml:space="preserve">меров заказываемых партий и основные характеристики системы массового обслуживания. </w:t>
      </w:r>
    </w:p>
    <w:p w:rsidR="00B50B2C" w:rsidRPr="005F6491" w:rsidRDefault="00B50B2C" w:rsidP="00B50B2C">
      <w:pPr>
        <w:pStyle w:val="11"/>
        <w:rPr>
          <w:lang w:val="ru-RU"/>
        </w:rPr>
      </w:pPr>
      <w:r w:rsidRPr="005F6491">
        <w:rPr>
          <w:lang w:val="ru-RU"/>
        </w:rPr>
        <w:t xml:space="preserve">Продовольственная база района обслуживает семь магазинов. Время работы базы — 8 часов в день. Каждый магазин ежедневно отправляет на базу автомашину за товаром. База располагает только одним автопогрузчиком. Если автопогрузчик занят, то прибывшая на базу автомашина становится в очередь. Время загрузки одной автомашины подчиняется показательному закону распределения и составляет в среднем 48 мин (0,1 смены). Число автомашин, поступающих на базу в единицу времени, подчиняется закону Пуассона. </w:t>
      </w:r>
    </w:p>
    <w:p w:rsidR="00B50B2C" w:rsidRDefault="00B50B2C" w:rsidP="00B50B2C">
      <w:pPr>
        <w:pStyle w:val="11"/>
        <w:rPr>
          <w:lang w:val="ru-RU"/>
        </w:rPr>
      </w:pPr>
      <w:r w:rsidRPr="005F6491">
        <w:rPr>
          <w:lang w:val="ru-RU"/>
        </w:rPr>
        <w:t>Рассчитайте характеристики функционирования данной сис</w:t>
      </w:r>
      <w:r w:rsidRPr="005F6491">
        <w:rPr>
          <w:lang w:val="ru-RU"/>
        </w:rPr>
        <w:softHyphen/>
        <w:t>темы массового обслуживания как СМО с ожиданием. Предложите управленческое решение по улучшению работы продовольственной базы.</w:t>
      </w:r>
    </w:p>
    <w:p w:rsidR="00B50B2C" w:rsidRDefault="00B50B2C" w:rsidP="00D02F96">
      <w:pPr>
        <w:pStyle w:val="11"/>
        <w:rPr>
          <w:b/>
          <w:lang w:val="ru-RU"/>
        </w:rPr>
      </w:pPr>
      <w:r>
        <w:rPr>
          <w:b/>
          <w:lang w:val="ru-RU"/>
        </w:rPr>
        <w:t>Ответ:</w:t>
      </w:r>
    </w:p>
    <w:p w:rsidR="00B50B2C" w:rsidRDefault="005959C7" w:rsidP="00D02F96">
      <w:pPr>
        <w:pStyle w:val="11"/>
        <w:rPr>
          <w:lang w:val="ru-RU"/>
        </w:rPr>
      </w:pPr>
      <w:r>
        <w:rPr>
          <w:lang w:val="ru-RU"/>
        </w:rPr>
        <w:t>Из условия задачи можно  сделать вывод, что речь идет о замкнутой СМО, т.е</w:t>
      </w:r>
      <w:r w:rsidR="00BC2164">
        <w:rPr>
          <w:lang w:val="ru-RU"/>
        </w:rPr>
        <w:t>. п</w:t>
      </w:r>
      <w:r>
        <w:rPr>
          <w:lang w:val="ru-RU"/>
        </w:rPr>
        <w:t xml:space="preserve">оток требований ограничен, в системе обслуживания одновременно не может находиться </w:t>
      </w:r>
      <w:r>
        <w:t>m</w:t>
      </w:r>
      <w:r>
        <w:rPr>
          <w:lang w:val="ru-RU"/>
        </w:rPr>
        <w:t>- требований</w:t>
      </w:r>
      <w:r w:rsidR="00BC2164">
        <w:rPr>
          <w:lang w:val="ru-RU"/>
        </w:rPr>
        <w:t>,</w:t>
      </w:r>
      <w:r>
        <w:rPr>
          <w:lang w:val="ru-RU"/>
        </w:rPr>
        <w:t xml:space="preserve"> чем существующее количество обслуживаемых клиентов.</w:t>
      </w:r>
    </w:p>
    <w:p w:rsidR="005959C7" w:rsidRDefault="005959C7" w:rsidP="00D02F96">
      <w:pPr>
        <w:pStyle w:val="11"/>
        <w:rPr>
          <w:lang w:val="ru-RU"/>
        </w:rPr>
      </w:pPr>
      <w:r>
        <w:rPr>
          <w:lang w:val="ru-RU"/>
        </w:rPr>
        <w:t>Для расчета характеристик замкнутой СМО необходимо высчитать следующие параметры:</w:t>
      </w:r>
    </w:p>
    <w:p w:rsidR="005959C7" w:rsidRPr="00D907E5" w:rsidRDefault="00D907E5" w:rsidP="00D907E5">
      <w:pPr>
        <w:pStyle w:val="11"/>
        <w:rPr>
          <w:lang w:val="ru-RU"/>
        </w:rPr>
      </w:pPr>
      <w:r w:rsidRPr="00D907E5">
        <w:rPr>
          <w:lang w:val="ru-RU"/>
        </w:rPr>
        <w:t>1.</w:t>
      </w:r>
      <w:r>
        <w:rPr>
          <w:lang w:val="ru-RU"/>
        </w:rPr>
        <w:t xml:space="preserve"> </w:t>
      </w:r>
      <w:r w:rsidR="005959C7">
        <w:rPr>
          <w:lang w:val="ru-RU"/>
        </w:rPr>
        <w:t>Вероятность того, что в си</w:t>
      </w:r>
      <w:r>
        <w:rPr>
          <w:lang w:val="ru-RU"/>
        </w:rPr>
        <w:t>с</w:t>
      </w:r>
      <w:r w:rsidR="005959C7">
        <w:rPr>
          <w:lang w:val="ru-RU"/>
        </w:rPr>
        <w:t>теме находиться</w:t>
      </w:r>
      <w:r>
        <w:rPr>
          <w:lang w:val="ru-RU"/>
        </w:rPr>
        <w:t xml:space="preserve"> </w:t>
      </w:r>
      <w:r>
        <w:t>k</w:t>
      </w:r>
      <w:r w:rsidRPr="00D907E5">
        <w:rPr>
          <w:lang w:val="ru-RU"/>
        </w:rPr>
        <w:t xml:space="preserve"> </w:t>
      </w:r>
      <w:r>
        <w:rPr>
          <w:lang w:val="ru-RU"/>
        </w:rPr>
        <w:t>требований, при условии, что их число не превышает числа обслуживающих каналов (</w:t>
      </w:r>
      <w:r>
        <w:t>n</w:t>
      </w:r>
      <w:r>
        <w:rPr>
          <w:lang w:val="ru-RU"/>
        </w:rPr>
        <w:t>):</w:t>
      </w:r>
    </w:p>
    <w:p w:rsidR="00D907E5" w:rsidRPr="00D907E5" w:rsidRDefault="00D907E5" w:rsidP="00D907E5">
      <w:pPr>
        <w:pStyle w:val="11"/>
        <w:rPr>
          <w:lang w:val="ru-RU"/>
        </w:rPr>
      </w:pPr>
    </w:p>
    <w:p w:rsidR="00D907E5" w:rsidRPr="00703055" w:rsidRDefault="00A747BC" w:rsidP="005959C7">
      <w:pPr>
        <w:pStyle w:val="11"/>
        <w:rPr>
          <w:i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k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α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k</m:t>
            </m:r>
          </m:sub>
        </m:sSub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0</m:t>
            </m:r>
          </m:sub>
        </m:sSub>
      </m:oMath>
      <w:r w:rsidR="00D907E5" w:rsidRPr="00703055">
        <w:rPr>
          <w:i/>
          <w:sz w:val="32"/>
          <w:szCs w:val="32"/>
          <w:lang w:val="ru-RU"/>
        </w:rPr>
        <w:t xml:space="preserve">     </w:t>
      </w:r>
      <m:oMath>
        <m:r>
          <w:rPr>
            <w:rFonts w:ascii="Cambria Math" w:hAnsi="Cambria Math"/>
            <w:sz w:val="32"/>
            <w:szCs w:val="32"/>
            <w:lang w:val="ru-RU"/>
          </w:rPr>
          <m:t>(0≤</m:t>
        </m:r>
        <m:r>
          <w:rPr>
            <w:rFonts w:ascii="Cambria Math" w:hAnsi="Cambria Math"/>
            <w:sz w:val="32"/>
            <w:szCs w:val="32"/>
          </w:rPr>
          <m:t>k</m:t>
        </m:r>
        <m:r>
          <w:rPr>
            <w:rFonts w:ascii="Cambria Math" w:hAnsi="Cambria Math"/>
            <w:sz w:val="32"/>
            <w:szCs w:val="32"/>
            <w:lang w:val="ru-RU"/>
          </w:rPr>
          <m:t>≤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="00D907E5" w:rsidRPr="00703055">
        <w:rPr>
          <w:i/>
          <w:sz w:val="32"/>
          <w:szCs w:val="32"/>
          <w:lang w:val="ru-RU"/>
        </w:rPr>
        <w:t>,</w:t>
      </w:r>
    </w:p>
    <w:p w:rsidR="00D907E5" w:rsidRPr="00703055" w:rsidRDefault="00D907E5" w:rsidP="00D907E5">
      <w:pPr>
        <w:pStyle w:val="11"/>
        <w:ind w:firstLine="0"/>
        <w:rPr>
          <w:sz w:val="32"/>
          <w:szCs w:val="32"/>
          <w:lang w:val="ru-RU" w:eastAsia="ru-RU" w:bidi="ar-SA"/>
        </w:rPr>
      </w:pPr>
      <w:r w:rsidRPr="00107DB2">
        <w:rPr>
          <w:i/>
          <w:sz w:val="32"/>
          <w:szCs w:val="32"/>
          <w:lang w:val="ru-RU" w:eastAsia="ru-RU" w:bidi="ar-SA"/>
        </w:rPr>
        <w:t xml:space="preserve">         </w:t>
      </w:r>
      <m:oMath>
        <m:sSub>
          <m:sSubPr>
            <m:ctrlPr>
              <w:rPr>
                <w:rFonts w:ascii="Cambria Math" w:eastAsia="Times New Roman" w:hAnsi="Cambria Math" w:cs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eastAsia="Times New Roman" w:hAnsi="Cambria Math" w:cs="Cambria Math"/>
                <w:sz w:val="32"/>
                <w:szCs w:val="32"/>
                <w:lang w:val="ru-RU" w:eastAsia="ru-RU" w:bidi="ar-SA"/>
              </w:rPr>
              <m:t>α</m:t>
            </m:r>
          </m:e>
          <m:sub>
            <m:r>
              <w:rPr>
                <w:rFonts w:ascii="Cambria Math" w:eastAsia="Times New Roman" w:hAnsi="Cambria Math" w:cs="Cambria Math"/>
                <w:sz w:val="32"/>
                <w:szCs w:val="32"/>
                <w:lang w:val="ru-RU" w:eastAsia="ru-RU" w:bidi="ar-SA"/>
              </w:rPr>
              <m:t>k</m:t>
            </m:r>
          </m:sub>
        </m:sSub>
        <m:r>
          <m:rPr>
            <m:sty m:val="p"/>
          </m:rPr>
          <w:rPr>
            <w:rFonts w:ascii="Cambria Math" w:eastAsia="Times New Roman" w:hAnsi="Cambria Math" w:cs="Cambria Math"/>
            <w:sz w:val="32"/>
            <w:szCs w:val="32"/>
            <w:lang w:val="ru-RU" w:eastAsia="ru-RU" w:bidi="ar-SA"/>
          </w:rPr>
          <m:t>=</m:t>
        </m:r>
        <m:f>
          <m:fPr>
            <m:ctrlPr>
              <w:rPr>
                <w:rFonts w:ascii="Cambria Math" w:eastAsia="Times New Roman" w:hAnsi="Cambria Math"/>
                <w:sz w:val="32"/>
                <w:szCs w:val="32"/>
                <w:lang w:val="ru-RU" w:eastAsia="ru-RU" w:bidi="ar-SA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/>
                <w:sz w:val="32"/>
                <w:szCs w:val="32"/>
                <w:lang w:val="ru-RU" w:eastAsia="ru-RU" w:bidi="ar-SA"/>
              </w:rPr>
              <m:t>m!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Cambria Math"/>
                <w:sz w:val="32"/>
                <w:szCs w:val="32"/>
                <w:lang w:val="ru-RU" w:eastAsia="ru-RU" w:bidi="ar-SA"/>
              </w:rPr>
              <m:t>k!</m:t>
            </m:r>
            <m:d>
              <m:dPr>
                <m:ctrlPr>
                  <w:rPr>
                    <w:rFonts w:ascii="Cambria Math" w:eastAsia="Times New Roman" w:hAnsi="Cambria Math" w:cs="Cambria Math"/>
                    <w:sz w:val="32"/>
                    <w:szCs w:val="32"/>
                    <w:lang w:val="ru-RU" w:eastAsia="ru-RU" w:bidi="ar-SA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Times New Roman" w:hAnsi="Cambria Math" w:cs="Cambria Math"/>
                    <w:sz w:val="32"/>
                    <w:szCs w:val="32"/>
                    <w:lang w:val="ru-RU" w:eastAsia="ru-RU" w:bidi="ar-SA"/>
                  </w:rPr>
                  <m:t>m-k</m:t>
                </m:r>
              </m:e>
            </m:d>
            <m:r>
              <m:rPr>
                <m:sty m:val="p"/>
              </m:rPr>
              <w:rPr>
                <w:rFonts w:ascii="Cambria Math" w:eastAsia="Times New Roman" w:hAnsi="Cambria Math" w:cs="Cambria Math"/>
                <w:sz w:val="32"/>
                <w:szCs w:val="32"/>
                <w:lang w:val="ru-RU" w:eastAsia="ru-RU" w:bidi="ar-SA"/>
              </w:rPr>
              <m:t>!</m:t>
            </m:r>
          </m:den>
        </m:f>
        <m:sSup>
          <m:sSupPr>
            <m:ctrlPr>
              <w:rPr>
                <w:rFonts w:ascii="Cambria Math" w:eastAsia="Times New Roman" w:hAnsi="Cambria Math"/>
                <w:sz w:val="32"/>
                <w:szCs w:val="32"/>
                <w:lang w:val="ru-RU" w:eastAsia="ru-RU" w:bidi="ar-SA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/>
                <w:sz w:val="32"/>
                <w:szCs w:val="32"/>
                <w:lang w:val="ru-RU" w:eastAsia="ru-RU" w:bidi="ar-SA"/>
              </w:rPr>
              <m:t>(λμ)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/>
                <w:sz w:val="32"/>
                <w:szCs w:val="32"/>
                <w:lang w:val="ru-RU" w:eastAsia="ru-RU" w:bidi="ar-SA"/>
              </w:rPr>
              <m:t>k</m:t>
            </m:r>
          </m:sup>
        </m:sSup>
      </m:oMath>
      <w:r w:rsidRPr="00703055">
        <w:rPr>
          <w:sz w:val="32"/>
          <w:szCs w:val="32"/>
          <w:lang w:val="ru-RU" w:eastAsia="ru-RU" w:bidi="ar-SA"/>
        </w:rPr>
        <w:t xml:space="preserve"> .</w:t>
      </w:r>
    </w:p>
    <w:p w:rsidR="00D907E5" w:rsidRPr="00703055" w:rsidRDefault="00D907E5" w:rsidP="00703055">
      <w:pPr>
        <w:pStyle w:val="11"/>
        <w:rPr>
          <w:lang w:val="ru-RU"/>
        </w:rPr>
      </w:pPr>
      <w:r w:rsidRPr="00703055">
        <w:rPr>
          <w:lang w:val="ru-RU"/>
        </w:rPr>
        <w:t xml:space="preserve">Где: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ru-RU"/>
              </w:rPr>
              <m:t>0</m:t>
            </m:r>
          </m:sub>
        </m:sSub>
      </m:oMath>
      <w:r w:rsidRPr="00703055">
        <w:rPr>
          <w:lang w:val="ru-RU"/>
        </w:rPr>
        <w:t xml:space="preserve"> – вероятность, того что все каналы свободны; </w:t>
      </w:r>
      <w:r w:rsidRPr="00703055">
        <w:t>n</w:t>
      </w:r>
      <w:r w:rsidRPr="00703055">
        <w:rPr>
          <w:lang w:val="ru-RU"/>
        </w:rPr>
        <w:t xml:space="preserve">- число каналов; </w:t>
      </w:r>
      <w:r w:rsidRPr="00703055">
        <w:t>m</w:t>
      </w:r>
      <w:r w:rsidRPr="00703055">
        <w:rPr>
          <w:lang w:val="ru-RU"/>
        </w:rPr>
        <w:t xml:space="preserve">- наибольшее количество требований, находящихся в СМО одновременно;   </w:t>
      </w:r>
      <m:oMath>
        <m:r>
          <m:rPr>
            <m:sty m:val="p"/>
          </m:rPr>
          <w:rPr>
            <w:rFonts w:ascii="Cambria Math" w:hAnsi="Cambria Math"/>
          </w:rPr>
          <m:t>λ</m:t>
        </m:r>
        <m:r>
          <m:rPr>
            <m:sty m:val="p"/>
          </m:rPr>
          <w:rPr>
            <w:rFonts w:ascii="Cambria Math" w:hAnsi="Cambria Math"/>
            <w:lang w:val="ru-RU"/>
          </w:rPr>
          <m:t xml:space="preserve">- </m:t>
        </m:r>
      </m:oMath>
      <w:r w:rsidRPr="00703055">
        <w:rPr>
          <w:lang w:val="ru-RU"/>
        </w:rPr>
        <w:t xml:space="preserve">   интенсивность поступления требований в систему от одного источника; </w:t>
      </w:r>
      <m:oMath>
        <m:r>
          <m:rPr>
            <m:sty m:val="p"/>
          </m:rPr>
          <w:rPr>
            <w:rFonts w:ascii="Cambria Math" w:hAnsi="Cambria Math"/>
          </w:rPr>
          <m:t>μ</m:t>
        </m:r>
      </m:oMath>
      <w:r w:rsidRPr="00703055">
        <w:rPr>
          <w:lang w:val="ru-RU"/>
        </w:rPr>
        <w:t xml:space="preserve"> - средняя продолжительность обслуживания одного</w:t>
      </w:r>
      <w:r w:rsidR="00703055">
        <w:rPr>
          <w:lang w:val="ru-RU"/>
        </w:rPr>
        <w:t xml:space="preserve"> </w:t>
      </w:r>
      <w:r w:rsidRPr="00703055">
        <w:rPr>
          <w:lang w:val="ru-RU"/>
        </w:rPr>
        <w:t>требования.</w:t>
      </w:r>
    </w:p>
    <w:p w:rsidR="00D907E5" w:rsidRDefault="00D907E5" w:rsidP="00703055">
      <w:pPr>
        <w:pStyle w:val="11"/>
        <w:rPr>
          <w:lang w:val="ru-RU"/>
        </w:rPr>
      </w:pPr>
      <w:r>
        <w:rPr>
          <w:lang w:val="ru-RU" w:eastAsia="ru-RU" w:bidi="ar-SA"/>
        </w:rPr>
        <w:t>2</w:t>
      </w:r>
      <w:r w:rsidR="00703055">
        <w:rPr>
          <w:lang w:val="ru-RU" w:eastAsia="ru-RU" w:bidi="ar-SA"/>
        </w:rPr>
        <w:t xml:space="preserve">. Вероятность того, что в системе находиться </w:t>
      </w:r>
      <w:r w:rsidR="00703055">
        <w:t>k</w:t>
      </w:r>
      <w:r w:rsidR="00703055" w:rsidRPr="00D907E5">
        <w:rPr>
          <w:lang w:val="ru-RU"/>
        </w:rPr>
        <w:t xml:space="preserve"> </w:t>
      </w:r>
      <w:r w:rsidR="00703055">
        <w:rPr>
          <w:lang w:val="ru-RU"/>
        </w:rPr>
        <w:t>требований, при условии, что их число больше числа обслуживающих каналов (</w:t>
      </w:r>
      <w:r w:rsidR="00703055">
        <w:t>n</w:t>
      </w:r>
      <w:r w:rsidR="00703055">
        <w:rPr>
          <w:lang w:val="ru-RU"/>
        </w:rPr>
        <w:t xml:space="preserve">): </w:t>
      </w:r>
    </w:p>
    <w:p w:rsidR="00703055" w:rsidRPr="00703055" w:rsidRDefault="00A747BC" w:rsidP="00703055">
      <w:pPr>
        <w:pStyle w:val="11"/>
        <w:rPr>
          <w:i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k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α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k</m:t>
            </m:r>
          </m:sub>
        </m:sSub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0</m:t>
            </m:r>
          </m:sub>
        </m:sSub>
      </m:oMath>
      <w:r w:rsidR="00703055" w:rsidRPr="00703055">
        <w:rPr>
          <w:i/>
          <w:sz w:val="32"/>
          <w:szCs w:val="32"/>
          <w:lang w:val="ru-RU"/>
        </w:rPr>
        <w:t xml:space="preserve">     </w:t>
      </w:r>
      <m:oMath>
        <m:r>
          <w:rPr>
            <w:rFonts w:ascii="Cambria Math" w:hAnsi="Cambria Math"/>
            <w:sz w:val="32"/>
            <w:szCs w:val="32"/>
            <w:lang w:val="ru-RU"/>
          </w:rPr>
          <m:t>(n&lt;</m:t>
        </m:r>
        <m:r>
          <w:rPr>
            <w:rFonts w:ascii="Cambria Math" w:hAnsi="Cambria Math"/>
            <w:sz w:val="32"/>
            <w:szCs w:val="32"/>
          </w:rPr>
          <m:t>k</m:t>
        </m:r>
        <m:r>
          <w:rPr>
            <w:rFonts w:ascii="Cambria Math" w:hAnsi="Cambria Math"/>
            <w:sz w:val="32"/>
            <w:szCs w:val="32"/>
            <w:lang w:val="ru-RU"/>
          </w:rPr>
          <m:t>≤</m:t>
        </m:r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="00703055" w:rsidRPr="00703055">
        <w:rPr>
          <w:i/>
          <w:sz w:val="32"/>
          <w:szCs w:val="32"/>
          <w:lang w:val="ru-RU"/>
        </w:rPr>
        <w:t>,</w:t>
      </w:r>
    </w:p>
    <w:p w:rsidR="00703055" w:rsidRPr="00107DB2" w:rsidRDefault="00A747BC" w:rsidP="00703055">
      <w:pPr>
        <w:pStyle w:val="11"/>
        <w:rPr>
          <w:sz w:val="32"/>
          <w:szCs w:val="32"/>
          <w:lang w:val="ru-RU" w:eastAsia="ru-RU" w:bidi="ar-SA"/>
        </w:rPr>
      </w:pPr>
      <m:oMath>
        <m:sSub>
          <m:sSubPr>
            <m:ctrlPr>
              <w:rPr>
                <w:rFonts w:ascii="Cambria Math" w:eastAsia="Times New Roman" w:hAnsi="Cambria Math" w:cs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eastAsia="Times New Roman" w:hAnsi="Cambria Math" w:cs="Cambria Math"/>
                <w:sz w:val="32"/>
                <w:szCs w:val="32"/>
                <w:lang w:val="ru-RU" w:eastAsia="ru-RU" w:bidi="ar-SA"/>
              </w:rPr>
              <m:t>α</m:t>
            </m:r>
          </m:e>
          <m:sub>
            <m:r>
              <w:rPr>
                <w:rFonts w:ascii="Cambria Math" w:eastAsia="Times New Roman" w:hAnsi="Cambria Math" w:cs="Cambria Math"/>
                <w:sz w:val="32"/>
                <w:szCs w:val="32"/>
                <w:lang w:val="ru-RU" w:eastAsia="ru-RU" w:bidi="ar-SA"/>
              </w:rPr>
              <m:t>k</m:t>
            </m:r>
          </m:sub>
        </m:sSub>
        <m:r>
          <m:rPr>
            <m:sty m:val="p"/>
          </m:rPr>
          <w:rPr>
            <w:rFonts w:ascii="Cambria Math" w:eastAsia="Times New Roman" w:hAnsi="Cambria Math" w:cs="Cambria Math"/>
            <w:sz w:val="32"/>
            <w:szCs w:val="32"/>
            <w:lang w:val="ru-RU" w:eastAsia="ru-RU" w:bidi="ar-SA"/>
          </w:rPr>
          <m:t>=</m:t>
        </m:r>
        <m:f>
          <m:fPr>
            <m:ctrlPr>
              <w:rPr>
                <w:rFonts w:ascii="Cambria Math" w:eastAsia="Times New Roman" w:hAnsi="Cambria Math"/>
                <w:sz w:val="32"/>
                <w:szCs w:val="32"/>
                <w:lang w:val="ru-RU" w:eastAsia="ru-RU" w:bidi="ar-SA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/>
                <w:sz w:val="32"/>
                <w:szCs w:val="32"/>
                <w:lang w:val="ru-RU" w:eastAsia="ru-RU" w:bidi="ar-SA"/>
              </w:rPr>
              <m:t>m!</m:t>
            </m:r>
          </m:num>
          <m:den>
            <m:sSup>
              <m:sSupPr>
                <m:ctrlPr>
                  <w:rPr>
                    <w:rFonts w:ascii="Cambria Math" w:eastAsia="Times New Roman" w:hAnsi="Cambria Math" w:cs="Cambria Math"/>
                    <w:sz w:val="32"/>
                    <w:szCs w:val="32"/>
                    <w:lang w:val="ru-RU" w:eastAsia="ru-RU" w:bidi="ar-SA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Cambria Math"/>
                    <w:sz w:val="32"/>
                    <w:szCs w:val="32"/>
                    <w:lang w:val="ru-RU" w:eastAsia="ru-RU" w:bidi="ar-SA"/>
                  </w:rPr>
                  <m:t>n</m:t>
                </m:r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Cambria Math"/>
                    <w:sz w:val="32"/>
                    <w:szCs w:val="32"/>
                    <w:lang w:val="ru-RU" w:eastAsia="ru-RU" w:bidi="ar-SA"/>
                  </w:rPr>
                  <m:t>k-n</m:t>
                </m:r>
              </m:sup>
            </m:sSup>
            <m:r>
              <m:rPr>
                <m:sty m:val="p"/>
              </m:rPr>
              <w:rPr>
                <w:rFonts w:ascii="Cambria Math" w:eastAsia="Times New Roman" w:hAnsi="Cambria Math" w:cs="Cambria Math"/>
                <w:sz w:val="32"/>
                <w:szCs w:val="32"/>
                <w:lang w:val="ru-RU" w:eastAsia="ru-RU" w:bidi="ar-SA"/>
              </w:rPr>
              <m:t>n!</m:t>
            </m:r>
            <m:d>
              <m:dPr>
                <m:ctrlPr>
                  <w:rPr>
                    <w:rFonts w:ascii="Cambria Math" w:eastAsia="Times New Roman" w:hAnsi="Cambria Math" w:cs="Cambria Math"/>
                    <w:sz w:val="32"/>
                    <w:szCs w:val="32"/>
                    <w:lang w:val="ru-RU" w:eastAsia="ru-RU" w:bidi="ar-SA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Times New Roman" w:hAnsi="Cambria Math" w:cs="Cambria Math"/>
                    <w:sz w:val="32"/>
                    <w:szCs w:val="32"/>
                    <w:lang w:val="ru-RU" w:eastAsia="ru-RU" w:bidi="ar-SA"/>
                  </w:rPr>
                  <m:t>m-k</m:t>
                </m:r>
              </m:e>
            </m:d>
            <m:r>
              <m:rPr>
                <m:sty m:val="p"/>
              </m:rPr>
              <w:rPr>
                <w:rFonts w:ascii="Cambria Math" w:eastAsia="Times New Roman" w:hAnsi="Cambria Math" w:cs="Cambria Math"/>
                <w:sz w:val="32"/>
                <w:szCs w:val="32"/>
                <w:lang w:val="ru-RU" w:eastAsia="ru-RU" w:bidi="ar-SA"/>
              </w:rPr>
              <m:t>!</m:t>
            </m:r>
          </m:den>
        </m:f>
        <m:sSup>
          <m:sSupPr>
            <m:ctrlPr>
              <w:rPr>
                <w:rFonts w:ascii="Cambria Math" w:eastAsia="Times New Roman" w:hAnsi="Cambria Math"/>
                <w:sz w:val="32"/>
                <w:szCs w:val="32"/>
                <w:lang w:val="ru-RU" w:eastAsia="ru-RU" w:bidi="ar-SA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/>
                <w:sz w:val="32"/>
                <w:szCs w:val="32"/>
                <w:lang w:val="ru-RU" w:eastAsia="ru-RU" w:bidi="ar-SA"/>
              </w:rPr>
              <m:t>(λμ)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/>
                <w:sz w:val="32"/>
                <w:szCs w:val="32"/>
                <w:lang w:val="ru-RU" w:eastAsia="ru-RU" w:bidi="ar-SA"/>
              </w:rPr>
              <m:t>k</m:t>
            </m:r>
          </m:sup>
        </m:sSup>
      </m:oMath>
      <w:r w:rsidR="00703055" w:rsidRPr="00703055">
        <w:rPr>
          <w:sz w:val="32"/>
          <w:szCs w:val="32"/>
          <w:lang w:val="ru-RU" w:eastAsia="ru-RU" w:bidi="ar-SA"/>
        </w:rPr>
        <w:t xml:space="preserve"> .</w:t>
      </w:r>
    </w:p>
    <w:p w:rsidR="00703055" w:rsidRDefault="00703055" w:rsidP="00703055">
      <w:pPr>
        <w:pStyle w:val="11"/>
        <w:rPr>
          <w:lang w:val="ru-RU" w:eastAsia="ru-RU" w:bidi="ar-SA"/>
        </w:rPr>
      </w:pPr>
      <w:r w:rsidRPr="00703055">
        <w:rPr>
          <w:lang w:val="ru-RU" w:eastAsia="ru-RU" w:bidi="ar-SA"/>
        </w:rPr>
        <w:t>3</w:t>
      </w:r>
      <w:r>
        <w:rPr>
          <w:lang w:val="ru-RU" w:eastAsia="ru-RU" w:bidi="ar-SA"/>
        </w:rPr>
        <w:t xml:space="preserve">. Вероятность того, что все каналы свободны, определяется из условия </w:t>
      </w:r>
      <m:oMath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naryPr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k=0</m:t>
            </m:r>
          </m:sub>
          <m:sup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lang w:val="ru-RU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k</m:t>
                </m:r>
              </m:sub>
            </m:sSub>
          </m:e>
        </m:nary>
        <m:r>
          <w:rPr>
            <w:rFonts w:ascii="Cambria Math" w:hAnsi="Cambria Math"/>
            <w:sz w:val="32"/>
            <w:szCs w:val="32"/>
            <w:lang w:val="ru-RU" w:eastAsia="ru-RU" w:bidi="ar-SA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naryPr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k=0</m:t>
            </m:r>
          </m:sub>
          <m:sup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lang w:val="ru-RU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α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lang w:val="ru-RU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0</m:t>
                </m:r>
              </m:sub>
            </m:sSub>
          </m:e>
        </m:nary>
        <m:r>
          <w:rPr>
            <w:rFonts w:ascii="Cambria Math" w:hAnsi="Cambria Math"/>
            <w:sz w:val="32"/>
            <w:szCs w:val="32"/>
            <w:lang w:val="ru-RU" w:eastAsia="ru-RU" w:bidi="ar-SA"/>
          </w:rPr>
          <m:t>=1</m:t>
        </m:r>
      </m:oMath>
      <w:r w:rsidRPr="00703055">
        <w:rPr>
          <w:lang w:val="ru-RU" w:eastAsia="ru-RU" w:bidi="ar-SA"/>
        </w:rPr>
        <w:t xml:space="preserve">. </w:t>
      </w:r>
      <w:r>
        <w:rPr>
          <w:lang w:val="ru-RU" w:eastAsia="ru-RU" w:bidi="ar-SA"/>
        </w:rPr>
        <w:t>Следовательно,</w:t>
      </w:r>
    </w:p>
    <w:p w:rsidR="00703055" w:rsidRDefault="00A747BC" w:rsidP="00703055">
      <w:pPr>
        <w:pStyle w:val="11"/>
        <w:rPr>
          <w:sz w:val="32"/>
          <w:szCs w:val="32"/>
          <w:lang w:val="ru-RU" w:eastAsia="ru-RU" w:bidi="ar-SA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0</m:t>
            </m:r>
          </m:sub>
        </m:sSub>
        <m:r>
          <w:rPr>
            <w:rFonts w:ascii="Cambria Math" w:hAnsi="Cambria Math"/>
            <w:sz w:val="32"/>
            <w:szCs w:val="32"/>
            <w:lang w:val="ru-RU" w:eastAsia="ru-RU" w:bidi="ar-SA"/>
          </w:rPr>
          <m:t>=</m:t>
        </m:r>
        <m:sSup>
          <m:sSupPr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sz w:val="32"/>
                    <w:szCs w:val="32"/>
                    <w:lang w:val="ru-RU" w:eastAsia="ru-RU" w:bidi="ar-SA"/>
                  </w:rPr>
                </m:ctrlPr>
              </m:dPr>
              <m:e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  <w:lang w:val="ru-RU" w:eastAsia="ru-RU" w:bidi="ar-SA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32"/>
                        <w:szCs w:val="32"/>
                        <w:lang w:val="ru-RU" w:eastAsia="ru-RU" w:bidi="ar-SA"/>
                      </w:rPr>
                      <m:t>k=0</m:t>
                    </m:r>
                  </m:sub>
                  <m:sup>
                    <m:r>
                      <w:rPr>
                        <w:rFonts w:ascii="Cambria Math" w:hAnsi="Cambria Math"/>
                        <w:sz w:val="32"/>
                        <w:szCs w:val="32"/>
                        <w:lang w:eastAsia="ru-RU" w:bidi="ar-SA"/>
                      </w:rPr>
                      <m:t>m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2"/>
                            <w:lang w:val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  <w:lang w:val="ru-RU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  <w:lang w:val="ru-RU"/>
                          </w:rPr>
                          <m:t>k</m:t>
                        </m:r>
                      </m:sub>
                    </m:sSub>
                  </m:e>
                </m:nary>
              </m:e>
            </m:d>
          </m:e>
          <m:sup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-1</m:t>
            </m:r>
          </m:sup>
        </m:sSup>
      </m:oMath>
      <w:r w:rsidR="00703055" w:rsidRPr="00703055">
        <w:rPr>
          <w:sz w:val="32"/>
          <w:szCs w:val="32"/>
          <w:lang w:val="ru-RU" w:eastAsia="ru-RU" w:bidi="ar-SA"/>
        </w:rPr>
        <w:t>.</w:t>
      </w:r>
    </w:p>
    <w:p w:rsidR="00703055" w:rsidRDefault="00703055" w:rsidP="00703055">
      <w:pPr>
        <w:pStyle w:val="11"/>
        <w:rPr>
          <w:lang w:val="ru-RU" w:eastAsia="ru-RU" w:bidi="ar-SA"/>
        </w:rPr>
      </w:pPr>
      <w:r>
        <w:rPr>
          <w:lang w:val="ru-RU" w:eastAsia="ru-RU" w:bidi="ar-SA"/>
        </w:rPr>
        <w:t>4. Среднее число требований, ожидающих начала обслуживания (средняя длинна очереди):</w:t>
      </w:r>
    </w:p>
    <w:p w:rsidR="00BE466F" w:rsidRPr="00BE466F" w:rsidRDefault="00A747BC" w:rsidP="00703055">
      <w:pPr>
        <w:pStyle w:val="11"/>
        <w:rPr>
          <w:sz w:val="32"/>
          <w:szCs w:val="32"/>
          <w:lang w:val="ru-RU" w:eastAsia="ru-RU" w:bidi="ar-SA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 w:eastAsia="ru-RU" w:bidi="ar-SA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naryPr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k=n+1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m</m:t>
            </m:r>
          </m:sup>
          <m:e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(k-n)</m:t>
            </m:r>
          </m:e>
        </m:nary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k</m:t>
            </m:r>
          </m:sub>
        </m:sSub>
      </m:oMath>
      <w:r w:rsidR="00703055" w:rsidRPr="00BE466F">
        <w:rPr>
          <w:sz w:val="32"/>
          <w:szCs w:val="32"/>
          <w:lang w:val="ru-RU" w:eastAsia="ru-RU" w:bidi="ar-SA"/>
        </w:rPr>
        <w:t>.</w:t>
      </w:r>
    </w:p>
    <w:p w:rsidR="00BE466F" w:rsidRDefault="00BE466F" w:rsidP="00703055">
      <w:pPr>
        <w:pStyle w:val="11"/>
        <w:rPr>
          <w:lang w:val="ru-RU" w:eastAsia="ru-RU" w:bidi="ar-SA"/>
        </w:rPr>
      </w:pPr>
      <w:r>
        <w:rPr>
          <w:lang w:val="ru-RU" w:eastAsia="ru-RU" w:bidi="ar-SA"/>
        </w:rPr>
        <w:t>5. Коэффициент простоя требования в ожидании обслуживания:</w:t>
      </w:r>
    </w:p>
    <w:p w:rsidR="00703055" w:rsidRPr="00BE466F" w:rsidRDefault="00A747BC" w:rsidP="00703055">
      <w:pPr>
        <w:pStyle w:val="11"/>
        <w:rPr>
          <w:sz w:val="32"/>
          <w:szCs w:val="32"/>
          <w:lang w:val="ru-RU" w:eastAsia="ru-RU" w:bidi="ar-SA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 w:eastAsia="ru-RU" w:bidi="ar-SA"/>
          </w:rPr>
          <m:t>=</m:t>
        </m:r>
      </m:oMath>
      <w:r w:rsidR="00703055" w:rsidRPr="00BE466F">
        <w:rPr>
          <w:sz w:val="32"/>
          <w:szCs w:val="32"/>
          <w:lang w:val="ru-RU" w:eastAsia="ru-RU" w:bidi="ar-S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 w:eastAsia="ru-RU" w:bidi="ar-SA"/>
          </w:rPr>
          <m:t>/</m:t>
        </m:r>
        <m:r>
          <w:rPr>
            <w:rFonts w:ascii="Cambria Math" w:hAnsi="Cambria Math"/>
            <w:sz w:val="32"/>
            <w:szCs w:val="32"/>
            <w:lang w:eastAsia="ru-RU" w:bidi="ar-SA"/>
          </w:rPr>
          <m:t>m</m:t>
        </m:r>
      </m:oMath>
      <w:r w:rsidR="00BE466F" w:rsidRPr="00BE466F">
        <w:rPr>
          <w:sz w:val="32"/>
          <w:szCs w:val="32"/>
          <w:lang w:val="ru-RU" w:eastAsia="ru-RU" w:bidi="ar-SA"/>
        </w:rPr>
        <w:t xml:space="preserve"> .</w:t>
      </w:r>
    </w:p>
    <w:p w:rsidR="00BE466F" w:rsidRDefault="00BE466F" w:rsidP="00703055">
      <w:pPr>
        <w:pStyle w:val="11"/>
        <w:rPr>
          <w:lang w:val="ru-RU" w:eastAsia="ru-RU" w:bidi="ar-SA"/>
        </w:rPr>
      </w:pPr>
      <w:r>
        <w:rPr>
          <w:lang w:val="ru-RU" w:eastAsia="ru-RU" w:bidi="ar-SA"/>
        </w:rPr>
        <w:t>6. Вероятность того, что все каналы заняты:</w:t>
      </w:r>
    </w:p>
    <w:p w:rsidR="00BE466F" w:rsidRDefault="00A747BC" w:rsidP="00703055">
      <w:pPr>
        <w:pStyle w:val="11"/>
        <w:rPr>
          <w:sz w:val="32"/>
          <w:szCs w:val="32"/>
          <w:lang w:val="ru-RU" w:eastAsia="ru-RU" w:bidi="ar-SA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отк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naryPr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k=n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lang w:val="ru-RU" w:eastAsia="ru-RU" w:bidi="ar-SA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ru-RU" w:eastAsia="ru-RU" w:bidi="ar-SA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 w:eastAsia="ru-RU" w:bidi="ar-SA"/>
                  </w:rPr>
                  <m:t>k</m:t>
                </m:r>
              </m:sub>
            </m:sSub>
          </m:e>
        </m:nary>
      </m:oMath>
      <w:r w:rsidR="00BE466F" w:rsidRPr="00BE466F">
        <w:rPr>
          <w:sz w:val="32"/>
          <w:szCs w:val="32"/>
          <w:lang w:val="ru-RU" w:eastAsia="ru-RU" w:bidi="ar-SA"/>
        </w:rPr>
        <w:t>.</w:t>
      </w:r>
    </w:p>
    <w:p w:rsidR="00BE466F" w:rsidRDefault="00BE466F" w:rsidP="00BE466F">
      <w:pPr>
        <w:pStyle w:val="11"/>
        <w:rPr>
          <w:lang w:val="ru-RU" w:eastAsia="ru-RU" w:bidi="ar-SA"/>
        </w:rPr>
      </w:pPr>
      <w:r>
        <w:rPr>
          <w:lang w:val="ru-RU" w:eastAsia="ru-RU" w:bidi="ar-SA"/>
        </w:rPr>
        <w:t>7. Среднее  число требований, находящихся в СМО:</w:t>
      </w:r>
    </w:p>
    <w:p w:rsidR="00BE466F" w:rsidRDefault="00A747BC" w:rsidP="00BE466F">
      <w:pPr>
        <w:pStyle w:val="11"/>
        <w:rPr>
          <w:sz w:val="32"/>
          <w:szCs w:val="32"/>
          <w:lang w:val="ru-RU" w:eastAsia="ru-RU" w:bidi="ar-SA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2=</m:t>
            </m:r>
          </m:sub>
        </m:sSub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naryPr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k=0</m:t>
            </m:r>
          </m:sub>
          <m:sup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lang w:val="ru-RU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α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lang w:val="ru-RU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0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=</m:t>
            </m:r>
          </m:e>
        </m:nary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naryPr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k=0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lang w:val="ru-RU" w:eastAsia="ru-RU" w:bidi="ar-SA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ru-RU" w:eastAsia="ru-RU" w:bidi="ar-SA"/>
                  </w:rPr>
                  <m:t>kP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 w:eastAsia="ru-RU" w:bidi="ar-SA"/>
                  </w:rPr>
                  <m:t>k</m:t>
                </m:r>
              </m:sub>
            </m:sSub>
          </m:e>
        </m:nary>
      </m:oMath>
      <w:r w:rsidR="00BE466F">
        <w:rPr>
          <w:sz w:val="32"/>
          <w:szCs w:val="32"/>
          <w:lang w:val="ru-RU" w:eastAsia="ru-RU" w:bidi="ar-SA"/>
        </w:rPr>
        <w:t>.</w:t>
      </w:r>
    </w:p>
    <w:p w:rsidR="00BE466F" w:rsidRDefault="00BE466F" w:rsidP="00BE466F">
      <w:pPr>
        <w:pStyle w:val="11"/>
        <w:rPr>
          <w:lang w:val="ru-RU" w:eastAsia="ru-RU" w:bidi="ar-SA"/>
        </w:rPr>
      </w:pPr>
      <w:r>
        <w:rPr>
          <w:lang w:val="ru-RU" w:eastAsia="ru-RU" w:bidi="ar-SA"/>
        </w:rPr>
        <w:t>8. Коэффициент полного простоя требований на обслуживании и в ожидании обслуживания:</w:t>
      </w:r>
    </w:p>
    <w:p w:rsidR="00BE466F" w:rsidRDefault="00A747BC" w:rsidP="00BE466F">
      <w:pPr>
        <w:pStyle w:val="11"/>
        <w:rPr>
          <w:sz w:val="32"/>
          <w:szCs w:val="32"/>
          <w:lang w:val="ru-RU" w:eastAsia="ru-RU" w:bidi="ar-SA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 w:eastAsia="ru-RU" w:bidi="ar-SA"/>
          </w:rPr>
          <m:t>=</m:t>
        </m:r>
      </m:oMath>
      <w:r w:rsidR="00BE466F" w:rsidRPr="00BE466F">
        <w:rPr>
          <w:sz w:val="32"/>
          <w:szCs w:val="32"/>
          <w:lang w:val="ru-RU" w:eastAsia="ru-RU" w:bidi="ar-S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 w:eastAsia="ru-RU" w:bidi="ar-SA"/>
          </w:rPr>
          <m:t>/</m:t>
        </m:r>
        <m:r>
          <w:rPr>
            <w:rFonts w:ascii="Cambria Math" w:hAnsi="Cambria Math"/>
            <w:sz w:val="32"/>
            <w:szCs w:val="32"/>
            <w:lang w:eastAsia="ru-RU" w:bidi="ar-SA"/>
          </w:rPr>
          <m:t>m</m:t>
        </m:r>
      </m:oMath>
      <w:r w:rsidR="00BE466F">
        <w:rPr>
          <w:sz w:val="32"/>
          <w:szCs w:val="32"/>
          <w:lang w:val="ru-RU" w:eastAsia="ru-RU" w:bidi="ar-SA"/>
        </w:rPr>
        <w:t>.</w:t>
      </w:r>
    </w:p>
    <w:p w:rsidR="00BE466F" w:rsidRDefault="00BE466F" w:rsidP="00BE466F">
      <w:pPr>
        <w:pStyle w:val="11"/>
        <w:rPr>
          <w:lang w:val="ru-RU" w:eastAsia="ru-RU" w:bidi="ar-SA"/>
        </w:rPr>
      </w:pPr>
      <w:r>
        <w:rPr>
          <w:lang w:val="ru-RU" w:eastAsia="ru-RU" w:bidi="ar-SA"/>
        </w:rPr>
        <w:t xml:space="preserve">9. Среднее время простоя требования в очереди на </w:t>
      </w:r>
      <w:r w:rsidR="00BC2164">
        <w:rPr>
          <w:lang w:val="ru-RU" w:eastAsia="ru-RU" w:bidi="ar-SA"/>
        </w:rPr>
        <w:t>обслуживание</w:t>
      </w:r>
      <w:r>
        <w:rPr>
          <w:lang w:val="ru-RU" w:eastAsia="ru-RU" w:bidi="ar-SA"/>
        </w:rPr>
        <w:t>:</w:t>
      </w:r>
    </w:p>
    <w:p w:rsidR="00BE466F" w:rsidRDefault="00A747BC" w:rsidP="00BE466F">
      <w:pPr>
        <w:pStyle w:val="11"/>
        <w:rPr>
          <w:sz w:val="32"/>
          <w:szCs w:val="32"/>
          <w:lang w:val="ru-RU" w:eastAsia="ru-RU" w:bidi="ar-SA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  <w:lang w:val="ru-RU"/>
              </w:rPr>
              <m:t>ож</m:t>
            </m:r>
          </m:sub>
        </m:sSub>
        <m:r>
          <w:rPr>
            <w:rFonts w:ascii="Cambria Math" w:hAnsi="Cambria Math"/>
            <w:lang w:val="ru-RU"/>
          </w:rPr>
          <m:t>=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 w:eastAsia="ru-RU" w:bidi="ar-SA"/>
          </w:rPr>
          <m:t>/λ</m:t>
        </m:r>
      </m:oMath>
      <w:r w:rsidR="00BE466F">
        <w:rPr>
          <w:sz w:val="32"/>
          <w:szCs w:val="32"/>
          <w:lang w:val="ru-RU" w:eastAsia="ru-RU" w:bidi="ar-SA"/>
        </w:rPr>
        <w:t xml:space="preserve"> .</w:t>
      </w:r>
    </w:p>
    <w:p w:rsidR="00BE466F" w:rsidRDefault="00BE466F" w:rsidP="00BE466F">
      <w:pPr>
        <w:pStyle w:val="11"/>
        <w:rPr>
          <w:lang w:val="ru-RU" w:eastAsia="ru-RU" w:bidi="ar-SA"/>
        </w:rPr>
      </w:pPr>
      <w:r>
        <w:rPr>
          <w:lang w:val="ru-RU" w:eastAsia="ru-RU" w:bidi="ar-SA"/>
        </w:rPr>
        <w:t>10. Среднее число свободных каналов:</w:t>
      </w:r>
    </w:p>
    <w:p w:rsidR="004E7444" w:rsidRPr="00107DB2" w:rsidRDefault="00A747BC" w:rsidP="004E7444">
      <w:pPr>
        <w:pStyle w:val="11"/>
        <w:rPr>
          <w:sz w:val="32"/>
          <w:szCs w:val="32"/>
          <w:lang w:val="ru-RU" w:eastAsia="ru-RU" w:bidi="ar-SA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3</m:t>
            </m:r>
          </m:sub>
        </m:sSub>
        <m:r>
          <w:rPr>
            <w:rFonts w:ascii="Cambria Math" w:hAnsi="Cambria Math"/>
            <w:sz w:val="32"/>
            <w:szCs w:val="32"/>
            <w:lang w:val="ru-RU" w:eastAsia="ru-RU" w:bidi="ar-SA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naryPr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k=0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т</m:t>
            </m:r>
          </m:sup>
          <m:e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(n-</m:t>
            </m:r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k</m:t>
            </m:r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)</m:t>
            </m:r>
          </m:e>
        </m:nary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k</m:t>
            </m:r>
          </m:sub>
        </m:sSub>
      </m:oMath>
      <w:r w:rsidR="004E7444" w:rsidRPr="00BE466F">
        <w:rPr>
          <w:sz w:val="32"/>
          <w:szCs w:val="32"/>
          <w:lang w:val="ru-RU" w:eastAsia="ru-RU" w:bidi="ar-SA"/>
        </w:rPr>
        <w:t>.</w:t>
      </w:r>
    </w:p>
    <w:p w:rsidR="004E7444" w:rsidRDefault="004E7444" w:rsidP="004E7444">
      <w:pPr>
        <w:pStyle w:val="11"/>
        <w:rPr>
          <w:lang w:val="ru-RU" w:eastAsia="ru-RU" w:bidi="ar-SA"/>
        </w:rPr>
      </w:pPr>
      <w:r w:rsidRPr="00107DB2">
        <w:rPr>
          <w:lang w:val="ru-RU" w:eastAsia="ru-RU" w:bidi="ar-SA"/>
        </w:rPr>
        <w:t>11</w:t>
      </w:r>
      <w:r>
        <w:rPr>
          <w:lang w:val="ru-RU" w:eastAsia="ru-RU" w:bidi="ar-SA"/>
        </w:rPr>
        <w:t>. Коэффициент простоя каналов:</w:t>
      </w:r>
    </w:p>
    <w:p w:rsidR="004E7444" w:rsidRDefault="00A747BC" w:rsidP="004E7444">
      <w:pPr>
        <w:pStyle w:val="11"/>
        <w:rPr>
          <w:sz w:val="32"/>
          <w:szCs w:val="32"/>
          <w:lang w:val="ru-RU" w:eastAsia="ru-RU" w:bidi="ar-SA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3</m:t>
            </m:r>
          </m:sub>
        </m:sSub>
        <m:r>
          <w:rPr>
            <w:rFonts w:ascii="Cambria Math" w:hAnsi="Cambria Math"/>
            <w:sz w:val="32"/>
            <w:szCs w:val="32"/>
            <w:lang w:val="ru-RU" w:eastAsia="ru-RU" w:bidi="ar-SA"/>
          </w:rPr>
          <m:t>=</m:t>
        </m:r>
      </m:oMath>
      <w:r w:rsidR="004E7444" w:rsidRPr="00BE466F">
        <w:rPr>
          <w:sz w:val="32"/>
          <w:szCs w:val="32"/>
          <w:lang w:val="ru-RU" w:eastAsia="ru-RU" w:bidi="ar-S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ru-RU" w:eastAsia="ru-RU" w:bidi="ar-SA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eastAsia="ru-RU" w:bidi="ar-SA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 w:eastAsia="ru-RU" w:bidi="ar-SA"/>
              </w:rPr>
              <m:t>3</m:t>
            </m:r>
          </m:sub>
        </m:sSub>
        <m:r>
          <w:rPr>
            <w:rFonts w:ascii="Cambria Math" w:hAnsi="Cambria Math"/>
            <w:sz w:val="32"/>
            <w:szCs w:val="32"/>
            <w:lang w:val="ru-RU" w:eastAsia="ru-RU" w:bidi="ar-SA"/>
          </w:rPr>
          <m:t>/</m:t>
        </m:r>
        <m:r>
          <w:rPr>
            <w:rFonts w:ascii="Cambria Math" w:hAnsi="Cambria Math"/>
            <w:sz w:val="32"/>
            <w:szCs w:val="32"/>
            <w:lang w:eastAsia="ru-RU" w:bidi="ar-SA"/>
          </w:rPr>
          <m:t>n</m:t>
        </m:r>
      </m:oMath>
      <w:r w:rsidR="004E7444">
        <w:rPr>
          <w:sz w:val="32"/>
          <w:szCs w:val="32"/>
          <w:lang w:val="ru-RU" w:eastAsia="ru-RU" w:bidi="ar-SA"/>
        </w:rPr>
        <w:t>.</w:t>
      </w:r>
    </w:p>
    <w:p w:rsidR="004E7444" w:rsidRDefault="004E7444" w:rsidP="004E7444">
      <w:pPr>
        <w:pStyle w:val="11"/>
        <w:rPr>
          <w:lang w:val="ru-RU"/>
        </w:rPr>
      </w:pPr>
      <w:r w:rsidRPr="004E7444">
        <w:rPr>
          <w:lang w:val="ru-RU"/>
        </w:rPr>
        <w:t xml:space="preserve">Используя приведенные </w:t>
      </w:r>
      <w:r w:rsidR="00BC2164" w:rsidRPr="004E7444">
        <w:rPr>
          <w:lang w:val="ru-RU"/>
        </w:rPr>
        <w:t>формулы,</w:t>
      </w:r>
      <w:r w:rsidRPr="004E7444">
        <w:rPr>
          <w:lang w:val="ru-RU"/>
        </w:rPr>
        <w:t xml:space="preserve"> производим необходимые вычисления с помощью средств </w:t>
      </w:r>
      <w:r w:rsidRPr="004E7444">
        <w:t>MC</w:t>
      </w:r>
      <w:r w:rsidRPr="004E7444">
        <w:rPr>
          <w:lang w:val="ru-RU"/>
        </w:rPr>
        <w:t xml:space="preserve"> </w:t>
      </w:r>
      <w:r w:rsidRPr="004E7444">
        <w:t>Excel</w:t>
      </w:r>
      <w:r w:rsidRPr="004E7444">
        <w:rPr>
          <w:lang w:val="ru-RU"/>
        </w:rPr>
        <w:t xml:space="preserve"> (</w:t>
      </w:r>
      <w:r>
        <w:rPr>
          <w:lang w:val="ru-RU"/>
        </w:rPr>
        <w:t>приложение 5).</w:t>
      </w:r>
      <w:r w:rsidRPr="004E7444">
        <w:rPr>
          <w:lang w:val="ru-RU"/>
        </w:rPr>
        <w:t xml:space="preserve"> </w:t>
      </w:r>
    </w:p>
    <w:p w:rsidR="004E7444" w:rsidRDefault="004E7444" w:rsidP="004E7444">
      <w:pPr>
        <w:pStyle w:val="11"/>
        <w:rPr>
          <w:lang w:val="ru-RU"/>
        </w:rPr>
      </w:pPr>
      <w:r>
        <w:rPr>
          <w:lang w:val="ru-RU"/>
        </w:rPr>
        <w:t>Полученные</w:t>
      </w:r>
      <w:r w:rsidR="009F0513">
        <w:rPr>
          <w:lang w:val="ru-RU"/>
        </w:rPr>
        <w:t xml:space="preserve"> данные представлены в таблице 5</w:t>
      </w:r>
      <w:r>
        <w:rPr>
          <w:lang w:val="ru-RU"/>
        </w:rPr>
        <w:t>.</w:t>
      </w:r>
    </w:p>
    <w:p w:rsidR="004E7444" w:rsidRDefault="009F0513" w:rsidP="004E7444">
      <w:pPr>
        <w:pStyle w:val="11"/>
        <w:jc w:val="right"/>
      </w:pPr>
      <w:r>
        <w:rPr>
          <w:lang w:val="ru-RU"/>
        </w:rPr>
        <w:t>Табл.5</w:t>
      </w:r>
      <w:r w:rsidR="004E7444">
        <w:rPr>
          <w:lang w:val="ru-RU"/>
        </w:rPr>
        <w:t>.</w:t>
      </w:r>
    </w:p>
    <w:tbl>
      <w:tblPr>
        <w:tblW w:w="10865" w:type="dxa"/>
        <w:tblInd w:w="-976" w:type="dxa"/>
        <w:tblLook w:val="04A0"/>
      </w:tblPr>
      <w:tblGrid>
        <w:gridCol w:w="410"/>
        <w:gridCol w:w="1128"/>
        <w:gridCol w:w="918"/>
        <w:gridCol w:w="885"/>
        <w:gridCol w:w="885"/>
        <w:gridCol w:w="885"/>
        <w:gridCol w:w="885"/>
        <w:gridCol w:w="885"/>
        <w:gridCol w:w="885"/>
        <w:gridCol w:w="885"/>
        <w:gridCol w:w="1246"/>
        <w:gridCol w:w="1233"/>
      </w:tblGrid>
      <w:tr w:rsidR="005035F7" w:rsidRPr="005035F7" w:rsidTr="005035F7">
        <w:trPr>
          <w:trHeight w:val="300"/>
        </w:trPr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5035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ar-SA"/>
              </w:rPr>
              <w:t>k</w:t>
            </w:r>
            <w:r w:rsidRPr="00286F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  <w:t> </w:t>
            </w:r>
          </w:p>
        </w:tc>
        <w:tc>
          <w:tcPr>
            <w:tcW w:w="10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A747BC" w:rsidP="00286F04">
            <w:pPr>
              <w:spacing w:before="0"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  <w:lang w:val="ru-RU" w:eastAsia="ru-RU" w:bidi="ar-SA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eastAsia="ru-RU" w:bidi="ar-SA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ru-RU" w:eastAsia="ru-RU" w:bidi="ar-SA"/>
                    </w:rPr>
                    <m:t>k</m:t>
                  </m:r>
                </m:sub>
              </m:sSub>
            </m:oMath>
            <w:r w:rsidR="005035F7" w:rsidRPr="00286F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  <w:t> 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A747BC" w:rsidP="00286F04">
            <w:pPr>
              <w:spacing w:before="0"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  <w:lang w:val="ru-RU" w:eastAsia="ru-RU" w:bidi="ar-SA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ru-RU" w:eastAsia="ru-RU" w:bidi="ar-SA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ru-RU" w:eastAsia="ru-RU" w:bidi="ar-SA"/>
                    </w:rPr>
                    <m:t>k</m:t>
                  </m:r>
                </m:sub>
              </m:sSub>
            </m:oMath>
            <w:r w:rsidR="005035F7" w:rsidRPr="00286F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  <w:t> 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A747BC" w:rsidP="00286F04">
            <w:pPr>
              <w:spacing w:before="0"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ar-SA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ru-RU"/>
                      </w:rPr>
                      <m:t>P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ru-RU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A747BC" w:rsidP="00286F04">
            <w:pPr>
              <w:spacing w:before="0"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  <w:lang w:val="ru-RU" w:eastAsia="ru-RU" w:bidi="ar-SA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eastAsia="ru-RU" w:bidi="ar-SA"/>
                      </w:rPr>
                      <m:t>A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ru-RU" w:eastAsia="ru-RU" w:bidi="ar-SA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A747BC" w:rsidP="00286F04">
            <w:pPr>
              <w:spacing w:before="0"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  <w:lang w:val="ru-RU" w:eastAsia="ru-RU" w:bidi="ar-SA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eastAsia="ru-RU" w:bidi="ar-SA"/>
                      </w:rPr>
                      <m:t>a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ru-RU" w:eastAsia="ru-RU" w:bidi="ar-SA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A747BC" w:rsidP="00286F04">
            <w:pPr>
              <w:spacing w:before="0"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P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ru-RU"/>
                      </w:rPr>
                      <m:t>отк</m:t>
                    </m:r>
                  </m:sub>
                </m:sSub>
              </m:oMath>
            </m:oMathPara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A747BC" w:rsidP="00286F04">
            <w:pPr>
              <w:spacing w:before="0"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  <w:lang w:val="ru-RU" w:eastAsia="ru-RU" w:bidi="ar-SA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eastAsia="ru-RU" w:bidi="ar-SA"/>
                      </w:rPr>
                      <m:t>A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ru-RU" w:eastAsia="ru-RU" w:bidi="ar-SA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A747BC" w:rsidP="00286F04">
            <w:pPr>
              <w:spacing w:before="0"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  <w:lang w:val="ru-RU" w:eastAsia="ru-RU" w:bidi="ar-SA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eastAsia="ru-RU" w:bidi="ar-SA"/>
                      </w:rPr>
                      <m:t>a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ru-RU" w:eastAsia="ru-RU" w:bidi="ar-SA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A747BC" w:rsidP="00286F04">
            <w:pPr>
              <w:spacing w:before="0"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  <w:lang w:val="ru-RU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T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ru-RU"/>
                      </w:rPr>
                      <m:t>ож</m:t>
                    </m:r>
                  </m:sub>
                </m:sSub>
              </m:oMath>
            </m:oMathPara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A747BC" w:rsidP="00286F04">
            <w:pPr>
              <w:spacing w:before="0"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  <w:lang w:val="ru-RU" w:eastAsia="ru-RU" w:bidi="ar-SA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eastAsia="ru-RU" w:bidi="ar-SA"/>
                      </w:rPr>
                      <m:t>A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ru-RU" w:eastAsia="ru-RU" w:bidi="ar-SA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A747BC" w:rsidP="00286F04">
            <w:pPr>
              <w:spacing w:before="0"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 w:bidi="ar-SA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  <w:lang w:val="ru-RU" w:eastAsia="ru-RU" w:bidi="ar-SA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eastAsia="ru-RU" w:bidi="ar-SA"/>
                      </w:rPr>
                      <m:t>a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ru-RU" w:eastAsia="ru-RU" w:bidi="ar-SA"/>
                      </w:rPr>
                      <m:t>3</m:t>
                    </m:r>
                  </m:sub>
                </m:sSub>
              </m:oMath>
            </m:oMathPara>
          </w:p>
        </w:tc>
      </w:tr>
      <w:tr w:rsidR="005035F7" w:rsidRPr="005035F7" w:rsidTr="005035F7">
        <w:trPr>
          <w:trHeight w:val="300"/>
        </w:trPr>
        <w:tc>
          <w:tcPr>
            <w:tcW w:w="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1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0,4090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0,4090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0,4994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0,0713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0,5910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1,0904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0,1558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0,0713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-0,0904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-0,0129</w:t>
            </w:r>
          </w:p>
        </w:tc>
      </w:tr>
      <w:tr w:rsidR="005035F7" w:rsidRPr="005035F7" w:rsidTr="005035F7">
        <w:trPr>
          <w:gridAfter w:val="9"/>
          <w:wAfter w:w="8451" w:type="dxa"/>
          <w:trHeight w:val="300"/>
        </w:trPr>
        <w:tc>
          <w:tcPr>
            <w:tcW w:w="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1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0,7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0,2863</w:t>
            </w:r>
          </w:p>
        </w:tc>
      </w:tr>
      <w:tr w:rsidR="005035F7" w:rsidRPr="005035F7" w:rsidTr="005035F7">
        <w:trPr>
          <w:gridAfter w:val="9"/>
          <w:wAfter w:w="8451" w:type="dxa"/>
          <w:trHeight w:val="300"/>
        </w:trPr>
        <w:tc>
          <w:tcPr>
            <w:tcW w:w="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0,42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0,1718</w:t>
            </w:r>
          </w:p>
        </w:tc>
      </w:tr>
      <w:tr w:rsidR="005035F7" w:rsidRPr="005035F7" w:rsidTr="005035F7">
        <w:trPr>
          <w:gridAfter w:val="9"/>
          <w:wAfter w:w="8451" w:type="dxa"/>
          <w:trHeight w:val="300"/>
        </w:trPr>
        <w:tc>
          <w:tcPr>
            <w:tcW w:w="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0,21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0,0859</w:t>
            </w:r>
          </w:p>
        </w:tc>
      </w:tr>
      <w:tr w:rsidR="005035F7" w:rsidRPr="005035F7" w:rsidTr="005035F7">
        <w:trPr>
          <w:gridAfter w:val="9"/>
          <w:wAfter w:w="8451" w:type="dxa"/>
          <w:trHeight w:val="300"/>
        </w:trPr>
        <w:tc>
          <w:tcPr>
            <w:tcW w:w="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4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0,084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0,0344</w:t>
            </w:r>
          </w:p>
        </w:tc>
      </w:tr>
      <w:tr w:rsidR="005035F7" w:rsidRPr="005035F7" w:rsidTr="005035F7">
        <w:trPr>
          <w:gridAfter w:val="9"/>
          <w:wAfter w:w="8451" w:type="dxa"/>
          <w:trHeight w:val="300"/>
        </w:trPr>
        <w:tc>
          <w:tcPr>
            <w:tcW w:w="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5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0,0252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0,0103</w:t>
            </w:r>
          </w:p>
        </w:tc>
      </w:tr>
      <w:tr w:rsidR="005035F7" w:rsidRPr="005035F7" w:rsidTr="005035F7">
        <w:trPr>
          <w:gridAfter w:val="9"/>
          <w:wAfter w:w="8451" w:type="dxa"/>
          <w:trHeight w:val="300"/>
        </w:trPr>
        <w:tc>
          <w:tcPr>
            <w:tcW w:w="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6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0,00504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0,0021</w:t>
            </w:r>
          </w:p>
        </w:tc>
      </w:tr>
      <w:tr w:rsidR="005035F7" w:rsidRPr="005035F7" w:rsidTr="005035F7">
        <w:trPr>
          <w:gridAfter w:val="9"/>
          <w:wAfter w:w="8451" w:type="dxa"/>
          <w:trHeight w:val="300"/>
        </w:trPr>
        <w:tc>
          <w:tcPr>
            <w:tcW w:w="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7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0,000504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35F7" w:rsidRPr="00286F04" w:rsidRDefault="005035F7" w:rsidP="00286F04">
            <w:pPr>
              <w:spacing w:before="0" w:after="0" w:line="240" w:lineRule="auto"/>
              <w:ind w:firstLine="0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286F0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ru-RU" w:eastAsia="ru-RU" w:bidi="ar-SA"/>
              </w:rPr>
              <w:t>0,0002</w:t>
            </w:r>
          </w:p>
        </w:tc>
      </w:tr>
    </w:tbl>
    <w:p w:rsidR="00286F04" w:rsidRPr="00286F04" w:rsidRDefault="00286F04" w:rsidP="004E7444">
      <w:pPr>
        <w:pStyle w:val="11"/>
        <w:jc w:val="right"/>
      </w:pPr>
    </w:p>
    <w:p w:rsidR="004E7444" w:rsidRDefault="005035F7" w:rsidP="00AB654C">
      <w:pPr>
        <w:pStyle w:val="11"/>
        <w:rPr>
          <w:lang w:val="ru-RU"/>
        </w:rPr>
      </w:pPr>
      <w:r>
        <w:rPr>
          <w:lang w:val="ru-RU"/>
        </w:rPr>
        <w:t xml:space="preserve">Основными критериями при оценке рассматриваемой </w:t>
      </w:r>
      <w:r w:rsidR="00BC2164">
        <w:rPr>
          <w:lang w:val="ru-RU"/>
        </w:rPr>
        <w:t>системы,</w:t>
      </w:r>
      <w:r>
        <w:rPr>
          <w:lang w:val="ru-RU"/>
        </w:rPr>
        <w:t xml:space="preserve"> как </w:t>
      </w:r>
      <w:r w:rsidR="00BC2164">
        <w:rPr>
          <w:lang w:val="ru-RU"/>
        </w:rPr>
        <w:t>правило,</w:t>
      </w:r>
      <w:r>
        <w:rPr>
          <w:lang w:val="ru-RU"/>
        </w:rPr>
        <w:t xml:space="preserve"> принято считать коэффициент простоя обслуживаемого объекта </w:t>
      </w:r>
      <w:r>
        <w:rPr>
          <w:rFonts w:ascii="Cambria Math"/>
          <w:sz w:val="24"/>
          <w:szCs w:val="24"/>
          <w:lang w:val="ru-RU" w:eastAsia="ru-RU" w:bidi="ar-SA"/>
        </w:rPr>
        <w:br/>
      </w:r>
      <m:oMath>
        <m:r>
          <m:rPr>
            <m:sty m:val="p"/>
          </m:rPr>
          <w:rPr>
            <w:rFonts w:ascii="Cambria Math" w:hAnsi="Cambria Math"/>
            <w:lang w:val="ru-RU"/>
          </w:rPr>
          <w:lastRenderedPageBreak/>
          <m:t>(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lang w:val="ru-RU"/>
          </w:rPr>
          <m:t xml:space="preserve"> </m:t>
        </m:r>
      </m:oMath>
      <w:r w:rsidRPr="005035F7">
        <w:rPr>
          <w:lang w:val="ru-RU"/>
        </w:rPr>
        <w:t xml:space="preserve">и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ru-RU"/>
              </w:rPr>
              <m:t>2</m:t>
            </m:r>
          </m:sub>
        </m:sSub>
        <m:r>
          <w:rPr>
            <w:rFonts w:ascii="Cambria Math"/>
            <w:sz w:val="24"/>
            <w:szCs w:val="24"/>
            <w:lang w:val="ru-RU" w:eastAsia="ru-RU" w:bidi="ar-SA"/>
          </w:rPr>
          <m:t xml:space="preserve"> </m:t>
        </m:r>
      </m:oMath>
      <w:r w:rsidR="00AB654C">
        <w:rPr>
          <w:sz w:val="24"/>
          <w:szCs w:val="24"/>
          <w:lang w:val="ru-RU" w:eastAsia="ru-RU" w:bidi="ar-SA"/>
        </w:rPr>
        <w:t>)</w:t>
      </w:r>
      <w:r>
        <w:rPr>
          <w:sz w:val="24"/>
          <w:szCs w:val="24"/>
          <w:lang w:val="ru-RU" w:eastAsia="ru-RU" w:bidi="ar-SA"/>
        </w:rPr>
        <w:t xml:space="preserve"> </w:t>
      </w:r>
      <w:r w:rsidR="00AB654C" w:rsidRPr="00AB654C">
        <w:rPr>
          <w:lang w:val="ru-RU"/>
        </w:rPr>
        <w:t xml:space="preserve">и </w:t>
      </w:r>
      <w:r w:rsidR="00AB654C">
        <w:rPr>
          <w:lang w:val="ru-RU"/>
        </w:rPr>
        <w:t>коэффициент простоя обслуживающего канала 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ru-RU"/>
              </w:rPr>
              <m:t>3</m:t>
            </m:r>
          </m:sub>
        </m:sSub>
      </m:oMath>
      <w:r w:rsidR="00AB654C">
        <w:rPr>
          <w:lang w:val="ru-RU"/>
        </w:rPr>
        <w:t xml:space="preserve">). По полученным результатам можно судить, о том, что рассматриваемая система функционирует  </w:t>
      </w:r>
      <w:r w:rsidR="00AB654C" w:rsidRPr="00AB654C">
        <w:rPr>
          <w:lang w:val="ru-RU"/>
        </w:rPr>
        <w:t xml:space="preserve">  </w:t>
      </w:r>
      <w:r w:rsidR="00AB654C">
        <w:rPr>
          <w:lang w:val="ru-RU"/>
        </w:rPr>
        <w:t xml:space="preserve">эффективно. </w:t>
      </w:r>
    </w:p>
    <w:p w:rsidR="007B5503" w:rsidRDefault="007B5503" w:rsidP="00AB654C">
      <w:pPr>
        <w:pStyle w:val="11"/>
        <w:rPr>
          <w:lang w:val="ru-RU"/>
        </w:rPr>
      </w:pPr>
      <w:r>
        <w:rPr>
          <w:lang w:val="ru-RU"/>
        </w:rPr>
        <w:t xml:space="preserve">Для увеличения эффективности данной системы возможно уменьшение времени загрузки одной машины. При этом при сокращении времени загрузки на 10%, будут снижены коэффициент </w:t>
      </w:r>
      <w:r>
        <w:rPr>
          <w:lang w:val="ru-RU" w:eastAsia="ru-RU" w:bidi="ar-SA"/>
        </w:rPr>
        <w:t>простоя требования в ожидании обслуживания и коэффициент полного простоя требований на обслуживании и в ожидании обслуживания на 1,3% и  2% соответственно 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ru-RU"/>
              </w:rPr>
              <m:t>1</m:t>
            </m:r>
          </m:sub>
        </m:sSub>
      </m:oMath>
      <w:r>
        <w:rPr>
          <w:lang w:val="ru-RU"/>
        </w:rPr>
        <w:t xml:space="preserve"> с 0,0713 до 0,0576 и </w:t>
      </w:r>
      <m:oMath>
        <m:r>
          <w:rPr>
            <w:rFonts w:ascii="Cambria Math" w:hAnsi="Cambria Math"/>
            <w:lang w:val="ru-RU"/>
          </w:rPr>
          <m:t xml:space="preserve">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ru-RU"/>
              </w:rPr>
              <m:t>2</m:t>
            </m:r>
          </m:sub>
        </m:sSub>
      </m:oMath>
      <w:r>
        <w:rPr>
          <w:lang w:val="ru-RU"/>
        </w:rPr>
        <w:t xml:space="preserve"> с 0,1558 до 0,1354). А при </w:t>
      </w:r>
      <w:r w:rsidR="001245EE">
        <w:rPr>
          <w:lang w:val="ru-RU"/>
        </w:rPr>
        <w:t>увеличении числа автопогрузчиков в два раза, последует уменьшение этих же показателей на 4,5% и 6,4% соответственно 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ru-RU"/>
              </w:rPr>
              <m:t>1</m:t>
            </m:r>
          </m:sub>
        </m:sSub>
      </m:oMath>
      <w:r w:rsidR="001245EE">
        <w:rPr>
          <w:lang w:val="ru-RU"/>
        </w:rPr>
        <w:t xml:space="preserve"> с 0,0713 до 0,0256 и </w:t>
      </w:r>
      <m:oMath>
        <m:r>
          <w:rPr>
            <w:rFonts w:ascii="Cambria Math" w:hAnsi="Cambria Math"/>
            <w:lang w:val="ru-RU"/>
          </w:rPr>
          <m:t xml:space="preserve">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ru-RU"/>
              </w:rPr>
              <m:t>2</m:t>
            </m:r>
          </m:sub>
        </m:sSub>
      </m:oMath>
      <w:r w:rsidR="001245EE">
        <w:rPr>
          <w:lang w:val="ru-RU"/>
        </w:rPr>
        <w:t xml:space="preserve"> с 0,1558 до 0,0961).</w:t>
      </w:r>
    </w:p>
    <w:p w:rsidR="001245EE" w:rsidRDefault="001245EE" w:rsidP="00AB654C">
      <w:pPr>
        <w:pStyle w:val="11"/>
        <w:rPr>
          <w:szCs w:val="32"/>
          <w:lang w:val="ru-RU"/>
        </w:rPr>
      </w:pPr>
    </w:p>
    <w:p w:rsidR="001245EE" w:rsidRDefault="001245EE">
      <w:pPr>
        <w:rPr>
          <w:rFonts w:ascii="Times New Roman" w:hAnsi="Times New Roman" w:cs="Times New Roman"/>
          <w:sz w:val="28"/>
          <w:szCs w:val="32"/>
          <w:lang w:val="ru-RU"/>
        </w:rPr>
      </w:pPr>
      <w:r>
        <w:rPr>
          <w:szCs w:val="32"/>
          <w:lang w:val="ru-RU"/>
        </w:rPr>
        <w:br w:type="page"/>
      </w:r>
    </w:p>
    <w:p w:rsidR="001245EE" w:rsidRPr="005F6491" w:rsidRDefault="001245EE" w:rsidP="001245EE">
      <w:pPr>
        <w:pStyle w:val="1"/>
        <w:rPr>
          <w:lang w:val="ru-RU"/>
        </w:rPr>
      </w:pPr>
      <w:bookmarkStart w:id="4" w:name="_Toc352508573"/>
      <w:r w:rsidRPr="005F6491">
        <w:rPr>
          <w:lang w:val="ru-RU"/>
        </w:rPr>
        <w:lastRenderedPageBreak/>
        <w:t>Задание 5</w:t>
      </w:r>
      <w:bookmarkEnd w:id="4"/>
      <w:r w:rsidRPr="005F6491">
        <w:rPr>
          <w:lang w:val="ru-RU"/>
        </w:rPr>
        <w:t xml:space="preserve"> </w:t>
      </w:r>
    </w:p>
    <w:p w:rsidR="001245EE" w:rsidRDefault="001245EE" w:rsidP="001245EE">
      <w:pPr>
        <w:pStyle w:val="11"/>
        <w:rPr>
          <w:lang w:val="ru-RU"/>
        </w:rPr>
      </w:pPr>
      <w:r w:rsidRPr="005D65AC">
        <w:rPr>
          <w:lang w:val="ru-RU"/>
        </w:rPr>
        <w:t>Восемь экспертов оценили перспективный ежемесячный объем продаж продукции кондитерского комбината (</w:t>
      </w:r>
      <w:r w:rsidR="00BC2164" w:rsidRPr="005D65AC">
        <w:rPr>
          <w:lang w:val="ru-RU"/>
        </w:rPr>
        <w:t>млн.</w:t>
      </w:r>
      <w:r w:rsidRPr="005D65AC">
        <w:rPr>
          <w:lang w:val="ru-RU"/>
        </w:rPr>
        <w:t xml:space="preserve"> руб.)</w:t>
      </w:r>
      <w:r w:rsidR="009F0513">
        <w:rPr>
          <w:lang w:val="ru-RU"/>
        </w:rPr>
        <w:t xml:space="preserve"> (табл.6.)</w:t>
      </w:r>
      <w:r w:rsidRPr="005D65AC">
        <w:rPr>
          <w:lang w:val="ru-RU"/>
        </w:rPr>
        <w:t>.</w:t>
      </w:r>
    </w:p>
    <w:p w:rsidR="009F0513" w:rsidRDefault="009F0513" w:rsidP="009F0513">
      <w:pPr>
        <w:pStyle w:val="11"/>
        <w:jc w:val="right"/>
        <w:rPr>
          <w:lang w:val="ru-RU"/>
        </w:rPr>
      </w:pPr>
      <w:r>
        <w:rPr>
          <w:lang w:val="ru-RU"/>
        </w:rPr>
        <w:t>Табл.6.</w:t>
      </w:r>
    </w:p>
    <w:tbl>
      <w:tblPr>
        <w:tblW w:w="9638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1070"/>
        <w:gridCol w:w="1071"/>
        <w:gridCol w:w="1071"/>
        <w:gridCol w:w="1071"/>
        <w:gridCol w:w="1071"/>
        <w:gridCol w:w="1071"/>
        <w:gridCol w:w="1071"/>
        <w:gridCol w:w="1071"/>
        <w:gridCol w:w="1071"/>
      </w:tblGrid>
      <w:tr w:rsidR="001245EE" w:rsidRPr="00E65157" w:rsidTr="00107DB2">
        <w:tc>
          <w:tcPr>
            <w:tcW w:w="107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эксперт</w:t>
            </w:r>
          </w:p>
        </w:tc>
        <w:tc>
          <w:tcPr>
            <w:tcW w:w="10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0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0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0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0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1245EE" w:rsidRPr="00E65157" w:rsidTr="00107DB2">
        <w:tc>
          <w:tcPr>
            <w:tcW w:w="107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прогноз</w:t>
            </w:r>
          </w:p>
        </w:tc>
        <w:tc>
          <w:tcPr>
            <w:tcW w:w="10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4,6</w:t>
            </w:r>
          </w:p>
        </w:tc>
        <w:tc>
          <w:tcPr>
            <w:tcW w:w="10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0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3,7</w:t>
            </w:r>
          </w:p>
        </w:tc>
        <w:tc>
          <w:tcPr>
            <w:tcW w:w="10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5,5</w:t>
            </w:r>
          </w:p>
        </w:tc>
        <w:tc>
          <w:tcPr>
            <w:tcW w:w="10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  <w:tc>
          <w:tcPr>
            <w:tcW w:w="10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0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3,9</w:t>
            </w:r>
          </w:p>
        </w:tc>
        <w:tc>
          <w:tcPr>
            <w:tcW w:w="107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245EE" w:rsidRPr="00E65157" w:rsidRDefault="001245EE" w:rsidP="00107DB2">
            <w:pPr>
              <w:pStyle w:val="TableContents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5157">
              <w:rPr>
                <w:rFonts w:ascii="Times New Roman" w:hAnsi="Times New Roman" w:cs="Times New Roman"/>
                <w:sz w:val="28"/>
                <w:szCs w:val="28"/>
              </w:rPr>
              <w:t>5,1</w:t>
            </w:r>
          </w:p>
        </w:tc>
      </w:tr>
    </w:tbl>
    <w:p w:rsidR="001245EE" w:rsidRDefault="001245EE" w:rsidP="001245EE">
      <w:pPr>
        <w:pStyle w:val="11"/>
        <w:rPr>
          <w:lang w:val="ru-RU"/>
        </w:rPr>
      </w:pPr>
      <w:r w:rsidRPr="005D65AC">
        <w:rPr>
          <w:lang w:val="ru-RU"/>
        </w:rPr>
        <w:t>Получите точечный и интервальный прогнозы ежемесячного объема продаж, используя метод Дельфи.</w:t>
      </w:r>
    </w:p>
    <w:p w:rsidR="001245EE" w:rsidRDefault="001245EE" w:rsidP="001245EE">
      <w:pPr>
        <w:pStyle w:val="11"/>
        <w:rPr>
          <w:b/>
          <w:lang w:val="ru-RU"/>
        </w:rPr>
      </w:pPr>
      <w:r w:rsidRPr="001245EE">
        <w:rPr>
          <w:b/>
          <w:lang w:val="ru-RU"/>
        </w:rPr>
        <w:t>Ответ:</w:t>
      </w:r>
    </w:p>
    <w:p w:rsidR="009F0513" w:rsidRDefault="009F0513" w:rsidP="001245EE">
      <w:pPr>
        <w:pStyle w:val="11"/>
        <w:rPr>
          <w:lang w:val="ru-RU"/>
        </w:rPr>
      </w:pPr>
      <w:r>
        <w:rPr>
          <w:lang w:val="ru-RU"/>
        </w:rPr>
        <w:t xml:space="preserve">Полученные от экспертов результаты оценок </w:t>
      </w:r>
      <w:r w:rsidR="00BC2164">
        <w:rPr>
          <w:lang w:val="ru-RU"/>
        </w:rPr>
        <w:t>располагаем</w:t>
      </w:r>
      <w:r>
        <w:rPr>
          <w:lang w:val="ru-RU"/>
        </w:rPr>
        <w:t xml:space="preserve"> в порядке  возрастания (табл.7.). В качестве среднего прогноза (точечного прогноза) принимаем медиану полученного ряда. При интервальном прогнозе в качестве нижней и верхней границ доверительного интервала  </w:t>
      </w:r>
      <w:r w:rsidR="00BC2164">
        <w:rPr>
          <w:lang w:val="ru-RU"/>
        </w:rPr>
        <w:t>принимаем</w:t>
      </w:r>
      <w:r>
        <w:rPr>
          <w:lang w:val="ru-RU"/>
        </w:rPr>
        <w:t xml:space="preserve"> значения первого и третьего квартиля соответственно (при межквартильном размахе доверительная вероятность прогноза 50%)</w:t>
      </w:r>
    </w:p>
    <w:p w:rsidR="009F0513" w:rsidRDefault="009F0513" w:rsidP="009F0513">
      <w:pPr>
        <w:pStyle w:val="11"/>
        <w:jc w:val="right"/>
        <w:rPr>
          <w:lang w:val="ru-RU"/>
        </w:rPr>
      </w:pPr>
      <w:r>
        <w:rPr>
          <w:lang w:val="ru-RU"/>
        </w:rPr>
        <w:t>Табл.7.</w:t>
      </w:r>
    </w:p>
    <w:tbl>
      <w:tblPr>
        <w:tblStyle w:val="afb"/>
        <w:tblW w:w="0" w:type="auto"/>
        <w:tblLook w:val="04A0"/>
      </w:tblPr>
      <w:tblGrid>
        <w:gridCol w:w="1196"/>
        <w:gridCol w:w="1196"/>
        <w:gridCol w:w="1196"/>
        <w:gridCol w:w="1196"/>
        <w:gridCol w:w="1196"/>
        <w:gridCol w:w="1197"/>
        <w:gridCol w:w="1197"/>
        <w:gridCol w:w="1197"/>
      </w:tblGrid>
      <w:tr w:rsidR="009F0513" w:rsidTr="009F0513">
        <w:trPr>
          <w:trHeight w:val="371"/>
        </w:trPr>
        <w:tc>
          <w:tcPr>
            <w:tcW w:w="1196" w:type="dxa"/>
          </w:tcPr>
          <w:p w:rsidR="009F0513" w:rsidRDefault="009F0513" w:rsidP="009F0513">
            <w:pPr>
              <w:pStyle w:val="11"/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3,7</w:t>
            </w:r>
          </w:p>
        </w:tc>
        <w:tc>
          <w:tcPr>
            <w:tcW w:w="1196" w:type="dxa"/>
          </w:tcPr>
          <w:p w:rsidR="009F0513" w:rsidRDefault="009F0513" w:rsidP="009F0513">
            <w:pPr>
              <w:pStyle w:val="11"/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3,9</w:t>
            </w:r>
          </w:p>
        </w:tc>
        <w:tc>
          <w:tcPr>
            <w:tcW w:w="1196" w:type="dxa"/>
          </w:tcPr>
          <w:p w:rsidR="009F0513" w:rsidRDefault="009F0513" w:rsidP="009F0513">
            <w:pPr>
              <w:pStyle w:val="11"/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1196" w:type="dxa"/>
          </w:tcPr>
          <w:p w:rsidR="009F0513" w:rsidRDefault="009F0513" w:rsidP="009F0513">
            <w:pPr>
              <w:pStyle w:val="11"/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4,6</w:t>
            </w:r>
          </w:p>
        </w:tc>
        <w:tc>
          <w:tcPr>
            <w:tcW w:w="1196" w:type="dxa"/>
          </w:tcPr>
          <w:p w:rsidR="009F0513" w:rsidRDefault="009F0513" w:rsidP="009F0513">
            <w:pPr>
              <w:pStyle w:val="11"/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4,8</w:t>
            </w:r>
          </w:p>
        </w:tc>
        <w:tc>
          <w:tcPr>
            <w:tcW w:w="1197" w:type="dxa"/>
          </w:tcPr>
          <w:p w:rsidR="009F0513" w:rsidRDefault="009F0513" w:rsidP="009F0513">
            <w:pPr>
              <w:pStyle w:val="11"/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5,0</w:t>
            </w:r>
          </w:p>
        </w:tc>
        <w:tc>
          <w:tcPr>
            <w:tcW w:w="1197" w:type="dxa"/>
          </w:tcPr>
          <w:p w:rsidR="009F0513" w:rsidRDefault="009F0513" w:rsidP="009F0513">
            <w:pPr>
              <w:pStyle w:val="11"/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5,1</w:t>
            </w:r>
          </w:p>
        </w:tc>
        <w:tc>
          <w:tcPr>
            <w:tcW w:w="1197" w:type="dxa"/>
          </w:tcPr>
          <w:p w:rsidR="009F0513" w:rsidRDefault="009F0513" w:rsidP="009F0513">
            <w:pPr>
              <w:pStyle w:val="11"/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5,5</w:t>
            </w:r>
          </w:p>
        </w:tc>
      </w:tr>
    </w:tbl>
    <w:p w:rsidR="009F0513" w:rsidRDefault="009F0513" w:rsidP="009F0513">
      <w:pPr>
        <w:pStyle w:val="11"/>
        <w:rPr>
          <w:lang w:val="ru-RU"/>
        </w:rPr>
      </w:pPr>
      <w:r>
        <w:rPr>
          <w:lang w:val="ru-RU"/>
        </w:rPr>
        <w:t xml:space="preserve">Вычисляем медиану (Ме), в общем виде при наличии </w:t>
      </w:r>
      <w:r>
        <w:t>n</w:t>
      </w:r>
      <w:r>
        <w:rPr>
          <w:lang w:val="ru-RU"/>
        </w:rPr>
        <w:t xml:space="preserve">- значений </w:t>
      </w:r>
      <w:r>
        <w:t>Me</w:t>
      </w:r>
      <w:r>
        <w:rPr>
          <w:lang w:val="ru-RU"/>
        </w:rPr>
        <w:t xml:space="preserve"> отвечает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(</m:t>
            </m:r>
            <m:r>
              <w:rPr>
                <w:rFonts w:ascii="Cambria Math" w:hAnsi="Cambria Math"/>
              </w:rPr>
              <m:t>n</m:t>
            </m:r>
            <m:r>
              <w:rPr>
                <w:rFonts w:ascii="Cambria Math" w:hAnsi="Cambria Math"/>
                <w:lang w:val="ru-RU"/>
              </w:rPr>
              <m:t>+1)</m:t>
            </m:r>
            <m:r>
              <w:rPr>
                <w:rFonts w:ascii="Cambria Math" w:hAnsi="Cambria Math"/>
                <w:lang w:val="ru-RU"/>
              </w:rPr>
              <m:t>/2</m:t>
            </m:r>
          </m:e>
        </m:d>
      </m:oMath>
      <w:r>
        <w:rPr>
          <w:lang w:val="ru-RU"/>
        </w:rPr>
        <w:t xml:space="preserve"> – му </w:t>
      </w:r>
      <w:r w:rsidR="00182A54">
        <w:rPr>
          <w:lang w:val="ru-RU"/>
        </w:rPr>
        <w:t>порядковому номеру.</w:t>
      </w:r>
    </w:p>
    <w:p w:rsidR="00182A54" w:rsidRDefault="00182A54" w:rsidP="009F0513">
      <w:pPr>
        <w:pStyle w:val="11"/>
        <w:rPr>
          <w:lang w:val="ru-RU"/>
        </w:rPr>
      </w:pPr>
      <w:r>
        <w:rPr>
          <w:lang w:val="ru-RU"/>
        </w:rPr>
        <w:t>В нашей последовательности из 8 данных значений Ме будет иметь следующий порядковый номер:</w:t>
      </w:r>
    </w:p>
    <w:p w:rsidR="00182A54" w:rsidRDefault="00182A54" w:rsidP="009F0513">
      <w:pPr>
        <w:pStyle w:val="11"/>
        <w:rPr>
          <w:lang w:val="ru-RU"/>
        </w:rPr>
      </w:pP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(</m:t>
            </m:r>
            <m:r>
              <w:rPr>
                <w:rFonts w:ascii="Cambria Math" w:hAnsi="Cambria Math"/>
              </w:rPr>
              <m:t>n</m:t>
            </m:r>
            <m:r>
              <w:rPr>
                <w:rFonts w:ascii="Cambria Math" w:hAnsi="Cambria Math"/>
                <w:lang w:val="ru-RU"/>
              </w:rPr>
              <m:t>+1)</m:t>
            </m:r>
            <m:r>
              <w:rPr>
                <w:rFonts w:ascii="Cambria Math" w:hAnsi="Cambria Math"/>
                <w:lang w:val="ru-RU"/>
              </w:rPr>
              <m:t>/2</m:t>
            </m:r>
          </m:e>
        </m:d>
        <m:r>
          <w:rPr>
            <w:rFonts w:ascii="Cambria Math" w:hAnsi="Cambria Math"/>
            <w:lang w:val="ru-RU"/>
          </w:rPr>
          <m:t xml:space="preserve">= 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(8+1)/2</m:t>
            </m:r>
          </m:e>
        </m:d>
        <m:r>
          <w:rPr>
            <w:rFonts w:ascii="Cambria Math" w:hAnsi="Cambria Math"/>
            <w:lang w:val="ru-RU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4,5</m:t>
            </m:r>
          </m:e>
        </m:d>
      </m:oMath>
      <w:r>
        <w:rPr>
          <w:lang w:val="ru-RU"/>
        </w:rPr>
        <w:t xml:space="preserve"> , т.е. Ме находиться между четвертым и пятым значениями.</w:t>
      </w:r>
    </w:p>
    <w:p w:rsidR="00182A54" w:rsidRDefault="00182A54" w:rsidP="009F0513">
      <w:pPr>
        <w:pStyle w:val="11"/>
        <w:rPr>
          <w:lang w:val="ru-RU"/>
        </w:rPr>
      </w:pPr>
      <w:r>
        <w:rPr>
          <w:lang w:val="ru-RU"/>
        </w:rPr>
        <w:t>Ме = (4,6+4,8)/2=4,7.</w:t>
      </w:r>
    </w:p>
    <w:p w:rsidR="00182A54" w:rsidRDefault="00182A54" w:rsidP="009F0513">
      <w:pPr>
        <w:pStyle w:val="11"/>
        <w:rPr>
          <w:lang w:val="ru-RU"/>
        </w:rPr>
      </w:pPr>
      <w:r>
        <w:rPr>
          <w:lang w:val="ru-RU"/>
        </w:rPr>
        <w:lastRenderedPageBreak/>
        <w:t>Определим значения первого и третьего квартилей:</w:t>
      </w:r>
    </w:p>
    <w:p w:rsidR="00182A54" w:rsidRDefault="00182A54" w:rsidP="00182A54">
      <w:pPr>
        <w:pStyle w:val="11"/>
        <w:numPr>
          <w:ilvl w:val="0"/>
          <w:numId w:val="8"/>
        </w:numPr>
        <w:rPr>
          <w:lang w:val="ru-RU"/>
        </w:rPr>
      </w:pPr>
      <w:r>
        <w:rPr>
          <w:lang w:val="ru-RU"/>
        </w:rPr>
        <w:t xml:space="preserve">Нижний квартиль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Q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</m:oMath>
      <w:r w:rsidRPr="00182A54">
        <w:rPr>
          <w:lang w:val="ru-RU"/>
        </w:rPr>
        <w:t xml:space="preserve"> </w:t>
      </w:r>
      <w:r>
        <w:rPr>
          <w:lang w:val="ru-RU"/>
        </w:rPr>
        <w:t>–</w:t>
      </w:r>
      <w:r w:rsidRPr="00182A54">
        <w:rPr>
          <w:lang w:val="ru-RU"/>
        </w:rPr>
        <w:t xml:space="preserve"> </w:t>
      </w:r>
      <w:r>
        <w:rPr>
          <w:lang w:val="ru-RU"/>
        </w:rPr>
        <w:t xml:space="preserve">значение признака у единицы ранжированного ряда, делящий совокупность в отношении ¼ : ¾ и имеет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(</m:t>
            </m:r>
            <m:r>
              <w:rPr>
                <w:rFonts w:ascii="Cambria Math" w:hAnsi="Cambria Math"/>
              </w:rPr>
              <m:t>n</m:t>
            </m:r>
            <m:r>
              <w:rPr>
                <w:rFonts w:ascii="Cambria Math" w:hAnsi="Cambria Math"/>
                <w:lang w:val="ru-RU"/>
              </w:rPr>
              <m:t>+1)</m:t>
            </m:r>
            <m:r>
              <w:rPr>
                <w:rFonts w:ascii="Cambria Math" w:hAnsi="Cambria Math"/>
                <w:lang w:val="ru-RU"/>
              </w:rPr>
              <m:t>/4</m:t>
            </m:r>
          </m:e>
        </m:d>
      </m:oMath>
      <w:r>
        <w:rPr>
          <w:lang w:val="ru-RU"/>
        </w:rPr>
        <w:t>-е порядковое значение:</w:t>
      </w:r>
    </w:p>
    <w:p w:rsidR="00182A54" w:rsidRDefault="00182A54" w:rsidP="00182A54">
      <w:pPr>
        <w:pStyle w:val="11"/>
        <w:rPr>
          <w:lang w:val="ru-RU"/>
        </w:rPr>
      </w:pP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(</m:t>
            </m:r>
            <m:r>
              <w:rPr>
                <w:rFonts w:ascii="Cambria Math" w:hAnsi="Cambria Math"/>
              </w:rPr>
              <m:t>n</m:t>
            </m:r>
            <m:r>
              <w:rPr>
                <w:rFonts w:ascii="Cambria Math" w:hAnsi="Cambria Math"/>
                <w:lang w:val="ru-RU"/>
              </w:rPr>
              <m:t>+1)</m:t>
            </m:r>
            <m:r>
              <w:rPr>
                <w:rFonts w:ascii="Cambria Math" w:hAnsi="Cambria Math"/>
                <w:lang w:val="ru-RU"/>
              </w:rPr>
              <m:t>/4</m:t>
            </m:r>
          </m:e>
        </m:d>
      </m:oMath>
      <w:r>
        <w:rPr>
          <w:lang w:val="ru-RU"/>
        </w:rPr>
        <w:t>=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2,25</m:t>
            </m:r>
          </m:e>
        </m:d>
      </m:oMath>
      <w:r w:rsidR="00BC2164">
        <w:rPr>
          <w:lang w:val="ru-RU"/>
        </w:rPr>
        <w:t xml:space="preserve"> ,</w:t>
      </w:r>
    </w:p>
    <w:p w:rsidR="00182A54" w:rsidRDefault="00182A54" w:rsidP="00182A54">
      <w:pPr>
        <w:pStyle w:val="11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Q</m:t>
            </m:r>
          </m:e>
          <m:sub>
            <m:r>
              <w:rPr>
                <w:rFonts w:ascii="Cambria Math" w:hAnsi="Cambria Math"/>
                <w:lang w:val="ru-RU"/>
              </w:rPr>
              <m:t>1</m:t>
            </m:r>
          </m:sub>
        </m:sSub>
      </m:oMath>
      <w:r>
        <w:rPr>
          <w:lang w:val="ru-RU"/>
        </w:rPr>
        <w:t>=</w:t>
      </w:r>
      <w:r w:rsidR="00BC2164">
        <w:rPr>
          <w:lang w:val="ru-RU"/>
        </w:rPr>
        <w:t>3,9+0,25(4-3,9)=3,925.</w:t>
      </w:r>
    </w:p>
    <w:p w:rsidR="00BC2164" w:rsidRDefault="00BC2164" w:rsidP="00BC2164">
      <w:pPr>
        <w:pStyle w:val="11"/>
        <w:numPr>
          <w:ilvl w:val="0"/>
          <w:numId w:val="8"/>
        </w:numPr>
        <w:rPr>
          <w:lang w:val="ru-RU"/>
        </w:rPr>
      </w:pPr>
      <w:r>
        <w:rPr>
          <w:lang w:val="ru-RU"/>
        </w:rPr>
        <w:t xml:space="preserve">Верхний квартиль </w:t>
      </w: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Q</m:t>
            </m:r>
          </m:e>
          <m:sub>
            <m:r>
              <w:rPr>
                <w:rFonts w:ascii="Cambria Math" w:hAnsi="Cambria Math"/>
                <w:lang w:val="ru-RU"/>
              </w:rPr>
              <m:t>3</m:t>
            </m:r>
          </m:sub>
        </m:sSub>
      </m:oMath>
      <w:r w:rsidRPr="00182A54">
        <w:rPr>
          <w:lang w:val="ru-RU"/>
        </w:rPr>
        <w:t xml:space="preserve"> </w:t>
      </w:r>
      <w:r>
        <w:rPr>
          <w:lang w:val="ru-RU"/>
        </w:rPr>
        <w:t>–</w:t>
      </w:r>
      <w:r w:rsidRPr="00182A54">
        <w:rPr>
          <w:lang w:val="ru-RU"/>
        </w:rPr>
        <w:t xml:space="preserve"> </w:t>
      </w:r>
      <w:r>
        <w:rPr>
          <w:lang w:val="ru-RU"/>
        </w:rPr>
        <w:t>значение признака у единицы ранжированного ряда, делящий совокупность в отношении ¾:¼</w:t>
      </w:r>
      <w:r w:rsidRPr="00BC2164">
        <w:rPr>
          <w:lang w:val="ru-RU"/>
        </w:rPr>
        <w:t xml:space="preserve"> и имеет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3</m:t>
            </m:r>
            <m:r>
              <w:rPr>
                <w:rFonts w:ascii="Cambria Math" w:hAnsi="Cambria Math"/>
                <w:lang w:val="ru-RU"/>
              </w:rPr>
              <m:t>(</m:t>
            </m:r>
            <m:r>
              <w:rPr>
                <w:rFonts w:ascii="Cambria Math" w:hAnsi="Cambria Math"/>
              </w:rPr>
              <m:t>n</m:t>
            </m:r>
            <m:r>
              <w:rPr>
                <w:rFonts w:ascii="Cambria Math" w:hAnsi="Cambria Math"/>
                <w:lang w:val="ru-RU"/>
              </w:rPr>
              <m:t>+1)/4</m:t>
            </m:r>
          </m:e>
        </m:d>
      </m:oMath>
      <w:r w:rsidRPr="00BC2164">
        <w:rPr>
          <w:lang w:val="ru-RU"/>
        </w:rPr>
        <w:t>-е порядковое значение:</w:t>
      </w:r>
    </w:p>
    <w:p w:rsidR="00BC2164" w:rsidRDefault="00BC2164" w:rsidP="00BC2164">
      <w:pPr>
        <w:pStyle w:val="11"/>
        <w:rPr>
          <w:lang w:val="ru-RU"/>
        </w:rPr>
      </w:pP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3</m:t>
            </m:r>
            <m:r>
              <w:rPr>
                <w:rFonts w:ascii="Cambria Math" w:hAnsi="Cambria Math"/>
                <w:lang w:val="ru-RU"/>
              </w:rPr>
              <m:t>(</m:t>
            </m:r>
            <m:r>
              <w:rPr>
                <w:rFonts w:ascii="Cambria Math" w:hAnsi="Cambria Math"/>
              </w:rPr>
              <m:t>n</m:t>
            </m:r>
            <m:r>
              <w:rPr>
                <w:rFonts w:ascii="Cambria Math" w:hAnsi="Cambria Math"/>
                <w:lang w:val="ru-RU"/>
              </w:rPr>
              <m:t>+1)/4</m:t>
            </m:r>
          </m:e>
        </m:d>
      </m:oMath>
      <w:r>
        <w:rPr>
          <w:lang w:val="ru-RU"/>
        </w:rPr>
        <w:t>=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lang w:val="ru-RU"/>
              </w:rPr>
            </m:ctrlPr>
          </m:dPr>
          <m:e>
            <m:r>
              <w:rPr>
                <w:rFonts w:ascii="Cambria Math" w:hAnsi="Cambria Math"/>
                <w:lang w:val="ru-RU"/>
              </w:rPr>
              <m:t>6,75</m:t>
            </m:r>
          </m:e>
        </m:d>
      </m:oMath>
      <w:r>
        <w:rPr>
          <w:lang w:val="ru-RU"/>
        </w:rPr>
        <w:t xml:space="preserve"> ,</w:t>
      </w:r>
    </w:p>
    <w:p w:rsidR="00BC2164" w:rsidRDefault="00BC2164" w:rsidP="00BC2164">
      <w:pPr>
        <w:pStyle w:val="11"/>
        <w:rPr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lang w:val="ru-RU"/>
              </w:rPr>
            </m:ctrlPr>
          </m:sSubPr>
          <m:e>
            <m:r>
              <w:rPr>
                <w:rFonts w:ascii="Cambria Math" w:hAnsi="Cambria Math"/>
                <w:lang w:val="ru-RU"/>
              </w:rPr>
              <m:t>Q</m:t>
            </m:r>
          </m:e>
          <m:sub>
            <m:r>
              <w:rPr>
                <w:rFonts w:ascii="Cambria Math" w:hAnsi="Cambria Math"/>
                <w:lang w:val="ru-RU"/>
              </w:rPr>
              <m:t>3</m:t>
            </m:r>
          </m:sub>
        </m:sSub>
      </m:oMath>
      <w:r>
        <w:rPr>
          <w:lang w:val="ru-RU"/>
        </w:rPr>
        <w:t>=5+0,75(5,1-5)=5,075.</w:t>
      </w:r>
    </w:p>
    <w:p w:rsidR="00BC2164" w:rsidRPr="00BC2164" w:rsidRDefault="00BC2164" w:rsidP="00BC2164">
      <w:pPr>
        <w:pStyle w:val="11"/>
        <w:rPr>
          <w:lang w:val="ru-RU"/>
        </w:rPr>
      </w:pPr>
      <w:r>
        <w:rPr>
          <w:lang w:val="ru-RU"/>
        </w:rPr>
        <w:t xml:space="preserve">Таким образом, используя метод Дельфи по исходным данным (табл.6.) мы получили точечный прогноз ежемесячного объема продаж </w:t>
      </w:r>
      <w:r w:rsidRPr="005D65AC">
        <w:rPr>
          <w:lang w:val="ru-RU"/>
        </w:rPr>
        <w:t>продукции кондитерского комбината</w:t>
      </w:r>
      <w:r>
        <w:rPr>
          <w:lang w:val="ru-RU"/>
        </w:rPr>
        <w:t xml:space="preserve"> равный 4,7 млн. руб. и интервальный прогноз 3,925-5,075 млн. руб. с шириной интервала 1,15 млн. руб.</w:t>
      </w:r>
    </w:p>
    <w:p w:rsidR="001245EE" w:rsidRDefault="001245EE" w:rsidP="00AB654C">
      <w:pPr>
        <w:pStyle w:val="11"/>
        <w:rPr>
          <w:szCs w:val="32"/>
          <w:lang w:val="ru-RU"/>
        </w:rPr>
      </w:pPr>
    </w:p>
    <w:p w:rsidR="001245EE" w:rsidRDefault="001245EE" w:rsidP="00AB654C">
      <w:pPr>
        <w:pStyle w:val="11"/>
        <w:rPr>
          <w:szCs w:val="32"/>
          <w:lang w:val="ru-RU"/>
        </w:rPr>
      </w:pPr>
    </w:p>
    <w:p w:rsidR="001245EE" w:rsidRDefault="001245EE" w:rsidP="00AB654C">
      <w:pPr>
        <w:pStyle w:val="11"/>
        <w:rPr>
          <w:szCs w:val="32"/>
          <w:lang w:val="ru-RU"/>
        </w:rPr>
      </w:pPr>
    </w:p>
    <w:p w:rsidR="001245EE" w:rsidRDefault="001245EE" w:rsidP="00AB654C">
      <w:pPr>
        <w:pStyle w:val="11"/>
        <w:rPr>
          <w:szCs w:val="32"/>
          <w:lang w:val="ru-RU"/>
        </w:rPr>
      </w:pPr>
    </w:p>
    <w:p w:rsidR="001245EE" w:rsidRDefault="001245EE" w:rsidP="00AB654C">
      <w:pPr>
        <w:pStyle w:val="11"/>
        <w:rPr>
          <w:szCs w:val="32"/>
          <w:lang w:val="ru-RU"/>
        </w:rPr>
      </w:pPr>
    </w:p>
    <w:p w:rsidR="001245EE" w:rsidRDefault="001245EE" w:rsidP="00AB654C">
      <w:pPr>
        <w:pStyle w:val="11"/>
        <w:rPr>
          <w:szCs w:val="32"/>
          <w:lang w:val="ru-RU"/>
        </w:rPr>
      </w:pPr>
    </w:p>
    <w:p w:rsidR="001245EE" w:rsidRDefault="001245EE" w:rsidP="00AB654C">
      <w:pPr>
        <w:pStyle w:val="11"/>
        <w:rPr>
          <w:szCs w:val="32"/>
          <w:lang w:val="ru-RU"/>
        </w:rPr>
      </w:pPr>
    </w:p>
    <w:p w:rsidR="001245EE" w:rsidRDefault="00BC2164" w:rsidP="00BC2164">
      <w:pPr>
        <w:pStyle w:val="1"/>
        <w:rPr>
          <w:lang w:val="ru-RU"/>
        </w:rPr>
      </w:pPr>
      <w:bookmarkStart w:id="5" w:name="_Toc352508574"/>
      <w:r>
        <w:rPr>
          <w:lang w:val="ru-RU"/>
        </w:rPr>
        <w:lastRenderedPageBreak/>
        <w:t>Список литературы</w:t>
      </w:r>
      <w:bookmarkEnd w:id="5"/>
    </w:p>
    <w:p w:rsidR="00BC2164" w:rsidRPr="005D65AC" w:rsidRDefault="00BC2164" w:rsidP="00BC2164">
      <w:pPr>
        <w:numPr>
          <w:ilvl w:val="0"/>
          <w:numId w:val="9"/>
        </w:numPr>
        <w:spacing w:before="0"/>
        <w:rPr>
          <w:rFonts w:ascii="Times New Roman" w:hAnsi="Times New Roman"/>
          <w:sz w:val="28"/>
          <w:szCs w:val="28"/>
          <w:lang w:val="ru-RU"/>
        </w:rPr>
      </w:pPr>
      <w:r w:rsidRPr="005D65AC">
        <w:rPr>
          <w:rFonts w:ascii="Times New Roman" w:hAnsi="Times New Roman"/>
          <w:b/>
          <w:sz w:val="28"/>
          <w:szCs w:val="28"/>
          <w:lang w:val="ru-RU"/>
        </w:rPr>
        <w:t>Гармаш А.Н., Орлова И.В</w:t>
      </w:r>
      <w:r w:rsidRPr="005D65AC">
        <w:rPr>
          <w:rFonts w:ascii="Times New Roman" w:hAnsi="Times New Roman"/>
          <w:sz w:val="28"/>
          <w:szCs w:val="28"/>
          <w:lang w:val="ru-RU"/>
        </w:rPr>
        <w:t>.</w:t>
      </w:r>
    </w:p>
    <w:p w:rsidR="00BC2164" w:rsidRPr="005D65AC" w:rsidRDefault="00BC2164" w:rsidP="00BC2164">
      <w:pPr>
        <w:ind w:left="720"/>
        <w:rPr>
          <w:rFonts w:ascii="Times New Roman" w:hAnsi="Times New Roman"/>
          <w:sz w:val="28"/>
          <w:szCs w:val="28"/>
          <w:lang w:val="ru-RU"/>
        </w:rPr>
      </w:pPr>
      <w:r w:rsidRPr="005D65AC">
        <w:rPr>
          <w:rFonts w:ascii="Times New Roman" w:hAnsi="Times New Roman"/>
          <w:sz w:val="28"/>
          <w:szCs w:val="28"/>
          <w:lang w:val="ru-RU"/>
        </w:rPr>
        <w:t>Математические методы в управлении: Учеб. пособие. – М.: Вузовский учебник: ИНФРА-М, 2012.</w:t>
      </w:r>
    </w:p>
    <w:p w:rsidR="00BC2164" w:rsidRPr="005D65AC" w:rsidRDefault="00BC2164" w:rsidP="00BC2164">
      <w:pPr>
        <w:numPr>
          <w:ilvl w:val="0"/>
          <w:numId w:val="9"/>
        </w:numPr>
        <w:spacing w:before="0"/>
        <w:rPr>
          <w:rFonts w:ascii="Times New Roman" w:hAnsi="Times New Roman"/>
          <w:b/>
          <w:sz w:val="28"/>
          <w:szCs w:val="28"/>
          <w:lang w:val="ru-RU"/>
        </w:rPr>
      </w:pPr>
      <w:r w:rsidRPr="005D65AC">
        <w:rPr>
          <w:rFonts w:ascii="Times New Roman" w:hAnsi="Times New Roman"/>
          <w:b/>
          <w:sz w:val="28"/>
          <w:szCs w:val="28"/>
          <w:lang w:val="ru-RU"/>
        </w:rPr>
        <w:t>Орлова И.В., Половников В. А.</w:t>
      </w:r>
    </w:p>
    <w:p w:rsidR="00BC2164" w:rsidRPr="005D65AC" w:rsidRDefault="00BC2164" w:rsidP="00BC2164">
      <w:pPr>
        <w:ind w:left="644"/>
        <w:rPr>
          <w:rFonts w:ascii="Times New Roman" w:hAnsi="Times New Roman"/>
          <w:sz w:val="28"/>
          <w:szCs w:val="28"/>
          <w:lang w:val="ru-RU"/>
        </w:rPr>
      </w:pPr>
      <w:r w:rsidRPr="005D65AC">
        <w:rPr>
          <w:rFonts w:ascii="Times New Roman" w:hAnsi="Times New Roman"/>
          <w:sz w:val="28"/>
          <w:szCs w:val="28"/>
          <w:lang w:val="ru-RU"/>
        </w:rPr>
        <w:t>Экономико-математические методы и модели: компьютерное моделирование: Учебное пособие - 3-е изд.; перераб. и доп. - М.: Вузовский учебник: ИНФРА-М, 2012. - 389с.</w:t>
      </w:r>
    </w:p>
    <w:p w:rsidR="00BC2164" w:rsidRPr="00E65157" w:rsidRDefault="00BC2164" w:rsidP="00BC2164">
      <w:pPr>
        <w:numPr>
          <w:ilvl w:val="0"/>
          <w:numId w:val="9"/>
        </w:numPr>
        <w:spacing w:before="0"/>
        <w:rPr>
          <w:rFonts w:ascii="Times New Roman" w:hAnsi="Times New Roman"/>
          <w:sz w:val="28"/>
          <w:szCs w:val="28"/>
        </w:rPr>
      </w:pPr>
      <w:r w:rsidRPr="00E65157">
        <w:rPr>
          <w:rFonts w:ascii="Times New Roman" w:hAnsi="Times New Roman"/>
          <w:b/>
          <w:sz w:val="28"/>
          <w:szCs w:val="28"/>
        </w:rPr>
        <w:t>Орлова И.В.</w:t>
      </w:r>
      <w:r w:rsidRPr="00E65157">
        <w:rPr>
          <w:rFonts w:ascii="Times New Roman" w:hAnsi="Times New Roman"/>
          <w:sz w:val="28"/>
          <w:szCs w:val="28"/>
        </w:rPr>
        <w:t xml:space="preserve"> </w:t>
      </w:r>
    </w:p>
    <w:p w:rsidR="00BC2164" w:rsidRPr="005D65AC" w:rsidRDefault="00BC2164" w:rsidP="00BC2164">
      <w:pPr>
        <w:ind w:left="720"/>
        <w:rPr>
          <w:rFonts w:ascii="Times New Roman" w:hAnsi="Times New Roman"/>
          <w:sz w:val="28"/>
          <w:szCs w:val="28"/>
          <w:lang w:val="ru-RU"/>
        </w:rPr>
      </w:pPr>
      <w:r w:rsidRPr="005D65AC">
        <w:rPr>
          <w:rFonts w:ascii="Times New Roman" w:hAnsi="Times New Roman"/>
          <w:sz w:val="28"/>
          <w:szCs w:val="28"/>
          <w:lang w:val="ru-RU"/>
        </w:rPr>
        <w:t>Экономико-математическое моделирование: Практическое пособие по решению задач. – 2-е изд., испр. и доп. - М.: Вузовский учебник: ИНФРА-М, 2012.</w:t>
      </w:r>
    </w:p>
    <w:p w:rsidR="00BC2164" w:rsidRPr="005D65AC" w:rsidRDefault="00BC2164" w:rsidP="00BC2164">
      <w:pPr>
        <w:numPr>
          <w:ilvl w:val="0"/>
          <w:numId w:val="9"/>
        </w:numPr>
        <w:spacing w:before="0"/>
        <w:rPr>
          <w:rFonts w:ascii="Times New Roman" w:hAnsi="Times New Roman"/>
          <w:sz w:val="28"/>
          <w:szCs w:val="28"/>
          <w:lang w:val="ru-RU"/>
        </w:rPr>
      </w:pPr>
      <w:r w:rsidRPr="005D65AC">
        <w:rPr>
          <w:rFonts w:ascii="Times New Roman" w:hAnsi="Times New Roman"/>
          <w:b/>
          <w:sz w:val="28"/>
          <w:szCs w:val="28"/>
          <w:lang w:val="ru-RU"/>
        </w:rPr>
        <w:t xml:space="preserve">Экономико-математические методы и прикладные модели: учебник для бакалавров </w:t>
      </w:r>
      <w:r w:rsidRPr="005D65AC">
        <w:rPr>
          <w:rFonts w:ascii="Times New Roman" w:hAnsi="Times New Roman"/>
          <w:sz w:val="28"/>
          <w:szCs w:val="28"/>
          <w:lang w:val="ru-RU"/>
        </w:rPr>
        <w:t>/В.В. Федосеев, А.Н. Гармаш, И.В. Орлова; под ред. В.В. Федосеева. – 3-е изд. перераб. и доп. – М.: Издательство Юрайт, 2012.</w:t>
      </w:r>
    </w:p>
    <w:p w:rsidR="00BC2164" w:rsidRPr="00E65157" w:rsidRDefault="00BC2164" w:rsidP="00BC2164">
      <w:pPr>
        <w:rPr>
          <w:rFonts w:ascii="Times New Roman" w:hAnsi="Times New Roman"/>
          <w:b/>
          <w:sz w:val="28"/>
          <w:szCs w:val="28"/>
        </w:rPr>
      </w:pPr>
      <w:r w:rsidRPr="00E65157">
        <w:rPr>
          <w:rFonts w:ascii="Times New Roman" w:hAnsi="Times New Roman"/>
          <w:b/>
          <w:sz w:val="28"/>
          <w:szCs w:val="28"/>
        </w:rPr>
        <w:t xml:space="preserve">Интернет-ресурсы </w:t>
      </w:r>
    </w:p>
    <w:p w:rsidR="00BC2164" w:rsidRPr="00E65157" w:rsidRDefault="00BC2164" w:rsidP="00BC2164">
      <w:pPr>
        <w:pStyle w:val="aa"/>
        <w:numPr>
          <w:ilvl w:val="0"/>
          <w:numId w:val="10"/>
        </w:numPr>
        <w:spacing w:before="0" w:after="0"/>
        <w:jc w:val="left"/>
        <w:rPr>
          <w:rFonts w:ascii="Times New Roman" w:hAnsi="Times New Roman"/>
          <w:sz w:val="28"/>
          <w:szCs w:val="28"/>
        </w:rPr>
      </w:pPr>
      <w:hyperlink r:id="rId35" w:history="1">
        <w:r w:rsidRPr="00E65157">
          <w:rPr>
            <w:rStyle w:val="afa"/>
            <w:rFonts w:ascii="Times New Roman" w:hAnsi="Times New Roman"/>
            <w:sz w:val="28"/>
            <w:szCs w:val="28"/>
          </w:rPr>
          <w:t>http://repository.vzfei.ru</w:t>
        </w:r>
      </w:hyperlink>
    </w:p>
    <w:p w:rsidR="00BC2164" w:rsidRPr="00E65157" w:rsidRDefault="00BC2164" w:rsidP="00BC2164">
      <w:pPr>
        <w:pStyle w:val="8"/>
        <w:rPr>
          <w:rFonts w:ascii="Times New Roman" w:hAnsi="Times New Roman"/>
          <w:sz w:val="28"/>
          <w:szCs w:val="28"/>
        </w:rPr>
      </w:pPr>
      <w:r w:rsidRPr="00E65157">
        <w:rPr>
          <w:rFonts w:ascii="Times New Roman" w:hAnsi="Times New Roman"/>
          <w:b/>
          <w:color w:val="auto"/>
          <w:sz w:val="28"/>
          <w:szCs w:val="28"/>
        </w:rPr>
        <w:t xml:space="preserve">Программное обеспечение </w:t>
      </w:r>
    </w:p>
    <w:p w:rsidR="00BC2164" w:rsidRPr="005D65AC" w:rsidRDefault="00BC2164" w:rsidP="00BC2164">
      <w:pPr>
        <w:pStyle w:val="aa"/>
        <w:numPr>
          <w:ilvl w:val="0"/>
          <w:numId w:val="11"/>
        </w:numPr>
        <w:spacing w:before="0" w:after="0"/>
        <w:jc w:val="left"/>
        <w:rPr>
          <w:rFonts w:ascii="Times New Roman" w:hAnsi="Times New Roman"/>
          <w:sz w:val="28"/>
          <w:szCs w:val="28"/>
          <w:lang w:val="ru-RU"/>
        </w:rPr>
      </w:pPr>
      <w:r w:rsidRPr="005D65AC">
        <w:rPr>
          <w:rFonts w:ascii="Times New Roman" w:hAnsi="Times New Roman"/>
          <w:sz w:val="28"/>
          <w:szCs w:val="28"/>
          <w:lang w:val="ru-RU"/>
        </w:rPr>
        <w:t xml:space="preserve">Электронная таблица </w:t>
      </w:r>
      <w:r w:rsidRPr="00E65157">
        <w:rPr>
          <w:rFonts w:ascii="Times New Roman" w:hAnsi="Times New Roman"/>
          <w:sz w:val="28"/>
          <w:szCs w:val="28"/>
        </w:rPr>
        <w:t>EXCEL</w:t>
      </w:r>
      <w:r w:rsidRPr="005D65AC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65157">
        <w:rPr>
          <w:rFonts w:ascii="Times New Roman" w:hAnsi="Times New Roman"/>
          <w:sz w:val="28"/>
          <w:szCs w:val="28"/>
        </w:rPr>
        <w:t>MS</w:t>
      </w:r>
      <w:r w:rsidRPr="005D65AC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65157">
        <w:rPr>
          <w:rFonts w:ascii="Times New Roman" w:hAnsi="Times New Roman"/>
          <w:sz w:val="28"/>
          <w:szCs w:val="28"/>
        </w:rPr>
        <w:t>Office</w:t>
      </w:r>
      <w:r w:rsidRPr="005D65AC">
        <w:rPr>
          <w:rFonts w:ascii="Times New Roman" w:hAnsi="Times New Roman"/>
          <w:sz w:val="28"/>
          <w:szCs w:val="28"/>
          <w:lang w:val="ru-RU"/>
        </w:rPr>
        <w:t>.</w:t>
      </w:r>
    </w:p>
    <w:p w:rsidR="001245EE" w:rsidRPr="007B5503" w:rsidRDefault="001245EE" w:rsidP="00AB654C">
      <w:pPr>
        <w:pStyle w:val="11"/>
        <w:rPr>
          <w:szCs w:val="32"/>
          <w:lang w:val="ru-RU"/>
        </w:rPr>
      </w:pPr>
    </w:p>
    <w:p w:rsidR="00BE466F" w:rsidRPr="004E7444" w:rsidRDefault="00BE466F" w:rsidP="00BE466F">
      <w:pPr>
        <w:pStyle w:val="11"/>
        <w:rPr>
          <w:lang w:val="ru-RU"/>
        </w:rPr>
      </w:pPr>
    </w:p>
    <w:p w:rsidR="00703055" w:rsidRPr="00703055" w:rsidRDefault="00703055" w:rsidP="00703055">
      <w:pPr>
        <w:pStyle w:val="11"/>
        <w:rPr>
          <w:lang w:val="ru-RU"/>
        </w:rPr>
      </w:pPr>
    </w:p>
    <w:p w:rsidR="00BC2164" w:rsidRDefault="00BC2164" w:rsidP="001245EE">
      <w:pPr>
        <w:pStyle w:val="11"/>
        <w:ind w:firstLine="0"/>
        <w:rPr>
          <w:b/>
          <w:lang w:val="ru-RU"/>
        </w:rPr>
      </w:pPr>
    </w:p>
    <w:p w:rsidR="00112B5F" w:rsidRDefault="00112B5F" w:rsidP="00112B5F">
      <w:pPr>
        <w:pStyle w:val="1"/>
        <w:rPr>
          <w:lang w:val="ru-RU"/>
        </w:rPr>
      </w:pPr>
      <w:bookmarkStart w:id="6" w:name="_Toc352508575"/>
      <w:r>
        <w:rPr>
          <w:lang w:val="ru-RU"/>
        </w:rPr>
        <w:lastRenderedPageBreak/>
        <w:t>Приложения</w:t>
      </w:r>
      <w:bookmarkEnd w:id="6"/>
    </w:p>
    <w:p w:rsidR="00112B5F" w:rsidRDefault="00A4557A" w:rsidP="00112B5F">
      <w:pPr>
        <w:pStyle w:val="11"/>
        <w:jc w:val="right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-594360</wp:posOffset>
            </wp:positionH>
            <wp:positionV relativeFrom="margin">
              <wp:posOffset>1060450</wp:posOffset>
            </wp:positionV>
            <wp:extent cx="6783070" cy="7400925"/>
            <wp:effectExtent l="1905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t="20513" r="59273" b="8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3070" cy="740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2B5F">
        <w:rPr>
          <w:lang w:val="ru-RU"/>
        </w:rPr>
        <w:t>Приложение 1.</w:t>
      </w:r>
    </w:p>
    <w:p w:rsidR="00112B5F" w:rsidRPr="00112B5F" w:rsidRDefault="00112B5F" w:rsidP="00112B5F">
      <w:pPr>
        <w:pStyle w:val="11"/>
        <w:rPr>
          <w:lang w:val="ru-RU"/>
        </w:rPr>
      </w:pPr>
    </w:p>
    <w:p w:rsidR="00EB22F5" w:rsidRPr="00EB22F5" w:rsidRDefault="00EB22F5" w:rsidP="00370737">
      <w:pPr>
        <w:pStyle w:val="11"/>
        <w:rPr>
          <w:lang w:val="ru-RU"/>
        </w:rPr>
      </w:pPr>
    </w:p>
    <w:p w:rsidR="006C68C4" w:rsidRDefault="00E704EE" w:rsidP="00560B5F">
      <w:pPr>
        <w:pStyle w:val="11"/>
        <w:jc w:val="right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-184785</wp:posOffset>
            </wp:positionH>
            <wp:positionV relativeFrom="margin">
              <wp:posOffset>489585</wp:posOffset>
            </wp:positionV>
            <wp:extent cx="5953125" cy="7353300"/>
            <wp:effectExtent l="19050" t="0" r="9525" b="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3848" t="26667" r="64244" b="10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735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0B5F">
        <w:rPr>
          <w:lang w:val="ru-RU"/>
        </w:rPr>
        <w:t>Приложение 2.</w:t>
      </w:r>
    </w:p>
    <w:p w:rsidR="00E704EE" w:rsidRDefault="00E704EE" w:rsidP="00560B5F">
      <w:pPr>
        <w:pStyle w:val="11"/>
        <w:jc w:val="center"/>
        <w:rPr>
          <w:lang w:val="ru-RU"/>
        </w:rPr>
      </w:pPr>
    </w:p>
    <w:p w:rsidR="00E704EE" w:rsidRDefault="00E704EE" w:rsidP="00560B5F">
      <w:pPr>
        <w:pStyle w:val="11"/>
        <w:jc w:val="center"/>
        <w:rPr>
          <w:lang w:val="ru-RU"/>
        </w:rPr>
      </w:pPr>
    </w:p>
    <w:p w:rsidR="00E704EE" w:rsidRDefault="00E704EE" w:rsidP="00560B5F">
      <w:pPr>
        <w:pStyle w:val="11"/>
        <w:jc w:val="center"/>
        <w:rPr>
          <w:lang w:val="ru-RU"/>
        </w:rPr>
      </w:pPr>
    </w:p>
    <w:p w:rsidR="00560B5F" w:rsidRDefault="00E704EE" w:rsidP="00E704EE">
      <w:pPr>
        <w:pStyle w:val="11"/>
        <w:jc w:val="right"/>
        <w:rPr>
          <w:lang w:val="ru-RU"/>
        </w:rPr>
      </w:pPr>
      <w:r>
        <w:rPr>
          <w:lang w:val="ru-RU"/>
        </w:rPr>
        <w:lastRenderedPageBreak/>
        <w:t>Приложение 3</w:t>
      </w:r>
    </w:p>
    <w:p w:rsidR="00877782" w:rsidRDefault="00877782" w:rsidP="00E704EE">
      <w:pPr>
        <w:pStyle w:val="11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224790</wp:posOffset>
            </wp:positionH>
            <wp:positionV relativeFrom="margin">
              <wp:posOffset>765810</wp:posOffset>
            </wp:positionV>
            <wp:extent cx="5083810" cy="6724650"/>
            <wp:effectExtent l="19050" t="0" r="2540" b="0"/>
            <wp:wrapSquare wrapText="bothSides"/>
            <wp:docPr id="13" name="Рисунок 12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8"/>
                    <a:srcRect t="1923" r="44361"/>
                    <a:stretch>
                      <a:fillRect/>
                    </a:stretch>
                  </pic:blipFill>
                  <pic:spPr>
                    <a:xfrm>
                      <a:off x="0" y="0"/>
                      <a:ext cx="5083810" cy="6724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7782" w:rsidRDefault="00877782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lang w:val="ru-RU"/>
        </w:rPr>
        <w:br w:type="page"/>
      </w:r>
    </w:p>
    <w:p w:rsidR="00E704EE" w:rsidRDefault="00E151CF" w:rsidP="00877782">
      <w:pPr>
        <w:pStyle w:val="11"/>
        <w:jc w:val="right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139065</wp:posOffset>
            </wp:positionH>
            <wp:positionV relativeFrom="paragraph">
              <wp:posOffset>784860</wp:posOffset>
            </wp:positionV>
            <wp:extent cx="5695950" cy="5777230"/>
            <wp:effectExtent l="19050" t="0" r="0" b="0"/>
            <wp:wrapTopAndBottom/>
            <wp:docPr id="3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36558" t="20000" r="18707" b="7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5777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7782">
        <w:rPr>
          <w:lang w:val="ru-RU"/>
        </w:rPr>
        <w:t>Приложение 4.</w:t>
      </w:r>
    </w:p>
    <w:p w:rsidR="00E151CF" w:rsidRDefault="00E151CF" w:rsidP="00877782">
      <w:pPr>
        <w:pStyle w:val="11"/>
        <w:jc w:val="right"/>
        <w:rPr>
          <w:lang w:val="ru-RU"/>
        </w:rPr>
      </w:pPr>
    </w:p>
    <w:p w:rsidR="00877782" w:rsidRDefault="00877782" w:rsidP="00877782">
      <w:pPr>
        <w:pStyle w:val="11"/>
        <w:rPr>
          <w:lang w:val="ru-RU"/>
        </w:rPr>
      </w:pPr>
    </w:p>
    <w:p w:rsidR="004E7444" w:rsidRDefault="004E7444" w:rsidP="00877782">
      <w:pPr>
        <w:pStyle w:val="11"/>
        <w:rPr>
          <w:lang w:val="ru-RU"/>
        </w:rPr>
      </w:pPr>
    </w:p>
    <w:p w:rsidR="004E7444" w:rsidRDefault="004E7444" w:rsidP="00877782">
      <w:pPr>
        <w:pStyle w:val="11"/>
        <w:rPr>
          <w:lang w:val="ru-RU"/>
        </w:rPr>
      </w:pPr>
    </w:p>
    <w:p w:rsidR="004E7444" w:rsidRDefault="004E7444" w:rsidP="00877782">
      <w:pPr>
        <w:pStyle w:val="11"/>
        <w:rPr>
          <w:lang w:val="ru-RU"/>
        </w:rPr>
      </w:pPr>
    </w:p>
    <w:p w:rsidR="004E7444" w:rsidRDefault="004E7444" w:rsidP="00877782">
      <w:pPr>
        <w:pStyle w:val="11"/>
        <w:rPr>
          <w:lang w:val="ru-RU"/>
        </w:rPr>
      </w:pPr>
    </w:p>
    <w:p w:rsidR="004E7444" w:rsidRDefault="004E7444" w:rsidP="004E7444">
      <w:pPr>
        <w:pStyle w:val="11"/>
        <w:jc w:val="right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-1232535</wp:posOffset>
            </wp:positionH>
            <wp:positionV relativeFrom="margin">
              <wp:posOffset>2099310</wp:posOffset>
            </wp:positionV>
            <wp:extent cx="8134350" cy="5086350"/>
            <wp:effectExtent l="0" t="1524000" r="0" b="1504950"/>
            <wp:wrapSquare wrapText="bothSides"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34350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ru-RU"/>
        </w:rPr>
        <w:t>Приложение 5.</w:t>
      </w:r>
    </w:p>
    <w:p w:rsidR="004E7444" w:rsidRPr="00B65B61" w:rsidRDefault="004E7444" w:rsidP="004E7444">
      <w:pPr>
        <w:pStyle w:val="11"/>
        <w:rPr>
          <w:lang w:val="ru-RU"/>
        </w:rPr>
      </w:pPr>
    </w:p>
    <w:sectPr w:rsidR="004E7444" w:rsidRPr="00B65B61" w:rsidSect="00B65B61">
      <w:footerReference w:type="default" r:id="rId41"/>
      <w:pgSz w:w="11906" w:h="16838"/>
      <w:pgMar w:top="1134" w:right="850" w:bottom="1134" w:left="1701" w:header="0" w:footer="28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93A89" w:rsidRDefault="00693A89" w:rsidP="00B65B61">
      <w:pPr>
        <w:spacing w:before="0" w:after="0" w:line="240" w:lineRule="auto"/>
      </w:pPr>
      <w:r>
        <w:separator/>
      </w:r>
    </w:p>
  </w:endnote>
  <w:endnote w:type="continuationSeparator" w:id="1">
    <w:p w:rsidR="00693A89" w:rsidRDefault="00693A89" w:rsidP="00B65B6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Liberation Serif">
    <w:altName w:val="Arial Unicode MS"/>
    <w:charset w:val="80"/>
    <w:family w:val="roman"/>
    <w:pitch w:val="variable"/>
    <w:sig w:usb0="00000001" w:usb1="08070000" w:usb2="00000010" w:usb3="00000000" w:csb0="00020000" w:csb1="00000000"/>
  </w:font>
  <w:font w:name="DejaVu Sans">
    <w:altName w:val="Arial Unicode MS"/>
    <w:charset w:val="80"/>
    <w:family w:val="auto"/>
    <w:pitch w:val="variable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661797"/>
      <w:docPartObj>
        <w:docPartGallery w:val="Page Numbers (Bottom of Page)"/>
        <w:docPartUnique/>
      </w:docPartObj>
    </w:sdtPr>
    <w:sdtContent>
      <w:p w:rsidR="00BC2164" w:rsidRDefault="00BC2164">
        <w:pPr>
          <w:pStyle w:val="af5"/>
          <w:jc w:val="center"/>
        </w:pPr>
        <w:fldSimple w:instr=" PAGE   \* MERGEFORMAT ">
          <w:r w:rsidR="00626CBA">
            <w:rPr>
              <w:noProof/>
            </w:rPr>
            <w:t>34</w:t>
          </w:r>
        </w:fldSimple>
      </w:p>
    </w:sdtContent>
  </w:sdt>
  <w:p w:rsidR="00BC2164" w:rsidRDefault="00BC2164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93A89" w:rsidRDefault="00693A89" w:rsidP="00B65B61">
      <w:pPr>
        <w:spacing w:before="0" w:after="0" w:line="240" w:lineRule="auto"/>
      </w:pPr>
      <w:r>
        <w:separator/>
      </w:r>
    </w:p>
  </w:footnote>
  <w:footnote w:type="continuationSeparator" w:id="1">
    <w:p w:rsidR="00693A89" w:rsidRDefault="00693A89" w:rsidP="00B65B61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F82086"/>
    <w:multiLevelType w:val="hybridMultilevel"/>
    <w:tmpl w:val="E3E42C9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BD349EB"/>
    <w:multiLevelType w:val="hybridMultilevel"/>
    <w:tmpl w:val="42D67628"/>
    <w:lvl w:ilvl="0" w:tplc="535682AA">
      <w:start w:val="1"/>
      <w:numFmt w:val="decimal"/>
      <w:lvlText w:val="%1."/>
      <w:lvlJc w:val="left"/>
      <w:pPr>
        <w:ind w:left="1789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4647B29"/>
    <w:multiLevelType w:val="hybridMultilevel"/>
    <w:tmpl w:val="4F8AC58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74C71E4"/>
    <w:multiLevelType w:val="hybridMultilevel"/>
    <w:tmpl w:val="625CF9AA"/>
    <w:lvl w:ilvl="0" w:tplc="A02411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90F3DF6"/>
    <w:multiLevelType w:val="hybridMultilevel"/>
    <w:tmpl w:val="348E8A74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609670A"/>
    <w:multiLevelType w:val="hybridMultilevel"/>
    <w:tmpl w:val="85548DB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571A471D"/>
    <w:multiLevelType w:val="hybridMultilevel"/>
    <w:tmpl w:val="F404FC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7290E17"/>
    <w:multiLevelType w:val="hybridMultilevel"/>
    <w:tmpl w:val="1208FD6E"/>
    <w:lvl w:ilvl="0" w:tplc="D6424A7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A4563EC"/>
    <w:multiLevelType w:val="hybridMultilevel"/>
    <w:tmpl w:val="4A945DBE"/>
    <w:lvl w:ilvl="0" w:tplc="0D0253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5D200E6"/>
    <w:multiLevelType w:val="hybridMultilevel"/>
    <w:tmpl w:val="D7160580"/>
    <w:lvl w:ilvl="0" w:tplc="91BE9F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E9B7132"/>
    <w:multiLevelType w:val="hybridMultilevel"/>
    <w:tmpl w:val="A3CC3B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7"/>
  </w:num>
  <w:num w:numId="5">
    <w:abstractNumId w:val="3"/>
  </w:num>
  <w:num w:numId="6">
    <w:abstractNumId w:val="9"/>
  </w:num>
  <w:num w:numId="7">
    <w:abstractNumId w:val="1"/>
  </w:num>
  <w:num w:numId="8">
    <w:abstractNumId w:val="2"/>
  </w:num>
  <w:num w:numId="9">
    <w:abstractNumId w:val="4"/>
  </w:num>
  <w:num w:numId="10">
    <w:abstractNumId w:val="6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defaultTabStop w:val="708"/>
  <w:clickAndTypeStyle w:val="11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B65B61"/>
    <w:rsid w:val="00024227"/>
    <w:rsid w:val="00107DB2"/>
    <w:rsid w:val="00112B5F"/>
    <w:rsid w:val="001245EE"/>
    <w:rsid w:val="00152601"/>
    <w:rsid w:val="00182A54"/>
    <w:rsid w:val="002576AA"/>
    <w:rsid w:val="00286F04"/>
    <w:rsid w:val="002A5889"/>
    <w:rsid w:val="00370737"/>
    <w:rsid w:val="003A494D"/>
    <w:rsid w:val="003E113D"/>
    <w:rsid w:val="00434AB0"/>
    <w:rsid w:val="004374CC"/>
    <w:rsid w:val="00480343"/>
    <w:rsid w:val="004E7444"/>
    <w:rsid w:val="005035F7"/>
    <w:rsid w:val="00560B5F"/>
    <w:rsid w:val="005959C7"/>
    <w:rsid w:val="00626CBA"/>
    <w:rsid w:val="00693A89"/>
    <w:rsid w:val="006C68C4"/>
    <w:rsid w:val="00703055"/>
    <w:rsid w:val="0073740D"/>
    <w:rsid w:val="0076081E"/>
    <w:rsid w:val="007711C5"/>
    <w:rsid w:val="007B5503"/>
    <w:rsid w:val="007E47D5"/>
    <w:rsid w:val="00811C1D"/>
    <w:rsid w:val="00877782"/>
    <w:rsid w:val="00894D18"/>
    <w:rsid w:val="00896301"/>
    <w:rsid w:val="008A5BBC"/>
    <w:rsid w:val="00907226"/>
    <w:rsid w:val="00995535"/>
    <w:rsid w:val="009A1D0F"/>
    <w:rsid w:val="009B245F"/>
    <w:rsid w:val="009C5B02"/>
    <w:rsid w:val="009C7D82"/>
    <w:rsid w:val="009D7CB5"/>
    <w:rsid w:val="009E408C"/>
    <w:rsid w:val="009F0513"/>
    <w:rsid w:val="00A4557A"/>
    <w:rsid w:val="00A747BC"/>
    <w:rsid w:val="00AB13C3"/>
    <w:rsid w:val="00AB654C"/>
    <w:rsid w:val="00AE057E"/>
    <w:rsid w:val="00B50B2C"/>
    <w:rsid w:val="00B65B61"/>
    <w:rsid w:val="00BB65E4"/>
    <w:rsid w:val="00BC2164"/>
    <w:rsid w:val="00BE466F"/>
    <w:rsid w:val="00BF6E44"/>
    <w:rsid w:val="00C4380E"/>
    <w:rsid w:val="00C66F21"/>
    <w:rsid w:val="00C729D3"/>
    <w:rsid w:val="00C80C8A"/>
    <w:rsid w:val="00C84596"/>
    <w:rsid w:val="00C90D15"/>
    <w:rsid w:val="00CC1FD0"/>
    <w:rsid w:val="00D02F96"/>
    <w:rsid w:val="00D907E5"/>
    <w:rsid w:val="00DA4E03"/>
    <w:rsid w:val="00DB7830"/>
    <w:rsid w:val="00DC6DC2"/>
    <w:rsid w:val="00DD7D40"/>
    <w:rsid w:val="00E151CF"/>
    <w:rsid w:val="00E40570"/>
    <w:rsid w:val="00E704EE"/>
    <w:rsid w:val="00E81284"/>
    <w:rsid w:val="00EB22F5"/>
    <w:rsid w:val="00EE67ED"/>
    <w:rsid w:val="00F541CC"/>
    <w:rsid w:val="00F56F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before="240" w:after="200" w:line="360" w:lineRule="auto"/>
        <w:ind w:firstLine="851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480343"/>
  </w:style>
  <w:style w:type="paragraph" w:styleId="1">
    <w:name w:val="heading 1"/>
    <w:basedOn w:val="a"/>
    <w:next w:val="a"/>
    <w:link w:val="10"/>
    <w:uiPriority w:val="9"/>
    <w:qFormat/>
    <w:rsid w:val="00B65B6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65B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65B6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65B6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65B6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65B6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65B61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65B61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65B61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65B6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B65B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B65B6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B65B6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B65B6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B65B6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B65B6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B65B61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B65B6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B65B61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B65B6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B65B6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B65B61"/>
    <w:pPr>
      <w:numPr>
        <w:ilvl w:val="1"/>
      </w:numPr>
      <w:ind w:firstLine="851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B65B6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B65B61"/>
    <w:rPr>
      <w:b/>
      <w:bCs/>
    </w:rPr>
  </w:style>
  <w:style w:type="character" w:styleId="a9">
    <w:name w:val="Emphasis"/>
    <w:basedOn w:val="a0"/>
    <w:uiPriority w:val="20"/>
    <w:qFormat/>
    <w:rsid w:val="00B65B61"/>
    <w:rPr>
      <w:i/>
      <w:iCs/>
    </w:rPr>
  </w:style>
  <w:style w:type="paragraph" w:styleId="aa">
    <w:name w:val="List Paragraph"/>
    <w:basedOn w:val="a"/>
    <w:uiPriority w:val="34"/>
    <w:qFormat/>
    <w:rsid w:val="00B65B61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B65B61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B65B61"/>
    <w:rPr>
      <w:i/>
      <w:iCs/>
      <w:color w:val="000000" w:themeColor="text1"/>
    </w:rPr>
  </w:style>
  <w:style w:type="paragraph" w:styleId="ab">
    <w:name w:val="Intense Quote"/>
    <w:basedOn w:val="a"/>
    <w:next w:val="a"/>
    <w:link w:val="ac"/>
    <w:uiPriority w:val="30"/>
    <w:qFormat/>
    <w:rsid w:val="00B65B61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B65B61"/>
    <w:rPr>
      <w:b/>
      <w:bCs/>
      <w:i/>
      <w:iCs/>
      <w:color w:val="4F81BD" w:themeColor="accent1"/>
    </w:rPr>
  </w:style>
  <w:style w:type="character" w:styleId="ad">
    <w:name w:val="Subtle Emphasis"/>
    <w:basedOn w:val="a0"/>
    <w:uiPriority w:val="19"/>
    <w:qFormat/>
    <w:rsid w:val="00B65B61"/>
    <w:rPr>
      <w:i/>
      <w:iCs/>
      <w:color w:val="808080" w:themeColor="text1" w:themeTint="7F"/>
    </w:rPr>
  </w:style>
  <w:style w:type="character" w:styleId="ae">
    <w:name w:val="Intense Emphasis"/>
    <w:basedOn w:val="a0"/>
    <w:uiPriority w:val="21"/>
    <w:qFormat/>
    <w:rsid w:val="00B65B61"/>
    <w:rPr>
      <w:b/>
      <w:bCs/>
      <w:i/>
      <w:iCs/>
      <w:color w:val="4F81BD" w:themeColor="accent1"/>
    </w:rPr>
  </w:style>
  <w:style w:type="character" w:styleId="af">
    <w:name w:val="Subtle Reference"/>
    <w:basedOn w:val="a0"/>
    <w:uiPriority w:val="31"/>
    <w:qFormat/>
    <w:rsid w:val="00B65B61"/>
    <w:rPr>
      <w:smallCaps/>
      <w:color w:val="C0504D" w:themeColor="accent2"/>
      <w:u w:val="single"/>
    </w:rPr>
  </w:style>
  <w:style w:type="character" w:styleId="af0">
    <w:name w:val="Intense Reference"/>
    <w:basedOn w:val="a0"/>
    <w:uiPriority w:val="32"/>
    <w:qFormat/>
    <w:rsid w:val="00B65B61"/>
    <w:rPr>
      <w:b/>
      <w:bCs/>
      <w:smallCaps/>
      <w:color w:val="C0504D" w:themeColor="accent2"/>
      <w:spacing w:val="5"/>
      <w:u w:val="single"/>
    </w:rPr>
  </w:style>
  <w:style w:type="character" w:styleId="af1">
    <w:name w:val="Book Title"/>
    <w:basedOn w:val="a0"/>
    <w:uiPriority w:val="33"/>
    <w:qFormat/>
    <w:rsid w:val="00B65B61"/>
    <w:rPr>
      <w:b/>
      <w:b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B65B61"/>
    <w:pPr>
      <w:outlineLvl w:val="9"/>
    </w:pPr>
  </w:style>
  <w:style w:type="paragraph" w:customStyle="1" w:styleId="11">
    <w:name w:val="Стиль1"/>
    <w:basedOn w:val="a"/>
    <w:link w:val="12"/>
    <w:qFormat/>
    <w:rsid w:val="00B65B61"/>
    <w:pPr>
      <w:ind w:firstLine="709"/>
    </w:pPr>
    <w:rPr>
      <w:rFonts w:ascii="Times New Roman" w:hAnsi="Times New Roman" w:cs="Times New Roman"/>
      <w:sz w:val="28"/>
      <w:szCs w:val="28"/>
    </w:rPr>
  </w:style>
  <w:style w:type="character" w:customStyle="1" w:styleId="12">
    <w:name w:val="Стиль1 Знак"/>
    <w:basedOn w:val="a0"/>
    <w:link w:val="11"/>
    <w:rsid w:val="00B65B61"/>
    <w:rPr>
      <w:rFonts w:ascii="Times New Roman" w:hAnsi="Times New Roman" w:cs="Times New Roman"/>
      <w:sz w:val="28"/>
      <w:szCs w:val="28"/>
    </w:rPr>
  </w:style>
  <w:style w:type="paragraph" w:styleId="af3">
    <w:name w:val="header"/>
    <w:basedOn w:val="a"/>
    <w:link w:val="af4"/>
    <w:uiPriority w:val="99"/>
    <w:semiHidden/>
    <w:unhideWhenUsed/>
    <w:rsid w:val="00B65B61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semiHidden/>
    <w:rsid w:val="00B65B61"/>
  </w:style>
  <w:style w:type="paragraph" w:styleId="af5">
    <w:name w:val="footer"/>
    <w:basedOn w:val="a"/>
    <w:link w:val="af6"/>
    <w:uiPriority w:val="99"/>
    <w:unhideWhenUsed/>
    <w:rsid w:val="00B65B61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rsid w:val="00B65B61"/>
  </w:style>
  <w:style w:type="paragraph" w:styleId="af7">
    <w:name w:val="Balloon Text"/>
    <w:basedOn w:val="a"/>
    <w:link w:val="af8"/>
    <w:uiPriority w:val="99"/>
    <w:semiHidden/>
    <w:unhideWhenUsed/>
    <w:rsid w:val="00B65B61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B65B61"/>
    <w:rPr>
      <w:rFonts w:ascii="Tahoma" w:hAnsi="Tahoma" w:cs="Tahoma"/>
      <w:sz w:val="16"/>
      <w:szCs w:val="16"/>
    </w:rPr>
  </w:style>
  <w:style w:type="character" w:styleId="af9">
    <w:name w:val="Placeholder Text"/>
    <w:basedOn w:val="a0"/>
    <w:uiPriority w:val="99"/>
    <w:semiHidden/>
    <w:rsid w:val="00EE67ED"/>
    <w:rPr>
      <w:color w:val="808080"/>
    </w:rPr>
  </w:style>
  <w:style w:type="paragraph" w:styleId="13">
    <w:name w:val="toc 1"/>
    <w:basedOn w:val="a"/>
    <w:next w:val="a"/>
    <w:autoRedefine/>
    <w:uiPriority w:val="39"/>
    <w:unhideWhenUsed/>
    <w:rsid w:val="007711C5"/>
    <w:pPr>
      <w:spacing w:after="100"/>
    </w:pPr>
  </w:style>
  <w:style w:type="character" w:styleId="afa">
    <w:name w:val="Hyperlink"/>
    <w:basedOn w:val="a0"/>
    <w:uiPriority w:val="99"/>
    <w:unhideWhenUsed/>
    <w:rsid w:val="007711C5"/>
    <w:rPr>
      <w:color w:val="0000FF" w:themeColor="hyperlink"/>
      <w:u w:val="single"/>
    </w:rPr>
  </w:style>
  <w:style w:type="table" w:styleId="afb">
    <w:name w:val="Table Grid"/>
    <w:basedOn w:val="a1"/>
    <w:uiPriority w:val="59"/>
    <w:rsid w:val="00894D18"/>
    <w:pPr>
      <w:spacing w:before="0"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Contents">
    <w:name w:val="Table Contents"/>
    <w:basedOn w:val="a"/>
    <w:rsid w:val="001245EE"/>
    <w:pPr>
      <w:widowControl w:val="0"/>
      <w:suppressLineNumbers/>
      <w:suppressAutoHyphens/>
      <w:spacing w:before="0" w:line="276" w:lineRule="auto"/>
      <w:ind w:firstLine="0"/>
      <w:jc w:val="left"/>
    </w:pPr>
    <w:rPr>
      <w:rFonts w:ascii="Liberation Serif" w:eastAsia="DejaVu Sans" w:hAnsi="Liberation Serif" w:cs="DejaVu Sans"/>
      <w:kern w:val="1"/>
      <w:lang w:val="ru-RU" w:eastAsia="hi-I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24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6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77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3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9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5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5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chart" Target="charts/chart1.xml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33" Type="http://schemas.openxmlformats.org/officeDocument/2006/relationships/image" Target="media/image24.png"/><Relationship Id="rId38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29" Type="http://schemas.openxmlformats.org/officeDocument/2006/relationships/image" Target="media/image20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3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chart" Target="charts/chart2.xml"/><Relationship Id="rId36" Type="http://schemas.openxmlformats.org/officeDocument/2006/relationships/image" Target="media/image26.png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2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hyperlink" Target="http://repository.vzfei.ru" TargetMode="External"/><Relationship Id="rId43" Type="http://schemas.openxmlformats.org/officeDocument/2006/relationships/glossaryDocument" Target="glossary/document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Documents%20and%20Settings\Admin\&#1056;&#1072;&#1073;&#1086;&#1095;&#1080;&#1081;%20&#1089;&#1090;&#1086;&#1083;\&#1076;&#1083;&#1103;%20&#1082;&#1086;&#1085;&#1090;&#1088;%20&#1052;&#1055;&#1056;&#1059;&#1056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F:\Documents%20and%20Settings\Admin\&#1056;&#1072;&#1073;&#1086;&#1095;&#1080;&#1081;%20&#1089;&#1090;&#1086;&#1083;\&#1076;&#1083;&#1103;%20&#1082;&#1086;&#1085;&#1090;&#1088;%20&#1052;&#1055;&#1056;&#1059;&#1056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lineChart>
        <c:grouping val="standard"/>
        <c:ser>
          <c:idx val="0"/>
          <c:order val="0"/>
          <c:tx>
            <c:v>Объем продаж тыс/штук</c:v>
          </c:tx>
          <c:cat>
            <c:numRef>
              <c:f>'3'!$B$3:$B$13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cat>
          <c:val>
            <c:numRef>
              <c:f>'3'!$C$3:$C$13</c:f>
              <c:numCache>
                <c:formatCode>General</c:formatCode>
                <c:ptCount val="11"/>
                <c:pt idx="0">
                  <c:v>52</c:v>
                </c:pt>
                <c:pt idx="1">
                  <c:v>52</c:v>
                </c:pt>
                <c:pt idx="2">
                  <c:v>48</c:v>
                </c:pt>
                <c:pt idx="3">
                  <c:v>46</c:v>
                </c:pt>
                <c:pt idx="4">
                  <c:v>51</c:v>
                </c:pt>
                <c:pt idx="5">
                  <c:v>50</c:v>
                </c:pt>
                <c:pt idx="6">
                  <c:v>49</c:v>
                </c:pt>
                <c:pt idx="7">
                  <c:v>52</c:v>
                </c:pt>
                <c:pt idx="8">
                  <c:v>48</c:v>
                </c:pt>
                <c:pt idx="9">
                  <c:v>45</c:v>
                </c:pt>
                <c:pt idx="10">
                  <c:v>44</c:v>
                </c:pt>
              </c:numCache>
            </c:numRef>
          </c:val>
        </c:ser>
        <c:marker val="1"/>
        <c:axId val="138883072"/>
        <c:axId val="138885760"/>
      </c:lineChart>
      <c:catAx>
        <c:axId val="138883072"/>
        <c:scaling>
          <c:orientation val="minMax"/>
        </c:scaling>
        <c:axPos val="b"/>
        <c:numFmt formatCode="General" sourceLinked="1"/>
        <c:tickLblPos val="nextTo"/>
        <c:crossAx val="138885760"/>
        <c:crosses val="autoZero"/>
        <c:auto val="1"/>
        <c:lblAlgn val="ctr"/>
        <c:lblOffset val="100"/>
      </c:catAx>
      <c:valAx>
        <c:axId val="138885760"/>
        <c:scaling>
          <c:orientation val="minMax"/>
        </c:scaling>
        <c:axPos val="l"/>
        <c:majorGridlines/>
        <c:numFmt formatCode="General" sourceLinked="1"/>
        <c:tickLblPos val="nextTo"/>
        <c:crossAx val="138883072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layout>
        <c:manualLayout>
          <c:xMode val="edge"/>
          <c:yMode val="edge"/>
          <c:x val="0.22558288238661525"/>
          <c:y val="0"/>
        </c:manualLayout>
      </c:layout>
    </c:title>
    <c:plotArea>
      <c:layout/>
      <c:lineChart>
        <c:grouping val="standard"/>
        <c:ser>
          <c:idx val="0"/>
          <c:order val="0"/>
          <c:tx>
            <c:v>Объем продаж тыс/штук</c:v>
          </c:tx>
          <c:trendline>
            <c:trendlineType val="exp"/>
          </c:trendline>
          <c:cat>
            <c:numRef>
              <c:f>'3'!$B$3:$B$13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cat>
          <c:val>
            <c:numRef>
              <c:f>'3'!$C$3:$C$13</c:f>
              <c:numCache>
                <c:formatCode>General</c:formatCode>
                <c:ptCount val="11"/>
                <c:pt idx="0">
                  <c:v>52</c:v>
                </c:pt>
                <c:pt idx="1">
                  <c:v>52</c:v>
                </c:pt>
                <c:pt idx="2">
                  <c:v>48</c:v>
                </c:pt>
                <c:pt idx="3">
                  <c:v>46</c:v>
                </c:pt>
                <c:pt idx="4">
                  <c:v>51</c:v>
                </c:pt>
                <c:pt idx="5">
                  <c:v>50</c:v>
                </c:pt>
                <c:pt idx="6">
                  <c:v>49</c:v>
                </c:pt>
                <c:pt idx="7">
                  <c:v>52</c:v>
                </c:pt>
                <c:pt idx="8">
                  <c:v>48</c:v>
                </c:pt>
                <c:pt idx="9">
                  <c:v>45</c:v>
                </c:pt>
                <c:pt idx="10">
                  <c:v>44</c:v>
                </c:pt>
              </c:numCache>
            </c:numRef>
          </c:val>
        </c:ser>
        <c:marker val="1"/>
        <c:axId val="124400384"/>
        <c:axId val="124401920"/>
      </c:lineChart>
      <c:catAx>
        <c:axId val="124400384"/>
        <c:scaling>
          <c:orientation val="minMax"/>
        </c:scaling>
        <c:axPos val="b"/>
        <c:numFmt formatCode="General" sourceLinked="1"/>
        <c:tickLblPos val="nextTo"/>
        <c:crossAx val="124401920"/>
        <c:crosses val="autoZero"/>
        <c:auto val="1"/>
        <c:lblAlgn val="ctr"/>
        <c:lblOffset val="100"/>
      </c:catAx>
      <c:valAx>
        <c:axId val="124401920"/>
        <c:scaling>
          <c:orientation val="minMax"/>
        </c:scaling>
        <c:axPos val="l"/>
        <c:majorGridlines/>
        <c:numFmt formatCode="General" sourceLinked="1"/>
        <c:tickLblPos val="nextTo"/>
        <c:crossAx val="124400384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Liberation Serif">
    <w:altName w:val="Arial Unicode MS"/>
    <w:charset w:val="80"/>
    <w:family w:val="roman"/>
    <w:pitch w:val="variable"/>
    <w:sig w:usb0="00000001" w:usb1="08070000" w:usb2="00000010" w:usb3="00000000" w:csb0="00020000" w:csb1="00000000"/>
  </w:font>
  <w:font w:name="DejaVu Sans">
    <w:altName w:val="Arial Unicode MS"/>
    <w:charset w:val="80"/>
    <w:family w:val="auto"/>
    <w:pitch w:val="variable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910714"/>
    <w:rsid w:val="00130089"/>
    <w:rsid w:val="006B32A8"/>
    <w:rsid w:val="00910714"/>
    <w:rsid w:val="00D57434"/>
    <w:rsid w:val="00D839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00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D57434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7A4A1D-533B-47DB-969E-5A3D951DC9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827</TotalTime>
  <Pages>34</Pages>
  <Words>3044</Words>
  <Characters>17353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20357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cp:lastPrinted>2013-03-31T11:56:00Z</cp:lastPrinted>
  <dcterms:created xsi:type="dcterms:W3CDTF">2013-03-27T19:51:00Z</dcterms:created>
  <dcterms:modified xsi:type="dcterms:W3CDTF">2013-03-31T12:09:00Z</dcterms:modified>
</cp:coreProperties>
</file>