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25E" w:rsidRDefault="00FF625E" w:rsidP="00FF625E">
      <w:pPr>
        <w:shd w:val="clear" w:color="auto" w:fill="FFFFFF"/>
        <w:tabs>
          <w:tab w:val="left" w:pos="0"/>
        </w:tabs>
        <w:spacing w:line="360" w:lineRule="auto"/>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r>
        <w:rPr>
          <w:b/>
          <w:color w:val="000000"/>
          <w:sz w:val="28"/>
          <w:szCs w:val="28"/>
        </w:rPr>
        <w:t>Содержание.</w:t>
      </w:r>
    </w:p>
    <w:p w:rsidR="00FF625E" w:rsidRPr="00FF625E" w:rsidRDefault="00FF625E" w:rsidP="00FF625E">
      <w:pPr>
        <w:shd w:val="clear" w:color="auto" w:fill="FFFFFF"/>
        <w:tabs>
          <w:tab w:val="left" w:pos="0"/>
        </w:tabs>
        <w:spacing w:line="360" w:lineRule="auto"/>
        <w:rPr>
          <w:color w:val="000000"/>
          <w:sz w:val="28"/>
          <w:szCs w:val="28"/>
        </w:rPr>
      </w:pPr>
    </w:p>
    <w:p w:rsidR="00FF625E" w:rsidRPr="00FF625E" w:rsidRDefault="00FF625E" w:rsidP="00FF625E">
      <w:pPr>
        <w:pStyle w:val="a3"/>
        <w:numPr>
          <w:ilvl w:val="0"/>
          <w:numId w:val="7"/>
        </w:numPr>
        <w:shd w:val="clear" w:color="auto" w:fill="FFFFFF"/>
        <w:tabs>
          <w:tab w:val="left" w:pos="0"/>
        </w:tabs>
        <w:spacing w:line="360" w:lineRule="auto"/>
        <w:rPr>
          <w:rFonts w:ascii="Times New Roman" w:hAnsi="Times New Roman"/>
          <w:color w:val="000000"/>
          <w:sz w:val="28"/>
          <w:szCs w:val="28"/>
        </w:rPr>
      </w:pPr>
      <w:r w:rsidRPr="00FF625E">
        <w:rPr>
          <w:rFonts w:ascii="Times New Roman" w:hAnsi="Times New Roman"/>
          <w:color w:val="000000"/>
          <w:sz w:val="28"/>
          <w:szCs w:val="28"/>
        </w:rPr>
        <w:t>Вопрос №1</w:t>
      </w:r>
      <w:r>
        <w:rPr>
          <w:rFonts w:ascii="Times New Roman" w:hAnsi="Times New Roman"/>
          <w:color w:val="000000"/>
          <w:sz w:val="28"/>
          <w:szCs w:val="28"/>
        </w:rPr>
        <w:t>………………………………………………………..3</w:t>
      </w:r>
    </w:p>
    <w:p w:rsidR="00FF625E" w:rsidRPr="00FF625E" w:rsidRDefault="00FF625E" w:rsidP="00FF625E">
      <w:pPr>
        <w:pStyle w:val="a3"/>
        <w:numPr>
          <w:ilvl w:val="0"/>
          <w:numId w:val="7"/>
        </w:numPr>
        <w:shd w:val="clear" w:color="auto" w:fill="FFFFFF"/>
        <w:tabs>
          <w:tab w:val="left" w:pos="0"/>
        </w:tabs>
        <w:spacing w:line="360" w:lineRule="auto"/>
        <w:rPr>
          <w:rFonts w:ascii="Times New Roman" w:hAnsi="Times New Roman"/>
          <w:color w:val="000000"/>
          <w:sz w:val="28"/>
          <w:szCs w:val="28"/>
        </w:rPr>
      </w:pPr>
      <w:r w:rsidRPr="00FF625E">
        <w:rPr>
          <w:rFonts w:ascii="Times New Roman" w:hAnsi="Times New Roman"/>
          <w:color w:val="000000"/>
          <w:sz w:val="28"/>
          <w:szCs w:val="28"/>
        </w:rPr>
        <w:t>Вопрос №2</w:t>
      </w:r>
      <w:r w:rsidR="00F73559">
        <w:rPr>
          <w:rFonts w:ascii="Times New Roman" w:hAnsi="Times New Roman"/>
          <w:color w:val="000000"/>
          <w:sz w:val="28"/>
          <w:szCs w:val="28"/>
        </w:rPr>
        <w:t>………………………………………………………..5</w:t>
      </w:r>
    </w:p>
    <w:p w:rsidR="00FF625E" w:rsidRPr="00FF625E" w:rsidRDefault="00FF625E" w:rsidP="00FF625E">
      <w:pPr>
        <w:pStyle w:val="a3"/>
        <w:numPr>
          <w:ilvl w:val="0"/>
          <w:numId w:val="7"/>
        </w:numPr>
        <w:shd w:val="clear" w:color="auto" w:fill="FFFFFF"/>
        <w:tabs>
          <w:tab w:val="left" w:pos="0"/>
        </w:tabs>
        <w:spacing w:line="360" w:lineRule="auto"/>
        <w:rPr>
          <w:rFonts w:ascii="Times New Roman" w:hAnsi="Times New Roman"/>
          <w:color w:val="000000"/>
          <w:sz w:val="28"/>
          <w:szCs w:val="28"/>
        </w:rPr>
      </w:pPr>
      <w:r w:rsidRPr="00FF625E">
        <w:rPr>
          <w:rFonts w:ascii="Times New Roman" w:hAnsi="Times New Roman"/>
          <w:color w:val="000000"/>
          <w:sz w:val="28"/>
          <w:szCs w:val="28"/>
        </w:rPr>
        <w:t>Задача</w:t>
      </w:r>
      <w:r w:rsidR="00F73559">
        <w:rPr>
          <w:rFonts w:ascii="Times New Roman" w:hAnsi="Times New Roman"/>
          <w:color w:val="000000"/>
          <w:sz w:val="28"/>
          <w:szCs w:val="28"/>
        </w:rPr>
        <w:t>……………………………………………………………..8</w:t>
      </w:r>
    </w:p>
    <w:p w:rsidR="00FF625E" w:rsidRPr="00FF625E" w:rsidRDefault="00FF625E" w:rsidP="00FF625E">
      <w:pPr>
        <w:pStyle w:val="a3"/>
        <w:numPr>
          <w:ilvl w:val="0"/>
          <w:numId w:val="7"/>
        </w:numPr>
        <w:shd w:val="clear" w:color="auto" w:fill="FFFFFF"/>
        <w:tabs>
          <w:tab w:val="left" w:pos="0"/>
        </w:tabs>
        <w:spacing w:line="360" w:lineRule="auto"/>
        <w:rPr>
          <w:rFonts w:ascii="Times New Roman" w:hAnsi="Times New Roman"/>
          <w:color w:val="000000"/>
          <w:sz w:val="28"/>
          <w:szCs w:val="28"/>
        </w:rPr>
      </w:pPr>
      <w:r w:rsidRPr="00FF625E">
        <w:rPr>
          <w:rFonts w:ascii="Times New Roman" w:hAnsi="Times New Roman"/>
          <w:color w:val="000000"/>
          <w:sz w:val="28"/>
          <w:szCs w:val="28"/>
        </w:rPr>
        <w:t xml:space="preserve">Список литературы </w:t>
      </w:r>
      <w:r w:rsidR="00F73559">
        <w:rPr>
          <w:rFonts w:ascii="Times New Roman" w:hAnsi="Times New Roman"/>
          <w:color w:val="000000"/>
          <w:sz w:val="28"/>
          <w:szCs w:val="28"/>
        </w:rPr>
        <w:t>……………………………………………...9</w:t>
      </w: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p>
    <w:p w:rsidR="00FF625E" w:rsidRDefault="00FF625E" w:rsidP="00FF625E">
      <w:pPr>
        <w:shd w:val="clear" w:color="auto" w:fill="FFFFFF"/>
        <w:tabs>
          <w:tab w:val="left" w:pos="0"/>
        </w:tabs>
        <w:spacing w:line="360" w:lineRule="auto"/>
        <w:rPr>
          <w:b/>
          <w:color w:val="000000"/>
          <w:sz w:val="28"/>
          <w:szCs w:val="28"/>
        </w:rPr>
      </w:pPr>
    </w:p>
    <w:p w:rsidR="00FF625E" w:rsidRDefault="00FF625E" w:rsidP="00FF625E">
      <w:pPr>
        <w:shd w:val="clear" w:color="auto" w:fill="FFFFFF"/>
        <w:tabs>
          <w:tab w:val="left" w:pos="0"/>
        </w:tabs>
        <w:spacing w:line="360" w:lineRule="auto"/>
        <w:jc w:val="center"/>
        <w:rPr>
          <w:b/>
          <w:color w:val="000000"/>
          <w:sz w:val="28"/>
          <w:szCs w:val="28"/>
        </w:rPr>
      </w:pPr>
      <w:r>
        <w:rPr>
          <w:b/>
          <w:color w:val="000000"/>
          <w:sz w:val="28"/>
          <w:szCs w:val="28"/>
        </w:rPr>
        <w:lastRenderedPageBreak/>
        <w:t>Вопрос №1.</w:t>
      </w:r>
    </w:p>
    <w:p w:rsidR="009146E3" w:rsidRPr="00F95636" w:rsidRDefault="009146E3" w:rsidP="00FF625E">
      <w:pPr>
        <w:shd w:val="clear" w:color="auto" w:fill="FFFFFF"/>
        <w:tabs>
          <w:tab w:val="left" w:pos="0"/>
        </w:tabs>
        <w:spacing w:line="360" w:lineRule="auto"/>
        <w:jc w:val="center"/>
        <w:rPr>
          <w:b/>
          <w:color w:val="000000"/>
          <w:sz w:val="28"/>
          <w:szCs w:val="28"/>
        </w:rPr>
      </w:pPr>
      <w:r w:rsidRPr="00F95636">
        <w:rPr>
          <w:b/>
          <w:color w:val="000000"/>
          <w:sz w:val="28"/>
          <w:szCs w:val="28"/>
        </w:rPr>
        <w:t xml:space="preserve">Дать определение следующим страховым терминам: срок </w:t>
      </w:r>
      <w:r w:rsidRPr="00F95636">
        <w:rPr>
          <w:b/>
          <w:color w:val="000000"/>
          <w:spacing w:val="-2"/>
          <w:sz w:val="28"/>
          <w:szCs w:val="28"/>
        </w:rPr>
        <w:t xml:space="preserve">страхования, страховая ответственность, франшиза (условная и </w:t>
      </w:r>
      <w:r w:rsidRPr="00F95636">
        <w:rPr>
          <w:b/>
          <w:color w:val="000000"/>
          <w:sz w:val="28"/>
          <w:szCs w:val="28"/>
        </w:rPr>
        <w:t>безусловная), страховая сумма, аварийный комиссар.</w:t>
      </w:r>
    </w:p>
    <w:p w:rsidR="009146E3" w:rsidRPr="00BE66A7" w:rsidRDefault="009146E3" w:rsidP="00FF625E">
      <w:pPr>
        <w:shd w:val="clear" w:color="auto" w:fill="FFFFFF"/>
        <w:tabs>
          <w:tab w:val="left" w:pos="0"/>
        </w:tabs>
        <w:spacing w:line="360" w:lineRule="auto"/>
        <w:jc w:val="center"/>
        <w:rPr>
          <w:color w:val="000000"/>
          <w:spacing w:val="-28"/>
          <w:sz w:val="28"/>
          <w:szCs w:val="28"/>
        </w:rPr>
      </w:pPr>
    </w:p>
    <w:p w:rsidR="009146E3" w:rsidRPr="00FF625E" w:rsidRDefault="009146E3" w:rsidP="00FF625E">
      <w:pPr>
        <w:spacing w:line="360" w:lineRule="auto"/>
        <w:ind w:firstLine="567"/>
        <w:jc w:val="both"/>
        <w:rPr>
          <w:b/>
          <w:sz w:val="28"/>
          <w:szCs w:val="28"/>
        </w:rPr>
      </w:pPr>
      <w:r w:rsidRPr="00F95636">
        <w:rPr>
          <w:b/>
          <w:color w:val="000000"/>
          <w:sz w:val="28"/>
          <w:szCs w:val="28"/>
        </w:rPr>
        <w:t>Срок страхования</w:t>
      </w:r>
      <w:r w:rsidRPr="00BE66A7">
        <w:rPr>
          <w:color w:val="000000"/>
          <w:sz w:val="28"/>
          <w:szCs w:val="28"/>
        </w:rPr>
        <w:t xml:space="preserve"> – </w:t>
      </w:r>
      <w:r w:rsidRPr="003268C6">
        <w:rPr>
          <w:sz w:val="28"/>
          <w:szCs w:val="28"/>
        </w:rPr>
        <w:t>временной интервал, в течение которого застрахованы объекты страхования. Может колебаться от нескольких дней до значительного числа лет (15-25). Кроме того, возможен неопределенный срок страхования, который действует до тех пор, пока одна  из  сторон  правоотношения (страхователь  или  страховщик) не  откажется  от их  дальнейшего продолжения,  заранее уведомив другую сторону о своем намерении.</w:t>
      </w:r>
    </w:p>
    <w:p w:rsidR="00FF625E" w:rsidRDefault="00FF625E" w:rsidP="009146E3">
      <w:pPr>
        <w:shd w:val="clear" w:color="auto" w:fill="FFFFFF"/>
        <w:tabs>
          <w:tab w:val="left" w:pos="1464"/>
        </w:tabs>
        <w:spacing w:line="360" w:lineRule="auto"/>
        <w:ind w:firstLine="709"/>
        <w:jc w:val="both"/>
        <w:rPr>
          <w:b/>
          <w:color w:val="000000"/>
          <w:sz w:val="28"/>
          <w:szCs w:val="28"/>
        </w:rPr>
      </w:pPr>
    </w:p>
    <w:p w:rsidR="009146E3" w:rsidRPr="00BE66A7" w:rsidRDefault="009146E3" w:rsidP="009146E3">
      <w:pPr>
        <w:shd w:val="clear" w:color="auto" w:fill="FFFFFF"/>
        <w:tabs>
          <w:tab w:val="left" w:pos="1464"/>
        </w:tabs>
        <w:spacing w:line="360" w:lineRule="auto"/>
        <w:ind w:firstLine="709"/>
        <w:jc w:val="both"/>
        <w:rPr>
          <w:color w:val="000000"/>
          <w:sz w:val="28"/>
          <w:szCs w:val="28"/>
        </w:rPr>
      </w:pPr>
      <w:r w:rsidRPr="00F95636">
        <w:rPr>
          <w:b/>
          <w:color w:val="000000"/>
          <w:sz w:val="28"/>
          <w:szCs w:val="28"/>
        </w:rPr>
        <w:t>Страховая ответственность</w:t>
      </w:r>
      <w:r w:rsidRPr="006F2DEF">
        <w:rPr>
          <w:b/>
          <w:i/>
          <w:color w:val="000000"/>
          <w:sz w:val="28"/>
          <w:szCs w:val="28"/>
        </w:rPr>
        <w:t xml:space="preserve"> </w:t>
      </w:r>
      <w:r w:rsidRPr="00BE66A7">
        <w:rPr>
          <w:color w:val="000000"/>
          <w:sz w:val="28"/>
          <w:szCs w:val="28"/>
        </w:rPr>
        <w:t>– обязанность страховщика выплатить страховую сумму или страховое возмещение, устанавливается законом или договором страхования. Характеризуется определенным объемом страховой ответственности.</w:t>
      </w:r>
    </w:p>
    <w:p w:rsidR="00FF625E" w:rsidRDefault="00FF625E" w:rsidP="009146E3">
      <w:pPr>
        <w:shd w:val="clear" w:color="auto" w:fill="FFFFFF"/>
        <w:tabs>
          <w:tab w:val="left" w:pos="1464"/>
        </w:tabs>
        <w:spacing w:line="360" w:lineRule="auto"/>
        <w:ind w:firstLine="709"/>
        <w:jc w:val="both"/>
        <w:rPr>
          <w:b/>
          <w:color w:val="000000"/>
          <w:sz w:val="28"/>
          <w:szCs w:val="28"/>
        </w:rPr>
      </w:pPr>
    </w:p>
    <w:p w:rsidR="009146E3" w:rsidRDefault="009146E3" w:rsidP="009146E3">
      <w:pPr>
        <w:shd w:val="clear" w:color="auto" w:fill="FFFFFF"/>
        <w:tabs>
          <w:tab w:val="left" w:pos="1464"/>
        </w:tabs>
        <w:spacing w:line="360" w:lineRule="auto"/>
        <w:ind w:firstLine="709"/>
        <w:jc w:val="both"/>
        <w:rPr>
          <w:color w:val="000000"/>
          <w:sz w:val="28"/>
          <w:szCs w:val="28"/>
        </w:rPr>
      </w:pPr>
      <w:r w:rsidRPr="00F95636">
        <w:rPr>
          <w:b/>
          <w:color w:val="000000"/>
          <w:sz w:val="28"/>
          <w:szCs w:val="28"/>
        </w:rPr>
        <w:t>Франшиза</w:t>
      </w:r>
      <w:r w:rsidRPr="00BE66A7">
        <w:rPr>
          <w:color w:val="000000"/>
          <w:sz w:val="28"/>
          <w:szCs w:val="28"/>
        </w:rPr>
        <w:t xml:space="preserve"> – </w:t>
      </w:r>
      <w:r>
        <w:rPr>
          <w:color w:val="000000"/>
          <w:sz w:val="28"/>
          <w:szCs w:val="28"/>
        </w:rPr>
        <w:t xml:space="preserve">та часть убытка, которую страховщик не возмещает страхователю. Цель применения франшизы: побудить страхователя более бережно относиться к своему имуществу, а страховщику – снизить расходы на ведение дела, что влечет за собой снижение страховых тарифов, а </w:t>
      </w:r>
      <w:proofErr w:type="gramStart"/>
      <w:r>
        <w:rPr>
          <w:color w:val="000000"/>
          <w:sz w:val="28"/>
          <w:szCs w:val="28"/>
        </w:rPr>
        <w:t>значит</w:t>
      </w:r>
      <w:proofErr w:type="gramEnd"/>
      <w:r>
        <w:rPr>
          <w:color w:val="000000"/>
          <w:sz w:val="28"/>
          <w:szCs w:val="28"/>
        </w:rPr>
        <w:t xml:space="preserve"> делает страхование более привлекательным. Устанавливается в конкретной денежной сумме или в процентах от страховой суммы. Может быть временная франшиза, когда договор страхования в течение определенного времени не действует по всем или отдельным рискам. Также бывает условной и безусловной.</w:t>
      </w:r>
    </w:p>
    <w:p w:rsidR="009146E3" w:rsidRDefault="009146E3" w:rsidP="009146E3">
      <w:pPr>
        <w:shd w:val="clear" w:color="auto" w:fill="FFFFFF"/>
        <w:tabs>
          <w:tab w:val="left" w:pos="1464"/>
        </w:tabs>
        <w:spacing w:line="360" w:lineRule="auto"/>
        <w:ind w:firstLine="709"/>
        <w:jc w:val="both"/>
        <w:rPr>
          <w:color w:val="000000"/>
          <w:sz w:val="28"/>
          <w:szCs w:val="28"/>
        </w:rPr>
      </w:pPr>
      <w:r>
        <w:rPr>
          <w:color w:val="000000"/>
          <w:sz w:val="28"/>
          <w:szCs w:val="28"/>
        </w:rPr>
        <w:t>При условной франшизе выплата страхового возмещения производится только в том случае, если величина ущерба превышает франшизу. Безусловная франшиза всегда выплачивается из суммы подлежащей выплате.</w:t>
      </w:r>
    </w:p>
    <w:p w:rsidR="009146E3" w:rsidRPr="003268C6" w:rsidRDefault="009146E3" w:rsidP="009146E3">
      <w:pPr>
        <w:spacing w:line="360" w:lineRule="auto"/>
        <w:ind w:firstLine="567"/>
        <w:jc w:val="both"/>
        <w:rPr>
          <w:sz w:val="28"/>
          <w:szCs w:val="28"/>
        </w:rPr>
      </w:pPr>
      <w:r w:rsidRPr="003268C6">
        <w:rPr>
          <w:b/>
          <w:sz w:val="28"/>
          <w:szCs w:val="28"/>
        </w:rPr>
        <w:lastRenderedPageBreak/>
        <w:t>Франшиза безусловная</w:t>
      </w:r>
      <w:r w:rsidRPr="003268C6">
        <w:rPr>
          <w:sz w:val="28"/>
          <w:szCs w:val="28"/>
        </w:rPr>
        <w:t xml:space="preserve">  −  определенная  часть  убытков  страхователя,  вычитаемая  страховщиком из каждой страховой выплаты (не подлежащая возмещению) в соответствии с договором страхования. </w:t>
      </w:r>
    </w:p>
    <w:p w:rsidR="009146E3" w:rsidRPr="003268C6" w:rsidRDefault="009146E3" w:rsidP="009146E3">
      <w:pPr>
        <w:spacing w:line="360" w:lineRule="auto"/>
        <w:ind w:firstLine="567"/>
        <w:jc w:val="both"/>
        <w:rPr>
          <w:sz w:val="28"/>
          <w:szCs w:val="28"/>
          <w:lang w:val="en-US"/>
        </w:rPr>
      </w:pPr>
      <w:r w:rsidRPr="003268C6">
        <w:rPr>
          <w:b/>
          <w:sz w:val="28"/>
          <w:szCs w:val="28"/>
        </w:rPr>
        <w:t>Франшиза условная</w:t>
      </w:r>
      <w:r w:rsidRPr="003268C6">
        <w:rPr>
          <w:sz w:val="28"/>
          <w:szCs w:val="28"/>
        </w:rPr>
        <w:t xml:space="preserve">   −  определенный размер убытков  страхователя, не подлежащий возмещению  страховщиком  только в  том  случае,  если размер страховой выплаты не превышает величины франшизы. Если размер  страховой  выплаты  больше  величины  условной франшизы,  то  страховая  выплата  полностью  выплачивается</w:t>
      </w:r>
      <w:r w:rsidRPr="003268C6">
        <w:rPr>
          <w:sz w:val="28"/>
          <w:szCs w:val="28"/>
          <w:lang w:val="en-US"/>
        </w:rPr>
        <w:t xml:space="preserve"> </w:t>
      </w:r>
      <w:r w:rsidRPr="003268C6">
        <w:rPr>
          <w:sz w:val="28"/>
          <w:szCs w:val="28"/>
        </w:rPr>
        <w:t xml:space="preserve">страхователю. Условная франшиза устанавливается как  </w:t>
      </w:r>
      <w:proofErr w:type="spellStart"/>
      <w:r w:rsidRPr="003268C6">
        <w:rPr>
          <w:sz w:val="28"/>
          <w:szCs w:val="28"/>
        </w:rPr>
        <w:t>абсо</w:t>
      </w:r>
      <w:r w:rsidRPr="003268C6">
        <w:rPr>
          <w:sz w:val="28"/>
          <w:szCs w:val="28"/>
          <w:lang w:val="en-US"/>
        </w:rPr>
        <w:t>лютная</w:t>
      </w:r>
      <w:proofErr w:type="spellEnd"/>
      <w:r w:rsidRPr="003268C6">
        <w:rPr>
          <w:sz w:val="28"/>
          <w:szCs w:val="28"/>
          <w:lang w:val="en-US"/>
        </w:rPr>
        <w:t xml:space="preserve"> </w:t>
      </w:r>
      <w:proofErr w:type="spellStart"/>
      <w:r w:rsidRPr="003268C6">
        <w:rPr>
          <w:sz w:val="28"/>
          <w:szCs w:val="28"/>
          <w:lang w:val="en-US"/>
        </w:rPr>
        <w:t>величина</w:t>
      </w:r>
      <w:proofErr w:type="spellEnd"/>
      <w:r w:rsidRPr="003268C6">
        <w:rPr>
          <w:sz w:val="28"/>
          <w:szCs w:val="28"/>
          <w:lang w:val="en-US"/>
        </w:rPr>
        <w:t>.</w:t>
      </w:r>
    </w:p>
    <w:p w:rsidR="009146E3" w:rsidRPr="00BE66A7" w:rsidRDefault="009146E3" w:rsidP="009146E3">
      <w:pPr>
        <w:shd w:val="clear" w:color="auto" w:fill="FFFFFF"/>
        <w:tabs>
          <w:tab w:val="left" w:pos="1464"/>
        </w:tabs>
        <w:spacing w:line="360" w:lineRule="auto"/>
        <w:ind w:firstLine="709"/>
        <w:jc w:val="both"/>
        <w:rPr>
          <w:color w:val="000000"/>
          <w:sz w:val="28"/>
          <w:szCs w:val="28"/>
        </w:rPr>
      </w:pPr>
    </w:p>
    <w:p w:rsidR="009146E3" w:rsidRPr="00E45DB1" w:rsidRDefault="009146E3" w:rsidP="009146E3">
      <w:pPr>
        <w:pStyle w:val="ConsPlusNormal"/>
        <w:widowControl/>
        <w:spacing w:line="360" w:lineRule="auto"/>
        <w:ind w:firstLine="709"/>
        <w:jc w:val="both"/>
        <w:rPr>
          <w:rFonts w:ascii="Times New Roman" w:hAnsi="Times New Roman" w:cs="Times New Roman"/>
          <w:sz w:val="28"/>
          <w:szCs w:val="28"/>
        </w:rPr>
      </w:pPr>
      <w:r w:rsidRPr="00F95636">
        <w:rPr>
          <w:rFonts w:ascii="Times New Roman" w:hAnsi="Times New Roman" w:cs="Times New Roman"/>
          <w:b/>
          <w:sz w:val="28"/>
          <w:szCs w:val="28"/>
        </w:rPr>
        <w:t>Страховая сумма</w:t>
      </w:r>
      <w:r w:rsidRPr="00E45DB1">
        <w:rPr>
          <w:rFonts w:ascii="Times New Roman" w:hAnsi="Times New Roman" w:cs="Times New Roman"/>
          <w:sz w:val="28"/>
          <w:szCs w:val="28"/>
        </w:rPr>
        <w:t xml:space="preserve"> - денежная сумма, которая установлена федеральным законом и (или) определена договором страхования и </w:t>
      </w:r>
      <w:proofErr w:type="gramStart"/>
      <w:r w:rsidRPr="00E45DB1">
        <w:rPr>
          <w:rFonts w:ascii="Times New Roman" w:hAnsi="Times New Roman" w:cs="Times New Roman"/>
          <w:sz w:val="28"/>
          <w:szCs w:val="28"/>
        </w:rPr>
        <w:t>исходя из которой устанавливаются</w:t>
      </w:r>
      <w:proofErr w:type="gramEnd"/>
      <w:r w:rsidRPr="00E45DB1">
        <w:rPr>
          <w:rFonts w:ascii="Times New Roman" w:hAnsi="Times New Roman" w:cs="Times New Roman"/>
          <w:sz w:val="28"/>
          <w:szCs w:val="28"/>
        </w:rPr>
        <w:t xml:space="preserve"> размер страховой премии (страховых взносов) и размер страховой выплаты при наступлении страхового случая.</w:t>
      </w:r>
    </w:p>
    <w:p w:rsidR="009146E3" w:rsidRPr="00E45DB1" w:rsidRDefault="009146E3" w:rsidP="009146E3">
      <w:pPr>
        <w:pStyle w:val="ConsPlusNormal"/>
        <w:widowControl/>
        <w:spacing w:line="360" w:lineRule="auto"/>
        <w:ind w:firstLine="709"/>
        <w:jc w:val="both"/>
        <w:rPr>
          <w:rFonts w:ascii="Times New Roman" w:hAnsi="Times New Roman" w:cs="Times New Roman"/>
          <w:sz w:val="28"/>
          <w:szCs w:val="28"/>
        </w:rPr>
      </w:pPr>
      <w:r w:rsidRPr="00E45DB1">
        <w:rPr>
          <w:rFonts w:ascii="Times New Roman" w:hAnsi="Times New Roman" w:cs="Times New Roman"/>
          <w:sz w:val="28"/>
          <w:szCs w:val="28"/>
        </w:rPr>
        <w:t>При осуществлении страхования имущества страховая сумма не может превышать его действительную стоимость (страховую стоимость) на момент заключения договора страхования. Стороны не могут оспаривать страховую стоимость имущества, определенную договором страхования, за исключением случая, если страховщик докажет, что он был намеренно введен в заблуждение страхователем.</w:t>
      </w:r>
    </w:p>
    <w:p w:rsidR="009146E3" w:rsidRDefault="009146E3" w:rsidP="009146E3">
      <w:pPr>
        <w:pStyle w:val="ConsPlusNormal"/>
        <w:widowControl/>
        <w:spacing w:line="360" w:lineRule="auto"/>
        <w:ind w:firstLine="709"/>
        <w:jc w:val="both"/>
        <w:rPr>
          <w:rFonts w:ascii="Times New Roman" w:hAnsi="Times New Roman" w:cs="Times New Roman"/>
          <w:sz w:val="28"/>
          <w:szCs w:val="28"/>
        </w:rPr>
      </w:pPr>
      <w:r w:rsidRPr="00A36D8A">
        <w:rPr>
          <w:rFonts w:ascii="Times New Roman" w:hAnsi="Times New Roman" w:cs="Times New Roman"/>
          <w:sz w:val="28"/>
          <w:szCs w:val="28"/>
        </w:rPr>
        <w:t>При осуществлении личного страхования страховая сумма устанавливается страховщиком по соглашению со страхователем.</w:t>
      </w:r>
    </w:p>
    <w:p w:rsidR="00FF625E" w:rsidRDefault="00FF625E" w:rsidP="009146E3">
      <w:pPr>
        <w:pStyle w:val="ConsPlusNormal"/>
        <w:widowControl/>
        <w:spacing w:line="360" w:lineRule="auto"/>
        <w:ind w:firstLine="709"/>
        <w:jc w:val="both"/>
        <w:rPr>
          <w:rFonts w:ascii="Times New Roman" w:hAnsi="Times New Roman" w:cs="Times New Roman"/>
          <w:sz w:val="28"/>
          <w:szCs w:val="28"/>
        </w:rPr>
      </w:pPr>
    </w:p>
    <w:p w:rsidR="009146E3" w:rsidRDefault="009146E3" w:rsidP="009146E3">
      <w:pPr>
        <w:pStyle w:val="ConsPlusNormal"/>
        <w:widowControl/>
        <w:spacing w:line="360" w:lineRule="auto"/>
        <w:ind w:firstLine="709"/>
        <w:jc w:val="both"/>
        <w:rPr>
          <w:rFonts w:ascii="Times New Roman" w:hAnsi="Times New Roman" w:cs="Times New Roman"/>
          <w:sz w:val="28"/>
          <w:szCs w:val="28"/>
        </w:rPr>
      </w:pPr>
      <w:r w:rsidRPr="00F95636">
        <w:rPr>
          <w:rFonts w:ascii="Times New Roman" w:hAnsi="Times New Roman" w:cs="Times New Roman"/>
          <w:b/>
          <w:sz w:val="28"/>
          <w:szCs w:val="28"/>
        </w:rPr>
        <w:t>Аварийный комиссар</w:t>
      </w:r>
      <w:r>
        <w:rPr>
          <w:rFonts w:ascii="Times New Roman" w:hAnsi="Times New Roman" w:cs="Times New Roman"/>
          <w:sz w:val="28"/>
          <w:szCs w:val="28"/>
        </w:rPr>
        <w:t xml:space="preserve"> – физическое или юридическое лицо, к услугам которого прибегают страховщики для защиты своих интересов при наступлении страхового случая. Страховщик назначает аварийного комиссара как внутри страны, так и за границей. Реквизиты аварийного комиссара указываются страховщиком в страховом полисе, выдаваемом страхователю.</w:t>
      </w:r>
    </w:p>
    <w:p w:rsidR="009146E3" w:rsidRDefault="009146E3" w:rsidP="009146E3">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Аварийный комиссар действует в строгом соответствии с инструкцией страховщика: проводит осмотр застрахованного имущества, устанавливает характер, причины и размер понесенного ущерба. </w:t>
      </w:r>
      <w:r w:rsidRPr="00D55466">
        <w:rPr>
          <w:rFonts w:ascii="Times New Roman" w:hAnsi="Times New Roman" w:cs="Times New Roman"/>
          <w:sz w:val="28"/>
          <w:szCs w:val="28"/>
        </w:rPr>
        <w:t>По указанию страховщика он может</w:t>
      </w:r>
      <w:r>
        <w:rPr>
          <w:rFonts w:ascii="Times New Roman" w:hAnsi="Times New Roman" w:cs="Times New Roman"/>
          <w:sz w:val="28"/>
          <w:szCs w:val="28"/>
        </w:rPr>
        <w:t xml:space="preserve"> заниматься реализацией поврежденного имущества, осуществлять розыск пропавшего груза, собирать информацию о местном страховом рынке.</w:t>
      </w:r>
    </w:p>
    <w:p w:rsidR="009146E3" w:rsidRDefault="009146E3" w:rsidP="00FF625E">
      <w:pPr>
        <w:pStyle w:val="ConsPlusNormal"/>
        <w:widowControl/>
        <w:spacing w:line="360" w:lineRule="auto"/>
        <w:ind w:firstLine="0"/>
        <w:jc w:val="both"/>
        <w:rPr>
          <w:rFonts w:ascii="Times New Roman" w:hAnsi="Times New Roman" w:cs="Times New Roman"/>
          <w:sz w:val="28"/>
          <w:szCs w:val="28"/>
        </w:rPr>
      </w:pPr>
    </w:p>
    <w:p w:rsidR="009146E3" w:rsidRPr="00D55466" w:rsidRDefault="009146E3" w:rsidP="009146E3">
      <w:pPr>
        <w:pStyle w:val="ConsPlusNormal"/>
        <w:widowControl/>
        <w:spacing w:line="360" w:lineRule="auto"/>
        <w:ind w:firstLine="0"/>
        <w:jc w:val="both"/>
        <w:rPr>
          <w:rFonts w:ascii="Times New Roman" w:hAnsi="Times New Roman" w:cs="Times New Roman"/>
          <w:color w:val="000000"/>
          <w:spacing w:val="-28"/>
          <w:sz w:val="28"/>
          <w:szCs w:val="28"/>
        </w:rPr>
      </w:pPr>
    </w:p>
    <w:p w:rsidR="009146E3" w:rsidRPr="00417AFE" w:rsidRDefault="009146E3" w:rsidP="009146E3">
      <w:pPr>
        <w:spacing w:line="360" w:lineRule="auto"/>
        <w:ind w:firstLine="708"/>
        <w:rPr>
          <w:sz w:val="28"/>
          <w:szCs w:val="28"/>
        </w:rPr>
      </w:pPr>
    </w:p>
    <w:p w:rsidR="009146E3" w:rsidRPr="00417AFE" w:rsidRDefault="009146E3" w:rsidP="009146E3">
      <w:pPr>
        <w:spacing w:line="360" w:lineRule="auto"/>
        <w:ind w:firstLine="708"/>
        <w:jc w:val="center"/>
        <w:rPr>
          <w:b/>
          <w:sz w:val="28"/>
          <w:szCs w:val="28"/>
        </w:rPr>
      </w:pPr>
      <w:r w:rsidRPr="00417AFE">
        <w:rPr>
          <w:b/>
          <w:sz w:val="28"/>
          <w:szCs w:val="28"/>
        </w:rPr>
        <w:t>Вопрос №2.</w:t>
      </w:r>
    </w:p>
    <w:p w:rsidR="009146E3" w:rsidRDefault="009146E3" w:rsidP="00FF625E">
      <w:pPr>
        <w:spacing w:line="360" w:lineRule="auto"/>
        <w:ind w:firstLine="708"/>
        <w:jc w:val="center"/>
        <w:rPr>
          <w:b/>
          <w:sz w:val="28"/>
          <w:szCs w:val="28"/>
        </w:rPr>
      </w:pPr>
      <w:r w:rsidRPr="009146E3">
        <w:rPr>
          <w:b/>
          <w:sz w:val="28"/>
          <w:szCs w:val="28"/>
        </w:rPr>
        <w:t>Страхование ответственности. Назовите известные Вам виды страхования ответственности, подробно остановитесь на ОСАГО.</w:t>
      </w:r>
    </w:p>
    <w:p w:rsidR="009146E3" w:rsidRPr="009146E3" w:rsidRDefault="009146E3" w:rsidP="009146E3">
      <w:pPr>
        <w:spacing w:line="360" w:lineRule="auto"/>
        <w:ind w:firstLine="708"/>
        <w:jc w:val="both"/>
        <w:rPr>
          <w:b/>
          <w:sz w:val="28"/>
          <w:szCs w:val="28"/>
        </w:rPr>
      </w:pPr>
    </w:p>
    <w:p w:rsidR="009146E3" w:rsidRPr="00417AFE" w:rsidRDefault="009146E3" w:rsidP="009146E3">
      <w:pPr>
        <w:spacing w:line="360" w:lineRule="auto"/>
        <w:ind w:firstLine="708"/>
        <w:jc w:val="both"/>
        <w:rPr>
          <w:sz w:val="28"/>
          <w:szCs w:val="28"/>
        </w:rPr>
      </w:pPr>
      <w:r w:rsidRPr="00417AFE">
        <w:rPr>
          <w:sz w:val="28"/>
          <w:szCs w:val="28"/>
        </w:rPr>
        <w:t xml:space="preserve">В целях защиты прав потерпевших на возмещение вреда, причиненного их жизни, здоровью, имуществу иными лицами, проводилось страхование ответственности – эта отрасль включает в себя ряд </w:t>
      </w:r>
      <w:proofErr w:type="spellStart"/>
      <w:r w:rsidRPr="00417AFE">
        <w:rPr>
          <w:sz w:val="28"/>
          <w:szCs w:val="28"/>
        </w:rPr>
        <w:t>подотраслей</w:t>
      </w:r>
      <w:proofErr w:type="spellEnd"/>
      <w:r w:rsidRPr="00417AFE">
        <w:rPr>
          <w:sz w:val="28"/>
          <w:szCs w:val="28"/>
        </w:rPr>
        <w:t>, которые подразделяются на виды страхования ответственности.</w:t>
      </w:r>
    </w:p>
    <w:p w:rsidR="009146E3" w:rsidRPr="00417AFE" w:rsidRDefault="009146E3" w:rsidP="009146E3">
      <w:pPr>
        <w:spacing w:line="360" w:lineRule="auto"/>
        <w:ind w:firstLine="708"/>
        <w:jc w:val="both"/>
        <w:rPr>
          <w:sz w:val="28"/>
          <w:szCs w:val="28"/>
        </w:rPr>
      </w:pPr>
      <w:r w:rsidRPr="00417AFE">
        <w:rPr>
          <w:sz w:val="28"/>
          <w:szCs w:val="28"/>
        </w:rPr>
        <w:t>Так различают:</w:t>
      </w:r>
    </w:p>
    <w:p w:rsidR="009146E3" w:rsidRPr="00417AFE" w:rsidRDefault="009146E3" w:rsidP="009146E3">
      <w:pPr>
        <w:pStyle w:val="11"/>
        <w:numPr>
          <w:ilvl w:val="0"/>
          <w:numId w:val="1"/>
        </w:numPr>
        <w:spacing w:line="360" w:lineRule="auto"/>
        <w:jc w:val="both"/>
        <w:rPr>
          <w:sz w:val="28"/>
          <w:szCs w:val="28"/>
        </w:rPr>
      </w:pPr>
      <w:r w:rsidRPr="00417AFE">
        <w:rPr>
          <w:sz w:val="28"/>
          <w:szCs w:val="28"/>
        </w:rPr>
        <w:t>Страхование гражданской ответственности;</w:t>
      </w:r>
    </w:p>
    <w:p w:rsidR="009146E3" w:rsidRPr="00417AFE" w:rsidRDefault="009146E3" w:rsidP="009146E3">
      <w:pPr>
        <w:pStyle w:val="11"/>
        <w:numPr>
          <w:ilvl w:val="0"/>
          <w:numId w:val="1"/>
        </w:numPr>
        <w:spacing w:line="360" w:lineRule="auto"/>
        <w:jc w:val="both"/>
        <w:rPr>
          <w:sz w:val="28"/>
          <w:szCs w:val="28"/>
        </w:rPr>
      </w:pPr>
      <w:r w:rsidRPr="00417AFE">
        <w:rPr>
          <w:sz w:val="28"/>
          <w:szCs w:val="28"/>
        </w:rPr>
        <w:t>Страхование профессиональной ответственности;</w:t>
      </w:r>
    </w:p>
    <w:p w:rsidR="009146E3" w:rsidRPr="00417AFE" w:rsidRDefault="009146E3" w:rsidP="009146E3">
      <w:pPr>
        <w:pStyle w:val="11"/>
        <w:numPr>
          <w:ilvl w:val="0"/>
          <w:numId w:val="1"/>
        </w:numPr>
        <w:spacing w:line="360" w:lineRule="auto"/>
        <w:jc w:val="both"/>
        <w:rPr>
          <w:sz w:val="28"/>
          <w:szCs w:val="28"/>
        </w:rPr>
      </w:pPr>
      <w:r w:rsidRPr="00417AFE">
        <w:rPr>
          <w:sz w:val="28"/>
          <w:szCs w:val="28"/>
        </w:rPr>
        <w:t>Страхование экономической ответственности;</w:t>
      </w:r>
    </w:p>
    <w:p w:rsidR="009146E3" w:rsidRPr="00417AFE" w:rsidRDefault="009146E3" w:rsidP="009146E3">
      <w:pPr>
        <w:pStyle w:val="11"/>
        <w:numPr>
          <w:ilvl w:val="0"/>
          <w:numId w:val="1"/>
        </w:numPr>
        <w:spacing w:line="360" w:lineRule="auto"/>
        <w:jc w:val="both"/>
        <w:rPr>
          <w:sz w:val="28"/>
          <w:szCs w:val="28"/>
        </w:rPr>
      </w:pPr>
      <w:r w:rsidRPr="00417AFE">
        <w:rPr>
          <w:sz w:val="28"/>
          <w:szCs w:val="28"/>
        </w:rPr>
        <w:t>Страхование объектов, представляющих опасность для окружающих и мн. др.</w:t>
      </w:r>
    </w:p>
    <w:p w:rsidR="009146E3" w:rsidRPr="00417AFE" w:rsidRDefault="009146E3" w:rsidP="009146E3">
      <w:pPr>
        <w:spacing w:line="360" w:lineRule="auto"/>
        <w:ind w:left="708"/>
        <w:jc w:val="both"/>
        <w:rPr>
          <w:sz w:val="28"/>
          <w:szCs w:val="28"/>
        </w:rPr>
      </w:pPr>
      <w:r w:rsidRPr="00417AFE">
        <w:rPr>
          <w:sz w:val="28"/>
          <w:szCs w:val="28"/>
        </w:rPr>
        <w:t>ОСАГО (страхование гражданской ответственности).</w:t>
      </w:r>
    </w:p>
    <w:p w:rsidR="009146E3" w:rsidRPr="00417AFE" w:rsidRDefault="009146E3" w:rsidP="009146E3">
      <w:pPr>
        <w:spacing w:line="360" w:lineRule="auto"/>
        <w:ind w:firstLine="708"/>
        <w:jc w:val="both"/>
        <w:rPr>
          <w:sz w:val="28"/>
          <w:szCs w:val="28"/>
        </w:rPr>
      </w:pPr>
      <w:r w:rsidRPr="00417AFE">
        <w:rPr>
          <w:sz w:val="28"/>
          <w:szCs w:val="28"/>
        </w:rPr>
        <w:t>Проводится в целях защиты прав потерпевших, на возмещение вреда, причиненного их жизни, здоровью или имуществу при использовании ТС, которое является источником повышенной опасности для окружающих, иными лицами.</w:t>
      </w:r>
    </w:p>
    <w:p w:rsidR="009146E3" w:rsidRPr="00417AFE" w:rsidRDefault="009146E3" w:rsidP="009146E3">
      <w:pPr>
        <w:spacing w:line="360" w:lineRule="auto"/>
        <w:jc w:val="both"/>
        <w:rPr>
          <w:sz w:val="28"/>
          <w:szCs w:val="28"/>
        </w:rPr>
      </w:pPr>
      <w:r w:rsidRPr="00417AFE">
        <w:rPr>
          <w:sz w:val="28"/>
          <w:szCs w:val="28"/>
        </w:rPr>
        <w:tab/>
        <w:t xml:space="preserve">Страхование осуществляется в соответствии с Федеральным законом от 25.04.2002г. №40 ФЗ «Об обязательном страховании гражданской </w:t>
      </w:r>
      <w:r w:rsidRPr="00417AFE">
        <w:rPr>
          <w:sz w:val="28"/>
          <w:szCs w:val="28"/>
        </w:rPr>
        <w:lastRenderedPageBreak/>
        <w:t>ответственности владельцев ТС» (последнее ред.</w:t>
      </w:r>
      <w:r>
        <w:rPr>
          <w:sz w:val="28"/>
          <w:szCs w:val="28"/>
        </w:rPr>
        <w:t xml:space="preserve"> </w:t>
      </w:r>
      <w:r w:rsidRPr="00417AFE">
        <w:rPr>
          <w:sz w:val="28"/>
          <w:szCs w:val="28"/>
        </w:rPr>
        <w:t>от 07.02.2011г.)</w:t>
      </w:r>
    </w:p>
    <w:p w:rsidR="009146E3" w:rsidRPr="00417AFE" w:rsidRDefault="009146E3" w:rsidP="009146E3">
      <w:pPr>
        <w:spacing w:line="360" w:lineRule="auto"/>
        <w:jc w:val="both"/>
        <w:rPr>
          <w:sz w:val="28"/>
          <w:szCs w:val="28"/>
        </w:rPr>
      </w:pPr>
      <w:r w:rsidRPr="00417AFE">
        <w:rPr>
          <w:sz w:val="28"/>
          <w:szCs w:val="28"/>
        </w:rPr>
        <w:tab/>
        <w:t>С физическими лицами договор заключается на срок 3 мес., 6 мес., 1 год. С юридическими лицами – 6 мес., 1 год.</w:t>
      </w:r>
    </w:p>
    <w:p w:rsidR="009146E3" w:rsidRPr="00417AFE" w:rsidRDefault="009146E3" w:rsidP="009146E3">
      <w:pPr>
        <w:spacing w:line="360" w:lineRule="auto"/>
        <w:jc w:val="both"/>
        <w:rPr>
          <w:sz w:val="28"/>
          <w:szCs w:val="28"/>
        </w:rPr>
      </w:pPr>
      <w:r w:rsidRPr="00417AFE">
        <w:rPr>
          <w:sz w:val="28"/>
          <w:szCs w:val="28"/>
        </w:rPr>
        <w:tab/>
        <w:t xml:space="preserve">В основу определения суммы страховой премии, подлежащей уплате по договору положены страховые тарифы, которые применяют </w:t>
      </w:r>
      <w:proofErr w:type="gramStart"/>
      <w:r w:rsidRPr="00417AFE">
        <w:rPr>
          <w:sz w:val="28"/>
          <w:szCs w:val="28"/>
        </w:rPr>
        <w:t>повышающий</w:t>
      </w:r>
      <w:proofErr w:type="gramEnd"/>
      <w:r w:rsidRPr="00417AFE">
        <w:rPr>
          <w:sz w:val="28"/>
          <w:szCs w:val="28"/>
        </w:rPr>
        <w:t xml:space="preserve"> и понижающий коэффициенты, зависящие от:</w:t>
      </w:r>
    </w:p>
    <w:p w:rsidR="009146E3" w:rsidRPr="00417AFE" w:rsidRDefault="009146E3" w:rsidP="009146E3">
      <w:pPr>
        <w:pStyle w:val="11"/>
        <w:numPr>
          <w:ilvl w:val="0"/>
          <w:numId w:val="2"/>
        </w:numPr>
        <w:spacing w:line="360" w:lineRule="auto"/>
        <w:jc w:val="both"/>
        <w:rPr>
          <w:sz w:val="28"/>
          <w:szCs w:val="28"/>
        </w:rPr>
      </w:pPr>
      <w:r w:rsidRPr="00417AFE">
        <w:rPr>
          <w:sz w:val="28"/>
          <w:szCs w:val="28"/>
        </w:rPr>
        <w:t>Личностных характеристик водителя: возраст, стаж, сведения о совершенных ранее ДТП и др.;</w:t>
      </w:r>
    </w:p>
    <w:p w:rsidR="009146E3" w:rsidRPr="00417AFE" w:rsidRDefault="009146E3" w:rsidP="009146E3">
      <w:pPr>
        <w:pStyle w:val="11"/>
        <w:numPr>
          <w:ilvl w:val="0"/>
          <w:numId w:val="2"/>
        </w:numPr>
        <w:spacing w:line="360" w:lineRule="auto"/>
        <w:jc w:val="both"/>
        <w:rPr>
          <w:sz w:val="28"/>
          <w:szCs w:val="28"/>
        </w:rPr>
      </w:pPr>
      <w:r w:rsidRPr="00417AFE">
        <w:rPr>
          <w:sz w:val="28"/>
          <w:szCs w:val="28"/>
        </w:rPr>
        <w:t>Технико-конструктивных особенностей автомобиля (модель, год выпуска, объем двигателя и др.);</w:t>
      </w:r>
    </w:p>
    <w:p w:rsidR="009146E3" w:rsidRPr="00417AFE" w:rsidRDefault="009146E3" w:rsidP="009146E3">
      <w:pPr>
        <w:pStyle w:val="11"/>
        <w:numPr>
          <w:ilvl w:val="0"/>
          <w:numId w:val="2"/>
        </w:numPr>
        <w:spacing w:line="360" w:lineRule="auto"/>
        <w:jc w:val="both"/>
        <w:rPr>
          <w:sz w:val="28"/>
          <w:szCs w:val="28"/>
        </w:rPr>
      </w:pPr>
      <w:r w:rsidRPr="00417AFE">
        <w:rPr>
          <w:sz w:val="28"/>
          <w:szCs w:val="28"/>
        </w:rPr>
        <w:t>Территория преимущественной эксплуатации ТС (чем интенсивнее движение, тем выше коэффициент);</w:t>
      </w:r>
    </w:p>
    <w:p w:rsidR="009146E3" w:rsidRPr="00417AFE" w:rsidRDefault="009146E3" w:rsidP="009146E3">
      <w:pPr>
        <w:pStyle w:val="11"/>
        <w:numPr>
          <w:ilvl w:val="0"/>
          <w:numId w:val="2"/>
        </w:numPr>
        <w:spacing w:line="360" w:lineRule="auto"/>
        <w:jc w:val="both"/>
        <w:rPr>
          <w:sz w:val="28"/>
          <w:szCs w:val="28"/>
        </w:rPr>
      </w:pPr>
      <w:r w:rsidRPr="00417AFE">
        <w:rPr>
          <w:sz w:val="28"/>
          <w:szCs w:val="28"/>
        </w:rPr>
        <w:t>Числа лиц, вписанных в страховой полис, как допущенных к управлению ТС;</w:t>
      </w:r>
    </w:p>
    <w:p w:rsidR="009146E3" w:rsidRPr="00417AFE" w:rsidRDefault="009146E3" w:rsidP="009146E3">
      <w:pPr>
        <w:pStyle w:val="11"/>
        <w:numPr>
          <w:ilvl w:val="0"/>
          <w:numId w:val="2"/>
        </w:numPr>
        <w:spacing w:line="360" w:lineRule="auto"/>
        <w:jc w:val="both"/>
        <w:rPr>
          <w:sz w:val="28"/>
          <w:szCs w:val="28"/>
        </w:rPr>
      </w:pPr>
      <w:r w:rsidRPr="00417AFE">
        <w:rPr>
          <w:sz w:val="28"/>
          <w:szCs w:val="28"/>
        </w:rPr>
        <w:t>Базовая тарифная ставка для легковых авто принадлежащих физическим лицам составляет 19880 руб., юридическим лицам – 2375 руб.</w:t>
      </w:r>
    </w:p>
    <w:p w:rsidR="009146E3" w:rsidRPr="00417AFE" w:rsidRDefault="009146E3" w:rsidP="009146E3">
      <w:pPr>
        <w:spacing w:line="360" w:lineRule="auto"/>
        <w:ind w:firstLine="360"/>
        <w:jc w:val="both"/>
        <w:rPr>
          <w:sz w:val="28"/>
          <w:szCs w:val="28"/>
        </w:rPr>
      </w:pPr>
      <w:r w:rsidRPr="00417AFE">
        <w:rPr>
          <w:sz w:val="28"/>
          <w:szCs w:val="28"/>
        </w:rPr>
        <w:t>При отсутствии страхового полиса по ОСАГО на водителя может налагаться административный штраф, сколько угодно раз в течени</w:t>
      </w:r>
      <w:proofErr w:type="gramStart"/>
      <w:r w:rsidRPr="00417AFE">
        <w:rPr>
          <w:sz w:val="28"/>
          <w:szCs w:val="28"/>
        </w:rPr>
        <w:t>и</w:t>
      </w:r>
      <w:proofErr w:type="gramEnd"/>
      <w:r w:rsidRPr="00417AFE">
        <w:rPr>
          <w:sz w:val="28"/>
          <w:szCs w:val="28"/>
        </w:rPr>
        <w:t xml:space="preserve"> суток.</w:t>
      </w:r>
    </w:p>
    <w:p w:rsidR="009146E3" w:rsidRPr="00417AFE" w:rsidRDefault="009146E3" w:rsidP="009146E3">
      <w:pPr>
        <w:spacing w:line="360" w:lineRule="auto"/>
        <w:jc w:val="both"/>
        <w:rPr>
          <w:sz w:val="28"/>
          <w:szCs w:val="28"/>
        </w:rPr>
      </w:pPr>
      <w:r w:rsidRPr="00417AFE">
        <w:rPr>
          <w:sz w:val="28"/>
          <w:szCs w:val="28"/>
        </w:rPr>
        <w:tab/>
        <w:t xml:space="preserve">По одному договору страхования в течении срока его действия страховые выплаты могут </w:t>
      </w:r>
      <w:proofErr w:type="gramStart"/>
      <w:r w:rsidRPr="00417AFE">
        <w:rPr>
          <w:sz w:val="28"/>
          <w:szCs w:val="28"/>
        </w:rPr>
        <w:t>производится</w:t>
      </w:r>
      <w:proofErr w:type="gramEnd"/>
      <w:r w:rsidRPr="00417AFE">
        <w:rPr>
          <w:sz w:val="28"/>
          <w:szCs w:val="28"/>
        </w:rPr>
        <w:t xml:space="preserve"> сколько угодно раз в пределах установленных лимитов. За нанесении ущерба личности одного пострадавшего может быть производится выплата до 160 тыс</w:t>
      </w:r>
      <w:proofErr w:type="gramStart"/>
      <w:r w:rsidRPr="00417AFE">
        <w:rPr>
          <w:sz w:val="28"/>
          <w:szCs w:val="28"/>
        </w:rPr>
        <w:t>.р</w:t>
      </w:r>
      <w:proofErr w:type="gramEnd"/>
      <w:r w:rsidRPr="00417AFE">
        <w:rPr>
          <w:sz w:val="28"/>
          <w:szCs w:val="28"/>
        </w:rPr>
        <w:t>уб. каждому (сумму выплаты планируют увеличить до 500 тыс.руб.). За нанесение ущерба имуществу одного потерпевшего выплата составляет до 120 тыс</w:t>
      </w:r>
      <w:proofErr w:type="gramStart"/>
      <w:r w:rsidRPr="00417AFE">
        <w:rPr>
          <w:sz w:val="28"/>
          <w:szCs w:val="28"/>
        </w:rPr>
        <w:t>.р</w:t>
      </w:r>
      <w:proofErr w:type="gramEnd"/>
      <w:r w:rsidRPr="00417AFE">
        <w:rPr>
          <w:sz w:val="28"/>
          <w:szCs w:val="28"/>
        </w:rPr>
        <w:t xml:space="preserve">уб., нескольким потерпевшим – до 160 тыс.руб. (планируют увеличить до 400 тыс.руб.). Если это произойдет то </w:t>
      </w:r>
      <w:proofErr w:type="gramStart"/>
      <w:r w:rsidRPr="00417AFE">
        <w:rPr>
          <w:sz w:val="28"/>
          <w:szCs w:val="28"/>
        </w:rPr>
        <w:t>страховая премия, уплачиваемая по ОСАГО увеличится</w:t>
      </w:r>
      <w:proofErr w:type="gramEnd"/>
      <w:r w:rsidRPr="00417AFE">
        <w:rPr>
          <w:sz w:val="28"/>
          <w:szCs w:val="28"/>
        </w:rPr>
        <w:t xml:space="preserve"> на 29,7%. </w:t>
      </w:r>
    </w:p>
    <w:p w:rsidR="009146E3" w:rsidRPr="00417AFE" w:rsidRDefault="009146E3" w:rsidP="009146E3">
      <w:pPr>
        <w:spacing w:line="360" w:lineRule="auto"/>
        <w:ind w:firstLine="708"/>
        <w:jc w:val="both"/>
        <w:rPr>
          <w:sz w:val="28"/>
          <w:szCs w:val="28"/>
        </w:rPr>
      </w:pPr>
      <w:r w:rsidRPr="00417AFE">
        <w:rPr>
          <w:sz w:val="28"/>
          <w:szCs w:val="28"/>
        </w:rPr>
        <w:t>За гибель участника ДТП его иждивенцам может быть выплачено до 130 тыс</w:t>
      </w:r>
      <w:proofErr w:type="gramStart"/>
      <w:r w:rsidRPr="00417AFE">
        <w:rPr>
          <w:sz w:val="28"/>
          <w:szCs w:val="28"/>
        </w:rPr>
        <w:t>.р</w:t>
      </w:r>
      <w:proofErr w:type="gramEnd"/>
      <w:r w:rsidRPr="00417AFE">
        <w:rPr>
          <w:sz w:val="28"/>
          <w:szCs w:val="28"/>
        </w:rPr>
        <w:t xml:space="preserve">уб. На ритуальные услуги погибшего в ДТП может быть выплачено </w:t>
      </w:r>
      <w:r w:rsidRPr="00417AFE">
        <w:rPr>
          <w:sz w:val="28"/>
          <w:szCs w:val="28"/>
        </w:rPr>
        <w:lastRenderedPageBreak/>
        <w:t>до 25 тыс.руб. по предъявлению платежных документов.</w:t>
      </w:r>
    </w:p>
    <w:p w:rsidR="009146E3" w:rsidRPr="00417AFE" w:rsidRDefault="009146E3" w:rsidP="009146E3">
      <w:pPr>
        <w:spacing w:line="360" w:lineRule="auto"/>
        <w:ind w:firstLine="708"/>
        <w:jc w:val="both"/>
        <w:rPr>
          <w:sz w:val="28"/>
          <w:szCs w:val="28"/>
        </w:rPr>
      </w:pPr>
      <w:r w:rsidRPr="00417AFE">
        <w:rPr>
          <w:sz w:val="28"/>
          <w:szCs w:val="28"/>
        </w:rPr>
        <w:t>После того как страховщик произвел страховые выплаты он имеет право предъявить виновнику ДТП регрессный иск о восстановлении выплаченной суммы на свой счет, если:</w:t>
      </w:r>
    </w:p>
    <w:p w:rsidR="009146E3" w:rsidRPr="00417AFE" w:rsidRDefault="009146E3" w:rsidP="009146E3">
      <w:pPr>
        <w:pStyle w:val="11"/>
        <w:numPr>
          <w:ilvl w:val="0"/>
          <w:numId w:val="3"/>
        </w:numPr>
        <w:spacing w:line="360" w:lineRule="auto"/>
        <w:jc w:val="both"/>
        <w:rPr>
          <w:sz w:val="28"/>
          <w:szCs w:val="28"/>
        </w:rPr>
      </w:pPr>
      <w:r w:rsidRPr="00417AFE">
        <w:rPr>
          <w:sz w:val="28"/>
          <w:szCs w:val="28"/>
        </w:rPr>
        <w:t>Виновник ДТП находился в состоянии алкогольного, наркотического или токсического опьянения;</w:t>
      </w:r>
    </w:p>
    <w:p w:rsidR="009146E3" w:rsidRPr="00417AFE" w:rsidRDefault="009146E3" w:rsidP="009146E3">
      <w:pPr>
        <w:pStyle w:val="11"/>
        <w:numPr>
          <w:ilvl w:val="0"/>
          <w:numId w:val="3"/>
        </w:numPr>
        <w:spacing w:line="360" w:lineRule="auto"/>
        <w:jc w:val="both"/>
        <w:rPr>
          <w:sz w:val="28"/>
          <w:szCs w:val="28"/>
        </w:rPr>
      </w:pPr>
      <w:r w:rsidRPr="00417AFE">
        <w:rPr>
          <w:sz w:val="28"/>
          <w:szCs w:val="28"/>
        </w:rPr>
        <w:t>В момент ДТП заканчивался срок действия технического контроля;</w:t>
      </w:r>
    </w:p>
    <w:p w:rsidR="009146E3" w:rsidRPr="00417AFE" w:rsidRDefault="009146E3" w:rsidP="009146E3">
      <w:pPr>
        <w:pStyle w:val="11"/>
        <w:numPr>
          <w:ilvl w:val="0"/>
          <w:numId w:val="3"/>
        </w:numPr>
        <w:spacing w:line="360" w:lineRule="auto"/>
        <w:jc w:val="both"/>
        <w:rPr>
          <w:sz w:val="28"/>
          <w:szCs w:val="28"/>
        </w:rPr>
      </w:pPr>
      <w:r w:rsidRPr="00417AFE">
        <w:rPr>
          <w:sz w:val="28"/>
          <w:szCs w:val="28"/>
        </w:rPr>
        <w:t>Виновник ДТП совершил его умышленно;</w:t>
      </w:r>
    </w:p>
    <w:p w:rsidR="009146E3" w:rsidRPr="00417AFE" w:rsidRDefault="009146E3" w:rsidP="009146E3">
      <w:pPr>
        <w:pStyle w:val="11"/>
        <w:numPr>
          <w:ilvl w:val="0"/>
          <w:numId w:val="3"/>
        </w:numPr>
        <w:spacing w:line="360" w:lineRule="auto"/>
        <w:jc w:val="both"/>
        <w:rPr>
          <w:sz w:val="28"/>
          <w:szCs w:val="28"/>
        </w:rPr>
      </w:pPr>
      <w:r w:rsidRPr="00417AFE">
        <w:rPr>
          <w:sz w:val="28"/>
          <w:szCs w:val="28"/>
        </w:rPr>
        <w:t>Виновник Д</w:t>
      </w:r>
      <w:proofErr w:type="gramStart"/>
      <w:r w:rsidRPr="00417AFE">
        <w:rPr>
          <w:sz w:val="28"/>
          <w:szCs w:val="28"/>
        </w:rPr>
        <w:t>ТП скр</w:t>
      </w:r>
      <w:proofErr w:type="gramEnd"/>
      <w:r w:rsidRPr="00417AFE">
        <w:rPr>
          <w:sz w:val="28"/>
          <w:szCs w:val="28"/>
        </w:rPr>
        <w:t>ылся с места происшествия;</w:t>
      </w:r>
    </w:p>
    <w:p w:rsidR="009146E3" w:rsidRPr="00417AFE" w:rsidRDefault="009146E3" w:rsidP="009146E3">
      <w:pPr>
        <w:pStyle w:val="11"/>
        <w:numPr>
          <w:ilvl w:val="0"/>
          <w:numId w:val="3"/>
        </w:numPr>
        <w:spacing w:line="360" w:lineRule="auto"/>
        <w:jc w:val="both"/>
        <w:rPr>
          <w:sz w:val="28"/>
          <w:szCs w:val="28"/>
        </w:rPr>
      </w:pPr>
      <w:r w:rsidRPr="00417AFE">
        <w:rPr>
          <w:sz w:val="28"/>
          <w:szCs w:val="28"/>
        </w:rPr>
        <w:t>Виновник ДТП не был вписан в полис по ОСАГО.</w:t>
      </w:r>
    </w:p>
    <w:p w:rsidR="009146E3" w:rsidRPr="00417AFE" w:rsidRDefault="009146E3" w:rsidP="009146E3">
      <w:pPr>
        <w:spacing w:line="360" w:lineRule="auto"/>
        <w:ind w:firstLine="708"/>
        <w:jc w:val="both"/>
        <w:rPr>
          <w:sz w:val="28"/>
          <w:szCs w:val="28"/>
        </w:rPr>
      </w:pPr>
      <w:r w:rsidRPr="00417AFE">
        <w:rPr>
          <w:sz w:val="28"/>
          <w:szCs w:val="28"/>
        </w:rPr>
        <w:t>Если виновник Д</w:t>
      </w:r>
      <w:proofErr w:type="gramStart"/>
      <w:r w:rsidRPr="00417AFE">
        <w:rPr>
          <w:sz w:val="28"/>
          <w:szCs w:val="28"/>
        </w:rPr>
        <w:t>ТП скр</w:t>
      </w:r>
      <w:proofErr w:type="gramEnd"/>
      <w:r w:rsidRPr="00417AFE">
        <w:rPr>
          <w:sz w:val="28"/>
          <w:szCs w:val="28"/>
        </w:rPr>
        <w:t xml:space="preserve">ылся с места происшествия, потерпевший должен вызвать представителя ГИБДД из своей страховой организации для регистрации факта. В этом случае выплата будет </w:t>
      </w:r>
      <w:proofErr w:type="gramStart"/>
      <w:r w:rsidRPr="00417AFE">
        <w:rPr>
          <w:sz w:val="28"/>
          <w:szCs w:val="28"/>
        </w:rPr>
        <w:t>производится</w:t>
      </w:r>
      <w:proofErr w:type="gramEnd"/>
      <w:r w:rsidRPr="00417AFE">
        <w:rPr>
          <w:sz w:val="28"/>
          <w:szCs w:val="28"/>
        </w:rPr>
        <w:t xml:space="preserve"> из специального фонда, который сформирован из отчислений от страховых премий.</w:t>
      </w:r>
    </w:p>
    <w:p w:rsidR="009146E3" w:rsidRPr="00417AFE" w:rsidRDefault="009146E3" w:rsidP="009146E3">
      <w:pPr>
        <w:spacing w:line="360" w:lineRule="auto"/>
        <w:ind w:firstLine="708"/>
        <w:jc w:val="both"/>
        <w:rPr>
          <w:sz w:val="28"/>
          <w:szCs w:val="28"/>
        </w:rPr>
      </w:pPr>
      <w:r w:rsidRPr="00417AFE">
        <w:rPr>
          <w:sz w:val="28"/>
          <w:szCs w:val="28"/>
        </w:rPr>
        <w:t>Если в ДТП было 2 участника в результате чего был нанесен ущерб только имуществу, участники ДТП пришли к соглашению кто из них виноват, сумма ущерба не превышает 25 тыс</w:t>
      </w:r>
      <w:proofErr w:type="gramStart"/>
      <w:r w:rsidRPr="00417AFE">
        <w:rPr>
          <w:sz w:val="28"/>
          <w:szCs w:val="28"/>
        </w:rPr>
        <w:t>.р</w:t>
      </w:r>
      <w:proofErr w:type="gramEnd"/>
      <w:r w:rsidRPr="00417AFE">
        <w:rPr>
          <w:sz w:val="28"/>
          <w:szCs w:val="28"/>
        </w:rPr>
        <w:t>уб., они могут сами составить схему ДТП не вызывая представителя ГИБДД и страховщика.</w:t>
      </w:r>
    </w:p>
    <w:p w:rsidR="009146E3" w:rsidRDefault="009146E3" w:rsidP="009146E3">
      <w:pPr>
        <w:spacing w:line="360" w:lineRule="auto"/>
        <w:ind w:firstLine="708"/>
        <w:jc w:val="both"/>
        <w:rPr>
          <w:sz w:val="28"/>
          <w:szCs w:val="28"/>
        </w:rPr>
      </w:pPr>
      <w:r w:rsidRPr="00417AFE">
        <w:rPr>
          <w:sz w:val="28"/>
          <w:szCs w:val="28"/>
        </w:rPr>
        <w:t xml:space="preserve">Страховщики в дополнение к ОСАГО предлагают своим клиентам заключить договор добровольного страхования гражданской ответственности владельца ТС. Это делается для того, что если не хватит страхового покрытия для возмещения вреда, нанесенного жизни и здоровью пострадавшего и за нанесение имущественного ущерба выплаты будут </w:t>
      </w:r>
      <w:proofErr w:type="gramStart"/>
      <w:r w:rsidRPr="00417AFE">
        <w:rPr>
          <w:sz w:val="28"/>
          <w:szCs w:val="28"/>
        </w:rPr>
        <w:t>производится</w:t>
      </w:r>
      <w:proofErr w:type="gramEnd"/>
      <w:r w:rsidRPr="00417AFE">
        <w:rPr>
          <w:sz w:val="28"/>
          <w:szCs w:val="28"/>
        </w:rPr>
        <w:t xml:space="preserve"> по договору ОСАГО. В противном случае виновник ДТП будет производить доплату из своих личных доходов. Если он не сделает это добровольно, на него будет подан иск в суд.</w:t>
      </w:r>
    </w:p>
    <w:p w:rsidR="009146E3" w:rsidRDefault="009146E3" w:rsidP="009146E3">
      <w:pPr>
        <w:spacing w:line="360" w:lineRule="auto"/>
        <w:ind w:firstLine="708"/>
        <w:jc w:val="both"/>
        <w:rPr>
          <w:sz w:val="28"/>
          <w:szCs w:val="28"/>
        </w:rPr>
      </w:pPr>
    </w:p>
    <w:p w:rsidR="009146E3" w:rsidRPr="00417AFE" w:rsidRDefault="009146E3" w:rsidP="009146E3">
      <w:pPr>
        <w:spacing w:line="360" w:lineRule="auto"/>
        <w:ind w:firstLine="708"/>
        <w:jc w:val="both"/>
        <w:rPr>
          <w:sz w:val="28"/>
          <w:szCs w:val="28"/>
        </w:rPr>
      </w:pPr>
    </w:p>
    <w:p w:rsidR="009146E3" w:rsidRPr="00FF625E" w:rsidRDefault="009146E3" w:rsidP="009146E3">
      <w:pPr>
        <w:shd w:val="clear" w:color="auto" w:fill="FFFFFF"/>
        <w:spacing w:line="360" w:lineRule="auto"/>
        <w:ind w:firstLine="709"/>
        <w:jc w:val="center"/>
        <w:rPr>
          <w:b/>
          <w:color w:val="000000"/>
          <w:sz w:val="32"/>
          <w:szCs w:val="32"/>
        </w:rPr>
      </w:pPr>
      <w:r w:rsidRPr="00FF625E">
        <w:rPr>
          <w:b/>
          <w:color w:val="000000"/>
          <w:sz w:val="32"/>
          <w:szCs w:val="32"/>
        </w:rPr>
        <w:lastRenderedPageBreak/>
        <w:t>Задача</w:t>
      </w:r>
      <w:r w:rsidR="00FF625E" w:rsidRPr="00FF625E">
        <w:rPr>
          <w:b/>
          <w:color w:val="000000"/>
          <w:sz w:val="32"/>
          <w:szCs w:val="32"/>
        </w:rPr>
        <w:t>.</w:t>
      </w:r>
    </w:p>
    <w:p w:rsidR="009146E3" w:rsidRPr="00F95636" w:rsidRDefault="009146E3" w:rsidP="009146E3">
      <w:pPr>
        <w:shd w:val="clear" w:color="auto" w:fill="FFFFFF"/>
        <w:spacing w:line="360" w:lineRule="auto"/>
        <w:ind w:firstLine="709"/>
        <w:jc w:val="both"/>
        <w:rPr>
          <w:b/>
          <w:color w:val="000000"/>
          <w:sz w:val="28"/>
          <w:szCs w:val="28"/>
        </w:rPr>
      </w:pPr>
      <w:r w:rsidRPr="00F95636">
        <w:rPr>
          <w:b/>
          <w:color w:val="000000"/>
          <w:spacing w:val="-1"/>
          <w:sz w:val="28"/>
          <w:szCs w:val="28"/>
        </w:rPr>
        <w:t>Гражданин</w:t>
      </w:r>
      <w:proofErr w:type="gramStart"/>
      <w:r w:rsidRPr="00F95636">
        <w:rPr>
          <w:b/>
          <w:color w:val="000000"/>
          <w:spacing w:val="-1"/>
          <w:sz w:val="28"/>
          <w:szCs w:val="28"/>
        </w:rPr>
        <w:t xml:space="preserve"> А</w:t>
      </w:r>
      <w:proofErr w:type="gramEnd"/>
      <w:r w:rsidRPr="00F95636">
        <w:rPr>
          <w:b/>
          <w:color w:val="000000"/>
          <w:spacing w:val="-1"/>
          <w:sz w:val="28"/>
          <w:szCs w:val="28"/>
        </w:rPr>
        <w:t xml:space="preserve">, проживающий в городе Калуга, ехал на поезде дальнего </w:t>
      </w:r>
      <w:r w:rsidRPr="00F95636">
        <w:rPr>
          <w:b/>
          <w:color w:val="000000"/>
          <w:sz w:val="28"/>
          <w:szCs w:val="28"/>
        </w:rPr>
        <w:t>следования «Ульяновск-Москва».</w:t>
      </w:r>
    </w:p>
    <w:p w:rsidR="009146E3" w:rsidRPr="00F95636" w:rsidRDefault="009146E3" w:rsidP="009146E3">
      <w:pPr>
        <w:shd w:val="clear" w:color="auto" w:fill="FFFFFF"/>
        <w:spacing w:line="360" w:lineRule="auto"/>
        <w:ind w:firstLine="709"/>
        <w:jc w:val="both"/>
        <w:rPr>
          <w:b/>
          <w:color w:val="000000"/>
          <w:sz w:val="28"/>
          <w:szCs w:val="28"/>
        </w:rPr>
      </w:pPr>
      <w:r w:rsidRPr="00F95636">
        <w:rPr>
          <w:b/>
          <w:color w:val="000000"/>
          <w:spacing w:val="-2"/>
          <w:sz w:val="28"/>
          <w:szCs w:val="28"/>
        </w:rPr>
        <w:t xml:space="preserve">Спускаясь с верхней полки, он оступился и получил травму-перелом </w:t>
      </w:r>
      <w:r w:rsidRPr="00F95636">
        <w:rPr>
          <w:b/>
          <w:color w:val="000000"/>
          <w:sz w:val="28"/>
          <w:szCs w:val="28"/>
        </w:rPr>
        <w:t>наружной лодыжки левой голени.</w:t>
      </w:r>
    </w:p>
    <w:p w:rsidR="009146E3" w:rsidRPr="00F95636" w:rsidRDefault="009146E3" w:rsidP="009146E3">
      <w:pPr>
        <w:shd w:val="clear" w:color="auto" w:fill="FFFFFF"/>
        <w:spacing w:line="360" w:lineRule="auto"/>
        <w:ind w:right="538" w:firstLine="709"/>
        <w:jc w:val="both"/>
        <w:rPr>
          <w:b/>
          <w:color w:val="000000"/>
          <w:sz w:val="28"/>
          <w:szCs w:val="28"/>
        </w:rPr>
      </w:pPr>
      <w:r w:rsidRPr="00F95636">
        <w:rPr>
          <w:b/>
          <w:color w:val="000000"/>
          <w:spacing w:val="-2"/>
          <w:sz w:val="28"/>
          <w:szCs w:val="28"/>
        </w:rPr>
        <w:t>Что необходимо сделать гражданину</w:t>
      </w:r>
      <w:proofErr w:type="gramStart"/>
      <w:r w:rsidRPr="00F95636">
        <w:rPr>
          <w:b/>
          <w:color w:val="000000"/>
          <w:spacing w:val="-2"/>
          <w:sz w:val="28"/>
          <w:szCs w:val="28"/>
        </w:rPr>
        <w:t xml:space="preserve"> А</w:t>
      </w:r>
      <w:proofErr w:type="gramEnd"/>
      <w:r w:rsidRPr="00F95636">
        <w:rPr>
          <w:b/>
          <w:color w:val="000000"/>
          <w:spacing w:val="-2"/>
          <w:sz w:val="28"/>
          <w:szCs w:val="28"/>
        </w:rPr>
        <w:t xml:space="preserve">, чтобы получить страховую </w:t>
      </w:r>
      <w:r w:rsidRPr="00F95636">
        <w:rPr>
          <w:b/>
          <w:color w:val="000000"/>
          <w:sz w:val="28"/>
          <w:szCs w:val="28"/>
        </w:rPr>
        <w:t>выплату?</w:t>
      </w:r>
    </w:p>
    <w:p w:rsidR="009146E3" w:rsidRDefault="009146E3" w:rsidP="009146E3">
      <w:pPr>
        <w:widowControl/>
        <w:autoSpaceDE/>
        <w:autoSpaceDN/>
        <w:adjustRightInd/>
        <w:spacing w:line="360" w:lineRule="auto"/>
        <w:ind w:firstLine="709"/>
        <w:jc w:val="both"/>
        <w:rPr>
          <w:sz w:val="28"/>
          <w:szCs w:val="28"/>
        </w:rPr>
      </w:pPr>
    </w:p>
    <w:p w:rsidR="009146E3" w:rsidRDefault="009146E3" w:rsidP="009146E3">
      <w:pPr>
        <w:widowControl/>
        <w:autoSpaceDE/>
        <w:autoSpaceDN/>
        <w:adjustRightInd/>
        <w:spacing w:line="360" w:lineRule="auto"/>
        <w:ind w:firstLine="709"/>
        <w:jc w:val="both"/>
        <w:rPr>
          <w:sz w:val="28"/>
          <w:szCs w:val="28"/>
        </w:rPr>
      </w:pPr>
      <w:r w:rsidRPr="008E0B8F">
        <w:rPr>
          <w:sz w:val="28"/>
          <w:szCs w:val="28"/>
        </w:rPr>
        <w:t xml:space="preserve">Если пассажир получил травму, он должен обратиться к проводнику вагона или начальнику поезда. Они в свою очередь обязаны составить акт о несчастном случае. Также при необходимости начальник поезда должен вызвать бригаду скорой помощи к ближайшей станции. Если пострадавший может следовать до места назначения, то по прибытии ему следует обратиться в медицинское учреждение и известить страховую компанию о случившемся. </w:t>
      </w:r>
    </w:p>
    <w:p w:rsidR="009146E3" w:rsidRDefault="009146E3" w:rsidP="009146E3">
      <w:pPr>
        <w:widowControl/>
        <w:autoSpaceDE/>
        <w:autoSpaceDN/>
        <w:adjustRightInd/>
        <w:spacing w:line="360" w:lineRule="auto"/>
        <w:ind w:firstLine="709"/>
        <w:jc w:val="both"/>
        <w:rPr>
          <w:sz w:val="28"/>
          <w:szCs w:val="28"/>
        </w:rPr>
      </w:pPr>
      <w:r>
        <w:rPr>
          <w:sz w:val="28"/>
          <w:szCs w:val="28"/>
        </w:rPr>
        <w:t>После</w:t>
      </w:r>
      <w:r w:rsidRPr="008E0B8F">
        <w:rPr>
          <w:sz w:val="28"/>
          <w:szCs w:val="28"/>
        </w:rPr>
        <w:t xml:space="preserve"> завершения лечения нужно обратиться за страховой выплатой</w:t>
      </w:r>
      <w:r>
        <w:rPr>
          <w:sz w:val="28"/>
          <w:szCs w:val="28"/>
        </w:rPr>
        <w:t xml:space="preserve"> в страховую организацию по месту жительства</w:t>
      </w:r>
      <w:r w:rsidRPr="008E0B8F">
        <w:rPr>
          <w:sz w:val="28"/>
          <w:szCs w:val="28"/>
        </w:rPr>
        <w:t xml:space="preserve">. Для ее получения необходимо представить следующие документы: </w:t>
      </w:r>
    </w:p>
    <w:p w:rsidR="009146E3" w:rsidRDefault="009146E3" w:rsidP="009146E3">
      <w:pPr>
        <w:widowControl/>
        <w:numPr>
          <w:ilvl w:val="0"/>
          <w:numId w:val="4"/>
        </w:numPr>
        <w:autoSpaceDE/>
        <w:autoSpaceDN/>
        <w:adjustRightInd/>
        <w:spacing w:line="360" w:lineRule="auto"/>
        <w:jc w:val="both"/>
        <w:rPr>
          <w:sz w:val="28"/>
          <w:szCs w:val="28"/>
        </w:rPr>
      </w:pPr>
      <w:r w:rsidRPr="008E0B8F">
        <w:rPr>
          <w:sz w:val="28"/>
          <w:szCs w:val="28"/>
        </w:rPr>
        <w:t>акт о несчастном случае, выданный представителем перевозчика (начальником станции, вокзала или начальником поезда);</w:t>
      </w:r>
    </w:p>
    <w:p w:rsidR="009146E3" w:rsidRDefault="009146E3" w:rsidP="009146E3">
      <w:pPr>
        <w:widowControl/>
        <w:numPr>
          <w:ilvl w:val="0"/>
          <w:numId w:val="4"/>
        </w:numPr>
        <w:autoSpaceDE/>
        <w:autoSpaceDN/>
        <w:adjustRightInd/>
        <w:spacing w:line="360" w:lineRule="auto"/>
        <w:jc w:val="both"/>
        <w:rPr>
          <w:sz w:val="28"/>
          <w:szCs w:val="28"/>
        </w:rPr>
      </w:pPr>
      <w:r w:rsidRPr="008E0B8F">
        <w:rPr>
          <w:sz w:val="28"/>
          <w:szCs w:val="28"/>
        </w:rPr>
        <w:t>документ</w:t>
      </w:r>
      <w:r w:rsidRPr="00815E1D">
        <w:rPr>
          <w:sz w:val="28"/>
          <w:szCs w:val="28"/>
        </w:rPr>
        <w:t>ы, выданные</w:t>
      </w:r>
      <w:r w:rsidRPr="008E0B8F">
        <w:rPr>
          <w:sz w:val="28"/>
          <w:szCs w:val="28"/>
        </w:rPr>
        <w:t xml:space="preserve"> </w:t>
      </w:r>
      <w:r w:rsidRPr="00815E1D">
        <w:rPr>
          <w:sz w:val="28"/>
          <w:szCs w:val="28"/>
        </w:rPr>
        <w:t xml:space="preserve">всеми </w:t>
      </w:r>
      <w:r w:rsidRPr="008E0B8F">
        <w:rPr>
          <w:sz w:val="28"/>
          <w:szCs w:val="28"/>
        </w:rPr>
        <w:t>медицинским</w:t>
      </w:r>
      <w:r w:rsidRPr="00815E1D">
        <w:rPr>
          <w:sz w:val="28"/>
          <w:szCs w:val="28"/>
        </w:rPr>
        <w:t>и учреждения</w:t>
      </w:r>
      <w:r w:rsidRPr="008E0B8F">
        <w:rPr>
          <w:sz w:val="28"/>
          <w:szCs w:val="28"/>
        </w:rPr>
        <w:t>м</w:t>
      </w:r>
      <w:r w:rsidRPr="00815E1D">
        <w:rPr>
          <w:sz w:val="28"/>
          <w:szCs w:val="28"/>
        </w:rPr>
        <w:t>и</w:t>
      </w:r>
      <w:r w:rsidRPr="008E0B8F">
        <w:rPr>
          <w:sz w:val="28"/>
          <w:szCs w:val="28"/>
        </w:rPr>
        <w:t>,</w:t>
      </w:r>
      <w:r w:rsidRPr="00815E1D">
        <w:rPr>
          <w:sz w:val="28"/>
          <w:szCs w:val="28"/>
        </w:rPr>
        <w:t xml:space="preserve"> в которые обращался пострадавший, подтверждающие</w:t>
      </w:r>
      <w:r w:rsidRPr="008E0B8F">
        <w:rPr>
          <w:sz w:val="28"/>
          <w:szCs w:val="28"/>
        </w:rPr>
        <w:t xml:space="preserve"> тяжесть травмы и длительность лечения;</w:t>
      </w:r>
    </w:p>
    <w:p w:rsidR="009146E3" w:rsidRDefault="009146E3" w:rsidP="009146E3">
      <w:pPr>
        <w:widowControl/>
        <w:numPr>
          <w:ilvl w:val="0"/>
          <w:numId w:val="4"/>
        </w:numPr>
        <w:autoSpaceDE/>
        <w:autoSpaceDN/>
        <w:adjustRightInd/>
        <w:spacing w:line="360" w:lineRule="auto"/>
        <w:jc w:val="both"/>
        <w:rPr>
          <w:sz w:val="28"/>
          <w:szCs w:val="28"/>
        </w:rPr>
      </w:pPr>
      <w:r w:rsidRPr="008E0B8F">
        <w:rPr>
          <w:sz w:val="28"/>
          <w:szCs w:val="28"/>
        </w:rPr>
        <w:t>проездной документ;</w:t>
      </w:r>
    </w:p>
    <w:p w:rsidR="009146E3" w:rsidRDefault="009146E3" w:rsidP="009146E3">
      <w:pPr>
        <w:widowControl/>
        <w:numPr>
          <w:ilvl w:val="0"/>
          <w:numId w:val="4"/>
        </w:numPr>
        <w:autoSpaceDE/>
        <w:autoSpaceDN/>
        <w:adjustRightInd/>
        <w:spacing w:line="360" w:lineRule="auto"/>
        <w:jc w:val="both"/>
        <w:rPr>
          <w:sz w:val="28"/>
          <w:szCs w:val="28"/>
        </w:rPr>
      </w:pPr>
      <w:r w:rsidRPr="008E0B8F">
        <w:rPr>
          <w:sz w:val="28"/>
          <w:szCs w:val="28"/>
        </w:rPr>
        <w:t>полис добровольного страхования от несчастных случаев пассажиров железнодорожного транспорта (в случае, если он имеется).</w:t>
      </w:r>
    </w:p>
    <w:p w:rsidR="004F3548" w:rsidRDefault="004F3548"/>
    <w:p w:rsidR="009146E3" w:rsidRDefault="009146E3"/>
    <w:p w:rsidR="009146E3" w:rsidRDefault="009146E3"/>
    <w:p w:rsidR="009146E3" w:rsidRDefault="009146E3"/>
    <w:p w:rsidR="009146E3" w:rsidRDefault="009146E3"/>
    <w:p w:rsidR="009146E3" w:rsidRDefault="009146E3"/>
    <w:p w:rsidR="009146E3" w:rsidRDefault="009146E3"/>
    <w:p w:rsidR="00FF625E" w:rsidRPr="003268C6" w:rsidRDefault="00FF625E" w:rsidP="00FF625E">
      <w:pPr>
        <w:pStyle w:val="1"/>
        <w:spacing w:after="240" w:line="360" w:lineRule="auto"/>
        <w:jc w:val="center"/>
        <w:rPr>
          <w:rFonts w:ascii="Times New Roman" w:hAnsi="Times New Roman"/>
          <w:color w:val="auto"/>
        </w:rPr>
      </w:pPr>
      <w:r>
        <w:rPr>
          <w:rFonts w:ascii="Times New Roman" w:hAnsi="Times New Roman"/>
          <w:color w:val="auto"/>
        </w:rPr>
        <w:lastRenderedPageBreak/>
        <w:t xml:space="preserve">Список литературы. </w:t>
      </w:r>
    </w:p>
    <w:p w:rsidR="00FF625E" w:rsidRPr="00B07741" w:rsidRDefault="00FF625E" w:rsidP="005C6EE3">
      <w:pPr>
        <w:widowControl/>
        <w:numPr>
          <w:ilvl w:val="0"/>
          <w:numId w:val="5"/>
        </w:numPr>
        <w:autoSpaceDE/>
        <w:autoSpaceDN/>
        <w:adjustRightInd/>
        <w:spacing w:line="360" w:lineRule="auto"/>
        <w:ind w:left="851" w:hanging="426"/>
        <w:jc w:val="both"/>
        <w:rPr>
          <w:sz w:val="28"/>
          <w:szCs w:val="28"/>
        </w:rPr>
      </w:pPr>
      <w:r w:rsidRPr="00B07741">
        <w:rPr>
          <w:sz w:val="28"/>
          <w:szCs w:val="28"/>
        </w:rPr>
        <w:t>Гражданский Кодекс Российской Федерации</w:t>
      </w:r>
      <w:r>
        <w:rPr>
          <w:sz w:val="28"/>
          <w:szCs w:val="28"/>
        </w:rPr>
        <w:t>.</w:t>
      </w:r>
    </w:p>
    <w:p w:rsidR="00FF625E" w:rsidRPr="00B07741" w:rsidRDefault="00FF625E" w:rsidP="005C6EE3">
      <w:pPr>
        <w:widowControl/>
        <w:numPr>
          <w:ilvl w:val="0"/>
          <w:numId w:val="5"/>
        </w:numPr>
        <w:autoSpaceDE/>
        <w:autoSpaceDN/>
        <w:adjustRightInd/>
        <w:spacing w:line="360" w:lineRule="auto"/>
        <w:ind w:left="851" w:hanging="426"/>
        <w:jc w:val="both"/>
        <w:rPr>
          <w:sz w:val="28"/>
          <w:szCs w:val="28"/>
        </w:rPr>
      </w:pPr>
      <w:r w:rsidRPr="00B07741">
        <w:rPr>
          <w:sz w:val="28"/>
          <w:szCs w:val="28"/>
        </w:rPr>
        <w:t>Федеральный закон «Об организации страхового дела в Российской Федерации» от 27.11.1992г. №4015-1</w:t>
      </w:r>
      <w:r>
        <w:rPr>
          <w:sz w:val="28"/>
          <w:szCs w:val="28"/>
        </w:rPr>
        <w:t xml:space="preserve"> с последующими изменениями и дополнениями (последнее от 18.07.2011г.  и 30.11.2011г.)</w:t>
      </w:r>
      <w:r w:rsidRPr="00B07741">
        <w:rPr>
          <w:sz w:val="28"/>
          <w:szCs w:val="28"/>
        </w:rPr>
        <w:t>.</w:t>
      </w:r>
    </w:p>
    <w:p w:rsidR="00FF625E" w:rsidRPr="00FF625E" w:rsidRDefault="00FF625E" w:rsidP="005C6EE3">
      <w:pPr>
        <w:widowControl/>
        <w:numPr>
          <w:ilvl w:val="0"/>
          <w:numId w:val="5"/>
        </w:numPr>
        <w:autoSpaceDE/>
        <w:autoSpaceDN/>
        <w:adjustRightInd/>
        <w:spacing w:line="360" w:lineRule="auto"/>
        <w:ind w:left="851" w:hanging="426"/>
        <w:jc w:val="both"/>
        <w:rPr>
          <w:sz w:val="24"/>
          <w:szCs w:val="24"/>
        </w:rPr>
      </w:pPr>
      <w:r w:rsidRPr="00A336CB">
        <w:rPr>
          <w:sz w:val="28"/>
          <w:szCs w:val="28"/>
        </w:rPr>
        <w:t>Федеральный закон «Об обязательном страховании гражданской ответственности владельцев транспортных средств» от 25 апреля 2002 года N 40-ФЗ</w:t>
      </w:r>
      <w:r>
        <w:rPr>
          <w:sz w:val="28"/>
          <w:szCs w:val="28"/>
        </w:rPr>
        <w:t xml:space="preserve"> с последующими изменениями и дополнениями.</w:t>
      </w:r>
    </w:p>
    <w:p w:rsidR="00FF625E" w:rsidRPr="00B07741" w:rsidRDefault="00FF625E" w:rsidP="005C6EE3">
      <w:pPr>
        <w:pStyle w:val="a3"/>
        <w:numPr>
          <w:ilvl w:val="0"/>
          <w:numId w:val="5"/>
        </w:numPr>
        <w:spacing w:after="0" w:line="360" w:lineRule="auto"/>
        <w:ind w:left="851" w:hanging="426"/>
        <w:jc w:val="both"/>
        <w:rPr>
          <w:rFonts w:ascii="Times New Roman" w:hAnsi="Times New Roman"/>
          <w:sz w:val="28"/>
          <w:szCs w:val="28"/>
        </w:rPr>
      </w:pPr>
      <w:r w:rsidRPr="00B07741">
        <w:rPr>
          <w:rFonts w:ascii="Times New Roman" w:hAnsi="Times New Roman"/>
          <w:sz w:val="28"/>
          <w:szCs w:val="28"/>
        </w:rPr>
        <w:t xml:space="preserve">Страхование: учебник / под ред. И.П. </w:t>
      </w:r>
      <w:proofErr w:type="spellStart"/>
      <w:r w:rsidRPr="00B07741">
        <w:rPr>
          <w:rFonts w:ascii="Times New Roman" w:hAnsi="Times New Roman"/>
          <w:sz w:val="28"/>
          <w:szCs w:val="28"/>
        </w:rPr>
        <w:t>Хоминич</w:t>
      </w:r>
      <w:proofErr w:type="spellEnd"/>
      <w:r w:rsidRPr="00B07741">
        <w:rPr>
          <w:rFonts w:ascii="Times New Roman" w:hAnsi="Times New Roman"/>
          <w:sz w:val="28"/>
          <w:szCs w:val="28"/>
        </w:rPr>
        <w:t>. – М.: Магистр: ИНФРА-М, 2011.</w:t>
      </w:r>
    </w:p>
    <w:p w:rsidR="00FF625E" w:rsidRPr="00FF625E" w:rsidRDefault="00765AC5" w:rsidP="005C6EE3">
      <w:pPr>
        <w:pStyle w:val="a3"/>
        <w:numPr>
          <w:ilvl w:val="0"/>
          <w:numId w:val="5"/>
        </w:numPr>
        <w:spacing w:after="0" w:line="360" w:lineRule="auto"/>
        <w:ind w:left="851" w:hanging="426"/>
        <w:jc w:val="both"/>
        <w:rPr>
          <w:rFonts w:ascii="Times New Roman" w:hAnsi="Times New Roman"/>
          <w:sz w:val="24"/>
          <w:szCs w:val="24"/>
        </w:rPr>
      </w:pPr>
      <w:hyperlink r:id="rId7" w:history="1">
        <w:r w:rsidR="00FF625E" w:rsidRPr="0029671F">
          <w:rPr>
            <w:rStyle w:val="a4"/>
            <w:rFonts w:ascii="Times New Roman" w:hAnsi="Times New Roman"/>
            <w:sz w:val="28"/>
            <w:szCs w:val="28"/>
            <w:lang w:val="en-US"/>
          </w:rPr>
          <w:t>http</w:t>
        </w:r>
        <w:r w:rsidR="00FF625E" w:rsidRPr="0029671F">
          <w:rPr>
            <w:rStyle w:val="a4"/>
            <w:rFonts w:ascii="Times New Roman" w:hAnsi="Times New Roman"/>
            <w:sz w:val="28"/>
            <w:szCs w:val="28"/>
          </w:rPr>
          <w:t>://</w:t>
        </w:r>
        <w:r w:rsidR="00FF625E" w:rsidRPr="0029671F">
          <w:rPr>
            <w:rStyle w:val="a4"/>
            <w:rFonts w:ascii="Times New Roman" w:hAnsi="Times New Roman"/>
            <w:sz w:val="28"/>
            <w:szCs w:val="28"/>
            <w:lang w:val="en-US"/>
          </w:rPr>
          <w:t>www</w:t>
        </w:r>
        <w:r w:rsidR="00FF625E" w:rsidRPr="0029671F">
          <w:rPr>
            <w:rStyle w:val="a4"/>
            <w:rFonts w:ascii="Times New Roman" w:hAnsi="Times New Roman"/>
            <w:sz w:val="28"/>
            <w:szCs w:val="28"/>
          </w:rPr>
          <w:t>.</w:t>
        </w:r>
        <w:r w:rsidR="00FF625E" w:rsidRPr="0029671F">
          <w:rPr>
            <w:rStyle w:val="a4"/>
            <w:rFonts w:ascii="Times New Roman" w:hAnsi="Times New Roman"/>
            <w:sz w:val="28"/>
            <w:szCs w:val="28"/>
            <w:lang w:val="en-US"/>
          </w:rPr>
          <w:t>consultant</w:t>
        </w:r>
        <w:r w:rsidR="00FF625E" w:rsidRPr="0029671F">
          <w:rPr>
            <w:rStyle w:val="a4"/>
            <w:rFonts w:ascii="Times New Roman" w:hAnsi="Times New Roman"/>
            <w:sz w:val="28"/>
            <w:szCs w:val="28"/>
          </w:rPr>
          <w:t>.</w:t>
        </w:r>
        <w:r w:rsidR="00FF625E" w:rsidRPr="0029671F">
          <w:rPr>
            <w:rStyle w:val="a4"/>
            <w:rFonts w:ascii="Times New Roman" w:hAnsi="Times New Roman"/>
            <w:sz w:val="28"/>
            <w:szCs w:val="28"/>
            <w:lang w:val="en-US"/>
          </w:rPr>
          <w:t>ru</w:t>
        </w:r>
      </w:hyperlink>
    </w:p>
    <w:p w:rsidR="00FF625E" w:rsidRPr="00FF625E" w:rsidRDefault="00FF625E" w:rsidP="005C6EE3">
      <w:pPr>
        <w:pStyle w:val="a3"/>
        <w:numPr>
          <w:ilvl w:val="0"/>
          <w:numId w:val="5"/>
        </w:numPr>
        <w:spacing w:after="0" w:line="360" w:lineRule="auto"/>
        <w:ind w:left="851" w:hanging="426"/>
        <w:jc w:val="both"/>
        <w:rPr>
          <w:rFonts w:ascii="Times New Roman" w:hAnsi="Times New Roman"/>
          <w:sz w:val="24"/>
          <w:szCs w:val="24"/>
        </w:rPr>
      </w:pPr>
      <w:r w:rsidRPr="00FF625E">
        <w:rPr>
          <w:rFonts w:ascii="Times New Roman" w:hAnsi="Times New Roman"/>
          <w:sz w:val="28"/>
          <w:szCs w:val="28"/>
        </w:rPr>
        <w:t xml:space="preserve"> </w:t>
      </w:r>
      <w:hyperlink r:id="rId8" w:history="1">
        <w:r w:rsidRPr="0029671F">
          <w:rPr>
            <w:rStyle w:val="a4"/>
            <w:rFonts w:ascii="Times New Roman" w:hAnsi="Times New Roman"/>
            <w:sz w:val="28"/>
            <w:szCs w:val="28"/>
          </w:rPr>
          <w:t>http://www.o-strahovanie.ru</w:t>
        </w:r>
      </w:hyperlink>
      <w:r w:rsidRPr="00FF625E">
        <w:rPr>
          <w:rFonts w:ascii="Times New Roman" w:hAnsi="Times New Roman"/>
          <w:sz w:val="28"/>
          <w:szCs w:val="28"/>
        </w:rPr>
        <w:t xml:space="preserve"> </w:t>
      </w:r>
    </w:p>
    <w:p w:rsidR="00FF625E" w:rsidRPr="00FF625E" w:rsidRDefault="00FF625E" w:rsidP="00FF625E">
      <w:pPr>
        <w:pStyle w:val="a3"/>
        <w:spacing w:after="0" w:line="360" w:lineRule="auto"/>
        <w:ind w:left="993"/>
        <w:jc w:val="both"/>
        <w:rPr>
          <w:rFonts w:ascii="Times New Roman" w:hAnsi="Times New Roman"/>
          <w:sz w:val="24"/>
          <w:szCs w:val="24"/>
        </w:rPr>
      </w:pPr>
    </w:p>
    <w:p w:rsidR="009146E3" w:rsidRDefault="009146E3"/>
    <w:sectPr w:rsidR="009146E3" w:rsidSect="00FF625E">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9ED" w:rsidRDefault="005829ED" w:rsidP="00FF625E">
      <w:r>
        <w:separator/>
      </w:r>
    </w:p>
  </w:endnote>
  <w:endnote w:type="continuationSeparator" w:id="0">
    <w:p w:rsidR="005829ED" w:rsidRDefault="005829ED" w:rsidP="00FF6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73355"/>
      <w:docPartObj>
        <w:docPartGallery w:val="Page Numbers (Bottom of Page)"/>
        <w:docPartUnique/>
      </w:docPartObj>
    </w:sdtPr>
    <w:sdtContent>
      <w:p w:rsidR="00FF625E" w:rsidRDefault="00765AC5">
        <w:pPr>
          <w:pStyle w:val="a7"/>
          <w:jc w:val="center"/>
        </w:pPr>
        <w:fldSimple w:instr=" PAGE   \* MERGEFORMAT ">
          <w:r w:rsidR="005C6EE3">
            <w:rPr>
              <w:noProof/>
            </w:rPr>
            <w:t>3</w:t>
          </w:r>
        </w:fldSimple>
      </w:p>
    </w:sdtContent>
  </w:sdt>
  <w:p w:rsidR="00FF625E" w:rsidRDefault="00FF625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9ED" w:rsidRDefault="005829ED" w:rsidP="00FF625E">
      <w:r>
        <w:separator/>
      </w:r>
    </w:p>
  </w:footnote>
  <w:footnote w:type="continuationSeparator" w:id="0">
    <w:p w:rsidR="005829ED" w:rsidRDefault="005829ED" w:rsidP="00FF62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70D94"/>
    <w:multiLevelType w:val="hybridMultilevel"/>
    <w:tmpl w:val="89086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896FD5"/>
    <w:multiLevelType w:val="hybridMultilevel"/>
    <w:tmpl w:val="DBF608AA"/>
    <w:lvl w:ilvl="0" w:tplc="0419000D">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
    <w:nsid w:val="1BA00249"/>
    <w:multiLevelType w:val="hybridMultilevel"/>
    <w:tmpl w:val="B512271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1E23218"/>
    <w:multiLevelType w:val="hybridMultilevel"/>
    <w:tmpl w:val="133A09DA"/>
    <w:lvl w:ilvl="0" w:tplc="65B8DE46">
      <w:start w:val="1"/>
      <w:numFmt w:val="decimal"/>
      <w:lvlText w:val="%1."/>
      <w:lvlJc w:val="left"/>
      <w:pPr>
        <w:ind w:left="1287" w:hanging="360"/>
      </w:pPr>
      <w:rPr>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E616E2B"/>
    <w:multiLevelType w:val="hybridMultilevel"/>
    <w:tmpl w:val="56742236"/>
    <w:lvl w:ilvl="0" w:tplc="A40AB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3C811C9"/>
    <w:multiLevelType w:val="hybridMultilevel"/>
    <w:tmpl w:val="181A19C4"/>
    <w:lvl w:ilvl="0" w:tplc="0419000D">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74BF065D"/>
    <w:multiLevelType w:val="hybridMultilevel"/>
    <w:tmpl w:val="98486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3"/>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146E3"/>
    <w:rsid w:val="004B49BC"/>
    <w:rsid w:val="004F3548"/>
    <w:rsid w:val="005829ED"/>
    <w:rsid w:val="005C6EE3"/>
    <w:rsid w:val="00765AC5"/>
    <w:rsid w:val="009146E3"/>
    <w:rsid w:val="00F73559"/>
    <w:rsid w:val="00FF6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6E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F625E"/>
    <w:pPr>
      <w:keepNext/>
      <w:keepLines/>
      <w:widowControl/>
      <w:autoSpaceDE/>
      <w:autoSpaceDN/>
      <w:adjustRightInd/>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46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9146E3"/>
    <w:pPr>
      <w:widowControl/>
      <w:autoSpaceDE/>
      <w:autoSpaceDN/>
      <w:adjustRightInd/>
      <w:ind w:left="720"/>
    </w:pPr>
    <w:rPr>
      <w:rFonts w:eastAsia="Calibri"/>
      <w:sz w:val="24"/>
      <w:szCs w:val="24"/>
    </w:rPr>
  </w:style>
  <w:style w:type="character" w:customStyle="1" w:styleId="10">
    <w:name w:val="Заголовок 1 Знак"/>
    <w:basedOn w:val="a0"/>
    <w:link w:val="1"/>
    <w:uiPriority w:val="9"/>
    <w:rsid w:val="00FF625E"/>
    <w:rPr>
      <w:rFonts w:ascii="Cambria" w:eastAsia="Times New Roman" w:hAnsi="Cambria" w:cs="Times New Roman"/>
      <w:b/>
      <w:bCs/>
      <w:color w:val="365F91"/>
      <w:sz w:val="28"/>
      <w:szCs w:val="28"/>
      <w:lang w:eastAsia="ru-RU"/>
    </w:rPr>
  </w:style>
  <w:style w:type="paragraph" w:styleId="a3">
    <w:name w:val="List Paragraph"/>
    <w:basedOn w:val="a"/>
    <w:uiPriority w:val="34"/>
    <w:qFormat/>
    <w:rsid w:val="00FF625E"/>
    <w:pPr>
      <w:widowControl/>
      <w:autoSpaceDE/>
      <w:autoSpaceDN/>
      <w:adjustRightInd/>
      <w:spacing w:after="200" w:line="276" w:lineRule="auto"/>
      <w:ind w:left="720"/>
      <w:contextualSpacing/>
    </w:pPr>
    <w:rPr>
      <w:rFonts w:ascii="Calibri" w:hAnsi="Calibri"/>
      <w:sz w:val="22"/>
      <w:szCs w:val="22"/>
    </w:rPr>
  </w:style>
  <w:style w:type="character" w:styleId="a4">
    <w:name w:val="Hyperlink"/>
    <w:basedOn w:val="a0"/>
    <w:uiPriority w:val="99"/>
    <w:unhideWhenUsed/>
    <w:rsid w:val="00FF625E"/>
    <w:rPr>
      <w:color w:val="0000FF" w:themeColor="hyperlink"/>
      <w:u w:val="single"/>
    </w:rPr>
  </w:style>
  <w:style w:type="paragraph" w:styleId="a5">
    <w:name w:val="header"/>
    <w:basedOn w:val="a"/>
    <w:link w:val="a6"/>
    <w:uiPriority w:val="99"/>
    <w:semiHidden/>
    <w:unhideWhenUsed/>
    <w:rsid w:val="00FF625E"/>
    <w:pPr>
      <w:tabs>
        <w:tab w:val="center" w:pos="4677"/>
        <w:tab w:val="right" w:pos="9355"/>
      </w:tabs>
    </w:pPr>
  </w:style>
  <w:style w:type="character" w:customStyle="1" w:styleId="a6">
    <w:name w:val="Верхний колонтитул Знак"/>
    <w:basedOn w:val="a0"/>
    <w:link w:val="a5"/>
    <w:uiPriority w:val="99"/>
    <w:semiHidden/>
    <w:rsid w:val="00FF625E"/>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F625E"/>
    <w:pPr>
      <w:tabs>
        <w:tab w:val="center" w:pos="4677"/>
        <w:tab w:val="right" w:pos="9355"/>
      </w:tabs>
    </w:pPr>
  </w:style>
  <w:style w:type="character" w:customStyle="1" w:styleId="a8">
    <w:name w:val="Нижний колонтитул Знак"/>
    <w:basedOn w:val="a0"/>
    <w:link w:val="a7"/>
    <w:uiPriority w:val="99"/>
    <w:rsid w:val="00FF625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strahovanie.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1469</Words>
  <Characters>8378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dcterms:created xsi:type="dcterms:W3CDTF">2014-04-17T13:51:00Z</dcterms:created>
  <dcterms:modified xsi:type="dcterms:W3CDTF">2014-04-17T13:51:00Z</dcterms:modified>
</cp:coreProperties>
</file>