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4588" w:rsidRPr="00B07D27" w:rsidRDefault="00724588" w:rsidP="00790C6E">
      <w:pPr>
        <w:jc w:val="center"/>
        <w:rPr>
          <w:b/>
          <w:bCs/>
          <w:sz w:val="20"/>
          <w:szCs w:val="20"/>
        </w:rPr>
      </w:pPr>
      <w:r w:rsidRPr="00B07D27">
        <w:rPr>
          <w:bCs/>
          <w:sz w:val="20"/>
          <w:szCs w:val="20"/>
        </w:rPr>
        <w:t>ФЕДЕРАЛЬНОЕ ГОСУДАРСТВЕННОЕ ОБРАЗОВАТЕЛЬНОЕ БЮДЖЕТНОЕ УЧРЕЖДЕНИЕ ВЫСШЕГО ПРОФЕССИОНАЛЬНОГО ОБРАЗОВАНИЯ</w:t>
      </w:r>
    </w:p>
    <w:p w:rsidR="00724588" w:rsidRPr="00B07D27" w:rsidRDefault="00724588" w:rsidP="00790C6E">
      <w:pPr>
        <w:jc w:val="center"/>
        <w:rPr>
          <w:b/>
          <w:bCs/>
          <w:sz w:val="28"/>
          <w:szCs w:val="28"/>
        </w:rPr>
      </w:pPr>
      <w:r w:rsidRPr="00B07D27">
        <w:rPr>
          <w:b/>
          <w:bCs/>
          <w:sz w:val="28"/>
          <w:szCs w:val="28"/>
        </w:rPr>
        <w:t xml:space="preserve">ФИНАНСОВЫЙ УНИВЕРСИТЕТ  </w:t>
      </w:r>
    </w:p>
    <w:p w:rsidR="00724588" w:rsidRPr="00B07D27" w:rsidRDefault="00724588" w:rsidP="00790C6E">
      <w:pPr>
        <w:jc w:val="center"/>
        <w:rPr>
          <w:b/>
          <w:bCs/>
          <w:sz w:val="28"/>
          <w:szCs w:val="28"/>
        </w:rPr>
      </w:pPr>
      <w:r w:rsidRPr="00B07D27">
        <w:rPr>
          <w:b/>
          <w:bCs/>
          <w:sz w:val="28"/>
          <w:szCs w:val="28"/>
        </w:rPr>
        <w:t>ПРИ ПРАВИТЕЛЬСТВЕ РОССИЙСКОЙ ФЕДЕРАЦИИ</w:t>
      </w:r>
    </w:p>
    <w:p w:rsidR="00724588" w:rsidRPr="00B07D27" w:rsidRDefault="00724588" w:rsidP="00790C6E">
      <w:pPr>
        <w:jc w:val="center"/>
        <w:rPr>
          <w:b/>
          <w:bCs/>
          <w:sz w:val="28"/>
          <w:szCs w:val="28"/>
        </w:rPr>
      </w:pPr>
      <w:r w:rsidRPr="00B07D27">
        <w:rPr>
          <w:b/>
          <w:bCs/>
          <w:sz w:val="28"/>
          <w:szCs w:val="28"/>
        </w:rPr>
        <w:t>Липецкий филиал</w:t>
      </w:r>
    </w:p>
    <w:tbl>
      <w:tblPr>
        <w:tblW w:w="0" w:type="auto"/>
        <w:jc w:val="center"/>
        <w:tblBorders>
          <w:top w:val="thinThickSmallGap" w:sz="24" w:space="0" w:color="auto"/>
        </w:tblBorders>
        <w:tblLook w:val="01E0"/>
      </w:tblPr>
      <w:tblGrid>
        <w:gridCol w:w="9570"/>
      </w:tblGrid>
      <w:tr w:rsidR="00724588" w:rsidRPr="00B53B58" w:rsidTr="003B7DAC">
        <w:trPr>
          <w:jc w:val="center"/>
        </w:trPr>
        <w:tc>
          <w:tcPr>
            <w:tcW w:w="9571" w:type="dxa"/>
            <w:tcBorders>
              <w:top w:val="thinThickSmallGap" w:sz="24" w:space="0" w:color="auto"/>
              <w:left w:val="nil"/>
              <w:bottom w:val="nil"/>
              <w:right w:val="nil"/>
            </w:tcBorders>
          </w:tcPr>
          <w:p w:rsidR="00724588" w:rsidRPr="00B53B58" w:rsidRDefault="00724588" w:rsidP="003B7DAC">
            <w:pPr>
              <w:widowControl w:val="0"/>
              <w:autoSpaceDE w:val="0"/>
              <w:autoSpaceDN w:val="0"/>
              <w:adjustRightInd w:val="0"/>
              <w:spacing w:line="360" w:lineRule="auto"/>
              <w:rPr>
                <w:b/>
                <w:sz w:val="28"/>
                <w:szCs w:val="28"/>
                <w:lang w:val="en-US"/>
              </w:rPr>
            </w:pPr>
          </w:p>
        </w:tc>
      </w:tr>
    </w:tbl>
    <w:p w:rsidR="00724588" w:rsidRPr="009B4540" w:rsidRDefault="00724588" w:rsidP="00790C6E">
      <w:pPr>
        <w:rPr>
          <w:b/>
          <w:sz w:val="32"/>
          <w:szCs w:val="32"/>
          <w:lang w:val="en-US"/>
        </w:rPr>
      </w:pPr>
    </w:p>
    <w:p w:rsidR="00724588" w:rsidRPr="009B4540" w:rsidRDefault="00724588" w:rsidP="00790C6E">
      <w:pPr>
        <w:jc w:val="center"/>
        <w:rPr>
          <w:b/>
          <w:sz w:val="52"/>
          <w:szCs w:val="52"/>
        </w:rPr>
      </w:pPr>
      <w:r w:rsidRPr="00965C13">
        <w:rPr>
          <w:b/>
          <w:sz w:val="52"/>
          <w:szCs w:val="52"/>
        </w:rPr>
        <w:t>КОНТРОЛЬНАЯ РАБОТА</w:t>
      </w:r>
    </w:p>
    <w:p w:rsidR="00724588" w:rsidRPr="009B4540" w:rsidRDefault="00724588" w:rsidP="00790C6E">
      <w:pPr>
        <w:jc w:val="center"/>
        <w:rPr>
          <w:b/>
          <w:sz w:val="36"/>
          <w:szCs w:val="36"/>
        </w:rPr>
      </w:pPr>
    </w:p>
    <w:p w:rsidR="00724588" w:rsidRDefault="00724588" w:rsidP="00790C6E">
      <w:pPr>
        <w:jc w:val="center"/>
        <w:rPr>
          <w:sz w:val="40"/>
          <w:szCs w:val="40"/>
        </w:rPr>
      </w:pPr>
      <w:r w:rsidRPr="00965C13">
        <w:rPr>
          <w:b/>
          <w:sz w:val="40"/>
          <w:szCs w:val="40"/>
        </w:rPr>
        <w:t>По дисциплине:</w:t>
      </w:r>
      <w:r>
        <w:rPr>
          <w:b/>
          <w:sz w:val="40"/>
          <w:szCs w:val="40"/>
        </w:rPr>
        <w:t xml:space="preserve"> деньги, кредит, банки</w:t>
      </w:r>
    </w:p>
    <w:p w:rsidR="00724588" w:rsidRPr="00305050" w:rsidRDefault="00724588" w:rsidP="00790C6E">
      <w:pPr>
        <w:jc w:val="center"/>
        <w:rPr>
          <w:sz w:val="40"/>
          <w:szCs w:val="40"/>
        </w:rPr>
      </w:pPr>
    </w:p>
    <w:p w:rsidR="00724588" w:rsidRPr="00E60D45" w:rsidRDefault="00724588" w:rsidP="00790C6E">
      <w:pPr>
        <w:jc w:val="center"/>
        <w:rPr>
          <w:sz w:val="36"/>
          <w:szCs w:val="36"/>
        </w:rPr>
      </w:pPr>
      <w:r w:rsidRPr="00E60D45">
        <w:rPr>
          <w:b/>
          <w:sz w:val="36"/>
          <w:szCs w:val="36"/>
        </w:rPr>
        <w:t>На тему:</w:t>
      </w:r>
      <w:r w:rsidRPr="00E60D45">
        <w:rPr>
          <w:sz w:val="36"/>
          <w:szCs w:val="36"/>
        </w:rPr>
        <w:t xml:space="preserve"> «</w:t>
      </w:r>
      <w:r>
        <w:rPr>
          <w:sz w:val="36"/>
          <w:szCs w:val="36"/>
        </w:rPr>
        <w:t>Неполноценные деньги,характеристика их видов</w:t>
      </w:r>
      <w:r w:rsidRPr="00E60D45">
        <w:rPr>
          <w:sz w:val="36"/>
          <w:szCs w:val="36"/>
        </w:rPr>
        <w:t>»</w:t>
      </w:r>
    </w:p>
    <w:p w:rsidR="00724588" w:rsidRPr="00305050" w:rsidRDefault="00724588" w:rsidP="00790C6E">
      <w:pPr>
        <w:jc w:val="center"/>
        <w:rPr>
          <w:sz w:val="32"/>
          <w:szCs w:val="32"/>
        </w:rPr>
      </w:pPr>
    </w:p>
    <w:p w:rsidR="00724588" w:rsidRPr="009B4540" w:rsidRDefault="00724588" w:rsidP="00790C6E">
      <w:pPr>
        <w:jc w:val="center"/>
        <w:rPr>
          <w:sz w:val="32"/>
          <w:szCs w:val="32"/>
        </w:rPr>
      </w:pPr>
      <w:r>
        <w:rPr>
          <w:sz w:val="32"/>
          <w:szCs w:val="32"/>
        </w:rPr>
        <w:t>Вариант № 2</w:t>
      </w:r>
    </w:p>
    <w:p w:rsidR="00724588" w:rsidRPr="003D4354" w:rsidRDefault="00724588" w:rsidP="003D4354">
      <w:pPr>
        <w:spacing w:line="360" w:lineRule="auto"/>
        <w:rPr>
          <w:b/>
          <w:i/>
          <w:sz w:val="28"/>
          <w:szCs w:val="28"/>
        </w:rPr>
      </w:pPr>
    </w:p>
    <w:tbl>
      <w:tblPr>
        <w:tblpPr w:leftFromText="180" w:rightFromText="180" w:vertAnchor="text" w:horzAnchor="margin" w:tblpXSpec="right" w:tblpY="-23"/>
        <w:tblW w:w="0" w:type="auto"/>
        <w:tblLook w:val="00A0"/>
      </w:tblPr>
      <w:tblGrid>
        <w:gridCol w:w="5026"/>
      </w:tblGrid>
      <w:tr w:rsidR="00724588" w:rsidRPr="00B53B58" w:rsidTr="003D4354">
        <w:trPr>
          <w:trHeight w:val="1671"/>
        </w:trPr>
        <w:tc>
          <w:tcPr>
            <w:tcW w:w="5026" w:type="dxa"/>
          </w:tcPr>
          <w:p w:rsidR="00724588" w:rsidRPr="00B53B58" w:rsidRDefault="00724588" w:rsidP="003D4354">
            <w:pPr>
              <w:widowControl w:val="0"/>
              <w:tabs>
                <w:tab w:val="center" w:pos="4677"/>
                <w:tab w:val="right" w:pos="9355"/>
              </w:tabs>
              <w:autoSpaceDE w:val="0"/>
              <w:autoSpaceDN w:val="0"/>
              <w:adjustRightInd w:val="0"/>
              <w:rPr>
                <w:sz w:val="28"/>
                <w:szCs w:val="28"/>
                <w:u w:val="single"/>
              </w:rPr>
            </w:pPr>
            <w:r w:rsidRPr="00B53B58">
              <w:rPr>
                <w:b/>
                <w:sz w:val="28"/>
                <w:szCs w:val="28"/>
              </w:rPr>
              <w:t>Преподаватель: Донской Д.А.</w:t>
            </w:r>
          </w:p>
          <w:p w:rsidR="00724588" w:rsidRPr="00B53B58" w:rsidRDefault="00724588" w:rsidP="003D4354">
            <w:pPr>
              <w:widowControl w:val="0"/>
              <w:tabs>
                <w:tab w:val="center" w:pos="4677"/>
                <w:tab w:val="right" w:pos="9355"/>
              </w:tabs>
              <w:autoSpaceDE w:val="0"/>
              <w:autoSpaceDN w:val="0"/>
              <w:adjustRightInd w:val="0"/>
              <w:rPr>
                <w:sz w:val="28"/>
                <w:szCs w:val="28"/>
              </w:rPr>
            </w:pPr>
            <w:r w:rsidRPr="00B53B58">
              <w:rPr>
                <w:b/>
                <w:sz w:val="28"/>
                <w:szCs w:val="28"/>
              </w:rPr>
              <w:t>Студент: Березина И.В.</w:t>
            </w:r>
            <w:r w:rsidRPr="00B53B58">
              <w:rPr>
                <w:sz w:val="28"/>
                <w:szCs w:val="28"/>
              </w:rPr>
              <w:br/>
            </w:r>
            <w:r w:rsidRPr="00B53B58">
              <w:rPr>
                <w:b/>
                <w:sz w:val="28"/>
                <w:szCs w:val="28"/>
              </w:rPr>
              <w:t>Направление:</w:t>
            </w:r>
            <w:r w:rsidRPr="00B53B58">
              <w:rPr>
                <w:sz w:val="28"/>
                <w:szCs w:val="28"/>
              </w:rPr>
              <w:t xml:space="preserve"> Бакалавр экономики</w:t>
            </w:r>
          </w:p>
          <w:p w:rsidR="00724588" w:rsidRPr="00B53B58" w:rsidRDefault="00724588" w:rsidP="003D4354">
            <w:pPr>
              <w:widowControl w:val="0"/>
              <w:tabs>
                <w:tab w:val="center" w:pos="4677"/>
                <w:tab w:val="right" w:pos="9355"/>
              </w:tabs>
              <w:autoSpaceDE w:val="0"/>
              <w:autoSpaceDN w:val="0"/>
              <w:adjustRightInd w:val="0"/>
              <w:rPr>
                <w:sz w:val="28"/>
                <w:szCs w:val="28"/>
              </w:rPr>
            </w:pPr>
            <w:r w:rsidRPr="00B53B58">
              <w:rPr>
                <w:b/>
                <w:sz w:val="28"/>
                <w:szCs w:val="28"/>
              </w:rPr>
              <w:t>№ зачетной книжки:11флд40982</w:t>
            </w:r>
          </w:p>
          <w:p w:rsidR="00724588" w:rsidRPr="00B53B58" w:rsidRDefault="00724588" w:rsidP="003D4354">
            <w:pPr>
              <w:widowControl w:val="0"/>
              <w:tabs>
                <w:tab w:val="center" w:pos="4677"/>
                <w:tab w:val="right" w:pos="9355"/>
              </w:tabs>
              <w:autoSpaceDE w:val="0"/>
              <w:autoSpaceDN w:val="0"/>
              <w:adjustRightInd w:val="0"/>
              <w:rPr>
                <w:sz w:val="28"/>
                <w:szCs w:val="28"/>
              </w:rPr>
            </w:pPr>
            <w:r w:rsidRPr="00B53B58">
              <w:rPr>
                <w:sz w:val="28"/>
                <w:szCs w:val="28"/>
              </w:rPr>
              <w:t>Курс 4</w:t>
            </w:r>
          </w:p>
        </w:tc>
      </w:tr>
    </w:tbl>
    <w:p w:rsidR="00724588" w:rsidRDefault="00724588" w:rsidP="00790C6E">
      <w:pPr>
        <w:spacing w:line="360" w:lineRule="auto"/>
        <w:ind w:firstLine="720"/>
        <w:jc w:val="center"/>
        <w:rPr>
          <w:b/>
          <w:i/>
          <w:sz w:val="28"/>
          <w:szCs w:val="28"/>
          <w:lang w:val="en-US"/>
        </w:rPr>
      </w:pPr>
    </w:p>
    <w:p w:rsidR="00724588" w:rsidRPr="003D4354" w:rsidRDefault="00724588" w:rsidP="003D4354">
      <w:pPr>
        <w:spacing w:line="360" w:lineRule="auto"/>
        <w:ind w:firstLine="720"/>
        <w:rPr>
          <w:b/>
          <w:i/>
          <w:sz w:val="28"/>
          <w:szCs w:val="28"/>
        </w:rPr>
      </w:pPr>
    </w:p>
    <w:p w:rsidR="00724588" w:rsidRPr="009B4540" w:rsidRDefault="00724588" w:rsidP="00790C6E">
      <w:pPr>
        <w:spacing w:line="360" w:lineRule="auto"/>
        <w:ind w:firstLine="720"/>
        <w:jc w:val="center"/>
        <w:rPr>
          <w:b/>
          <w:i/>
          <w:sz w:val="28"/>
          <w:szCs w:val="28"/>
          <w:lang w:val="en-US"/>
        </w:rPr>
      </w:pPr>
    </w:p>
    <w:p w:rsidR="00724588" w:rsidRDefault="00724588" w:rsidP="00790C6E"/>
    <w:p w:rsidR="00724588" w:rsidRPr="00790C6E" w:rsidRDefault="00724588" w:rsidP="00790C6E">
      <w:pPr>
        <w:jc w:val="center"/>
        <w:rPr>
          <w:sz w:val="28"/>
          <w:szCs w:val="28"/>
        </w:rPr>
      </w:pPr>
    </w:p>
    <w:p w:rsidR="00724588" w:rsidRPr="003D4354" w:rsidRDefault="00724588" w:rsidP="003D4354">
      <w:pPr>
        <w:jc w:val="center"/>
      </w:pPr>
      <w:r>
        <w:rPr>
          <w:sz w:val="28"/>
          <w:szCs w:val="28"/>
        </w:rPr>
        <w:t>Липецк 2014</w:t>
      </w:r>
    </w:p>
    <w:p w:rsidR="00724588" w:rsidRDefault="00724588" w:rsidP="00086F5E">
      <w:pPr>
        <w:spacing w:after="0" w:line="360" w:lineRule="auto"/>
        <w:jc w:val="both"/>
        <w:rPr>
          <w:rFonts w:ascii="Times New Roman" w:hAnsi="Times New Roman"/>
          <w:b/>
          <w:sz w:val="28"/>
          <w:szCs w:val="28"/>
          <w:lang w:eastAsia="ru-RU"/>
        </w:rPr>
      </w:pPr>
    </w:p>
    <w:p w:rsidR="00724588" w:rsidRPr="00086F5E" w:rsidRDefault="00724588" w:rsidP="003D4354">
      <w:pPr>
        <w:spacing w:after="0" w:line="360" w:lineRule="auto"/>
        <w:jc w:val="center"/>
        <w:rPr>
          <w:rFonts w:ascii="Times New Roman" w:hAnsi="Times New Roman"/>
          <w:b/>
          <w:sz w:val="28"/>
          <w:szCs w:val="28"/>
          <w:lang w:eastAsia="ru-RU"/>
        </w:rPr>
      </w:pPr>
      <w:r w:rsidRPr="00086F5E">
        <w:rPr>
          <w:rFonts w:ascii="Times New Roman" w:hAnsi="Times New Roman"/>
          <w:b/>
          <w:sz w:val="28"/>
          <w:szCs w:val="28"/>
          <w:lang w:eastAsia="ru-RU"/>
        </w:rPr>
        <w:t>Содержание</w:t>
      </w:r>
    </w:p>
    <w:p w:rsidR="00724588" w:rsidRPr="00086F5E" w:rsidRDefault="00724588" w:rsidP="00086F5E">
      <w:pPr>
        <w:spacing w:after="0" w:line="360" w:lineRule="auto"/>
        <w:jc w:val="both"/>
        <w:rPr>
          <w:rFonts w:ascii="Times New Roman" w:hAnsi="Times New Roman"/>
          <w:b/>
          <w:i/>
          <w:sz w:val="28"/>
          <w:szCs w:val="28"/>
          <w:lang w:eastAsia="ru-RU"/>
        </w:rPr>
      </w:pPr>
    </w:p>
    <w:p w:rsidR="00724588" w:rsidRPr="00086F5E" w:rsidRDefault="00724588" w:rsidP="00086F5E">
      <w:pPr>
        <w:spacing w:after="0" w:line="360" w:lineRule="auto"/>
        <w:jc w:val="both"/>
        <w:rPr>
          <w:rFonts w:ascii="Times New Roman" w:hAnsi="Times New Roman"/>
          <w:sz w:val="28"/>
          <w:szCs w:val="28"/>
          <w:lang w:eastAsia="ru-RU"/>
        </w:rPr>
      </w:pPr>
      <w:r w:rsidRPr="00086F5E">
        <w:rPr>
          <w:rFonts w:ascii="Times New Roman" w:hAnsi="Times New Roman"/>
          <w:sz w:val="28"/>
          <w:szCs w:val="28"/>
          <w:lang w:eastAsia="ru-RU"/>
        </w:rPr>
        <w:t>Введение…………………………………………………………………………...3</w:t>
      </w:r>
    </w:p>
    <w:p w:rsidR="00724588" w:rsidRPr="00086F5E" w:rsidRDefault="00724588" w:rsidP="00086F5E">
      <w:pPr>
        <w:spacing w:after="0" w:line="360" w:lineRule="auto"/>
        <w:jc w:val="both"/>
        <w:rPr>
          <w:rFonts w:ascii="Times New Roman" w:hAnsi="Times New Roman"/>
          <w:sz w:val="28"/>
          <w:szCs w:val="28"/>
          <w:lang w:eastAsia="ru-RU"/>
        </w:rPr>
      </w:pPr>
      <w:r w:rsidRPr="00086F5E">
        <w:rPr>
          <w:rFonts w:ascii="Times New Roman" w:hAnsi="Times New Roman"/>
          <w:sz w:val="28"/>
          <w:szCs w:val="28"/>
          <w:lang w:eastAsia="ru-RU"/>
        </w:rPr>
        <w:t xml:space="preserve">       1. Теоретический вопрос.</w:t>
      </w:r>
    </w:p>
    <w:p w:rsidR="00724588" w:rsidRPr="00086F5E" w:rsidRDefault="00724588" w:rsidP="00086F5E">
      <w:pPr>
        <w:spacing w:after="0" w:line="360" w:lineRule="auto"/>
        <w:jc w:val="both"/>
        <w:rPr>
          <w:rFonts w:ascii="Times New Roman" w:hAnsi="Times New Roman"/>
          <w:sz w:val="28"/>
          <w:szCs w:val="28"/>
          <w:lang w:eastAsia="ru-RU"/>
        </w:rPr>
      </w:pPr>
      <w:r w:rsidRPr="00086F5E">
        <w:rPr>
          <w:rFonts w:ascii="Times New Roman" w:hAnsi="Times New Roman"/>
          <w:sz w:val="28"/>
          <w:szCs w:val="28"/>
          <w:lang w:eastAsia="ru-RU"/>
        </w:rPr>
        <w:t xml:space="preserve">       Неполноценные деньги, характеристика их видов………………………...4</w:t>
      </w:r>
    </w:p>
    <w:p w:rsidR="00724588" w:rsidRPr="00086F5E" w:rsidRDefault="00724588" w:rsidP="00086F5E">
      <w:pPr>
        <w:spacing w:after="0" w:line="360" w:lineRule="auto"/>
        <w:jc w:val="both"/>
        <w:rPr>
          <w:rFonts w:ascii="Times New Roman" w:hAnsi="Times New Roman"/>
          <w:sz w:val="28"/>
          <w:szCs w:val="28"/>
          <w:lang w:eastAsia="ru-RU"/>
        </w:rPr>
      </w:pPr>
      <w:r w:rsidRPr="00086F5E">
        <w:rPr>
          <w:rFonts w:ascii="Times New Roman" w:hAnsi="Times New Roman"/>
          <w:sz w:val="28"/>
          <w:szCs w:val="28"/>
          <w:lang w:eastAsia="ru-RU"/>
        </w:rPr>
        <w:t>Заключение……………………………………………………………………….15</w:t>
      </w:r>
    </w:p>
    <w:p w:rsidR="00724588" w:rsidRPr="00086F5E" w:rsidRDefault="00724588" w:rsidP="00086F5E">
      <w:pPr>
        <w:spacing w:after="0" w:line="360" w:lineRule="auto"/>
        <w:jc w:val="both"/>
        <w:rPr>
          <w:rFonts w:ascii="Times New Roman" w:hAnsi="Times New Roman"/>
          <w:sz w:val="28"/>
          <w:szCs w:val="28"/>
          <w:lang w:eastAsia="ru-RU"/>
        </w:rPr>
      </w:pPr>
      <w:r w:rsidRPr="00086F5E">
        <w:rPr>
          <w:rFonts w:ascii="Times New Roman" w:hAnsi="Times New Roman"/>
          <w:sz w:val="28"/>
          <w:szCs w:val="28"/>
          <w:lang w:eastAsia="ru-RU"/>
        </w:rPr>
        <w:t xml:space="preserve">       2. Тестовые задания…………………………………………………………1</w:t>
      </w:r>
      <w:r>
        <w:rPr>
          <w:rFonts w:ascii="Times New Roman" w:hAnsi="Times New Roman"/>
          <w:sz w:val="28"/>
          <w:szCs w:val="28"/>
          <w:lang w:eastAsia="ru-RU"/>
        </w:rPr>
        <w:t>6</w:t>
      </w:r>
    </w:p>
    <w:p w:rsidR="00724588" w:rsidRPr="00086F5E" w:rsidRDefault="00724588" w:rsidP="00086F5E">
      <w:pPr>
        <w:spacing w:after="0" w:line="360" w:lineRule="auto"/>
        <w:jc w:val="both"/>
        <w:rPr>
          <w:rFonts w:ascii="Times New Roman" w:hAnsi="Times New Roman"/>
          <w:sz w:val="28"/>
          <w:szCs w:val="28"/>
          <w:lang w:eastAsia="ru-RU"/>
        </w:rPr>
      </w:pPr>
      <w:r w:rsidRPr="00086F5E">
        <w:rPr>
          <w:rFonts w:ascii="Times New Roman" w:hAnsi="Times New Roman"/>
          <w:sz w:val="28"/>
          <w:szCs w:val="28"/>
          <w:lang w:eastAsia="ru-RU"/>
        </w:rPr>
        <w:t xml:space="preserve">       3. Задача……………………………………………………………………...1</w:t>
      </w:r>
      <w:r>
        <w:rPr>
          <w:rFonts w:ascii="Times New Roman" w:hAnsi="Times New Roman"/>
          <w:sz w:val="28"/>
          <w:szCs w:val="28"/>
          <w:lang w:eastAsia="ru-RU"/>
        </w:rPr>
        <w:t>7</w:t>
      </w:r>
    </w:p>
    <w:p w:rsidR="00724588" w:rsidRPr="00086F5E" w:rsidRDefault="00724588" w:rsidP="00086F5E">
      <w:pPr>
        <w:spacing w:after="0" w:line="360" w:lineRule="auto"/>
        <w:jc w:val="both"/>
        <w:rPr>
          <w:rFonts w:ascii="Times New Roman" w:hAnsi="Times New Roman"/>
          <w:sz w:val="28"/>
          <w:szCs w:val="28"/>
          <w:lang w:eastAsia="ru-RU"/>
        </w:rPr>
      </w:pPr>
      <w:r w:rsidRPr="00086F5E">
        <w:rPr>
          <w:rFonts w:ascii="Times New Roman" w:hAnsi="Times New Roman"/>
          <w:sz w:val="28"/>
          <w:szCs w:val="28"/>
          <w:lang w:eastAsia="ru-RU"/>
        </w:rPr>
        <w:t>Список литературы………………………………………………………………</w:t>
      </w:r>
      <w:bookmarkStart w:id="0" w:name="_GoBack"/>
      <w:bookmarkEnd w:id="0"/>
      <w:r>
        <w:rPr>
          <w:rFonts w:ascii="Times New Roman" w:hAnsi="Times New Roman"/>
          <w:sz w:val="28"/>
          <w:szCs w:val="28"/>
          <w:lang w:eastAsia="ru-RU"/>
        </w:rPr>
        <w:t>18</w:t>
      </w:r>
    </w:p>
    <w:p w:rsidR="00724588" w:rsidRPr="00086F5E" w:rsidRDefault="00724588" w:rsidP="00086F5E">
      <w:pPr>
        <w:spacing w:after="0" w:line="360" w:lineRule="auto"/>
        <w:jc w:val="both"/>
        <w:rPr>
          <w:rFonts w:ascii="Times New Roman" w:hAnsi="Times New Roman"/>
          <w:sz w:val="28"/>
          <w:szCs w:val="28"/>
          <w:lang w:eastAsia="ru-RU"/>
        </w:rPr>
      </w:pPr>
    </w:p>
    <w:p w:rsidR="00724588" w:rsidRPr="00086F5E" w:rsidRDefault="00724588" w:rsidP="00086F5E">
      <w:pPr>
        <w:spacing w:after="0" w:line="360" w:lineRule="auto"/>
        <w:ind w:firstLine="709"/>
        <w:jc w:val="both"/>
        <w:rPr>
          <w:rFonts w:ascii="Times New Roman" w:hAnsi="Times New Roman"/>
          <w:sz w:val="28"/>
          <w:szCs w:val="28"/>
        </w:rPr>
      </w:pPr>
    </w:p>
    <w:p w:rsidR="00724588" w:rsidRPr="00086F5E" w:rsidRDefault="00724588" w:rsidP="00086F5E">
      <w:pPr>
        <w:spacing w:after="0" w:line="360" w:lineRule="auto"/>
        <w:ind w:firstLine="709"/>
        <w:jc w:val="both"/>
        <w:rPr>
          <w:rFonts w:ascii="Times New Roman" w:hAnsi="Times New Roman"/>
          <w:sz w:val="28"/>
          <w:szCs w:val="28"/>
        </w:rPr>
      </w:pPr>
    </w:p>
    <w:p w:rsidR="00724588" w:rsidRPr="00086F5E" w:rsidRDefault="00724588" w:rsidP="00086F5E">
      <w:pPr>
        <w:spacing w:after="0" w:line="360" w:lineRule="auto"/>
        <w:ind w:firstLine="709"/>
        <w:jc w:val="both"/>
        <w:rPr>
          <w:rFonts w:ascii="Times New Roman" w:hAnsi="Times New Roman"/>
          <w:sz w:val="28"/>
          <w:szCs w:val="28"/>
        </w:rPr>
      </w:pPr>
    </w:p>
    <w:p w:rsidR="00724588" w:rsidRPr="00086F5E" w:rsidRDefault="00724588" w:rsidP="00086F5E">
      <w:pPr>
        <w:spacing w:after="0" w:line="360" w:lineRule="auto"/>
        <w:ind w:firstLine="709"/>
        <w:jc w:val="both"/>
        <w:rPr>
          <w:rFonts w:ascii="Times New Roman" w:hAnsi="Times New Roman"/>
          <w:sz w:val="28"/>
          <w:szCs w:val="28"/>
        </w:rPr>
      </w:pPr>
    </w:p>
    <w:p w:rsidR="00724588" w:rsidRPr="00086F5E" w:rsidRDefault="00724588" w:rsidP="00086F5E">
      <w:pPr>
        <w:spacing w:after="0" w:line="360" w:lineRule="auto"/>
        <w:ind w:firstLine="709"/>
        <w:jc w:val="both"/>
        <w:rPr>
          <w:rFonts w:ascii="Times New Roman" w:hAnsi="Times New Roman"/>
          <w:sz w:val="28"/>
          <w:szCs w:val="28"/>
        </w:rPr>
      </w:pPr>
    </w:p>
    <w:p w:rsidR="00724588" w:rsidRPr="00086F5E" w:rsidRDefault="00724588" w:rsidP="00086F5E">
      <w:pPr>
        <w:spacing w:after="0" w:line="360" w:lineRule="auto"/>
        <w:ind w:firstLine="709"/>
        <w:jc w:val="both"/>
        <w:rPr>
          <w:rFonts w:ascii="Times New Roman" w:hAnsi="Times New Roman"/>
          <w:sz w:val="28"/>
          <w:szCs w:val="28"/>
        </w:rPr>
      </w:pPr>
    </w:p>
    <w:p w:rsidR="00724588" w:rsidRPr="00086F5E" w:rsidRDefault="00724588" w:rsidP="00086F5E">
      <w:pPr>
        <w:spacing w:after="0" w:line="360" w:lineRule="auto"/>
        <w:ind w:firstLine="709"/>
        <w:jc w:val="both"/>
        <w:rPr>
          <w:rFonts w:ascii="Times New Roman" w:hAnsi="Times New Roman"/>
          <w:sz w:val="28"/>
          <w:szCs w:val="28"/>
        </w:rPr>
      </w:pPr>
    </w:p>
    <w:p w:rsidR="00724588" w:rsidRPr="00086F5E" w:rsidRDefault="00724588" w:rsidP="00086F5E">
      <w:pPr>
        <w:spacing w:after="0" w:line="360" w:lineRule="auto"/>
        <w:ind w:firstLine="709"/>
        <w:jc w:val="both"/>
        <w:rPr>
          <w:rFonts w:ascii="Times New Roman" w:hAnsi="Times New Roman"/>
          <w:sz w:val="28"/>
          <w:szCs w:val="28"/>
        </w:rPr>
      </w:pPr>
    </w:p>
    <w:p w:rsidR="00724588" w:rsidRPr="00086F5E" w:rsidRDefault="00724588" w:rsidP="00086F5E">
      <w:pPr>
        <w:spacing w:after="0" w:line="360" w:lineRule="auto"/>
        <w:ind w:firstLine="709"/>
        <w:jc w:val="both"/>
        <w:rPr>
          <w:rFonts w:ascii="Times New Roman" w:hAnsi="Times New Roman"/>
          <w:sz w:val="28"/>
          <w:szCs w:val="28"/>
        </w:rPr>
      </w:pPr>
    </w:p>
    <w:p w:rsidR="00724588" w:rsidRPr="00086F5E" w:rsidRDefault="00724588" w:rsidP="00086F5E">
      <w:pPr>
        <w:spacing w:after="0" w:line="360" w:lineRule="auto"/>
        <w:ind w:firstLine="709"/>
        <w:jc w:val="both"/>
        <w:rPr>
          <w:rFonts w:ascii="Times New Roman" w:hAnsi="Times New Roman"/>
          <w:sz w:val="28"/>
          <w:szCs w:val="28"/>
        </w:rPr>
      </w:pPr>
    </w:p>
    <w:p w:rsidR="00724588" w:rsidRPr="00086F5E" w:rsidRDefault="00724588" w:rsidP="00086F5E">
      <w:pPr>
        <w:spacing w:after="0" w:line="360" w:lineRule="auto"/>
        <w:ind w:firstLine="709"/>
        <w:jc w:val="both"/>
        <w:rPr>
          <w:rFonts w:ascii="Times New Roman" w:hAnsi="Times New Roman"/>
          <w:sz w:val="28"/>
          <w:szCs w:val="28"/>
        </w:rPr>
      </w:pPr>
    </w:p>
    <w:p w:rsidR="00724588" w:rsidRPr="00086F5E" w:rsidRDefault="00724588" w:rsidP="00086F5E">
      <w:pPr>
        <w:spacing w:after="0" w:line="360" w:lineRule="auto"/>
        <w:ind w:firstLine="709"/>
        <w:jc w:val="both"/>
        <w:rPr>
          <w:rFonts w:ascii="Times New Roman" w:hAnsi="Times New Roman"/>
          <w:sz w:val="28"/>
          <w:szCs w:val="28"/>
        </w:rPr>
      </w:pPr>
    </w:p>
    <w:p w:rsidR="00724588" w:rsidRPr="00086F5E" w:rsidRDefault="00724588" w:rsidP="00086F5E">
      <w:pPr>
        <w:spacing w:after="0" w:line="360" w:lineRule="auto"/>
        <w:ind w:firstLine="709"/>
        <w:jc w:val="both"/>
        <w:rPr>
          <w:rFonts w:ascii="Times New Roman" w:hAnsi="Times New Roman"/>
          <w:sz w:val="28"/>
          <w:szCs w:val="28"/>
        </w:rPr>
      </w:pPr>
    </w:p>
    <w:p w:rsidR="00724588" w:rsidRPr="00086F5E" w:rsidRDefault="00724588" w:rsidP="00086F5E">
      <w:pPr>
        <w:spacing w:after="0" w:line="360" w:lineRule="auto"/>
        <w:ind w:firstLine="709"/>
        <w:jc w:val="both"/>
        <w:rPr>
          <w:rFonts w:ascii="Times New Roman" w:hAnsi="Times New Roman"/>
          <w:sz w:val="28"/>
          <w:szCs w:val="28"/>
        </w:rPr>
      </w:pPr>
    </w:p>
    <w:p w:rsidR="00724588" w:rsidRPr="00C329DB" w:rsidRDefault="00724588" w:rsidP="00086F5E">
      <w:pPr>
        <w:spacing w:after="0" w:line="360" w:lineRule="auto"/>
        <w:jc w:val="both"/>
        <w:rPr>
          <w:rFonts w:ascii="Times New Roman" w:hAnsi="Times New Roman"/>
          <w:sz w:val="28"/>
          <w:szCs w:val="28"/>
        </w:rPr>
      </w:pPr>
    </w:p>
    <w:p w:rsidR="00724588" w:rsidRPr="00C329DB" w:rsidRDefault="00724588" w:rsidP="00086F5E">
      <w:pPr>
        <w:spacing w:after="0" w:line="360" w:lineRule="auto"/>
        <w:jc w:val="both"/>
        <w:rPr>
          <w:rFonts w:ascii="Times New Roman" w:hAnsi="Times New Roman"/>
          <w:sz w:val="28"/>
          <w:szCs w:val="28"/>
        </w:rPr>
      </w:pPr>
    </w:p>
    <w:p w:rsidR="00724588" w:rsidRPr="00C329DB" w:rsidRDefault="00724588" w:rsidP="00086F5E">
      <w:pPr>
        <w:spacing w:after="0" w:line="360" w:lineRule="auto"/>
        <w:jc w:val="both"/>
        <w:rPr>
          <w:rFonts w:ascii="Times New Roman" w:hAnsi="Times New Roman"/>
          <w:sz w:val="28"/>
          <w:szCs w:val="28"/>
        </w:rPr>
      </w:pPr>
    </w:p>
    <w:p w:rsidR="00724588" w:rsidRPr="003D4354" w:rsidRDefault="00724588" w:rsidP="00086F5E">
      <w:pPr>
        <w:spacing w:after="0" w:line="360" w:lineRule="auto"/>
        <w:jc w:val="both"/>
        <w:rPr>
          <w:rFonts w:ascii="Times New Roman" w:hAnsi="Times New Roman"/>
          <w:sz w:val="28"/>
          <w:szCs w:val="28"/>
        </w:rPr>
      </w:pPr>
    </w:p>
    <w:p w:rsidR="00724588" w:rsidRPr="00C329DB" w:rsidRDefault="00724588" w:rsidP="00086F5E">
      <w:pPr>
        <w:spacing w:after="0" w:line="360" w:lineRule="auto"/>
        <w:jc w:val="both"/>
        <w:rPr>
          <w:rFonts w:ascii="Times New Roman" w:hAnsi="Times New Roman"/>
          <w:sz w:val="28"/>
          <w:szCs w:val="28"/>
        </w:rPr>
      </w:pPr>
    </w:p>
    <w:p w:rsidR="00724588" w:rsidRDefault="00724588" w:rsidP="003D4354">
      <w:pPr>
        <w:spacing w:after="0" w:line="360" w:lineRule="auto"/>
        <w:ind w:firstLine="709"/>
        <w:jc w:val="center"/>
        <w:rPr>
          <w:rFonts w:ascii="Times New Roman" w:hAnsi="Times New Roman"/>
          <w:b/>
          <w:sz w:val="28"/>
          <w:szCs w:val="28"/>
        </w:rPr>
      </w:pPr>
    </w:p>
    <w:p w:rsidR="00724588" w:rsidRPr="00086F5E" w:rsidRDefault="00724588" w:rsidP="003D4354">
      <w:pPr>
        <w:spacing w:after="0" w:line="360" w:lineRule="auto"/>
        <w:ind w:firstLine="709"/>
        <w:jc w:val="center"/>
        <w:rPr>
          <w:rFonts w:ascii="Times New Roman" w:hAnsi="Times New Roman"/>
          <w:b/>
          <w:sz w:val="28"/>
          <w:szCs w:val="28"/>
        </w:rPr>
      </w:pPr>
      <w:r w:rsidRPr="00086F5E">
        <w:rPr>
          <w:rFonts w:ascii="Times New Roman" w:hAnsi="Times New Roman"/>
          <w:b/>
          <w:sz w:val="28"/>
          <w:szCs w:val="28"/>
        </w:rPr>
        <w:t>Введение</w:t>
      </w:r>
    </w:p>
    <w:p w:rsidR="00724588" w:rsidRPr="00086F5E" w:rsidRDefault="00724588" w:rsidP="00086F5E">
      <w:pPr>
        <w:spacing w:after="0" w:line="360" w:lineRule="auto"/>
        <w:ind w:firstLine="567"/>
        <w:jc w:val="both"/>
        <w:rPr>
          <w:rFonts w:ascii="Times New Roman" w:hAnsi="Times New Roman"/>
          <w:sz w:val="28"/>
          <w:szCs w:val="28"/>
          <w:lang w:eastAsia="ru-RU"/>
        </w:rPr>
      </w:pPr>
      <w:r w:rsidRPr="00086F5E">
        <w:rPr>
          <w:rFonts w:ascii="Times New Roman" w:hAnsi="Times New Roman"/>
          <w:sz w:val="28"/>
          <w:szCs w:val="28"/>
          <w:lang w:eastAsia="ru-RU"/>
        </w:rPr>
        <w:t>Деньги являются важнейшим атрибутом рыночной экономики. От того, как функционирует денежная система, во многом зависит стабильность экономического развития страны. Изучение природы и основных функций денег, процесса эволюции денежный систем, организации и развития денежного обращения, причин, последствий и методов борьбы с инфляцией необходимо для последующего анализа особенностей функционирования всей финансовой системы.</w:t>
      </w:r>
    </w:p>
    <w:p w:rsidR="00724588" w:rsidRPr="00086F5E" w:rsidRDefault="00724588" w:rsidP="00086F5E">
      <w:pPr>
        <w:spacing w:after="0" w:line="360" w:lineRule="auto"/>
        <w:ind w:firstLine="567"/>
        <w:jc w:val="both"/>
        <w:rPr>
          <w:rFonts w:ascii="Times New Roman" w:hAnsi="Times New Roman"/>
          <w:sz w:val="28"/>
          <w:szCs w:val="28"/>
          <w:lang w:eastAsia="ru-RU"/>
        </w:rPr>
      </w:pPr>
      <w:r w:rsidRPr="00086F5E">
        <w:rPr>
          <w:rFonts w:ascii="Times New Roman" w:hAnsi="Times New Roman"/>
          <w:sz w:val="28"/>
          <w:szCs w:val="28"/>
          <w:lang w:eastAsia="ru-RU"/>
        </w:rPr>
        <w:t>Предприниматели в своей хозяйственной деятельности постоянно имеют дело с денежными единицами своей страны и иностранных государств. Деньги – историческая категория, присущая товарному производству. До появления денег имел место натуральный обмен.</w:t>
      </w:r>
    </w:p>
    <w:p w:rsidR="00724588" w:rsidRPr="00086F5E" w:rsidRDefault="00724588" w:rsidP="00086F5E">
      <w:pPr>
        <w:spacing w:after="0" w:line="360" w:lineRule="auto"/>
        <w:ind w:firstLine="567"/>
        <w:jc w:val="both"/>
        <w:rPr>
          <w:rFonts w:ascii="Times New Roman" w:hAnsi="Times New Roman"/>
          <w:sz w:val="28"/>
          <w:szCs w:val="28"/>
          <w:lang w:eastAsia="ru-RU"/>
        </w:rPr>
      </w:pPr>
      <w:r w:rsidRPr="00086F5E">
        <w:rPr>
          <w:rFonts w:ascii="Times New Roman" w:hAnsi="Times New Roman"/>
          <w:sz w:val="28"/>
          <w:szCs w:val="28"/>
          <w:lang w:eastAsia="ru-RU"/>
        </w:rPr>
        <w:t xml:space="preserve">К древнейшим видам денег относятся товары, которые использовались повседневно, а при обмене служили всеобщим эквивалентом: продовольственные (скот, соль, чай, зерно, рис и др.), меховые (шкуры пушных зверей), орудие труда (мотыги, топоры, ножи, лопаты), украшения (кольца, браслеты, цепочки). Постепенно роль денег перешла к металлам, сначала в форме слитков разной формы, а с </w:t>
      </w:r>
      <w:r w:rsidRPr="00086F5E">
        <w:rPr>
          <w:rFonts w:ascii="Times New Roman" w:hAnsi="Times New Roman"/>
          <w:sz w:val="28"/>
          <w:szCs w:val="28"/>
          <w:lang w:val="en-US" w:eastAsia="ru-RU"/>
        </w:rPr>
        <w:t>VII</w:t>
      </w:r>
      <w:r w:rsidRPr="00086F5E">
        <w:rPr>
          <w:rFonts w:ascii="Times New Roman" w:hAnsi="Times New Roman"/>
          <w:sz w:val="28"/>
          <w:szCs w:val="28"/>
          <w:lang w:eastAsia="ru-RU"/>
        </w:rPr>
        <w:t xml:space="preserve"> в. до н.э. – в форме чеканных монет. До капитализма роль денег выполняли медь, бронза, серебро, а в некоторых странах (в Ассирии и Египте) еще в древности (за два тысячелетия до н.э.) – золото. С развитием товарного производства золото и серебро стали денежными товарами.</w:t>
      </w:r>
    </w:p>
    <w:p w:rsidR="00724588" w:rsidRPr="00086F5E" w:rsidRDefault="00724588" w:rsidP="00086F5E">
      <w:pPr>
        <w:spacing w:after="0" w:line="360" w:lineRule="auto"/>
        <w:ind w:firstLine="567"/>
        <w:jc w:val="both"/>
        <w:rPr>
          <w:rFonts w:ascii="Times New Roman" w:hAnsi="Times New Roman"/>
          <w:sz w:val="28"/>
          <w:szCs w:val="28"/>
          <w:lang w:eastAsia="ru-RU"/>
        </w:rPr>
      </w:pPr>
      <w:r w:rsidRPr="00086F5E">
        <w:rPr>
          <w:rFonts w:ascii="Times New Roman" w:hAnsi="Times New Roman"/>
          <w:sz w:val="28"/>
          <w:szCs w:val="28"/>
          <w:lang w:eastAsia="ru-RU"/>
        </w:rPr>
        <w:t xml:space="preserve">Нам более привычны бумажные деньги. Впервые они появились в Китае в </w:t>
      </w:r>
      <w:smartTag w:uri="urn:schemas-microsoft-com:office:smarttags" w:element="metricconverter">
        <w:smartTagPr>
          <w:attr w:name="ProductID" w:val="812 г"/>
        </w:smartTagPr>
        <w:r w:rsidRPr="00086F5E">
          <w:rPr>
            <w:rFonts w:ascii="Times New Roman" w:hAnsi="Times New Roman"/>
            <w:sz w:val="28"/>
            <w:szCs w:val="28"/>
            <w:lang w:eastAsia="ru-RU"/>
          </w:rPr>
          <w:t>812 г</w:t>
        </w:r>
      </w:smartTag>
      <w:r w:rsidRPr="00086F5E">
        <w:rPr>
          <w:rFonts w:ascii="Times New Roman" w:hAnsi="Times New Roman"/>
          <w:sz w:val="28"/>
          <w:szCs w:val="28"/>
          <w:lang w:eastAsia="ru-RU"/>
        </w:rPr>
        <w:t xml:space="preserve">. Самые ранние в мире выпуски банкнот были осуществлены в Стокгольме в </w:t>
      </w:r>
      <w:smartTag w:uri="urn:schemas-microsoft-com:office:smarttags" w:element="metricconverter">
        <w:smartTagPr>
          <w:attr w:name="ProductID" w:val="1661 г"/>
        </w:smartTagPr>
        <w:r w:rsidRPr="00086F5E">
          <w:rPr>
            <w:rFonts w:ascii="Times New Roman" w:hAnsi="Times New Roman"/>
            <w:sz w:val="28"/>
            <w:szCs w:val="28"/>
            <w:lang w:eastAsia="ru-RU"/>
          </w:rPr>
          <w:t>1661 г</w:t>
        </w:r>
      </w:smartTag>
      <w:r w:rsidRPr="00086F5E">
        <w:rPr>
          <w:rFonts w:ascii="Times New Roman" w:hAnsi="Times New Roman"/>
          <w:sz w:val="28"/>
          <w:szCs w:val="28"/>
          <w:lang w:eastAsia="ru-RU"/>
        </w:rPr>
        <w:t xml:space="preserve">. В России бумажные деньги (ассигнации) впервые были введены при Екатерине </w:t>
      </w:r>
      <w:r w:rsidRPr="00086F5E">
        <w:rPr>
          <w:rFonts w:ascii="Times New Roman" w:hAnsi="Times New Roman"/>
          <w:sz w:val="28"/>
          <w:szCs w:val="28"/>
          <w:lang w:val="en-US" w:eastAsia="ru-RU"/>
        </w:rPr>
        <w:t>II</w:t>
      </w:r>
      <w:r w:rsidRPr="00086F5E">
        <w:rPr>
          <w:rFonts w:ascii="Times New Roman" w:hAnsi="Times New Roman"/>
          <w:sz w:val="28"/>
          <w:szCs w:val="28"/>
          <w:lang w:eastAsia="ru-RU"/>
        </w:rPr>
        <w:t xml:space="preserve"> (</w:t>
      </w:r>
      <w:smartTag w:uri="urn:schemas-microsoft-com:office:smarttags" w:element="metricconverter">
        <w:smartTagPr>
          <w:attr w:name="ProductID" w:val="1769 г"/>
        </w:smartTagPr>
        <w:r w:rsidRPr="00086F5E">
          <w:rPr>
            <w:rFonts w:ascii="Times New Roman" w:hAnsi="Times New Roman"/>
            <w:sz w:val="28"/>
            <w:szCs w:val="28"/>
            <w:lang w:eastAsia="ru-RU"/>
          </w:rPr>
          <w:t>1769 г</w:t>
        </w:r>
      </w:smartTag>
      <w:r w:rsidRPr="00086F5E">
        <w:rPr>
          <w:rFonts w:ascii="Times New Roman" w:hAnsi="Times New Roman"/>
          <w:sz w:val="28"/>
          <w:szCs w:val="28"/>
          <w:lang w:eastAsia="ru-RU"/>
        </w:rPr>
        <w:t>.).</w:t>
      </w:r>
    </w:p>
    <w:p w:rsidR="00724588" w:rsidRDefault="00724588" w:rsidP="003D4354">
      <w:pPr>
        <w:spacing w:after="0" w:line="360" w:lineRule="auto"/>
        <w:jc w:val="both"/>
        <w:rPr>
          <w:rFonts w:ascii="Times New Roman" w:hAnsi="Times New Roman"/>
          <w:sz w:val="28"/>
          <w:szCs w:val="28"/>
          <w:lang w:eastAsia="ru-RU"/>
        </w:rPr>
      </w:pPr>
    </w:p>
    <w:p w:rsidR="00724588" w:rsidRPr="00086F5E" w:rsidRDefault="00724588" w:rsidP="003D4354">
      <w:pPr>
        <w:spacing w:after="0" w:line="360" w:lineRule="auto"/>
        <w:jc w:val="both"/>
        <w:rPr>
          <w:rFonts w:ascii="Times New Roman" w:hAnsi="Times New Roman"/>
          <w:sz w:val="28"/>
          <w:szCs w:val="28"/>
          <w:lang w:eastAsia="ru-RU"/>
        </w:rPr>
      </w:pPr>
    </w:p>
    <w:p w:rsidR="00724588" w:rsidRDefault="00724588" w:rsidP="00790C6E">
      <w:pPr>
        <w:spacing w:after="0" w:line="360" w:lineRule="auto"/>
        <w:jc w:val="center"/>
        <w:rPr>
          <w:rFonts w:ascii="Times New Roman" w:hAnsi="Times New Roman"/>
          <w:b/>
          <w:sz w:val="28"/>
          <w:szCs w:val="28"/>
          <w:lang w:eastAsia="ru-RU"/>
        </w:rPr>
      </w:pPr>
    </w:p>
    <w:p w:rsidR="00724588" w:rsidRDefault="00724588" w:rsidP="00790C6E">
      <w:pPr>
        <w:spacing w:after="0" w:line="360" w:lineRule="auto"/>
        <w:jc w:val="center"/>
        <w:rPr>
          <w:rFonts w:ascii="Times New Roman" w:hAnsi="Times New Roman"/>
          <w:b/>
          <w:sz w:val="28"/>
          <w:szCs w:val="28"/>
          <w:lang w:eastAsia="ru-RU"/>
        </w:rPr>
      </w:pPr>
    </w:p>
    <w:p w:rsidR="00724588" w:rsidRPr="00086F5E" w:rsidRDefault="00724588" w:rsidP="00790C6E">
      <w:pPr>
        <w:spacing w:after="0" w:line="360" w:lineRule="auto"/>
        <w:jc w:val="center"/>
        <w:rPr>
          <w:rFonts w:ascii="Times New Roman" w:hAnsi="Times New Roman"/>
          <w:b/>
          <w:sz w:val="28"/>
          <w:szCs w:val="28"/>
          <w:lang w:eastAsia="ru-RU"/>
        </w:rPr>
      </w:pPr>
      <w:r w:rsidRPr="00086F5E">
        <w:rPr>
          <w:rFonts w:ascii="Times New Roman" w:hAnsi="Times New Roman"/>
          <w:b/>
          <w:sz w:val="28"/>
          <w:szCs w:val="28"/>
          <w:lang w:eastAsia="ru-RU"/>
        </w:rPr>
        <w:t>1.Теоретический вопрос.</w:t>
      </w:r>
    </w:p>
    <w:p w:rsidR="00724588" w:rsidRPr="003D4354" w:rsidRDefault="00724588" w:rsidP="00790C6E">
      <w:pPr>
        <w:spacing w:after="0" w:line="360" w:lineRule="auto"/>
        <w:ind w:left="74" w:firstLine="709"/>
        <w:jc w:val="center"/>
        <w:rPr>
          <w:rFonts w:ascii="Times New Roman" w:hAnsi="Times New Roman"/>
          <w:b/>
          <w:sz w:val="28"/>
          <w:szCs w:val="28"/>
          <w:lang w:eastAsia="ru-RU"/>
        </w:rPr>
      </w:pPr>
      <w:r w:rsidRPr="00086F5E">
        <w:rPr>
          <w:rFonts w:ascii="Times New Roman" w:hAnsi="Times New Roman"/>
          <w:b/>
          <w:sz w:val="28"/>
          <w:szCs w:val="28"/>
          <w:lang w:eastAsia="ru-RU"/>
        </w:rPr>
        <w:t>Неполноценные деньги, характеристика их видов</w:t>
      </w:r>
    </w:p>
    <w:p w:rsidR="00724588" w:rsidRPr="00086F5E" w:rsidRDefault="00724588" w:rsidP="00C329DB">
      <w:pPr>
        <w:spacing w:after="0" w:line="360" w:lineRule="auto"/>
        <w:jc w:val="both"/>
        <w:rPr>
          <w:rFonts w:ascii="Times New Roman" w:hAnsi="Times New Roman"/>
          <w:sz w:val="28"/>
          <w:szCs w:val="28"/>
          <w:lang w:eastAsia="ru-RU"/>
        </w:rPr>
      </w:pPr>
      <w:r>
        <w:rPr>
          <w:rFonts w:ascii="Times New Roman" w:hAnsi="Times New Roman"/>
          <w:sz w:val="28"/>
          <w:szCs w:val="28"/>
          <w:lang w:eastAsia="ru-RU"/>
        </w:rPr>
        <w:t xml:space="preserve">     </w:t>
      </w:r>
      <w:r w:rsidRPr="00086F5E">
        <w:rPr>
          <w:rFonts w:ascii="Times New Roman" w:hAnsi="Times New Roman"/>
          <w:sz w:val="28"/>
          <w:szCs w:val="28"/>
          <w:lang w:eastAsia="ru-RU"/>
        </w:rPr>
        <w:t>Деньги - это особый товар, играющий роль всеобщего стоимостного эквивалента, имеющий всеобщую потребительскую стоимость и представляющий собой не вещь, а овеществленную форму общественных отношений.</w:t>
      </w:r>
    </w:p>
    <w:p w:rsidR="00724588" w:rsidRPr="00086F5E" w:rsidRDefault="00724588" w:rsidP="00C329DB">
      <w:pPr>
        <w:spacing w:after="0" w:line="360" w:lineRule="auto"/>
        <w:ind w:left="74"/>
        <w:jc w:val="both"/>
        <w:rPr>
          <w:rFonts w:ascii="Times New Roman" w:hAnsi="Times New Roman"/>
          <w:sz w:val="28"/>
          <w:szCs w:val="28"/>
          <w:lang w:eastAsia="ru-RU"/>
        </w:rPr>
      </w:pPr>
      <w:r>
        <w:rPr>
          <w:rFonts w:ascii="Times New Roman" w:hAnsi="Times New Roman"/>
          <w:sz w:val="28"/>
          <w:szCs w:val="28"/>
          <w:lang w:eastAsia="ru-RU"/>
        </w:rPr>
        <w:t xml:space="preserve">     </w:t>
      </w:r>
      <w:r w:rsidRPr="00086F5E">
        <w:rPr>
          <w:rFonts w:ascii="Times New Roman" w:hAnsi="Times New Roman"/>
          <w:sz w:val="28"/>
          <w:szCs w:val="28"/>
          <w:lang w:eastAsia="ru-RU"/>
        </w:rPr>
        <w:t>Все разнообразие «денежного мира» можно подразделить, прежде всего, на два типа и две формы, включающие различные виды денег.</w:t>
      </w:r>
    </w:p>
    <w:p w:rsidR="00724588" w:rsidRPr="00086F5E" w:rsidRDefault="00724588" w:rsidP="00C329DB">
      <w:pPr>
        <w:spacing w:after="0" w:line="360" w:lineRule="auto"/>
        <w:ind w:left="74"/>
        <w:jc w:val="both"/>
        <w:rPr>
          <w:rFonts w:ascii="Times New Roman" w:hAnsi="Times New Roman"/>
          <w:sz w:val="28"/>
          <w:szCs w:val="28"/>
          <w:lang w:eastAsia="ru-RU"/>
        </w:rPr>
      </w:pPr>
      <w:r>
        <w:rPr>
          <w:rFonts w:ascii="Times New Roman" w:hAnsi="Times New Roman"/>
          <w:sz w:val="28"/>
          <w:szCs w:val="28"/>
          <w:lang w:eastAsia="ru-RU"/>
        </w:rPr>
        <w:t xml:space="preserve">     </w:t>
      </w:r>
      <w:r w:rsidRPr="00086F5E">
        <w:rPr>
          <w:rFonts w:ascii="Times New Roman" w:hAnsi="Times New Roman"/>
          <w:sz w:val="28"/>
          <w:szCs w:val="28"/>
          <w:lang w:eastAsia="ru-RU"/>
        </w:rPr>
        <w:t>К основным типам денег относятся полноценные и неполноценные деньги; к основным формам денег – наличные и безналичные; к основным видам – товарные, металлические, бумажные и виртуальные (электронные). Основная историческая тенденция – трансформация денег – от полноценных к неполноценным, а последних – от наличных до безналичных (виртуальным). Эта главная тенденция в конечном итоге означает прогресс в развитии денежного обращения и в то же время усложнение процесса его организации и управления им [2;14].</w:t>
      </w:r>
    </w:p>
    <w:p w:rsidR="00724588" w:rsidRDefault="00724588" w:rsidP="00086F5E">
      <w:pPr>
        <w:spacing w:after="0" w:line="360" w:lineRule="auto"/>
        <w:jc w:val="both"/>
        <w:rPr>
          <w:rFonts w:ascii="Times New Roman" w:hAnsi="Times New Roman"/>
          <w:sz w:val="28"/>
          <w:szCs w:val="28"/>
        </w:rPr>
      </w:pPr>
      <w:r w:rsidRPr="00086F5E">
        <w:rPr>
          <w:rFonts w:ascii="Times New Roman" w:hAnsi="Times New Roman"/>
          <w:bCs/>
          <w:i/>
          <w:iCs/>
          <w:sz w:val="28"/>
          <w:szCs w:val="28"/>
        </w:rPr>
        <w:t xml:space="preserve"> </w:t>
      </w:r>
      <w:r>
        <w:rPr>
          <w:rFonts w:ascii="Times New Roman" w:hAnsi="Times New Roman"/>
          <w:bCs/>
          <w:i/>
          <w:iCs/>
          <w:sz w:val="28"/>
          <w:szCs w:val="28"/>
        </w:rPr>
        <w:t xml:space="preserve">     </w:t>
      </w:r>
      <w:r w:rsidRPr="00086F5E">
        <w:rPr>
          <w:rFonts w:ascii="Times New Roman" w:hAnsi="Times New Roman"/>
          <w:bCs/>
          <w:i/>
          <w:iCs/>
          <w:sz w:val="28"/>
          <w:szCs w:val="28"/>
        </w:rPr>
        <w:t xml:space="preserve"> </w:t>
      </w:r>
      <w:r w:rsidRPr="00086F5E">
        <w:rPr>
          <w:rFonts w:ascii="Times New Roman" w:hAnsi="Times New Roman"/>
          <w:bCs/>
          <w:iCs/>
          <w:sz w:val="28"/>
          <w:szCs w:val="28"/>
        </w:rPr>
        <w:t>Неполноценные деньги (знаки стоимости)</w:t>
      </w:r>
      <w:r w:rsidRPr="00086F5E">
        <w:rPr>
          <w:rFonts w:ascii="Times New Roman" w:hAnsi="Times New Roman"/>
          <w:sz w:val="28"/>
          <w:szCs w:val="28"/>
        </w:rPr>
        <w:t xml:space="preserve"> - деньги, номинальная стоимость которых выше реальной, т.е. затраченного на их про</w:t>
      </w:r>
      <w:r>
        <w:rPr>
          <w:rFonts w:ascii="Times New Roman" w:hAnsi="Times New Roman"/>
          <w:sz w:val="28"/>
          <w:szCs w:val="28"/>
        </w:rPr>
        <w:t>изводство общественного</w:t>
      </w:r>
      <w:r w:rsidRPr="00086F5E">
        <w:rPr>
          <w:rFonts w:ascii="Times New Roman" w:hAnsi="Times New Roman"/>
          <w:sz w:val="28"/>
          <w:szCs w:val="28"/>
        </w:rPr>
        <w:t xml:space="preserve"> </w:t>
      </w:r>
      <w:r>
        <w:rPr>
          <w:rFonts w:ascii="Times New Roman" w:hAnsi="Times New Roman"/>
          <w:sz w:val="28"/>
          <w:szCs w:val="28"/>
        </w:rPr>
        <w:t>труда.</w:t>
      </w:r>
    </w:p>
    <w:p w:rsidR="00724588" w:rsidRPr="00086F5E" w:rsidRDefault="00724588" w:rsidP="00086F5E">
      <w:pPr>
        <w:spacing w:after="0" w:line="360" w:lineRule="auto"/>
        <w:jc w:val="both"/>
        <w:rPr>
          <w:rFonts w:ascii="Times New Roman" w:hAnsi="Times New Roman"/>
          <w:sz w:val="28"/>
          <w:szCs w:val="28"/>
        </w:rPr>
      </w:pPr>
      <w:r w:rsidRPr="00086F5E">
        <w:rPr>
          <w:rFonts w:ascii="Times New Roman" w:hAnsi="Times New Roman"/>
          <w:b/>
          <w:bCs/>
          <w:i/>
          <w:iCs/>
          <w:sz w:val="28"/>
          <w:szCs w:val="28"/>
        </w:rPr>
        <w:t xml:space="preserve">   </w:t>
      </w:r>
      <w:r w:rsidRPr="00086F5E">
        <w:rPr>
          <w:rFonts w:ascii="Times New Roman" w:hAnsi="Times New Roman"/>
          <w:bCs/>
          <w:iCs/>
          <w:sz w:val="28"/>
          <w:szCs w:val="28"/>
        </w:rPr>
        <w:t>Основные виды неполноценных денег:</w:t>
      </w:r>
      <w:r w:rsidRPr="00086F5E">
        <w:rPr>
          <w:rFonts w:ascii="Times New Roman" w:hAnsi="Times New Roman"/>
          <w:sz w:val="28"/>
          <w:szCs w:val="28"/>
        </w:rPr>
        <w:t xml:space="preserve"> </w:t>
      </w:r>
    </w:p>
    <w:p w:rsidR="00724588" w:rsidRPr="00086F5E" w:rsidRDefault="00724588" w:rsidP="00C329DB">
      <w:pPr>
        <w:spacing w:after="0" w:line="360" w:lineRule="auto"/>
        <w:jc w:val="both"/>
        <w:rPr>
          <w:rFonts w:ascii="Times New Roman" w:hAnsi="Times New Roman"/>
          <w:sz w:val="28"/>
          <w:szCs w:val="28"/>
        </w:rPr>
      </w:pPr>
      <w:r>
        <w:rPr>
          <w:rFonts w:ascii="Times New Roman" w:hAnsi="Times New Roman"/>
          <w:sz w:val="28"/>
          <w:szCs w:val="28"/>
        </w:rPr>
        <w:t xml:space="preserve">     </w:t>
      </w:r>
      <w:r w:rsidRPr="00086F5E">
        <w:rPr>
          <w:rFonts w:ascii="Times New Roman" w:hAnsi="Times New Roman"/>
          <w:sz w:val="28"/>
          <w:szCs w:val="28"/>
        </w:rPr>
        <w:t>1) бумажные деньги;</w:t>
      </w:r>
    </w:p>
    <w:p w:rsidR="00724588" w:rsidRPr="00086F5E" w:rsidRDefault="00724588" w:rsidP="00C329DB">
      <w:pPr>
        <w:spacing w:after="0" w:line="360" w:lineRule="auto"/>
        <w:jc w:val="both"/>
        <w:rPr>
          <w:rFonts w:ascii="Times New Roman" w:hAnsi="Times New Roman"/>
          <w:sz w:val="28"/>
          <w:szCs w:val="28"/>
        </w:rPr>
      </w:pPr>
      <w:r>
        <w:rPr>
          <w:rFonts w:ascii="Times New Roman" w:hAnsi="Times New Roman"/>
          <w:sz w:val="28"/>
          <w:szCs w:val="28"/>
        </w:rPr>
        <w:t xml:space="preserve">     </w:t>
      </w:r>
      <w:r w:rsidRPr="00086F5E">
        <w:rPr>
          <w:rFonts w:ascii="Times New Roman" w:hAnsi="Times New Roman"/>
          <w:sz w:val="28"/>
          <w:szCs w:val="28"/>
        </w:rPr>
        <w:t xml:space="preserve"> 2) биллонные монеты – металлические денежные знаки в виде монет из недрагоценных металлов (низкопробного серебра, меди, никеля и т.д.);</w:t>
      </w:r>
    </w:p>
    <w:p w:rsidR="00724588" w:rsidRDefault="00724588" w:rsidP="00C329DB">
      <w:pPr>
        <w:spacing w:after="0" w:line="360" w:lineRule="auto"/>
        <w:jc w:val="both"/>
        <w:rPr>
          <w:rFonts w:ascii="Times New Roman" w:hAnsi="Times New Roman"/>
          <w:sz w:val="28"/>
          <w:szCs w:val="28"/>
        </w:rPr>
      </w:pPr>
      <w:r>
        <w:rPr>
          <w:rFonts w:ascii="Times New Roman" w:hAnsi="Times New Roman"/>
          <w:sz w:val="28"/>
          <w:szCs w:val="28"/>
        </w:rPr>
        <w:t xml:space="preserve">     </w:t>
      </w:r>
      <w:r w:rsidRPr="00086F5E">
        <w:rPr>
          <w:rFonts w:ascii="Times New Roman" w:hAnsi="Times New Roman"/>
          <w:sz w:val="28"/>
          <w:szCs w:val="28"/>
        </w:rPr>
        <w:t xml:space="preserve"> 3) кредитные деньги охватывают векселя, банкноты,  чеки, кредитные карточки и другие</w:t>
      </w:r>
      <w:r>
        <w:rPr>
          <w:rFonts w:ascii="Times New Roman" w:hAnsi="Times New Roman"/>
          <w:sz w:val="28"/>
          <w:szCs w:val="28"/>
        </w:rPr>
        <w:t xml:space="preserve"> подобные формы расчетов.</w:t>
      </w:r>
    </w:p>
    <w:p w:rsidR="00724588" w:rsidRPr="00484DB2" w:rsidRDefault="00724588" w:rsidP="00C329DB">
      <w:pPr>
        <w:spacing w:after="0" w:line="360" w:lineRule="auto"/>
        <w:jc w:val="both"/>
        <w:rPr>
          <w:rFonts w:ascii="Times New Roman" w:hAnsi="Times New Roman"/>
          <w:sz w:val="28"/>
          <w:szCs w:val="28"/>
        </w:rPr>
      </w:pPr>
      <w:r>
        <w:rPr>
          <w:rFonts w:ascii="Times New Roman" w:hAnsi="Times New Roman"/>
          <w:sz w:val="28"/>
          <w:szCs w:val="28"/>
        </w:rPr>
        <w:t xml:space="preserve">     </w:t>
      </w:r>
      <w:r w:rsidRPr="00086F5E">
        <w:rPr>
          <w:rFonts w:ascii="Times New Roman" w:hAnsi="Times New Roman"/>
          <w:sz w:val="28"/>
          <w:szCs w:val="28"/>
        </w:rPr>
        <w:t>Довольно продолжительное время полноценные и неполноценные деньги обращались вместе. Этап их совместного функционирования получил название «золотой стандарт». К концу 19 века «золотой стандарт» укрепился практически повсюду. Главной его характеристикой было то, что главное место в обращении занимали золотые монеты, а неполноценные деньги свободно обменивались на них по номиналу. При этом система «золотого стандарта» была представлена 1) «золотомонетным» стандартом и 2) «золотослитковым» стандартом. Их отличие заключалось в том, что в первом случае неполноценные деньги обменивались на золотые монеты, а во втором на золотые слитки. Золотые слитки не использовались во внутреннем обращении и служили лишь в качестве средства накопления валютных резервов у государства, а также средством накопления частных сбережений (тезаврация золота). В период экономического кризиса («Великая депрессия») 1929-1933 гг. наблюдался значительный рост объема бумажно-кредитных денег и размен банкнот на золото все более ограничивался.</w:t>
      </w:r>
      <w:r w:rsidRPr="00484DB2">
        <w:rPr>
          <w:rFonts w:ascii="Times New Roman" w:hAnsi="Times New Roman"/>
          <w:sz w:val="28"/>
          <w:szCs w:val="28"/>
        </w:rPr>
        <w:t>[7</w:t>
      </w:r>
      <w:r>
        <w:rPr>
          <w:rFonts w:ascii="Times New Roman" w:hAnsi="Times New Roman"/>
          <w:sz w:val="28"/>
          <w:szCs w:val="28"/>
        </w:rPr>
        <w:t>;122</w:t>
      </w:r>
      <w:r w:rsidRPr="00484DB2">
        <w:rPr>
          <w:rFonts w:ascii="Times New Roman" w:hAnsi="Times New Roman"/>
          <w:sz w:val="28"/>
          <w:szCs w:val="28"/>
        </w:rPr>
        <w:t>]</w:t>
      </w:r>
    </w:p>
    <w:p w:rsidR="00724588" w:rsidRDefault="00724588" w:rsidP="00C329DB">
      <w:pPr>
        <w:spacing w:after="0" w:line="360" w:lineRule="auto"/>
        <w:jc w:val="both"/>
        <w:rPr>
          <w:rFonts w:ascii="Times New Roman" w:hAnsi="Times New Roman"/>
          <w:sz w:val="28"/>
          <w:szCs w:val="28"/>
        </w:rPr>
      </w:pPr>
      <w:r>
        <w:rPr>
          <w:rFonts w:ascii="Times New Roman" w:hAnsi="Times New Roman"/>
          <w:sz w:val="28"/>
          <w:szCs w:val="28"/>
        </w:rPr>
        <w:t xml:space="preserve">     </w:t>
      </w:r>
      <w:r w:rsidRPr="00086F5E">
        <w:rPr>
          <w:rFonts w:ascii="Times New Roman" w:hAnsi="Times New Roman"/>
          <w:sz w:val="28"/>
          <w:szCs w:val="28"/>
        </w:rPr>
        <w:t>Неполноценные деньги, не обладая собственной стоимостью, находясь в процессе обращения, приобретают представительную стоимость (стоимость, которую они представляют). Представительная стоимость неполноценных денег определяет их покупательную способность. Покупательная способность неполноценных денег определяется их представительной стоимостью. Представительная стоимость всей массы неполноценных денег определяется стоимостью товаров, находящихся в обращении (с учётом скорости обращения денег), т.е. тех товаров, на которые она (масса) обменивается. Иначе говоря, она равна потребности товарооборота</w:t>
      </w:r>
      <w:r>
        <w:rPr>
          <w:rFonts w:ascii="Times New Roman" w:hAnsi="Times New Roman"/>
          <w:sz w:val="28"/>
          <w:szCs w:val="28"/>
        </w:rPr>
        <w:t xml:space="preserve"> в деньгах.</w:t>
      </w:r>
    </w:p>
    <w:p w:rsidR="00724588" w:rsidRPr="00086F5E" w:rsidRDefault="00724588" w:rsidP="00086F5E">
      <w:pPr>
        <w:spacing w:after="0" w:line="360" w:lineRule="auto"/>
        <w:jc w:val="both"/>
        <w:rPr>
          <w:rFonts w:ascii="Times New Roman" w:hAnsi="Times New Roman"/>
          <w:sz w:val="28"/>
          <w:szCs w:val="28"/>
        </w:rPr>
      </w:pPr>
      <w:r>
        <w:rPr>
          <w:rFonts w:ascii="Times New Roman" w:hAnsi="Times New Roman"/>
          <w:sz w:val="28"/>
          <w:szCs w:val="28"/>
        </w:rPr>
        <w:t xml:space="preserve">     </w:t>
      </w:r>
      <w:r w:rsidRPr="00086F5E">
        <w:rPr>
          <w:rFonts w:ascii="Times New Roman" w:hAnsi="Times New Roman"/>
          <w:sz w:val="28"/>
          <w:szCs w:val="28"/>
        </w:rPr>
        <w:t xml:space="preserve"> Полноценные деньги находились в обращении благодаря собственной стоимости, а неполноценные обращаются благодаря своему официальному назначению (государство законодательно наделяет неполноценные деньги определенным статусом).</w:t>
      </w:r>
    </w:p>
    <w:p w:rsidR="00724588" w:rsidRDefault="00724588" w:rsidP="00C329DB">
      <w:pPr>
        <w:spacing w:after="0" w:line="360" w:lineRule="auto"/>
        <w:jc w:val="both"/>
        <w:rPr>
          <w:rFonts w:ascii="Times New Roman" w:hAnsi="Times New Roman"/>
          <w:sz w:val="28"/>
          <w:szCs w:val="28"/>
        </w:rPr>
      </w:pPr>
      <w:r>
        <w:rPr>
          <w:rFonts w:ascii="Times New Roman" w:hAnsi="Times New Roman"/>
          <w:sz w:val="28"/>
          <w:szCs w:val="28"/>
        </w:rPr>
        <w:t xml:space="preserve">     Предпосылками этого перехода явились:</w:t>
      </w:r>
    </w:p>
    <w:p w:rsidR="00724588" w:rsidRPr="00086F5E" w:rsidRDefault="00724588" w:rsidP="00C329DB">
      <w:pPr>
        <w:spacing w:after="0" w:line="360" w:lineRule="auto"/>
        <w:jc w:val="both"/>
        <w:rPr>
          <w:rFonts w:ascii="Times New Roman" w:hAnsi="Times New Roman"/>
          <w:sz w:val="28"/>
          <w:szCs w:val="28"/>
        </w:rPr>
      </w:pPr>
      <w:r>
        <w:rPr>
          <w:rFonts w:ascii="Times New Roman" w:hAnsi="Times New Roman"/>
          <w:sz w:val="28"/>
          <w:szCs w:val="28"/>
        </w:rPr>
        <w:t xml:space="preserve">   </w:t>
      </w:r>
      <w:r w:rsidRPr="00086F5E">
        <w:rPr>
          <w:rFonts w:ascii="Times New Roman" w:hAnsi="Times New Roman"/>
          <w:sz w:val="28"/>
          <w:szCs w:val="28"/>
        </w:rPr>
        <w:t xml:space="preserve">  1) объективный процесс вытеснения полноценных денег неполноценными из-за их мимолетного использования (постоянного изменения владельца) и приобретения статуса символических денег в качестве «посредника» в процессе обращения; </w:t>
      </w:r>
    </w:p>
    <w:p w:rsidR="00724588" w:rsidRPr="00086F5E" w:rsidRDefault="00724588" w:rsidP="00C329DB">
      <w:pPr>
        <w:spacing w:after="0" w:line="360" w:lineRule="auto"/>
        <w:jc w:val="both"/>
        <w:rPr>
          <w:rFonts w:ascii="Times New Roman" w:hAnsi="Times New Roman"/>
          <w:sz w:val="28"/>
          <w:szCs w:val="28"/>
        </w:rPr>
      </w:pPr>
      <w:r>
        <w:rPr>
          <w:rFonts w:ascii="Times New Roman" w:hAnsi="Times New Roman"/>
          <w:sz w:val="28"/>
          <w:szCs w:val="28"/>
        </w:rPr>
        <w:t xml:space="preserve">     </w:t>
      </w:r>
      <w:r w:rsidRPr="00086F5E">
        <w:rPr>
          <w:rFonts w:ascii="Times New Roman" w:hAnsi="Times New Roman"/>
          <w:sz w:val="28"/>
          <w:szCs w:val="28"/>
        </w:rPr>
        <w:t xml:space="preserve">2) развитие кредитных отношений; </w:t>
      </w:r>
    </w:p>
    <w:p w:rsidR="00724588" w:rsidRPr="00086F5E" w:rsidRDefault="00724588" w:rsidP="00C329DB">
      <w:pPr>
        <w:spacing w:after="0" w:line="360" w:lineRule="auto"/>
        <w:jc w:val="both"/>
        <w:rPr>
          <w:rFonts w:ascii="Times New Roman" w:hAnsi="Times New Roman"/>
          <w:sz w:val="28"/>
          <w:szCs w:val="28"/>
        </w:rPr>
      </w:pPr>
      <w:r>
        <w:rPr>
          <w:rFonts w:ascii="Times New Roman" w:hAnsi="Times New Roman"/>
          <w:sz w:val="28"/>
          <w:szCs w:val="28"/>
        </w:rPr>
        <w:t xml:space="preserve">     </w:t>
      </w:r>
      <w:r w:rsidRPr="00086F5E">
        <w:rPr>
          <w:rFonts w:ascii="Times New Roman" w:hAnsi="Times New Roman"/>
          <w:sz w:val="28"/>
          <w:szCs w:val="28"/>
        </w:rPr>
        <w:t xml:space="preserve">3) укрепление государства, использующего для покрытия своих расходов неполноценные деньги и властной силой узаконивающих их; </w:t>
      </w:r>
    </w:p>
    <w:p w:rsidR="00724588" w:rsidRDefault="00724588" w:rsidP="00C329DB">
      <w:pPr>
        <w:spacing w:after="0" w:line="360" w:lineRule="auto"/>
        <w:jc w:val="both"/>
        <w:rPr>
          <w:rFonts w:ascii="Times New Roman" w:hAnsi="Times New Roman"/>
          <w:sz w:val="28"/>
          <w:szCs w:val="28"/>
        </w:rPr>
      </w:pPr>
      <w:r>
        <w:rPr>
          <w:rFonts w:ascii="Times New Roman" w:hAnsi="Times New Roman"/>
          <w:sz w:val="28"/>
          <w:szCs w:val="28"/>
        </w:rPr>
        <w:t xml:space="preserve">     </w:t>
      </w:r>
      <w:r w:rsidRPr="00086F5E">
        <w:rPr>
          <w:rFonts w:ascii="Times New Roman" w:hAnsi="Times New Roman"/>
          <w:sz w:val="28"/>
          <w:szCs w:val="28"/>
        </w:rPr>
        <w:t>4) рост потребности в деньгах в связи с бурным развитием товарно-денежных</w:t>
      </w:r>
      <w:r>
        <w:rPr>
          <w:rFonts w:ascii="Times New Roman" w:hAnsi="Times New Roman"/>
          <w:sz w:val="28"/>
          <w:szCs w:val="28"/>
        </w:rPr>
        <w:t>отношений.</w:t>
      </w:r>
    </w:p>
    <w:p w:rsidR="00724588" w:rsidRPr="00086F5E" w:rsidRDefault="00724588" w:rsidP="00C329DB">
      <w:pPr>
        <w:spacing w:after="0" w:line="360" w:lineRule="auto"/>
        <w:jc w:val="both"/>
        <w:rPr>
          <w:rFonts w:ascii="Times New Roman" w:hAnsi="Times New Roman"/>
          <w:sz w:val="28"/>
          <w:szCs w:val="28"/>
        </w:rPr>
      </w:pPr>
      <w:r>
        <w:rPr>
          <w:rFonts w:ascii="Times New Roman" w:hAnsi="Times New Roman"/>
          <w:sz w:val="28"/>
          <w:szCs w:val="28"/>
        </w:rPr>
        <w:t xml:space="preserve">    </w:t>
      </w:r>
      <w:r w:rsidRPr="00086F5E">
        <w:rPr>
          <w:rFonts w:ascii="Times New Roman" w:hAnsi="Times New Roman"/>
          <w:sz w:val="28"/>
          <w:szCs w:val="28"/>
        </w:rPr>
        <w:t xml:space="preserve">  Расширение объемов товарного производства повлекло за собой рост обменных операций. Полноценные деньги не в состоянии были обеспечить растущие потребности хозяйства в денежном товаре из-за высоких издержек его производства и обращения. Поэтому возникла потребность их замены вначале бумажными деньгами, а затем – кредитными, как более высокой формой развития денежной системы.</w:t>
      </w:r>
    </w:p>
    <w:p w:rsidR="00724588" w:rsidRPr="00086F5E" w:rsidRDefault="00724588" w:rsidP="00086F5E">
      <w:pPr>
        <w:spacing w:after="0" w:line="360" w:lineRule="auto"/>
        <w:jc w:val="both"/>
        <w:rPr>
          <w:rFonts w:ascii="Times New Roman" w:hAnsi="Times New Roman"/>
          <w:sz w:val="28"/>
          <w:szCs w:val="28"/>
          <w:lang w:eastAsia="ru-RU"/>
        </w:rPr>
      </w:pPr>
      <w:r>
        <w:rPr>
          <w:rFonts w:ascii="Times New Roman" w:hAnsi="Times New Roman"/>
          <w:sz w:val="28"/>
          <w:szCs w:val="28"/>
          <w:lang w:eastAsia="ru-RU"/>
        </w:rPr>
        <w:t xml:space="preserve"> </w:t>
      </w:r>
      <w:r w:rsidRPr="00086F5E">
        <w:rPr>
          <w:rFonts w:ascii="Times New Roman" w:hAnsi="Times New Roman"/>
          <w:sz w:val="28"/>
          <w:szCs w:val="28"/>
          <w:lang w:eastAsia="ru-RU"/>
        </w:rPr>
        <w:t>Охарактеризуем каждый вид неполноценных денег:</w:t>
      </w:r>
    </w:p>
    <w:p w:rsidR="00724588" w:rsidRPr="00086F5E" w:rsidRDefault="00724588" w:rsidP="00086F5E">
      <w:pPr>
        <w:spacing w:after="0" w:line="360" w:lineRule="auto"/>
        <w:ind w:left="74"/>
        <w:rPr>
          <w:rFonts w:ascii="Times New Roman" w:hAnsi="Times New Roman"/>
          <w:b/>
          <w:sz w:val="28"/>
          <w:szCs w:val="28"/>
          <w:lang w:eastAsia="ru-RU"/>
        </w:rPr>
      </w:pPr>
      <w:r>
        <w:rPr>
          <w:rFonts w:ascii="Times New Roman" w:hAnsi="Times New Roman"/>
          <w:b/>
          <w:sz w:val="28"/>
          <w:szCs w:val="28"/>
          <w:lang w:eastAsia="ru-RU"/>
        </w:rPr>
        <w:t xml:space="preserve">     </w:t>
      </w:r>
      <w:r w:rsidRPr="00EF4DC5">
        <w:rPr>
          <w:rFonts w:ascii="Times New Roman" w:hAnsi="Times New Roman"/>
          <w:sz w:val="28"/>
          <w:szCs w:val="28"/>
          <w:lang w:eastAsia="ru-RU"/>
        </w:rPr>
        <w:t>Бумажные деньги</w:t>
      </w:r>
      <w:r w:rsidRPr="00086F5E">
        <w:rPr>
          <w:rFonts w:ascii="Times New Roman" w:hAnsi="Times New Roman"/>
          <w:b/>
          <w:sz w:val="28"/>
          <w:szCs w:val="28"/>
          <w:lang w:eastAsia="ru-RU"/>
        </w:rPr>
        <w:t>.</w:t>
      </w:r>
      <w:r>
        <w:rPr>
          <w:rFonts w:ascii="Times New Roman" w:hAnsi="Times New Roman"/>
          <w:b/>
          <w:sz w:val="28"/>
          <w:szCs w:val="28"/>
          <w:lang w:eastAsia="ru-RU"/>
        </w:rPr>
        <w:t xml:space="preserve"> </w:t>
      </w:r>
      <w:r w:rsidRPr="00086F5E">
        <w:rPr>
          <w:rFonts w:ascii="Times New Roman" w:hAnsi="Times New Roman"/>
          <w:bCs/>
          <w:color w:val="000000"/>
          <w:sz w:val="28"/>
          <w:szCs w:val="28"/>
          <w:lang w:eastAsia="ru-RU"/>
        </w:rPr>
        <w:t xml:space="preserve">Бумажные деньги </w:t>
      </w:r>
      <w:r w:rsidRPr="00086F5E">
        <w:rPr>
          <w:rFonts w:ascii="Times New Roman" w:hAnsi="Times New Roman"/>
          <w:color w:val="000000"/>
          <w:sz w:val="28"/>
          <w:szCs w:val="28"/>
          <w:lang w:eastAsia="ru-RU"/>
        </w:rPr>
        <w:t>являются знаками или представителями полноценных денег. Исторически бумажные деньги возникли в результате металлического обращения и появились в обороте как заместители серебряных или золотых монет. Объективная возможность обращения заместителей действительных денег возникла из особенностей функции денег как средства обращения, поскольку они являются посредником в обмене товаров. Превращение возможности в действительность представляет собой длительный исторический процесс, который охватывает следующие этапы:</w:t>
      </w:r>
    </w:p>
    <w:p w:rsidR="00724588" w:rsidRPr="00086F5E" w:rsidRDefault="00724588" w:rsidP="00C329DB">
      <w:pPr>
        <w:shd w:val="clear" w:color="auto" w:fill="FFFFFF"/>
        <w:autoSpaceDE w:val="0"/>
        <w:autoSpaceDN w:val="0"/>
        <w:adjustRightInd w:val="0"/>
        <w:spacing w:after="0" w:line="360" w:lineRule="auto"/>
        <w:jc w:val="both"/>
        <w:rPr>
          <w:rFonts w:ascii="Times New Roman" w:hAnsi="Times New Roman"/>
          <w:color w:val="000000"/>
          <w:sz w:val="28"/>
          <w:szCs w:val="28"/>
          <w:lang w:eastAsia="ru-RU"/>
        </w:rPr>
      </w:pPr>
      <w:r>
        <w:rPr>
          <w:rFonts w:ascii="Times New Roman" w:hAnsi="Times New Roman"/>
          <w:color w:val="000000"/>
          <w:sz w:val="28"/>
          <w:szCs w:val="28"/>
          <w:lang w:eastAsia="ru-RU"/>
        </w:rPr>
        <w:t xml:space="preserve">     </w:t>
      </w:r>
      <w:r w:rsidRPr="00086F5E">
        <w:rPr>
          <w:rFonts w:ascii="Times New Roman" w:hAnsi="Times New Roman"/>
          <w:color w:val="000000"/>
          <w:sz w:val="28"/>
          <w:szCs w:val="28"/>
          <w:lang w:val="en-US" w:eastAsia="ru-RU"/>
        </w:rPr>
        <w:t>I</w:t>
      </w:r>
      <w:r w:rsidRPr="00086F5E">
        <w:rPr>
          <w:rFonts w:ascii="Times New Roman" w:hAnsi="Times New Roman"/>
          <w:color w:val="000000"/>
          <w:sz w:val="28"/>
          <w:szCs w:val="28"/>
          <w:lang w:eastAsia="ru-RU"/>
        </w:rPr>
        <w:t xml:space="preserve"> этап – стирание монеты, в результате чего полноценная монета превращается в знак стоимости;</w:t>
      </w:r>
    </w:p>
    <w:p w:rsidR="00724588" w:rsidRPr="00086F5E" w:rsidRDefault="00724588" w:rsidP="00C329DB">
      <w:pPr>
        <w:shd w:val="clear" w:color="auto" w:fill="FFFFFF"/>
        <w:autoSpaceDE w:val="0"/>
        <w:autoSpaceDN w:val="0"/>
        <w:adjustRightInd w:val="0"/>
        <w:spacing w:after="0" w:line="360" w:lineRule="auto"/>
        <w:jc w:val="both"/>
        <w:rPr>
          <w:rFonts w:ascii="Times New Roman" w:hAnsi="Times New Roman"/>
          <w:color w:val="000000"/>
          <w:sz w:val="28"/>
          <w:szCs w:val="28"/>
          <w:lang w:eastAsia="ru-RU"/>
        </w:rPr>
      </w:pPr>
      <w:r>
        <w:rPr>
          <w:rFonts w:ascii="Times New Roman" w:hAnsi="Times New Roman"/>
          <w:color w:val="000000"/>
          <w:sz w:val="28"/>
          <w:szCs w:val="28"/>
          <w:lang w:eastAsia="ru-RU"/>
        </w:rPr>
        <w:t xml:space="preserve">     </w:t>
      </w:r>
      <w:r w:rsidRPr="00086F5E">
        <w:rPr>
          <w:rFonts w:ascii="Times New Roman" w:hAnsi="Times New Roman"/>
          <w:color w:val="000000"/>
          <w:sz w:val="28"/>
          <w:szCs w:val="28"/>
          <w:lang w:val="en-US" w:eastAsia="ru-RU"/>
        </w:rPr>
        <w:t>II</w:t>
      </w:r>
      <w:r w:rsidRPr="00086F5E">
        <w:rPr>
          <w:rFonts w:ascii="Times New Roman" w:hAnsi="Times New Roman"/>
          <w:color w:val="000000"/>
          <w:sz w:val="28"/>
          <w:szCs w:val="28"/>
          <w:lang w:eastAsia="ru-RU"/>
        </w:rPr>
        <w:t xml:space="preserve"> этап – сознательная порча металлических монет государственной властью, т.е. специальное снижение металлического содержания монет с целью получения дополнительного дохода в казну;</w:t>
      </w:r>
    </w:p>
    <w:p w:rsidR="00724588" w:rsidRPr="00086F5E" w:rsidRDefault="00724588" w:rsidP="00C329DB">
      <w:pPr>
        <w:shd w:val="clear" w:color="auto" w:fill="FFFFFF"/>
        <w:autoSpaceDE w:val="0"/>
        <w:autoSpaceDN w:val="0"/>
        <w:adjustRightInd w:val="0"/>
        <w:spacing w:after="0" w:line="360" w:lineRule="auto"/>
        <w:jc w:val="both"/>
        <w:rPr>
          <w:rFonts w:ascii="Times New Roman" w:hAnsi="Times New Roman"/>
          <w:color w:val="000000"/>
          <w:sz w:val="28"/>
          <w:szCs w:val="28"/>
          <w:lang w:eastAsia="ru-RU"/>
        </w:rPr>
      </w:pPr>
      <w:r>
        <w:rPr>
          <w:rFonts w:ascii="Times New Roman" w:hAnsi="Times New Roman"/>
          <w:color w:val="000000"/>
          <w:sz w:val="28"/>
          <w:szCs w:val="28"/>
          <w:lang w:eastAsia="ru-RU"/>
        </w:rPr>
        <w:t xml:space="preserve">     </w:t>
      </w:r>
      <w:r w:rsidRPr="00086F5E">
        <w:rPr>
          <w:rFonts w:ascii="Times New Roman" w:hAnsi="Times New Roman"/>
          <w:color w:val="000000"/>
          <w:sz w:val="28"/>
          <w:szCs w:val="28"/>
          <w:lang w:val="en-US" w:eastAsia="ru-RU"/>
        </w:rPr>
        <w:t>III</w:t>
      </w:r>
      <w:r w:rsidRPr="00086F5E">
        <w:rPr>
          <w:rFonts w:ascii="Times New Roman" w:hAnsi="Times New Roman"/>
          <w:color w:val="000000"/>
          <w:sz w:val="28"/>
          <w:szCs w:val="28"/>
          <w:lang w:eastAsia="ru-RU"/>
        </w:rPr>
        <w:t xml:space="preserve"> этап – выпуск казначейством бумажных денег с принудительным курсом в целях получения дополнительного дохода в казну.</w:t>
      </w:r>
    </w:p>
    <w:p w:rsidR="00724588" w:rsidRPr="00086F5E" w:rsidRDefault="00724588" w:rsidP="00C329DB">
      <w:pPr>
        <w:shd w:val="clear" w:color="auto" w:fill="FFFFFF"/>
        <w:autoSpaceDE w:val="0"/>
        <w:autoSpaceDN w:val="0"/>
        <w:adjustRightInd w:val="0"/>
        <w:spacing w:after="0" w:line="360" w:lineRule="auto"/>
        <w:jc w:val="both"/>
        <w:rPr>
          <w:rFonts w:ascii="Times New Roman" w:hAnsi="Times New Roman"/>
          <w:color w:val="000000"/>
          <w:sz w:val="28"/>
          <w:szCs w:val="28"/>
          <w:lang w:eastAsia="ru-RU"/>
        </w:rPr>
      </w:pPr>
      <w:r>
        <w:rPr>
          <w:rFonts w:ascii="Times New Roman" w:hAnsi="Times New Roman"/>
          <w:color w:val="000000"/>
          <w:sz w:val="28"/>
          <w:szCs w:val="28"/>
          <w:lang w:eastAsia="ru-RU"/>
        </w:rPr>
        <w:t xml:space="preserve">     </w:t>
      </w:r>
      <w:r w:rsidRPr="00086F5E">
        <w:rPr>
          <w:rFonts w:ascii="Times New Roman" w:hAnsi="Times New Roman"/>
          <w:color w:val="000000"/>
          <w:sz w:val="28"/>
          <w:szCs w:val="28"/>
          <w:lang w:eastAsia="ru-RU"/>
        </w:rPr>
        <w:t xml:space="preserve">Внедрение в обращение ничего не стоящей бумажки прошло огромный путь от выпуска первых монет (Лидия – </w:t>
      </w:r>
      <w:r w:rsidRPr="00086F5E">
        <w:rPr>
          <w:rFonts w:ascii="Times New Roman" w:hAnsi="Times New Roman"/>
          <w:color w:val="000000"/>
          <w:sz w:val="28"/>
          <w:szCs w:val="28"/>
          <w:lang w:val="en-US" w:eastAsia="ru-RU"/>
        </w:rPr>
        <w:t>VII</w:t>
      </w:r>
      <w:r w:rsidRPr="00086F5E">
        <w:rPr>
          <w:rFonts w:ascii="Times New Roman" w:hAnsi="Times New Roman"/>
          <w:color w:val="000000"/>
          <w:sz w:val="28"/>
          <w:szCs w:val="28"/>
          <w:lang w:eastAsia="ru-RU"/>
        </w:rPr>
        <w:t xml:space="preserve"> в. до н.э.) до первых бумажных денег (Китай – </w:t>
      </w:r>
      <w:r w:rsidRPr="00086F5E">
        <w:rPr>
          <w:rFonts w:ascii="Times New Roman" w:hAnsi="Times New Roman"/>
          <w:color w:val="000000"/>
          <w:sz w:val="28"/>
          <w:szCs w:val="28"/>
          <w:lang w:val="en-US" w:eastAsia="ru-RU"/>
        </w:rPr>
        <w:t>XII</w:t>
      </w:r>
      <w:r w:rsidRPr="00086F5E">
        <w:rPr>
          <w:rFonts w:ascii="Times New Roman" w:hAnsi="Times New Roman"/>
          <w:color w:val="000000"/>
          <w:sz w:val="28"/>
          <w:szCs w:val="28"/>
          <w:lang w:eastAsia="ru-RU"/>
        </w:rPr>
        <w:t xml:space="preserve"> в. н.э. Европа и Америка – </w:t>
      </w:r>
      <w:r w:rsidRPr="00086F5E">
        <w:rPr>
          <w:rFonts w:ascii="Times New Roman" w:hAnsi="Times New Roman"/>
          <w:color w:val="000000"/>
          <w:sz w:val="28"/>
          <w:szCs w:val="28"/>
          <w:lang w:val="en-US" w:eastAsia="ru-RU"/>
        </w:rPr>
        <w:t>XVII</w:t>
      </w:r>
      <w:r w:rsidRPr="00086F5E">
        <w:rPr>
          <w:rFonts w:ascii="Times New Roman" w:hAnsi="Times New Roman"/>
          <w:color w:val="000000"/>
          <w:sz w:val="28"/>
          <w:szCs w:val="28"/>
          <w:lang w:eastAsia="ru-RU"/>
        </w:rPr>
        <w:t>–</w:t>
      </w:r>
      <w:r w:rsidRPr="00086F5E">
        <w:rPr>
          <w:rFonts w:ascii="Times New Roman" w:hAnsi="Times New Roman"/>
          <w:color w:val="000000"/>
          <w:sz w:val="28"/>
          <w:szCs w:val="28"/>
          <w:lang w:val="en-US" w:eastAsia="ru-RU"/>
        </w:rPr>
        <w:t>XVIII</w:t>
      </w:r>
      <w:r w:rsidRPr="00086F5E">
        <w:rPr>
          <w:rFonts w:ascii="Times New Roman" w:hAnsi="Times New Roman"/>
          <w:color w:val="000000"/>
          <w:sz w:val="28"/>
          <w:szCs w:val="28"/>
          <w:lang w:eastAsia="ru-RU"/>
        </w:rPr>
        <w:t xml:space="preserve"> вв. н.э.). В России бумажные деньги (ассигнации) были введены в оборот во время правления Екатерины </w:t>
      </w:r>
      <w:r w:rsidRPr="00086F5E">
        <w:rPr>
          <w:rFonts w:ascii="Times New Roman" w:hAnsi="Times New Roman"/>
          <w:color w:val="000000"/>
          <w:sz w:val="28"/>
          <w:szCs w:val="28"/>
          <w:lang w:val="en-US" w:eastAsia="ru-RU"/>
        </w:rPr>
        <w:t>II</w:t>
      </w:r>
      <w:r w:rsidRPr="00086F5E">
        <w:rPr>
          <w:rFonts w:ascii="Times New Roman" w:hAnsi="Times New Roman"/>
          <w:color w:val="000000"/>
          <w:sz w:val="28"/>
          <w:szCs w:val="28"/>
          <w:lang w:eastAsia="ru-RU"/>
        </w:rPr>
        <w:t xml:space="preserve"> в </w:t>
      </w:r>
      <w:smartTag w:uri="urn:schemas-microsoft-com:office:smarttags" w:element="metricconverter">
        <w:smartTagPr>
          <w:attr w:name="ProductID" w:val="1769 г"/>
        </w:smartTagPr>
        <w:r w:rsidRPr="00086F5E">
          <w:rPr>
            <w:rFonts w:ascii="Times New Roman" w:hAnsi="Times New Roman"/>
            <w:color w:val="000000"/>
            <w:sz w:val="28"/>
            <w:szCs w:val="28"/>
            <w:lang w:eastAsia="ru-RU"/>
          </w:rPr>
          <w:t>1769 г</w:t>
        </w:r>
      </w:smartTag>
      <w:r w:rsidRPr="00086F5E">
        <w:rPr>
          <w:rFonts w:ascii="Times New Roman" w:hAnsi="Times New Roman"/>
          <w:color w:val="000000"/>
          <w:sz w:val="28"/>
          <w:szCs w:val="28"/>
          <w:lang w:eastAsia="ru-RU"/>
        </w:rPr>
        <w:t>. В современный период бумажные деньги в виде казначейских билетов сохранились в 10 странах (США, Италии, Индии, Индонезии и др.).</w:t>
      </w:r>
    </w:p>
    <w:p w:rsidR="00724588" w:rsidRPr="00202748" w:rsidRDefault="00724588" w:rsidP="00C329DB">
      <w:pPr>
        <w:shd w:val="clear" w:color="auto" w:fill="FFFFFF"/>
        <w:autoSpaceDE w:val="0"/>
        <w:autoSpaceDN w:val="0"/>
        <w:adjustRightInd w:val="0"/>
        <w:spacing w:after="0" w:line="360" w:lineRule="auto"/>
        <w:jc w:val="both"/>
        <w:rPr>
          <w:rFonts w:ascii="Times New Roman" w:hAnsi="Times New Roman"/>
          <w:color w:val="000000"/>
          <w:sz w:val="28"/>
          <w:szCs w:val="28"/>
          <w:lang w:eastAsia="ru-RU"/>
        </w:rPr>
      </w:pPr>
      <w:r>
        <w:rPr>
          <w:rFonts w:ascii="Times New Roman" w:hAnsi="Times New Roman"/>
          <w:color w:val="000000"/>
          <w:sz w:val="28"/>
          <w:szCs w:val="28"/>
          <w:lang w:eastAsia="ru-RU"/>
        </w:rPr>
        <w:t xml:space="preserve">     </w:t>
      </w:r>
      <w:r w:rsidRPr="00086F5E">
        <w:rPr>
          <w:rFonts w:ascii="Times New Roman" w:hAnsi="Times New Roman"/>
          <w:color w:val="000000"/>
          <w:sz w:val="28"/>
          <w:szCs w:val="28"/>
          <w:lang w:eastAsia="ru-RU"/>
        </w:rPr>
        <w:t xml:space="preserve">Следовательно, </w:t>
      </w:r>
      <w:r w:rsidRPr="00086F5E">
        <w:rPr>
          <w:rFonts w:ascii="Times New Roman" w:hAnsi="Times New Roman"/>
          <w:bCs/>
          <w:color w:val="000000"/>
          <w:sz w:val="28"/>
          <w:szCs w:val="28"/>
          <w:lang w:eastAsia="ru-RU"/>
        </w:rPr>
        <w:t xml:space="preserve">сущность бумажных денег (казначейских билетов) заключается в том, что это – денежные знаки, выпускаемые </w:t>
      </w:r>
      <w:r w:rsidRPr="00086F5E">
        <w:rPr>
          <w:rFonts w:ascii="Times New Roman" w:hAnsi="Times New Roman"/>
          <w:color w:val="000000"/>
          <w:sz w:val="28"/>
          <w:szCs w:val="28"/>
          <w:lang w:eastAsia="ru-RU"/>
        </w:rPr>
        <w:t xml:space="preserve">для </w:t>
      </w:r>
      <w:r w:rsidRPr="00086F5E">
        <w:rPr>
          <w:rFonts w:ascii="Times New Roman" w:hAnsi="Times New Roman"/>
          <w:bCs/>
          <w:color w:val="000000"/>
          <w:sz w:val="28"/>
          <w:szCs w:val="28"/>
          <w:lang w:eastAsia="ru-RU"/>
        </w:rPr>
        <w:t xml:space="preserve">покрытия бюджетного дефицита </w:t>
      </w:r>
      <w:r w:rsidRPr="00086F5E">
        <w:rPr>
          <w:rFonts w:ascii="Times New Roman" w:hAnsi="Times New Roman"/>
          <w:color w:val="000000"/>
          <w:sz w:val="28"/>
          <w:szCs w:val="28"/>
          <w:lang w:eastAsia="ru-RU"/>
        </w:rPr>
        <w:t xml:space="preserve">и </w:t>
      </w:r>
      <w:r w:rsidRPr="00086F5E">
        <w:rPr>
          <w:rFonts w:ascii="Times New Roman" w:hAnsi="Times New Roman"/>
          <w:bCs/>
          <w:color w:val="000000"/>
          <w:sz w:val="28"/>
          <w:szCs w:val="28"/>
          <w:lang w:eastAsia="ru-RU"/>
        </w:rPr>
        <w:t>обычно не разменные на металл, но наделенные государством принудительным курсом.</w:t>
      </w:r>
      <w:r w:rsidRPr="00484DB2">
        <w:rPr>
          <w:rFonts w:ascii="Times New Roman" w:hAnsi="Times New Roman"/>
          <w:bCs/>
          <w:color w:val="000000"/>
          <w:sz w:val="28"/>
          <w:szCs w:val="28"/>
          <w:lang w:eastAsia="ru-RU"/>
        </w:rPr>
        <w:t xml:space="preserve"> [</w:t>
      </w:r>
      <w:r>
        <w:rPr>
          <w:rFonts w:ascii="Times New Roman" w:hAnsi="Times New Roman"/>
          <w:bCs/>
          <w:color w:val="000000"/>
          <w:sz w:val="28"/>
          <w:szCs w:val="28"/>
          <w:lang w:eastAsia="ru-RU"/>
        </w:rPr>
        <w:t>4;12</w:t>
      </w:r>
      <w:r w:rsidRPr="00202748">
        <w:rPr>
          <w:rFonts w:ascii="Times New Roman" w:hAnsi="Times New Roman"/>
          <w:bCs/>
          <w:color w:val="000000"/>
          <w:sz w:val="28"/>
          <w:szCs w:val="28"/>
          <w:lang w:eastAsia="ru-RU"/>
        </w:rPr>
        <w:t>]</w:t>
      </w:r>
    </w:p>
    <w:p w:rsidR="00724588" w:rsidRPr="00086F5E" w:rsidRDefault="00724588" w:rsidP="00C329DB">
      <w:pPr>
        <w:shd w:val="clear" w:color="auto" w:fill="FFFFFF"/>
        <w:autoSpaceDE w:val="0"/>
        <w:autoSpaceDN w:val="0"/>
        <w:adjustRightInd w:val="0"/>
        <w:spacing w:after="0" w:line="360" w:lineRule="auto"/>
        <w:jc w:val="both"/>
        <w:rPr>
          <w:rFonts w:ascii="Times New Roman" w:hAnsi="Times New Roman"/>
          <w:color w:val="000000"/>
          <w:sz w:val="28"/>
          <w:szCs w:val="28"/>
          <w:lang w:eastAsia="ru-RU"/>
        </w:rPr>
      </w:pPr>
      <w:r>
        <w:rPr>
          <w:rFonts w:ascii="Times New Roman" w:hAnsi="Times New Roman"/>
          <w:color w:val="000000"/>
          <w:sz w:val="28"/>
          <w:szCs w:val="28"/>
          <w:lang w:eastAsia="ru-RU"/>
        </w:rPr>
        <w:t xml:space="preserve">     </w:t>
      </w:r>
      <w:r w:rsidRPr="00086F5E">
        <w:rPr>
          <w:rFonts w:ascii="Times New Roman" w:hAnsi="Times New Roman"/>
          <w:color w:val="000000"/>
          <w:sz w:val="28"/>
          <w:szCs w:val="28"/>
          <w:lang w:eastAsia="ru-RU"/>
        </w:rPr>
        <w:t>Особенность бумажных денег состоит в том, что они, будучи лишенными самостоятельной стоимости, снабжены государством принудительным курсом, а поэтому приобретают представительную стоимость в обращении, выполняя роль покупательного и платежного средства.</w:t>
      </w:r>
    </w:p>
    <w:p w:rsidR="00724588" w:rsidRPr="00086F5E" w:rsidRDefault="00724588" w:rsidP="00C329DB">
      <w:pPr>
        <w:shd w:val="clear" w:color="auto" w:fill="FFFFFF"/>
        <w:autoSpaceDE w:val="0"/>
        <w:autoSpaceDN w:val="0"/>
        <w:adjustRightInd w:val="0"/>
        <w:spacing w:after="0" w:line="360" w:lineRule="auto"/>
        <w:jc w:val="both"/>
        <w:rPr>
          <w:rFonts w:ascii="Times New Roman" w:hAnsi="Times New Roman"/>
          <w:color w:val="000000"/>
          <w:sz w:val="28"/>
          <w:szCs w:val="28"/>
          <w:lang w:eastAsia="ru-RU"/>
        </w:rPr>
      </w:pPr>
      <w:r>
        <w:rPr>
          <w:rFonts w:ascii="Times New Roman" w:hAnsi="Times New Roman"/>
          <w:color w:val="000000"/>
          <w:sz w:val="28"/>
          <w:szCs w:val="28"/>
          <w:lang w:eastAsia="ru-RU"/>
        </w:rPr>
        <w:t xml:space="preserve">     </w:t>
      </w:r>
      <w:r w:rsidRPr="00086F5E">
        <w:rPr>
          <w:rFonts w:ascii="Times New Roman" w:hAnsi="Times New Roman"/>
          <w:color w:val="000000"/>
          <w:sz w:val="28"/>
          <w:szCs w:val="28"/>
          <w:lang w:eastAsia="ru-RU"/>
        </w:rPr>
        <w:t xml:space="preserve">Эмитентами бумажных денег является министерство финансов (казначейство), либо центральный банк. В первом случае государство прямо использует печатный станок для покрытия своих расходов. Во втором случае оно это делает косвенно: центральный банк предоставляет кредиты государству, которые направляются на покрытие дефицита государственного бюджета. Разность между номинальной стоимостью выпущенных бумажных денег и стоимостью их выпуска (расходы на бумагу и печатание) образует </w:t>
      </w:r>
      <w:r w:rsidRPr="00086F5E">
        <w:rPr>
          <w:rFonts w:ascii="Times New Roman" w:hAnsi="Times New Roman"/>
          <w:iCs/>
          <w:color w:val="000000"/>
          <w:sz w:val="28"/>
          <w:szCs w:val="28"/>
          <w:lang w:eastAsia="ru-RU"/>
        </w:rPr>
        <w:t xml:space="preserve">эмиссионный доход, </w:t>
      </w:r>
      <w:r w:rsidRPr="00086F5E">
        <w:rPr>
          <w:rFonts w:ascii="Times New Roman" w:hAnsi="Times New Roman"/>
          <w:color w:val="000000"/>
          <w:sz w:val="28"/>
          <w:szCs w:val="28"/>
          <w:lang w:eastAsia="ru-RU"/>
        </w:rPr>
        <w:t>который является существенной частью государственных доходов.</w:t>
      </w:r>
    </w:p>
    <w:p w:rsidR="00724588" w:rsidRPr="00086F5E" w:rsidRDefault="00724588" w:rsidP="00C329DB">
      <w:pPr>
        <w:shd w:val="clear" w:color="auto" w:fill="FFFFFF"/>
        <w:autoSpaceDE w:val="0"/>
        <w:autoSpaceDN w:val="0"/>
        <w:adjustRightInd w:val="0"/>
        <w:spacing w:after="0" w:line="360" w:lineRule="auto"/>
        <w:jc w:val="both"/>
        <w:rPr>
          <w:rFonts w:ascii="Times New Roman" w:hAnsi="Times New Roman"/>
          <w:color w:val="000000"/>
          <w:sz w:val="28"/>
          <w:szCs w:val="28"/>
          <w:lang w:eastAsia="ru-RU"/>
        </w:rPr>
      </w:pPr>
      <w:r>
        <w:rPr>
          <w:rFonts w:ascii="Times New Roman" w:hAnsi="Times New Roman"/>
          <w:color w:val="000000"/>
          <w:sz w:val="28"/>
          <w:szCs w:val="28"/>
          <w:lang w:eastAsia="ru-RU"/>
        </w:rPr>
        <w:t xml:space="preserve">     </w:t>
      </w:r>
      <w:r w:rsidRPr="00086F5E">
        <w:rPr>
          <w:rFonts w:ascii="Times New Roman" w:hAnsi="Times New Roman"/>
          <w:color w:val="000000"/>
          <w:sz w:val="28"/>
          <w:szCs w:val="28"/>
          <w:lang w:eastAsia="ru-RU"/>
        </w:rPr>
        <w:t>Экономическая природа бумажных денег такова, что исключает возможность устойчивого бумажно-денежного обращения. Во-первых, выпуск бумажных денег не регулируется потребностями товарооборота в деньгах; во-вторых, отсутствует механизм автоматического изъятия излишка бумажных денег из обращения.</w:t>
      </w:r>
    </w:p>
    <w:p w:rsidR="00724588" w:rsidRPr="00484DB2" w:rsidRDefault="00724588" w:rsidP="00C329DB">
      <w:pPr>
        <w:shd w:val="clear" w:color="auto" w:fill="FFFFFF"/>
        <w:autoSpaceDE w:val="0"/>
        <w:autoSpaceDN w:val="0"/>
        <w:adjustRightInd w:val="0"/>
        <w:spacing w:after="0" w:line="360" w:lineRule="auto"/>
        <w:jc w:val="both"/>
        <w:rPr>
          <w:rFonts w:ascii="Times New Roman" w:hAnsi="Times New Roman"/>
          <w:color w:val="000000"/>
          <w:sz w:val="28"/>
          <w:szCs w:val="28"/>
          <w:lang w:eastAsia="ru-RU"/>
        </w:rPr>
      </w:pPr>
      <w:r>
        <w:rPr>
          <w:rFonts w:ascii="Times New Roman" w:hAnsi="Times New Roman"/>
          <w:color w:val="000000"/>
          <w:sz w:val="28"/>
          <w:szCs w:val="28"/>
          <w:lang w:eastAsia="ru-RU"/>
        </w:rPr>
        <w:t xml:space="preserve">     </w:t>
      </w:r>
      <w:r w:rsidRPr="00086F5E">
        <w:rPr>
          <w:rFonts w:ascii="Times New Roman" w:hAnsi="Times New Roman"/>
          <w:color w:val="000000"/>
          <w:sz w:val="28"/>
          <w:szCs w:val="28"/>
          <w:lang w:eastAsia="ru-RU"/>
        </w:rPr>
        <w:t>В связи с тем, что бумажные деньги обычно выпускаются для финансирования государства, покрытия бюджетного дефицита, размеры их эмиссии зависят от потребностей государства в дополнительных финансовых ресурсах, а не от потребности товарного и платежного оборота в деньгах. Причем потребности оборота в деньгах могут быть неизменными иди даже уменьшаться, например, при падении производства в условиях экономического кризиса, а потребности государства возрастают в связи с ростом, в частности, военных расходов. Таким образом, увеличение бумажно-денежной массы обычно означает чрезмерный по сравнению с потребностями товарооборота выпуск бумажных денег.</w:t>
      </w:r>
      <w:r w:rsidRPr="00484DB2">
        <w:rPr>
          <w:rFonts w:ascii="Times New Roman" w:hAnsi="Times New Roman"/>
          <w:color w:val="000000"/>
          <w:sz w:val="28"/>
          <w:szCs w:val="28"/>
          <w:lang w:eastAsia="ru-RU"/>
        </w:rPr>
        <w:t>[5</w:t>
      </w:r>
      <w:r>
        <w:rPr>
          <w:rFonts w:ascii="Times New Roman" w:hAnsi="Times New Roman"/>
          <w:color w:val="000000"/>
          <w:sz w:val="28"/>
          <w:szCs w:val="28"/>
          <w:lang w:eastAsia="ru-RU"/>
        </w:rPr>
        <w:t>;64</w:t>
      </w:r>
      <w:r w:rsidRPr="00484DB2">
        <w:rPr>
          <w:rFonts w:ascii="Times New Roman" w:hAnsi="Times New Roman"/>
          <w:color w:val="000000"/>
          <w:sz w:val="28"/>
          <w:szCs w:val="28"/>
          <w:lang w:eastAsia="ru-RU"/>
        </w:rPr>
        <w:t>]</w:t>
      </w:r>
    </w:p>
    <w:p w:rsidR="00724588" w:rsidRPr="00086F5E" w:rsidRDefault="00724588" w:rsidP="00C329DB">
      <w:pPr>
        <w:shd w:val="clear" w:color="auto" w:fill="FFFFFF"/>
        <w:autoSpaceDE w:val="0"/>
        <w:autoSpaceDN w:val="0"/>
        <w:adjustRightInd w:val="0"/>
        <w:spacing w:after="0" w:line="360" w:lineRule="auto"/>
        <w:jc w:val="both"/>
        <w:rPr>
          <w:rFonts w:ascii="Times New Roman" w:hAnsi="Times New Roman"/>
          <w:color w:val="000000"/>
          <w:sz w:val="28"/>
          <w:szCs w:val="28"/>
          <w:lang w:eastAsia="ru-RU"/>
        </w:rPr>
      </w:pPr>
      <w:r>
        <w:rPr>
          <w:rFonts w:ascii="Times New Roman" w:hAnsi="Times New Roman"/>
          <w:color w:val="000000"/>
          <w:sz w:val="28"/>
          <w:szCs w:val="28"/>
          <w:lang w:eastAsia="ru-RU"/>
        </w:rPr>
        <w:t xml:space="preserve">     </w:t>
      </w:r>
      <w:r w:rsidRPr="00086F5E">
        <w:rPr>
          <w:rFonts w:ascii="Times New Roman" w:hAnsi="Times New Roman"/>
          <w:color w:val="000000"/>
          <w:sz w:val="28"/>
          <w:szCs w:val="28"/>
          <w:lang w:eastAsia="ru-RU"/>
        </w:rPr>
        <w:t>Бумажные деньги, поскольку не имеют собственной стоимости, непригодны для выполнения функции денег как сокровища, следовательно, их излишек не может уйти из обращения. Попав в обращение, бумажные деньги застревают в его каналах, переполняют их и обесцениваются. Таким образом, по самой природе бумажных денег им присуща неустойчивость. Неустойчивость и обесценение бумажных денег могут быть вызваны следующими причинами:</w:t>
      </w:r>
    </w:p>
    <w:p w:rsidR="00724588" w:rsidRPr="00086F5E" w:rsidRDefault="00724588" w:rsidP="00C329DB">
      <w:pPr>
        <w:shd w:val="clear" w:color="auto" w:fill="FFFFFF"/>
        <w:autoSpaceDE w:val="0"/>
        <w:autoSpaceDN w:val="0"/>
        <w:adjustRightInd w:val="0"/>
        <w:spacing w:after="0" w:line="360" w:lineRule="auto"/>
        <w:jc w:val="both"/>
        <w:rPr>
          <w:rFonts w:ascii="Times New Roman" w:hAnsi="Times New Roman"/>
          <w:color w:val="000000"/>
          <w:sz w:val="28"/>
          <w:szCs w:val="28"/>
          <w:lang w:eastAsia="ru-RU"/>
        </w:rPr>
      </w:pPr>
      <w:r>
        <w:rPr>
          <w:rFonts w:ascii="Times New Roman" w:hAnsi="Times New Roman"/>
          <w:color w:val="000000"/>
          <w:sz w:val="28"/>
          <w:szCs w:val="28"/>
          <w:lang w:eastAsia="ru-RU"/>
        </w:rPr>
        <w:t xml:space="preserve">    - </w:t>
      </w:r>
      <w:r w:rsidRPr="00086F5E">
        <w:rPr>
          <w:rFonts w:ascii="Times New Roman" w:hAnsi="Times New Roman"/>
          <w:color w:val="000000"/>
          <w:sz w:val="28"/>
          <w:szCs w:val="28"/>
          <w:lang w:eastAsia="ru-RU"/>
        </w:rPr>
        <w:t>избыточный выпуск в обращение;</w:t>
      </w:r>
    </w:p>
    <w:p w:rsidR="00724588" w:rsidRPr="00086F5E" w:rsidRDefault="00724588" w:rsidP="00C329DB">
      <w:pPr>
        <w:shd w:val="clear" w:color="auto" w:fill="FFFFFF"/>
        <w:autoSpaceDE w:val="0"/>
        <w:autoSpaceDN w:val="0"/>
        <w:adjustRightInd w:val="0"/>
        <w:spacing w:after="0" w:line="360" w:lineRule="auto"/>
        <w:jc w:val="both"/>
        <w:rPr>
          <w:rFonts w:ascii="Times New Roman" w:hAnsi="Times New Roman"/>
          <w:color w:val="000000"/>
          <w:sz w:val="28"/>
          <w:szCs w:val="28"/>
          <w:lang w:eastAsia="ru-RU"/>
        </w:rPr>
      </w:pPr>
      <w:r>
        <w:rPr>
          <w:rFonts w:ascii="Times New Roman" w:hAnsi="Times New Roman"/>
          <w:color w:val="000000"/>
          <w:sz w:val="28"/>
          <w:szCs w:val="28"/>
          <w:lang w:eastAsia="ru-RU"/>
        </w:rPr>
        <w:t xml:space="preserve">    - </w:t>
      </w:r>
      <w:r w:rsidRPr="00086F5E">
        <w:rPr>
          <w:rFonts w:ascii="Times New Roman" w:hAnsi="Times New Roman"/>
          <w:color w:val="000000"/>
          <w:sz w:val="28"/>
          <w:szCs w:val="28"/>
          <w:lang w:eastAsia="ru-RU"/>
        </w:rPr>
        <w:t>упадок доверия к правительству, выпустившему деньги;</w:t>
      </w:r>
    </w:p>
    <w:p w:rsidR="00724588" w:rsidRPr="00086F5E" w:rsidRDefault="00724588" w:rsidP="00C329DB">
      <w:pPr>
        <w:shd w:val="clear" w:color="auto" w:fill="FFFFFF"/>
        <w:autoSpaceDE w:val="0"/>
        <w:autoSpaceDN w:val="0"/>
        <w:adjustRightInd w:val="0"/>
        <w:spacing w:after="0" w:line="360" w:lineRule="auto"/>
        <w:jc w:val="both"/>
        <w:rPr>
          <w:rFonts w:ascii="Times New Roman" w:hAnsi="Times New Roman"/>
          <w:color w:val="000000"/>
          <w:sz w:val="28"/>
          <w:szCs w:val="28"/>
          <w:lang w:eastAsia="ru-RU"/>
        </w:rPr>
      </w:pPr>
      <w:r>
        <w:rPr>
          <w:rFonts w:ascii="Times New Roman" w:hAnsi="Times New Roman"/>
          <w:color w:val="000000"/>
          <w:sz w:val="28"/>
          <w:szCs w:val="28"/>
          <w:lang w:eastAsia="ru-RU"/>
        </w:rPr>
        <w:t xml:space="preserve">     -</w:t>
      </w:r>
      <w:r w:rsidRPr="00086F5E">
        <w:rPr>
          <w:rFonts w:ascii="Times New Roman" w:hAnsi="Times New Roman"/>
          <w:color w:val="000000"/>
          <w:sz w:val="28"/>
          <w:szCs w:val="28"/>
          <w:lang w:eastAsia="ru-RU"/>
        </w:rPr>
        <w:t>неблагоприятный платежный баланс.</w:t>
      </w:r>
    </w:p>
    <w:p w:rsidR="00724588" w:rsidRPr="00086F5E" w:rsidRDefault="00724588" w:rsidP="00C329DB">
      <w:pPr>
        <w:spacing w:after="0" w:line="360" w:lineRule="auto"/>
        <w:ind w:left="74"/>
        <w:jc w:val="both"/>
        <w:rPr>
          <w:rFonts w:ascii="Times New Roman" w:hAnsi="Times New Roman"/>
          <w:sz w:val="28"/>
          <w:szCs w:val="28"/>
          <w:lang w:eastAsia="ru-RU"/>
        </w:rPr>
      </w:pPr>
      <w:r>
        <w:rPr>
          <w:rFonts w:ascii="Times New Roman" w:hAnsi="Times New Roman"/>
          <w:color w:val="000000"/>
          <w:sz w:val="28"/>
          <w:szCs w:val="28"/>
          <w:lang w:eastAsia="ru-RU"/>
        </w:rPr>
        <w:t xml:space="preserve">     </w:t>
      </w:r>
      <w:r w:rsidRPr="00086F5E">
        <w:rPr>
          <w:rFonts w:ascii="Times New Roman" w:hAnsi="Times New Roman"/>
          <w:color w:val="000000"/>
          <w:sz w:val="28"/>
          <w:szCs w:val="28"/>
          <w:lang w:eastAsia="ru-RU"/>
        </w:rPr>
        <w:t>Наиболее типичным является инфляционное обесценение бумажных денег, обусловленное их чрезмерной эмиссией. Однако обесценение может быть связано и с правительственным кризисом, угрозой свержения государственной власти и утратой доверия населения к бумажным деньгам.</w:t>
      </w:r>
    </w:p>
    <w:p w:rsidR="00724588" w:rsidRPr="00086F5E" w:rsidRDefault="00724588" w:rsidP="00C329DB">
      <w:pPr>
        <w:spacing w:after="0" w:line="360" w:lineRule="auto"/>
        <w:ind w:left="74"/>
        <w:jc w:val="both"/>
        <w:rPr>
          <w:rFonts w:ascii="Times New Roman" w:hAnsi="Times New Roman"/>
          <w:sz w:val="28"/>
          <w:szCs w:val="28"/>
          <w:lang w:eastAsia="ru-RU"/>
        </w:rPr>
      </w:pPr>
      <w:r>
        <w:rPr>
          <w:rFonts w:ascii="Times New Roman" w:hAnsi="Times New Roman"/>
          <w:b/>
          <w:sz w:val="28"/>
          <w:szCs w:val="28"/>
          <w:lang w:eastAsia="ru-RU"/>
        </w:rPr>
        <w:t xml:space="preserve">     </w:t>
      </w:r>
      <w:r w:rsidRPr="00EF4DC5">
        <w:rPr>
          <w:rFonts w:ascii="Times New Roman" w:hAnsi="Times New Roman"/>
          <w:sz w:val="28"/>
          <w:szCs w:val="28"/>
          <w:lang w:eastAsia="ru-RU"/>
        </w:rPr>
        <w:t>Биллонные монеты</w:t>
      </w:r>
      <w:r w:rsidRPr="00086F5E">
        <w:rPr>
          <w:rFonts w:ascii="Times New Roman" w:hAnsi="Times New Roman"/>
          <w:sz w:val="28"/>
          <w:szCs w:val="28"/>
          <w:lang w:eastAsia="ru-RU"/>
        </w:rPr>
        <w:t xml:space="preserve">. Новый этап в развитии монеты как формы настоящих денег связан с возникновением билонной монеты, т.е. разменной, с мелкой стоимостью. Она предназначена для обеспечения нормального выполнения денежных функций основной (валютной) монетой. Главное отличие ее заключается в том, что она не из драгоценного металла, следовательно является неполноценно. Причем такой разменная монета стала не сразу, а на определенном этапе развития денежного оборота. </w:t>
      </w:r>
    </w:p>
    <w:p w:rsidR="00724588" w:rsidRPr="00086F5E" w:rsidRDefault="00724588" w:rsidP="00C329DB">
      <w:pPr>
        <w:spacing w:after="0" w:line="360" w:lineRule="auto"/>
        <w:ind w:left="74"/>
        <w:jc w:val="both"/>
        <w:rPr>
          <w:rFonts w:ascii="Times New Roman" w:hAnsi="Times New Roman"/>
          <w:sz w:val="28"/>
          <w:szCs w:val="28"/>
          <w:lang w:eastAsia="ru-RU"/>
        </w:rPr>
      </w:pPr>
      <w:r>
        <w:rPr>
          <w:rFonts w:ascii="Times New Roman" w:hAnsi="Times New Roman"/>
          <w:sz w:val="28"/>
          <w:szCs w:val="28"/>
          <w:lang w:eastAsia="ru-RU"/>
        </w:rPr>
        <w:t xml:space="preserve">     </w:t>
      </w:r>
      <w:r w:rsidRPr="00086F5E">
        <w:rPr>
          <w:rFonts w:ascii="Times New Roman" w:hAnsi="Times New Roman"/>
          <w:sz w:val="28"/>
          <w:szCs w:val="28"/>
          <w:lang w:eastAsia="ru-RU"/>
        </w:rPr>
        <w:t xml:space="preserve">Чеканка наряду с полноценной монетой неполноценно было первой реакцией денег на новую требование обращения – требование экономичности, которая становилась все ощутимее, по мере развития товарно-денежных отношений. Разменная монета активнее используется в обращении и поэтому быстрее стирается. Более того, высокая стоимость драгоценного металла обусловливает необходимость чеканки разменной монеты слишком малых размеров. Такая монета была неудобной в пользовании и легко губилась, что приводило к дополнительным затратам драгоценного металла. Изготовление ее из обычного дешевого металла было объективной необходимостью, а успешное функционирование наряду с полноценной монетой способствовало поискам альтернативы полноценным деньгам и замене их неполноценными. </w:t>
      </w:r>
    </w:p>
    <w:p w:rsidR="00724588" w:rsidRPr="00086F5E" w:rsidRDefault="00724588" w:rsidP="00C329DB">
      <w:pPr>
        <w:spacing w:after="0" w:line="360" w:lineRule="auto"/>
        <w:ind w:left="74"/>
        <w:jc w:val="both"/>
        <w:rPr>
          <w:rFonts w:ascii="Times New Roman" w:hAnsi="Times New Roman"/>
          <w:sz w:val="28"/>
          <w:szCs w:val="28"/>
          <w:lang w:eastAsia="ru-RU"/>
        </w:rPr>
      </w:pPr>
      <w:r>
        <w:rPr>
          <w:rFonts w:ascii="Times New Roman" w:hAnsi="Times New Roman"/>
          <w:sz w:val="28"/>
          <w:szCs w:val="28"/>
          <w:lang w:eastAsia="ru-RU"/>
        </w:rPr>
        <w:t xml:space="preserve">     </w:t>
      </w:r>
      <w:r w:rsidRPr="00086F5E">
        <w:rPr>
          <w:rFonts w:ascii="Times New Roman" w:hAnsi="Times New Roman"/>
          <w:sz w:val="28"/>
          <w:szCs w:val="28"/>
          <w:lang w:eastAsia="ru-RU"/>
        </w:rPr>
        <w:t xml:space="preserve"> Преимущества билонной монеты (дешевизна, длительное функционирование) помогли ей остаться в обращении и после того, когда полноценная монета как форма денег «сошла со сцены». И сегодня она широко используется во всех странах, даже в тех, которые достигли больших успехов в развитии безналичных расчетов и электронизации денежного обращения [6</w:t>
      </w:r>
      <w:r>
        <w:rPr>
          <w:rFonts w:ascii="Times New Roman" w:hAnsi="Times New Roman"/>
          <w:sz w:val="28"/>
          <w:szCs w:val="28"/>
          <w:lang w:eastAsia="ru-RU"/>
        </w:rPr>
        <w:t>;53</w:t>
      </w:r>
      <w:r w:rsidRPr="00086F5E">
        <w:rPr>
          <w:rFonts w:ascii="Times New Roman" w:hAnsi="Times New Roman"/>
          <w:sz w:val="28"/>
          <w:szCs w:val="28"/>
          <w:lang w:eastAsia="ru-RU"/>
        </w:rPr>
        <w:t>].</w:t>
      </w:r>
    </w:p>
    <w:p w:rsidR="00724588" w:rsidRPr="00086F5E" w:rsidRDefault="00724588" w:rsidP="00C329DB">
      <w:pPr>
        <w:spacing w:after="0" w:line="360" w:lineRule="auto"/>
        <w:ind w:left="74"/>
        <w:jc w:val="both"/>
        <w:rPr>
          <w:rFonts w:ascii="Times New Roman" w:hAnsi="Times New Roman"/>
          <w:sz w:val="28"/>
          <w:szCs w:val="28"/>
          <w:lang w:eastAsia="ru-RU"/>
        </w:rPr>
      </w:pPr>
      <w:r>
        <w:rPr>
          <w:rFonts w:ascii="Times New Roman" w:hAnsi="Times New Roman"/>
          <w:b/>
          <w:sz w:val="28"/>
          <w:szCs w:val="28"/>
          <w:lang w:eastAsia="ru-RU"/>
        </w:rPr>
        <w:t xml:space="preserve">     </w:t>
      </w:r>
      <w:r w:rsidRPr="00EF4DC5">
        <w:rPr>
          <w:rFonts w:ascii="Times New Roman" w:hAnsi="Times New Roman"/>
          <w:sz w:val="28"/>
          <w:szCs w:val="28"/>
          <w:lang w:eastAsia="ru-RU"/>
        </w:rPr>
        <w:t>Кредитные деньги</w:t>
      </w:r>
      <w:r w:rsidRPr="00086F5E">
        <w:rPr>
          <w:rFonts w:ascii="Times New Roman" w:hAnsi="Times New Roman"/>
          <w:sz w:val="28"/>
          <w:szCs w:val="28"/>
          <w:lang w:eastAsia="ru-RU"/>
        </w:rPr>
        <w:t>. Возникают с развитием товарного производства, когда купля-продажа осуществляется с рассрочкой платежа (в кредит). Их появление связано с функцией денег как средства платежа, где деньги выступают обязательством, которое должно быть погашено через заранее установленный срок действительными деньгами. Изначально экономическое значение этих денег – сделать денежный оборот эластичным, способным отражать потребности товарооборота в наличных деньгах, экономить действительные деньги, способствовать развитию безналичного оборота.</w:t>
      </w:r>
    </w:p>
    <w:p w:rsidR="00724588" w:rsidRPr="00086F5E" w:rsidRDefault="00724588" w:rsidP="00C329DB">
      <w:pPr>
        <w:spacing w:after="0" w:line="360" w:lineRule="auto"/>
        <w:ind w:left="74"/>
        <w:jc w:val="both"/>
        <w:rPr>
          <w:rFonts w:ascii="Times New Roman" w:hAnsi="Times New Roman"/>
          <w:sz w:val="28"/>
          <w:szCs w:val="28"/>
          <w:lang w:eastAsia="ru-RU"/>
        </w:rPr>
      </w:pPr>
      <w:r>
        <w:rPr>
          <w:rFonts w:ascii="Times New Roman" w:hAnsi="Times New Roman"/>
          <w:sz w:val="28"/>
          <w:szCs w:val="28"/>
          <w:lang w:eastAsia="ru-RU"/>
        </w:rPr>
        <w:t xml:space="preserve">     </w:t>
      </w:r>
      <w:r w:rsidRPr="00086F5E">
        <w:rPr>
          <w:rFonts w:ascii="Times New Roman" w:hAnsi="Times New Roman"/>
          <w:sz w:val="28"/>
          <w:szCs w:val="28"/>
          <w:lang w:eastAsia="ru-RU"/>
        </w:rPr>
        <w:t>Постепенно с развитием товарно-денежных отношений сущность кредитных денег претерпевает значительные изменения. В условия господства капитала кредитные деньги выражают не взаимосвязь между товарами на рынке, как было раньше, а отношение денежного капитала, поэтому денежный капитал выступает в форме кредитных денег.</w:t>
      </w:r>
    </w:p>
    <w:p w:rsidR="00724588" w:rsidRPr="00086F5E" w:rsidRDefault="00724588" w:rsidP="00C329DB">
      <w:pPr>
        <w:spacing w:after="0" w:line="360" w:lineRule="auto"/>
        <w:ind w:left="74"/>
        <w:jc w:val="both"/>
        <w:rPr>
          <w:rFonts w:ascii="Times New Roman" w:hAnsi="Times New Roman"/>
          <w:sz w:val="28"/>
          <w:szCs w:val="28"/>
          <w:lang w:eastAsia="ru-RU"/>
        </w:rPr>
      </w:pPr>
      <w:r>
        <w:rPr>
          <w:rFonts w:ascii="Times New Roman" w:hAnsi="Times New Roman"/>
          <w:sz w:val="28"/>
          <w:szCs w:val="28"/>
          <w:lang w:eastAsia="ru-RU"/>
        </w:rPr>
        <w:t xml:space="preserve">     </w:t>
      </w:r>
      <w:r w:rsidRPr="00086F5E">
        <w:rPr>
          <w:rFonts w:ascii="Times New Roman" w:hAnsi="Times New Roman"/>
          <w:sz w:val="28"/>
          <w:szCs w:val="28"/>
          <w:lang w:eastAsia="ru-RU"/>
        </w:rPr>
        <w:t>В развитии кредитных денег обнаруживаются три основные тенденции:</w:t>
      </w:r>
    </w:p>
    <w:p w:rsidR="00724588" w:rsidRDefault="00724588" w:rsidP="00C329DB">
      <w:pPr>
        <w:spacing w:after="0" w:line="360" w:lineRule="auto"/>
        <w:ind w:left="74"/>
        <w:jc w:val="both"/>
        <w:rPr>
          <w:rFonts w:ascii="Times New Roman" w:hAnsi="Times New Roman"/>
          <w:sz w:val="28"/>
          <w:szCs w:val="28"/>
          <w:lang w:eastAsia="ru-RU"/>
        </w:rPr>
      </w:pPr>
    </w:p>
    <w:p w:rsidR="00724588" w:rsidRPr="00086F5E" w:rsidRDefault="00724588" w:rsidP="00C329DB">
      <w:pPr>
        <w:spacing w:after="0" w:line="360" w:lineRule="auto"/>
        <w:ind w:left="74"/>
        <w:jc w:val="both"/>
        <w:rPr>
          <w:rFonts w:ascii="Times New Roman" w:hAnsi="Times New Roman"/>
          <w:sz w:val="28"/>
          <w:szCs w:val="28"/>
          <w:lang w:eastAsia="ru-RU"/>
        </w:rPr>
      </w:pPr>
      <w:r>
        <w:rPr>
          <w:rFonts w:ascii="Times New Roman" w:hAnsi="Times New Roman"/>
          <w:sz w:val="28"/>
          <w:szCs w:val="28"/>
          <w:lang w:eastAsia="ru-RU"/>
        </w:rPr>
        <w:t xml:space="preserve">     </w:t>
      </w:r>
      <w:r w:rsidRPr="00086F5E">
        <w:rPr>
          <w:rFonts w:ascii="Times New Roman" w:hAnsi="Times New Roman"/>
          <w:sz w:val="28"/>
          <w:szCs w:val="28"/>
          <w:lang w:eastAsia="ru-RU"/>
        </w:rPr>
        <w:t>1. полноценное денежное обращение заменяется кредитными деньгами;</w:t>
      </w:r>
    </w:p>
    <w:p w:rsidR="00724588" w:rsidRPr="00086F5E" w:rsidRDefault="00724588" w:rsidP="00C329DB">
      <w:pPr>
        <w:spacing w:after="0" w:line="360" w:lineRule="auto"/>
        <w:ind w:left="74"/>
        <w:jc w:val="both"/>
        <w:rPr>
          <w:rFonts w:ascii="Times New Roman" w:hAnsi="Times New Roman"/>
          <w:sz w:val="28"/>
          <w:szCs w:val="28"/>
          <w:lang w:eastAsia="ru-RU"/>
        </w:rPr>
      </w:pPr>
      <w:r>
        <w:rPr>
          <w:rFonts w:ascii="Times New Roman" w:hAnsi="Times New Roman"/>
          <w:sz w:val="28"/>
          <w:szCs w:val="28"/>
          <w:lang w:eastAsia="ru-RU"/>
        </w:rPr>
        <w:t xml:space="preserve">     </w:t>
      </w:r>
      <w:r w:rsidRPr="00086F5E">
        <w:rPr>
          <w:rFonts w:ascii="Times New Roman" w:hAnsi="Times New Roman"/>
          <w:sz w:val="28"/>
          <w:szCs w:val="28"/>
          <w:lang w:eastAsia="ru-RU"/>
        </w:rPr>
        <w:t>2. серебро замещается золотом в металлическом денежном обращении (переход от биметаллизма к монометаллизму);</w:t>
      </w:r>
    </w:p>
    <w:p w:rsidR="00724588" w:rsidRPr="00086F5E" w:rsidRDefault="00724588" w:rsidP="00C329DB">
      <w:pPr>
        <w:spacing w:after="0" w:line="360" w:lineRule="auto"/>
        <w:ind w:left="74"/>
        <w:jc w:val="both"/>
        <w:rPr>
          <w:rFonts w:ascii="Times New Roman" w:hAnsi="Times New Roman"/>
          <w:sz w:val="28"/>
          <w:szCs w:val="28"/>
          <w:lang w:eastAsia="ru-RU"/>
        </w:rPr>
      </w:pPr>
      <w:r>
        <w:rPr>
          <w:rFonts w:ascii="Times New Roman" w:hAnsi="Times New Roman"/>
          <w:sz w:val="28"/>
          <w:szCs w:val="28"/>
          <w:lang w:eastAsia="ru-RU"/>
        </w:rPr>
        <w:t xml:space="preserve">     </w:t>
      </w:r>
      <w:r w:rsidRPr="00086F5E">
        <w:rPr>
          <w:rFonts w:ascii="Times New Roman" w:hAnsi="Times New Roman"/>
          <w:sz w:val="28"/>
          <w:szCs w:val="28"/>
          <w:lang w:eastAsia="ru-RU"/>
        </w:rPr>
        <w:t>3. более быстрый рост полноценных денег как сокровища по сравнению с непосредственно обращающимися серебром и золотом [3;32].</w:t>
      </w:r>
    </w:p>
    <w:p w:rsidR="00724588" w:rsidRPr="00086F5E" w:rsidRDefault="00724588" w:rsidP="00C329DB">
      <w:pPr>
        <w:spacing w:after="0" w:line="360" w:lineRule="auto"/>
        <w:ind w:left="74"/>
        <w:jc w:val="both"/>
        <w:rPr>
          <w:rFonts w:ascii="Times New Roman" w:hAnsi="Times New Roman"/>
          <w:sz w:val="28"/>
          <w:szCs w:val="28"/>
          <w:lang w:eastAsia="ru-RU"/>
        </w:rPr>
      </w:pPr>
      <w:r>
        <w:rPr>
          <w:rFonts w:ascii="Times New Roman" w:hAnsi="Times New Roman"/>
          <w:b/>
          <w:sz w:val="28"/>
          <w:szCs w:val="28"/>
          <w:lang w:eastAsia="ru-RU"/>
        </w:rPr>
        <w:t xml:space="preserve">     </w:t>
      </w:r>
      <w:r w:rsidRPr="00EF4DC5">
        <w:rPr>
          <w:rFonts w:ascii="Times New Roman" w:hAnsi="Times New Roman"/>
          <w:sz w:val="28"/>
          <w:szCs w:val="28"/>
          <w:lang w:eastAsia="ru-RU"/>
        </w:rPr>
        <w:t>Вексель</w:t>
      </w:r>
      <w:r w:rsidRPr="00086F5E">
        <w:rPr>
          <w:rFonts w:ascii="Times New Roman" w:hAnsi="Times New Roman"/>
          <w:b/>
          <w:sz w:val="28"/>
          <w:szCs w:val="28"/>
          <w:lang w:eastAsia="ru-RU"/>
        </w:rPr>
        <w:t xml:space="preserve"> </w:t>
      </w:r>
      <w:r w:rsidRPr="00086F5E">
        <w:rPr>
          <w:rFonts w:ascii="Times New Roman" w:hAnsi="Times New Roman"/>
          <w:sz w:val="28"/>
          <w:szCs w:val="28"/>
          <w:lang w:eastAsia="ru-RU"/>
        </w:rPr>
        <w:t>– письменное обязательство должника (простой вексель) или приказ кредитора должнику (переводной вексель – тратта) об уплате обозначенной на данном обязательстве суммы через определенный срок.</w:t>
      </w:r>
    </w:p>
    <w:p w:rsidR="00724588" w:rsidRPr="00086F5E" w:rsidRDefault="00724588" w:rsidP="00C329DB">
      <w:pPr>
        <w:spacing w:after="0" w:line="360" w:lineRule="auto"/>
        <w:jc w:val="both"/>
        <w:rPr>
          <w:rFonts w:ascii="Times New Roman" w:hAnsi="Times New Roman"/>
          <w:sz w:val="28"/>
          <w:szCs w:val="28"/>
          <w:lang w:eastAsia="ru-RU"/>
        </w:rPr>
      </w:pPr>
      <w:r>
        <w:rPr>
          <w:rFonts w:ascii="Times New Roman" w:hAnsi="Times New Roman"/>
          <w:sz w:val="28"/>
          <w:szCs w:val="28"/>
          <w:lang w:eastAsia="ru-RU"/>
        </w:rPr>
        <w:t xml:space="preserve">     </w:t>
      </w:r>
      <w:r w:rsidRPr="00086F5E">
        <w:rPr>
          <w:rFonts w:ascii="Times New Roman" w:hAnsi="Times New Roman"/>
          <w:sz w:val="28"/>
          <w:szCs w:val="28"/>
          <w:lang w:eastAsia="ru-RU"/>
        </w:rPr>
        <w:t>Особенностями векселя являются:</w:t>
      </w:r>
    </w:p>
    <w:p w:rsidR="00724588" w:rsidRPr="00086F5E" w:rsidRDefault="00724588" w:rsidP="00086F5E">
      <w:pPr>
        <w:spacing w:after="0" w:line="360" w:lineRule="auto"/>
        <w:ind w:left="74" w:firstLine="709"/>
        <w:jc w:val="both"/>
        <w:rPr>
          <w:rFonts w:ascii="Times New Roman" w:hAnsi="Times New Roman"/>
          <w:sz w:val="28"/>
          <w:szCs w:val="28"/>
          <w:lang w:eastAsia="ru-RU"/>
        </w:rPr>
      </w:pPr>
      <w:r w:rsidRPr="00086F5E">
        <w:rPr>
          <w:rFonts w:ascii="Times New Roman" w:hAnsi="Times New Roman"/>
          <w:sz w:val="28"/>
          <w:szCs w:val="28"/>
          <w:lang w:eastAsia="ru-RU"/>
        </w:rPr>
        <w:t>- абстрактность – на векселе не указан конкретный вид сделки;</w:t>
      </w:r>
    </w:p>
    <w:p w:rsidR="00724588" w:rsidRPr="00086F5E" w:rsidRDefault="00724588" w:rsidP="00086F5E">
      <w:pPr>
        <w:spacing w:after="0" w:line="360" w:lineRule="auto"/>
        <w:ind w:left="74" w:firstLine="709"/>
        <w:jc w:val="both"/>
        <w:rPr>
          <w:rFonts w:ascii="Times New Roman" w:hAnsi="Times New Roman"/>
          <w:sz w:val="28"/>
          <w:szCs w:val="28"/>
          <w:lang w:eastAsia="ru-RU"/>
        </w:rPr>
      </w:pPr>
      <w:r w:rsidRPr="00086F5E">
        <w:rPr>
          <w:rFonts w:ascii="Times New Roman" w:hAnsi="Times New Roman"/>
          <w:sz w:val="28"/>
          <w:szCs w:val="28"/>
          <w:lang w:eastAsia="ru-RU"/>
        </w:rPr>
        <w:t>- бесспорность – обязательная плата долга вплоть до принятия принудительных мер после составления нотариусом акта о протесте;</w:t>
      </w:r>
    </w:p>
    <w:p w:rsidR="00724588" w:rsidRPr="00086F5E" w:rsidRDefault="00724588" w:rsidP="00086F5E">
      <w:pPr>
        <w:spacing w:after="0" w:line="360" w:lineRule="auto"/>
        <w:ind w:left="74" w:firstLine="709"/>
        <w:jc w:val="both"/>
        <w:rPr>
          <w:rFonts w:ascii="Times New Roman" w:hAnsi="Times New Roman"/>
          <w:sz w:val="28"/>
          <w:szCs w:val="28"/>
          <w:lang w:eastAsia="ru-RU"/>
        </w:rPr>
      </w:pPr>
      <w:r w:rsidRPr="00086F5E">
        <w:rPr>
          <w:rFonts w:ascii="Times New Roman" w:hAnsi="Times New Roman"/>
          <w:sz w:val="28"/>
          <w:szCs w:val="28"/>
          <w:lang w:eastAsia="ru-RU"/>
        </w:rPr>
        <w:t>- обращаемость – передача векселя как платежного средства другим лицам с передаточной надписью на его обороте, что создает возможность взаимного зачета вексельных обязательств.</w:t>
      </w:r>
    </w:p>
    <w:p w:rsidR="00724588" w:rsidRPr="00086F5E" w:rsidRDefault="00724588" w:rsidP="00C329DB">
      <w:pPr>
        <w:spacing w:after="0" w:line="360" w:lineRule="auto"/>
        <w:jc w:val="both"/>
        <w:rPr>
          <w:rFonts w:ascii="Times New Roman" w:hAnsi="Times New Roman"/>
          <w:sz w:val="28"/>
          <w:szCs w:val="28"/>
          <w:lang w:eastAsia="ru-RU"/>
        </w:rPr>
      </w:pPr>
      <w:r>
        <w:rPr>
          <w:rFonts w:ascii="Times New Roman" w:hAnsi="Times New Roman"/>
          <w:sz w:val="28"/>
          <w:szCs w:val="28"/>
          <w:lang w:eastAsia="ru-RU"/>
        </w:rPr>
        <w:t xml:space="preserve">     </w:t>
      </w:r>
      <w:r w:rsidRPr="00086F5E">
        <w:rPr>
          <w:rFonts w:ascii="Times New Roman" w:hAnsi="Times New Roman"/>
          <w:sz w:val="28"/>
          <w:szCs w:val="28"/>
          <w:lang w:eastAsia="ru-RU"/>
        </w:rPr>
        <w:t>Использование векселя имеет свои границы:</w:t>
      </w:r>
    </w:p>
    <w:p w:rsidR="00724588" w:rsidRPr="00086F5E" w:rsidRDefault="00724588" w:rsidP="00086F5E">
      <w:pPr>
        <w:numPr>
          <w:ilvl w:val="0"/>
          <w:numId w:val="2"/>
        </w:numPr>
        <w:spacing w:after="0" w:line="360" w:lineRule="auto"/>
        <w:jc w:val="both"/>
        <w:rPr>
          <w:rFonts w:ascii="Times New Roman" w:hAnsi="Times New Roman"/>
          <w:sz w:val="28"/>
          <w:szCs w:val="28"/>
          <w:lang w:eastAsia="ru-RU"/>
        </w:rPr>
      </w:pPr>
      <w:r w:rsidRPr="00086F5E">
        <w:rPr>
          <w:rFonts w:ascii="Times New Roman" w:hAnsi="Times New Roman"/>
          <w:sz w:val="28"/>
          <w:szCs w:val="28"/>
          <w:lang w:eastAsia="ru-RU"/>
        </w:rPr>
        <w:t>вексель обслуживает только оптовую торговлю;</w:t>
      </w:r>
    </w:p>
    <w:p w:rsidR="00724588" w:rsidRPr="00086F5E" w:rsidRDefault="00724588" w:rsidP="00086F5E">
      <w:pPr>
        <w:numPr>
          <w:ilvl w:val="0"/>
          <w:numId w:val="2"/>
        </w:numPr>
        <w:spacing w:after="0" w:line="360" w:lineRule="auto"/>
        <w:jc w:val="both"/>
        <w:rPr>
          <w:rFonts w:ascii="Times New Roman" w:hAnsi="Times New Roman"/>
          <w:sz w:val="28"/>
          <w:szCs w:val="28"/>
          <w:lang w:eastAsia="ru-RU"/>
        </w:rPr>
      </w:pPr>
      <w:r w:rsidRPr="00086F5E">
        <w:rPr>
          <w:rFonts w:ascii="Times New Roman" w:hAnsi="Times New Roman"/>
          <w:sz w:val="28"/>
          <w:szCs w:val="28"/>
          <w:lang w:eastAsia="ru-RU"/>
        </w:rPr>
        <w:t>и в оптовой торговле сальдо</w:t>
      </w:r>
      <w:r>
        <w:rPr>
          <w:rFonts w:ascii="Times New Roman" w:hAnsi="Times New Roman"/>
          <w:sz w:val="28"/>
          <w:szCs w:val="28"/>
          <w:lang w:eastAsia="ru-RU"/>
        </w:rPr>
        <w:t xml:space="preserve"> взаимных требований погашается </w:t>
      </w:r>
      <w:r w:rsidRPr="00086F5E">
        <w:rPr>
          <w:rFonts w:ascii="Times New Roman" w:hAnsi="Times New Roman"/>
          <w:sz w:val="28"/>
          <w:szCs w:val="28"/>
          <w:lang w:eastAsia="ru-RU"/>
        </w:rPr>
        <w:t>наличными деньгами;</w:t>
      </w:r>
    </w:p>
    <w:p w:rsidR="00724588" w:rsidRPr="00086F5E" w:rsidRDefault="00724588" w:rsidP="00086F5E">
      <w:pPr>
        <w:numPr>
          <w:ilvl w:val="0"/>
          <w:numId w:val="2"/>
        </w:numPr>
        <w:spacing w:after="0" w:line="360" w:lineRule="auto"/>
        <w:jc w:val="both"/>
        <w:rPr>
          <w:rFonts w:ascii="Times New Roman" w:hAnsi="Times New Roman"/>
          <w:sz w:val="28"/>
          <w:szCs w:val="28"/>
          <w:lang w:eastAsia="ru-RU"/>
        </w:rPr>
      </w:pPr>
      <w:r w:rsidRPr="00086F5E">
        <w:rPr>
          <w:rFonts w:ascii="Times New Roman" w:hAnsi="Times New Roman"/>
          <w:sz w:val="28"/>
          <w:szCs w:val="28"/>
          <w:lang w:eastAsia="ru-RU"/>
        </w:rPr>
        <w:t>в вексельное обращение вовлечен ограниченный круг лиц, уверенных в платежеспособности векселедателя и индоссантов</w:t>
      </w:r>
    </w:p>
    <w:p w:rsidR="00724588" w:rsidRPr="00086F5E" w:rsidRDefault="00724588" w:rsidP="00C329DB">
      <w:pPr>
        <w:spacing w:after="0" w:line="360" w:lineRule="auto"/>
        <w:jc w:val="both"/>
        <w:rPr>
          <w:rFonts w:ascii="Times New Roman" w:hAnsi="Times New Roman"/>
          <w:sz w:val="28"/>
          <w:szCs w:val="28"/>
          <w:lang w:eastAsia="ru-RU"/>
        </w:rPr>
      </w:pPr>
      <w:r>
        <w:rPr>
          <w:rFonts w:ascii="Times New Roman" w:hAnsi="Times New Roman"/>
          <w:b/>
          <w:sz w:val="28"/>
          <w:szCs w:val="28"/>
          <w:lang w:eastAsia="ru-RU"/>
        </w:rPr>
        <w:t xml:space="preserve">     </w:t>
      </w:r>
      <w:r w:rsidRPr="00EF4DC5">
        <w:rPr>
          <w:rFonts w:ascii="Times New Roman" w:hAnsi="Times New Roman"/>
          <w:sz w:val="28"/>
          <w:szCs w:val="28"/>
          <w:lang w:eastAsia="ru-RU"/>
        </w:rPr>
        <w:t>Банкнота</w:t>
      </w:r>
      <w:r w:rsidRPr="00086F5E">
        <w:rPr>
          <w:rFonts w:ascii="Times New Roman" w:hAnsi="Times New Roman"/>
          <w:b/>
          <w:sz w:val="28"/>
          <w:szCs w:val="28"/>
          <w:lang w:eastAsia="ru-RU"/>
        </w:rPr>
        <w:t xml:space="preserve"> </w:t>
      </w:r>
      <w:r w:rsidRPr="00086F5E">
        <w:rPr>
          <w:rFonts w:ascii="Times New Roman" w:hAnsi="Times New Roman"/>
          <w:sz w:val="28"/>
          <w:szCs w:val="28"/>
          <w:lang w:eastAsia="ru-RU"/>
        </w:rPr>
        <w:t xml:space="preserve">– доминирующее кредитное орудие обращения, которое появилось в </w:t>
      </w:r>
      <w:r w:rsidRPr="00086F5E">
        <w:rPr>
          <w:rFonts w:ascii="Times New Roman" w:hAnsi="Times New Roman"/>
          <w:sz w:val="28"/>
          <w:szCs w:val="28"/>
          <w:lang w:val="en-US" w:eastAsia="ru-RU"/>
        </w:rPr>
        <w:t>XVII</w:t>
      </w:r>
      <w:r w:rsidRPr="00086F5E">
        <w:rPr>
          <w:rFonts w:ascii="Times New Roman" w:hAnsi="Times New Roman"/>
          <w:sz w:val="28"/>
          <w:szCs w:val="28"/>
          <w:lang w:eastAsia="ru-RU"/>
        </w:rPr>
        <w:t xml:space="preserve"> в. и эволюция которого продолжается до настоящего времени. Первые банкноты представляли собой простые векселя, выписываемые банками взамен учтенных векселей или принимаемых в залог частных коммерческих. Эти банкноты вначале выполняли роль долговых записок банка о принятии на сохранность золотых и серебряных монет, а позднее – средства обмена.</w:t>
      </w:r>
    </w:p>
    <w:p w:rsidR="00724588" w:rsidRPr="00086F5E" w:rsidRDefault="00724588" w:rsidP="00C329DB">
      <w:pPr>
        <w:spacing w:after="0" w:line="360" w:lineRule="auto"/>
        <w:jc w:val="both"/>
        <w:rPr>
          <w:rFonts w:ascii="Times New Roman" w:hAnsi="Times New Roman"/>
          <w:sz w:val="28"/>
          <w:szCs w:val="28"/>
          <w:lang w:eastAsia="ru-RU"/>
        </w:rPr>
      </w:pPr>
      <w:r w:rsidRPr="00086F5E">
        <w:rPr>
          <w:rFonts w:ascii="Times New Roman" w:hAnsi="Times New Roman"/>
          <w:sz w:val="28"/>
          <w:szCs w:val="28"/>
          <w:lang w:eastAsia="ru-RU"/>
        </w:rPr>
        <w:t>Банкнота как средство обмена отличается от векселя и от бумажных денег.</w:t>
      </w:r>
    </w:p>
    <w:p w:rsidR="00724588" w:rsidRPr="00086F5E" w:rsidRDefault="00724588" w:rsidP="00086F5E">
      <w:pPr>
        <w:spacing w:after="0" w:line="360" w:lineRule="auto"/>
        <w:ind w:firstLine="709"/>
        <w:jc w:val="both"/>
        <w:rPr>
          <w:rFonts w:ascii="Times New Roman" w:hAnsi="Times New Roman"/>
          <w:sz w:val="28"/>
          <w:szCs w:val="28"/>
          <w:lang w:eastAsia="ru-RU"/>
        </w:rPr>
      </w:pPr>
      <w:r w:rsidRPr="00086F5E">
        <w:rPr>
          <w:rFonts w:ascii="Times New Roman" w:hAnsi="Times New Roman"/>
          <w:sz w:val="28"/>
          <w:szCs w:val="28"/>
          <w:lang w:eastAsia="ru-RU"/>
        </w:rPr>
        <w:t>Основные отличия банкноты от векселя:</w:t>
      </w:r>
    </w:p>
    <w:p w:rsidR="00724588" w:rsidRPr="00086F5E" w:rsidRDefault="00724588" w:rsidP="00086F5E">
      <w:pPr>
        <w:spacing w:after="0" w:line="360" w:lineRule="auto"/>
        <w:ind w:firstLine="709"/>
        <w:jc w:val="both"/>
        <w:rPr>
          <w:rFonts w:ascii="Times New Roman" w:hAnsi="Times New Roman"/>
          <w:sz w:val="28"/>
          <w:szCs w:val="28"/>
          <w:lang w:eastAsia="ru-RU"/>
        </w:rPr>
      </w:pPr>
      <w:r w:rsidRPr="00086F5E">
        <w:rPr>
          <w:rFonts w:ascii="Times New Roman" w:hAnsi="Times New Roman"/>
          <w:sz w:val="28"/>
          <w:szCs w:val="28"/>
          <w:lang w:eastAsia="ru-RU"/>
        </w:rPr>
        <w:t>- по срочности – вексель представляет собой срочное долговое обязательство (3-6 месяцев), банкнота – бессрочное долговое обязательство;</w:t>
      </w:r>
    </w:p>
    <w:p w:rsidR="00724588" w:rsidRPr="00086F5E" w:rsidRDefault="00724588" w:rsidP="00086F5E">
      <w:pPr>
        <w:spacing w:after="0" w:line="360" w:lineRule="auto"/>
        <w:ind w:firstLine="709"/>
        <w:jc w:val="both"/>
        <w:rPr>
          <w:rFonts w:ascii="Times New Roman" w:hAnsi="Times New Roman"/>
          <w:sz w:val="28"/>
          <w:szCs w:val="28"/>
          <w:lang w:eastAsia="ru-RU"/>
        </w:rPr>
      </w:pPr>
      <w:r w:rsidRPr="00086F5E">
        <w:rPr>
          <w:rFonts w:ascii="Times New Roman" w:hAnsi="Times New Roman"/>
          <w:sz w:val="28"/>
          <w:szCs w:val="28"/>
          <w:lang w:eastAsia="ru-RU"/>
        </w:rPr>
        <w:t xml:space="preserve">- по гарантии – вексель выпускается в обращение отдельным предпринимателем и имеет индивидуальную гарантию </w:t>
      </w:r>
      <w:r w:rsidRPr="00C329DB">
        <w:rPr>
          <w:rFonts w:ascii="Times New Roman" w:hAnsi="Times New Roman"/>
          <w:sz w:val="28"/>
          <w:szCs w:val="28"/>
          <w:lang w:eastAsia="ru-RU"/>
        </w:rPr>
        <w:t>[</w:t>
      </w:r>
      <w:r w:rsidRPr="00086F5E">
        <w:rPr>
          <w:rFonts w:ascii="Times New Roman" w:hAnsi="Times New Roman"/>
          <w:sz w:val="28"/>
          <w:szCs w:val="28"/>
          <w:lang w:eastAsia="ru-RU"/>
        </w:rPr>
        <w:t>1;24-25</w:t>
      </w:r>
      <w:r w:rsidRPr="00C329DB">
        <w:rPr>
          <w:rFonts w:ascii="Times New Roman" w:hAnsi="Times New Roman"/>
          <w:sz w:val="28"/>
          <w:szCs w:val="28"/>
          <w:lang w:eastAsia="ru-RU"/>
        </w:rPr>
        <w:t>]</w:t>
      </w:r>
      <w:r w:rsidRPr="00086F5E">
        <w:rPr>
          <w:rFonts w:ascii="Times New Roman" w:hAnsi="Times New Roman"/>
          <w:sz w:val="28"/>
          <w:szCs w:val="28"/>
          <w:lang w:eastAsia="ru-RU"/>
        </w:rPr>
        <w:t>.</w:t>
      </w:r>
    </w:p>
    <w:p w:rsidR="00724588" w:rsidRPr="00086F5E" w:rsidRDefault="00724588" w:rsidP="00086F5E">
      <w:pPr>
        <w:spacing w:after="0" w:line="360" w:lineRule="auto"/>
        <w:ind w:firstLine="709"/>
        <w:jc w:val="both"/>
        <w:rPr>
          <w:rFonts w:ascii="Times New Roman" w:hAnsi="Times New Roman"/>
          <w:sz w:val="28"/>
          <w:szCs w:val="28"/>
          <w:lang w:eastAsia="ru-RU"/>
        </w:rPr>
      </w:pPr>
      <w:r w:rsidRPr="00086F5E">
        <w:rPr>
          <w:rFonts w:ascii="Times New Roman" w:hAnsi="Times New Roman"/>
          <w:sz w:val="28"/>
          <w:szCs w:val="28"/>
          <w:lang w:eastAsia="ru-RU"/>
        </w:rPr>
        <w:t>Современная банкнота представляет собой специфический подвид кредитных денег, которые в определенной мере похожи на неразменные на золото банкноты эпохи свободной конкуренции. Она имеет следующие характеристики:</w:t>
      </w:r>
    </w:p>
    <w:p w:rsidR="00724588" w:rsidRPr="00086F5E" w:rsidRDefault="00724588" w:rsidP="00086F5E">
      <w:pPr>
        <w:numPr>
          <w:ilvl w:val="0"/>
          <w:numId w:val="3"/>
        </w:numPr>
        <w:spacing w:after="0" w:line="360" w:lineRule="auto"/>
        <w:jc w:val="both"/>
        <w:rPr>
          <w:rFonts w:ascii="Times New Roman" w:hAnsi="Times New Roman"/>
          <w:sz w:val="28"/>
          <w:szCs w:val="28"/>
          <w:lang w:eastAsia="ru-RU"/>
        </w:rPr>
      </w:pPr>
      <w:r w:rsidRPr="00086F5E">
        <w:rPr>
          <w:rFonts w:ascii="Times New Roman" w:hAnsi="Times New Roman"/>
          <w:sz w:val="28"/>
          <w:szCs w:val="28"/>
          <w:lang w:eastAsia="ru-RU"/>
        </w:rPr>
        <w:t>у нее отсутствует собственная внутренняя  стоимость;</w:t>
      </w:r>
    </w:p>
    <w:p w:rsidR="00724588" w:rsidRPr="00086F5E" w:rsidRDefault="00724588" w:rsidP="00086F5E">
      <w:pPr>
        <w:numPr>
          <w:ilvl w:val="0"/>
          <w:numId w:val="3"/>
        </w:numPr>
        <w:spacing w:after="0" w:line="360" w:lineRule="auto"/>
        <w:jc w:val="both"/>
        <w:rPr>
          <w:rFonts w:ascii="Times New Roman" w:hAnsi="Times New Roman"/>
          <w:sz w:val="28"/>
          <w:szCs w:val="28"/>
          <w:lang w:eastAsia="ru-RU"/>
        </w:rPr>
      </w:pPr>
      <w:r w:rsidRPr="00086F5E">
        <w:rPr>
          <w:rFonts w:ascii="Times New Roman" w:hAnsi="Times New Roman"/>
          <w:sz w:val="28"/>
          <w:szCs w:val="28"/>
          <w:lang w:eastAsia="ru-RU"/>
        </w:rPr>
        <w:t>четко просматривается непосредственная связь с товарным обращением, ввиду чего она может рассматриваться в качестве представителя фиктивного капитала;</w:t>
      </w:r>
    </w:p>
    <w:p w:rsidR="00724588" w:rsidRPr="00086F5E" w:rsidRDefault="00724588" w:rsidP="00086F5E">
      <w:pPr>
        <w:numPr>
          <w:ilvl w:val="0"/>
          <w:numId w:val="3"/>
        </w:numPr>
        <w:spacing w:after="0" w:line="360" w:lineRule="auto"/>
        <w:jc w:val="both"/>
        <w:rPr>
          <w:rFonts w:ascii="Times New Roman" w:hAnsi="Times New Roman"/>
          <w:sz w:val="28"/>
          <w:szCs w:val="28"/>
          <w:lang w:eastAsia="ru-RU"/>
        </w:rPr>
      </w:pPr>
      <w:r w:rsidRPr="00086F5E">
        <w:rPr>
          <w:rFonts w:ascii="Times New Roman" w:hAnsi="Times New Roman"/>
          <w:sz w:val="28"/>
          <w:szCs w:val="28"/>
          <w:lang w:eastAsia="ru-RU"/>
        </w:rPr>
        <w:t>устойчивость в обращении достигается благодаря системе государственного кредита и внутреннего государственного долга;</w:t>
      </w:r>
    </w:p>
    <w:p w:rsidR="00724588" w:rsidRPr="00086F5E" w:rsidRDefault="00724588" w:rsidP="00086F5E">
      <w:pPr>
        <w:numPr>
          <w:ilvl w:val="0"/>
          <w:numId w:val="3"/>
        </w:numPr>
        <w:spacing w:after="0" w:line="360" w:lineRule="auto"/>
        <w:jc w:val="both"/>
        <w:rPr>
          <w:rFonts w:ascii="Times New Roman" w:hAnsi="Times New Roman"/>
          <w:sz w:val="28"/>
          <w:szCs w:val="28"/>
          <w:lang w:eastAsia="ru-RU"/>
        </w:rPr>
      </w:pPr>
      <w:r w:rsidRPr="00086F5E">
        <w:rPr>
          <w:rFonts w:ascii="Times New Roman" w:hAnsi="Times New Roman"/>
          <w:sz w:val="28"/>
          <w:szCs w:val="28"/>
          <w:lang w:eastAsia="ru-RU"/>
        </w:rPr>
        <w:t>соотношение количества неразменных на золото банкнот в сфере обращения (главным образом в розничной торговле) определяется другими условиями, нежели у полноценных денег [</w:t>
      </w:r>
      <w:r>
        <w:rPr>
          <w:rFonts w:ascii="Times New Roman" w:hAnsi="Times New Roman"/>
          <w:sz w:val="28"/>
          <w:szCs w:val="28"/>
          <w:lang w:eastAsia="ru-RU"/>
        </w:rPr>
        <w:t>6</w:t>
      </w:r>
      <w:r w:rsidRPr="00086F5E">
        <w:rPr>
          <w:rFonts w:ascii="Times New Roman" w:hAnsi="Times New Roman"/>
          <w:sz w:val="28"/>
          <w:szCs w:val="28"/>
          <w:lang w:eastAsia="ru-RU"/>
        </w:rPr>
        <w:t>;3</w:t>
      </w:r>
      <w:r>
        <w:rPr>
          <w:rFonts w:ascii="Times New Roman" w:hAnsi="Times New Roman"/>
          <w:sz w:val="28"/>
          <w:szCs w:val="28"/>
          <w:lang w:eastAsia="ru-RU"/>
        </w:rPr>
        <w:t>9</w:t>
      </w:r>
      <w:r w:rsidRPr="00086F5E">
        <w:rPr>
          <w:rFonts w:ascii="Times New Roman" w:hAnsi="Times New Roman"/>
          <w:sz w:val="28"/>
          <w:szCs w:val="28"/>
          <w:lang w:eastAsia="ru-RU"/>
        </w:rPr>
        <w:t>].</w:t>
      </w:r>
    </w:p>
    <w:p w:rsidR="00724588" w:rsidRPr="00086F5E" w:rsidRDefault="00724588" w:rsidP="00C329DB">
      <w:pPr>
        <w:spacing w:after="0" w:line="360" w:lineRule="auto"/>
        <w:jc w:val="both"/>
        <w:rPr>
          <w:rFonts w:ascii="Times New Roman" w:hAnsi="Times New Roman"/>
          <w:sz w:val="28"/>
          <w:szCs w:val="28"/>
          <w:lang w:eastAsia="ru-RU"/>
        </w:rPr>
      </w:pPr>
      <w:r>
        <w:rPr>
          <w:rFonts w:ascii="Times New Roman" w:hAnsi="Times New Roman"/>
          <w:b/>
          <w:sz w:val="28"/>
          <w:szCs w:val="28"/>
          <w:lang w:eastAsia="ru-RU"/>
        </w:rPr>
        <w:t xml:space="preserve">     </w:t>
      </w:r>
      <w:r w:rsidRPr="00EF4DC5">
        <w:rPr>
          <w:rFonts w:ascii="Times New Roman" w:hAnsi="Times New Roman"/>
          <w:sz w:val="28"/>
          <w:szCs w:val="28"/>
          <w:lang w:eastAsia="ru-RU"/>
        </w:rPr>
        <w:t>Чек</w:t>
      </w:r>
      <w:r w:rsidRPr="00086F5E">
        <w:rPr>
          <w:rFonts w:ascii="Times New Roman" w:hAnsi="Times New Roman"/>
          <w:b/>
          <w:sz w:val="28"/>
          <w:szCs w:val="28"/>
          <w:lang w:eastAsia="ru-RU"/>
        </w:rPr>
        <w:t xml:space="preserve"> </w:t>
      </w:r>
      <w:r w:rsidRPr="00086F5E">
        <w:rPr>
          <w:rFonts w:ascii="Times New Roman" w:hAnsi="Times New Roman"/>
          <w:sz w:val="28"/>
          <w:szCs w:val="28"/>
          <w:lang w:eastAsia="ru-RU"/>
        </w:rPr>
        <w:t>– ценная бумага, содержащая ничем не обусловленное распоряжение чекодателя банку произвести платеж указанной в нем денежной суммы чекодержателю. Чек как кредитное орудие обращения появился позже, чем вексель и банкнота, с созданием коммерческих банков и сосредоточением временно свободных денежных средств клиентов на их счетах.</w:t>
      </w:r>
    </w:p>
    <w:p w:rsidR="00724588" w:rsidRPr="00086F5E" w:rsidRDefault="00724588" w:rsidP="00C329DB">
      <w:pPr>
        <w:spacing w:after="0" w:line="360" w:lineRule="auto"/>
        <w:jc w:val="both"/>
        <w:rPr>
          <w:rFonts w:ascii="Times New Roman" w:hAnsi="Times New Roman"/>
          <w:sz w:val="28"/>
          <w:szCs w:val="28"/>
          <w:lang w:eastAsia="ru-RU"/>
        </w:rPr>
      </w:pPr>
      <w:r w:rsidRPr="00086F5E">
        <w:rPr>
          <w:rFonts w:ascii="Times New Roman" w:hAnsi="Times New Roman"/>
          <w:sz w:val="28"/>
          <w:szCs w:val="28"/>
          <w:lang w:eastAsia="ru-RU"/>
        </w:rPr>
        <w:t>Гражданский кодекс РФ предусматривает именной и переводной чеки.</w:t>
      </w:r>
    </w:p>
    <w:p w:rsidR="00724588" w:rsidRPr="00086F5E" w:rsidRDefault="00724588" w:rsidP="00C329DB">
      <w:pPr>
        <w:spacing w:after="0" w:line="360" w:lineRule="auto"/>
        <w:jc w:val="both"/>
        <w:rPr>
          <w:rFonts w:ascii="Times New Roman" w:hAnsi="Times New Roman"/>
          <w:sz w:val="28"/>
          <w:szCs w:val="28"/>
          <w:lang w:eastAsia="ru-RU"/>
        </w:rPr>
      </w:pPr>
      <w:r>
        <w:rPr>
          <w:rFonts w:ascii="Times New Roman" w:hAnsi="Times New Roman"/>
          <w:sz w:val="28"/>
          <w:szCs w:val="28"/>
          <w:lang w:eastAsia="ru-RU"/>
        </w:rPr>
        <w:t xml:space="preserve">     </w:t>
      </w:r>
      <w:r w:rsidRPr="00086F5E">
        <w:rPr>
          <w:rFonts w:ascii="Times New Roman" w:hAnsi="Times New Roman"/>
          <w:sz w:val="28"/>
          <w:szCs w:val="28"/>
          <w:lang w:eastAsia="ru-RU"/>
        </w:rPr>
        <w:t>Именной чек не подлежит передаче другому лицу. В переводном чеке индоссамент (передаточная подпись) на плательщика имеет силу расписки за получение платежа.</w:t>
      </w:r>
    </w:p>
    <w:p w:rsidR="00724588" w:rsidRPr="00086F5E" w:rsidRDefault="00724588" w:rsidP="00C329DB">
      <w:pPr>
        <w:spacing w:after="0" w:line="360" w:lineRule="auto"/>
        <w:jc w:val="both"/>
        <w:rPr>
          <w:rFonts w:ascii="Times New Roman" w:hAnsi="Times New Roman"/>
          <w:sz w:val="28"/>
          <w:szCs w:val="28"/>
          <w:lang w:eastAsia="ru-RU"/>
        </w:rPr>
      </w:pPr>
      <w:r>
        <w:rPr>
          <w:rFonts w:ascii="Times New Roman" w:hAnsi="Times New Roman"/>
          <w:sz w:val="28"/>
          <w:szCs w:val="28"/>
          <w:lang w:eastAsia="ru-RU"/>
        </w:rPr>
        <w:t xml:space="preserve">     </w:t>
      </w:r>
      <w:r w:rsidRPr="00086F5E">
        <w:rPr>
          <w:rFonts w:ascii="Times New Roman" w:hAnsi="Times New Roman"/>
          <w:sz w:val="28"/>
          <w:szCs w:val="28"/>
          <w:lang w:eastAsia="ru-RU"/>
        </w:rPr>
        <w:t>Экономическая природа чека состоит в том, что он: служит средством получения наличных денег в банке; выступает средством обращения и платежа; является орудием безналичных расчетов [1;26].</w:t>
      </w:r>
    </w:p>
    <w:p w:rsidR="00724588" w:rsidRPr="00086F5E" w:rsidRDefault="00724588" w:rsidP="00C329DB">
      <w:pPr>
        <w:spacing w:after="0" w:line="360" w:lineRule="auto"/>
        <w:jc w:val="both"/>
        <w:rPr>
          <w:rFonts w:ascii="Times New Roman" w:hAnsi="Times New Roman"/>
          <w:sz w:val="28"/>
          <w:szCs w:val="28"/>
          <w:lang w:eastAsia="ru-RU"/>
        </w:rPr>
      </w:pPr>
      <w:r>
        <w:rPr>
          <w:rFonts w:ascii="Times New Roman" w:hAnsi="Times New Roman"/>
          <w:sz w:val="28"/>
          <w:szCs w:val="28"/>
          <w:lang w:eastAsia="ru-RU"/>
        </w:rPr>
        <w:t xml:space="preserve">     </w:t>
      </w:r>
      <w:r w:rsidRPr="00086F5E">
        <w:rPr>
          <w:rFonts w:ascii="Times New Roman" w:hAnsi="Times New Roman"/>
          <w:sz w:val="28"/>
          <w:szCs w:val="28"/>
          <w:lang w:eastAsia="ru-RU"/>
        </w:rPr>
        <w:t>По способу оплаты чеков:</w:t>
      </w:r>
    </w:p>
    <w:p w:rsidR="00724588" w:rsidRPr="00086F5E" w:rsidRDefault="00724588" w:rsidP="00086F5E">
      <w:pPr>
        <w:spacing w:after="0" w:line="360" w:lineRule="auto"/>
        <w:ind w:left="74" w:firstLine="709"/>
        <w:jc w:val="both"/>
        <w:rPr>
          <w:rFonts w:ascii="Times New Roman" w:hAnsi="Times New Roman"/>
          <w:sz w:val="28"/>
          <w:szCs w:val="28"/>
          <w:lang w:eastAsia="ru-RU"/>
        </w:rPr>
      </w:pPr>
      <w:r w:rsidRPr="00086F5E">
        <w:rPr>
          <w:rFonts w:ascii="Times New Roman" w:hAnsi="Times New Roman"/>
          <w:sz w:val="28"/>
          <w:szCs w:val="28"/>
          <w:lang w:eastAsia="ru-RU"/>
        </w:rPr>
        <w:t xml:space="preserve">1. Обычные – по чеку банк может рассчитаться наличными и безналичными; </w:t>
      </w:r>
    </w:p>
    <w:p w:rsidR="00724588" w:rsidRPr="00086F5E" w:rsidRDefault="00724588" w:rsidP="00086F5E">
      <w:pPr>
        <w:spacing w:after="0" w:line="360" w:lineRule="auto"/>
        <w:ind w:left="74" w:firstLine="709"/>
        <w:jc w:val="both"/>
        <w:rPr>
          <w:rFonts w:ascii="Times New Roman" w:hAnsi="Times New Roman"/>
          <w:sz w:val="28"/>
          <w:szCs w:val="28"/>
          <w:lang w:eastAsia="ru-RU"/>
        </w:rPr>
      </w:pPr>
      <w:r w:rsidRPr="00086F5E">
        <w:rPr>
          <w:rFonts w:ascii="Times New Roman" w:hAnsi="Times New Roman"/>
          <w:sz w:val="28"/>
          <w:szCs w:val="28"/>
          <w:lang w:eastAsia="ru-RU"/>
        </w:rPr>
        <w:t>2. Расчётные – банк расплачивается по этому чеку безналичным способом.</w:t>
      </w:r>
    </w:p>
    <w:p w:rsidR="00724588" w:rsidRPr="00086F5E" w:rsidRDefault="00724588" w:rsidP="00086F5E">
      <w:pPr>
        <w:spacing w:after="0" w:line="360" w:lineRule="auto"/>
        <w:ind w:left="74" w:firstLine="709"/>
        <w:jc w:val="both"/>
        <w:rPr>
          <w:rFonts w:ascii="Times New Roman" w:hAnsi="Times New Roman"/>
          <w:sz w:val="28"/>
          <w:szCs w:val="28"/>
          <w:lang w:eastAsia="ru-RU"/>
        </w:rPr>
      </w:pPr>
      <w:r w:rsidRPr="00086F5E">
        <w:rPr>
          <w:rFonts w:ascii="Times New Roman" w:hAnsi="Times New Roman"/>
          <w:sz w:val="28"/>
          <w:szCs w:val="28"/>
          <w:lang w:eastAsia="ru-RU"/>
        </w:rPr>
        <w:t>Развитие обращения чеков вызвало ряд проблем, связанных с их оплатой и множеством подписей на чековых книжках. Поэтому возникла тенденция к замене чеков другими средствами использования текущих счетов, в частности кредитными карточками.</w:t>
      </w:r>
    </w:p>
    <w:p w:rsidR="00724588" w:rsidRPr="00086F5E" w:rsidRDefault="00724588" w:rsidP="00C329DB">
      <w:pPr>
        <w:spacing w:after="0" w:line="360" w:lineRule="auto"/>
        <w:ind w:left="74"/>
        <w:jc w:val="both"/>
        <w:rPr>
          <w:rFonts w:ascii="Times New Roman" w:hAnsi="Times New Roman"/>
          <w:sz w:val="28"/>
          <w:szCs w:val="28"/>
          <w:lang w:eastAsia="ru-RU"/>
        </w:rPr>
      </w:pPr>
      <w:r w:rsidRPr="00EF4DC5">
        <w:rPr>
          <w:rFonts w:ascii="Times New Roman" w:hAnsi="Times New Roman"/>
          <w:sz w:val="28"/>
          <w:szCs w:val="28"/>
          <w:lang w:eastAsia="ru-RU"/>
        </w:rPr>
        <w:t xml:space="preserve">     Кредитная карточка</w:t>
      </w:r>
      <w:r w:rsidRPr="00086F5E">
        <w:rPr>
          <w:rFonts w:ascii="Times New Roman" w:hAnsi="Times New Roman"/>
          <w:sz w:val="28"/>
          <w:szCs w:val="28"/>
          <w:lang w:eastAsia="ru-RU"/>
        </w:rPr>
        <w:t xml:space="preserve"> – форма расчетов за товары и услуги без использования наличных денег. В ходе развития карточных систем возникли разные виды пластиковых карточек, различающихся назначением, функциональными и техническими характеристиками.</w:t>
      </w:r>
    </w:p>
    <w:p w:rsidR="00724588" w:rsidRPr="00086F5E" w:rsidRDefault="00724588" w:rsidP="00C329DB">
      <w:pPr>
        <w:spacing w:after="0" w:line="360" w:lineRule="auto"/>
        <w:ind w:left="74"/>
        <w:jc w:val="both"/>
        <w:rPr>
          <w:rFonts w:ascii="Times New Roman" w:hAnsi="Times New Roman"/>
          <w:sz w:val="28"/>
          <w:szCs w:val="28"/>
          <w:lang w:eastAsia="ru-RU"/>
        </w:rPr>
      </w:pPr>
      <w:r>
        <w:rPr>
          <w:rFonts w:ascii="Times New Roman" w:hAnsi="Times New Roman"/>
          <w:sz w:val="28"/>
          <w:szCs w:val="28"/>
          <w:lang w:eastAsia="ru-RU"/>
        </w:rPr>
        <w:t xml:space="preserve">     </w:t>
      </w:r>
      <w:r w:rsidRPr="00086F5E">
        <w:rPr>
          <w:rFonts w:ascii="Times New Roman" w:hAnsi="Times New Roman"/>
          <w:sz w:val="28"/>
          <w:szCs w:val="28"/>
          <w:lang w:eastAsia="ru-RU"/>
        </w:rPr>
        <w:t>С точки зрения механизма расчётов, выделяют двусторонние и многосторонние карточные системы. Двусторонние карточки возникли на базе двусторонних соглашений между участниками расчётов, где владельцы карточек могут использовать их для покупки в замкнутых сетях, контролируемых эмитентом карточки. Многосторонние системы предоставляют возможность покупать товары в кредит у различных торговцев и организаций сервиса, которые предлагают эти карточки в качестве платёжного средства.</w:t>
      </w:r>
    </w:p>
    <w:p w:rsidR="00724588" w:rsidRPr="00086F5E" w:rsidRDefault="00724588" w:rsidP="00C329DB">
      <w:pPr>
        <w:spacing w:after="0" w:line="360" w:lineRule="auto"/>
        <w:ind w:left="74"/>
        <w:jc w:val="both"/>
        <w:rPr>
          <w:rFonts w:ascii="Times New Roman" w:hAnsi="Times New Roman"/>
          <w:sz w:val="28"/>
          <w:szCs w:val="28"/>
          <w:lang w:eastAsia="ru-RU"/>
        </w:rPr>
      </w:pPr>
      <w:r>
        <w:rPr>
          <w:rFonts w:ascii="Times New Roman" w:hAnsi="Times New Roman"/>
          <w:sz w:val="28"/>
          <w:szCs w:val="28"/>
          <w:lang w:eastAsia="ru-RU"/>
        </w:rPr>
        <w:t xml:space="preserve">     </w:t>
      </w:r>
      <w:r w:rsidRPr="00086F5E">
        <w:rPr>
          <w:rFonts w:ascii="Times New Roman" w:hAnsi="Times New Roman"/>
          <w:sz w:val="28"/>
          <w:szCs w:val="28"/>
          <w:lang w:eastAsia="ru-RU"/>
        </w:rPr>
        <w:t>Другое деление карточек определяется их функциональными характеристиками. Здесь различают кредитные и дебетовые карточки. Кредитные карточки связаны с открытием кредитной линии в банке, они дают возможность владельцу пользоваться кредитом при покупке и получении кассовых ссуд. Средства с этих карточек можно использовать сверх остатка на счете в пределах лимита. Дебетовые карточки тоже предназначены для получения наличных или покупки товаров. Но деньги при этом списываются со счёта владельца карточки в банке, т.е. средства можно использовать только в пределах остатка на счете.</w:t>
      </w:r>
    </w:p>
    <w:p w:rsidR="00724588" w:rsidRPr="00086F5E" w:rsidRDefault="00724588" w:rsidP="00C329DB">
      <w:pPr>
        <w:spacing w:after="0" w:line="360" w:lineRule="auto"/>
        <w:ind w:left="74"/>
        <w:jc w:val="both"/>
        <w:rPr>
          <w:rFonts w:ascii="Times New Roman" w:hAnsi="Times New Roman"/>
          <w:sz w:val="28"/>
          <w:szCs w:val="28"/>
          <w:lang w:eastAsia="ru-RU"/>
        </w:rPr>
      </w:pPr>
      <w:r>
        <w:rPr>
          <w:rFonts w:ascii="Times New Roman" w:hAnsi="Times New Roman"/>
          <w:sz w:val="28"/>
          <w:szCs w:val="28"/>
          <w:lang w:eastAsia="ru-RU"/>
        </w:rPr>
        <w:t xml:space="preserve">   </w:t>
      </w:r>
      <w:r w:rsidRPr="00086F5E">
        <w:rPr>
          <w:rFonts w:ascii="Times New Roman" w:hAnsi="Times New Roman"/>
          <w:sz w:val="28"/>
          <w:szCs w:val="28"/>
          <w:lang w:eastAsia="ru-RU"/>
        </w:rPr>
        <w:t>В России банковские пластиковые карточки появились всего несколько лет назад. Сегодня имеется несколько сот банков, выпускающих собственные карточки (STB-Card, Most-Card). Часть из них выпускает карточки крупнейших международных ассоциаций (Visa, Master Card и др.) [</w:t>
      </w:r>
      <w:r>
        <w:rPr>
          <w:rFonts w:ascii="Times New Roman" w:hAnsi="Times New Roman"/>
          <w:sz w:val="28"/>
          <w:szCs w:val="28"/>
          <w:lang w:eastAsia="ru-RU"/>
        </w:rPr>
        <w:t>3;29</w:t>
      </w:r>
      <w:r w:rsidRPr="00086F5E">
        <w:rPr>
          <w:rFonts w:ascii="Times New Roman" w:hAnsi="Times New Roman"/>
          <w:sz w:val="28"/>
          <w:szCs w:val="28"/>
          <w:lang w:eastAsia="ru-RU"/>
        </w:rPr>
        <w:t>].</w:t>
      </w:r>
    </w:p>
    <w:p w:rsidR="00724588" w:rsidRPr="00086F5E" w:rsidRDefault="00724588" w:rsidP="00C329DB">
      <w:pPr>
        <w:spacing w:after="0" w:line="360" w:lineRule="auto"/>
        <w:ind w:left="74"/>
        <w:jc w:val="both"/>
        <w:rPr>
          <w:rFonts w:ascii="Times New Roman" w:hAnsi="Times New Roman"/>
          <w:sz w:val="28"/>
          <w:szCs w:val="28"/>
          <w:lang w:eastAsia="ru-RU"/>
        </w:rPr>
      </w:pPr>
      <w:r>
        <w:rPr>
          <w:rFonts w:ascii="Times New Roman" w:hAnsi="Times New Roman"/>
          <w:b/>
          <w:sz w:val="28"/>
          <w:szCs w:val="28"/>
          <w:lang w:eastAsia="ru-RU"/>
        </w:rPr>
        <w:t xml:space="preserve">     </w:t>
      </w:r>
      <w:r w:rsidRPr="00EF4DC5">
        <w:rPr>
          <w:rFonts w:ascii="Times New Roman" w:hAnsi="Times New Roman"/>
          <w:sz w:val="28"/>
          <w:szCs w:val="28"/>
          <w:lang w:eastAsia="ru-RU"/>
        </w:rPr>
        <w:t>Электронные деньги</w:t>
      </w:r>
      <w:r w:rsidRPr="00086F5E">
        <w:rPr>
          <w:rFonts w:ascii="Times New Roman" w:hAnsi="Times New Roman"/>
          <w:sz w:val="28"/>
          <w:szCs w:val="28"/>
          <w:lang w:eastAsia="ru-RU"/>
        </w:rPr>
        <w:t xml:space="preserve"> – это денежные обязательства эмитента в электронном виде, которые находятся на электронном носителе в распоряжении пользователя. Такие денежные обязательства соответствуют следующим трем критериям:</w:t>
      </w:r>
    </w:p>
    <w:p w:rsidR="00724588" w:rsidRPr="00086F5E" w:rsidRDefault="00724588" w:rsidP="00086F5E">
      <w:pPr>
        <w:spacing w:after="0" w:line="360" w:lineRule="auto"/>
        <w:ind w:left="74" w:firstLine="709"/>
        <w:jc w:val="both"/>
        <w:rPr>
          <w:rFonts w:ascii="Times New Roman" w:hAnsi="Times New Roman"/>
          <w:sz w:val="28"/>
          <w:szCs w:val="28"/>
          <w:lang w:eastAsia="ru-RU"/>
        </w:rPr>
      </w:pPr>
      <w:r w:rsidRPr="00086F5E">
        <w:rPr>
          <w:rFonts w:ascii="Times New Roman" w:hAnsi="Times New Roman"/>
          <w:sz w:val="28"/>
          <w:szCs w:val="28"/>
          <w:lang w:eastAsia="ru-RU"/>
        </w:rPr>
        <w:t>- Фиксируются и хранятся на электронном носителе;</w:t>
      </w:r>
    </w:p>
    <w:p w:rsidR="00724588" w:rsidRPr="00086F5E" w:rsidRDefault="00724588" w:rsidP="00086F5E">
      <w:pPr>
        <w:spacing w:after="0" w:line="360" w:lineRule="auto"/>
        <w:ind w:left="74" w:firstLine="709"/>
        <w:jc w:val="both"/>
        <w:rPr>
          <w:rFonts w:ascii="Times New Roman" w:hAnsi="Times New Roman"/>
          <w:sz w:val="28"/>
          <w:szCs w:val="28"/>
          <w:lang w:eastAsia="ru-RU"/>
        </w:rPr>
      </w:pPr>
      <w:r w:rsidRPr="00086F5E">
        <w:rPr>
          <w:rFonts w:ascii="Times New Roman" w:hAnsi="Times New Roman"/>
          <w:sz w:val="28"/>
          <w:szCs w:val="28"/>
          <w:lang w:eastAsia="ru-RU"/>
        </w:rPr>
        <w:t>- Выпускаются эмитентом при получении от иных лиц денежных средств в объёме не меньшем, чем эмитированная денежная стоимость;</w:t>
      </w:r>
    </w:p>
    <w:p w:rsidR="00724588" w:rsidRPr="00086F5E" w:rsidRDefault="00724588" w:rsidP="00086F5E">
      <w:pPr>
        <w:spacing w:after="0" w:line="360" w:lineRule="auto"/>
        <w:ind w:left="74" w:firstLine="709"/>
        <w:jc w:val="both"/>
        <w:rPr>
          <w:rFonts w:ascii="Times New Roman" w:hAnsi="Times New Roman"/>
          <w:sz w:val="28"/>
          <w:szCs w:val="28"/>
          <w:lang w:eastAsia="ru-RU"/>
        </w:rPr>
      </w:pPr>
      <w:r w:rsidRPr="00086F5E">
        <w:rPr>
          <w:rFonts w:ascii="Times New Roman" w:hAnsi="Times New Roman"/>
          <w:sz w:val="28"/>
          <w:szCs w:val="28"/>
          <w:lang w:eastAsia="ru-RU"/>
        </w:rPr>
        <w:t>- Принимаются, как средство платежа другими (помимо эмитента) организациями.</w:t>
      </w:r>
    </w:p>
    <w:p w:rsidR="00724588" w:rsidRPr="00086F5E" w:rsidRDefault="00724588" w:rsidP="00086F5E">
      <w:pPr>
        <w:spacing w:after="0" w:line="360" w:lineRule="auto"/>
        <w:ind w:left="74" w:firstLine="709"/>
        <w:jc w:val="both"/>
        <w:rPr>
          <w:rFonts w:ascii="Times New Roman" w:hAnsi="Times New Roman"/>
          <w:sz w:val="28"/>
          <w:szCs w:val="28"/>
          <w:lang w:eastAsia="ru-RU"/>
        </w:rPr>
      </w:pPr>
      <w:r w:rsidRPr="00086F5E">
        <w:rPr>
          <w:rFonts w:ascii="Times New Roman" w:hAnsi="Times New Roman"/>
          <w:sz w:val="28"/>
          <w:szCs w:val="28"/>
          <w:lang w:eastAsia="ru-RU"/>
        </w:rPr>
        <w:t xml:space="preserve">Преимущества электронных денег: </w:t>
      </w:r>
    </w:p>
    <w:p w:rsidR="00724588" w:rsidRPr="00086F5E" w:rsidRDefault="00724588" w:rsidP="00086F5E">
      <w:pPr>
        <w:numPr>
          <w:ilvl w:val="0"/>
          <w:numId w:val="4"/>
        </w:numPr>
        <w:spacing w:after="0" w:line="360" w:lineRule="auto"/>
        <w:jc w:val="both"/>
        <w:rPr>
          <w:rFonts w:ascii="Times New Roman" w:hAnsi="Times New Roman"/>
          <w:sz w:val="28"/>
          <w:szCs w:val="28"/>
          <w:lang w:eastAsia="ru-RU"/>
        </w:rPr>
      </w:pPr>
      <w:r w:rsidRPr="00086F5E">
        <w:rPr>
          <w:rFonts w:ascii="Times New Roman" w:hAnsi="Times New Roman"/>
          <w:sz w:val="28"/>
          <w:szCs w:val="28"/>
          <w:lang w:eastAsia="ru-RU"/>
        </w:rPr>
        <w:t>Низкая стоимость транзакций по перечислению денег с одного кошелька на другой;</w:t>
      </w:r>
    </w:p>
    <w:p w:rsidR="00724588" w:rsidRPr="00086F5E" w:rsidRDefault="00724588" w:rsidP="00086F5E">
      <w:pPr>
        <w:numPr>
          <w:ilvl w:val="0"/>
          <w:numId w:val="4"/>
        </w:numPr>
        <w:spacing w:after="0" w:line="360" w:lineRule="auto"/>
        <w:jc w:val="both"/>
        <w:rPr>
          <w:rFonts w:ascii="Times New Roman" w:hAnsi="Times New Roman"/>
          <w:sz w:val="28"/>
          <w:szCs w:val="28"/>
          <w:lang w:eastAsia="ru-RU"/>
        </w:rPr>
      </w:pPr>
      <w:r w:rsidRPr="00086F5E">
        <w:rPr>
          <w:rFonts w:ascii="Times New Roman" w:hAnsi="Times New Roman"/>
          <w:sz w:val="28"/>
          <w:szCs w:val="28"/>
          <w:lang w:eastAsia="ru-RU"/>
        </w:rPr>
        <w:t>Анонимность использования (нет необходимости нести куда-либо документы для открытия электронного кошелька);</w:t>
      </w:r>
    </w:p>
    <w:p w:rsidR="00724588" w:rsidRPr="00086F5E" w:rsidRDefault="00724588" w:rsidP="00086F5E">
      <w:pPr>
        <w:numPr>
          <w:ilvl w:val="0"/>
          <w:numId w:val="4"/>
        </w:numPr>
        <w:spacing w:after="0" w:line="360" w:lineRule="auto"/>
        <w:jc w:val="both"/>
        <w:rPr>
          <w:rFonts w:ascii="Times New Roman" w:hAnsi="Times New Roman"/>
          <w:sz w:val="28"/>
          <w:szCs w:val="28"/>
          <w:lang w:eastAsia="ru-RU"/>
        </w:rPr>
      </w:pPr>
      <w:r w:rsidRPr="00086F5E">
        <w:rPr>
          <w:rFonts w:ascii="Times New Roman" w:hAnsi="Times New Roman"/>
          <w:sz w:val="28"/>
          <w:szCs w:val="28"/>
          <w:lang w:eastAsia="ru-RU"/>
        </w:rPr>
        <w:t>Проведение транзакций в реальном времени (деньги доходят на счет от секунды до нескольких часов – в зависимости от загрузки системы)</w:t>
      </w:r>
    </w:p>
    <w:p w:rsidR="00724588" w:rsidRPr="00086F5E" w:rsidRDefault="00724588" w:rsidP="00086F5E">
      <w:pPr>
        <w:spacing w:after="0" w:line="360" w:lineRule="auto"/>
        <w:ind w:left="74" w:firstLine="709"/>
        <w:jc w:val="both"/>
        <w:rPr>
          <w:rFonts w:ascii="Times New Roman" w:hAnsi="Times New Roman"/>
          <w:sz w:val="28"/>
          <w:szCs w:val="28"/>
          <w:lang w:eastAsia="ru-RU"/>
        </w:rPr>
      </w:pPr>
      <w:r w:rsidRPr="00086F5E">
        <w:rPr>
          <w:rFonts w:ascii="Times New Roman" w:hAnsi="Times New Roman"/>
          <w:sz w:val="28"/>
          <w:szCs w:val="28"/>
          <w:lang w:eastAsia="ru-RU"/>
        </w:rPr>
        <w:t>Расстояние между кошельками одинаково (т.е. перечислить деньги из Москвы в Москву так же легко, как и из Москвы в Вашингтон, а самое главное – так же быстро).</w:t>
      </w:r>
    </w:p>
    <w:p w:rsidR="00724588" w:rsidRPr="00086F5E" w:rsidRDefault="00724588" w:rsidP="00086F5E">
      <w:pPr>
        <w:spacing w:after="0" w:line="360" w:lineRule="auto"/>
        <w:ind w:left="74" w:firstLine="709"/>
        <w:jc w:val="both"/>
        <w:rPr>
          <w:rFonts w:ascii="Times New Roman" w:hAnsi="Times New Roman"/>
          <w:sz w:val="28"/>
          <w:szCs w:val="28"/>
          <w:lang w:eastAsia="ru-RU"/>
        </w:rPr>
      </w:pPr>
      <w:r w:rsidRPr="00086F5E">
        <w:rPr>
          <w:rFonts w:ascii="Times New Roman" w:hAnsi="Times New Roman"/>
          <w:sz w:val="28"/>
          <w:szCs w:val="28"/>
          <w:lang w:eastAsia="ru-RU"/>
        </w:rPr>
        <w:t xml:space="preserve">Недостатки электронных денег: </w:t>
      </w:r>
    </w:p>
    <w:p w:rsidR="00724588" w:rsidRPr="00086F5E" w:rsidRDefault="00724588" w:rsidP="00086F5E">
      <w:pPr>
        <w:numPr>
          <w:ilvl w:val="0"/>
          <w:numId w:val="5"/>
        </w:numPr>
        <w:spacing w:after="0" w:line="360" w:lineRule="auto"/>
        <w:jc w:val="both"/>
        <w:rPr>
          <w:rFonts w:ascii="Times New Roman" w:hAnsi="Times New Roman"/>
          <w:sz w:val="28"/>
          <w:szCs w:val="28"/>
          <w:lang w:eastAsia="ru-RU"/>
        </w:rPr>
      </w:pPr>
      <w:r w:rsidRPr="00086F5E">
        <w:rPr>
          <w:rFonts w:ascii="Times New Roman" w:hAnsi="Times New Roman"/>
          <w:sz w:val="28"/>
          <w:szCs w:val="28"/>
          <w:lang w:eastAsia="ru-RU"/>
        </w:rPr>
        <w:t>Электронные деньги не</w:t>
      </w:r>
      <w:r>
        <w:rPr>
          <w:rFonts w:ascii="Times New Roman" w:hAnsi="Times New Roman"/>
          <w:sz w:val="28"/>
          <w:szCs w:val="28"/>
          <w:lang w:eastAsia="ru-RU"/>
        </w:rPr>
        <w:t xml:space="preserve"> поддерживаются золотым запасом </w:t>
      </w:r>
      <w:r w:rsidRPr="00086F5E">
        <w:rPr>
          <w:rFonts w:ascii="Times New Roman" w:hAnsi="Times New Roman"/>
          <w:sz w:val="28"/>
          <w:szCs w:val="28"/>
          <w:lang w:eastAsia="ru-RU"/>
        </w:rPr>
        <w:t>государства, а только организацией, породившей ту или иную платежную систему. Это приводит к тому, что электронные деньги не рекомендуется использовать для осуществления крупных платежей, а также для накопления существенных сумм в течении длительного времени. То есть электронные деньги в первую очередь платежное, а не накопительное средство;</w:t>
      </w:r>
    </w:p>
    <w:p w:rsidR="00724588" w:rsidRPr="00086F5E" w:rsidRDefault="00724588" w:rsidP="00086F5E">
      <w:pPr>
        <w:numPr>
          <w:ilvl w:val="0"/>
          <w:numId w:val="5"/>
        </w:numPr>
        <w:spacing w:after="0" w:line="360" w:lineRule="auto"/>
        <w:jc w:val="both"/>
        <w:rPr>
          <w:rFonts w:ascii="Times New Roman" w:hAnsi="Times New Roman"/>
          <w:sz w:val="28"/>
          <w:szCs w:val="28"/>
          <w:lang w:eastAsia="ru-RU"/>
        </w:rPr>
      </w:pPr>
      <w:r w:rsidRPr="00086F5E">
        <w:rPr>
          <w:rFonts w:ascii="Times New Roman" w:hAnsi="Times New Roman"/>
          <w:sz w:val="28"/>
          <w:szCs w:val="28"/>
          <w:lang w:eastAsia="ru-RU"/>
        </w:rPr>
        <w:t>электронные деньги существуют только в рамках той системы, в рамках которой они созданы. Кроме того, электронные деньги не являются общепринятым платежным средством, обязательным к приему. Т.е. все платежи, которые вы можете совершить при помощи ваших электронных денег, сводятся к тому набору, который предоставляет вам оператор системы. Впрочем, развитие систем привело к тому, что покрывается достаточно широкий спектр бытовых платежей;</w:t>
      </w:r>
    </w:p>
    <w:p w:rsidR="00724588" w:rsidRPr="00086F5E" w:rsidRDefault="00724588" w:rsidP="00086F5E">
      <w:pPr>
        <w:numPr>
          <w:ilvl w:val="0"/>
          <w:numId w:val="5"/>
        </w:numPr>
        <w:spacing w:after="0" w:line="360" w:lineRule="auto"/>
        <w:jc w:val="both"/>
        <w:rPr>
          <w:rFonts w:ascii="Times New Roman" w:hAnsi="Times New Roman"/>
          <w:sz w:val="28"/>
          <w:szCs w:val="28"/>
          <w:lang w:eastAsia="ru-RU"/>
        </w:rPr>
      </w:pPr>
      <w:r w:rsidRPr="00086F5E">
        <w:rPr>
          <w:rFonts w:ascii="Times New Roman" w:hAnsi="Times New Roman"/>
          <w:sz w:val="28"/>
          <w:szCs w:val="28"/>
          <w:lang w:eastAsia="ru-RU"/>
        </w:rPr>
        <w:t>Перевод денег из одной платежной системы в другую как правило существенно дороже чем перевод денег внутри системы.</w:t>
      </w:r>
    </w:p>
    <w:p w:rsidR="00724588" w:rsidRPr="00086F5E" w:rsidRDefault="00724588" w:rsidP="00086F5E">
      <w:pPr>
        <w:spacing w:after="0" w:line="360" w:lineRule="auto"/>
        <w:ind w:left="74" w:firstLine="709"/>
        <w:jc w:val="both"/>
        <w:rPr>
          <w:rFonts w:ascii="Times New Roman" w:hAnsi="Times New Roman"/>
          <w:sz w:val="28"/>
          <w:szCs w:val="28"/>
          <w:lang w:eastAsia="ru-RU"/>
        </w:rPr>
      </w:pPr>
      <w:r w:rsidRPr="00086F5E">
        <w:rPr>
          <w:rFonts w:ascii="Times New Roman" w:hAnsi="Times New Roman"/>
          <w:sz w:val="28"/>
          <w:szCs w:val="28"/>
          <w:lang w:eastAsia="ru-RU"/>
        </w:rPr>
        <w:t>В мире существует много платежных систем, в которых можно завести электронный кошелек. Вот наиболее известные: WebMoney, Яндекс.Деньги, EasyPay, liqpay, PayPal, Pecunix.</w:t>
      </w:r>
    </w:p>
    <w:p w:rsidR="00724588" w:rsidRPr="00086F5E" w:rsidRDefault="00724588" w:rsidP="00C329DB">
      <w:pPr>
        <w:spacing w:after="0" w:line="360" w:lineRule="auto"/>
        <w:ind w:left="74"/>
        <w:jc w:val="both"/>
        <w:rPr>
          <w:rFonts w:ascii="Times New Roman" w:hAnsi="Times New Roman"/>
          <w:sz w:val="28"/>
          <w:szCs w:val="28"/>
          <w:lang w:eastAsia="ru-RU"/>
        </w:rPr>
      </w:pPr>
      <w:r>
        <w:rPr>
          <w:rFonts w:ascii="Times New Roman" w:hAnsi="Times New Roman"/>
          <w:sz w:val="28"/>
          <w:szCs w:val="28"/>
          <w:lang w:eastAsia="ru-RU"/>
        </w:rPr>
        <w:t xml:space="preserve">     </w:t>
      </w:r>
      <w:r w:rsidRPr="00086F5E">
        <w:rPr>
          <w:rFonts w:ascii="Times New Roman" w:hAnsi="Times New Roman"/>
          <w:sz w:val="28"/>
          <w:szCs w:val="28"/>
          <w:lang w:eastAsia="ru-RU"/>
        </w:rPr>
        <w:t>Большинство платежных систем не анонимные. При этом те системы, которые имеют функцию анонимности, позволяют любому участнику поднять свой статус в глазах системы сняв личину анонимности получив соответствующий сертификат (аттестат) [</w:t>
      </w:r>
      <w:r>
        <w:rPr>
          <w:rFonts w:ascii="Times New Roman" w:hAnsi="Times New Roman"/>
          <w:sz w:val="28"/>
          <w:szCs w:val="28"/>
          <w:lang w:eastAsia="ru-RU"/>
        </w:rPr>
        <w:t>8;11</w:t>
      </w:r>
      <w:r w:rsidRPr="00086F5E">
        <w:rPr>
          <w:rFonts w:ascii="Times New Roman" w:hAnsi="Times New Roman"/>
          <w:sz w:val="28"/>
          <w:szCs w:val="28"/>
          <w:lang w:eastAsia="ru-RU"/>
        </w:rPr>
        <w:t>].</w:t>
      </w:r>
    </w:p>
    <w:p w:rsidR="00724588" w:rsidRPr="00086F5E" w:rsidRDefault="00724588" w:rsidP="00086F5E">
      <w:pPr>
        <w:spacing w:after="0" w:line="360" w:lineRule="auto"/>
        <w:ind w:left="74" w:firstLine="709"/>
        <w:jc w:val="both"/>
        <w:rPr>
          <w:rFonts w:ascii="Times New Roman" w:hAnsi="Times New Roman"/>
          <w:sz w:val="28"/>
          <w:szCs w:val="28"/>
          <w:lang w:eastAsia="ru-RU"/>
        </w:rPr>
      </w:pPr>
    </w:p>
    <w:p w:rsidR="00724588" w:rsidRDefault="00724588" w:rsidP="003D4354">
      <w:pPr>
        <w:spacing w:after="0" w:line="360" w:lineRule="auto"/>
        <w:jc w:val="both"/>
        <w:rPr>
          <w:rFonts w:ascii="Times New Roman" w:hAnsi="Times New Roman"/>
          <w:b/>
          <w:bCs/>
          <w:i/>
          <w:sz w:val="28"/>
          <w:szCs w:val="28"/>
          <w:lang w:eastAsia="ru-RU"/>
        </w:rPr>
      </w:pPr>
    </w:p>
    <w:p w:rsidR="00724588" w:rsidRDefault="00724588" w:rsidP="003D4354">
      <w:pPr>
        <w:spacing w:after="0" w:line="360" w:lineRule="auto"/>
        <w:ind w:firstLine="709"/>
        <w:jc w:val="center"/>
        <w:rPr>
          <w:rFonts w:ascii="Times New Roman" w:hAnsi="Times New Roman"/>
          <w:b/>
          <w:bCs/>
          <w:sz w:val="28"/>
          <w:szCs w:val="28"/>
          <w:lang w:eastAsia="ru-RU"/>
        </w:rPr>
      </w:pPr>
    </w:p>
    <w:p w:rsidR="00724588" w:rsidRDefault="00724588" w:rsidP="003D4354">
      <w:pPr>
        <w:spacing w:after="0" w:line="360" w:lineRule="auto"/>
        <w:ind w:firstLine="709"/>
        <w:jc w:val="center"/>
        <w:rPr>
          <w:rFonts w:ascii="Times New Roman" w:hAnsi="Times New Roman"/>
          <w:b/>
          <w:bCs/>
          <w:sz w:val="28"/>
          <w:szCs w:val="28"/>
          <w:lang w:eastAsia="ru-RU"/>
        </w:rPr>
      </w:pPr>
    </w:p>
    <w:p w:rsidR="00724588" w:rsidRDefault="00724588" w:rsidP="003D4354">
      <w:pPr>
        <w:spacing w:after="0" w:line="360" w:lineRule="auto"/>
        <w:ind w:firstLine="709"/>
        <w:jc w:val="center"/>
        <w:rPr>
          <w:rFonts w:ascii="Times New Roman" w:hAnsi="Times New Roman"/>
          <w:b/>
          <w:bCs/>
          <w:sz w:val="28"/>
          <w:szCs w:val="28"/>
          <w:lang w:eastAsia="ru-RU"/>
        </w:rPr>
      </w:pPr>
    </w:p>
    <w:p w:rsidR="00724588" w:rsidRDefault="00724588" w:rsidP="003D4354">
      <w:pPr>
        <w:spacing w:after="0" w:line="360" w:lineRule="auto"/>
        <w:ind w:firstLine="709"/>
        <w:jc w:val="center"/>
        <w:rPr>
          <w:rFonts w:ascii="Times New Roman" w:hAnsi="Times New Roman"/>
          <w:b/>
          <w:bCs/>
          <w:sz w:val="28"/>
          <w:szCs w:val="28"/>
          <w:lang w:eastAsia="ru-RU"/>
        </w:rPr>
      </w:pPr>
    </w:p>
    <w:p w:rsidR="00724588" w:rsidRDefault="00724588" w:rsidP="003D4354">
      <w:pPr>
        <w:spacing w:after="0" w:line="360" w:lineRule="auto"/>
        <w:ind w:firstLine="709"/>
        <w:jc w:val="center"/>
        <w:rPr>
          <w:rFonts w:ascii="Times New Roman" w:hAnsi="Times New Roman"/>
          <w:b/>
          <w:bCs/>
          <w:sz w:val="28"/>
          <w:szCs w:val="28"/>
          <w:lang w:eastAsia="ru-RU"/>
        </w:rPr>
      </w:pPr>
    </w:p>
    <w:p w:rsidR="00724588" w:rsidRDefault="00724588" w:rsidP="003D4354">
      <w:pPr>
        <w:spacing w:after="0" w:line="360" w:lineRule="auto"/>
        <w:ind w:firstLine="709"/>
        <w:jc w:val="center"/>
        <w:rPr>
          <w:rFonts w:ascii="Times New Roman" w:hAnsi="Times New Roman"/>
          <w:b/>
          <w:bCs/>
          <w:sz w:val="28"/>
          <w:szCs w:val="28"/>
          <w:lang w:eastAsia="ru-RU"/>
        </w:rPr>
      </w:pPr>
    </w:p>
    <w:p w:rsidR="00724588" w:rsidRDefault="00724588" w:rsidP="003D4354">
      <w:pPr>
        <w:spacing w:after="0" w:line="360" w:lineRule="auto"/>
        <w:ind w:firstLine="709"/>
        <w:jc w:val="center"/>
        <w:rPr>
          <w:rFonts w:ascii="Times New Roman" w:hAnsi="Times New Roman"/>
          <w:b/>
          <w:bCs/>
          <w:sz w:val="28"/>
          <w:szCs w:val="28"/>
          <w:lang w:eastAsia="ru-RU"/>
        </w:rPr>
      </w:pPr>
    </w:p>
    <w:p w:rsidR="00724588" w:rsidRDefault="00724588" w:rsidP="003D4354">
      <w:pPr>
        <w:spacing w:after="0" w:line="360" w:lineRule="auto"/>
        <w:ind w:firstLine="709"/>
        <w:jc w:val="center"/>
        <w:rPr>
          <w:rFonts w:ascii="Times New Roman" w:hAnsi="Times New Roman"/>
          <w:b/>
          <w:bCs/>
          <w:sz w:val="28"/>
          <w:szCs w:val="28"/>
          <w:lang w:eastAsia="ru-RU"/>
        </w:rPr>
      </w:pPr>
    </w:p>
    <w:p w:rsidR="00724588" w:rsidRPr="00C329DB" w:rsidRDefault="00724588" w:rsidP="00C329DB">
      <w:pPr>
        <w:spacing w:after="0" w:line="360" w:lineRule="auto"/>
        <w:ind w:firstLine="709"/>
        <w:jc w:val="both"/>
        <w:rPr>
          <w:rFonts w:ascii="Times New Roman" w:hAnsi="Times New Roman"/>
          <w:sz w:val="28"/>
          <w:szCs w:val="28"/>
          <w:lang w:eastAsia="ru-RU"/>
        </w:rPr>
      </w:pPr>
      <w:r>
        <w:rPr>
          <w:rFonts w:ascii="Times New Roman" w:hAnsi="Times New Roman"/>
          <w:b/>
          <w:sz w:val="28"/>
          <w:szCs w:val="28"/>
          <w:lang w:eastAsia="ru-RU"/>
        </w:rPr>
        <w:t xml:space="preserve">                                              </w:t>
      </w:r>
      <w:r w:rsidRPr="00C329DB">
        <w:rPr>
          <w:rFonts w:ascii="Times New Roman" w:hAnsi="Times New Roman"/>
          <w:b/>
          <w:sz w:val="28"/>
          <w:szCs w:val="28"/>
          <w:lang w:eastAsia="ru-RU"/>
        </w:rPr>
        <w:t>Заключение</w:t>
      </w:r>
      <w:r w:rsidRPr="00C329DB">
        <w:rPr>
          <w:rFonts w:ascii="Times New Roman" w:hAnsi="Times New Roman"/>
          <w:b/>
          <w:i/>
          <w:sz w:val="28"/>
          <w:szCs w:val="28"/>
          <w:lang w:eastAsia="ru-RU"/>
        </w:rPr>
        <w:br/>
      </w:r>
      <w:r>
        <w:rPr>
          <w:rFonts w:ascii="Times New Roman" w:hAnsi="Times New Roman"/>
          <w:sz w:val="28"/>
          <w:szCs w:val="28"/>
          <w:lang w:eastAsia="ru-RU"/>
        </w:rPr>
        <w:t xml:space="preserve">     </w:t>
      </w:r>
      <w:r w:rsidRPr="00C329DB">
        <w:rPr>
          <w:rFonts w:ascii="Times New Roman" w:hAnsi="Times New Roman"/>
          <w:sz w:val="28"/>
          <w:szCs w:val="28"/>
          <w:lang w:eastAsia="ru-RU"/>
        </w:rPr>
        <w:t>С достаточной степенью условности денежную эволюцию можно связать с изменением форм ведения хозяйства. Развитие товарно-обменных отношений повлекло за собой  усложнение видов и форм денег.</w:t>
      </w:r>
      <w:r>
        <w:rPr>
          <w:rFonts w:ascii="Times New Roman" w:hAnsi="Times New Roman"/>
          <w:sz w:val="28"/>
          <w:szCs w:val="28"/>
          <w:lang w:eastAsia="ru-RU"/>
        </w:rPr>
        <w:br/>
        <w:t xml:space="preserve">     </w:t>
      </w:r>
      <w:r w:rsidRPr="00C329DB">
        <w:rPr>
          <w:rFonts w:ascii="Times New Roman" w:hAnsi="Times New Roman"/>
          <w:sz w:val="28"/>
          <w:szCs w:val="28"/>
          <w:lang w:eastAsia="ru-RU"/>
        </w:rPr>
        <w:t xml:space="preserve"> В данной работе рассматривается одна из известных классификаций видов денег, основой которой  является деление на </w:t>
      </w:r>
      <w:r w:rsidRPr="00C329DB">
        <w:rPr>
          <w:rFonts w:ascii="Times New Roman" w:hAnsi="Times New Roman"/>
          <w:iCs/>
          <w:sz w:val="28"/>
          <w:szCs w:val="28"/>
          <w:lang w:eastAsia="ru-RU"/>
        </w:rPr>
        <w:t>действительные деньги</w:t>
      </w:r>
      <w:r w:rsidRPr="00C329DB">
        <w:rPr>
          <w:rFonts w:ascii="Times New Roman" w:hAnsi="Times New Roman"/>
          <w:sz w:val="28"/>
          <w:szCs w:val="28"/>
          <w:lang w:eastAsia="ru-RU"/>
        </w:rPr>
        <w:t xml:space="preserve"> и </w:t>
      </w:r>
      <w:r w:rsidRPr="00C329DB">
        <w:rPr>
          <w:rFonts w:ascii="Times New Roman" w:hAnsi="Times New Roman"/>
          <w:iCs/>
          <w:sz w:val="28"/>
          <w:szCs w:val="28"/>
          <w:lang w:eastAsia="ru-RU"/>
        </w:rPr>
        <w:t>заместители действительных денег</w:t>
      </w:r>
      <w:r w:rsidRPr="00C329DB">
        <w:rPr>
          <w:rFonts w:ascii="Times New Roman" w:hAnsi="Times New Roman"/>
          <w:sz w:val="28"/>
          <w:szCs w:val="28"/>
          <w:lang w:eastAsia="ru-RU"/>
        </w:rPr>
        <w:t xml:space="preserve"> или </w:t>
      </w:r>
      <w:r w:rsidRPr="00C329DB">
        <w:rPr>
          <w:rFonts w:ascii="Times New Roman" w:hAnsi="Times New Roman"/>
          <w:iCs/>
          <w:sz w:val="28"/>
          <w:szCs w:val="28"/>
          <w:lang w:eastAsia="ru-RU"/>
        </w:rPr>
        <w:t>знаки стоимости</w:t>
      </w:r>
      <w:r w:rsidRPr="00C329DB">
        <w:rPr>
          <w:rFonts w:ascii="Times New Roman" w:hAnsi="Times New Roman"/>
          <w:sz w:val="28"/>
          <w:szCs w:val="28"/>
          <w:lang w:eastAsia="ru-RU"/>
        </w:rPr>
        <w:t xml:space="preserve">. </w:t>
      </w:r>
      <w:r w:rsidRPr="00C329DB">
        <w:rPr>
          <w:rFonts w:ascii="Times New Roman" w:hAnsi="Times New Roman"/>
          <w:iCs/>
          <w:sz w:val="28"/>
          <w:szCs w:val="28"/>
          <w:lang w:eastAsia="ru-RU"/>
        </w:rPr>
        <w:t>Действительные (полноценные) деньги</w:t>
      </w:r>
      <w:r w:rsidRPr="00C329DB">
        <w:rPr>
          <w:rFonts w:ascii="Times New Roman" w:hAnsi="Times New Roman"/>
          <w:sz w:val="28"/>
          <w:szCs w:val="28"/>
          <w:lang w:eastAsia="ru-RU"/>
        </w:rPr>
        <w:t xml:space="preserve"> – это деньги, у которых номинальная (обозначенная на них) стоимость соответствует реальной стоимости, т.е. стоимости металла, из которого они изготовлены.  </w:t>
      </w:r>
      <w:r w:rsidRPr="00C329DB">
        <w:rPr>
          <w:rFonts w:ascii="Times New Roman" w:hAnsi="Times New Roman"/>
          <w:iCs/>
          <w:sz w:val="28"/>
          <w:szCs w:val="28"/>
          <w:lang w:eastAsia="ru-RU"/>
        </w:rPr>
        <w:t>Заместители действительных денег</w:t>
      </w:r>
      <w:r w:rsidRPr="00C329DB">
        <w:rPr>
          <w:rFonts w:ascii="Times New Roman" w:hAnsi="Times New Roman"/>
          <w:sz w:val="28"/>
          <w:szCs w:val="28"/>
          <w:lang w:eastAsia="ru-RU"/>
        </w:rPr>
        <w:t xml:space="preserve"> или </w:t>
      </w:r>
      <w:r w:rsidRPr="00C329DB">
        <w:rPr>
          <w:rFonts w:ascii="Times New Roman" w:hAnsi="Times New Roman"/>
          <w:iCs/>
          <w:sz w:val="28"/>
          <w:szCs w:val="28"/>
          <w:lang w:eastAsia="ru-RU"/>
        </w:rPr>
        <w:t xml:space="preserve">знаки стоимости (неполноценные деньги)  - </w:t>
      </w:r>
      <w:r w:rsidRPr="00C329DB">
        <w:rPr>
          <w:rFonts w:ascii="Times New Roman" w:hAnsi="Times New Roman"/>
          <w:sz w:val="28"/>
          <w:szCs w:val="28"/>
          <w:lang w:eastAsia="ru-RU"/>
        </w:rPr>
        <w:t>деньги, номинальная стоимость которых выше реальной, то есть   больше затраченного на их производство общественного труда. К ним относятся: металлические знаки стоимости (билонная монета, стершиеся золотые монеты), бумажные знаки стоимости, кредитные</w:t>
      </w:r>
      <w:r>
        <w:rPr>
          <w:rFonts w:ascii="Times New Roman" w:hAnsi="Times New Roman"/>
          <w:sz w:val="28"/>
          <w:szCs w:val="28"/>
          <w:lang w:eastAsia="ru-RU"/>
        </w:rPr>
        <w:t xml:space="preserve">деньги. </w:t>
      </w:r>
      <w:r>
        <w:rPr>
          <w:rFonts w:ascii="Times New Roman" w:hAnsi="Times New Roman"/>
          <w:sz w:val="28"/>
          <w:szCs w:val="28"/>
          <w:lang w:eastAsia="ru-RU"/>
        </w:rPr>
        <w:br/>
        <w:t xml:space="preserve">     </w:t>
      </w:r>
      <w:r w:rsidRPr="00C329DB">
        <w:rPr>
          <w:rFonts w:ascii="Times New Roman" w:hAnsi="Times New Roman"/>
          <w:sz w:val="28"/>
          <w:szCs w:val="28"/>
          <w:lang w:eastAsia="ru-RU"/>
        </w:rPr>
        <w:t>Расширение объемов товарного производства повлекло за собой рост обменных операций. Полноценные деньги не в состоянии были обеспечить растущие потребности хозяйства в денежном товаре из-за высоких издержек его производства и обращения. Поэтому возникла потребность их замены вначале бумажными деньгами, а затем – кредитными, как более высокой формой развития денежной системы.  В настоящее время развитые страны активно пользуются преимуществами использования электронных денег.</w:t>
      </w:r>
      <w:r>
        <w:rPr>
          <w:rFonts w:ascii="Times New Roman" w:hAnsi="Times New Roman"/>
          <w:sz w:val="28"/>
          <w:szCs w:val="28"/>
          <w:lang w:eastAsia="ru-RU"/>
        </w:rPr>
        <w:br/>
        <w:t xml:space="preserve">      </w:t>
      </w:r>
      <w:r w:rsidRPr="00C329DB">
        <w:rPr>
          <w:rFonts w:ascii="Times New Roman" w:hAnsi="Times New Roman"/>
          <w:sz w:val="28"/>
          <w:szCs w:val="28"/>
          <w:lang w:eastAsia="ru-RU"/>
        </w:rPr>
        <w:t xml:space="preserve">Во многих высокоразвитых странах денежные знаки доживают свои последние годы. Если в стране хорошо развита банковская система, правительство пользуется доверием у населения, нет никакой необходимости носить с собой кучи бумажных денег и монет. Можно перейти на безналичный расчет. Это во много раз удобнее и практичнее. </w:t>
      </w:r>
      <w:r>
        <w:rPr>
          <w:rFonts w:ascii="Times New Roman" w:hAnsi="Times New Roman"/>
          <w:sz w:val="28"/>
          <w:szCs w:val="28"/>
          <w:lang w:eastAsia="ru-RU"/>
        </w:rPr>
        <w:br/>
        <w:t xml:space="preserve">     </w:t>
      </w:r>
      <w:r w:rsidRPr="00C329DB">
        <w:rPr>
          <w:rFonts w:ascii="Times New Roman" w:hAnsi="Times New Roman"/>
          <w:sz w:val="28"/>
          <w:szCs w:val="28"/>
          <w:lang w:eastAsia="ru-RU"/>
        </w:rPr>
        <w:t>В России за последние годы наблюдается тенденция подъёма экономики и с развитием банковской системы происходит постепенное внедрение кредитных денег.</w:t>
      </w:r>
    </w:p>
    <w:p w:rsidR="00724588" w:rsidRPr="00484DB2" w:rsidRDefault="00724588" w:rsidP="003D4354">
      <w:pPr>
        <w:spacing w:after="0" w:line="360" w:lineRule="auto"/>
        <w:ind w:firstLine="709"/>
        <w:jc w:val="center"/>
        <w:rPr>
          <w:rFonts w:ascii="Times New Roman" w:hAnsi="Times New Roman"/>
          <w:b/>
          <w:sz w:val="28"/>
          <w:szCs w:val="28"/>
        </w:rPr>
      </w:pPr>
      <w:r w:rsidRPr="00484DB2">
        <w:rPr>
          <w:rFonts w:ascii="Times New Roman" w:hAnsi="Times New Roman"/>
          <w:b/>
          <w:sz w:val="28"/>
          <w:szCs w:val="28"/>
        </w:rPr>
        <w:t>2.Тестовые задания</w:t>
      </w:r>
    </w:p>
    <w:p w:rsidR="00724588" w:rsidRPr="00484DB2" w:rsidRDefault="00724588" w:rsidP="00086F5E">
      <w:pPr>
        <w:spacing w:after="0" w:line="360" w:lineRule="auto"/>
        <w:ind w:firstLine="709"/>
        <w:jc w:val="both"/>
        <w:rPr>
          <w:rFonts w:ascii="Times New Roman" w:hAnsi="Times New Roman"/>
          <w:sz w:val="28"/>
          <w:szCs w:val="28"/>
        </w:rPr>
      </w:pPr>
      <w:r w:rsidRPr="00484DB2">
        <w:rPr>
          <w:rFonts w:ascii="Times New Roman" w:hAnsi="Times New Roman"/>
          <w:sz w:val="28"/>
          <w:szCs w:val="28"/>
        </w:rPr>
        <w:t>А. Банковская система – это:</w:t>
      </w:r>
    </w:p>
    <w:p w:rsidR="00724588" w:rsidRPr="00086F5E" w:rsidRDefault="00724588" w:rsidP="00086F5E">
      <w:pPr>
        <w:spacing w:after="0" w:line="360" w:lineRule="auto"/>
        <w:ind w:firstLine="709"/>
        <w:jc w:val="both"/>
        <w:rPr>
          <w:rFonts w:ascii="Times New Roman" w:hAnsi="Times New Roman"/>
          <w:sz w:val="28"/>
          <w:szCs w:val="28"/>
        </w:rPr>
      </w:pPr>
      <w:r w:rsidRPr="00086F5E">
        <w:rPr>
          <w:rFonts w:ascii="Times New Roman" w:hAnsi="Times New Roman"/>
          <w:sz w:val="28"/>
          <w:szCs w:val="28"/>
        </w:rPr>
        <w:t>1. Совокупность кредитных организаций.</w:t>
      </w:r>
    </w:p>
    <w:p w:rsidR="00724588" w:rsidRPr="00086F5E" w:rsidRDefault="00724588" w:rsidP="00086F5E">
      <w:pPr>
        <w:spacing w:after="0" w:line="360" w:lineRule="auto"/>
        <w:ind w:firstLine="709"/>
        <w:jc w:val="both"/>
        <w:rPr>
          <w:rFonts w:ascii="Times New Roman" w:hAnsi="Times New Roman"/>
          <w:sz w:val="28"/>
          <w:szCs w:val="28"/>
        </w:rPr>
      </w:pPr>
      <w:r w:rsidRPr="00086F5E">
        <w:rPr>
          <w:rFonts w:ascii="Times New Roman" w:hAnsi="Times New Roman"/>
          <w:sz w:val="28"/>
          <w:szCs w:val="28"/>
        </w:rPr>
        <w:t>2. Совокупность банков и небанковских финансово-кредитных организаций.</w:t>
      </w:r>
    </w:p>
    <w:p w:rsidR="00724588" w:rsidRPr="00086F5E" w:rsidRDefault="00724588" w:rsidP="00086F5E">
      <w:pPr>
        <w:spacing w:after="0" w:line="360" w:lineRule="auto"/>
        <w:ind w:firstLine="709"/>
        <w:jc w:val="both"/>
        <w:rPr>
          <w:rFonts w:ascii="Times New Roman" w:hAnsi="Times New Roman"/>
          <w:sz w:val="28"/>
          <w:szCs w:val="28"/>
        </w:rPr>
      </w:pPr>
      <w:r w:rsidRPr="00086F5E">
        <w:rPr>
          <w:rFonts w:ascii="Times New Roman" w:hAnsi="Times New Roman"/>
          <w:sz w:val="28"/>
          <w:szCs w:val="28"/>
        </w:rPr>
        <w:t>3. Совокупность банков в их взаимосвязях.</w:t>
      </w:r>
    </w:p>
    <w:p w:rsidR="00724588" w:rsidRPr="00086F5E" w:rsidRDefault="00724588" w:rsidP="00086F5E">
      <w:pPr>
        <w:spacing w:after="0" w:line="360" w:lineRule="auto"/>
        <w:ind w:firstLine="709"/>
        <w:jc w:val="both"/>
        <w:rPr>
          <w:rFonts w:ascii="Times New Roman" w:hAnsi="Times New Roman"/>
          <w:sz w:val="28"/>
          <w:szCs w:val="28"/>
        </w:rPr>
      </w:pPr>
      <w:r w:rsidRPr="00484DB2">
        <w:rPr>
          <w:rFonts w:ascii="Times New Roman" w:hAnsi="Times New Roman"/>
          <w:sz w:val="28"/>
          <w:szCs w:val="28"/>
        </w:rPr>
        <w:t xml:space="preserve">Ответ: </w:t>
      </w:r>
      <w:r w:rsidRPr="00086F5E">
        <w:rPr>
          <w:rFonts w:ascii="Times New Roman" w:hAnsi="Times New Roman"/>
          <w:sz w:val="28"/>
          <w:szCs w:val="28"/>
        </w:rPr>
        <w:t>что такое банковская система можно узнать из определения.</w:t>
      </w:r>
    </w:p>
    <w:p w:rsidR="00724588" w:rsidRPr="00EF4DC5" w:rsidRDefault="00724588" w:rsidP="00086F5E">
      <w:pPr>
        <w:spacing w:after="0" w:line="360" w:lineRule="auto"/>
        <w:ind w:firstLine="709"/>
        <w:jc w:val="both"/>
        <w:rPr>
          <w:rFonts w:ascii="Times New Roman" w:hAnsi="Times New Roman"/>
          <w:sz w:val="28"/>
          <w:szCs w:val="28"/>
        </w:rPr>
      </w:pPr>
      <w:r w:rsidRPr="00086F5E">
        <w:rPr>
          <w:rFonts w:ascii="Times New Roman" w:hAnsi="Times New Roman"/>
          <w:sz w:val="28"/>
          <w:szCs w:val="28"/>
        </w:rPr>
        <w:t xml:space="preserve">Банковская система — совокупность разных видов взаимосвязанных банков и других кредитных учреждений, действующих в рамках единого финансово-кредитного механизма. </w:t>
      </w:r>
      <w:r w:rsidRPr="00EF4DC5">
        <w:rPr>
          <w:rFonts w:ascii="Times New Roman" w:hAnsi="Times New Roman"/>
          <w:sz w:val="28"/>
          <w:szCs w:val="28"/>
        </w:rPr>
        <w:t>Ответ 2.</w:t>
      </w:r>
    </w:p>
    <w:p w:rsidR="00724588" w:rsidRPr="00484DB2" w:rsidRDefault="00724588" w:rsidP="00086F5E">
      <w:pPr>
        <w:spacing w:after="0" w:line="360" w:lineRule="auto"/>
        <w:ind w:firstLine="709"/>
        <w:jc w:val="both"/>
        <w:rPr>
          <w:rFonts w:ascii="Times New Roman" w:hAnsi="Times New Roman"/>
          <w:sz w:val="28"/>
          <w:szCs w:val="28"/>
        </w:rPr>
      </w:pPr>
      <w:r w:rsidRPr="00484DB2">
        <w:rPr>
          <w:rFonts w:ascii="Times New Roman" w:hAnsi="Times New Roman"/>
          <w:sz w:val="28"/>
          <w:szCs w:val="28"/>
        </w:rPr>
        <w:t>Б. Укажите, какой тип инфляции связан с нарушением закона денежного обращения:</w:t>
      </w:r>
    </w:p>
    <w:p w:rsidR="00724588" w:rsidRPr="00086F5E" w:rsidRDefault="00724588" w:rsidP="00086F5E">
      <w:pPr>
        <w:spacing w:after="0" w:line="360" w:lineRule="auto"/>
        <w:ind w:firstLine="709"/>
        <w:jc w:val="both"/>
        <w:rPr>
          <w:rFonts w:ascii="Times New Roman" w:hAnsi="Times New Roman"/>
          <w:sz w:val="28"/>
          <w:szCs w:val="28"/>
        </w:rPr>
      </w:pPr>
      <w:r w:rsidRPr="00086F5E">
        <w:rPr>
          <w:rFonts w:ascii="Times New Roman" w:hAnsi="Times New Roman"/>
          <w:sz w:val="28"/>
          <w:szCs w:val="28"/>
        </w:rPr>
        <w:t>1. Инфляция спроса.</w:t>
      </w:r>
    </w:p>
    <w:p w:rsidR="00724588" w:rsidRPr="00086F5E" w:rsidRDefault="00724588" w:rsidP="00086F5E">
      <w:pPr>
        <w:spacing w:after="0" w:line="360" w:lineRule="auto"/>
        <w:ind w:firstLine="709"/>
        <w:jc w:val="both"/>
        <w:rPr>
          <w:rFonts w:ascii="Times New Roman" w:hAnsi="Times New Roman"/>
          <w:sz w:val="28"/>
          <w:szCs w:val="28"/>
        </w:rPr>
      </w:pPr>
      <w:r w:rsidRPr="00086F5E">
        <w:rPr>
          <w:rFonts w:ascii="Times New Roman" w:hAnsi="Times New Roman"/>
          <w:sz w:val="28"/>
          <w:szCs w:val="28"/>
        </w:rPr>
        <w:t>2. Инфляция издержек.</w:t>
      </w:r>
    </w:p>
    <w:p w:rsidR="00724588" w:rsidRPr="00086F5E" w:rsidRDefault="00724588" w:rsidP="00086F5E">
      <w:pPr>
        <w:spacing w:after="0" w:line="360" w:lineRule="auto"/>
        <w:ind w:firstLine="709"/>
        <w:jc w:val="both"/>
        <w:rPr>
          <w:rFonts w:ascii="Times New Roman" w:hAnsi="Times New Roman"/>
          <w:sz w:val="28"/>
          <w:szCs w:val="28"/>
        </w:rPr>
      </w:pPr>
      <w:r w:rsidRPr="00484DB2">
        <w:rPr>
          <w:rFonts w:ascii="Times New Roman" w:hAnsi="Times New Roman"/>
          <w:sz w:val="28"/>
          <w:szCs w:val="28"/>
        </w:rPr>
        <w:t>Ответ:</w:t>
      </w:r>
      <w:r w:rsidRPr="00086F5E">
        <w:rPr>
          <w:rFonts w:ascii="Times New Roman" w:hAnsi="Times New Roman"/>
          <w:sz w:val="28"/>
          <w:szCs w:val="28"/>
        </w:rPr>
        <w:t xml:space="preserve"> </w:t>
      </w:r>
      <w:r>
        <w:rPr>
          <w:rFonts w:ascii="Times New Roman" w:hAnsi="Times New Roman"/>
          <w:sz w:val="28"/>
          <w:szCs w:val="28"/>
        </w:rPr>
        <w:t>инфляция спроса</w:t>
      </w:r>
    </w:p>
    <w:p w:rsidR="00724588" w:rsidRPr="00086F5E" w:rsidRDefault="00724588" w:rsidP="00086F5E">
      <w:pPr>
        <w:spacing w:after="0" w:line="360" w:lineRule="auto"/>
        <w:ind w:firstLine="709"/>
        <w:jc w:val="both"/>
        <w:rPr>
          <w:rFonts w:ascii="Times New Roman" w:hAnsi="Times New Roman"/>
          <w:sz w:val="28"/>
          <w:szCs w:val="28"/>
        </w:rPr>
      </w:pPr>
      <w:r w:rsidRPr="00086F5E">
        <w:rPr>
          <w:rFonts w:ascii="Times New Roman" w:hAnsi="Times New Roman"/>
          <w:sz w:val="28"/>
          <w:szCs w:val="28"/>
        </w:rPr>
        <w:t>Закон денежного обращения – это экономический закон, определяющий количество денег, необходимых для обращения. Когда масса денег, находящихся в обращении, превышает общую сумму товарных цен, то наступает инфляция, т.е. поскольку деньги не обеспечены товарами, цены растут.</w:t>
      </w:r>
    </w:p>
    <w:p w:rsidR="00724588" w:rsidRPr="00086F5E" w:rsidRDefault="00724588" w:rsidP="00086F5E">
      <w:pPr>
        <w:spacing w:after="0" w:line="360" w:lineRule="auto"/>
        <w:ind w:firstLine="709"/>
        <w:jc w:val="both"/>
        <w:rPr>
          <w:rFonts w:ascii="Times New Roman" w:hAnsi="Times New Roman"/>
          <w:sz w:val="28"/>
          <w:szCs w:val="28"/>
        </w:rPr>
      </w:pPr>
      <w:r w:rsidRPr="00086F5E">
        <w:rPr>
          <w:rFonts w:ascii="Times New Roman" w:hAnsi="Times New Roman"/>
          <w:sz w:val="28"/>
          <w:szCs w:val="28"/>
        </w:rPr>
        <w:t>Инфляция спроса – инфляция, проявляющаяся в превышении спроса над предложением. При полной занятости и полной загруженности мощностей производство не в состоянии отреагировать на избыток денежных средств в обращении увеличением реального объема выпускаемой продукции.</w:t>
      </w:r>
    </w:p>
    <w:p w:rsidR="00724588" w:rsidRPr="00086F5E" w:rsidRDefault="00724588" w:rsidP="00086F5E">
      <w:pPr>
        <w:spacing w:after="0" w:line="360" w:lineRule="auto"/>
        <w:ind w:firstLine="709"/>
        <w:jc w:val="both"/>
        <w:rPr>
          <w:rFonts w:ascii="Times New Roman" w:hAnsi="Times New Roman"/>
          <w:sz w:val="28"/>
          <w:szCs w:val="28"/>
        </w:rPr>
      </w:pPr>
      <w:r w:rsidRPr="00086F5E">
        <w:rPr>
          <w:rFonts w:ascii="Times New Roman" w:hAnsi="Times New Roman"/>
          <w:sz w:val="28"/>
          <w:szCs w:val="28"/>
        </w:rPr>
        <w:t>Инфляция издержек – инфляция, проявляющаяся в росте цен на ресурсы, факторы производства. Инфляция издержек возникает в результате уменьшения совокупного предложения и сопровождается сокращением реального объема производства и занятости, повышением уровня безработицы.</w:t>
      </w:r>
    </w:p>
    <w:p w:rsidR="00724588" w:rsidRPr="00484DB2" w:rsidRDefault="00724588" w:rsidP="003D4354">
      <w:pPr>
        <w:spacing w:after="0" w:line="360" w:lineRule="auto"/>
        <w:ind w:firstLine="709"/>
        <w:jc w:val="center"/>
        <w:rPr>
          <w:rFonts w:ascii="Times New Roman" w:hAnsi="Times New Roman"/>
          <w:b/>
          <w:sz w:val="28"/>
          <w:szCs w:val="28"/>
        </w:rPr>
      </w:pPr>
      <w:r w:rsidRPr="00484DB2">
        <w:rPr>
          <w:rFonts w:ascii="Times New Roman" w:hAnsi="Times New Roman"/>
          <w:b/>
          <w:sz w:val="28"/>
          <w:szCs w:val="28"/>
        </w:rPr>
        <w:t>3. Задача</w:t>
      </w:r>
    </w:p>
    <w:p w:rsidR="00724588" w:rsidRPr="00086F5E" w:rsidRDefault="00724588" w:rsidP="00790C6E">
      <w:pPr>
        <w:spacing w:after="0" w:line="360" w:lineRule="auto"/>
        <w:ind w:firstLine="709"/>
        <w:jc w:val="both"/>
        <w:rPr>
          <w:rFonts w:ascii="Times New Roman" w:hAnsi="Times New Roman"/>
          <w:sz w:val="28"/>
          <w:szCs w:val="28"/>
        </w:rPr>
      </w:pPr>
      <w:r w:rsidRPr="00086F5E">
        <w:rPr>
          <w:rFonts w:ascii="Times New Roman" w:hAnsi="Times New Roman"/>
          <w:sz w:val="28"/>
          <w:szCs w:val="28"/>
        </w:rPr>
        <w:t>При создании банка было выпущено 1500 обыкновенных акций номиналом 1000 руб., которые были проданы по курсу 1300 руб. Кроме того, за два года деятельности нераспределенная прибыль банка составила 60 000 руб. и 80 000 руб. соответственно. Привилегированных акций банк не выпускал. Определить размер капитала банка спустя два года после начала его деятельности.</w:t>
      </w:r>
    </w:p>
    <w:p w:rsidR="00724588" w:rsidRPr="00484DB2" w:rsidRDefault="00724588" w:rsidP="00086F5E">
      <w:pPr>
        <w:spacing w:after="0" w:line="360" w:lineRule="auto"/>
        <w:ind w:firstLine="709"/>
        <w:jc w:val="both"/>
        <w:rPr>
          <w:rFonts w:ascii="Times New Roman" w:hAnsi="Times New Roman"/>
          <w:sz w:val="28"/>
          <w:szCs w:val="28"/>
        </w:rPr>
      </w:pPr>
      <w:r w:rsidRPr="00484DB2">
        <w:rPr>
          <w:rFonts w:ascii="Times New Roman" w:hAnsi="Times New Roman"/>
          <w:sz w:val="28"/>
          <w:szCs w:val="28"/>
        </w:rPr>
        <w:t>Решение:</w:t>
      </w:r>
    </w:p>
    <w:p w:rsidR="00724588" w:rsidRPr="00086F5E" w:rsidRDefault="00724588" w:rsidP="00086F5E">
      <w:pPr>
        <w:spacing w:after="0" w:line="360" w:lineRule="auto"/>
        <w:ind w:firstLine="709"/>
        <w:jc w:val="both"/>
        <w:rPr>
          <w:rFonts w:ascii="Times New Roman" w:hAnsi="Times New Roman"/>
          <w:sz w:val="28"/>
          <w:szCs w:val="28"/>
        </w:rPr>
      </w:pPr>
      <w:r w:rsidRPr="00086F5E">
        <w:rPr>
          <w:rFonts w:ascii="Times New Roman" w:hAnsi="Times New Roman"/>
          <w:sz w:val="28"/>
          <w:szCs w:val="28"/>
        </w:rPr>
        <w:t>1).Уставный капитал-1500000 руб.(1500*1000).</w:t>
      </w:r>
    </w:p>
    <w:p w:rsidR="00724588" w:rsidRPr="00086F5E" w:rsidRDefault="00724588" w:rsidP="00086F5E">
      <w:pPr>
        <w:spacing w:after="0" w:line="360" w:lineRule="auto"/>
        <w:ind w:firstLine="709"/>
        <w:jc w:val="both"/>
        <w:rPr>
          <w:rFonts w:ascii="Times New Roman" w:hAnsi="Times New Roman"/>
          <w:sz w:val="28"/>
          <w:szCs w:val="28"/>
        </w:rPr>
      </w:pPr>
      <w:r w:rsidRPr="00086F5E">
        <w:rPr>
          <w:rFonts w:ascii="Times New Roman" w:hAnsi="Times New Roman"/>
          <w:sz w:val="28"/>
          <w:szCs w:val="28"/>
        </w:rPr>
        <w:t xml:space="preserve">2).Дополнительный капитал-    (1300 – 1000)*1500 = 450000 руб. </w:t>
      </w:r>
    </w:p>
    <w:p w:rsidR="00724588" w:rsidRPr="00086F5E" w:rsidRDefault="00724588" w:rsidP="00086F5E">
      <w:pPr>
        <w:spacing w:after="0" w:line="360" w:lineRule="auto"/>
        <w:ind w:firstLine="709"/>
        <w:jc w:val="both"/>
        <w:rPr>
          <w:rFonts w:ascii="Times New Roman" w:hAnsi="Times New Roman"/>
          <w:sz w:val="28"/>
          <w:szCs w:val="28"/>
        </w:rPr>
      </w:pPr>
      <w:r w:rsidRPr="00086F5E">
        <w:rPr>
          <w:rFonts w:ascii="Times New Roman" w:hAnsi="Times New Roman"/>
          <w:sz w:val="28"/>
          <w:szCs w:val="28"/>
        </w:rPr>
        <w:t xml:space="preserve">3). Нераспределенная прибыль-140000 руб.(60000+80000). </w:t>
      </w:r>
    </w:p>
    <w:p w:rsidR="00724588" w:rsidRPr="00086F5E" w:rsidRDefault="00724588" w:rsidP="00086F5E">
      <w:pPr>
        <w:spacing w:after="0" w:line="360" w:lineRule="auto"/>
        <w:ind w:firstLine="709"/>
        <w:jc w:val="both"/>
        <w:rPr>
          <w:rFonts w:ascii="Times New Roman" w:hAnsi="Times New Roman"/>
          <w:sz w:val="28"/>
          <w:szCs w:val="28"/>
        </w:rPr>
      </w:pPr>
      <w:r w:rsidRPr="00484DB2">
        <w:rPr>
          <w:rFonts w:ascii="Times New Roman" w:hAnsi="Times New Roman"/>
          <w:sz w:val="28"/>
          <w:szCs w:val="28"/>
        </w:rPr>
        <w:t>Ответ:</w:t>
      </w:r>
      <w:r w:rsidRPr="00086F5E">
        <w:rPr>
          <w:rFonts w:ascii="Times New Roman" w:hAnsi="Times New Roman"/>
          <w:sz w:val="28"/>
          <w:szCs w:val="28"/>
        </w:rPr>
        <w:t xml:space="preserve"> Капитал банка составит 2090000 руб. (1500000 + 450000 + 140000).</w:t>
      </w:r>
    </w:p>
    <w:p w:rsidR="00724588" w:rsidRDefault="00724588" w:rsidP="003D4354">
      <w:pPr>
        <w:spacing w:after="0" w:line="360" w:lineRule="auto"/>
        <w:jc w:val="both"/>
        <w:rPr>
          <w:rFonts w:ascii="Times New Roman" w:hAnsi="Times New Roman"/>
          <w:sz w:val="28"/>
          <w:szCs w:val="28"/>
        </w:rPr>
      </w:pPr>
    </w:p>
    <w:p w:rsidR="00724588" w:rsidRDefault="00724588" w:rsidP="00086F5E">
      <w:pPr>
        <w:spacing w:after="0" w:line="360" w:lineRule="auto"/>
        <w:ind w:firstLine="709"/>
        <w:jc w:val="both"/>
        <w:rPr>
          <w:rFonts w:ascii="Times New Roman" w:hAnsi="Times New Roman"/>
          <w:sz w:val="28"/>
          <w:szCs w:val="28"/>
        </w:rPr>
      </w:pPr>
      <w:r w:rsidRPr="00086F5E">
        <w:rPr>
          <w:rFonts w:ascii="Times New Roman" w:hAnsi="Times New Roman"/>
          <w:sz w:val="28"/>
          <w:szCs w:val="28"/>
        </w:rPr>
        <w:t xml:space="preserve">        </w:t>
      </w:r>
    </w:p>
    <w:p w:rsidR="00724588" w:rsidRDefault="00724588" w:rsidP="00086F5E">
      <w:pPr>
        <w:spacing w:after="0" w:line="360" w:lineRule="auto"/>
        <w:ind w:firstLine="709"/>
        <w:jc w:val="both"/>
        <w:rPr>
          <w:rFonts w:ascii="Times New Roman" w:hAnsi="Times New Roman"/>
          <w:sz w:val="28"/>
          <w:szCs w:val="28"/>
        </w:rPr>
      </w:pPr>
    </w:p>
    <w:p w:rsidR="00724588" w:rsidRDefault="00724588" w:rsidP="00086F5E">
      <w:pPr>
        <w:spacing w:after="0" w:line="360" w:lineRule="auto"/>
        <w:ind w:firstLine="709"/>
        <w:jc w:val="both"/>
        <w:rPr>
          <w:rFonts w:ascii="Times New Roman" w:hAnsi="Times New Roman"/>
          <w:sz w:val="28"/>
          <w:szCs w:val="28"/>
        </w:rPr>
      </w:pPr>
    </w:p>
    <w:p w:rsidR="00724588" w:rsidRDefault="00724588" w:rsidP="00086F5E">
      <w:pPr>
        <w:spacing w:after="0" w:line="360" w:lineRule="auto"/>
        <w:ind w:firstLine="709"/>
        <w:jc w:val="both"/>
        <w:rPr>
          <w:rFonts w:ascii="Times New Roman" w:hAnsi="Times New Roman"/>
          <w:sz w:val="28"/>
          <w:szCs w:val="28"/>
        </w:rPr>
      </w:pPr>
    </w:p>
    <w:p w:rsidR="00724588" w:rsidRDefault="00724588" w:rsidP="00086F5E">
      <w:pPr>
        <w:spacing w:after="0" w:line="360" w:lineRule="auto"/>
        <w:ind w:firstLine="709"/>
        <w:jc w:val="both"/>
        <w:rPr>
          <w:rFonts w:ascii="Times New Roman" w:hAnsi="Times New Roman"/>
          <w:sz w:val="28"/>
          <w:szCs w:val="28"/>
        </w:rPr>
      </w:pPr>
    </w:p>
    <w:p w:rsidR="00724588" w:rsidRDefault="00724588" w:rsidP="00086F5E">
      <w:pPr>
        <w:spacing w:after="0" w:line="360" w:lineRule="auto"/>
        <w:ind w:firstLine="709"/>
        <w:jc w:val="both"/>
        <w:rPr>
          <w:rFonts w:ascii="Times New Roman" w:hAnsi="Times New Roman"/>
          <w:sz w:val="28"/>
          <w:szCs w:val="28"/>
        </w:rPr>
      </w:pPr>
    </w:p>
    <w:p w:rsidR="00724588" w:rsidRDefault="00724588" w:rsidP="00086F5E">
      <w:pPr>
        <w:spacing w:after="0" w:line="360" w:lineRule="auto"/>
        <w:ind w:firstLine="709"/>
        <w:jc w:val="both"/>
        <w:rPr>
          <w:rFonts w:ascii="Times New Roman" w:hAnsi="Times New Roman"/>
          <w:sz w:val="28"/>
          <w:szCs w:val="28"/>
        </w:rPr>
      </w:pPr>
    </w:p>
    <w:p w:rsidR="00724588" w:rsidRDefault="00724588" w:rsidP="00086F5E">
      <w:pPr>
        <w:spacing w:after="0" w:line="360" w:lineRule="auto"/>
        <w:ind w:firstLine="709"/>
        <w:jc w:val="both"/>
        <w:rPr>
          <w:rFonts w:ascii="Times New Roman" w:hAnsi="Times New Roman"/>
          <w:sz w:val="28"/>
          <w:szCs w:val="28"/>
        </w:rPr>
      </w:pPr>
    </w:p>
    <w:p w:rsidR="00724588" w:rsidRDefault="00724588" w:rsidP="00086F5E">
      <w:pPr>
        <w:spacing w:after="0" w:line="360" w:lineRule="auto"/>
        <w:ind w:firstLine="709"/>
        <w:jc w:val="both"/>
        <w:rPr>
          <w:rFonts w:ascii="Times New Roman" w:hAnsi="Times New Roman"/>
          <w:sz w:val="28"/>
          <w:szCs w:val="28"/>
        </w:rPr>
      </w:pPr>
    </w:p>
    <w:p w:rsidR="00724588" w:rsidRDefault="00724588" w:rsidP="00086F5E">
      <w:pPr>
        <w:spacing w:after="0" w:line="360" w:lineRule="auto"/>
        <w:ind w:firstLine="709"/>
        <w:jc w:val="both"/>
        <w:rPr>
          <w:rFonts w:ascii="Times New Roman" w:hAnsi="Times New Roman"/>
          <w:sz w:val="28"/>
          <w:szCs w:val="28"/>
        </w:rPr>
      </w:pPr>
    </w:p>
    <w:p w:rsidR="00724588" w:rsidRDefault="00724588" w:rsidP="00086F5E">
      <w:pPr>
        <w:spacing w:after="0" w:line="360" w:lineRule="auto"/>
        <w:ind w:firstLine="709"/>
        <w:jc w:val="both"/>
        <w:rPr>
          <w:rFonts w:ascii="Times New Roman" w:hAnsi="Times New Roman"/>
          <w:sz w:val="28"/>
          <w:szCs w:val="28"/>
        </w:rPr>
      </w:pPr>
    </w:p>
    <w:p w:rsidR="00724588" w:rsidRDefault="00724588" w:rsidP="00086F5E">
      <w:pPr>
        <w:spacing w:after="0" w:line="360" w:lineRule="auto"/>
        <w:ind w:firstLine="709"/>
        <w:jc w:val="both"/>
        <w:rPr>
          <w:rFonts w:ascii="Times New Roman" w:hAnsi="Times New Roman"/>
          <w:sz w:val="28"/>
          <w:szCs w:val="28"/>
        </w:rPr>
      </w:pPr>
    </w:p>
    <w:p w:rsidR="00724588" w:rsidRDefault="00724588" w:rsidP="00086F5E">
      <w:pPr>
        <w:spacing w:after="0" w:line="360" w:lineRule="auto"/>
        <w:ind w:firstLine="709"/>
        <w:jc w:val="both"/>
        <w:rPr>
          <w:rFonts w:ascii="Times New Roman" w:hAnsi="Times New Roman"/>
          <w:sz w:val="28"/>
          <w:szCs w:val="28"/>
        </w:rPr>
      </w:pPr>
    </w:p>
    <w:p w:rsidR="00724588" w:rsidRDefault="00724588" w:rsidP="00086F5E">
      <w:pPr>
        <w:spacing w:after="0" w:line="360" w:lineRule="auto"/>
        <w:ind w:firstLine="709"/>
        <w:jc w:val="both"/>
        <w:rPr>
          <w:rFonts w:ascii="Times New Roman" w:hAnsi="Times New Roman"/>
          <w:sz w:val="28"/>
          <w:szCs w:val="28"/>
        </w:rPr>
      </w:pPr>
    </w:p>
    <w:p w:rsidR="00724588" w:rsidRDefault="00724588" w:rsidP="00086F5E">
      <w:pPr>
        <w:spacing w:after="0" w:line="360" w:lineRule="auto"/>
        <w:ind w:firstLine="709"/>
        <w:jc w:val="both"/>
        <w:rPr>
          <w:rFonts w:ascii="Times New Roman" w:hAnsi="Times New Roman"/>
          <w:sz w:val="28"/>
          <w:szCs w:val="28"/>
        </w:rPr>
      </w:pPr>
    </w:p>
    <w:p w:rsidR="00724588" w:rsidRDefault="00724588" w:rsidP="00086F5E">
      <w:pPr>
        <w:spacing w:after="0" w:line="360" w:lineRule="auto"/>
        <w:ind w:firstLine="709"/>
        <w:jc w:val="both"/>
        <w:rPr>
          <w:rFonts w:ascii="Times New Roman" w:hAnsi="Times New Roman"/>
          <w:sz w:val="28"/>
          <w:szCs w:val="28"/>
        </w:rPr>
      </w:pPr>
    </w:p>
    <w:p w:rsidR="00724588" w:rsidRPr="002749AC" w:rsidRDefault="00724588" w:rsidP="00404BF3">
      <w:pPr>
        <w:spacing w:after="0" w:line="360" w:lineRule="auto"/>
        <w:ind w:firstLine="709"/>
        <w:jc w:val="center"/>
        <w:rPr>
          <w:rFonts w:ascii="Times New Roman" w:hAnsi="Times New Roman"/>
          <w:b/>
          <w:sz w:val="28"/>
          <w:szCs w:val="28"/>
        </w:rPr>
      </w:pPr>
      <w:r w:rsidRPr="002749AC">
        <w:rPr>
          <w:rFonts w:ascii="Times New Roman" w:hAnsi="Times New Roman"/>
          <w:b/>
          <w:sz w:val="28"/>
          <w:szCs w:val="28"/>
        </w:rPr>
        <w:t>Список использованной литературы</w:t>
      </w:r>
    </w:p>
    <w:p w:rsidR="00724588" w:rsidRPr="00202748" w:rsidRDefault="00724588" w:rsidP="00202748">
      <w:pPr>
        <w:numPr>
          <w:ilvl w:val="0"/>
          <w:numId w:val="8"/>
        </w:numPr>
        <w:shd w:val="clear" w:color="auto" w:fill="F7F7F7"/>
        <w:spacing w:before="100" w:beforeAutospacing="1" w:after="100" w:afterAutospacing="1" w:line="360" w:lineRule="auto"/>
        <w:ind w:left="357" w:hanging="357"/>
        <w:jc w:val="both"/>
        <w:rPr>
          <w:rFonts w:ascii="Times New Roman" w:hAnsi="Times New Roman"/>
          <w:color w:val="000000"/>
          <w:sz w:val="28"/>
          <w:szCs w:val="28"/>
          <w:lang w:eastAsia="ru-RU"/>
        </w:rPr>
      </w:pPr>
      <w:r w:rsidRPr="00202748">
        <w:rPr>
          <w:rFonts w:ascii="Times New Roman" w:hAnsi="Times New Roman"/>
          <w:color w:val="000000"/>
          <w:sz w:val="28"/>
          <w:szCs w:val="28"/>
          <w:lang w:eastAsia="ru-RU"/>
        </w:rPr>
        <w:t>Банковское законодательство : учеб. / под ред. Е. Ф. Жукова. – М.: Вузовский учебник, 2007.</w:t>
      </w:r>
    </w:p>
    <w:p w:rsidR="00724588" w:rsidRPr="00202748" w:rsidRDefault="00724588" w:rsidP="00202748">
      <w:pPr>
        <w:numPr>
          <w:ilvl w:val="0"/>
          <w:numId w:val="8"/>
        </w:numPr>
        <w:shd w:val="clear" w:color="auto" w:fill="F7F7F7"/>
        <w:spacing w:before="100" w:beforeAutospacing="1" w:after="100" w:afterAutospacing="1" w:line="360" w:lineRule="auto"/>
        <w:ind w:left="357" w:hanging="357"/>
        <w:jc w:val="both"/>
        <w:rPr>
          <w:rFonts w:ascii="Times New Roman" w:hAnsi="Times New Roman"/>
          <w:color w:val="000000"/>
          <w:sz w:val="28"/>
          <w:szCs w:val="28"/>
          <w:lang w:eastAsia="ru-RU"/>
        </w:rPr>
      </w:pPr>
      <w:r w:rsidRPr="00202748">
        <w:rPr>
          <w:rFonts w:ascii="Times New Roman" w:hAnsi="Times New Roman"/>
          <w:color w:val="000000"/>
          <w:sz w:val="28"/>
          <w:szCs w:val="28"/>
          <w:lang w:eastAsia="ru-RU"/>
        </w:rPr>
        <w:t>Владимирова. М. П. Деньги, кредит, банки : учеб. пособие / М. П. Владимирова. – 3-е изд., перераб. и доп. – М. : КНОРУС, 2007.</w:t>
      </w:r>
    </w:p>
    <w:p w:rsidR="00724588" w:rsidRPr="00202748" w:rsidRDefault="00724588" w:rsidP="00202748">
      <w:pPr>
        <w:numPr>
          <w:ilvl w:val="0"/>
          <w:numId w:val="8"/>
        </w:numPr>
        <w:shd w:val="clear" w:color="auto" w:fill="F7F7F7"/>
        <w:spacing w:before="100" w:beforeAutospacing="1" w:after="100" w:afterAutospacing="1" w:line="360" w:lineRule="auto"/>
        <w:ind w:left="357" w:hanging="357"/>
        <w:jc w:val="both"/>
        <w:rPr>
          <w:rFonts w:ascii="Times New Roman" w:hAnsi="Times New Roman"/>
          <w:color w:val="000000"/>
          <w:sz w:val="28"/>
          <w:szCs w:val="28"/>
          <w:lang w:eastAsia="ru-RU"/>
        </w:rPr>
      </w:pPr>
      <w:r w:rsidRPr="00202748">
        <w:rPr>
          <w:rFonts w:ascii="Times New Roman" w:hAnsi="Times New Roman"/>
          <w:color w:val="000000"/>
          <w:sz w:val="28"/>
          <w:szCs w:val="28"/>
          <w:lang w:eastAsia="ru-RU"/>
        </w:rPr>
        <w:t>Галицкая, С. В. Деньги, кредит, финансы : учеб. / С. В. Галицкая. – М.: Эксмо, 2009.</w:t>
      </w:r>
    </w:p>
    <w:p w:rsidR="00724588" w:rsidRPr="00202748" w:rsidRDefault="00724588" w:rsidP="00202748">
      <w:pPr>
        <w:numPr>
          <w:ilvl w:val="0"/>
          <w:numId w:val="8"/>
        </w:numPr>
        <w:shd w:val="clear" w:color="auto" w:fill="F7F7F7"/>
        <w:spacing w:before="100" w:beforeAutospacing="1" w:after="100" w:afterAutospacing="1" w:line="360" w:lineRule="auto"/>
        <w:ind w:left="357" w:hanging="357"/>
        <w:jc w:val="both"/>
        <w:rPr>
          <w:rFonts w:ascii="Times New Roman" w:hAnsi="Times New Roman"/>
          <w:color w:val="000000"/>
          <w:sz w:val="28"/>
          <w:szCs w:val="28"/>
          <w:lang w:eastAsia="ru-RU"/>
        </w:rPr>
      </w:pPr>
      <w:r w:rsidRPr="00202748">
        <w:rPr>
          <w:rFonts w:ascii="Times New Roman" w:hAnsi="Times New Roman"/>
          <w:color w:val="000000"/>
          <w:sz w:val="28"/>
          <w:szCs w:val="28"/>
          <w:lang w:eastAsia="ru-RU"/>
        </w:rPr>
        <w:t>Деньги, кредит, банки : учеб. / под ред. Г. Н. Белоглазовой. – М.: Высшее образование, 2008.</w:t>
      </w:r>
    </w:p>
    <w:p w:rsidR="00724588" w:rsidRPr="00202748" w:rsidRDefault="00724588" w:rsidP="00202748">
      <w:pPr>
        <w:numPr>
          <w:ilvl w:val="0"/>
          <w:numId w:val="8"/>
        </w:numPr>
        <w:shd w:val="clear" w:color="auto" w:fill="F7F7F7"/>
        <w:spacing w:before="100" w:beforeAutospacing="1" w:after="100" w:afterAutospacing="1" w:line="360" w:lineRule="auto"/>
        <w:ind w:left="357" w:hanging="357"/>
        <w:jc w:val="both"/>
        <w:rPr>
          <w:rFonts w:ascii="Times New Roman" w:hAnsi="Times New Roman"/>
          <w:color w:val="000000"/>
          <w:sz w:val="28"/>
          <w:szCs w:val="28"/>
          <w:lang w:eastAsia="ru-RU"/>
        </w:rPr>
      </w:pPr>
      <w:r w:rsidRPr="00202748">
        <w:rPr>
          <w:rFonts w:ascii="Times New Roman" w:hAnsi="Times New Roman"/>
          <w:color w:val="000000"/>
          <w:sz w:val="28"/>
          <w:szCs w:val="28"/>
          <w:lang w:eastAsia="ru-RU"/>
        </w:rPr>
        <w:t>Деньги, кредит, банки. Экспресс-курс : учеб. пособие / под ред. О. И. Лаврушина. – 3-е изд., перераб. и доп. – М. : КНОРУС, 2009.</w:t>
      </w:r>
    </w:p>
    <w:p w:rsidR="00724588" w:rsidRPr="00202748" w:rsidRDefault="00724588" w:rsidP="00202748">
      <w:pPr>
        <w:numPr>
          <w:ilvl w:val="0"/>
          <w:numId w:val="8"/>
        </w:numPr>
        <w:shd w:val="clear" w:color="auto" w:fill="F7F7F7"/>
        <w:spacing w:before="100" w:beforeAutospacing="1" w:after="100" w:afterAutospacing="1" w:line="360" w:lineRule="auto"/>
        <w:ind w:left="357" w:hanging="357"/>
        <w:jc w:val="both"/>
        <w:rPr>
          <w:rFonts w:ascii="Times New Roman" w:hAnsi="Times New Roman"/>
          <w:color w:val="000000"/>
          <w:sz w:val="28"/>
          <w:szCs w:val="28"/>
          <w:lang w:eastAsia="ru-RU"/>
        </w:rPr>
      </w:pPr>
      <w:r w:rsidRPr="00202748">
        <w:rPr>
          <w:rFonts w:ascii="Times New Roman" w:hAnsi="Times New Roman"/>
          <w:color w:val="000000"/>
          <w:sz w:val="28"/>
          <w:szCs w:val="28"/>
          <w:lang w:eastAsia="ru-RU"/>
        </w:rPr>
        <w:t>Климович, В. П. Финансы, денежное обращение и кредит: учеб. / В. П. Климович. – 3-е изд., перераб. и доп. – М.: ИД «ФОРУМ»: ИНФРА-М, 2008.</w:t>
      </w:r>
    </w:p>
    <w:p w:rsidR="00724588" w:rsidRPr="00202748" w:rsidRDefault="00724588" w:rsidP="00202748">
      <w:pPr>
        <w:numPr>
          <w:ilvl w:val="0"/>
          <w:numId w:val="8"/>
        </w:numPr>
        <w:shd w:val="clear" w:color="auto" w:fill="F7F7F7"/>
        <w:spacing w:before="100" w:beforeAutospacing="1" w:after="100" w:afterAutospacing="1" w:line="360" w:lineRule="auto"/>
        <w:ind w:left="357" w:hanging="357"/>
        <w:jc w:val="both"/>
        <w:rPr>
          <w:rFonts w:ascii="Times New Roman" w:hAnsi="Times New Roman"/>
          <w:color w:val="000000"/>
          <w:sz w:val="28"/>
          <w:szCs w:val="28"/>
          <w:lang w:eastAsia="ru-RU"/>
        </w:rPr>
      </w:pPr>
      <w:r w:rsidRPr="00202748">
        <w:rPr>
          <w:rFonts w:ascii="Times New Roman" w:hAnsi="Times New Roman"/>
          <w:color w:val="000000"/>
          <w:sz w:val="28"/>
          <w:szCs w:val="28"/>
          <w:lang w:eastAsia="ru-RU"/>
        </w:rPr>
        <w:t>Селищев, А. С. Деньги. Кредит. Банки / А. С. Селищев. – СПб.: Питер, 20</w:t>
      </w:r>
      <w:r>
        <w:rPr>
          <w:rFonts w:ascii="Times New Roman" w:hAnsi="Times New Roman"/>
          <w:color w:val="000000"/>
          <w:sz w:val="28"/>
          <w:szCs w:val="28"/>
          <w:lang w:eastAsia="ru-RU"/>
        </w:rPr>
        <w:t>10</w:t>
      </w:r>
      <w:r w:rsidRPr="00202748">
        <w:rPr>
          <w:rFonts w:ascii="Times New Roman" w:hAnsi="Times New Roman"/>
          <w:color w:val="000000"/>
          <w:sz w:val="28"/>
          <w:szCs w:val="28"/>
          <w:lang w:eastAsia="ru-RU"/>
        </w:rPr>
        <w:t>.</w:t>
      </w:r>
    </w:p>
    <w:p w:rsidR="00724588" w:rsidRPr="00202748" w:rsidRDefault="00724588" w:rsidP="00202748">
      <w:pPr>
        <w:numPr>
          <w:ilvl w:val="0"/>
          <w:numId w:val="8"/>
        </w:numPr>
        <w:shd w:val="clear" w:color="auto" w:fill="F7F7F7"/>
        <w:spacing w:before="100" w:beforeAutospacing="1" w:after="100" w:afterAutospacing="1" w:line="360" w:lineRule="auto"/>
        <w:ind w:left="357" w:hanging="357"/>
        <w:jc w:val="both"/>
        <w:rPr>
          <w:rFonts w:ascii="Times New Roman" w:hAnsi="Times New Roman"/>
          <w:color w:val="000000"/>
          <w:sz w:val="28"/>
          <w:szCs w:val="28"/>
          <w:lang w:eastAsia="ru-RU"/>
        </w:rPr>
      </w:pPr>
      <w:r w:rsidRPr="00202748">
        <w:rPr>
          <w:rFonts w:ascii="Times New Roman" w:hAnsi="Times New Roman"/>
          <w:color w:val="000000"/>
          <w:sz w:val="28"/>
          <w:szCs w:val="28"/>
          <w:lang w:eastAsia="ru-RU"/>
        </w:rPr>
        <w:t>Тютюнник, А. В. Банковское дело / А. В. Тютюнник, А. В. Турбанов. – М.: Финансы и статистика, 200</w:t>
      </w:r>
      <w:r>
        <w:rPr>
          <w:rFonts w:ascii="Times New Roman" w:hAnsi="Times New Roman"/>
          <w:color w:val="000000"/>
          <w:sz w:val="28"/>
          <w:szCs w:val="28"/>
          <w:lang w:eastAsia="ru-RU"/>
        </w:rPr>
        <w:t>9</w:t>
      </w:r>
      <w:r w:rsidRPr="00202748">
        <w:rPr>
          <w:rFonts w:ascii="Times New Roman" w:hAnsi="Times New Roman"/>
          <w:color w:val="000000"/>
          <w:sz w:val="28"/>
          <w:szCs w:val="28"/>
          <w:lang w:eastAsia="ru-RU"/>
        </w:rPr>
        <w:t>.</w:t>
      </w:r>
    </w:p>
    <w:p w:rsidR="00724588" w:rsidRPr="00C27FFB" w:rsidRDefault="00724588" w:rsidP="00086F5E">
      <w:pPr>
        <w:spacing w:after="0" w:line="360" w:lineRule="auto"/>
        <w:ind w:firstLine="709"/>
        <w:jc w:val="both"/>
        <w:rPr>
          <w:rFonts w:ascii="Times New Roman" w:hAnsi="Times New Roman"/>
          <w:sz w:val="28"/>
          <w:szCs w:val="28"/>
        </w:rPr>
      </w:pPr>
    </w:p>
    <w:sectPr w:rsidR="00724588" w:rsidRPr="00C27FFB" w:rsidSect="008E0409">
      <w:headerReference w:type="default" r:id="rId7"/>
      <w:pgSz w:w="11906" w:h="16838"/>
      <w:pgMar w:top="851" w:right="851" w:bottom="851"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24588" w:rsidRDefault="00724588" w:rsidP="003D4354">
      <w:pPr>
        <w:spacing w:after="0" w:line="240" w:lineRule="auto"/>
      </w:pPr>
      <w:r>
        <w:separator/>
      </w:r>
    </w:p>
  </w:endnote>
  <w:endnote w:type="continuationSeparator" w:id="0">
    <w:p w:rsidR="00724588" w:rsidRDefault="00724588" w:rsidP="003D435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24588" w:rsidRDefault="00724588" w:rsidP="003D4354">
      <w:pPr>
        <w:spacing w:after="0" w:line="240" w:lineRule="auto"/>
      </w:pPr>
      <w:r>
        <w:separator/>
      </w:r>
    </w:p>
  </w:footnote>
  <w:footnote w:type="continuationSeparator" w:id="0">
    <w:p w:rsidR="00724588" w:rsidRDefault="00724588" w:rsidP="003D435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4588" w:rsidRDefault="00724588">
    <w:pPr>
      <w:pStyle w:val="Header"/>
      <w:jc w:val="center"/>
    </w:pPr>
    <w:fldSimple w:instr=" PAGE   \* MERGEFORMAT ">
      <w:r>
        <w:rPr>
          <w:noProof/>
        </w:rPr>
        <w:t>14</w:t>
      </w:r>
    </w:fldSimple>
  </w:p>
  <w:p w:rsidR="00724588" w:rsidRDefault="0072458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1F123772"/>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AFD640AA"/>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D78EDD9E"/>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2E88712A"/>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266419A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0D88814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C2E935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48B0E35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1DA110A"/>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BFFA8C6A"/>
    <w:lvl w:ilvl="0">
      <w:start w:val="1"/>
      <w:numFmt w:val="bullet"/>
      <w:lvlText w:val=""/>
      <w:lvlJc w:val="left"/>
      <w:pPr>
        <w:tabs>
          <w:tab w:val="num" w:pos="360"/>
        </w:tabs>
        <w:ind w:left="360" w:hanging="360"/>
      </w:pPr>
      <w:rPr>
        <w:rFonts w:ascii="Symbol" w:hAnsi="Symbol" w:hint="default"/>
      </w:rPr>
    </w:lvl>
  </w:abstractNum>
  <w:abstractNum w:abstractNumId="10">
    <w:nsid w:val="18BC0E65"/>
    <w:multiLevelType w:val="hybridMultilevel"/>
    <w:tmpl w:val="22B02A92"/>
    <w:lvl w:ilvl="0" w:tplc="95568EDC">
      <w:start w:val="1"/>
      <w:numFmt w:val="decimal"/>
      <w:lvlText w:val="%1."/>
      <w:lvlJc w:val="left"/>
      <w:pPr>
        <w:ind w:left="126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2415013A"/>
    <w:multiLevelType w:val="hybridMultilevel"/>
    <w:tmpl w:val="F496B598"/>
    <w:lvl w:ilvl="0" w:tplc="D5DCE572">
      <w:start w:val="1"/>
      <w:numFmt w:val="decimal"/>
      <w:lvlText w:val="%1)"/>
      <w:lvlJc w:val="left"/>
      <w:pPr>
        <w:tabs>
          <w:tab w:val="num" w:pos="1143"/>
        </w:tabs>
        <w:ind w:left="1143" w:hanging="360"/>
      </w:pPr>
      <w:rPr>
        <w:rFonts w:cs="Times New Roman" w:hint="default"/>
      </w:rPr>
    </w:lvl>
    <w:lvl w:ilvl="1" w:tplc="04190019" w:tentative="1">
      <w:start w:val="1"/>
      <w:numFmt w:val="lowerLetter"/>
      <w:lvlText w:val="%2."/>
      <w:lvlJc w:val="left"/>
      <w:pPr>
        <w:tabs>
          <w:tab w:val="num" w:pos="1863"/>
        </w:tabs>
        <w:ind w:left="1863" w:hanging="360"/>
      </w:pPr>
      <w:rPr>
        <w:rFonts w:cs="Times New Roman"/>
      </w:rPr>
    </w:lvl>
    <w:lvl w:ilvl="2" w:tplc="0419001B" w:tentative="1">
      <w:start w:val="1"/>
      <w:numFmt w:val="lowerRoman"/>
      <w:lvlText w:val="%3."/>
      <w:lvlJc w:val="right"/>
      <w:pPr>
        <w:tabs>
          <w:tab w:val="num" w:pos="2583"/>
        </w:tabs>
        <w:ind w:left="2583" w:hanging="180"/>
      </w:pPr>
      <w:rPr>
        <w:rFonts w:cs="Times New Roman"/>
      </w:rPr>
    </w:lvl>
    <w:lvl w:ilvl="3" w:tplc="0419000F" w:tentative="1">
      <w:start w:val="1"/>
      <w:numFmt w:val="decimal"/>
      <w:lvlText w:val="%4."/>
      <w:lvlJc w:val="left"/>
      <w:pPr>
        <w:tabs>
          <w:tab w:val="num" w:pos="3303"/>
        </w:tabs>
        <w:ind w:left="3303" w:hanging="360"/>
      </w:pPr>
      <w:rPr>
        <w:rFonts w:cs="Times New Roman"/>
      </w:rPr>
    </w:lvl>
    <w:lvl w:ilvl="4" w:tplc="04190019" w:tentative="1">
      <w:start w:val="1"/>
      <w:numFmt w:val="lowerLetter"/>
      <w:lvlText w:val="%5."/>
      <w:lvlJc w:val="left"/>
      <w:pPr>
        <w:tabs>
          <w:tab w:val="num" w:pos="4023"/>
        </w:tabs>
        <w:ind w:left="4023" w:hanging="360"/>
      </w:pPr>
      <w:rPr>
        <w:rFonts w:cs="Times New Roman"/>
      </w:rPr>
    </w:lvl>
    <w:lvl w:ilvl="5" w:tplc="0419001B" w:tentative="1">
      <w:start w:val="1"/>
      <w:numFmt w:val="lowerRoman"/>
      <w:lvlText w:val="%6."/>
      <w:lvlJc w:val="right"/>
      <w:pPr>
        <w:tabs>
          <w:tab w:val="num" w:pos="4743"/>
        </w:tabs>
        <w:ind w:left="4743" w:hanging="180"/>
      </w:pPr>
      <w:rPr>
        <w:rFonts w:cs="Times New Roman"/>
      </w:rPr>
    </w:lvl>
    <w:lvl w:ilvl="6" w:tplc="0419000F" w:tentative="1">
      <w:start w:val="1"/>
      <w:numFmt w:val="decimal"/>
      <w:lvlText w:val="%7."/>
      <w:lvlJc w:val="left"/>
      <w:pPr>
        <w:tabs>
          <w:tab w:val="num" w:pos="5463"/>
        </w:tabs>
        <w:ind w:left="5463" w:hanging="360"/>
      </w:pPr>
      <w:rPr>
        <w:rFonts w:cs="Times New Roman"/>
      </w:rPr>
    </w:lvl>
    <w:lvl w:ilvl="7" w:tplc="04190019" w:tentative="1">
      <w:start w:val="1"/>
      <w:numFmt w:val="lowerLetter"/>
      <w:lvlText w:val="%8."/>
      <w:lvlJc w:val="left"/>
      <w:pPr>
        <w:tabs>
          <w:tab w:val="num" w:pos="6183"/>
        </w:tabs>
        <w:ind w:left="6183" w:hanging="360"/>
      </w:pPr>
      <w:rPr>
        <w:rFonts w:cs="Times New Roman"/>
      </w:rPr>
    </w:lvl>
    <w:lvl w:ilvl="8" w:tplc="0419001B" w:tentative="1">
      <w:start w:val="1"/>
      <w:numFmt w:val="lowerRoman"/>
      <w:lvlText w:val="%9."/>
      <w:lvlJc w:val="right"/>
      <w:pPr>
        <w:tabs>
          <w:tab w:val="num" w:pos="6903"/>
        </w:tabs>
        <w:ind w:left="6903" w:hanging="180"/>
      </w:pPr>
      <w:rPr>
        <w:rFonts w:cs="Times New Roman"/>
      </w:rPr>
    </w:lvl>
  </w:abstractNum>
  <w:abstractNum w:abstractNumId="12">
    <w:nsid w:val="25490823"/>
    <w:multiLevelType w:val="hybridMultilevel"/>
    <w:tmpl w:val="ABA45B7A"/>
    <w:lvl w:ilvl="0" w:tplc="04190001">
      <w:start w:val="1"/>
      <w:numFmt w:val="bullet"/>
      <w:lvlText w:val=""/>
      <w:lvlJc w:val="left"/>
      <w:pPr>
        <w:tabs>
          <w:tab w:val="num" w:pos="794"/>
        </w:tabs>
        <w:ind w:left="794" w:hanging="360"/>
      </w:pPr>
      <w:rPr>
        <w:rFonts w:ascii="Symbol" w:hAnsi="Symbol" w:hint="default"/>
      </w:rPr>
    </w:lvl>
    <w:lvl w:ilvl="1" w:tplc="04190003" w:tentative="1">
      <w:start w:val="1"/>
      <w:numFmt w:val="bullet"/>
      <w:lvlText w:val="o"/>
      <w:lvlJc w:val="left"/>
      <w:pPr>
        <w:tabs>
          <w:tab w:val="num" w:pos="1514"/>
        </w:tabs>
        <w:ind w:left="1514" w:hanging="360"/>
      </w:pPr>
      <w:rPr>
        <w:rFonts w:ascii="Courier New" w:hAnsi="Courier New" w:hint="default"/>
      </w:rPr>
    </w:lvl>
    <w:lvl w:ilvl="2" w:tplc="04190005" w:tentative="1">
      <w:start w:val="1"/>
      <w:numFmt w:val="bullet"/>
      <w:lvlText w:val=""/>
      <w:lvlJc w:val="left"/>
      <w:pPr>
        <w:tabs>
          <w:tab w:val="num" w:pos="2234"/>
        </w:tabs>
        <w:ind w:left="2234" w:hanging="360"/>
      </w:pPr>
      <w:rPr>
        <w:rFonts w:ascii="Wingdings" w:hAnsi="Wingdings" w:hint="default"/>
      </w:rPr>
    </w:lvl>
    <w:lvl w:ilvl="3" w:tplc="04190001" w:tentative="1">
      <w:start w:val="1"/>
      <w:numFmt w:val="bullet"/>
      <w:lvlText w:val=""/>
      <w:lvlJc w:val="left"/>
      <w:pPr>
        <w:tabs>
          <w:tab w:val="num" w:pos="2954"/>
        </w:tabs>
        <w:ind w:left="2954" w:hanging="360"/>
      </w:pPr>
      <w:rPr>
        <w:rFonts w:ascii="Symbol" w:hAnsi="Symbol" w:hint="default"/>
      </w:rPr>
    </w:lvl>
    <w:lvl w:ilvl="4" w:tplc="04190003" w:tentative="1">
      <w:start w:val="1"/>
      <w:numFmt w:val="bullet"/>
      <w:lvlText w:val="o"/>
      <w:lvlJc w:val="left"/>
      <w:pPr>
        <w:tabs>
          <w:tab w:val="num" w:pos="3674"/>
        </w:tabs>
        <w:ind w:left="3674" w:hanging="360"/>
      </w:pPr>
      <w:rPr>
        <w:rFonts w:ascii="Courier New" w:hAnsi="Courier New" w:hint="default"/>
      </w:rPr>
    </w:lvl>
    <w:lvl w:ilvl="5" w:tplc="04190005" w:tentative="1">
      <w:start w:val="1"/>
      <w:numFmt w:val="bullet"/>
      <w:lvlText w:val=""/>
      <w:lvlJc w:val="left"/>
      <w:pPr>
        <w:tabs>
          <w:tab w:val="num" w:pos="4394"/>
        </w:tabs>
        <w:ind w:left="4394" w:hanging="360"/>
      </w:pPr>
      <w:rPr>
        <w:rFonts w:ascii="Wingdings" w:hAnsi="Wingdings" w:hint="default"/>
      </w:rPr>
    </w:lvl>
    <w:lvl w:ilvl="6" w:tplc="04190001" w:tentative="1">
      <w:start w:val="1"/>
      <w:numFmt w:val="bullet"/>
      <w:lvlText w:val=""/>
      <w:lvlJc w:val="left"/>
      <w:pPr>
        <w:tabs>
          <w:tab w:val="num" w:pos="5114"/>
        </w:tabs>
        <w:ind w:left="5114" w:hanging="360"/>
      </w:pPr>
      <w:rPr>
        <w:rFonts w:ascii="Symbol" w:hAnsi="Symbol" w:hint="default"/>
      </w:rPr>
    </w:lvl>
    <w:lvl w:ilvl="7" w:tplc="04190003" w:tentative="1">
      <w:start w:val="1"/>
      <w:numFmt w:val="bullet"/>
      <w:lvlText w:val="o"/>
      <w:lvlJc w:val="left"/>
      <w:pPr>
        <w:tabs>
          <w:tab w:val="num" w:pos="5834"/>
        </w:tabs>
        <w:ind w:left="5834" w:hanging="360"/>
      </w:pPr>
      <w:rPr>
        <w:rFonts w:ascii="Courier New" w:hAnsi="Courier New" w:hint="default"/>
      </w:rPr>
    </w:lvl>
    <w:lvl w:ilvl="8" w:tplc="04190005" w:tentative="1">
      <w:start w:val="1"/>
      <w:numFmt w:val="bullet"/>
      <w:lvlText w:val=""/>
      <w:lvlJc w:val="left"/>
      <w:pPr>
        <w:tabs>
          <w:tab w:val="num" w:pos="6554"/>
        </w:tabs>
        <w:ind w:left="6554" w:hanging="360"/>
      </w:pPr>
      <w:rPr>
        <w:rFonts w:ascii="Wingdings" w:hAnsi="Wingdings" w:hint="default"/>
      </w:rPr>
    </w:lvl>
  </w:abstractNum>
  <w:abstractNum w:abstractNumId="13">
    <w:nsid w:val="2A412777"/>
    <w:multiLevelType w:val="hybridMultilevel"/>
    <w:tmpl w:val="718EE6AC"/>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4">
    <w:nsid w:val="3272718B"/>
    <w:multiLevelType w:val="hybridMultilevel"/>
    <w:tmpl w:val="53D44760"/>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5">
    <w:nsid w:val="5E331A2B"/>
    <w:multiLevelType w:val="multilevel"/>
    <w:tmpl w:val="9FF624E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6">
    <w:nsid w:val="77A55602"/>
    <w:multiLevelType w:val="hybridMultilevel"/>
    <w:tmpl w:val="AE94181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798A7014"/>
    <w:multiLevelType w:val="hybridMultilevel"/>
    <w:tmpl w:val="FE2A254A"/>
    <w:lvl w:ilvl="0" w:tplc="04190001">
      <w:start w:val="1"/>
      <w:numFmt w:val="bullet"/>
      <w:lvlText w:val=""/>
      <w:lvlJc w:val="left"/>
      <w:pPr>
        <w:tabs>
          <w:tab w:val="num" w:pos="794"/>
        </w:tabs>
        <w:ind w:left="794" w:hanging="360"/>
      </w:pPr>
      <w:rPr>
        <w:rFonts w:ascii="Symbol" w:hAnsi="Symbol" w:hint="default"/>
      </w:rPr>
    </w:lvl>
    <w:lvl w:ilvl="1" w:tplc="04190003" w:tentative="1">
      <w:start w:val="1"/>
      <w:numFmt w:val="bullet"/>
      <w:lvlText w:val="o"/>
      <w:lvlJc w:val="left"/>
      <w:pPr>
        <w:tabs>
          <w:tab w:val="num" w:pos="1514"/>
        </w:tabs>
        <w:ind w:left="1514" w:hanging="360"/>
      </w:pPr>
      <w:rPr>
        <w:rFonts w:ascii="Courier New" w:hAnsi="Courier New" w:hint="default"/>
      </w:rPr>
    </w:lvl>
    <w:lvl w:ilvl="2" w:tplc="04190005" w:tentative="1">
      <w:start w:val="1"/>
      <w:numFmt w:val="bullet"/>
      <w:lvlText w:val=""/>
      <w:lvlJc w:val="left"/>
      <w:pPr>
        <w:tabs>
          <w:tab w:val="num" w:pos="2234"/>
        </w:tabs>
        <w:ind w:left="2234" w:hanging="360"/>
      </w:pPr>
      <w:rPr>
        <w:rFonts w:ascii="Wingdings" w:hAnsi="Wingdings" w:hint="default"/>
      </w:rPr>
    </w:lvl>
    <w:lvl w:ilvl="3" w:tplc="04190001" w:tentative="1">
      <w:start w:val="1"/>
      <w:numFmt w:val="bullet"/>
      <w:lvlText w:val=""/>
      <w:lvlJc w:val="left"/>
      <w:pPr>
        <w:tabs>
          <w:tab w:val="num" w:pos="2954"/>
        </w:tabs>
        <w:ind w:left="2954" w:hanging="360"/>
      </w:pPr>
      <w:rPr>
        <w:rFonts w:ascii="Symbol" w:hAnsi="Symbol" w:hint="default"/>
      </w:rPr>
    </w:lvl>
    <w:lvl w:ilvl="4" w:tplc="04190003" w:tentative="1">
      <w:start w:val="1"/>
      <w:numFmt w:val="bullet"/>
      <w:lvlText w:val="o"/>
      <w:lvlJc w:val="left"/>
      <w:pPr>
        <w:tabs>
          <w:tab w:val="num" w:pos="3674"/>
        </w:tabs>
        <w:ind w:left="3674" w:hanging="360"/>
      </w:pPr>
      <w:rPr>
        <w:rFonts w:ascii="Courier New" w:hAnsi="Courier New" w:hint="default"/>
      </w:rPr>
    </w:lvl>
    <w:lvl w:ilvl="5" w:tplc="04190005" w:tentative="1">
      <w:start w:val="1"/>
      <w:numFmt w:val="bullet"/>
      <w:lvlText w:val=""/>
      <w:lvlJc w:val="left"/>
      <w:pPr>
        <w:tabs>
          <w:tab w:val="num" w:pos="4394"/>
        </w:tabs>
        <w:ind w:left="4394" w:hanging="360"/>
      </w:pPr>
      <w:rPr>
        <w:rFonts w:ascii="Wingdings" w:hAnsi="Wingdings" w:hint="default"/>
      </w:rPr>
    </w:lvl>
    <w:lvl w:ilvl="6" w:tplc="04190001" w:tentative="1">
      <w:start w:val="1"/>
      <w:numFmt w:val="bullet"/>
      <w:lvlText w:val=""/>
      <w:lvlJc w:val="left"/>
      <w:pPr>
        <w:tabs>
          <w:tab w:val="num" w:pos="5114"/>
        </w:tabs>
        <w:ind w:left="5114" w:hanging="360"/>
      </w:pPr>
      <w:rPr>
        <w:rFonts w:ascii="Symbol" w:hAnsi="Symbol" w:hint="default"/>
      </w:rPr>
    </w:lvl>
    <w:lvl w:ilvl="7" w:tplc="04190003" w:tentative="1">
      <w:start w:val="1"/>
      <w:numFmt w:val="bullet"/>
      <w:lvlText w:val="o"/>
      <w:lvlJc w:val="left"/>
      <w:pPr>
        <w:tabs>
          <w:tab w:val="num" w:pos="5834"/>
        </w:tabs>
        <w:ind w:left="5834" w:hanging="360"/>
      </w:pPr>
      <w:rPr>
        <w:rFonts w:ascii="Courier New" w:hAnsi="Courier New" w:hint="default"/>
      </w:rPr>
    </w:lvl>
    <w:lvl w:ilvl="8" w:tplc="04190005" w:tentative="1">
      <w:start w:val="1"/>
      <w:numFmt w:val="bullet"/>
      <w:lvlText w:val=""/>
      <w:lvlJc w:val="left"/>
      <w:pPr>
        <w:tabs>
          <w:tab w:val="num" w:pos="6554"/>
        </w:tabs>
        <w:ind w:left="6554" w:hanging="360"/>
      </w:pPr>
      <w:rPr>
        <w:rFonts w:ascii="Wingdings" w:hAnsi="Wingdings" w:hint="default"/>
      </w:rPr>
    </w:lvl>
  </w:abstractNum>
  <w:num w:numId="1">
    <w:abstractNumId w:val="13"/>
  </w:num>
  <w:num w:numId="2">
    <w:abstractNumId w:val="11"/>
  </w:num>
  <w:num w:numId="3">
    <w:abstractNumId w:val="16"/>
  </w:num>
  <w:num w:numId="4">
    <w:abstractNumId w:val="12"/>
  </w:num>
  <w:num w:numId="5">
    <w:abstractNumId w:val="17"/>
  </w:num>
  <w:num w:numId="6">
    <w:abstractNumId w:val="14"/>
  </w:num>
  <w:num w:numId="7">
    <w:abstractNumId w:val="10"/>
  </w:num>
  <w:num w:numId="8">
    <w:abstractNumId w:val="15"/>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E0409"/>
    <w:rsid w:val="000401A7"/>
    <w:rsid w:val="00047544"/>
    <w:rsid w:val="00066229"/>
    <w:rsid w:val="00086F5E"/>
    <w:rsid w:val="00092B3A"/>
    <w:rsid w:val="000A6E4E"/>
    <w:rsid w:val="000D2829"/>
    <w:rsid w:val="00117BFE"/>
    <w:rsid w:val="00157D75"/>
    <w:rsid w:val="001B6396"/>
    <w:rsid w:val="001C1FEA"/>
    <w:rsid w:val="001D613E"/>
    <w:rsid w:val="00202748"/>
    <w:rsid w:val="00215FC1"/>
    <w:rsid w:val="0021648B"/>
    <w:rsid w:val="002749AC"/>
    <w:rsid w:val="00277392"/>
    <w:rsid w:val="00282E8B"/>
    <w:rsid w:val="00292C65"/>
    <w:rsid w:val="002A461D"/>
    <w:rsid w:val="002C0AF2"/>
    <w:rsid w:val="002D3F50"/>
    <w:rsid w:val="00305050"/>
    <w:rsid w:val="00323DA8"/>
    <w:rsid w:val="003B7DAC"/>
    <w:rsid w:val="003D314A"/>
    <w:rsid w:val="003D4354"/>
    <w:rsid w:val="003E0BC0"/>
    <w:rsid w:val="00404BF3"/>
    <w:rsid w:val="004059AC"/>
    <w:rsid w:val="00417247"/>
    <w:rsid w:val="00443DFB"/>
    <w:rsid w:val="00445822"/>
    <w:rsid w:val="004548AB"/>
    <w:rsid w:val="00460160"/>
    <w:rsid w:val="0047392C"/>
    <w:rsid w:val="00477368"/>
    <w:rsid w:val="004773A5"/>
    <w:rsid w:val="00482322"/>
    <w:rsid w:val="00484DB2"/>
    <w:rsid w:val="004B0173"/>
    <w:rsid w:val="004F79F0"/>
    <w:rsid w:val="00507197"/>
    <w:rsid w:val="005221BC"/>
    <w:rsid w:val="00530939"/>
    <w:rsid w:val="00597685"/>
    <w:rsid w:val="005E00E3"/>
    <w:rsid w:val="00660CE9"/>
    <w:rsid w:val="006646C9"/>
    <w:rsid w:val="0069261D"/>
    <w:rsid w:val="006A2486"/>
    <w:rsid w:val="006A7B09"/>
    <w:rsid w:val="006B2841"/>
    <w:rsid w:val="00704A86"/>
    <w:rsid w:val="00724588"/>
    <w:rsid w:val="00726F6E"/>
    <w:rsid w:val="00761CCF"/>
    <w:rsid w:val="0077078B"/>
    <w:rsid w:val="0078653A"/>
    <w:rsid w:val="00790C6E"/>
    <w:rsid w:val="00794CC4"/>
    <w:rsid w:val="007C7E1F"/>
    <w:rsid w:val="007D7693"/>
    <w:rsid w:val="0081288A"/>
    <w:rsid w:val="00813893"/>
    <w:rsid w:val="00830644"/>
    <w:rsid w:val="00865147"/>
    <w:rsid w:val="0089017E"/>
    <w:rsid w:val="008C6950"/>
    <w:rsid w:val="008E0409"/>
    <w:rsid w:val="008E1431"/>
    <w:rsid w:val="00901DA2"/>
    <w:rsid w:val="00903C18"/>
    <w:rsid w:val="00906E73"/>
    <w:rsid w:val="00935E45"/>
    <w:rsid w:val="009608C2"/>
    <w:rsid w:val="00961625"/>
    <w:rsid w:val="00965C13"/>
    <w:rsid w:val="009A2704"/>
    <w:rsid w:val="009B4540"/>
    <w:rsid w:val="009C4F2A"/>
    <w:rsid w:val="009C7EF9"/>
    <w:rsid w:val="00A1601F"/>
    <w:rsid w:val="00A228FB"/>
    <w:rsid w:val="00A32C88"/>
    <w:rsid w:val="00AA0F1F"/>
    <w:rsid w:val="00AE1910"/>
    <w:rsid w:val="00B02FA4"/>
    <w:rsid w:val="00B03D22"/>
    <w:rsid w:val="00B07D27"/>
    <w:rsid w:val="00B415E4"/>
    <w:rsid w:val="00B51126"/>
    <w:rsid w:val="00B53B58"/>
    <w:rsid w:val="00B825CC"/>
    <w:rsid w:val="00B85FE1"/>
    <w:rsid w:val="00C1568E"/>
    <w:rsid w:val="00C25854"/>
    <w:rsid w:val="00C27FFB"/>
    <w:rsid w:val="00C329DB"/>
    <w:rsid w:val="00C87032"/>
    <w:rsid w:val="00C91B20"/>
    <w:rsid w:val="00C9226D"/>
    <w:rsid w:val="00CB3D62"/>
    <w:rsid w:val="00CD6229"/>
    <w:rsid w:val="00D01D14"/>
    <w:rsid w:val="00D54F1D"/>
    <w:rsid w:val="00D85D4F"/>
    <w:rsid w:val="00DC4924"/>
    <w:rsid w:val="00E10228"/>
    <w:rsid w:val="00E41D19"/>
    <w:rsid w:val="00E60D45"/>
    <w:rsid w:val="00EA5DFF"/>
    <w:rsid w:val="00EB3F43"/>
    <w:rsid w:val="00EC0AC7"/>
    <w:rsid w:val="00EE1B22"/>
    <w:rsid w:val="00EF4DC5"/>
    <w:rsid w:val="00F371D1"/>
    <w:rsid w:val="00F45DE7"/>
    <w:rsid w:val="00F81E53"/>
    <w:rsid w:val="00FA4CFB"/>
    <w:rsid w:val="00FA61F3"/>
    <w:rsid w:val="00FC6BAE"/>
    <w:rsid w:val="00FD3EC6"/>
    <w:rsid w:val="00FD4AEC"/>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5DFF"/>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FA4CFB"/>
    <w:pPr>
      <w:ind w:left="720"/>
      <w:contextualSpacing/>
    </w:pPr>
  </w:style>
  <w:style w:type="paragraph" w:styleId="Header">
    <w:name w:val="header"/>
    <w:basedOn w:val="Normal"/>
    <w:link w:val="HeaderChar"/>
    <w:uiPriority w:val="99"/>
    <w:rsid w:val="003D4354"/>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3D4354"/>
    <w:rPr>
      <w:rFonts w:cs="Times New Roman"/>
    </w:rPr>
  </w:style>
  <w:style w:type="paragraph" w:styleId="Footer">
    <w:name w:val="footer"/>
    <w:basedOn w:val="Normal"/>
    <w:link w:val="FooterChar"/>
    <w:uiPriority w:val="99"/>
    <w:semiHidden/>
    <w:rsid w:val="003D4354"/>
    <w:pPr>
      <w:tabs>
        <w:tab w:val="center" w:pos="4677"/>
        <w:tab w:val="right" w:pos="9355"/>
      </w:tabs>
      <w:spacing w:after="0" w:line="240" w:lineRule="auto"/>
    </w:pPr>
  </w:style>
  <w:style w:type="character" w:customStyle="1" w:styleId="FooterChar">
    <w:name w:val="Footer Char"/>
    <w:basedOn w:val="DefaultParagraphFont"/>
    <w:link w:val="Footer"/>
    <w:uiPriority w:val="99"/>
    <w:semiHidden/>
    <w:locked/>
    <w:rsid w:val="003D4354"/>
    <w:rPr>
      <w:rFonts w:cs="Times New Roman"/>
    </w:rPr>
  </w:style>
  <w:style w:type="paragraph" w:styleId="FootnoteText">
    <w:name w:val="footnote text"/>
    <w:basedOn w:val="Normal"/>
    <w:link w:val="FootnoteTextChar"/>
    <w:uiPriority w:val="99"/>
    <w:semiHidden/>
    <w:rsid w:val="00C27FFB"/>
    <w:pPr>
      <w:spacing w:after="0" w:line="240" w:lineRule="auto"/>
    </w:pPr>
    <w:rPr>
      <w:rFonts w:ascii="Times New Roman" w:hAnsi="Times New Roman"/>
      <w:sz w:val="20"/>
      <w:szCs w:val="20"/>
      <w:lang w:eastAsia="ru-RU"/>
    </w:rPr>
  </w:style>
  <w:style w:type="character" w:customStyle="1" w:styleId="FootnoteTextChar">
    <w:name w:val="Footnote Text Char"/>
    <w:basedOn w:val="DefaultParagraphFont"/>
    <w:link w:val="FootnoteText"/>
    <w:uiPriority w:val="99"/>
    <w:semiHidden/>
    <w:locked/>
    <w:rsid w:val="00C27FFB"/>
    <w:rPr>
      <w:rFonts w:ascii="Times New Roman" w:hAnsi="Times New Roman" w:cs="Times New Roman"/>
      <w:sz w:val="20"/>
      <w:szCs w:val="20"/>
      <w:lang w:eastAsia="ru-RU"/>
    </w:rPr>
  </w:style>
</w:styles>
</file>

<file path=word/webSettings.xml><?xml version="1.0" encoding="utf-8"?>
<w:webSettings xmlns:r="http://schemas.openxmlformats.org/officeDocument/2006/relationships" xmlns:w="http://schemas.openxmlformats.org/wordprocessingml/2006/main">
  <w:divs>
    <w:div w:id="146022580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129</TotalTime>
  <Pages>18</Pages>
  <Words>3903</Words>
  <Characters>22252</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dc:creator>
  <cp:keywords/>
  <dc:description/>
  <cp:lastModifiedBy>user</cp:lastModifiedBy>
  <cp:revision>9</cp:revision>
  <cp:lastPrinted>2014-05-22T14:17:00Z</cp:lastPrinted>
  <dcterms:created xsi:type="dcterms:W3CDTF">2012-05-03T11:09:00Z</dcterms:created>
  <dcterms:modified xsi:type="dcterms:W3CDTF">2014-05-22T14:18:00Z</dcterms:modified>
</cp:coreProperties>
</file>