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DBB" w:rsidRPr="003E34EF" w:rsidRDefault="004D6DBB" w:rsidP="00AD10C8">
      <w:pPr>
        <w:tabs>
          <w:tab w:val="left" w:pos="426"/>
        </w:tabs>
        <w:rPr>
          <w:lang w:val="en-US"/>
        </w:rPr>
      </w:pPr>
    </w:p>
    <w:p w:rsidR="004D6DBB" w:rsidRPr="008040FA" w:rsidRDefault="004D6DBB" w:rsidP="00AD10C8">
      <w:pPr>
        <w:numPr>
          <w:ilvl w:val="0"/>
          <w:numId w:val="1"/>
        </w:numPr>
        <w:tabs>
          <w:tab w:val="left" w:pos="426"/>
        </w:tabs>
        <w:ind w:left="0" w:firstLine="0"/>
        <w:rPr>
          <w:sz w:val="12"/>
          <w:szCs w:val="12"/>
        </w:rPr>
      </w:pPr>
      <w:r w:rsidRPr="008040FA">
        <w:rPr>
          <w:sz w:val="12"/>
          <w:szCs w:val="12"/>
        </w:rPr>
        <w:t>Сущность качества и управления им.</w:t>
      </w:r>
    </w:p>
    <w:p w:rsidR="004D6DBB" w:rsidRPr="008040FA" w:rsidRDefault="004D6DBB" w:rsidP="00AD10C8">
      <w:pPr>
        <w:numPr>
          <w:ilvl w:val="0"/>
          <w:numId w:val="1"/>
        </w:numPr>
        <w:tabs>
          <w:tab w:val="left" w:pos="426"/>
        </w:tabs>
        <w:ind w:left="0" w:firstLine="0"/>
        <w:rPr>
          <w:sz w:val="12"/>
          <w:szCs w:val="12"/>
        </w:rPr>
      </w:pPr>
      <w:r w:rsidRPr="008040FA">
        <w:rPr>
          <w:sz w:val="12"/>
          <w:szCs w:val="12"/>
        </w:rPr>
        <w:t>Понятия «качество продукции», «потребительная стоимость», «свойство продукции»,  «уровень качества продукции».</w:t>
      </w:r>
    </w:p>
    <w:p w:rsidR="004D6DBB" w:rsidRPr="008040FA" w:rsidRDefault="004D6DBB" w:rsidP="00AD10C8">
      <w:pPr>
        <w:numPr>
          <w:ilvl w:val="0"/>
          <w:numId w:val="1"/>
        </w:numPr>
        <w:tabs>
          <w:tab w:val="left" w:pos="426"/>
        </w:tabs>
        <w:ind w:left="0" w:firstLine="0"/>
        <w:rPr>
          <w:sz w:val="12"/>
          <w:szCs w:val="12"/>
        </w:rPr>
      </w:pPr>
      <w:r w:rsidRPr="008040FA">
        <w:rPr>
          <w:sz w:val="12"/>
          <w:szCs w:val="12"/>
        </w:rPr>
        <w:t>Роль и значение качества продукции в условиях  рыночной экономики.</w:t>
      </w:r>
    </w:p>
    <w:p w:rsidR="004D6DBB" w:rsidRPr="008040FA" w:rsidRDefault="004D6DBB" w:rsidP="00AD10C8">
      <w:pPr>
        <w:numPr>
          <w:ilvl w:val="0"/>
          <w:numId w:val="1"/>
        </w:numPr>
        <w:tabs>
          <w:tab w:val="left" w:pos="426"/>
        </w:tabs>
        <w:ind w:left="0" w:firstLine="0"/>
        <w:rPr>
          <w:sz w:val="12"/>
          <w:szCs w:val="12"/>
        </w:rPr>
      </w:pPr>
      <w:r w:rsidRPr="008040FA">
        <w:rPr>
          <w:sz w:val="12"/>
          <w:szCs w:val="12"/>
        </w:rPr>
        <w:t>Пути повышения качества продукции.</w:t>
      </w:r>
    </w:p>
    <w:p w:rsidR="004D6DBB" w:rsidRPr="008040FA" w:rsidRDefault="004D6DBB" w:rsidP="00AD10C8">
      <w:pPr>
        <w:numPr>
          <w:ilvl w:val="0"/>
          <w:numId w:val="1"/>
        </w:numPr>
        <w:tabs>
          <w:tab w:val="left" w:pos="426"/>
        </w:tabs>
        <w:ind w:left="0" w:firstLine="0"/>
        <w:rPr>
          <w:sz w:val="12"/>
          <w:szCs w:val="12"/>
        </w:rPr>
      </w:pPr>
      <w:r w:rsidRPr="008040FA">
        <w:rPr>
          <w:sz w:val="12"/>
          <w:szCs w:val="12"/>
        </w:rPr>
        <w:t>Классификационные признаки групп показателей качества.</w:t>
      </w:r>
    </w:p>
    <w:p w:rsidR="004D6DBB" w:rsidRPr="008040FA" w:rsidRDefault="004D6DBB" w:rsidP="00AD10C8">
      <w:pPr>
        <w:numPr>
          <w:ilvl w:val="0"/>
          <w:numId w:val="1"/>
        </w:numPr>
        <w:tabs>
          <w:tab w:val="left" w:pos="426"/>
        </w:tabs>
        <w:ind w:left="0" w:firstLine="0"/>
        <w:rPr>
          <w:sz w:val="12"/>
          <w:szCs w:val="12"/>
        </w:rPr>
      </w:pPr>
      <w:r w:rsidRPr="008040FA">
        <w:rPr>
          <w:sz w:val="12"/>
          <w:szCs w:val="12"/>
        </w:rPr>
        <w:t>Основные методы управления качеством. Сферы приложения методов управления качеством.</w:t>
      </w:r>
    </w:p>
    <w:p w:rsidR="004D6DBB" w:rsidRPr="008040FA" w:rsidRDefault="004D6DBB" w:rsidP="00AD10C8">
      <w:pPr>
        <w:numPr>
          <w:ilvl w:val="0"/>
          <w:numId w:val="1"/>
        </w:numPr>
        <w:tabs>
          <w:tab w:val="left" w:pos="426"/>
        </w:tabs>
        <w:ind w:left="0" w:firstLine="0"/>
        <w:rPr>
          <w:sz w:val="12"/>
          <w:szCs w:val="12"/>
        </w:rPr>
      </w:pPr>
      <w:r w:rsidRPr="008040FA">
        <w:rPr>
          <w:sz w:val="12"/>
          <w:szCs w:val="12"/>
        </w:rPr>
        <w:t>Жизненный цикл продукции.</w:t>
      </w:r>
    </w:p>
    <w:p w:rsidR="004D6DBB" w:rsidRPr="008040FA" w:rsidRDefault="004D6DBB" w:rsidP="00AD10C8">
      <w:pPr>
        <w:numPr>
          <w:ilvl w:val="0"/>
          <w:numId w:val="1"/>
        </w:numPr>
        <w:tabs>
          <w:tab w:val="left" w:pos="426"/>
        </w:tabs>
        <w:ind w:left="0" w:firstLine="0"/>
        <w:rPr>
          <w:sz w:val="12"/>
          <w:szCs w:val="12"/>
        </w:rPr>
      </w:pPr>
      <w:r w:rsidRPr="008040FA">
        <w:rPr>
          <w:sz w:val="12"/>
          <w:szCs w:val="12"/>
        </w:rPr>
        <w:t>Уровень качества, технический уровень и конкурентоспособность продукции. Понятие «уровень качества продукции».</w:t>
      </w:r>
    </w:p>
    <w:p w:rsidR="004D6DBB" w:rsidRPr="008040FA" w:rsidRDefault="004D6DBB" w:rsidP="00AD10C8">
      <w:pPr>
        <w:numPr>
          <w:ilvl w:val="0"/>
          <w:numId w:val="1"/>
        </w:numPr>
        <w:tabs>
          <w:tab w:val="left" w:pos="426"/>
        </w:tabs>
        <w:ind w:left="0" w:firstLine="0"/>
        <w:rPr>
          <w:sz w:val="12"/>
          <w:szCs w:val="12"/>
        </w:rPr>
      </w:pPr>
      <w:r w:rsidRPr="008040FA">
        <w:rPr>
          <w:sz w:val="12"/>
          <w:szCs w:val="12"/>
        </w:rPr>
        <w:t>Содержание оценки уровня качества продукции. Методы оценки уровня качества продукции.</w:t>
      </w:r>
    </w:p>
    <w:p w:rsidR="004D6DBB" w:rsidRPr="008040FA" w:rsidRDefault="004D6DBB" w:rsidP="00AD10C8">
      <w:pPr>
        <w:numPr>
          <w:ilvl w:val="0"/>
          <w:numId w:val="1"/>
        </w:numPr>
        <w:tabs>
          <w:tab w:val="left" w:pos="426"/>
        </w:tabs>
        <w:ind w:left="0" w:firstLine="0"/>
        <w:rPr>
          <w:sz w:val="12"/>
          <w:szCs w:val="12"/>
        </w:rPr>
      </w:pPr>
      <w:r w:rsidRPr="008040FA">
        <w:rPr>
          <w:sz w:val="12"/>
          <w:szCs w:val="12"/>
        </w:rPr>
        <w:t>Технический уровень продукции и показатели технического совершенства.</w:t>
      </w:r>
    </w:p>
    <w:p w:rsidR="004D6DBB" w:rsidRPr="008040FA" w:rsidRDefault="004D6DBB" w:rsidP="00AD10C8">
      <w:pPr>
        <w:numPr>
          <w:ilvl w:val="0"/>
          <w:numId w:val="1"/>
        </w:numPr>
        <w:tabs>
          <w:tab w:val="left" w:pos="426"/>
        </w:tabs>
        <w:ind w:left="0" w:firstLine="0"/>
        <w:rPr>
          <w:sz w:val="12"/>
          <w:szCs w:val="12"/>
        </w:rPr>
      </w:pPr>
      <w:r w:rsidRPr="008040FA">
        <w:rPr>
          <w:sz w:val="12"/>
          <w:szCs w:val="12"/>
        </w:rPr>
        <w:t>Принципы и методы оценки технического уровня продукции.</w:t>
      </w:r>
    </w:p>
    <w:p w:rsidR="004D6DBB" w:rsidRPr="008040FA" w:rsidRDefault="004D6DBB" w:rsidP="00AD10C8">
      <w:pPr>
        <w:numPr>
          <w:ilvl w:val="0"/>
          <w:numId w:val="1"/>
        </w:numPr>
        <w:tabs>
          <w:tab w:val="left" w:pos="426"/>
        </w:tabs>
        <w:ind w:left="0" w:firstLine="0"/>
        <w:rPr>
          <w:sz w:val="12"/>
          <w:szCs w:val="12"/>
        </w:rPr>
      </w:pPr>
      <w:r w:rsidRPr="008040FA">
        <w:rPr>
          <w:sz w:val="12"/>
          <w:szCs w:val="12"/>
        </w:rPr>
        <w:t>Понятие «конкурентоспособность продукции», ее  значение в условиях рыночной экономики и показатели конкурентоспособности.</w:t>
      </w:r>
    </w:p>
    <w:p w:rsidR="004D6DBB" w:rsidRPr="008040FA" w:rsidRDefault="004D6DBB" w:rsidP="00AD10C8">
      <w:pPr>
        <w:numPr>
          <w:ilvl w:val="0"/>
          <w:numId w:val="1"/>
        </w:numPr>
        <w:tabs>
          <w:tab w:val="left" w:pos="426"/>
        </w:tabs>
        <w:ind w:left="0" w:firstLine="0"/>
        <w:rPr>
          <w:sz w:val="12"/>
          <w:szCs w:val="12"/>
        </w:rPr>
      </w:pPr>
      <w:r w:rsidRPr="008040FA">
        <w:rPr>
          <w:sz w:val="12"/>
          <w:szCs w:val="12"/>
        </w:rPr>
        <w:t>Техническое регулирование как организационно-правовая основа деятельности по управлению качеством.</w:t>
      </w:r>
    </w:p>
    <w:p w:rsidR="004D6DBB" w:rsidRPr="008040FA" w:rsidRDefault="004D6DBB" w:rsidP="00AD10C8">
      <w:pPr>
        <w:numPr>
          <w:ilvl w:val="0"/>
          <w:numId w:val="1"/>
        </w:numPr>
        <w:tabs>
          <w:tab w:val="left" w:pos="426"/>
        </w:tabs>
        <w:ind w:left="0" w:firstLine="0"/>
        <w:rPr>
          <w:sz w:val="12"/>
          <w:szCs w:val="12"/>
        </w:rPr>
      </w:pPr>
      <w:r w:rsidRPr="008040FA">
        <w:rPr>
          <w:sz w:val="12"/>
          <w:szCs w:val="12"/>
        </w:rPr>
        <w:t>Виды, содержание, порядок разработки и применения технических регламентов.</w:t>
      </w:r>
    </w:p>
    <w:p w:rsidR="004D6DBB" w:rsidRPr="008040FA" w:rsidRDefault="004D6DBB" w:rsidP="00AD10C8">
      <w:pPr>
        <w:numPr>
          <w:ilvl w:val="0"/>
          <w:numId w:val="1"/>
        </w:numPr>
        <w:tabs>
          <w:tab w:val="left" w:pos="426"/>
        </w:tabs>
        <w:ind w:left="0" w:firstLine="0"/>
        <w:rPr>
          <w:sz w:val="12"/>
          <w:szCs w:val="12"/>
        </w:rPr>
      </w:pPr>
      <w:r w:rsidRPr="008040FA">
        <w:rPr>
          <w:sz w:val="12"/>
          <w:szCs w:val="12"/>
        </w:rPr>
        <w:t>Ответственность изготовителей за нарушение технических регламентов.</w:t>
      </w:r>
    </w:p>
    <w:p w:rsidR="004D6DBB" w:rsidRPr="008040FA" w:rsidRDefault="004D6DBB" w:rsidP="00AD10C8">
      <w:pPr>
        <w:numPr>
          <w:ilvl w:val="0"/>
          <w:numId w:val="1"/>
        </w:numPr>
        <w:tabs>
          <w:tab w:val="left" w:pos="426"/>
        </w:tabs>
        <w:ind w:left="0" w:firstLine="0"/>
        <w:rPr>
          <w:sz w:val="12"/>
          <w:szCs w:val="12"/>
        </w:rPr>
      </w:pPr>
      <w:r w:rsidRPr="008040FA">
        <w:rPr>
          <w:sz w:val="12"/>
          <w:szCs w:val="12"/>
        </w:rPr>
        <w:t>Цели и принципы стандартизации.</w:t>
      </w:r>
    </w:p>
    <w:p w:rsidR="004D6DBB" w:rsidRPr="008040FA" w:rsidRDefault="004D6DBB" w:rsidP="00AD10C8">
      <w:pPr>
        <w:numPr>
          <w:ilvl w:val="0"/>
          <w:numId w:val="1"/>
        </w:numPr>
        <w:tabs>
          <w:tab w:val="left" w:pos="426"/>
        </w:tabs>
        <w:ind w:left="0" w:firstLine="0"/>
        <w:rPr>
          <w:sz w:val="12"/>
          <w:szCs w:val="12"/>
        </w:rPr>
      </w:pPr>
      <w:r w:rsidRPr="008040FA">
        <w:rPr>
          <w:sz w:val="12"/>
          <w:szCs w:val="12"/>
        </w:rPr>
        <w:t>Нормативные документы в области стандартизации, порядок из разработки и утверждения.</w:t>
      </w:r>
    </w:p>
    <w:p w:rsidR="004D6DBB" w:rsidRPr="008040FA" w:rsidRDefault="004D6DBB" w:rsidP="00AD10C8">
      <w:pPr>
        <w:numPr>
          <w:ilvl w:val="0"/>
          <w:numId w:val="1"/>
        </w:numPr>
        <w:tabs>
          <w:tab w:val="left" w:pos="426"/>
        </w:tabs>
        <w:ind w:left="0" w:firstLine="0"/>
        <w:rPr>
          <w:sz w:val="12"/>
          <w:szCs w:val="12"/>
        </w:rPr>
      </w:pPr>
      <w:r w:rsidRPr="008040FA">
        <w:rPr>
          <w:sz w:val="12"/>
          <w:szCs w:val="12"/>
        </w:rPr>
        <w:t>Государственный контроль и надзор за соблюдением требований технических регламентов.</w:t>
      </w:r>
    </w:p>
    <w:p w:rsidR="004D6DBB" w:rsidRPr="008040FA" w:rsidRDefault="004D6DBB" w:rsidP="00AD10C8">
      <w:pPr>
        <w:numPr>
          <w:ilvl w:val="0"/>
          <w:numId w:val="1"/>
        </w:numPr>
        <w:tabs>
          <w:tab w:val="left" w:pos="426"/>
        </w:tabs>
        <w:ind w:left="0" w:firstLine="0"/>
        <w:rPr>
          <w:sz w:val="12"/>
          <w:szCs w:val="12"/>
        </w:rPr>
      </w:pPr>
      <w:r w:rsidRPr="008040FA">
        <w:rPr>
          <w:sz w:val="12"/>
          <w:szCs w:val="12"/>
        </w:rPr>
        <w:t>Формы и схемы подтверждения и оценки соответствия качества продукции.</w:t>
      </w:r>
    </w:p>
    <w:p w:rsidR="004D6DBB" w:rsidRPr="008040FA" w:rsidRDefault="004D6DBB" w:rsidP="00AD10C8">
      <w:pPr>
        <w:numPr>
          <w:ilvl w:val="0"/>
          <w:numId w:val="1"/>
        </w:numPr>
        <w:tabs>
          <w:tab w:val="left" w:pos="426"/>
        </w:tabs>
        <w:ind w:left="0" w:firstLine="0"/>
        <w:rPr>
          <w:sz w:val="12"/>
          <w:szCs w:val="12"/>
        </w:rPr>
      </w:pPr>
      <w:r w:rsidRPr="008040FA">
        <w:rPr>
          <w:sz w:val="12"/>
          <w:szCs w:val="12"/>
        </w:rPr>
        <w:t>Обязательное подтверждение качества продукции.</w:t>
      </w:r>
    </w:p>
    <w:p w:rsidR="004D6DBB" w:rsidRPr="008040FA" w:rsidRDefault="004D6DBB" w:rsidP="00AD10C8">
      <w:pPr>
        <w:numPr>
          <w:ilvl w:val="0"/>
          <w:numId w:val="1"/>
        </w:numPr>
        <w:tabs>
          <w:tab w:val="left" w:pos="426"/>
        </w:tabs>
        <w:ind w:left="0" w:firstLine="0"/>
        <w:rPr>
          <w:sz w:val="12"/>
          <w:szCs w:val="12"/>
        </w:rPr>
      </w:pPr>
      <w:r w:rsidRPr="008040FA">
        <w:rPr>
          <w:sz w:val="12"/>
          <w:szCs w:val="12"/>
        </w:rPr>
        <w:t>Знак обращения на рынке.</w:t>
      </w:r>
    </w:p>
    <w:p w:rsidR="004D6DBB" w:rsidRPr="008040FA" w:rsidRDefault="004D6DBB" w:rsidP="00AD10C8">
      <w:pPr>
        <w:numPr>
          <w:ilvl w:val="0"/>
          <w:numId w:val="1"/>
        </w:numPr>
        <w:tabs>
          <w:tab w:val="left" w:pos="426"/>
        </w:tabs>
        <w:ind w:left="0" w:firstLine="0"/>
        <w:rPr>
          <w:sz w:val="12"/>
          <w:szCs w:val="12"/>
        </w:rPr>
      </w:pPr>
      <w:r w:rsidRPr="008040FA">
        <w:rPr>
          <w:sz w:val="12"/>
          <w:szCs w:val="12"/>
        </w:rPr>
        <w:t>Добровольная сертификация и порядок ее проведения.</w:t>
      </w:r>
    </w:p>
    <w:p w:rsidR="004D6DBB" w:rsidRPr="008040FA" w:rsidRDefault="004D6DBB" w:rsidP="00AD10C8">
      <w:pPr>
        <w:numPr>
          <w:ilvl w:val="0"/>
          <w:numId w:val="1"/>
        </w:numPr>
        <w:tabs>
          <w:tab w:val="left" w:pos="426"/>
        </w:tabs>
        <w:ind w:left="0" w:firstLine="0"/>
        <w:rPr>
          <w:sz w:val="12"/>
          <w:szCs w:val="12"/>
        </w:rPr>
      </w:pPr>
      <w:r w:rsidRPr="008040FA">
        <w:rPr>
          <w:sz w:val="12"/>
          <w:szCs w:val="12"/>
        </w:rPr>
        <w:t>Правовое обеспечение качества продукции.</w:t>
      </w:r>
    </w:p>
    <w:p w:rsidR="004D6DBB" w:rsidRPr="008040FA" w:rsidRDefault="004D6DBB" w:rsidP="00AD10C8">
      <w:pPr>
        <w:numPr>
          <w:ilvl w:val="0"/>
          <w:numId w:val="1"/>
        </w:numPr>
        <w:tabs>
          <w:tab w:val="left" w:pos="426"/>
        </w:tabs>
        <w:ind w:left="0" w:firstLine="0"/>
        <w:rPr>
          <w:sz w:val="12"/>
          <w:szCs w:val="12"/>
        </w:rPr>
      </w:pPr>
      <w:r w:rsidRPr="008040FA">
        <w:rPr>
          <w:sz w:val="12"/>
          <w:szCs w:val="12"/>
        </w:rPr>
        <w:t>Законодательство о праве потребителей на безопасность товаров (работ, услуг). Право потребителей на информацию об изготовителе и товаре.</w:t>
      </w:r>
    </w:p>
    <w:p w:rsidR="004D6DBB" w:rsidRPr="008040FA" w:rsidRDefault="004D6DBB" w:rsidP="00AD10C8">
      <w:pPr>
        <w:numPr>
          <w:ilvl w:val="0"/>
          <w:numId w:val="1"/>
        </w:numPr>
        <w:tabs>
          <w:tab w:val="left" w:pos="426"/>
        </w:tabs>
        <w:ind w:left="0" w:firstLine="0"/>
        <w:rPr>
          <w:sz w:val="12"/>
          <w:szCs w:val="12"/>
        </w:rPr>
      </w:pPr>
      <w:r w:rsidRPr="008040FA">
        <w:rPr>
          <w:sz w:val="12"/>
          <w:szCs w:val="12"/>
        </w:rPr>
        <w:t>Квалиметрия как наука о качестве продукции, ее роль, методы и области практического применения.</w:t>
      </w:r>
    </w:p>
    <w:p w:rsidR="004D6DBB" w:rsidRPr="008040FA" w:rsidRDefault="004D6DBB" w:rsidP="00AD10C8">
      <w:pPr>
        <w:numPr>
          <w:ilvl w:val="0"/>
          <w:numId w:val="1"/>
        </w:numPr>
        <w:tabs>
          <w:tab w:val="left" w:pos="426"/>
        </w:tabs>
        <w:ind w:left="0" w:firstLine="0"/>
        <w:rPr>
          <w:sz w:val="12"/>
          <w:szCs w:val="12"/>
        </w:rPr>
      </w:pPr>
      <w:r w:rsidRPr="008040FA">
        <w:rPr>
          <w:sz w:val="12"/>
          <w:szCs w:val="12"/>
        </w:rPr>
        <w:t>Общая характеристика экспертного метода в квалиметрии.</w:t>
      </w:r>
    </w:p>
    <w:p w:rsidR="004D6DBB" w:rsidRPr="008040FA" w:rsidRDefault="004D6DBB" w:rsidP="00AD10C8">
      <w:pPr>
        <w:numPr>
          <w:ilvl w:val="0"/>
          <w:numId w:val="1"/>
        </w:numPr>
        <w:tabs>
          <w:tab w:val="left" w:pos="426"/>
        </w:tabs>
        <w:ind w:left="0" w:firstLine="0"/>
        <w:rPr>
          <w:sz w:val="12"/>
          <w:szCs w:val="12"/>
        </w:rPr>
      </w:pPr>
      <w:r w:rsidRPr="008040FA">
        <w:rPr>
          <w:sz w:val="12"/>
          <w:szCs w:val="12"/>
        </w:rPr>
        <w:t xml:space="preserve">Использование </w:t>
      </w:r>
      <w:proofErr w:type="spellStart"/>
      <w:r w:rsidRPr="008040FA">
        <w:rPr>
          <w:sz w:val="12"/>
          <w:szCs w:val="12"/>
        </w:rPr>
        <w:t>квалиметрических</w:t>
      </w:r>
      <w:proofErr w:type="spellEnd"/>
      <w:r w:rsidRPr="008040FA">
        <w:rPr>
          <w:sz w:val="12"/>
          <w:szCs w:val="12"/>
        </w:rPr>
        <w:t xml:space="preserve"> оценок в разработке систем управления качеством продукции.</w:t>
      </w:r>
    </w:p>
    <w:p w:rsidR="004D6DBB" w:rsidRPr="008040FA" w:rsidRDefault="004D6DBB" w:rsidP="00AD10C8">
      <w:pPr>
        <w:numPr>
          <w:ilvl w:val="0"/>
          <w:numId w:val="1"/>
        </w:numPr>
        <w:tabs>
          <w:tab w:val="left" w:pos="426"/>
        </w:tabs>
        <w:ind w:left="0" w:firstLine="0"/>
        <w:rPr>
          <w:sz w:val="12"/>
          <w:szCs w:val="12"/>
        </w:rPr>
      </w:pPr>
      <w:r w:rsidRPr="008040FA">
        <w:rPr>
          <w:sz w:val="12"/>
          <w:szCs w:val="12"/>
        </w:rPr>
        <w:t>Основы деятельности по управлению качеством продукции.</w:t>
      </w:r>
    </w:p>
    <w:p w:rsidR="004D6DBB" w:rsidRPr="008040FA" w:rsidRDefault="004D6DBB" w:rsidP="00AD10C8">
      <w:pPr>
        <w:numPr>
          <w:ilvl w:val="0"/>
          <w:numId w:val="1"/>
        </w:numPr>
        <w:tabs>
          <w:tab w:val="left" w:pos="426"/>
        </w:tabs>
        <w:ind w:left="0" w:firstLine="0"/>
        <w:rPr>
          <w:sz w:val="12"/>
          <w:szCs w:val="12"/>
        </w:rPr>
      </w:pPr>
      <w:r w:rsidRPr="008040FA">
        <w:rPr>
          <w:sz w:val="12"/>
          <w:szCs w:val="12"/>
        </w:rPr>
        <w:t>Системный подход к управлению качеством на предприятии.</w:t>
      </w:r>
    </w:p>
    <w:p w:rsidR="004D6DBB" w:rsidRPr="008040FA" w:rsidRDefault="004D6DBB" w:rsidP="00AD10C8">
      <w:pPr>
        <w:numPr>
          <w:ilvl w:val="0"/>
          <w:numId w:val="1"/>
        </w:numPr>
        <w:tabs>
          <w:tab w:val="left" w:pos="426"/>
        </w:tabs>
        <w:ind w:left="0" w:firstLine="0"/>
        <w:rPr>
          <w:sz w:val="12"/>
          <w:szCs w:val="12"/>
        </w:rPr>
      </w:pPr>
      <w:r w:rsidRPr="008040FA">
        <w:rPr>
          <w:sz w:val="12"/>
          <w:szCs w:val="12"/>
        </w:rPr>
        <w:t>Виды и классификация моделей систем качества.</w:t>
      </w:r>
    </w:p>
    <w:p w:rsidR="004D6DBB" w:rsidRPr="008040FA" w:rsidRDefault="004D6DBB" w:rsidP="00AD10C8">
      <w:pPr>
        <w:numPr>
          <w:ilvl w:val="0"/>
          <w:numId w:val="1"/>
        </w:numPr>
        <w:tabs>
          <w:tab w:val="left" w:pos="426"/>
        </w:tabs>
        <w:ind w:left="0" w:firstLine="0"/>
        <w:rPr>
          <w:sz w:val="12"/>
          <w:szCs w:val="12"/>
        </w:rPr>
      </w:pPr>
      <w:r w:rsidRPr="008040FA">
        <w:rPr>
          <w:sz w:val="12"/>
          <w:szCs w:val="12"/>
        </w:rPr>
        <w:t>Отечественный опыт разработки и функционирования систем качества.</w:t>
      </w:r>
    </w:p>
    <w:p w:rsidR="004D6DBB" w:rsidRPr="008040FA" w:rsidRDefault="004D6DBB" w:rsidP="00AD10C8">
      <w:pPr>
        <w:numPr>
          <w:ilvl w:val="0"/>
          <w:numId w:val="1"/>
        </w:numPr>
        <w:tabs>
          <w:tab w:val="left" w:pos="426"/>
        </w:tabs>
        <w:ind w:left="0" w:firstLine="0"/>
        <w:rPr>
          <w:sz w:val="12"/>
          <w:szCs w:val="12"/>
        </w:rPr>
      </w:pPr>
      <w:r w:rsidRPr="008040FA">
        <w:rPr>
          <w:sz w:val="12"/>
          <w:szCs w:val="12"/>
        </w:rPr>
        <w:t>Алгоритмический подход к проектированию систем качества как совокупности взаимосвязанных процессов.</w:t>
      </w:r>
    </w:p>
    <w:p w:rsidR="004D6DBB" w:rsidRPr="008040FA" w:rsidRDefault="004D6DBB" w:rsidP="00AD10C8">
      <w:pPr>
        <w:numPr>
          <w:ilvl w:val="0"/>
          <w:numId w:val="1"/>
        </w:numPr>
        <w:tabs>
          <w:tab w:val="left" w:pos="426"/>
        </w:tabs>
        <w:ind w:left="0" w:firstLine="0"/>
        <w:rPr>
          <w:sz w:val="12"/>
          <w:szCs w:val="12"/>
        </w:rPr>
      </w:pPr>
      <w:r w:rsidRPr="008040FA">
        <w:rPr>
          <w:sz w:val="12"/>
          <w:szCs w:val="12"/>
        </w:rPr>
        <w:t xml:space="preserve">Система менеджмента качества в соответствии со стандартами </w:t>
      </w:r>
      <w:r w:rsidRPr="008040FA">
        <w:rPr>
          <w:sz w:val="12"/>
          <w:szCs w:val="12"/>
          <w:lang w:val="en-US"/>
        </w:rPr>
        <w:t>ISO</w:t>
      </w:r>
      <w:r w:rsidRPr="008040FA">
        <w:rPr>
          <w:sz w:val="12"/>
          <w:szCs w:val="12"/>
        </w:rPr>
        <w:t xml:space="preserve"> 9000 версии 2008 года.</w:t>
      </w:r>
    </w:p>
    <w:p w:rsidR="004D6DBB" w:rsidRPr="008040FA" w:rsidRDefault="004D6DBB" w:rsidP="00AD10C8">
      <w:pPr>
        <w:numPr>
          <w:ilvl w:val="0"/>
          <w:numId w:val="1"/>
        </w:numPr>
        <w:tabs>
          <w:tab w:val="left" w:pos="426"/>
        </w:tabs>
        <w:ind w:left="0" w:firstLine="0"/>
        <w:rPr>
          <w:sz w:val="12"/>
          <w:szCs w:val="12"/>
        </w:rPr>
      </w:pPr>
      <w:r w:rsidRPr="008040FA">
        <w:rPr>
          <w:sz w:val="12"/>
          <w:szCs w:val="12"/>
        </w:rPr>
        <w:t>Процессный подход к системе качества.</w:t>
      </w:r>
    </w:p>
    <w:p w:rsidR="004D6DBB" w:rsidRPr="008040FA" w:rsidRDefault="004D6DBB" w:rsidP="00AD10C8">
      <w:pPr>
        <w:numPr>
          <w:ilvl w:val="0"/>
          <w:numId w:val="1"/>
        </w:numPr>
        <w:tabs>
          <w:tab w:val="left" w:pos="426"/>
        </w:tabs>
        <w:ind w:left="0" w:firstLine="0"/>
        <w:rPr>
          <w:sz w:val="12"/>
          <w:szCs w:val="12"/>
        </w:rPr>
      </w:pPr>
      <w:r w:rsidRPr="008040FA">
        <w:rPr>
          <w:sz w:val="12"/>
          <w:szCs w:val="12"/>
        </w:rPr>
        <w:t>Политика и цели предприятия в области качества.</w:t>
      </w:r>
    </w:p>
    <w:p w:rsidR="004D6DBB" w:rsidRPr="008040FA" w:rsidRDefault="004D6DBB" w:rsidP="00AD10C8">
      <w:pPr>
        <w:numPr>
          <w:ilvl w:val="0"/>
          <w:numId w:val="1"/>
        </w:numPr>
        <w:tabs>
          <w:tab w:val="left" w:pos="426"/>
        </w:tabs>
        <w:ind w:left="0" w:firstLine="0"/>
        <w:rPr>
          <w:sz w:val="12"/>
          <w:szCs w:val="12"/>
        </w:rPr>
      </w:pPr>
      <w:r w:rsidRPr="008040FA">
        <w:rPr>
          <w:sz w:val="12"/>
          <w:szCs w:val="12"/>
        </w:rPr>
        <w:t>Роль статистических методов в менеджменте качества.</w:t>
      </w:r>
    </w:p>
    <w:p w:rsidR="004D6DBB" w:rsidRPr="008040FA" w:rsidRDefault="004D6DBB" w:rsidP="00AD10C8">
      <w:pPr>
        <w:numPr>
          <w:ilvl w:val="0"/>
          <w:numId w:val="1"/>
        </w:numPr>
        <w:tabs>
          <w:tab w:val="left" w:pos="426"/>
        </w:tabs>
        <w:ind w:left="0" w:firstLine="0"/>
        <w:rPr>
          <w:sz w:val="12"/>
          <w:szCs w:val="12"/>
        </w:rPr>
      </w:pPr>
      <w:r w:rsidRPr="008040FA">
        <w:rPr>
          <w:sz w:val="12"/>
          <w:szCs w:val="12"/>
        </w:rPr>
        <w:t>Компьютеризация разработки систем менеджмента качества.</w:t>
      </w:r>
    </w:p>
    <w:p w:rsidR="004D6DBB" w:rsidRPr="008040FA" w:rsidRDefault="004D6DBB" w:rsidP="00AD10C8">
      <w:pPr>
        <w:numPr>
          <w:ilvl w:val="0"/>
          <w:numId w:val="1"/>
        </w:numPr>
        <w:tabs>
          <w:tab w:val="left" w:pos="426"/>
        </w:tabs>
        <w:ind w:left="0" w:firstLine="0"/>
        <w:rPr>
          <w:sz w:val="12"/>
          <w:szCs w:val="12"/>
        </w:rPr>
      </w:pPr>
      <w:r w:rsidRPr="008040FA">
        <w:rPr>
          <w:sz w:val="12"/>
          <w:szCs w:val="12"/>
        </w:rPr>
        <w:t>Влияние принципов управления качеством на другие стороны деятельности предприятий.</w:t>
      </w:r>
    </w:p>
    <w:p w:rsidR="004D6DBB" w:rsidRPr="008040FA" w:rsidRDefault="004D6DBB" w:rsidP="00AD10C8">
      <w:pPr>
        <w:numPr>
          <w:ilvl w:val="0"/>
          <w:numId w:val="1"/>
        </w:numPr>
        <w:tabs>
          <w:tab w:val="left" w:pos="426"/>
        </w:tabs>
        <w:ind w:left="0" w:firstLine="0"/>
        <w:rPr>
          <w:sz w:val="12"/>
          <w:szCs w:val="12"/>
        </w:rPr>
      </w:pPr>
      <w:r w:rsidRPr="008040FA">
        <w:rPr>
          <w:sz w:val="12"/>
          <w:szCs w:val="12"/>
        </w:rPr>
        <w:t>Классификация затрат на качество.</w:t>
      </w:r>
    </w:p>
    <w:p w:rsidR="004D6DBB" w:rsidRPr="008040FA" w:rsidRDefault="004D6DBB" w:rsidP="00AD10C8">
      <w:pPr>
        <w:numPr>
          <w:ilvl w:val="0"/>
          <w:numId w:val="1"/>
        </w:numPr>
        <w:tabs>
          <w:tab w:val="left" w:pos="426"/>
        </w:tabs>
        <w:ind w:left="0" w:firstLine="0"/>
        <w:rPr>
          <w:sz w:val="12"/>
          <w:szCs w:val="12"/>
        </w:rPr>
      </w:pPr>
      <w:r w:rsidRPr="008040FA">
        <w:rPr>
          <w:sz w:val="12"/>
          <w:szCs w:val="12"/>
        </w:rPr>
        <w:t>Цель анализа затрат на качество продукции на предприятии. Основные принципы определения затрат на обеспечение качества.</w:t>
      </w:r>
    </w:p>
    <w:p w:rsidR="004D6DBB" w:rsidRPr="008040FA" w:rsidRDefault="004D6DBB" w:rsidP="00AD10C8">
      <w:pPr>
        <w:numPr>
          <w:ilvl w:val="0"/>
          <w:numId w:val="1"/>
        </w:numPr>
        <w:tabs>
          <w:tab w:val="left" w:pos="426"/>
        </w:tabs>
        <w:ind w:left="0" w:firstLine="0"/>
        <w:rPr>
          <w:sz w:val="12"/>
          <w:szCs w:val="12"/>
        </w:rPr>
      </w:pPr>
      <w:r w:rsidRPr="008040FA">
        <w:rPr>
          <w:sz w:val="12"/>
          <w:szCs w:val="12"/>
        </w:rPr>
        <w:t>Учет и анализ затрат на качество продукции.</w:t>
      </w:r>
    </w:p>
    <w:p w:rsidR="004D6DBB" w:rsidRPr="008040FA" w:rsidRDefault="004D6DBB" w:rsidP="00AD10C8">
      <w:pPr>
        <w:numPr>
          <w:ilvl w:val="0"/>
          <w:numId w:val="1"/>
        </w:numPr>
        <w:tabs>
          <w:tab w:val="left" w:pos="426"/>
        </w:tabs>
        <w:ind w:left="0" w:firstLine="0"/>
        <w:rPr>
          <w:sz w:val="12"/>
          <w:szCs w:val="12"/>
        </w:rPr>
      </w:pPr>
      <w:r w:rsidRPr="008040FA">
        <w:rPr>
          <w:sz w:val="12"/>
          <w:szCs w:val="12"/>
        </w:rPr>
        <w:t>Статистические методы контроля и регулирования качества.</w:t>
      </w:r>
    </w:p>
    <w:p w:rsidR="004D6DBB" w:rsidRPr="008040FA" w:rsidRDefault="004D6DBB" w:rsidP="00AD10C8">
      <w:pPr>
        <w:numPr>
          <w:ilvl w:val="0"/>
          <w:numId w:val="1"/>
        </w:numPr>
        <w:tabs>
          <w:tab w:val="left" w:pos="426"/>
        </w:tabs>
        <w:ind w:left="0" w:firstLine="0"/>
        <w:rPr>
          <w:sz w:val="12"/>
          <w:szCs w:val="12"/>
        </w:rPr>
      </w:pPr>
      <w:r w:rsidRPr="008040FA">
        <w:rPr>
          <w:sz w:val="12"/>
          <w:szCs w:val="12"/>
        </w:rPr>
        <w:t>Организация и виды технического контроля качества.</w:t>
      </w:r>
    </w:p>
    <w:p w:rsidR="004D6DBB" w:rsidRPr="008040FA" w:rsidRDefault="004D6DBB" w:rsidP="00AD10C8">
      <w:pPr>
        <w:numPr>
          <w:ilvl w:val="0"/>
          <w:numId w:val="1"/>
        </w:numPr>
        <w:tabs>
          <w:tab w:val="left" w:pos="426"/>
        </w:tabs>
        <w:ind w:left="0" w:firstLine="0"/>
        <w:rPr>
          <w:sz w:val="12"/>
          <w:szCs w:val="12"/>
        </w:rPr>
      </w:pPr>
      <w:r w:rsidRPr="008040FA">
        <w:rPr>
          <w:sz w:val="12"/>
          <w:szCs w:val="12"/>
        </w:rPr>
        <w:t>Виды технического контроля. Обязанности отдела технического контроля качества на предприятии.</w:t>
      </w:r>
    </w:p>
    <w:p w:rsidR="004D6DBB" w:rsidRPr="008040FA" w:rsidRDefault="004D6DBB" w:rsidP="00AD10C8">
      <w:pPr>
        <w:numPr>
          <w:ilvl w:val="0"/>
          <w:numId w:val="1"/>
        </w:numPr>
        <w:tabs>
          <w:tab w:val="left" w:pos="426"/>
        </w:tabs>
        <w:ind w:left="0" w:firstLine="0"/>
        <w:rPr>
          <w:sz w:val="12"/>
          <w:szCs w:val="12"/>
        </w:rPr>
      </w:pPr>
      <w:r w:rsidRPr="008040FA">
        <w:rPr>
          <w:sz w:val="12"/>
          <w:szCs w:val="12"/>
        </w:rPr>
        <w:t>Средства контроля, планы контроля.</w:t>
      </w:r>
    </w:p>
    <w:p w:rsidR="004D6DBB" w:rsidRPr="008040FA" w:rsidRDefault="004D6DBB" w:rsidP="00AD10C8">
      <w:pPr>
        <w:numPr>
          <w:ilvl w:val="0"/>
          <w:numId w:val="1"/>
        </w:numPr>
        <w:tabs>
          <w:tab w:val="left" w:pos="426"/>
        </w:tabs>
        <w:ind w:left="0" w:firstLine="0"/>
        <w:rPr>
          <w:sz w:val="12"/>
          <w:szCs w:val="12"/>
        </w:rPr>
      </w:pPr>
      <w:r w:rsidRPr="008040FA">
        <w:rPr>
          <w:sz w:val="12"/>
          <w:szCs w:val="12"/>
        </w:rPr>
        <w:t>Виды испытаний продукции и порядок проведения испытаний продукции.</w:t>
      </w:r>
    </w:p>
    <w:p w:rsidR="004D6DBB" w:rsidRPr="008040FA" w:rsidRDefault="004D6DBB" w:rsidP="00AD10C8">
      <w:pPr>
        <w:numPr>
          <w:ilvl w:val="0"/>
          <w:numId w:val="1"/>
        </w:numPr>
        <w:tabs>
          <w:tab w:val="left" w:pos="426"/>
        </w:tabs>
        <w:ind w:left="0" w:firstLine="0"/>
        <w:rPr>
          <w:sz w:val="12"/>
          <w:szCs w:val="12"/>
        </w:rPr>
      </w:pPr>
      <w:r w:rsidRPr="008040FA">
        <w:rPr>
          <w:sz w:val="12"/>
          <w:szCs w:val="12"/>
        </w:rPr>
        <w:t>Метрологическое обеспечение качества продукции. Научно-технические, организационные и правовые основы метрологического обеспечения  качества продукции.</w:t>
      </w:r>
    </w:p>
    <w:p w:rsidR="004110B3" w:rsidRPr="003E34EF" w:rsidRDefault="008040FA" w:rsidP="003D6C89">
      <w:pPr>
        <w:rPr>
          <w:sz w:val="12"/>
          <w:szCs w:val="12"/>
        </w:rPr>
      </w:pPr>
    </w:p>
    <w:p w:rsidR="006C0E02" w:rsidRPr="003E34EF" w:rsidRDefault="006C0E02" w:rsidP="003D6C89">
      <w:pPr>
        <w:tabs>
          <w:tab w:val="left" w:pos="426"/>
        </w:tabs>
        <w:jc w:val="both"/>
        <w:rPr>
          <w:sz w:val="12"/>
          <w:szCs w:val="12"/>
          <w:highlight w:val="yellow"/>
        </w:rPr>
      </w:pPr>
      <w:r w:rsidRPr="003E34EF">
        <w:rPr>
          <w:sz w:val="12"/>
          <w:szCs w:val="12"/>
          <w:highlight w:val="yellow"/>
        </w:rPr>
        <w:t>1.Сущность качества и управления им.</w:t>
      </w:r>
    </w:p>
    <w:p w:rsidR="00BC66DF" w:rsidRPr="003E34EF" w:rsidRDefault="000D06B4" w:rsidP="003D6C89">
      <w:pPr>
        <w:tabs>
          <w:tab w:val="left" w:pos="426"/>
        </w:tabs>
        <w:jc w:val="both"/>
        <w:rPr>
          <w:color w:val="000000"/>
          <w:sz w:val="12"/>
          <w:szCs w:val="12"/>
        </w:rPr>
      </w:pPr>
      <w:r w:rsidRPr="003E34EF">
        <w:rPr>
          <w:color w:val="000000"/>
          <w:sz w:val="12"/>
          <w:szCs w:val="12"/>
        </w:rPr>
        <w:t>Качество продукции является материальной основой удовлетворения общественных и личных потребностей. Качество продукции вместе с количеством выпускаемой продукции являются источником национального богатства страны. Высокое качество продукции – это интенсивный фактор роста национального богатства</w:t>
      </w:r>
    </w:p>
    <w:p w:rsidR="003D6C89" w:rsidRPr="003E34EF" w:rsidRDefault="000D06B4" w:rsidP="003D6C89">
      <w:pPr>
        <w:tabs>
          <w:tab w:val="left" w:pos="426"/>
        </w:tabs>
        <w:jc w:val="both"/>
        <w:rPr>
          <w:color w:val="000000" w:themeColor="text1"/>
          <w:sz w:val="12"/>
          <w:szCs w:val="12"/>
          <w:shd w:val="clear" w:color="auto" w:fill="EEEAD9"/>
        </w:rPr>
      </w:pPr>
      <w:r w:rsidRPr="003E34EF">
        <w:rPr>
          <w:color w:val="000000" w:themeColor="text1"/>
          <w:sz w:val="12"/>
          <w:szCs w:val="12"/>
          <w:shd w:val="clear" w:color="auto" w:fill="EEEAD9"/>
        </w:rPr>
        <w:t>Управление качеством – методы, применяемые для достижения уровня качества, удовлетворяющего проектно—конструкторским, контрактным и другим требованиям.</w:t>
      </w:r>
      <w:r w:rsidRPr="003E34EF">
        <w:rPr>
          <w:color w:val="000000" w:themeColor="text1"/>
          <w:sz w:val="12"/>
          <w:szCs w:val="12"/>
        </w:rPr>
        <w:br/>
      </w:r>
      <w:r w:rsidRPr="003E34EF">
        <w:rPr>
          <w:color w:val="000000" w:themeColor="text1"/>
          <w:sz w:val="12"/>
          <w:szCs w:val="12"/>
          <w:shd w:val="clear" w:color="auto" w:fill="EEEAD9"/>
        </w:rPr>
        <w:t>Управление качеством продукции должно происходить системно, т. е. в организации, фирме должна работать система управления качеством продукции, являющаяся организационной системой, точно распределяющей ответственность, операции, средства и материалы, нужные для управления качеством.</w:t>
      </w:r>
    </w:p>
    <w:p w:rsidR="008D1202" w:rsidRPr="003E34EF" w:rsidRDefault="008D1202" w:rsidP="003D6C89">
      <w:pPr>
        <w:tabs>
          <w:tab w:val="left" w:pos="426"/>
        </w:tabs>
        <w:jc w:val="both"/>
        <w:rPr>
          <w:color w:val="000000"/>
          <w:sz w:val="12"/>
          <w:szCs w:val="12"/>
        </w:rPr>
      </w:pPr>
      <w:r w:rsidRPr="003E34EF">
        <w:rPr>
          <w:sz w:val="12"/>
          <w:szCs w:val="12"/>
          <w:highlight w:val="yellow"/>
        </w:rPr>
        <w:t>2.Понятия «качество продукции», «потребительная стоимость», «свойство продукции»,  «уровень качества продукции».</w:t>
      </w:r>
    </w:p>
    <w:p w:rsidR="000D06B4" w:rsidRPr="003E34EF" w:rsidRDefault="000D06B4" w:rsidP="003D6C89">
      <w:pPr>
        <w:tabs>
          <w:tab w:val="left" w:pos="142"/>
        </w:tabs>
        <w:jc w:val="both"/>
        <w:rPr>
          <w:sz w:val="12"/>
          <w:szCs w:val="12"/>
        </w:rPr>
      </w:pPr>
      <w:r w:rsidRPr="003E34EF">
        <w:rPr>
          <w:color w:val="000000"/>
          <w:sz w:val="12"/>
          <w:szCs w:val="12"/>
        </w:rPr>
        <w:t xml:space="preserve"> Общепризнанное определение качества продукции гласит: КАЧЕСТВО ПРОДУКЦИИ есть</w:t>
      </w:r>
      <w:r w:rsidRPr="003E34EF">
        <w:rPr>
          <w:rStyle w:val="apple-converted-space"/>
          <w:color w:val="000000"/>
          <w:sz w:val="12"/>
          <w:szCs w:val="12"/>
        </w:rPr>
        <w:t> </w:t>
      </w:r>
      <w:r w:rsidRPr="003E34EF">
        <w:rPr>
          <w:iCs/>
          <w:color w:val="000000"/>
          <w:sz w:val="12"/>
          <w:szCs w:val="12"/>
        </w:rPr>
        <w:t>совокупность свой</w:t>
      </w:r>
      <w:proofErr w:type="gramStart"/>
      <w:r w:rsidRPr="003E34EF">
        <w:rPr>
          <w:iCs/>
          <w:color w:val="000000"/>
          <w:sz w:val="12"/>
          <w:szCs w:val="12"/>
        </w:rPr>
        <w:t>ств пр</w:t>
      </w:r>
      <w:proofErr w:type="gramEnd"/>
      <w:r w:rsidRPr="003E34EF">
        <w:rPr>
          <w:iCs/>
          <w:color w:val="000000"/>
          <w:sz w:val="12"/>
          <w:szCs w:val="12"/>
        </w:rPr>
        <w:t>одукции, обуславливающих ее пригодность удовлетворять определенные потребности в соответствии с ее назначением</w:t>
      </w:r>
      <w:r w:rsidRPr="003E34EF">
        <w:rPr>
          <w:color w:val="000000"/>
          <w:sz w:val="12"/>
          <w:szCs w:val="12"/>
        </w:rPr>
        <w:t>.</w:t>
      </w:r>
      <w:r w:rsidRPr="003E34EF">
        <w:rPr>
          <w:b/>
          <w:sz w:val="12"/>
          <w:szCs w:val="12"/>
          <w:u w:val="single"/>
        </w:rPr>
        <w:t xml:space="preserve"> Показатель качества продукции</w:t>
      </w:r>
      <w:r w:rsidRPr="003E34EF">
        <w:rPr>
          <w:sz w:val="12"/>
          <w:szCs w:val="12"/>
        </w:rPr>
        <w:t xml:space="preserve"> - количественная характеристика одного или нескольких свой</w:t>
      </w:r>
      <w:proofErr w:type="gramStart"/>
      <w:r w:rsidRPr="003E34EF">
        <w:rPr>
          <w:sz w:val="12"/>
          <w:szCs w:val="12"/>
        </w:rPr>
        <w:t>ств пр</w:t>
      </w:r>
      <w:proofErr w:type="gramEnd"/>
      <w:r w:rsidRPr="003E34EF">
        <w:rPr>
          <w:sz w:val="12"/>
          <w:szCs w:val="12"/>
        </w:rPr>
        <w:t>одукции, составляющих ее  качество, рассматриваемая применительно к определенным условиям ее создания и эксплуатации или потребления.</w:t>
      </w:r>
    </w:p>
    <w:p w:rsidR="000D06B4" w:rsidRPr="003E34EF" w:rsidRDefault="000D06B4" w:rsidP="003D6C89">
      <w:pPr>
        <w:tabs>
          <w:tab w:val="left" w:pos="142"/>
        </w:tabs>
        <w:jc w:val="both"/>
        <w:rPr>
          <w:sz w:val="12"/>
          <w:szCs w:val="12"/>
        </w:rPr>
      </w:pPr>
      <w:r w:rsidRPr="003E34EF">
        <w:rPr>
          <w:b/>
          <w:sz w:val="12"/>
          <w:szCs w:val="12"/>
          <w:u w:val="single"/>
        </w:rPr>
        <w:t>Потребительная</w:t>
      </w:r>
      <w:r w:rsidRPr="003E34EF">
        <w:rPr>
          <w:sz w:val="12"/>
          <w:szCs w:val="12"/>
          <w:u w:val="single"/>
        </w:rPr>
        <w:t xml:space="preserve"> стоимость</w:t>
      </w:r>
      <w:r w:rsidRPr="003E34EF">
        <w:rPr>
          <w:sz w:val="12"/>
          <w:szCs w:val="12"/>
        </w:rPr>
        <w:t xml:space="preserve"> – это совокупность полезных свойств товара, благодаря которым он обладает способностью удовлетворять какую-либо потребность общества или отдельного человека</w:t>
      </w:r>
    </w:p>
    <w:p w:rsidR="000D06B4" w:rsidRPr="003E34EF" w:rsidRDefault="000D06B4" w:rsidP="003D6C89">
      <w:pPr>
        <w:tabs>
          <w:tab w:val="left" w:pos="142"/>
        </w:tabs>
        <w:jc w:val="both"/>
        <w:rPr>
          <w:sz w:val="12"/>
          <w:szCs w:val="12"/>
        </w:rPr>
      </w:pPr>
      <w:r w:rsidRPr="003E34EF">
        <w:rPr>
          <w:b/>
          <w:sz w:val="12"/>
          <w:szCs w:val="12"/>
          <w:u w:val="single"/>
        </w:rPr>
        <w:t>Свойства</w:t>
      </w:r>
      <w:r w:rsidRPr="003E34EF">
        <w:rPr>
          <w:sz w:val="12"/>
          <w:szCs w:val="12"/>
          <w:u w:val="single"/>
        </w:rPr>
        <w:t xml:space="preserve"> продукции</w:t>
      </w:r>
      <w:r w:rsidRPr="003E34EF">
        <w:rPr>
          <w:sz w:val="12"/>
          <w:szCs w:val="12"/>
        </w:rPr>
        <w:t xml:space="preserve">  - объективная особенность, которая проявляется при создании эксплуатации или потребления изделия.</w:t>
      </w:r>
    </w:p>
    <w:p w:rsidR="000D06B4" w:rsidRPr="003E34EF" w:rsidRDefault="000D06B4" w:rsidP="003D6C89">
      <w:pPr>
        <w:tabs>
          <w:tab w:val="left" w:pos="142"/>
        </w:tabs>
        <w:jc w:val="both"/>
        <w:rPr>
          <w:sz w:val="12"/>
          <w:szCs w:val="12"/>
        </w:rPr>
      </w:pPr>
      <w:r w:rsidRPr="003E34EF">
        <w:rPr>
          <w:sz w:val="12"/>
          <w:szCs w:val="12"/>
        </w:rPr>
        <w:lastRenderedPageBreak/>
        <w:t xml:space="preserve">Свойства: 1. </w:t>
      </w:r>
      <w:proofErr w:type="gramStart"/>
      <w:r w:rsidRPr="003E34EF">
        <w:rPr>
          <w:sz w:val="12"/>
          <w:szCs w:val="12"/>
        </w:rPr>
        <w:t>Простое</w:t>
      </w:r>
      <w:proofErr w:type="gramEnd"/>
      <w:r w:rsidRPr="003E34EF">
        <w:rPr>
          <w:sz w:val="12"/>
          <w:szCs w:val="12"/>
        </w:rPr>
        <w:t xml:space="preserve"> – </w:t>
      </w:r>
      <w:proofErr w:type="spellStart"/>
      <w:r w:rsidRPr="003E34EF">
        <w:rPr>
          <w:sz w:val="12"/>
          <w:szCs w:val="12"/>
        </w:rPr>
        <w:t>хар-ся</w:t>
      </w:r>
      <w:proofErr w:type="spellEnd"/>
      <w:r w:rsidRPr="003E34EF">
        <w:rPr>
          <w:sz w:val="12"/>
          <w:szCs w:val="12"/>
        </w:rPr>
        <w:t xml:space="preserve"> одной особенностью, 2. </w:t>
      </w:r>
      <w:proofErr w:type="gramStart"/>
      <w:r w:rsidRPr="003E34EF">
        <w:rPr>
          <w:sz w:val="12"/>
          <w:szCs w:val="12"/>
        </w:rPr>
        <w:t>Сложное</w:t>
      </w:r>
      <w:proofErr w:type="gramEnd"/>
      <w:r w:rsidRPr="003E34EF">
        <w:rPr>
          <w:sz w:val="12"/>
          <w:szCs w:val="12"/>
        </w:rPr>
        <w:t xml:space="preserve"> – комплекс особенностей проявляется в совокупности</w:t>
      </w:r>
    </w:p>
    <w:p w:rsidR="003D6C89" w:rsidRPr="003E34EF" w:rsidRDefault="00455677" w:rsidP="003D6C89">
      <w:pPr>
        <w:jc w:val="both"/>
        <w:rPr>
          <w:rFonts w:ascii="Verdana" w:hAnsi="Verdana"/>
          <w:color w:val="000000"/>
          <w:sz w:val="12"/>
          <w:szCs w:val="12"/>
          <w:shd w:val="clear" w:color="auto" w:fill="FFFFFF"/>
        </w:rPr>
      </w:pPr>
      <w:r w:rsidRPr="003E34EF">
        <w:rPr>
          <w:color w:val="000000"/>
          <w:sz w:val="12"/>
          <w:szCs w:val="12"/>
          <w:shd w:val="clear" w:color="auto" w:fill="FFFFFF"/>
        </w:rPr>
        <w:t>Под УРОВНЕМ КАЧЕСТВА продукции понимается оценка, полученная при сравнении показателей качества данной продукции с аналогичными показателями базовой продукции, принятой в качестве эталона для сравнения</w:t>
      </w:r>
      <w:r w:rsidRPr="003E34EF">
        <w:rPr>
          <w:rFonts w:ascii="Verdana" w:hAnsi="Verdana"/>
          <w:color w:val="000000"/>
          <w:sz w:val="12"/>
          <w:szCs w:val="12"/>
          <w:shd w:val="clear" w:color="auto" w:fill="FFFFFF"/>
        </w:rPr>
        <w:t>.</w:t>
      </w:r>
    </w:p>
    <w:p w:rsidR="00084271" w:rsidRPr="003E34EF" w:rsidRDefault="008D1202" w:rsidP="003D6C89">
      <w:pPr>
        <w:jc w:val="both"/>
        <w:rPr>
          <w:rFonts w:ascii="Verdana" w:hAnsi="Verdana"/>
          <w:color w:val="000000"/>
          <w:sz w:val="12"/>
          <w:szCs w:val="12"/>
          <w:shd w:val="clear" w:color="auto" w:fill="FFFFFF"/>
        </w:rPr>
      </w:pPr>
      <w:r w:rsidRPr="003E34EF">
        <w:rPr>
          <w:color w:val="000000"/>
          <w:sz w:val="12"/>
          <w:szCs w:val="12"/>
          <w:highlight w:val="yellow"/>
          <w:shd w:val="clear" w:color="auto" w:fill="FFFFFF"/>
        </w:rPr>
        <w:t>3.</w:t>
      </w:r>
      <w:r w:rsidRPr="003E34EF">
        <w:rPr>
          <w:sz w:val="12"/>
          <w:szCs w:val="12"/>
          <w:highlight w:val="yellow"/>
        </w:rPr>
        <w:t xml:space="preserve"> </w:t>
      </w:r>
      <w:r w:rsidR="00084271" w:rsidRPr="003E34EF">
        <w:rPr>
          <w:b/>
          <w:sz w:val="12"/>
          <w:szCs w:val="12"/>
          <w:highlight w:val="yellow"/>
        </w:rPr>
        <w:t xml:space="preserve">Роль и значение качества продукции в условиях рыночной экономики. </w:t>
      </w:r>
      <w:r w:rsidR="00084271" w:rsidRPr="003E34EF">
        <w:rPr>
          <w:b/>
          <w:sz w:val="12"/>
          <w:szCs w:val="12"/>
        </w:rPr>
        <w:t xml:space="preserve">Качество (ИСО 8402) – </w:t>
      </w:r>
      <w:r w:rsidR="00084271" w:rsidRPr="003E34EF">
        <w:rPr>
          <w:sz w:val="12"/>
          <w:szCs w:val="12"/>
        </w:rPr>
        <w:t xml:space="preserve">это совокупность </w:t>
      </w:r>
      <w:proofErr w:type="spellStart"/>
      <w:r w:rsidR="00084271" w:rsidRPr="003E34EF">
        <w:rPr>
          <w:sz w:val="12"/>
          <w:szCs w:val="12"/>
        </w:rPr>
        <w:t>св-тв</w:t>
      </w:r>
      <w:proofErr w:type="spellEnd"/>
      <w:r w:rsidR="00084271" w:rsidRPr="003E34EF">
        <w:rPr>
          <w:sz w:val="12"/>
          <w:szCs w:val="12"/>
        </w:rPr>
        <w:t xml:space="preserve"> и </w:t>
      </w:r>
      <w:proofErr w:type="spellStart"/>
      <w:r w:rsidR="00084271" w:rsidRPr="003E34EF">
        <w:rPr>
          <w:sz w:val="12"/>
          <w:szCs w:val="12"/>
        </w:rPr>
        <w:t>характ-ик</w:t>
      </w:r>
      <w:proofErr w:type="spellEnd"/>
      <w:r w:rsidR="00084271" w:rsidRPr="003E34EF">
        <w:rPr>
          <w:sz w:val="12"/>
          <w:szCs w:val="12"/>
        </w:rPr>
        <w:t xml:space="preserve"> продукции или услуг, кот придают им способность удовлетворять обусловленные или предполагаемые потребности. </w:t>
      </w:r>
      <w:proofErr w:type="gramStart"/>
      <w:r w:rsidR="00084271" w:rsidRPr="003E34EF">
        <w:rPr>
          <w:sz w:val="12"/>
          <w:szCs w:val="12"/>
          <w:u w:val="single"/>
        </w:rPr>
        <w:t xml:space="preserve">Причины </w:t>
      </w:r>
      <w:proofErr w:type="spellStart"/>
      <w:r w:rsidR="00084271" w:rsidRPr="003E34EF">
        <w:rPr>
          <w:sz w:val="12"/>
          <w:szCs w:val="12"/>
          <w:u w:val="single"/>
        </w:rPr>
        <w:t>опред-щие</w:t>
      </w:r>
      <w:proofErr w:type="spellEnd"/>
      <w:r w:rsidR="00084271" w:rsidRPr="003E34EF">
        <w:rPr>
          <w:sz w:val="12"/>
          <w:szCs w:val="12"/>
          <w:u w:val="single"/>
        </w:rPr>
        <w:t xml:space="preserve"> необходимость повышения и обеспечения качества: 1)</w:t>
      </w:r>
      <w:r w:rsidR="00084271" w:rsidRPr="003E34EF">
        <w:rPr>
          <w:sz w:val="12"/>
          <w:szCs w:val="12"/>
        </w:rPr>
        <w:t xml:space="preserve"> Существенное и непрерывное </w:t>
      </w:r>
      <w:proofErr w:type="spellStart"/>
      <w:r w:rsidR="00084271" w:rsidRPr="003E34EF">
        <w:rPr>
          <w:sz w:val="12"/>
          <w:szCs w:val="12"/>
        </w:rPr>
        <w:t>возростание</w:t>
      </w:r>
      <w:proofErr w:type="spellEnd"/>
      <w:r w:rsidR="00084271" w:rsidRPr="003E34EF">
        <w:rPr>
          <w:sz w:val="12"/>
          <w:szCs w:val="12"/>
        </w:rPr>
        <w:t xml:space="preserve"> потребностей. 2)Возрастание роли и темпов НТП. 3)</w:t>
      </w:r>
      <w:proofErr w:type="spellStart"/>
      <w:r w:rsidR="00084271" w:rsidRPr="003E34EF">
        <w:rPr>
          <w:sz w:val="12"/>
          <w:szCs w:val="12"/>
        </w:rPr>
        <w:t>Усоверш-ие</w:t>
      </w:r>
      <w:proofErr w:type="spellEnd"/>
      <w:r w:rsidR="00084271" w:rsidRPr="003E34EF">
        <w:rPr>
          <w:sz w:val="12"/>
          <w:szCs w:val="12"/>
        </w:rPr>
        <w:t xml:space="preserve"> продукции и повышение значимости выполняемых ею функций. 4)Увеличение </w:t>
      </w:r>
      <w:r w:rsidR="00084271" w:rsidRPr="003E34EF">
        <w:rPr>
          <w:sz w:val="12"/>
          <w:szCs w:val="12"/>
          <w:lang w:val="en-US"/>
        </w:rPr>
        <w:t>V</w:t>
      </w:r>
      <w:r w:rsidR="00084271" w:rsidRPr="003E34EF">
        <w:rPr>
          <w:sz w:val="12"/>
          <w:szCs w:val="12"/>
        </w:rPr>
        <w:t>-</w:t>
      </w:r>
      <w:proofErr w:type="spellStart"/>
      <w:r w:rsidR="00084271" w:rsidRPr="003E34EF">
        <w:rPr>
          <w:sz w:val="12"/>
          <w:szCs w:val="12"/>
        </w:rPr>
        <w:t>ов</w:t>
      </w:r>
      <w:proofErr w:type="spellEnd"/>
      <w:r w:rsidR="00084271" w:rsidRPr="003E34EF">
        <w:rPr>
          <w:sz w:val="12"/>
          <w:szCs w:val="12"/>
        </w:rPr>
        <w:t xml:space="preserve"> пр-ва – рост стоимости браков. 5)Не приятие потребителями продукции с невысоким уровнем качества. 6)Ужесточение требований и </w:t>
      </w:r>
      <w:proofErr w:type="spellStart"/>
      <w:r w:rsidR="00084271" w:rsidRPr="003E34EF">
        <w:rPr>
          <w:sz w:val="12"/>
          <w:szCs w:val="12"/>
        </w:rPr>
        <w:t>эдентификации</w:t>
      </w:r>
      <w:proofErr w:type="spellEnd"/>
      <w:r w:rsidR="00084271" w:rsidRPr="003E34EF">
        <w:rPr>
          <w:sz w:val="12"/>
          <w:szCs w:val="12"/>
        </w:rPr>
        <w:t xml:space="preserve"> пр-ва и повышение его </w:t>
      </w:r>
      <w:proofErr w:type="spellStart"/>
      <w:r w:rsidR="00084271" w:rsidRPr="003E34EF">
        <w:rPr>
          <w:sz w:val="12"/>
          <w:szCs w:val="12"/>
        </w:rPr>
        <w:t>эффект-ти</w:t>
      </w:r>
      <w:proofErr w:type="spellEnd"/>
      <w:r w:rsidR="00084271" w:rsidRPr="003E34EF">
        <w:rPr>
          <w:sz w:val="12"/>
          <w:szCs w:val="12"/>
        </w:rPr>
        <w:t xml:space="preserve">. 7)Усиление конкуренции.  </w:t>
      </w:r>
      <w:proofErr w:type="gramEnd"/>
    </w:p>
    <w:p w:rsidR="00084271" w:rsidRPr="003E34EF" w:rsidRDefault="00084271" w:rsidP="003D6C89">
      <w:pPr>
        <w:jc w:val="both"/>
        <w:rPr>
          <w:sz w:val="12"/>
          <w:szCs w:val="12"/>
        </w:rPr>
      </w:pPr>
      <w:r w:rsidRPr="003E34EF">
        <w:rPr>
          <w:sz w:val="12"/>
          <w:szCs w:val="12"/>
        </w:rPr>
        <w:t>Р</w:t>
      </w:r>
      <w:r w:rsidRPr="003E34EF">
        <w:rPr>
          <w:spacing w:val="-2"/>
          <w:sz w:val="12"/>
          <w:szCs w:val="12"/>
        </w:rPr>
        <w:t>ешение любой крупной проблемы невозможно без эффектив</w:t>
      </w:r>
      <w:r w:rsidRPr="003E34EF">
        <w:rPr>
          <w:spacing w:val="-2"/>
          <w:sz w:val="12"/>
          <w:szCs w:val="12"/>
        </w:rPr>
        <w:softHyphen/>
      </w:r>
      <w:r w:rsidRPr="003E34EF">
        <w:rPr>
          <w:spacing w:val="-3"/>
          <w:sz w:val="12"/>
          <w:szCs w:val="12"/>
        </w:rPr>
        <w:t xml:space="preserve">ного управления, которое предполагает сосредоточение внимания и </w:t>
      </w:r>
      <w:r w:rsidRPr="003E34EF">
        <w:rPr>
          <w:spacing w:val="-2"/>
          <w:sz w:val="12"/>
          <w:szCs w:val="12"/>
        </w:rPr>
        <w:t xml:space="preserve">сил на основном направлении. Весь опыт и потенциал науки, техники, промышленности, все знания и умения работающих следует </w:t>
      </w:r>
      <w:r w:rsidRPr="003E34EF">
        <w:rPr>
          <w:spacing w:val="-3"/>
          <w:sz w:val="12"/>
          <w:szCs w:val="12"/>
        </w:rPr>
        <w:t>направить на решение неотложной проблемы — повышение качест</w:t>
      </w:r>
      <w:r w:rsidRPr="003E34EF">
        <w:rPr>
          <w:spacing w:val="-2"/>
          <w:sz w:val="12"/>
          <w:szCs w:val="12"/>
        </w:rPr>
        <w:t xml:space="preserve">ва, удовлетворяющего потребителей, и соответственно создание </w:t>
      </w:r>
      <w:r w:rsidRPr="003E34EF">
        <w:rPr>
          <w:spacing w:val="-1"/>
          <w:sz w:val="12"/>
          <w:szCs w:val="12"/>
        </w:rPr>
        <w:t xml:space="preserve">конкурентоспособной продукции и услуг. В современных условиях </w:t>
      </w:r>
      <w:r w:rsidRPr="003E34EF">
        <w:rPr>
          <w:spacing w:val="-3"/>
          <w:sz w:val="12"/>
          <w:szCs w:val="12"/>
        </w:rPr>
        <w:t>в первую очередь это необходимо для совершенствования управле</w:t>
      </w:r>
      <w:r w:rsidRPr="003E34EF">
        <w:rPr>
          <w:spacing w:val="-2"/>
          <w:sz w:val="12"/>
          <w:szCs w:val="12"/>
        </w:rPr>
        <w:t xml:space="preserve">ния качеством, которое неразрывно </w:t>
      </w:r>
      <w:proofErr w:type="gramStart"/>
      <w:r w:rsidRPr="003E34EF">
        <w:rPr>
          <w:spacing w:val="-2"/>
          <w:sz w:val="12"/>
          <w:szCs w:val="12"/>
        </w:rPr>
        <w:t>связано</w:t>
      </w:r>
      <w:proofErr w:type="gramEnd"/>
      <w:r w:rsidRPr="003E34EF">
        <w:rPr>
          <w:spacing w:val="-2"/>
          <w:sz w:val="12"/>
          <w:szCs w:val="12"/>
        </w:rPr>
        <w:t xml:space="preserve"> в конечном счете с повышением эффективности всего производства.</w:t>
      </w:r>
    </w:p>
    <w:p w:rsidR="003D6C89" w:rsidRPr="003E34EF" w:rsidRDefault="00084271" w:rsidP="003D6C89">
      <w:pPr>
        <w:tabs>
          <w:tab w:val="left" w:pos="426"/>
        </w:tabs>
        <w:jc w:val="both"/>
        <w:rPr>
          <w:sz w:val="12"/>
          <w:szCs w:val="12"/>
        </w:rPr>
      </w:pPr>
      <w:r w:rsidRPr="003E34EF">
        <w:rPr>
          <w:sz w:val="12"/>
          <w:szCs w:val="12"/>
        </w:rPr>
        <w:t>Таким образом, высокий уровень качества продукции для государства означает ускорение НТП, повышение эффективности общественного производства и экспорта, могущество и процветание. Поэтому государство должно проводить политику, направленную на повышение и поддержание высокого качества выпускаемой продукции, а для этого должны быть задействованы все государственные рычаги, в первую очередь правовые основы</w:t>
      </w:r>
      <w:r w:rsidR="008D1202" w:rsidRPr="003E34EF">
        <w:rPr>
          <w:sz w:val="12"/>
          <w:szCs w:val="12"/>
        </w:rPr>
        <w:t>.</w:t>
      </w:r>
    </w:p>
    <w:p w:rsidR="00084271" w:rsidRPr="003E34EF" w:rsidRDefault="00084271" w:rsidP="003D6C89">
      <w:pPr>
        <w:tabs>
          <w:tab w:val="left" w:pos="426"/>
        </w:tabs>
        <w:jc w:val="both"/>
        <w:rPr>
          <w:sz w:val="12"/>
          <w:szCs w:val="12"/>
        </w:rPr>
      </w:pPr>
      <w:r w:rsidRPr="003E34EF">
        <w:rPr>
          <w:sz w:val="12"/>
          <w:szCs w:val="12"/>
          <w:highlight w:val="yellow"/>
        </w:rPr>
        <w:t>4.Пути повышения качества продукции</w:t>
      </w:r>
    </w:p>
    <w:p w:rsidR="00084271" w:rsidRPr="003E34EF" w:rsidRDefault="00084271" w:rsidP="003D6C89">
      <w:pPr>
        <w:pStyle w:val="a6"/>
        <w:shd w:val="clear" w:color="auto" w:fill="FFFFFF"/>
        <w:spacing w:before="0" w:beforeAutospacing="0" w:after="0" w:afterAutospacing="0"/>
        <w:ind w:left="284" w:firstLine="284"/>
        <w:jc w:val="both"/>
        <w:rPr>
          <w:color w:val="000000"/>
          <w:sz w:val="12"/>
          <w:szCs w:val="12"/>
        </w:rPr>
      </w:pPr>
      <w:r w:rsidRPr="003E34EF">
        <w:rPr>
          <w:color w:val="000000"/>
          <w:sz w:val="12"/>
          <w:szCs w:val="12"/>
        </w:rPr>
        <w:t>На основе факторов, влияющих на качество продукции, нетрудно определить основные пути повышения качества про</w:t>
      </w:r>
      <w:r w:rsidRPr="003E34EF">
        <w:rPr>
          <w:color w:val="000000"/>
          <w:sz w:val="12"/>
          <w:szCs w:val="12"/>
        </w:rPr>
        <w:softHyphen/>
        <w:t>дукц</w:t>
      </w:r>
      <w:proofErr w:type="gramStart"/>
      <w:r w:rsidRPr="003E34EF">
        <w:rPr>
          <w:color w:val="000000"/>
          <w:sz w:val="12"/>
          <w:szCs w:val="12"/>
        </w:rPr>
        <w:t>ии и ее</w:t>
      </w:r>
      <w:proofErr w:type="gramEnd"/>
      <w:r w:rsidRPr="003E34EF">
        <w:rPr>
          <w:color w:val="000000"/>
          <w:sz w:val="12"/>
          <w:szCs w:val="12"/>
        </w:rPr>
        <w:t xml:space="preserve"> конкурентоспособности. Они следующие:</w:t>
      </w:r>
    </w:p>
    <w:p w:rsidR="00084271" w:rsidRPr="003E34EF" w:rsidRDefault="00084271" w:rsidP="003D6C89">
      <w:pPr>
        <w:pStyle w:val="a6"/>
        <w:shd w:val="clear" w:color="auto" w:fill="FFFFFF"/>
        <w:spacing w:before="0" w:beforeAutospacing="0" w:after="0" w:afterAutospacing="0"/>
        <w:ind w:left="284" w:firstLine="284"/>
        <w:jc w:val="both"/>
        <w:rPr>
          <w:color w:val="000000"/>
          <w:sz w:val="12"/>
          <w:szCs w:val="12"/>
        </w:rPr>
      </w:pPr>
      <w:r w:rsidRPr="003E34EF">
        <w:rPr>
          <w:color w:val="000000"/>
          <w:sz w:val="12"/>
          <w:szCs w:val="12"/>
        </w:rPr>
        <w:t>• повышение технического уровня производства;</w:t>
      </w:r>
    </w:p>
    <w:p w:rsidR="00084271" w:rsidRPr="003E34EF" w:rsidRDefault="00084271" w:rsidP="003D6C89">
      <w:pPr>
        <w:pStyle w:val="a6"/>
        <w:shd w:val="clear" w:color="auto" w:fill="FFFFFF"/>
        <w:spacing w:before="0" w:beforeAutospacing="0" w:after="0" w:afterAutospacing="0"/>
        <w:ind w:left="284" w:firstLine="284"/>
        <w:jc w:val="both"/>
        <w:rPr>
          <w:color w:val="000000"/>
          <w:sz w:val="12"/>
          <w:szCs w:val="12"/>
        </w:rPr>
      </w:pPr>
      <w:r w:rsidRPr="003E34EF">
        <w:rPr>
          <w:color w:val="000000"/>
          <w:sz w:val="12"/>
          <w:szCs w:val="12"/>
        </w:rPr>
        <w:t>• повышение уровня квалификации персонала;</w:t>
      </w:r>
    </w:p>
    <w:p w:rsidR="00084271" w:rsidRPr="003E34EF" w:rsidRDefault="00084271" w:rsidP="003D6C89">
      <w:pPr>
        <w:pStyle w:val="a6"/>
        <w:shd w:val="clear" w:color="auto" w:fill="FFFFFF"/>
        <w:spacing w:before="0" w:beforeAutospacing="0" w:after="0" w:afterAutospacing="0"/>
        <w:ind w:left="284" w:firstLine="284"/>
        <w:jc w:val="both"/>
        <w:rPr>
          <w:color w:val="000000"/>
          <w:sz w:val="12"/>
          <w:szCs w:val="12"/>
        </w:rPr>
      </w:pPr>
      <w:r w:rsidRPr="003E34EF">
        <w:rPr>
          <w:color w:val="000000"/>
          <w:sz w:val="12"/>
          <w:szCs w:val="12"/>
        </w:rPr>
        <w:t>• совершенствование организации производства и труда, в том числе углубление специализации производства;</w:t>
      </w:r>
    </w:p>
    <w:p w:rsidR="00084271" w:rsidRPr="003E34EF" w:rsidRDefault="00084271" w:rsidP="003D6C89">
      <w:pPr>
        <w:pStyle w:val="a6"/>
        <w:shd w:val="clear" w:color="auto" w:fill="FFFFFF"/>
        <w:spacing w:before="0" w:beforeAutospacing="0" w:after="0" w:afterAutospacing="0"/>
        <w:ind w:left="284" w:firstLine="284"/>
        <w:jc w:val="both"/>
        <w:rPr>
          <w:color w:val="000000"/>
          <w:sz w:val="12"/>
          <w:szCs w:val="12"/>
        </w:rPr>
      </w:pPr>
      <w:r w:rsidRPr="003E34EF">
        <w:rPr>
          <w:color w:val="000000"/>
          <w:sz w:val="12"/>
          <w:szCs w:val="12"/>
        </w:rPr>
        <w:t xml:space="preserve">• внедрение выборочного и сплошного входного </w:t>
      </w:r>
      <w:proofErr w:type="gramStart"/>
      <w:r w:rsidRPr="003E34EF">
        <w:rPr>
          <w:color w:val="000000"/>
          <w:sz w:val="12"/>
          <w:szCs w:val="12"/>
        </w:rPr>
        <w:t>контроля за</w:t>
      </w:r>
      <w:proofErr w:type="gramEnd"/>
      <w:r w:rsidRPr="003E34EF">
        <w:rPr>
          <w:color w:val="000000"/>
          <w:sz w:val="12"/>
          <w:szCs w:val="12"/>
        </w:rPr>
        <w:t xml:space="preserve"> качеством поступающих на предприятие сырья, материалов, комплектующих деталей и узлов;</w:t>
      </w:r>
    </w:p>
    <w:p w:rsidR="00084271" w:rsidRPr="003E34EF" w:rsidRDefault="00084271" w:rsidP="003D6C89">
      <w:pPr>
        <w:pStyle w:val="a6"/>
        <w:shd w:val="clear" w:color="auto" w:fill="FFFFFF"/>
        <w:spacing w:before="0" w:beforeAutospacing="0" w:after="0" w:afterAutospacing="0"/>
        <w:ind w:left="284" w:firstLine="284"/>
        <w:jc w:val="both"/>
        <w:rPr>
          <w:color w:val="000000"/>
          <w:sz w:val="12"/>
          <w:szCs w:val="12"/>
        </w:rPr>
      </w:pPr>
      <w:r w:rsidRPr="003E34EF">
        <w:rPr>
          <w:color w:val="000000"/>
          <w:sz w:val="12"/>
          <w:szCs w:val="12"/>
        </w:rPr>
        <w:t>• повышение эффективности работы ОТК. Основной упор должен быть сделан не на разбраковку изготовленной продук</w:t>
      </w:r>
      <w:r w:rsidRPr="003E34EF">
        <w:rPr>
          <w:color w:val="000000"/>
          <w:sz w:val="12"/>
          <w:szCs w:val="12"/>
        </w:rPr>
        <w:softHyphen/>
        <w:t>ции, а на профилактику производства с целью недопущения выпуска недоброкачественной продукции;</w:t>
      </w:r>
    </w:p>
    <w:p w:rsidR="00084271" w:rsidRPr="003E34EF" w:rsidRDefault="00084271" w:rsidP="003D6C89">
      <w:pPr>
        <w:pStyle w:val="a6"/>
        <w:shd w:val="clear" w:color="auto" w:fill="FFFFFF"/>
        <w:spacing w:before="0" w:beforeAutospacing="0" w:after="0" w:afterAutospacing="0"/>
        <w:ind w:left="284" w:firstLine="284"/>
        <w:jc w:val="both"/>
        <w:rPr>
          <w:color w:val="000000"/>
          <w:sz w:val="12"/>
          <w:szCs w:val="12"/>
        </w:rPr>
      </w:pPr>
      <w:r w:rsidRPr="003E34EF">
        <w:rPr>
          <w:color w:val="000000"/>
          <w:sz w:val="12"/>
          <w:szCs w:val="12"/>
        </w:rPr>
        <w:t>• повышение технического уровня метрологической служ</w:t>
      </w:r>
      <w:r w:rsidRPr="003E34EF">
        <w:rPr>
          <w:color w:val="000000"/>
          <w:sz w:val="12"/>
          <w:szCs w:val="12"/>
        </w:rPr>
        <w:softHyphen/>
        <w:t>бы на предприятии;</w:t>
      </w:r>
    </w:p>
    <w:p w:rsidR="00084271" w:rsidRPr="003E34EF" w:rsidRDefault="00084271" w:rsidP="003D6C89">
      <w:pPr>
        <w:pStyle w:val="a6"/>
        <w:shd w:val="clear" w:color="auto" w:fill="FFFFFF"/>
        <w:spacing w:before="0" w:beforeAutospacing="0" w:after="0" w:afterAutospacing="0"/>
        <w:ind w:left="284" w:firstLine="284"/>
        <w:jc w:val="both"/>
        <w:rPr>
          <w:color w:val="000000"/>
          <w:sz w:val="12"/>
          <w:szCs w:val="12"/>
        </w:rPr>
      </w:pPr>
      <w:r w:rsidRPr="003E34EF">
        <w:rPr>
          <w:color w:val="000000"/>
          <w:sz w:val="12"/>
          <w:szCs w:val="12"/>
        </w:rPr>
        <w:t>• воспитание коллектива в духе гордости за качество выпу</w:t>
      </w:r>
      <w:r w:rsidRPr="003E34EF">
        <w:rPr>
          <w:color w:val="000000"/>
          <w:sz w:val="12"/>
          <w:szCs w:val="12"/>
        </w:rPr>
        <w:softHyphen/>
        <w:t>скаемой продукции и марку своего предприятия;</w:t>
      </w:r>
    </w:p>
    <w:p w:rsidR="00084271" w:rsidRPr="003E34EF" w:rsidRDefault="00084271" w:rsidP="003D6C89">
      <w:pPr>
        <w:pStyle w:val="a6"/>
        <w:shd w:val="clear" w:color="auto" w:fill="FFFFFF"/>
        <w:spacing w:before="0" w:beforeAutospacing="0" w:after="0" w:afterAutospacing="0"/>
        <w:ind w:left="284" w:firstLine="284"/>
        <w:jc w:val="both"/>
        <w:rPr>
          <w:color w:val="000000"/>
          <w:sz w:val="12"/>
          <w:szCs w:val="12"/>
        </w:rPr>
      </w:pPr>
      <w:r w:rsidRPr="003E34EF">
        <w:rPr>
          <w:color w:val="000000"/>
          <w:sz w:val="12"/>
          <w:szCs w:val="12"/>
        </w:rPr>
        <w:t>• материальное и моральное стимулирование персонала за высококачественное выполнение своих обязанностей;</w:t>
      </w:r>
    </w:p>
    <w:p w:rsidR="00084271" w:rsidRPr="003E34EF" w:rsidRDefault="00084271" w:rsidP="003D6C89">
      <w:pPr>
        <w:pStyle w:val="a6"/>
        <w:shd w:val="clear" w:color="auto" w:fill="FFFFFF"/>
        <w:spacing w:before="0" w:beforeAutospacing="0" w:after="0" w:afterAutospacing="0"/>
        <w:ind w:left="284" w:firstLine="284"/>
        <w:jc w:val="both"/>
        <w:rPr>
          <w:color w:val="000000"/>
          <w:sz w:val="12"/>
          <w:szCs w:val="12"/>
        </w:rPr>
      </w:pPr>
      <w:r w:rsidRPr="003E34EF">
        <w:rPr>
          <w:color w:val="000000"/>
          <w:sz w:val="12"/>
          <w:szCs w:val="12"/>
        </w:rPr>
        <w:t>• создание службы маркетинга;</w:t>
      </w:r>
    </w:p>
    <w:p w:rsidR="00084271" w:rsidRPr="003E34EF" w:rsidRDefault="00084271" w:rsidP="003D6C89">
      <w:pPr>
        <w:pStyle w:val="a6"/>
        <w:shd w:val="clear" w:color="auto" w:fill="FFFFFF"/>
        <w:spacing w:before="0" w:beforeAutospacing="0" w:after="0" w:afterAutospacing="0"/>
        <w:ind w:left="284" w:firstLine="284"/>
        <w:jc w:val="both"/>
        <w:rPr>
          <w:color w:val="000000"/>
          <w:sz w:val="12"/>
          <w:szCs w:val="12"/>
        </w:rPr>
      </w:pPr>
      <w:r w:rsidRPr="003E34EF">
        <w:rPr>
          <w:color w:val="000000"/>
          <w:sz w:val="12"/>
          <w:szCs w:val="12"/>
        </w:rPr>
        <w:t>• внедрение новых, более качественных материалов при изготовлении продукции;</w:t>
      </w:r>
    </w:p>
    <w:p w:rsidR="00084271" w:rsidRPr="003E34EF" w:rsidRDefault="00084271" w:rsidP="003D6C89">
      <w:pPr>
        <w:pStyle w:val="a6"/>
        <w:shd w:val="clear" w:color="auto" w:fill="FFFFFF"/>
        <w:spacing w:before="0" w:beforeAutospacing="0" w:after="0" w:afterAutospacing="0"/>
        <w:ind w:left="284" w:firstLine="284"/>
        <w:jc w:val="both"/>
        <w:rPr>
          <w:color w:val="000000"/>
          <w:sz w:val="12"/>
          <w:szCs w:val="12"/>
        </w:rPr>
      </w:pPr>
      <w:r w:rsidRPr="003E34EF">
        <w:rPr>
          <w:color w:val="000000"/>
          <w:sz w:val="12"/>
          <w:szCs w:val="12"/>
        </w:rPr>
        <w:t>• снижение издержек на производство и реализацию про</w:t>
      </w:r>
      <w:r w:rsidRPr="003E34EF">
        <w:rPr>
          <w:color w:val="000000"/>
          <w:sz w:val="12"/>
          <w:szCs w:val="12"/>
        </w:rPr>
        <w:softHyphen/>
        <w:t>дукции;</w:t>
      </w:r>
    </w:p>
    <w:p w:rsidR="00084271" w:rsidRPr="003E34EF" w:rsidRDefault="00084271" w:rsidP="003D6C89">
      <w:pPr>
        <w:pStyle w:val="a6"/>
        <w:shd w:val="clear" w:color="auto" w:fill="FFFFFF"/>
        <w:spacing w:before="0" w:beforeAutospacing="0" w:after="0" w:afterAutospacing="0"/>
        <w:ind w:left="284" w:firstLine="284"/>
        <w:jc w:val="both"/>
        <w:rPr>
          <w:color w:val="000000"/>
          <w:sz w:val="12"/>
          <w:szCs w:val="12"/>
        </w:rPr>
      </w:pPr>
      <w:r w:rsidRPr="003E34EF">
        <w:rPr>
          <w:color w:val="000000"/>
          <w:sz w:val="12"/>
          <w:szCs w:val="12"/>
        </w:rPr>
        <w:t>• изучение требований покупателей к качеству продукции и конъюнктуры рынка;</w:t>
      </w:r>
    </w:p>
    <w:p w:rsidR="00084271" w:rsidRPr="003E34EF" w:rsidRDefault="00084271" w:rsidP="003D6C89">
      <w:pPr>
        <w:pStyle w:val="a6"/>
        <w:shd w:val="clear" w:color="auto" w:fill="FFFFFF"/>
        <w:spacing w:before="0" w:beforeAutospacing="0" w:after="0" w:afterAutospacing="0"/>
        <w:ind w:left="284" w:firstLine="284"/>
        <w:jc w:val="both"/>
        <w:rPr>
          <w:color w:val="000000"/>
          <w:sz w:val="12"/>
          <w:szCs w:val="12"/>
        </w:rPr>
      </w:pPr>
      <w:r w:rsidRPr="003E34EF">
        <w:rPr>
          <w:color w:val="000000"/>
          <w:sz w:val="12"/>
          <w:szCs w:val="12"/>
        </w:rPr>
        <w:t>• проведение действенной рекламы;</w:t>
      </w:r>
    </w:p>
    <w:p w:rsidR="00084271" w:rsidRPr="003E34EF" w:rsidRDefault="00084271" w:rsidP="003D6C89">
      <w:pPr>
        <w:pStyle w:val="a6"/>
        <w:shd w:val="clear" w:color="auto" w:fill="FFFFFF"/>
        <w:spacing w:before="0" w:beforeAutospacing="0" w:after="0" w:afterAutospacing="0"/>
        <w:ind w:left="284" w:firstLine="284"/>
        <w:jc w:val="both"/>
        <w:rPr>
          <w:color w:val="000000"/>
          <w:sz w:val="12"/>
          <w:szCs w:val="12"/>
        </w:rPr>
      </w:pPr>
      <w:r w:rsidRPr="003E34EF">
        <w:rPr>
          <w:color w:val="000000"/>
          <w:sz w:val="12"/>
          <w:szCs w:val="12"/>
        </w:rPr>
        <w:t xml:space="preserve">• установление оптимальной продажной цены и </w:t>
      </w:r>
      <w:proofErr w:type="spellStart"/>
      <w:proofErr w:type="gramStart"/>
      <w:r w:rsidRPr="003E34EF">
        <w:rPr>
          <w:color w:val="000000"/>
          <w:sz w:val="12"/>
          <w:szCs w:val="12"/>
        </w:rPr>
        <w:t>др</w:t>
      </w:r>
      <w:proofErr w:type="spellEnd"/>
      <w:proofErr w:type="gramEnd"/>
    </w:p>
    <w:p w:rsidR="00084271" w:rsidRPr="003E34EF" w:rsidRDefault="00084271" w:rsidP="003D6C89">
      <w:pPr>
        <w:tabs>
          <w:tab w:val="left" w:pos="426"/>
        </w:tabs>
        <w:jc w:val="both"/>
        <w:rPr>
          <w:sz w:val="12"/>
          <w:szCs w:val="12"/>
          <w:highlight w:val="yellow"/>
        </w:rPr>
      </w:pPr>
      <w:r w:rsidRPr="003E34EF">
        <w:rPr>
          <w:color w:val="000000" w:themeColor="text1"/>
          <w:sz w:val="12"/>
          <w:szCs w:val="12"/>
          <w:highlight w:val="yellow"/>
        </w:rPr>
        <w:t>5.</w:t>
      </w:r>
      <w:r w:rsidRPr="003E34EF">
        <w:rPr>
          <w:sz w:val="12"/>
          <w:szCs w:val="12"/>
          <w:highlight w:val="yellow"/>
        </w:rPr>
        <w:t xml:space="preserve"> Классификационные признаки групп показателей качества.</w:t>
      </w:r>
    </w:p>
    <w:p w:rsidR="00BC66DF" w:rsidRPr="003E34EF" w:rsidRDefault="00BC66DF"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В зависимости от целей оценки качества продукции существуют различные классификации показателей качества. Признаками классификации являются: характеризуемые свойства, способ выражения, количество характеризуемых свойств, применяемость для оценок, стадии определения значений показателей.</w:t>
      </w:r>
    </w:p>
    <w:p w:rsidR="00BC66DF" w:rsidRPr="003E34EF" w:rsidRDefault="00BC66DF"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 xml:space="preserve">Первая классификационная группа предназначена для выбора и обоснования номенклатуры показателей качества, соответствующих конкретной потребности. </w:t>
      </w:r>
      <w:proofErr w:type="gramStart"/>
      <w:r w:rsidRPr="003E34EF">
        <w:rPr>
          <w:color w:val="000000"/>
          <w:sz w:val="12"/>
          <w:szCs w:val="12"/>
        </w:rPr>
        <w:t xml:space="preserve">В эту группу входят: показатели назначения, показатели экономного использования ресурсов (сырья, материалов, топлива, энергии), показатели надежности (безотказности, долговечности, ремонтопригодности, </w:t>
      </w:r>
      <w:proofErr w:type="spellStart"/>
      <w:r w:rsidRPr="003E34EF">
        <w:rPr>
          <w:color w:val="000000"/>
          <w:sz w:val="12"/>
          <w:szCs w:val="12"/>
        </w:rPr>
        <w:t>сохраняемости</w:t>
      </w:r>
      <w:proofErr w:type="spellEnd"/>
      <w:r w:rsidRPr="003E34EF">
        <w:rPr>
          <w:color w:val="000000"/>
          <w:sz w:val="12"/>
          <w:szCs w:val="12"/>
        </w:rPr>
        <w:t xml:space="preserve">), эргономические показатели, эстетические показатели, показатели технологичности, показатели транспортабельности, показатели стандартизации и унификации, патентно-правовые показатели, показатели </w:t>
      </w:r>
      <w:proofErr w:type="spellStart"/>
      <w:r w:rsidRPr="003E34EF">
        <w:rPr>
          <w:color w:val="000000"/>
          <w:sz w:val="12"/>
          <w:szCs w:val="12"/>
        </w:rPr>
        <w:t>экологичности</w:t>
      </w:r>
      <w:proofErr w:type="spellEnd"/>
      <w:r w:rsidRPr="003E34EF">
        <w:rPr>
          <w:color w:val="000000"/>
          <w:sz w:val="12"/>
          <w:szCs w:val="12"/>
        </w:rPr>
        <w:t>, показатели безопасности.</w:t>
      </w:r>
      <w:proofErr w:type="gramEnd"/>
    </w:p>
    <w:p w:rsidR="00BC66DF" w:rsidRPr="003E34EF" w:rsidRDefault="00BC66DF" w:rsidP="003D6C89">
      <w:pPr>
        <w:pStyle w:val="a3"/>
        <w:shd w:val="clear" w:color="auto" w:fill="FFFFFF"/>
        <w:spacing w:before="0" w:beforeAutospacing="0" w:after="0" w:afterAutospacing="0"/>
        <w:jc w:val="both"/>
        <w:rPr>
          <w:color w:val="000000"/>
          <w:sz w:val="12"/>
          <w:szCs w:val="12"/>
        </w:rPr>
      </w:pPr>
      <w:proofErr w:type="gramStart"/>
      <w:r w:rsidRPr="003E34EF">
        <w:rPr>
          <w:color w:val="000000"/>
          <w:sz w:val="12"/>
          <w:szCs w:val="12"/>
        </w:rPr>
        <w:t>Вторая классификационная группа, где классификационным признаком является способ выражения, служит для технико-экономического анализа качества продукции, при котором необходимо знать полезный эффект каждого свойства, выраженный как натуральных, так и в стоимостных величинах.</w:t>
      </w:r>
      <w:proofErr w:type="gramEnd"/>
    </w:p>
    <w:p w:rsidR="00BC66DF" w:rsidRPr="003E34EF" w:rsidRDefault="00BC66DF"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Третья классификационная группа, где классификационным признаком является количество характеризуемых свойств, служит для применения показателей качества в различных методах оценки уровня качества продукции. Выделяют ЕДИНИЧНЫЕ и КОМПЛЕКСНЫЕ показатели качества. Единичный показатель качества продукции относится только к одному из ее свойств. Комплексный показатель качества относится к нескольким ее свойствам.</w:t>
      </w:r>
    </w:p>
    <w:p w:rsidR="00BC66DF" w:rsidRPr="003E34EF" w:rsidRDefault="00BC66DF"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Четвертая классификационная группа, где классификационным признаком является применяемость для оценок, служит для выбора базовых образцов продукции при определении УРОВНЯ КАЧЕСТВА продукции и ТЕХНИЧЕСКОГО УРОВНЯ продукции.</w:t>
      </w:r>
    </w:p>
    <w:p w:rsidR="00BC66DF" w:rsidRPr="003E34EF" w:rsidRDefault="00BC66DF"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Пятая классификационная группировка, где классификационным признаком служит стадии жизненного цикла продукции, на которых определяются значение показателей качества. ЖИЗНЕННЫЙ ЦИКЛ ПРОДУКЦИИ включает в себя следующие стадии: прогнозирование, разработка или проектирование, изготовление, обращение, эксплуатация или потребление, утилизация (при необходимости).</w:t>
      </w:r>
    </w:p>
    <w:p w:rsidR="00BC66DF" w:rsidRPr="003E34EF" w:rsidRDefault="00BC66DF" w:rsidP="003D6C89">
      <w:pPr>
        <w:pStyle w:val="a3"/>
        <w:shd w:val="clear" w:color="auto" w:fill="FFFFFF"/>
        <w:spacing w:before="0" w:beforeAutospacing="0" w:after="0" w:afterAutospacing="0"/>
        <w:jc w:val="both"/>
        <w:rPr>
          <w:color w:val="000000"/>
          <w:sz w:val="12"/>
          <w:szCs w:val="12"/>
          <w:highlight w:val="yellow"/>
        </w:rPr>
      </w:pPr>
      <w:r w:rsidRPr="003E34EF">
        <w:rPr>
          <w:color w:val="000000"/>
          <w:sz w:val="12"/>
          <w:szCs w:val="12"/>
          <w:highlight w:val="yellow"/>
        </w:rPr>
        <w:t>6.</w:t>
      </w:r>
      <w:r w:rsidRPr="003E34EF">
        <w:rPr>
          <w:sz w:val="12"/>
          <w:szCs w:val="12"/>
          <w:highlight w:val="yellow"/>
        </w:rPr>
        <w:t xml:space="preserve"> Основные методы управления качеством. Сферы приложения методов управления качеством</w:t>
      </w:r>
      <w:r w:rsidRPr="003E34EF">
        <w:rPr>
          <w:color w:val="000000"/>
          <w:sz w:val="12"/>
          <w:szCs w:val="12"/>
          <w:highlight w:val="yellow"/>
        </w:rPr>
        <w:t xml:space="preserve"> </w:t>
      </w:r>
    </w:p>
    <w:p w:rsidR="00BC66DF" w:rsidRPr="003E34EF" w:rsidRDefault="00BC66DF"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Методы управления качеством - способы и приемы, с помощью которых субъекты управления воздействуют на организацию и элементы производственного процесса для достижения поставленных целей в области качества.</w:t>
      </w:r>
    </w:p>
    <w:p w:rsidR="00BC66DF" w:rsidRPr="003E34EF" w:rsidRDefault="00BC66DF"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 xml:space="preserve">Организационные методы - совокупность методов, способствующих такой организации управляемой подсистемы, которая обеспечит </w:t>
      </w:r>
      <w:r w:rsidRPr="003E34EF">
        <w:rPr>
          <w:color w:val="000000"/>
          <w:sz w:val="12"/>
          <w:szCs w:val="12"/>
        </w:rPr>
        <w:lastRenderedPageBreak/>
        <w:t xml:space="preserve">требуемое качество. </w:t>
      </w:r>
      <w:proofErr w:type="gramStart"/>
      <w:r w:rsidRPr="003E34EF">
        <w:rPr>
          <w:color w:val="000000"/>
          <w:sz w:val="12"/>
          <w:szCs w:val="12"/>
        </w:rPr>
        <w:t>К данной группе методов относят распорядительные (приказы, директивы, постановления, указания, распоряжения); дисциплинарные, обеспечивающие мотивацию (установление ответственности и форм поощрения); стабилизирующие, основанные на общеорганизационном и линейно-функциональном регламентировании на основе норм, нормативов, объяснений, консультаций, ознакомлений, предостережений.</w:t>
      </w:r>
      <w:proofErr w:type="gramEnd"/>
    </w:p>
    <w:p w:rsidR="00BC66DF" w:rsidRPr="003E34EF" w:rsidRDefault="00BC66DF"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Социально-психологические методы - совокупность способов воздействия на духовные интересы работников, формирование их мотиваций, связанных с обеспечением соответствующего качества. К таким методам относятся: воспитание и пропаганда преданности предприятию, уважения к себе как работнику данного предприятия, гордости за его достижения, формы морального стимулирования.</w:t>
      </w:r>
    </w:p>
    <w:p w:rsidR="00BC66DF" w:rsidRPr="003E34EF" w:rsidRDefault="00BC66DF" w:rsidP="003D6C89">
      <w:pPr>
        <w:pStyle w:val="a3"/>
        <w:shd w:val="clear" w:color="auto" w:fill="FFFFFF"/>
        <w:spacing w:before="0" w:beforeAutospacing="0" w:after="0" w:afterAutospacing="0"/>
        <w:jc w:val="both"/>
        <w:rPr>
          <w:color w:val="000000"/>
          <w:sz w:val="12"/>
          <w:szCs w:val="12"/>
        </w:rPr>
      </w:pPr>
      <w:proofErr w:type="gramStart"/>
      <w:r w:rsidRPr="003E34EF">
        <w:rPr>
          <w:color w:val="000000"/>
          <w:sz w:val="12"/>
          <w:szCs w:val="12"/>
        </w:rPr>
        <w:t>Экономические методы</w:t>
      </w:r>
      <w:proofErr w:type="gramEnd"/>
      <w:r w:rsidRPr="003E34EF">
        <w:rPr>
          <w:color w:val="000000"/>
          <w:sz w:val="12"/>
          <w:szCs w:val="12"/>
        </w:rPr>
        <w:t xml:space="preserve"> управления качеством - способы воздействия, основанные на применении экономического стимулирования и создании материальной заинтересованности в достижении заданной цели в области качества. В группу </w:t>
      </w:r>
      <w:proofErr w:type="gramStart"/>
      <w:r w:rsidRPr="003E34EF">
        <w:rPr>
          <w:color w:val="000000"/>
          <w:sz w:val="12"/>
          <w:szCs w:val="12"/>
        </w:rPr>
        <w:t>экономических методов</w:t>
      </w:r>
      <w:proofErr w:type="gramEnd"/>
      <w:r w:rsidRPr="003E34EF">
        <w:rPr>
          <w:color w:val="000000"/>
          <w:sz w:val="12"/>
          <w:szCs w:val="12"/>
        </w:rPr>
        <w:t xml:space="preserve"> также включают: финансирование деятельности в области управления качеством; экономическое стимулирование производства, предоставления потребителям продукции и услуг, соответствующих их требованиям; планирование создания новых и модернизированных видов продукции и услуг; ценообразование на продукцию и услуги с учетом их уровня качества; образование фондов экономического стимулирования качества, применение системы оплаты труда и материального поощрения с учетом его качества на каждом рабочем месте производственной системы и, системы управления качеством в целом; использование экономических мер воздействия на поставщиков в зависимости от качества поставляемых ими продукции и оказываемых услуг.</w:t>
      </w:r>
    </w:p>
    <w:p w:rsidR="00BC66DF" w:rsidRPr="003E34EF" w:rsidRDefault="00BC66DF"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Организационно-технологические методы – технологии анализа качества, подразделяются на методы контроля качества процесса и продукции и методы регулирования качества процесса и продукции. Основное место в организационно-технологических методах занимают статистические методы управления качеством.</w:t>
      </w:r>
    </w:p>
    <w:p w:rsidR="00BC66DF" w:rsidRPr="003E34EF" w:rsidRDefault="00BC66DF"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Статистические методы управления качеством предполагают применение статистического регулирования технологическими процессами и статистического контроля. Статистическое регулирование технологического процесса представляет собой корректировку параметров процесса по результатам выборочного контроля параметров продукции, осуществляемого для технологического обеспечения заданного уровня качества. Статистический контроль - это выборочный контроль качества изделий, основанный на применении методов математической статистики для проверки соответствия качества продукции установленным требованиям. Статистический контроль технологических процессов является активной формой контроля, так как его цель - предупреждение и устранение брака.</w:t>
      </w:r>
    </w:p>
    <w:p w:rsidR="00BC66DF" w:rsidRPr="003E34EF" w:rsidRDefault="00455677" w:rsidP="003D6C89">
      <w:pPr>
        <w:tabs>
          <w:tab w:val="left" w:pos="426"/>
        </w:tabs>
        <w:jc w:val="both"/>
        <w:rPr>
          <w:sz w:val="12"/>
          <w:szCs w:val="12"/>
          <w:highlight w:val="yellow"/>
        </w:rPr>
      </w:pPr>
      <w:r w:rsidRPr="003E34EF">
        <w:rPr>
          <w:color w:val="000000"/>
          <w:sz w:val="12"/>
          <w:szCs w:val="12"/>
          <w:highlight w:val="yellow"/>
        </w:rPr>
        <w:t xml:space="preserve">7. </w:t>
      </w:r>
      <w:r w:rsidRPr="003E34EF">
        <w:rPr>
          <w:sz w:val="12"/>
          <w:szCs w:val="12"/>
          <w:highlight w:val="yellow"/>
        </w:rPr>
        <w:t>Жизненный цикл продукции</w:t>
      </w:r>
    </w:p>
    <w:p w:rsidR="00455677" w:rsidRPr="003E34EF" w:rsidRDefault="00455677" w:rsidP="003D6C89">
      <w:pPr>
        <w:shd w:val="clear" w:color="auto" w:fill="FFFFFF"/>
        <w:outlineLvl w:val="0"/>
        <w:rPr>
          <w:bCs/>
          <w:color w:val="000000"/>
          <w:kern w:val="36"/>
          <w:sz w:val="12"/>
          <w:szCs w:val="12"/>
        </w:rPr>
      </w:pPr>
      <w:r w:rsidRPr="003E34EF">
        <w:rPr>
          <w:bCs/>
          <w:color w:val="000000"/>
          <w:kern w:val="36"/>
          <w:sz w:val="12"/>
          <w:szCs w:val="12"/>
        </w:rPr>
        <w:t>Жизненный цикл изделия (продукции) - это совокупность процессов, выполняемых от момента выявления потребностей общества в определенной продукции до момента удовлетворения этих потребностей и утилизации продукта.</w:t>
      </w:r>
    </w:p>
    <w:p w:rsidR="00455677" w:rsidRPr="003E34EF" w:rsidRDefault="00455677" w:rsidP="003D6C89">
      <w:pPr>
        <w:shd w:val="clear" w:color="auto" w:fill="FFFFFF"/>
        <w:outlineLvl w:val="0"/>
        <w:rPr>
          <w:bCs/>
          <w:color w:val="000000"/>
          <w:kern w:val="36"/>
          <w:sz w:val="12"/>
          <w:szCs w:val="12"/>
        </w:rPr>
      </w:pPr>
      <w:r w:rsidRPr="003E34EF">
        <w:rPr>
          <w:bCs/>
          <w:color w:val="000000"/>
          <w:kern w:val="36"/>
          <w:sz w:val="12"/>
          <w:szCs w:val="12"/>
        </w:rPr>
        <w:t>Жизненный цикл продукции (ЖЦП) включает период от возникновения потребности в создании продукции до её ликвидации вследствие исчерпания потребительских свойств. Основные этапы ЖЦП: проектирование, производство, эксплуатация, утилизация. Применяется по отношению к продукции с высокими потребительскими свойствами и к сложной наукоёмкой продукции высокотехнологичных предприятий.</w:t>
      </w:r>
    </w:p>
    <w:p w:rsidR="00455677" w:rsidRPr="003E34EF" w:rsidRDefault="00455677" w:rsidP="003D6C89">
      <w:pPr>
        <w:shd w:val="clear" w:color="auto" w:fill="FFFFFF"/>
        <w:outlineLvl w:val="0"/>
        <w:rPr>
          <w:bCs/>
          <w:color w:val="000000"/>
          <w:kern w:val="36"/>
          <w:sz w:val="12"/>
          <w:szCs w:val="12"/>
        </w:rPr>
      </w:pPr>
      <w:r w:rsidRPr="003E34EF">
        <w:rPr>
          <w:bCs/>
          <w:color w:val="000000"/>
          <w:kern w:val="36"/>
          <w:sz w:val="12"/>
          <w:szCs w:val="12"/>
        </w:rPr>
        <w:t>Этапы жизненного цикла</w:t>
      </w:r>
    </w:p>
    <w:p w:rsidR="00455677" w:rsidRPr="003E34EF" w:rsidRDefault="00455677" w:rsidP="003D6C89">
      <w:pPr>
        <w:shd w:val="clear" w:color="auto" w:fill="FFFFFF"/>
        <w:outlineLvl w:val="0"/>
        <w:rPr>
          <w:bCs/>
          <w:color w:val="000000"/>
          <w:kern w:val="36"/>
          <w:sz w:val="12"/>
          <w:szCs w:val="12"/>
        </w:rPr>
      </w:pPr>
      <w:r w:rsidRPr="003E34EF">
        <w:rPr>
          <w:bCs/>
          <w:color w:val="000000"/>
          <w:kern w:val="36"/>
          <w:sz w:val="12"/>
          <w:szCs w:val="12"/>
        </w:rPr>
        <w:t>· Маркетинговые исследования</w:t>
      </w:r>
    </w:p>
    <w:p w:rsidR="00455677" w:rsidRPr="003E34EF" w:rsidRDefault="00455677" w:rsidP="003D6C89">
      <w:pPr>
        <w:shd w:val="clear" w:color="auto" w:fill="FFFFFF"/>
        <w:outlineLvl w:val="0"/>
        <w:rPr>
          <w:bCs/>
          <w:color w:val="000000"/>
          <w:kern w:val="36"/>
          <w:sz w:val="12"/>
          <w:szCs w:val="12"/>
        </w:rPr>
      </w:pPr>
      <w:r w:rsidRPr="003E34EF">
        <w:rPr>
          <w:bCs/>
          <w:color w:val="000000"/>
          <w:kern w:val="36"/>
          <w:sz w:val="12"/>
          <w:szCs w:val="12"/>
        </w:rPr>
        <w:t>· Проектирование продукта</w:t>
      </w:r>
    </w:p>
    <w:p w:rsidR="00455677" w:rsidRPr="003E34EF" w:rsidRDefault="00455677" w:rsidP="003D6C89">
      <w:pPr>
        <w:shd w:val="clear" w:color="auto" w:fill="FFFFFF"/>
        <w:outlineLvl w:val="0"/>
        <w:rPr>
          <w:bCs/>
          <w:color w:val="000000"/>
          <w:kern w:val="36"/>
          <w:sz w:val="12"/>
          <w:szCs w:val="12"/>
        </w:rPr>
      </w:pPr>
      <w:r w:rsidRPr="003E34EF">
        <w:rPr>
          <w:bCs/>
          <w:color w:val="000000"/>
          <w:kern w:val="36"/>
          <w:sz w:val="12"/>
          <w:szCs w:val="12"/>
        </w:rPr>
        <w:t>· Планирование и разработка процесса</w:t>
      </w:r>
    </w:p>
    <w:p w:rsidR="00455677" w:rsidRPr="003E34EF" w:rsidRDefault="00455677" w:rsidP="003D6C89">
      <w:pPr>
        <w:shd w:val="clear" w:color="auto" w:fill="FFFFFF"/>
        <w:outlineLvl w:val="0"/>
        <w:rPr>
          <w:bCs/>
          <w:color w:val="000000"/>
          <w:kern w:val="36"/>
          <w:sz w:val="12"/>
          <w:szCs w:val="12"/>
        </w:rPr>
      </w:pPr>
      <w:r w:rsidRPr="003E34EF">
        <w:rPr>
          <w:bCs/>
          <w:color w:val="000000"/>
          <w:kern w:val="36"/>
          <w:sz w:val="12"/>
          <w:szCs w:val="12"/>
        </w:rPr>
        <w:t>· Закупка</w:t>
      </w:r>
    </w:p>
    <w:p w:rsidR="00455677" w:rsidRPr="003E34EF" w:rsidRDefault="00455677" w:rsidP="003D6C89">
      <w:pPr>
        <w:shd w:val="clear" w:color="auto" w:fill="FFFFFF"/>
        <w:outlineLvl w:val="0"/>
        <w:rPr>
          <w:bCs/>
          <w:color w:val="000000"/>
          <w:kern w:val="36"/>
          <w:sz w:val="12"/>
          <w:szCs w:val="12"/>
        </w:rPr>
      </w:pPr>
      <w:r w:rsidRPr="003E34EF">
        <w:rPr>
          <w:bCs/>
          <w:color w:val="000000"/>
          <w:kern w:val="36"/>
          <w:sz w:val="12"/>
          <w:szCs w:val="12"/>
        </w:rPr>
        <w:t>· Производство или обслуживание</w:t>
      </w:r>
    </w:p>
    <w:p w:rsidR="00455677" w:rsidRPr="003E34EF" w:rsidRDefault="00455677" w:rsidP="003D6C89">
      <w:pPr>
        <w:shd w:val="clear" w:color="auto" w:fill="FFFFFF"/>
        <w:outlineLvl w:val="0"/>
        <w:rPr>
          <w:bCs/>
          <w:color w:val="000000"/>
          <w:kern w:val="36"/>
          <w:sz w:val="12"/>
          <w:szCs w:val="12"/>
        </w:rPr>
      </w:pPr>
      <w:r w:rsidRPr="003E34EF">
        <w:rPr>
          <w:bCs/>
          <w:color w:val="000000"/>
          <w:kern w:val="36"/>
          <w:sz w:val="12"/>
          <w:szCs w:val="12"/>
        </w:rPr>
        <w:t>· Проверка</w:t>
      </w:r>
    </w:p>
    <w:p w:rsidR="00455677" w:rsidRPr="003E34EF" w:rsidRDefault="00455677" w:rsidP="003D6C89">
      <w:pPr>
        <w:shd w:val="clear" w:color="auto" w:fill="FFFFFF"/>
        <w:outlineLvl w:val="0"/>
        <w:rPr>
          <w:bCs/>
          <w:color w:val="000000"/>
          <w:kern w:val="36"/>
          <w:sz w:val="12"/>
          <w:szCs w:val="12"/>
        </w:rPr>
      </w:pPr>
      <w:r w:rsidRPr="003E34EF">
        <w:rPr>
          <w:bCs/>
          <w:color w:val="000000"/>
          <w:kern w:val="36"/>
          <w:sz w:val="12"/>
          <w:szCs w:val="12"/>
        </w:rPr>
        <w:t>· Упаковка и хранение</w:t>
      </w:r>
    </w:p>
    <w:p w:rsidR="00455677" w:rsidRPr="003E34EF" w:rsidRDefault="00455677" w:rsidP="003D6C89">
      <w:pPr>
        <w:shd w:val="clear" w:color="auto" w:fill="FFFFFF"/>
        <w:outlineLvl w:val="0"/>
        <w:rPr>
          <w:bCs/>
          <w:color w:val="000000"/>
          <w:kern w:val="36"/>
          <w:sz w:val="12"/>
          <w:szCs w:val="12"/>
        </w:rPr>
      </w:pPr>
      <w:r w:rsidRPr="003E34EF">
        <w:rPr>
          <w:bCs/>
          <w:color w:val="000000"/>
          <w:kern w:val="36"/>
          <w:sz w:val="12"/>
          <w:szCs w:val="12"/>
        </w:rPr>
        <w:t>· Продажа и распределение</w:t>
      </w:r>
    </w:p>
    <w:p w:rsidR="00455677" w:rsidRPr="003E34EF" w:rsidRDefault="00455677" w:rsidP="003D6C89">
      <w:pPr>
        <w:shd w:val="clear" w:color="auto" w:fill="FFFFFF"/>
        <w:outlineLvl w:val="0"/>
        <w:rPr>
          <w:bCs/>
          <w:color w:val="000000"/>
          <w:kern w:val="36"/>
          <w:sz w:val="12"/>
          <w:szCs w:val="12"/>
        </w:rPr>
      </w:pPr>
      <w:r w:rsidRPr="003E34EF">
        <w:rPr>
          <w:bCs/>
          <w:color w:val="000000"/>
          <w:kern w:val="36"/>
          <w:sz w:val="12"/>
          <w:szCs w:val="12"/>
        </w:rPr>
        <w:t>· Монтаж и наладка</w:t>
      </w:r>
    </w:p>
    <w:p w:rsidR="00455677" w:rsidRPr="003E34EF" w:rsidRDefault="00455677" w:rsidP="003D6C89">
      <w:pPr>
        <w:shd w:val="clear" w:color="auto" w:fill="FFFFFF"/>
        <w:outlineLvl w:val="0"/>
        <w:rPr>
          <w:bCs/>
          <w:color w:val="000000"/>
          <w:kern w:val="36"/>
          <w:sz w:val="12"/>
          <w:szCs w:val="12"/>
        </w:rPr>
      </w:pPr>
      <w:r w:rsidRPr="003E34EF">
        <w:rPr>
          <w:bCs/>
          <w:color w:val="000000"/>
          <w:kern w:val="36"/>
          <w:sz w:val="12"/>
          <w:szCs w:val="12"/>
        </w:rPr>
        <w:t>· Техническая поддержка и обслуживание</w:t>
      </w:r>
    </w:p>
    <w:p w:rsidR="00455677" w:rsidRPr="003E34EF" w:rsidRDefault="00455677" w:rsidP="003D6C89">
      <w:pPr>
        <w:shd w:val="clear" w:color="auto" w:fill="FFFFFF"/>
        <w:outlineLvl w:val="0"/>
        <w:rPr>
          <w:bCs/>
          <w:color w:val="000000"/>
          <w:kern w:val="36"/>
          <w:sz w:val="12"/>
          <w:szCs w:val="12"/>
        </w:rPr>
      </w:pPr>
      <w:r w:rsidRPr="003E34EF">
        <w:rPr>
          <w:bCs/>
          <w:color w:val="000000"/>
          <w:kern w:val="36"/>
          <w:sz w:val="12"/>
          <w:szCs w:val="12"/>
        </w:rPr>
        <w:t>· Эксплуатация по назначению</w:t>
      </w:r>
    </w:p>
    <w:p w:rsidR="00455677" w:rsidRPr="003E34EF" w:rsidRDefault="00455677" w:rsidP="003D6C89">
      <w:pPr>
        <w:shd w:val="clear" w:color="auto" w:fill="FFFFFF"/>
        <w:outlineLvl w:val="0"/>
        <w:rPr>
          <w:bCs/>
          <w:color w:val="000000"/>
          <w:kern w:val="36"/>
          <w:sz w:val="12"/>
          <w:szCs w:val="12"/>
        </w:rPr>
      </w:pPr>
      <w:r w:rsidRPr="003E34EF">
        <w:rPr>
          <w:bCs/>
          <w:color w:val="000000"/>
          <w:kern w:val="36"/>
          <w:sz w:val="12"/>
          <w:szCs w:val="12"/>
        </w:rPr>
        <w:t>· Послепродажная деятельность</w:t>
      </w:r>
    </w:p>
    <w:p w:rsidR="00455677" w:rsidRPr="003E34EF" w:rsidRDefault="00455677" w:rsidP="003D6C89">
      <w:pPr>
        <w:shd w:val="clear" w:color="auto" w:fill="FFFFFF"/>
        <w:outlineLvl w:val="0"/>
        <w:rPr>
          <w:bCs/>
          <w:color w:val="000000"/>
          <w:kern w:val="36"/>
          <w:sz w:val="12"/>
          <w:szCs w:val="12"/>
        </w:rPr>
      </w:pPr>
      <w:r w:rsidRPr="003E34EF">
        <w:rPr>
          <w:bCs/>
          <w:color w:val="000000"/>
          <w:kern w:val="36"/>
          <w:sz w:val="12"/>
          <w:szCs w:val="12"/>
        </w:rPr>
        <w:t>· Утилизация и (или) переработка</w:t>
      </w:r>
    </w:p>
    <w:p w:rsidR="00455677" w:rsidRPr="003E34EF" w:rsidRDefault="00455677" w:rsidP="003D6C89">
      <w:pPr>
        <w:shd w:val="clear" w:color="auto" w:fill="FFFFFF"/>
        <w:outlineLvl w:val="0"/>
        <w:rPr>
          <w:bCs/>
          <w:color w:val="000000"/>
          <w:kern w:val="36"/>
          <w:sz w:val="12"/>
          <w:szCs w:val="12"/>
        </w:rPr>
      </w:pPr>
      <w:r w:rsidRPr="003E34EF">
        <w:rPr>
          <w:bCs/>
          <w:color w:val="000000"/>
          <w:kern w:val="36"/>
          <w:sz w:val="12"/>
          <w:szCs w:val="12"/>
        </w:rPr>
        <w:t>Учет этапов жизненного цикла позволяет уменьшить издержки на доработку изделия или даже предотвратить возможную катастрофу вследствие действия "непредусмотренных" обстоятельств, рационально спланировать деятельность по созданию и обслуживанию продукции.</w:t>
      </w:r>
    </w:p>
    <w:p w:rsidR="00455677" w:rsidRPr="003E34EF" w:rsidRDefault="00455677" w:rsidP="003D6C89">
      <w:pPr>
        <w:tabs>
          <w:tab w:val="left" w:pos="426"/>
        </w:tabs>
        <w:jc w:val="both"/>
        <w:rPr>
          <w:sz w:val="12"/>
          <w:szCs w:val="12"/>
          <w:highlight w:val="yellow"/>
        </w:rPr>
      </w:pPr>
      <w:r w:rsidRPr="003E34EF">
        <w:rPr>
          <w:sz w:val="12"/>
          <w:szCs w:val="12"/>
          <w:highlight w:val="yellow"/>
        </w:rPr>
        <w:t>8. Уровень качества, технический уровень и конкурентоспособность продукции. Понятие «уровень качества продукции».</w:t>
      </w:r>
    </w:p>
    <w:p w:rsidR="00455677" w:rsidRPr="003E34EF" w:rsidRDefault="00455677"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Под УРОВНЕМ КАЧЕСТВА продукции понимается оценка, полученная при сравнении показателей качества данной продукции с аналогичными показателями базовой продукции, принятой в качестве эталона для сравнения.</w:t>
      </w:r>
    </w:p>
    <w:p w:rsidR="00455677" w:rsidRPr="003E34EF" w:rsidRDefault="00455677"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Под ТЕХНИЧЕСКИМ УРОВНЕМ продукции понимается относительная характеристика качества продукции, основанная на сопоставлении показателей, характеризующих техническое совершенство оцениваемой продукции с соответствующими базовыми значениями. Техническое совершенство продукции отражают такие показатели как: безопасность, материалоемкость, энергоемкость, эргономичность и др.</w:t>
      </w:r>
    </w:p>
    <w:p w:rsidR="008D1202" w:rsidRPr="003E34EF" w:rsidRDefault="00455677" w:rsidP="003D6C89">
      <w:pPr>
        <w:shd w:val="clear" w:color="auto" w:fill="FFFFFF" w:themeFill="background1"/>
        <w:tabs>
          <w:tab w:val="left" w:pos="426"/>
        </w:tabs>
        <w:jc w:val="both"/>
        <w:rPr>
          <w:color w:val="000000" w:themeColor="text1"/>
          <w:sz w:val="12"/>
          <w:szCs w:val="12"/>
        </w:rPr>
      </w:pPr>
      <w:r w:rsidRPr="003E34EF">
        <w:rPr>
          <w:color w:val="000000"/>
          <w:sz w:val="12"/>
          <w:szCs w:val="12"/>
          <w:shd w:val="clear" w:color="auto" w:fill="FFFFFF"/>
        </w:rPr>
        <w:t xml:space="preserve">Конкурентоспособность продукции предприятия определяется результатом конкурентной борьбы во временном периоде – занятой долей конкретного рынка. Измерение возможно как в. натуральных, так и в стоимостных единицах, которые более точны при дифференциации цен и качества продукции. По результатам конкурентной борьбы за рынок сбыта, конкурентоспособность продукции данного предприятия может быть определена отношение занимаемых долей рынка по объемам продукции данного предприятия к </w:t>
      </w:r>
      <w:proofErr w:type="gramStart"/>
      <w:r w:rsidRPr="003E34EF">
        <w:rPr>
          <w:color w:val="000000"/>
          <w:sz w:val="12"/>
          <w:szCs w:val="12"/>
          <w:shd w:val="clear" w:color="auto" w:fill="FFFFFF"/>
        </w:rPr>
        <w:t>конкурирующему</w:t>
      </w:r>
      <w:proofErr w:type="gramEnd"/>
      <w:r w:rsidRPr="003E34EF">
        <w:rPr>
          <w:color w:val="000000"/>
          <w:sz w:val="12"/>
          <w:szCs w:val="12"/>
          <w:shd w:val="clear" w:color="auto" w:fill="FFFFFF"/>
        </w:rPr>
        <w:t xml:space="preserve"> в долях рынка продукции, занятых каждым предприятием.</w:t>
      </w:r>
    </w:p>
    <w:p w:rsidR="00F136E8" w:rsidRPr="003E34EF" w:rsidRDefault="00455677" w:rsidP="003D6C89">
      <w:pPr>
        <w:pStyle w:val="a3"/>
        <w:shd w:val="clear" w:color="auto" w:fill="FFFFFF"/>
        <w:spacing w:before="0" w:beforeAutospacing="0" w:after="0" w:afterAutospacing="0"/>
        <w:rPr>
          <w:color w:val="000000"/>
          <w:sz w:val="12"/>
          <w:szCs w:val="12"/>
          <w:highlight w:val="yellow"/>
        </w:rPr>
      </w:pPr>
      <w:r w:rsidRPr="003E34EF">
        <w:rPr>
          <w:sz w:val="12"/>
          <w:szCs w:val="12"/>
          <w:highlight w:val="yellow"/>
        </w:rPr>
        <w:t>9.</w:t>
      </w:r>
      <w:r w:rsidR="00F136E8" w:rsidRPr="003E34EF">
        <w:rPr>
          <w:color w:val="000000"/>
          <w:sz w:val="12"/>
          <w:szCs w:val="12"/>
          <w:highlight w:val="yellow"/>
        </w:rPr>
        <w:t xml:space="preserve"> </w:t>
      </w:r>
      <w:r w:rsidR="00F136E8" w:rsidRPr="003E34EF">
        <w:rPr>
          <w:sz w:val="12"/>
          <w:szCs w:val="12"/>
          <w:highlight w:val="yellow"/>
        </w:rPr>
        <w:t>Содержание оценки уровня качества продукции. Методы оценки уровня качества продукции</w:t>
      </w:r>
      <w:r w:rsidR="00F136E8" w:rsidRPr="003E34EF">
        <w:rPr>
          <w:color w:val="000000"/>
          <w:sz w:val="12"/>
          <w:szCs w:val="12"/>
          <w:highlight w:val="yellow"/>
        </w:rPr>
        <w:t xml:space="preserve"> </w:t>
      </w:r>
    </w:p>
    <w:p w:rsidR="00F136E8" w:rsidRPr="003E34EF" w:rsidRDefault="00F136E8" w:rsidP="003D6C89">
      <w:pPr>
        <w:pStyle w:val="a3"/>
        <w:shd w:val="clear" w:color="auto" w:fill="FFFFFF"/>
        <w:spacing w:before="0" w:beforeAutospacing="0" w:after="0" w:afterAutospacing="0"/>
        <w:rPr>
          <w:color w:val="000000"/>
          <w:sz w:val="12"/>
          <w:szCs w:val="12"/>
        </w:rPr>
      </w:pPr>
      <w:r w:rsidRPr="003E34EF">
        <w:rPr>
          <w:color w:val="000000"/>
          <w:sz w:val="12"/>
          <w:szCs w:val="12"/>
          <w:shd w:val="clear" w:color="auto" w:fill="FFFFFF"/>
        </w:rPr>
        <w:t>Содержание операций оценки уровня качества на различных этапах жизненного цикла продукции</w:t>
      </w:r>
    </w:p>
    <w:p w:rsidR="00F136E8" w:rsidRPr="003E34EF" w:rsidRDefault="00F136E8" w:rsidP="003D6C89">
      <w:pPr>
        <w:pStyle w:val="a3"/>
        <w:shd w:val="clear" w:color="auto" w:fill="FFFFFF"/>
        <w:spacing w:before="0" w:beforeAutospacing="0" w:after="0" w:afterAutospacing="0"/>
        <w:rPr>
          <w:color w:val="000000"/>
          <w:sz w:val="12"/>
          <w:szCs w:val="12"/>
        </w:rPr>
      </w:pPr>
      <w:r w:rsidRPr="003E34EF">
        <w:rPr>
          <w:color w:val="000000"/>
          <w:sz w:val="12"/>
          <w:szCs w:val="12"/>
        </w:rPr>
        <w:t>1. Оценка проектного качества продукции (разработка продукции):</w:t>
      </w:r>
    </w:p>
    <w:p w:rsidR="00F136E8" w:rsidRPr="003E34EF" w:rsidRDefault="00F136E8" w:rsidP="003D6C89">
      <w:pPr>
        <w:numPr>
          <w:ilvl w:val="0"/>
          <w:numId w:val="5"/>
        </w:numPr>
        <w:shd w:val="clear" w:color="auto" w:fill="FFFFFF"/>
        <w:ind w:left="400"/>
        <w:rPr>
          <w:color w:val="000000"/>
          <w:sz w:val="12"/>
          <w:szCs w:val="12"/>
        </w:rPr>
      </w:pPr>
      <w:r w:rsidRPr="003E34EF">
        <w:rPr>
          <w:color w:val="000000"/>
          <w:sz w:val="12"/>
          <w:szCs w:val="12"/>
        </w:rPr>
        <w:t>установление класса и группы продукции;</w:t>
      </w:r>
    </w:p>
    <w:p w:rsidR="00F136E8" w:rsidRPr="003E34EF" w:rsidRDefault="00F136E8" w:rsidP="003D6C89">
      <w:pPr>
        <w:numPr>
          <w:ilvl w:val="0"/>
          <w:numId w:val="5"/>
        </w:numPr>
        <w:shd w:val="clear" w:color="auto" w:fill="FFFFFF"/>
        <w:ind w:left="400"/>
        <w:rPr>
          <w:color w:val="000000"/>
          <w:sz w:val="12"/>
          <w:szCs w:val="12"/>
        </w:rPr>
      </w:pPr>
      <w:r w:rsidRPr="003E34EF">
        <w:rPr>
          <w:color w:val="000000"/>
          <w:sz w:val="12"/>
          <w:szCs w:val="12"/>
        </w:rPr>
        <w:t>выбор и обоснование номенклатуры показателей качества продукции;</w:t>
      </w:r>
    </w:p>
    <w:p w:rsidR="00F136E8" w:rsidRPr="003E34EF" w:rsidRDefault="00F136E8" w:rsidP="003D6C89">
      <w:pPr>
        <w:numPr>
          <w:ilvl w:val="0"/>
          <w:numId w:val="5"/>
        </w:numPr>
        <w:shd w:val="clear" w:color="auto" w:fill="FFFFFF"/>
        <w:ind w:left="400"/>
        <w:rPr>
          <w:color w:val="000000"/>
          <w:sz w:val="12"/>
          <w:szCs w:val="12"/>
        </w:rPr>
      </w:pPr>
      <w:r w:rsidRPr="003E34EF">
        <w:rPr>
          <w:color w:val="000000"/>
          <w:sz w:val="12"/>
          <w:szCs w:val="12"/>
        </w:rPr>
        <w:t>выбор базового образца;</w:t>
      </w:r>
    </w:p>
    <w:p w:rsidR="00F136E8" w:rsidRPr="003E34EF" w:rsidRDefault="00F136E8" w:rsidP="003D6C89">
      <w:pPr>
        <w:numPr>
          <w:ilvl w:val="0"/>
          <w:numId w:val="5"/>
        </w:numPr>
        <w:shd w:val="clear" w:color="auto" w:fill="FFFFFF"/>
        <w:ind w:left="400"/>
        <w:rPr>
          <w:color w:val="000000"/>
          <w:sz w:val="12"/>
          <w:szCs w:val="12"/>
        </w:rPr>
      </w:pPr>
      <w:r w:rsidRPr="003E34EF">
        <w:rPr>
          <w:color w:val="000000"/>
          <w:sz w:val="12"/>
          <w:szCs w:val="12"/>
        </w:rPr>
        <w:lastRenderedPageBreak/>
        <w:t xml:space="preserve">выбор </w:t>
      </w:r>
      <w:proofErr w:type="gramStart"/>
      <w:r w:rsidRPr="003E34EF">
        <w:rPr>
          <w:color w:val="000000"/>
          <w:sz w:val="12"/>
          <w:szCs w:val="12"/>
        </w:rPr>
        <w:t>метода определения значений показателя качества</w:t>
      </w:r>
      <w:proofErr w:type="gramEnd"/>
      <w:r w:rsidRPr="003E34EF">
        <w:rPr>
          <w:color w:val="000000"/>
          <w:sz w:val="12"/>
          <w:szCs w:val="12"/>
        </w:rPr>
        <w:t>;</w:t>
      </w:r>
    </w:p>
    <w:p w:rsidR="00F136E8" w:rsidRPr="003E34EF" w:rsidRDefault="00F136E8" w:rsidP="003D6C89">
      <w:pPr>
        <w:numPr>
          <w:ilvl w:val="0"/>
          <w:numId w:val="5"/>
        </w:numPr>
        <w:shd w:val="clear" w:color="auto" w:fill="FFFFFF"/>
        <w:ind w:left="400"/>
        <w:rPr>
          <w:color w:val="000000"/>
          <w:sz w:val="12"/>
          <w:szCs w:val="12"/>
        </w:rPr>
      </w:pPr>
      <w:r w:rsidRPr="003E34EF">
        <w:rPr>
          <w:color w:val="000000"/>
          <w:sz w:val="12"/>
          <w:szCs w:val="12"/>
        </w:rPr>
        <w:t>определение численных значений показателей.</w:t>
      </w:r>
    </w:p>
    <w:p w:rsidR="00F136E8" w:rsidRPr="003E34EF" w:rsidRDefault="00F136E8" w:rsidP="003D6C89">
      <w:pPr>
        <w:pStyle w:val="a3"/>
        <w:shd w:val="clear" w:color="auto" w:fill="FFFFFF"/>
        <w:spacing w:before="0" w:beforeAutospacing="0" w:after="0" w:afterAutospacing="0"/>
        <w:rPr>
          <w:color w:val="000000"/>
          <w:sz w:val="12"/>
          <w:szCs w:val="12"/>
        </w:rPr>
      </w:pPr>
      <w:r w:rsidRPr="003E34EF">
        <w:rPr>
          <w:color w:val="000000"/>
          <w:sz w:val="12"/>
          <w:szCs w:val="12"/>
        </w:rPr>
        <w:t>2. Оценка качества изготовления продукции (производство продукции):</w:t>
      </w:r>
    </w:p>
    <w:p w:rsidR="00F136E8" w:rsidRPr="003E34EF" w:rsidRDefault="00F136E8" w:rsidP="003D6C89">
      <w:pPr>
        <w:numPr>
          <w:ilvl w:val="0"/>
          <w:numId w:val="6"/>
        </w:numPr>
        <w:shd w:val="clear" w:color="auto" w:fill="FFFFFF"/>
        <w:ind w:left="400"/>
        <w:rPr>
          <w:color w:val="000000"/>
          <w:sz w:val="12"/>
          <w:szCs w:val="12"/>
        </w:rPr>
      </w:pPr>
      <w:r w:rsidRPr="003E34EF">
        <w:rPr>
          <w:color w:val="000000"/>
          <w:sz w:val="12"/>
          <w:szCs w:val="12"/>
        </w:rPr>
        <w:t>установление методов и средств контроля качества;</w:t>
      </w:r>
    </w:p>
    <w:p w:rsidR="00F136E8" w:rsidRPr="003E34EF" w:rsidRDefault="00F136E8" w:rsidP="003D6C89">
      <w:pPr>
        <w:numPr>
          <w:ilvl w:val="0"/>
          <w:numId w:val="6"/>
        </w:numPr>
        <w:shd w:val="clear" w:color="auto" w:fill="FFFFFF"/>
        <w:ind w:left="400"/>
        <w:rPr>
          <w:color w:val="000000"/>
          <w:sz w:val="12"/>
          <w:szCs w:val="12"/>
        </w:rPr>
      </w:pPr>
      <w:r w:rsidRPr="003E34EF">
        <w:rPr>
          <w:color w:val="000000"/>
          <w:sz w:val="12"/>
          <w:szCs w:val="12"/>
        </w:rPr>
        <w:t xml:space="preserve">выбор </w:t>
      </w:r>
      <w:proofErr w:type="gramStart"/>
      <w:r w:rsidRPr="003E34EF">
        <w:rPr>
          <w:color w:val="000000"/>
          <w:sz w:val="12"/>
          <w:szCs w:val="12"/>
        </w:rPr>
        <w:t>метода определения значения показателя качества</w:t>
      </w:r>
      <w:proofErr w:type="gramEnd"/>
      <w:r w:rsidRPr="003E34EF">
        <w:rPr>
          <w:color w:val="000000"/>
          <w:sz w:val="12"/>
          <w:szCs w:val="12"/>
        </w:rPr>
        <w:t>;</w:t>
      </w:r>
    </w:p>
    <w:p w:rsidR="00F136E8" w:rsidRPr="003E34EF" w:rsidRDefault="00F136E8" w:rsidP="003D6C89">
      <w:pPr>
        <w:numPr>
          <w:ilvl w:val="0"/>
          <w:numId w:val="6"/>
        </w:numPr>
        <w:shd w:val="clear" w:color="auto" w:fill="FFFFFF"/>
        <w:ind w:left="400"/>
        <w:rPr>
          <w:color w:val="000000"/>
          <w:sz w:val="12"/>
          <w:szCs w:val="12"/>
        </w:rPr>
      </w:pPr>
      <w:r w:rsidRPr="003E34EF">
        <w:rPr>
          <w:color w:val="000000"/>
          <w:sz w:val="12"/>
          <w:szCs w:val="12"/>
        </w:rPr>
        <w:t>определение фактических значений показателей качества;</w:t>
      </w:r>
    </w:p>
    <w:p w:rsidR="00F136E8" w:rsidRPr="003E34EF" w:rsidRDefault="00F136E8" w:rsidP="003D6C89">
      <w:pPr>
        <w:numPr>
          <w:ilvl w:val="0"/>
          <w:numId w:val="6"/>
        </w:numPr>
        <w:shd w:val="clear" w:color="auto" w:fill="FFFFFF"/>
        <w:ind w:left="400"/>
        <w:rPr>
          <w:color w:val="000000"/>
          <w:sz w:val="12"/>
          <w:szCs w:val="12"/>
        </w:rPr>
      </w:pPr>
      <w:r w:rsidRPr="003E34EF">
        <w:rPr>
          <w:color w:val="000000"/>
          <w:sz w:val="12"/>
          <w:szCs w:val="12"/>
        </w:rPr>
        <w:t>оценка уровня качества изготовления по показателям дефектности.</w:t>
      </w:r>
    </w:p>
    <w:p w:rsidR="00F136E8" w:rsidRPr="003E34EF" w:rsidRDefault="00F136E8" w:rsidP="003D6C89">
      <w:pPr>
        <w:pStyle w:val="a3"/>
        <w:shd w:val="clear" w:color="auto" w:fill="FFFFFF"/>
        <w:spacing w:before="0" w:beforeAutospacing="0" w:after="0" w:afterAutospacing="0"/>
        <w:rPr>
          <w:color w:val="000000"/>
          <w:sz w:val="12"/>
          <w:szCs w:val="12"/>
        </w:rPr>
      </w:pPr>
      <w:r w:rsidRPr="003E34EF">
        <w:rPr>
          <w:color w:val="000000"/>
          <w:sz w:val="12"/>
          <w:szCs w:val="12"/>
        </w:rPr>
        <w:t>3. Оценка качества в эксплуатации (потреблении):</w:t>
      </w:r>
    </w:p>
    <w:p w:rsidR="00F136E8" w:rsidRPr="003E34EF" w:rsidRDefault="00F136E8" w:rsidP="003D6C89">
      <w:pPr>
        <w:numPr>
          <w:ilvl w:val="0"/>
          <w:numId w:val="7"/>
        </w:numPr>
        <w:shd w:val="clear" w:color="auto" w:fill="FFFFFF"/>
        <w:ind w:left="400"/>
        <w:rPr>
          <w:color w:val="000000"/>
          <w:sz w:val="12"/>
          <w:szCs w:val="12"/>
        </w:rPr>
      </w:pPr>
      <w:r w:rsidRPr="003E34EF">
        <w:rPr>
          <w:color w:val="000000"/>
          <w:sz w:val="12"/>
          <w:szCs w:val="12"/>
        </w:rPr>
        <w:t>установление способа сбора и получения информации о качестве;</w:t>
      </w:r>
    </w:p>
    <w:p w:rsidR="00F136E8" w:rsidRPr="003E34EF" w:rsidRDefault="00F136E8" w:rsidP="003D6C89">
      <w:pPr>
        <w:numPr>
          <w:ilvl w:val="0"/>
          <w:numId w:val="7"/>
        </w:numPr>
        <w:shd w:val="clear" w:color="auto" w:fill="FFFFFF"/>
        <w:ind w:left="400"/>
        <w:rPr>
          <w:color w:val="000000"/>
          <w:sz w:val="12"/>
          <w:szCs w:val="12"/>
        </w:rPr>
      </w:pPr>
      <w:r w:rsidRPr="003E34EF">
        <w:rPr>
          <w:color w:val="000000"/>
          <w:sz w:val="12"/>
          <w:szCs w:val="12"/>
        </w:rPr>
        <w:t>определение фактических показателей качества;</w:t>
      </w:r>
    </w:p>
    <w:p w:rsidR="00F136E8" w:rsidRPr="003E34EF" w:rsidRDefault="00F136E8" w:rsidP="003D6C89">
      <w:pPr>
        <w:numPr>
          <w:ilvl w:val="0"/>
          <w:numId w:val="7"/>
        </w:numPr>
        <w:shd w:val="clear" w:color="auto" w:fill="FFFFFF"/>
        <w:ind w:left="400"/>
        <w:rPr>
          <w:color w:val="000000"/>
          <w:sz w:val="12"/>
          <w:szCs w:val="12"/>
        </w:rPr>
      </w:pPr>
      <w:r w:rsidRPr="003E34EF">
        <w:rPr>
          <w:color w:val="000000"/>
          <w:sz w:val="12"/>
          <w:szCs w:val="12"/>
        </w:rPr>
        <w:t>определение полезного эффекта и суммарных затрат;</w:t>
      </w:r>
    </w:p>
    <w:p w:rsidR="00F136E8" w:rsidRPr="003E34EF" w:rsidRDefault="00F136E8" w:rsidP="003D6C89">
      <w:pPr>
        <w:numPr>
          <w:ilvl w:val="0"/>
          <w:numId w:val="7"/>
        </w:numPr>
        <w:shd w:val="clear" w:color="auto" w:fill="FFFFFF"/>
        <w:ind w:left="400"/>
        <w:rPr>
          <w:color w:val="000000"/>
          <w:sz w:val="12"/>
          <w:szCs w:val="12"/>
        </w:rPr>
      </w:pPr>
      <w:r w:rsidRPr="003E34EF">
        <w:rPr>
          <w:color w:val="000000"/>
          <w:sz w:val="12"/>
          <w:szCs w:val="12"/>
        </w:rPr>
        <w:t>оценка рекламаций;</w:t>
      </w:r>
    </w:p>
    <w:p w:rsidR="00F136E8" w:rsidRPr="003E34EF" w:rsidRDefault="00F136E8" w:rsidP="003D6C89">
      <w:pPr>
        <w:numPr>
          <w:ilvl w:val="0"/>
          <w:numId w:val="7"/>
        </w:numPr>
        <w:shd w:val="clear" w:color="auto" w:fill="FFFFFF"/>
        <w:ind w:left="400"/>
        <w:rPr>
          <w:color w:val="000000"/>
          <w:sz w:val="12"/>
          <w:szCs w:val="12"/>
        </w:rPr>
      </w:pPr>
      <w:r w:rsidRPr="003E34EF">
        <w:rPr>
          <w:color w:val="000000"/>
          <w:sz w:val="12"/>
          <w:szCs w:val="12"/>
        </w:rPr>
        <w:t>получение результатов оценки и принятия решений.</w:t>
      </w:r>
    </w:p>
    <w:p w:rsidR="006C0E02" w:rsidRPr="003E34EF" w:rsidRDefault="00F136E8" w:rsidP="003D6C89">
      <w:pPr>
        <w:rPr>
          <w:sz w:val="12"/>
          <w:szCs w:val="12"/>
          <w:highlight w:val="yellow"/>
        </w:rPr>
      </w:pPr>
      <w:r w:rsidRPr="003E34EF">
        <w:rPr>
          <w:sz w:val="12"/>
          <w:szCs w:val="12"/>
          <w:highlight w:val="yellow"/>
        </w:rPr>
        <w:t>10. Технический уровень продукции и показатели технического совершенства</w:t>
      </w:r>
    </w:p>
    <w:p w:rsidR="00F136E8" w:rsidRPr="003E34EF" w:rsidRDefault="00F136E8" w:rsidP="003D6C89">
      <w:pPr>
        <w:pStyle w:val="a3"/>
        <w:shd w:val="clear" w:color="auto" w:fill="FFFFFF"/>
        <w:spacing w:before="0" w:beforeAutospacing="0" w:after="0" w:afterAutospacing="0"/>
        <w:ind w:right="240"/>
        <w:rPr>
          <w:color w:val="000000"/>
          <w:sz w:val="12"/>
          <w:szCs w:val="12"/>
        </w:rPr>
      </w:pPr>
      <w:r w:rsidRPr="003E34EF">
        <w:rPr>
          <w:b/>
          <w:bCs/>
          <w:color w:val="000000"/>
          <w:sz w:val="12"/>
          <w:szCs w:val="12"/>
        </w:rPr>
        <w:t>Технический уровень продукции</w:t>
      </w:r>
      <w:r w:rsidRPr="003E34EF">
        <w:rPr>
          <w:rStyle w:val="apple-converted-space"/>
          <w:color w:val="000000"/>
          <w:sz w:val="12"/>
          <w:szCs w:val="12"/>
        </w:rPr>
        <w:t> </w:t>
      </w:r>
      <w:r w:rsidRPr="003E34EF">
        <w:rPr>
          <w:color w:val="000000"/>
          <w:sz w:val="12"/>
          <w:szCs w:val="12"/>
        </w:rPr>
        <w:t xml:space="preserve">– система показателей, характеризующих качественные свойства изделия и их соответствие лучшим </w:t>
      </w:r>
      <w:proofErr w:type="spellStart"/>
      <w:r w:rsidRPr="003E34EF">
        <w:rPr>
          <w:color w:val="000000"/>
          <w:sz w:val="12"/>
          <w:szCs w:val="12"/>
        </w:rPr>
        <w:t>мировыым</w:t>
      </w:r>
      <w:proofErr w:type="spellEnd"/>
      <w:r w:rsidRPr="003E34EF">
        <w:rPr>
          <w:color w:val="000000"/>
          <w:sz w:val="12"/>
          <w:szCs w:val="12"/>
        </w:rPr>
        <w:t xml:space="preserve"> образцам.</w:t>
      </w:r>
    </w:p>
    <w:p w:rsidR="00F136E8" w:rsidRPr="003E34EF" w:rsidRDefault="00F136E8" w:rsidP="003D6C89">
      <w:pPr>
        <w:pStyle w:val="a3"/>
        <w:shd w:val="clear" w:color="auto" w:fill="FFFFFF"/>
        <w:spacing w:before="0" w:beforeAutospacing="0" w:after="0" w:afterAutospacing="0"/>
        <w:ind w:right="240"/>
        <w:rPr>
          <w:color w:val="000000"/>
          <w:sz w:val="12"/>
          <w:szCs w:val="12"/>
        </w:rPr>
      </w:pPr>
      <w:r w:rsidRPr="003E34EF">
        <w:rPr>
          <w:color w:val="000000"/>
          <w:sz w:val="12"/>
          <w:szCs w:val="12"/>
        </w:rPr>
        <w:t>Технический уровень продукции – это мера использования достижений технического прогресса для удовлетворения конкретных потребностей, степень технического совершенства продукции, новизны и прогрессивности конструктивно-технологических решений.</w:t>
      </w:r>
    </w:p>
    <w:p w:rsidR="00F136E8" w:rsidRPr="003E34EF" w:rsidRDefault="00F136E8" w:rsidP="003D6C89">
      <w:pPr>
        <w:pStyle w:val="a3"/>
        <w:shd w:val="clear" w:color="auto" w:fill="FFFFFF"/>
        <w:spacing w:before="0" w:beforeAutospacing="0" w:after="0" w:afterAutospacing="0"/>
        <w:ind w:right="240"/>
        <w:rPr>
          <w:color w:val="000000"/>
          <w:sz w:val="12"/>
          <w:szCs w:val="12"/>
        </w:rPr>
      </w:pPr>
      <w:r w:rsidRPr="003E34EF">
        <w:rPr>
          <w:color w:val="000000"/>
          <w:sz w:val="12"/>
          <w:szCs w:val="12"/>
        </w:rPr>
        <w:t>Технический уровень продукции в определенной степени можно рассматривать как характеристику спроса, сроков разработки и обновления выпускаемой техники или используемой технологии. Технический уровень продукции является комплексной интегральной характеристикой, включающей такой компонент, как качество продукции, который, представляя собой динамическую характеристику, позволяет учитывать тенденции развития техники в перспективе.</w:t>
      </w:r>
    </w:p>
    <w:p w:rsidR="00F136E8" w:rsidRPr="003E34EF" w:rsidRDefault="00F136E8" w:rsidP="003D6C89">
      <w:pPr>
        <w:pStyle w:val="a3"/>
        <w:shd w:val="clear" w:color="auto" w:fill="FFFFFF"/>
        <w:spacing w:before="0" w:beforeAutospacing="0" w:after="0" w:afterAutospacing="0"/>
        <w:ind w:right="240"/>
        <w:rPr>
          <w:color w:val="000000"/>
          <w:sz w:val="12"/>
          <w:szCs w:val="12"/>
        </w:rPr>
      </w:pPr>
      <w:r w:rsidRPr="003E34EF">
        <w:rPr>
          <w:color w:val="000000"/>
          <w:sz w:val="12"/>
          <w:szCs w:val="12"/>
        </w:rPr>
        <w:t xml:space="preserve">Совокупность показателей, образующих технический уровень продукции, кроме группы специальных показателей, определяемых характером изделия, </w:t>
      </w:r>
      <w:proofErr w:type="gramStart"/>
      <w:r w:rsidRPr="003E34EF">
        <w:rPr>
          <w:color w:val="000000"/>
          <w:sz w:val="12"/>
          <w:szCs w:val="12"/>
        </w:rPr>
        <w:t>содержит</w:t>
      </w:r>
      <w:proofErr w:type="gramEnd"/>
      <w:r w:rsidRPr="003E34EF">
        <w:rPr>
          <w:color w:val="000000"/>
          <w:sz w:val="12"/>
          <w:szCs w:val="12"/>
        </w:rPr>
        <w:t xml:space="preserve"> прежде всего критерии эффективности технической системы и потребительские качества. При уточнении состава показателей технического уровня продукции следует помнить, что и малозначимые на первый взгляд показатели могут оказать немалое влияние на их изменение.</w:t>
      </w:r>
    </w:p>
    <w:p w:rsidR="00F136E8" w:rsidRPr="003E34EF" w:rsidRDefault="00F136E8" w:rsidP="003D6C89">
      <w:pPr>
        <w:pStyle w:val="a3"/>
        <w:shd w:val="clear" w:color="auto" w:fill="FFFFFF"/>
        <w:spacing w:before="0" w:beforeAutospacing="0" w:after="0" w:afterAutospacing="0"/>
        <w:ind w:right="240"/>
        <w:rPr>
          <w:color w:val="000000"/>
          <w:sz w:val="12"/>
          <w:szCs w:val="12"/>
        </w:rPr>
      </w:pPr>
      <w:r w:rsidRPr="003E34EF">
        <w:rPr>
          <w:color w:val="000000"/>
          <w:sz w:val="12"/>
          <w:szCs w:val="12"/>
        </w:rPr>
        <w:t>Технический уровень продукции – относительный показатель, определяемый на основе сравнения с показателями базового образца (реального или гипотетического), являющегося материализацией соответствующего уровня развития.</w:t>
      </w:r>
    </w:p>
    <w:p w:rsidR="00F136E8" w:rsidRPr="003E34EF" w:rsidRDefault="00F136E8" w:rsidP="003D6C89">
      <w:pPr>
        <w:pStyle w:val="a3"/>
        <w:shd w:val="clear" w:color="auto" w:fill="FFFFFF"/>
        <w:spacing w:before="0" w:beforeAutospacing="0" w:after="0" w:afterAutospacing="0"/>
        <w:ind w:right="240"/>
        <w:rPr>
          <w:color w:val="000000"/>
          <w:sz w:val="12"/>
          <w:szCs w:val="12"/>
        </w:rPr>
      </w:pPr>
      <w:r w:rsidRPr="003E34EF">
        <w:rPr>
          <w:color w:val="000000"/>
          <w:sz w:val="12"/>
          <w:szCs w:val="12"/>
        </w:rPr>
        <w:t>Различают следующие уровни:</w:t>
      </w:r>
    </w:p>
    <w:p w:rsidR="00F136E8" w:rsidRPr="003E34EF" w:rsidRDefault="00F136E8" w:rsidP="003D6C89">
      <w:pPr>
        <w:shd w:val="clear" w:color="auto" w:fill="FFFFFF"/>
        <w:ind w:right="240"/>
        <w:rPr>
          <w:color w:val="000000"/>
          <w:sz w:val="12"/>
          <w:szCs w:val="12"/>
        </w:rPr>
      </w:pPr>
      <w:r w:rsidRPr="003E34EF">
        <w:rPr>
          <w:color w:val="000000"/>
          <w:sz w:val="12"/>
          <w:szCs w:val="12"/>
        </w:rPr>
        <w:t xml:space="preserve">1.потенциальный научно-технический уровень – это уровень современных достижений </w:t>
      </w:r>
      <w:proofErr w:type="spellStart"/>
      <w:r w:rsidRPr="003E34EF">
        <w:rPr>
          <w:color w:val="000000"/>
          <w:sz w:val="12"/>
          <w:szCs w:val="12"/>
        </w:rPr>
        <w:t>научно-техническго</w:t>
      </w:r>
      <w:proofErr w:type="spellEnd"/>
      <w:r w:rsidRPr="003E34EF">
        <w:rPr>
          <w:color w:val="000000"/>
          <w:sz w:val="12"/>
          <w:szCs w:val="12"/>
        </w:rPr>
        <w:t xml:space="preserve"> прогресса, характеризующий наивысшую степень использования на данном этапе развития науки и техники передовых научно-технических знаний без учета экономических, производственно-технических и др. ограничений;</w:t>
      </w:r>
    </w:p>
    <w:p w:rsidR="00F136E8" w:rsidRPr="003E34EF" w:rsidRDefault="00F136E8" w:rsidP="003D6C89">
      <w:pPr>
        <w:shd w:val="clear" w:color="auto" w:fill="FFFFFF"/>
        <w:ind w:right="240"/>
        <w:rPr>
          <w:color w:val="000000"/>
          <w:sz w:val="12"/>
          <w:szCs w:val="12"/>
        </w:rPr>
      </w:pPr>
      <w:r w:rsidRPr="003E34EF">
        <w:rPr>
          <w:color w:val="000000"/>
          <w:sz w:val="12"/>
          <w:szCs w:val="12"/>
        </w:rPr>
        <w:t>2.перспективный технический уровень продукции – это уровень техники, характеризующийся параметрами наиболее рациональных решений, т.е. наиболее перспективных для достижения поставленных целей на установленный перспективный период при учете возможностей общественного производства;</w:t>
      </w:r>
    </w:p>
    <w:p w:rsidR="00F136E8" w:rsidRPr="003E34EF" w:rsidRDefault="00F136E8" w:rsidP="003D6C89">
      <w:pPr>
        <w:shd w:val="clear" w:color="auto" w:fill="FFFFFF"/>
        <w:ind w:right="240"/>
        <w:rPr>
          <w:color w:val="000000"/>
          <w:sz w:val="12"/>
          <w:szCs w:val="12"/>
        </w:rPr>
      </w:pPr>
      <w:r w:rsidRPr="003E34EF">
        <w:rPr>
          <w:color w:val="000000"/>
          <w:sz w:val="12"/>
          <w:szCs w:val="12"/>
        </w:rPr>
        <w:t>3.достигнутый (прогнозируемый) мировой технический уровень продукции – это уровень воплощения (прогнозирования) в определенной группе изделий, реализованных (прогнозируемых) на данном (прогнозируемом) этапе развития в стране и за рубежом и обеспечивающих наибольшую степень удовлетворения потребностей.</w:t>
      </w:r>
    </w:p>
    <w:p w:rsidR="00F136E8" w:rsidRPr="003E34EF" w:rsidRDefault="00F136E8" w:rsidP="003D6C89">
      <w:pPr>
        <w:rPr>
          <w:sz w:val="12"/>
          <w:szCs w:val="12"/>
          <w:highlight w:val="yellow"/>
        </w:rPr>
      </w:pPr>
      <w:r w:rsidRPr="003E34EF">
        <w:rPr>
          <w:sz w:val="12"/>
          <w:szCs w:val="12"/>
          <w:highlight w:val="yellow"/>
        </w:rPr>
        <w:t>11. Принципы и методы оценки технического уровня продукции</w:t>
      </w:r>
    </w:p>
    <w:p w:rsidR="0073136C" w:rsidRPr="003E34EF" w:rsidRDefault="0073136C" w:rsidP="003D6C89">
      <w:pPr>
        <w:tabs>
          <w:tab w:val="left" w:pos="284"/>
        </w:tabs>
        <w:jc w:val="both"/>
        <w:rPr>
          <w:sz w:val="12"/>
          <w:szCs w:val="12"/>
        </w:rPr>
      </w:pPr>
      <w:r w:rsidRPr="003E34EF">
        <w:rPr>
          <w:b/>
          <w:bCs/>
          <w:sz w:val="12"/>
          <w:szCs w:val="12"/>
        </w:rPr>
        <w:t xml:space="preserve">Уровень качества продукции </w:t>
      </w:r>
      <w:r w:rsidRPr="003E34EF">
        <w:rPr>
          <w:sz w:val="12"/>
          <w:szCs w:val="12"/>
        </w:rPr>
        <w:t>— это относительная характери</w:t>
      </w:r>
      <w:r w:rsidRPr="003E34EF">
        <w:rPr>
          <w:sz w:val="12"/>
          <w:szCs w:val="12"/>
        </w:rPr>
        <w:softHyphen/>
        <w:t>стика ее качества, основанная на сравнении значений показа</w:t>
      </w:r>
      <w:r w:rsidRPr="003E34EF">
        <w:rPr>
          <w:sz w:val="12"/>
          <w:szCs w:val="12"/>
        </w:rPr>
        <w:softHyphen/>
        <w:t>телей качества оцениваемой продукции с базовыми значения</w:t>
      </w:r>
      <w:r w:rsidRPr="003E34EF">
        <w:rPr>
          <w:sz w:val="12"/>
          <w:szCs w:val="12"/>
        </w:rPr>
        <w:softHyphen/>
        <w:t>ми соответствующих показателей.</w:t>
      </w:r>
    </w:p>
    <w:p w:rsidR="0073136C" w:rsidRPr="003E34EF" w:rsidRDefault="0073136C" w:rsidP="003D6C89">
      <w:pPr>
        <w:jc w:val="both"/>
        <w:rPr>
          <w:sz w:val="12"/>
          <w:szCs w:val="12"/>
        </w:rPr>
      </w:pPr>
      <w:r w:rsidRPr="003E34EF">
        <w:rPr>
          <w:sz w:val="12"/>
          <w:szCs w:val="12"/>
        </w:rPr>
        <w:t xml:space="preserve">Для оценки уровня качества продукции используются три метода: </w:t>
      </w:r>
    </w:p>
    <w:p w:rsidR="0073136C" w:rsidRPr="003E34EF" w:rsidRDefault="0073136C" w:rsidP="003D6C89">
      <w:pPr>
        <w:jc w:val="both"/>
        <w:rPr>
          <w:sz w:val="12"/>
          <w:szCs w:val="12"/>
        </w:rPr>
      </w:pPr>
      <w:r w:rsidRPr="003E34EF">
        <w:rPr>
          <w:b/>
          <w:sz w:val="12"/>
          <w:szCs w:val="12"/>
        </w:rPr>
        <w:t>1.Дифференциальный метод</w:t>
      </w:r>
      <w:r w:rsidRPr="003E34EF">
        <w:rPr>
          <w:sz w:val="12"/>
          <w:szCs w:val="12"/>
        </w:rPr>
        <w:t xml:space="preserve"> – единичные показатели качества оцениваемой продукции</w:t>
      </w:r>
    </w:p>
    <w:p w:rsidR="0073136C" w:rsidRPr="003E34EF" w:rsidRDefault="0073136C" w:rsidP="003D6C89">
      <w:pPr>
        <w:pStyle w:val="a8"/>
        <w:spacing w:after="0" w:line="240" w:lineRule="auto"/>
        <w:ind w:left="0"/>
        <w:jc w:val="both"/>
        <w:rPr>
          <w:rFonts w:ascii="Times New Roman" w:hAnsi="Times New Roman"/>
          <w:sz w:val="12"/>
          <w:szCs w:val="12"/>
        </w:rPr>
      </w:pPr>
      <w:r w:rsidRPr="003E34EF">
        <w:rPr>
          <w:rFonts w:ascii="Times New Roman" w:hAnsi="Times New Roman"/>
          <w:b/>
          <w:sz w:val="12"/>
          <w:szCs w:val="12"/>
        </w:rPr>
        <w:t>2.Комплексный метод оценки</w:t>
      </w:r>
      <w:r w:rsidRPr="003E34EF">
        <w:rPr>
          <w:rFonts w:ascii="Times New Roman" w:hAnsi="Times New Roman"/>
          <w:sz w:val="12"/>
          <w:szCs w:val="12"/>
        </w:rPr>
        <w:t xml:space="preserve"> – сравниваются обобщенный показатель качества оцениваемой продукции и обобщенный показатель качества базового образца.</w:t>
      </w:r>
    </w:p>
    <w:p w:rsidR="0073136C" w:rsidRPr="003E34EF" w:rsidRDefault="0073136C" w:rsidP="003D6C89">
      <w:pPr>
        <w:pStyle w:val="a8"/>
        <w:spacing w:after="0" w:line="240" w:lineRule="auto"/>
        <w:ind w:left="0"/>
        <w:jc w:val="both"/>
        <w:rPr>
          <w:rFonts w:ascii="Times New Roman" w:hAnsi="Times New Roman"/>
          <w:sz w:val="12"/>
          <w:szCs w:val="12"/>
        </w:rPr>
      </w:pPr>
      <w:r w:rsidRPr="003E34EF">
        <w:rPr>
          <w:rFonts w:ascii="Times New Roman" w:hAnsi="Times New Roman"/>
          <w:b/>
          <w:sz w:val="12"/>
          <w:szCs w:val="12"/>
        </w:rPr>
        <w:t>3.Смешанный метод</w:t>
      </w:r>
      <w:r w:rsidRPr="003E34EF">
        <w:rPr>
          <w:rFonts w:ascii="Times New Roman" w:hAnsi="Times New Roman"/>
          <w:sz w:val="12"/>
          <w:szCs w:val="12"/>
        </w:rPr>
        <w:t xml:space="preserve"> – сначала единичные показатели качества объединяются в групповые комплексные показатели качества, а затем эти комплексные показатели для оцениваемой продукции и базового образца сравниваются дифференциальным методом.</w:t>
      </w:r>
    </w:p>
    <w:p w:rsidR="0073136C" w:rsidRPr="003E34EF" w:rsidRDefault="0073136C" w:rsidP="003D6C89">
      <w:pPr>
        <w:tabs>
          <w:tab w:val="left" w:pos="142"/>
          <w:tab w:val="left" w:pos="284"/>
        </w:tabs>
        <w:jc w:val="both"/>
        <w:rPr>
          <w:iCs/>
          <w:sz w:val="12"/>
          <w:szCs w:val="12"/>
        </w:rPr>
      </w:pPr>
      <w:r w:rsidRPr="003E34EF">
        <w:rPr>
          <w:iCs/>
          <w:sz w:val="12"/>
          <w:szCs w:val="12"/>
          <w:u w:val="single"/>
        </w:rPr>
        <w:t>Технический уровень продукции</w:t>
      </w:r>
      <w:r w:rsidRPr="003E34EF">
        <w:rPr>
          <w:iCs/>
          <w:sz w:val="12"/>
          <w:szCs w:val="12"/>
        </w:rPr>
        <w:t xml:space="preserve"> </w:t>
      </w:r>
      <w:r w:rsidRPr="003E34EF">
        <w:rPr>
          <w:sz w:val="12"/>
          <w:szCs w:val="12"/>
        </w:rPr>
        <w:t xml:space="preserve">- относительная сравнительная </w:t>
      </w:r>
      <w:proofErr w:type="spellStart"/>
      <w:r w:rsidRPr="003E34EF">
        <w:rPr>
          <w:sz w:val="12"/>
          <w:szCs w:val="12"/>
        </w:rPr>
        <w:t>хар-ка</w:t>
      </w:r>
      <w:proofErr w:type="spellEnd"/>
      <w:r w:rsidRPr="003E34EF">
        <w:rPr>
          <w:sz w:val="12"/>
          <w:szCs w:val="12"/>
        </w:rPr>
        <w:t xml:space="preserve"> </w:t>
      </w:r>
      <w:r w:rsidRPr="003E34EF">
        <w:rPr>
          <w:iCs/>
          <w:sz w:val="12"/>
          <w:szCs w:val="12"/>
        </w:rPr>
        <w:t>технического совершенства товара</w:t>
      </w:r>
    </w:p>
    <w:p w:rsidR="0073136C" w:rsidRPr="003E34EF" w:rsidRDefault="0073136C" w:rsidP="003D6C89">
      <w:pPr>
        <w:tabs>
          <w:tab w:val="left" w:pos="142"/>
          <w:tab w:val="left" w:pos="284"/>
        </w:tabs>
        <w:jc w:val="both"/>
        <w:rPr>
          <w:i/>
          <w:iCs/>
          <w:sz w:val="12"/>
          <w:szCs w:val="12"/>
        </w:rPr>
      </w:pPr>
      <w:r w:rsidRPr="003E34EF">
        <w:rPr>
          <w:i/>
          <w:iCs/>
          <w:sz w:val="12"/>
          <w:szCs w:val="12"/>
        </w:rPr>
        <w:t>Этапы оценки тех</w:t>
      </w:r>
      <w:proofErr w:type="gramStart"/>
      <w:r w:rsidRPr="003E34EF">
        <w:rPr>
          <w:i/>
          <w:iCs/>
          <w:sz w:val="12"/>
          <w:szCs w:val="12"/>
        </w:rPr>
        <w:t>.у</w:t>
      </w:r>
      <w:proofErr w:type="gramEnd"/>
      <w:r w:rsidRPr="003E34EF">
        <w:rPr>
          <w:i/>
          <w:iCs/>
          <w:sz w:val="12"/>
          <w:szCs w:val="12"/>
        </w:rPr>
        <w:t>ровня:</w:t>
      </w:r>
    </w:p>
    <w:p w:rsidR="0073136C" w:rsidRPr="003E34EF" w:rsidRDefault="0073136C" w:rsidP="003D6C89">
      <w:pPr>
        <w:pStyle w:val="a7"/>
        <w:numPr>
          <w:ilvl w:val="0"/>
          <w:numId w:val="9"/>
        </w:numPr>
        <w:tabs>
          <w:tab w:val="left" w:pos="142"/>
          <w:tab w:val="left" w:pos="284"/>
        </w:tabs>
        <w:spacing w:after="0" w:line="240" w:lineRule="auto"/>
        <w:ind w:left="0" w:firstLine="0"/>
        <w:jc w:val="both"/>
        <w:rPr>
          <w:rFonts w:ascii="Times New Roman" w:hAnsi="Times New Roman"/>
          <w:i/>
          <w:iCs/>
          <w:sz w:val="12"/>
          <w:szCs w:val="12"/>
        </w:rPr>
      </w:pPr>
      <w:r w:rsidRPr="003E34EF">
        <w:rPr>
          <w:rFonts w:ascii="Times New Roman" w:hAnsi="Times New Roman"/>
          <w:sz w:val="12"/>
          <w:szCs w:val="12"/>
        </w:rPr>
        <w:t>Проверка соответствия продукции требованиям стандартов</w:t>
      </w:r>
    </w:p>
    <w:p w:rsidR="0073136C" w:rsidRPr="003E34EF" w:rsidRDefault="0073136C" w:rsidP="003D6C89">
      <w:pPr>
        <w:pStyle w:val="a7"/>
        <w:numPr>
          <w:ilvl w:val="0"/>
          <w:numId w:val="9"/>
        </w:numPr>
        <w:tabs>
          <w:tab w:val="left" w:pos="142"/>
          <w:tab w:val="left" w:pos="284"/>
        </w:tabs>
        <w:spacing w:after="0" w:line="240" w:lineRule="auto"/>
        <w:ind w:left="0" w:firstLine="0"/>
        <w:jc w:val="both"/>
        <w:rPr>
          <w:rFonts w:ascii="Times New Roman" w:hAnsi="Times New Roman"/>
          <w:sz w:val="12"/>
          <w:szCs w:val="12"/>
        </w:rPr>
      </w:pPr>
      <w:r w:rsidRPr="003E34EF">
        <w:rPr>
          <w:rFonts w:ascii="Times New Roman" w:hAnsi="Times New Roman"/>
          <w:sz w:val="12"/>
          <w:szCs w:val="12"/>
        </w:rPr>
        <w:t>Определение группы однородной продукции</w:t>
      </w:r>
    </w:p>
    <w:p w:rsidR="0073136C" w:rsidRPr="003E34EF" w:rsidRDefault="0073136C" w:rsidP="003D6C89">
      <w:pPr>
        <w:pStyle w:val="a7"/>
        <w:numPr>
          <w:ilvl w:val="0"/>
          <w:numId w:val="9"/>
        </w:numPr>
        <w:tabs>
          <w:tab w:val="left" w:pos="142"/>
          <w:tab w:val="left" w:pos="284"/>
        </w:tabs>
        <w:spacing w:after="0" w:line="240" w:lineRule="auto"/>
        <w:ind w:left="0" w:firstLine="0"/>
        <w:jc w:val="both"/>
        <w:rPr>
          <w:rFonts w:ascii="Times New Roman" w:hAnsi="Times New Roman"/>
          <w:sz w:val="12"/>
          <w:szCs w:val="12"/>
        </w:rPr>
      </w:pPr>
      <w:r w:rsidRPr="003E34EF">
        <w:rPr>
          <w:rFonts w:ascii="Times New Roman" w:hAnsi="Times New Roman"/>
          <w:sz w:val="12"/>
          <w:szCs w:val="12"/>
        </w:rPr>
        <w:t>Установление номенклатуры показателей технического уровня</w:t>
      </w:r>
    </w:p>
    <w:p w:rsidR="0073136C" w:rsidRPr="003E34EF" w:rsidRDefault="0073136C" w:rsidP="003D6C89">
      <w:pPr>
        <w:pStyle w:val="a7"/>
        <w:numPr>
          <w:ilvl w:val="0"/>
          <w:numId w:val="9"/>
        </w:numPr>
        <w:tabs>
          <w:tab w:val="left" w:pos="142"/>
          <w:tab w:val="left" w:pos="284"/>
        </w:tabs>
        <w:spacing w:after="0" w:line="240" w:lineRule="auto"/>
        <w:ind w:left="0" w:firstLine="0"/>
        <w:jc w:val="both"/>
        <w:rPr>
          <w:rFonts w:ascii="Times New Roman" w:hAnsi="Times New Roman"/>
          <w:sz w:val="12"/>
          <w:szCs w:val="12"/>
        </w:rPr>
      </w:pPr>
      <w:r w:rsidRPr="003E34EF">
        <w:rPr>
          <w:rFonts w:ascii="Times New Roman" w:hAnsi="Times New Roman"/>
          <w:sz w:val="12"/>
          <w:szCs w:val="12"/>
        </w:rPr>
        <w:t>Выбор аналогов и формирование базовых образцов</w:t>
      </w:r>
    </w:p>
    <w:p w:rsidR="0073136C" w:rsidRPr="003E34EF" w:rsidRDefault="0073136C" w:rsidP="003D6C89">
      <w:pPr>
        <w:pStyle w:val="a7"/>
        <w:numPr>
          <w:ilvl w:val="0"/>
          <w:numId w:val="9"/>
        </w:numPr>
        <w:tabs>
          <w:tab w:val="left" w:pos="142"/>
          <w:tab w:val="left" w:pos="284"/>
        </w:tabs>
        <w:spacing w:after="0" w:line="240" w:lineRule="auto"/>
        <w:ind w:left="0" w:firstLine="0"/>
        <w:jc w:val="both"/>
        <w:rPr>
          <w:rFonts w:ascii="Times New Roman" w:hAnsi="Times New Roman"/>
          <w:sz w:val="12"/>
          <w:szCs w:val="12"/>
        </w:rPr>
      </w:pPr>
      <w:r w:rsidRPr="003E34EF">
        <w:rPr>
          <w:rFonts w:ascii="Times New Roman" w:hAnsi="Times New Roman"/>
          <w:sz w:val="12"/>
          <w:szCs w:val="12"/>
        </w:rPr>
        <w:t>Расчет КПТ</w:t>
      </w:r>
      <w:proofErr w:type="gramStart"/>
      <w:r w:rsidRPr="003E34EF">
        <w:rPr>
          <w:rFonts w:ascii="Times New Roman" w:hAnsi="Times New Roman"/>
          <w:sz w:val="12"/>
          <w:szCs w:val="12"/>
        </w:rPr>
        <w:t>У(</w:t>
      </w:r>
      <w:proofErr w:type="gramEnd"/>
      <w:r w:rsidRPr="003E34EF">
        <w:rPr>
          <w:rFonts w:ascii="Times New Roman" w:hAnsi="Times New Roman"/>
          <w:sz w:val="12"/>
          <w:szCs w:val="12"/>
        </w:rPr>
        <w:t>комплексного показателя тех уровня)</w:t>
      </w:r>
    </w:p>
    <w:p w:rsidR="0073136C" w:rsidRPr="003E34EF" w:rsidRDefault="0073136C" w:rsidP="003D6C89">
      <w:pPr>
        <w:pStyle w:val="a7"/>
        <w:numPr>
          <w:ilvl w:val="0"/>
          <w:numId w:val="9"/>
        </w:numPr>
        <w:tabs>
          <w:tab w:val="left" w:pos="142"/>
          <w:tab w:val="left" w:pos="284"/>
        </w:tabs>
        <w:spacing w:after="0" w:line="240" w:lineRule="auto"/>
        <w:ind w:left="0" w:firstLine="0"/>
        <w:jc w:val="both"/>
        <w:rPr>
          <w:rFonts w:ascii="Times New Roman" w:hAnsi="Times New Roman"/>
          <w:sz w:val="12"/>
          <w:szCs w:val="12"/>
        </w:rPr>
      </w:pPr>
      <w:r w:rsidRPr="003E34EF">
        <w:rPr>
          <w:rFonts w:ascii="Times New Roman" w:hAnsi="Times New Roman"/>
          <w:sz w:val="12"/>
          <w:szCs w:val="12"/>
        </w:rPr>
        <w:t>Заключение о техническом уровне продукции</w:t>
      </w:r>
    </w:p>
    <w:p w:rsidR="0073136C" w:rsidRPr="003E34EF" w:rsidRDefault="0073136C" w:rsidP="003D6C89">
      <w:pPr>
        <w:pStyle w:val="a7"/>
        <w:numPr>
          <w:ilvl w:val="0"/>
          <w:numId w:val="9"/>
        </w:numPr>
        <w:tabs>
          <w:tab w:val="left" w:pos="142"/>
          <w:tab w:val="left" w:pos="284"/>
        </w:tabs>
        <w:spacing w:after="0" w:line="240" w:lineRule="auto"/>
        <w:ind w:left="0" w:firstLine="0"/>
        <w:jc w:val="both"/>
        <w:rPr>
          <w:rFonts w:ascii="Times New Roman" w:hAnsi="Times New Roman"/>
          <w:sz w:val="12"/>
          <w:szCs w:val="12"/>
        </w:rPr>
      </w:pPr>
      <w:r w:rsidRPr="003E34EF">
        <w:rPr>
          <w:rFonts w:ascii="Times New Roman" w:hAnsi="Times New Roman"/>
          <w:sz w:val="12"/>
          <w:szCs w:val="12"/>
        </w:rPr>
        <w:t>Составление карты технического уровня и качества продукции</w:t>
      </w:r>
    </w:p>
    <w:p w:rsidR="00F136E8" w:rsidRPr="003E34EF" w:rsidRDefault="0073136C" w:rsidP="003D6C89">
      <w:pPr>
        <w:rPr>
          <w:sz w:val="12"/>
          <w:szCs w:val="12"/>
          <w:highlight w:val="yellow"/>
        </w:rPr>
      </w:pPr>
      <w:r w:rsidRPr="003E34EF">
        <w:rPr>
          <w:sz w:val="12"/>
          <w:szCs w:val="12"/>
          <w:highlight w:val="yellow"/>
        </w:rPr>
        <w:t>12. Понятие «конкурентоспособность продукции», ее  значение в условиях рыночной экономики и показатели конкурентоспособности</w:t>
      </w:r>
    </w:p>
    <w:p w:rsidR="0073136C" w:rsidRPr="003E34EF" w:rsidRDefault="0073136C" w:rsidP="003D6C89">
      <w:pPr>
        <w:numPr>
          <w:ilvl w:val="0"/>
          <w:numId w:val="4"/>
        </w:numPr>
        <w:ind w:left="0" w:firstLine="0"/>
        <w:jc w:val="both"/>
        <w:rPr>
          <w:b/>
          <w:sz w:val="12"/>
          <w:szCs w:val="12"/>
        </w:rPr>
      </w:pPr>
      <w:r w:rsidRPr="003E34EF">
        <w:rPr>
          <w:b/>
          <w:sz w:val="12"/>
          <w:szCs w:val="12"/>
        </w:rPr>
        <w:t xml:space="preserve">Понятие «конкурентоспособность продукции» и ее значение в условиях рыночной экономики. </w:t>
      </w:r>
    </w:p>
    <w:p w:rsidR="0073136C" w:rsidRPr="003E34EF" w:rsidRDefault="0073136C" w:rsidP="003D6C89">
      <w:pPr>
        <w:jc w:val="both"/>
        <w:rPr>
          <w:b/>
          <w:sz w:val="12"/>
          <w:szCs w:val="12"/>
        </w:rPr>
      </w:pPr>
      <w:r w:rsidRPr="003E34EF">
        <w:rPr>
          <w:sz w:val="12"/>
          <w:szCs w:val="12"/>
        </w:rPr>
        <w:t>Конкурентоспособность характеризуется способность сбыта товара на рынке. Ее можно определить, только сравнивая товары конкурентов между собой. Она определяется показателями: 1) показатели качества (технические показатели); 2) организационные показатели (система скидок при продаже, условия поставок и т.д.); 3) экономические показатели (показатели формирующие цену потребления) – цена потребления складывается из расходов на покупку, т</w:t>
      </w:r>
      <w:proofErr w:type="gramStart"/>
      <w:r w:rsidRPr="003E34EF">
        <w:rPr>
          <w:sz w:val="12"/>
          <w:szCs w:val="12"/>
        </w:rPr>
        <w:t>.е</w:t>
      </w:r>
      <w:proofErr w:type="gramEnd"/>
      <w:r w:rsidRPr="003E34EF">
        <w:rPr>
          <w:sz w:val="12"/>
          <w:szCs w:val="12"/>
        </w:rPr>
        <w:t xml:space="preserve"> цены товара и расходов, связанных с потреблением. </w:t>
      </w:r>
      <w:r w:rsidRPr="003E34EF">
        <w:rPr>
          <w:b/>
          <w:sz w:val="12"/>
          <w:szCs w:val="12"/>
        </w:rPr>
        <w:t>Классификация свойств продукции по характеру удовлетворяемых потребностей</w:t>
      </w:r>
      <w:r w:rsidRPr="003E34EF">
        <w:rPr>
          <w:sz w:val="12"/>
          <w:szCs w:val="12"/>
        </w:rPr>
        <w:t xml:space="preserve">: 1) показатели назначения – характеризуют основные функции, для выполнения которых предназначены изделия, и обуславливают область их применения; 2) показатели надежности; </w:t>
      </w:r>
      <w:proofErr w:type="gramStart"/>
      <w:r w:rsidRPr="003E34EF">
        <w:rPr>
          <w:sz w:val="12"/>
          <w:szCs w:val="12"/>
        </w:rPr>
        <w:t xml:space="preserve">3) </w:t>
      </w:r>
      <w:proofErr w:type="gramEnd"/>
      <w:r w:rsidRPr="003E34EF">
        <w:rPr>
          <w:sz w:val="12"/>
          <w:szCs w:val="12"/>
        </w:rPr>
        <w:t xml:space="preserve">экологические показатели -  отражает </w:t>
      </w:r>
      <w:r w:rsidRPr="003E34EF">
        <w:rPr>
          <w:sz w:val="12"/>
          <w:szCs w:val="12"/>
        </w:rPr>
        <w:lastRenderedPageBreak/>
        <w:t>уровень вредных воздействий на окружающую среду; 4) показатели транспортабельности; 5) показатели эргономические.</w:t>
      </w:r>
    </w:p>
    <w:p w:rsidR="0073136C" w:rsidRPr="003E34EF" w:rsidRDefault="0073136C" w:rsidP="003D6C89">
      <w:pPr>
        <w:tabs>
          <w:tab w:val="left" w:pos="426"/>
        </w:tabs>
        <w:jc w:val="both"/>
        <w:rPr>
          <w:sz w:val="12"/>
          <w:szCs w:val="12"/>
        </w:rPr>
      </w:pPr>
      <w:r w:rsidRPr="003E34EF">
        <w:rPr>
          <w:sz w:val="12"/>
          <w:szCs w:val="12"/>
          <w:highlight w:val="yellow"/>
        </w:rPr>
        <w:t>13.</w:t>
      </w:r>
      <w:r w:rsidRPr="003E34EF">
        <w:rPr>
          <w:b/>
          <w:sz w:val="12"/>
          <w:szCs w:val="12"/>
          <w:highlight w:val="yellow"/>
        </w:rPr>
        <w:t xml:space="preserve"> </w:t>
      </w:r>
      <w:r w:rsidRPr="003E34EF">
        <w:rPr>
          <w:sz w:val="12"/>
          <w:szCs w:val="12"/>
          <w:highlight w:val="yellow"/>
        </w:rPr>
        <w:t>Техническое регулирование как организационно-правовая основа деятельности по управлению качеством</w:t>
      </w:r>
      <w:r w:rsidRPr="003E34EF">
        <w:rPr>
          <w:sz w:val="12"/>
          <w:szCs w:val="12"/>
        </w:rPr>
        <w:t>.</w:t>
      </w:r>
    </w:p>
    <w:p w:rsidR="0073136C" w:rsidRPr="003E34EF" w:rsidRDefault="0073136C" w:rsidP="003D6C89">
      <w:pPr>
        <w:jc w:val="both"/>
        <w:rPr>
          <w:b/>
          <w:sz w:val="12"/>
          <w:szCs w:val="12"/>
        </w:rPr>
      </w:pPr>
      <w:r w:rsidRPr="003E34EF">
        <w:rPr>
          <w:b/>
          <w:sz w:val="12"/>
          <w:szCs w:val="12"/>
        </w:rPr>
        <w:t>Законодательство о техническом регулировании.</w:t>
      </w:r>
    </w:p>
    <w:p w:rsidR="0073136C" w:rsidRPr="003E34EF" w:rsidRDefault="0073136C" w:rsidP="003D6C89">
      <w:pPr>
        <w:jc w:val="both"/>
        <w:rPr>
          <w:sz w:val="12"/>
          <w:szCs w:val="12"/>
        </w:rPr>
      </w:pPr>
      <w:r w:rsidRPr="003E34EF">
        <w:rPr>
          <w:sz w:val="12"/>
          <w:szCs w:val="12"/>
        </w:rPr>
        <w:t>Федеральный закон «О техническом регулировании» опубликован 27 декабря 2002 года.</w:t>
      </w:r>
    </w:p>
    <w:p w:rsidR="0073136C" w:rsidRPr="003E34EF" w:rsidRDefault="0073136C" w:rsidP="003D6C89">
      <w:pPr>
        <w:jc w:val="both"/>
        <w:rPr>
          <w:sz w:val="12"/>
          <w:szCs w:val="12"/>
        </w:rPr>
      </w:pPr>
      <w:r w:rsidRPr="003E34EF">
        <w:rPr>
          <w:sz w:val="12"/>
          <w:szCs w:val="12"/>
        </w:rPr>
        <w:t>Техническое регулирование – это правовое регулирование в области установления применения в области обязательных требований к продукции или связанной с ними процессов; установление и применения на добровольной основе требований к продукции, процессам, выполнению работ или оказанию услуг; оценки соответствия.</w:t>
      </w:r>
    </w:p>
    <w:p w:rsidR="0073136C" w:rsidRPr="003E34EF" w:rsidRDefault="0073136C" w:rsidP="003D6C89">
      <w:pPr>
        <w:pStyle w:val="Web"/>
        <w:spacing w:before="0" w:after="0"/>
        <w:jc w:val="both"/>
        <w:rPr>
          <w:bCs/>
          <w:sz w:val="12"/>
          <w:szCs w:val="12"/>
          <w:u w:val="single"/>
        </w:rPr>
      </w:pPr>
      <w:r w:rsidRPr="003E34EF">
        <w:rPr>
          <w:bCs/>
          <w:sz w:val="12"/>
          <w:szCs w:val="12"/>
          <w:u w:val="single"/>
        </w:rPr>
        <w:t>Статья 4. Законодательство Российской Федерации о техническом регулировании</w:t>
      </w:r>
    </w:p>
    <w:p w:rsidR="0073136C" w:rsidRPr="003E34EF" w:rsidRDefault="0073136C" w:rsidP="003D6C89">
      <w:pPr>
        <w:pStyle w:val="Web"/>
        <w:spacing w:before="0" w:after="0"/>
        <w:jc w:val="both"/>
        <w:rPr>
          <w:sz w:val="12"/>
          <w:szCs w:val="12"/>
        </w:rPr>
      </w:pPr>
      <w:r w:rsidRPr="003E34EF">
        <w:rPr>
          <w:sz w:val="12"/>
          <w:szCs w:val="12"/>
        </w:rPr>
        <w:t xml:space="preserve">1. </w:t>
      </w:r>
      <w:proofErr w:type="spellStart"/>
      <w:r w:rsidRPr="003E34EF">
        <w:rPr>
          <w:sz w:val="12"/>
          <w:szCs w:val="12"/>
        </w:rPr>
        <w:t>Закон-тво</w:t>
      </w:r>
      <w:proofErr w:type="spellEnd"/>
      <w:r w:rsidRPr="003E34EF">
        <w:rPr>
          <w:sz w:val="12"/>
          <w:szCs w:val="12"/>
        </w:rPr>
        <w:t xml:space="preserve"> РФ о тех. регулировании состоит из настоящего ФЗ, принимаемых в соответствии с ним ФЗ и иных нормативных правовых актов РФ.</w:t>
      </w:r>
    </w:p>
    <w:p w:rsidR="0073136C" w:rsidRPr="003E34EF" w:rsidRDefault="0073136C" w:rsidP="003D6C89">
      <w:pPr>
        <w:pStyle w:val="Web"/>
        <w:spacing w:before="0" w:after="0"/>
        <w:jc w:val="both"/>
        <w:rPr>
          <w:sz w:val="12"/>
          <w:szCs w:val="12"/>
        </w:rPr>
      </w:pPr>
      <w:r w:rsidRPr="003E34EF">
        <w:rPr>
          <w:sz w:val="12"/>
          <w:szCs w:val="12"/>
        </w:rPr>
        <w:t>2. Положения ФЗ и иных нормативных правовых актов РФ, касающиеся сферы применения настоящего ФЗ (в том числе прямо или косвенно предусматривающие осуществление контроля (надзора) за соблюдением требований технических регламентов), применяются в части, не противоречащей настоящему ФЗ.</w:t>
      </w:r>
    </w:p>
    <w:p w:rsidR="0073136C" w:rsidRPr="003E34EF" w:rsidRDefault="0073136C" w:rsidP="003D6C89">
      <w:pPr>
        <w:pStyle w:val="Web"/>
        <w:spacing w:before="0" w:after="0"/>
        <w:jc w:val="both"/>
        <w:rPr>
          <w:sz w:val="12"/>
          <w:szCs w:val="12"/>
        </w:rPr>
      </w:pPr>
      <w:r w:rsidRPr="003E34EF">
        <w:rPr>
          <w:sz w:val="12"/>
          <w:szCs w:val="12"/>
        </w:rPr>
        <w:t xml:space="preserve">3. </w:t>
      </w:r>
      <w:proofErr w:type="spellStart"/>
      <w:r w:rsidRPr="003E34EF">
        <w:rPr>
          <w:sz w:val="12"/>
          <w:szCs w:val="12"/>
        </w:rPr>
        <w:t>Фед-ные</w:t>
      </w:r>
      <w:proofErr w:type="spellEnd"/>
      <w:r w:rsidRPr="003E34EF">
        <w:rPr>
          <w:sz w:val="12"/>
          <w:szCs w:val="12"/>
        </w:rPr>
        <w:t xml:space="preserve"> органы исполнит власти вправе издавать в сфере тех регулирования акты только рекомендательного характера, за исключением случаев, установленных статьей 5 настоящего ФЗ</w:t>
      </w:r>
    </w:p>
    <w:p w:rsidR="0073136C" w:rsidRPr="003E34EF" w:rsidRDefault="0073136C" w:rsidP="003D6C89">
      <w:pPr>
        <w:pStyle w:val="Web"/>
        <w:spacing w:before="0" w:after="0"/>
        <w:jc w:val="both"/>
        <w:rPr>
          <w:sz w:val="12"/>
          <w:szCs w:val="12"/>
        </w:rPr>
      </w:pPr>
      <w:r w:rsidRPr="003E34EF">
        <w:rPr>
          <w:sz w:val="12"/>
          <w:szCs w:val="12"/>
        </w:rPr>
        <w:t xml:space="preserve">4. Если международным договором РФ в сфере тех </w:t>
      </w:r>
      <w:proofErr w:type="spellStart"/>
      <w:r w:rsidRPr="003E34EF">
        <w:rPr>
          <w:sz w:val="12"/>
          <w:szCs w:val="12"/>
        </w:rPr>
        <w:t>регулир</w:t>
      </w:r>
      <w:proofErr w:type="spellEnd"/>
      <w:r w:rsidRPr="003E34EF">
        <w:rPr>
          <w:sz w:val="12"/>
          <w:szCs w:val="12"/>
        </w:rPr>
        <w:t xml:space="preserve"> установлены иные правила, чем те, которые предусмотрены настоящим ФЗ, применяются правила международного договора, а в случаях, если из международного договора следует, что для его применения требуется издание внутригосударственного акта, применяются правила международного договора и принятое на его основе законодательство РФ.</w:t>
      </w:r>
    </w:p>
    <w:p w:rsidR="0073136C" w:rsidRPr="003E34EF" w:rsidRDefault="0073136C" w:rsidP="003D6C89">
      <w:pPr>
        <w:rPr>
          <w:sz w:val="12"/>
          <w:szCs w:val="12"/>
          <w:highlight w:val="yellow"/>
        </w:rPr>
      </w:pPr>
      <w:r w:rsidRPr="003E34EF">
        <w:rPr>
          <w:sz w:val="12"/>
          <w:szCs w:val="12"/>
          <w:highlight w:val="yellow"/>
        </w:rPr>
        <w:t>14. Виды, содержание, порядок разработки и применения технических регламентов</w:t>
      </w:r>
    </w:p>
    <w:p w:rsidR="0073136C" w:rsidRPr="003E34EF" w:rsidRDefault="0073136C" w:rsidP="003D6C89">
      <w:pPr>
        <w:tabs>
          <w:tab w:val="left" w:pos="142"/>
          <w:tab w:val="left" w:pos="284"/>
        </w:tabs>
        <w:jc w:val="both"/>
        <w:rPr>
          <w:sz w:val="12"/>
          <w:szCs w:val="12"/>
        </w:rPr>
      </w:pPr>
      <w:r w:rsidRPr="003E34EF">
        <w:rPr>
          <w:sz w:val="12"/>
          <w:szCs w:val="12"/>
          <w:u w:val="single"/>
        </w:rPr>
        <w:t>Технический</w:t>
      </w:r>
      <w:r w:rsidRPr="003E34EF">
        <w:rPr>
          <w:sz w:val="12"/>
          <w:szCs w:val="12"/>
        </w:rPr>
        <w:t xml:space="preserve"> </w:t>
      </w:r>
      <w:r w:rsidRPr="003E34EF">
        <w:rPr>
          <w:sz w:val="12"/>
          <w:szCs w:val="12"/>
          <w:u w:val="single"/>
        </w:rPr>
        <w:t>регламент</w:t>
      </w:r>
      <w:r w:rsidRPr="003E34EF">
        <w:rPr>
          <w:sz w:val="12"/>
          <w:szCs w:val="12"/>
        </w:rPr>
        <w:t xml:space="preserve"> – это документ, который принят международным договором РФ, ратифицированным в порядке, установленном законодательством РФ, или федеральным законом, или указом Президента РФ, или постановлением Правительства РФ и устанавливает обязательные для применения и исполнения требования к объектам технического регулирования</w:t>
      </w:r>
    </w:p>
    <w:p w:rsidR="0073136C" w:rsidRPr="003E34EF" w:rsidRDefault="0073136C" w:rsidP="003D6C89">
      <w:pPr>
        <w:tabs>
          <w:tab w:val="left" w:pos="142"/>
        </w:tabs>
        <w:jc w:val="both"/>
        <w:rPr>
          <w:sz w:val="12"/>
          <w:szCs w:val="12"/>
        </w:rPr>
      </w:pPr>
      <w:r w:rsidRPr="003E34EF">
        <w:rPr>
          <w:sz w:val="12"/>
          <w:szCs w:val="12"/>
        </w:rPr>
        <w:t>Цели принятия технических регламентов:</w:t>
      </w:r>
    </w:p>
    <w:p w:rsidR="0073136C" w:rsidRPr="003E34EF" w:rsidRDefault="0073136C" w:rsidP="003D6C89">
      <w:pPr>
        <w:pStyle w:val="Web"/>
        <w:numPr>
          <w:ilvl w:val="0"/>
          <w:numId w:val="10"/>
        </w:numPr>
        <w:tabs>
          <w:tab w:val="left" w:pos="142"/>
        </w:tabs>
        <w:spacing w:before="0" w:after="0"/>
        <w:ind w:left="0" w:firstLine="0"/>
        <w:jc w:val="both"/>
        <w:rPr>
          <w:color w:val="auto"/>
          <w:sz w:val="12"/>
          <w:szCs w:val="12"/>
        </w:rPr>
      </w:pPr>
      <w:r w:rsidRPr="003E34EF">
        <w:rPr>
          <w:color w:val="auto"/>
          <w:sz w:val="12"/>
          <w:szCs w:val="12"/>
        </w:rPr>
        <w:t>защита жизни или здоровья граждан, имущества физических или юридических лиц, государственного или муниципального имущества;</w:t>
      </w:r>
    </w:p>
    <w:p w:rsidR="0073136C" w:rsidRPr="003E34EF" w:rsidRDefault="0073136C" w:rsidP="003D6C89">
      <w:pPr>
        <w:pStyle w:val="Web"/>
        <w:numPr>
          <w:ilvl w:val="0"/>
          <w:numId w:val="10"/>
        </w:numPr>
        <w:tabs>
          <w:tab w:val="left" w:pos="142"/>
        </w:tabs>
        <w:spacing w:before="0" w:after="0"/>
        <w:ind w:left="0" w:firstLine="0"/>
        <w:jc w:val="both"/>
        <w:rPr>
          <w:color w:val="auto"/>
          <w:sz w:val="12"/>
          <w:szCs w:val="12"/>
        </w:rPr>
      </w:pPr>
      <w:r w:rsidRPr="003E34EF">
        <w:rPr>
          <w:color w:val="auto"/>
          <w:sz w:val="12"/>
          <w:szCs w:val="12"/>
        </w:rPr>
        <w:t>охрана окружающей среды, жизни или здоровья животных и растений;</w:t>
      </w:r>
    </w:p>
    <w:p w:rsidR="0073136C" w:rsidRPr="003E34EF" w:rsidRDefault="0073136C" w:rsidP="003D6C89">
      <w:pPr>
        <w:pStyle w:val="Web"/>
        <w:numPr>
          <w:ilvl w:val="0"/>
          <w:numId w:val="10"/>
        </w:numPr>
        <w:tabs>
          <w:tab w:val="left" w:pos="142"/>
        </w:tabs>
        <w:spacing w:before="0" w:after="0"/>
        <w:ind w:left="0" w:firstLine="0"/>
        <w:jc w:val="both"/>
        <w:rPr>
          <w:color w:val="auto"/>
          <w:sz w:val="12"/>
          <w:szCs w:val="12"/>
        </w:rPr>
      </w:pPr>
      <w:r w:rsidRPr="003E34EF">
        <w:rPr>
          <w:color w:val="auto"/>
          <w:sz w:val="12"/>
          <w:szCs w:val="12"/>
        </w:rPr>
        <w:t>предупреждение действий, вводящих в заблуждение приобретателей;</w:t>
      </w:r>
    </w:p>
    <w:p w:rsidR="0073136C" w:rsidRPr="003E34EF" w:rsidRDefault="0073136C" w:rsidP="003D6C89">
      <w:pPr>
        <w:pStyle w:val="Web"/>
        <w:numPr>
          <w:ilvl w:val="0"/>
          <w:numId w:val="10"/>
        </w:numPr>
        <w:tabs>
          <w:tab w:val="left" w:pos="142"/>
        </w:tabs>
        <w:spacing w:before="0" w:after="0"/>
        <w:ind w:left="0" w:firstLine="0"/>
        <w:jc w:val="both"/>
        <w:rPr>
          <w:color w:val="auto"/>
          <w:sz w:val="12"/>
          <w:szCs w:val="12"/>
        </w:rPr>
      </w:pPr>
      <w:r w:rsidRPr="003E34EF">
        <w:rPr>
          <w:color w:val="auto"/>
          <w:sz w:val="12"/>
          <w:szCs w:val="12"/>
        </w:rPr>
        <w:t>обеспечение энергетической эффективности.</w:t>
      </w:r>
    </w:p>
    <w:p w:rsidR="0073136C" w:rsidRPr="003E34EF" w:rsidRDefault="0073136C" w:rsidP="003D6C89">
      <w:pPr>
        <w:pStyle w:val="aa"/>
        <w:tabs>
          <w:tab w:val="left" w:pos="142"/>
        </w:tabs>
        <w:jc w:val="both"/>
        <w:rPr>
          <w:sz w:val="12"/>
          <w:szCs w:val="12"/>
          <w:u w:val="single"/>
        </w:rPr>
      </w:pPr>
      <w:r w:rsidRPr="003E34EF">
        <w:rPr>
          <w:sz w:val="12"/>
          <w:szCs w:val="12"/>
          <w:u w:val="single"/>
        </w:rPr>
        <w:t>структурные элементы тех</w:t>
      </w:r>
      <w:proofErr w:type="gramStart"/>
      <w:r w:rsidRPr="003E34EF">
        <w:rPr>
          <w:sz w:val="12"/>
          <w:szCs w:val="12"/>
          <w:u w:val="single"/>
        </w:rPr>
        <w:t>.р</w:t>
      </w:r>
      <w:proofErr w:type="gramEnd"/>
      <w:r w:rsidRPr="003E34EF">
        <w:rPr>
          <w:sz w:val="12"/>
          <w:szCs w:val="12"/>
          <w:u w:val="single"/>
        </w:rPr>
        <w:t>егламента:</w:t>
      </w:r>
    </w:p>
    <w:p w:rsidR="0073136C" w:rsidRPr="003E34EF" w:rsidRDefault="0073136C" w:rsidP="003D6C89">
      <w:pPr>
        <w:pStyle w:val="aa"/>
        <w:tabs>
          <w:tab w:val="left" w:pos="142"/>
        </w:tabs>
        <w:jc w:val="both"/>
        <w:rPr>
          <w:sz w:val="12"/>
          <w:szCs w:val="12"/>
        </w:rPr>
      </w:pPr>
      <w:r w:rsidRPr="003E34EF">
        <w:rPr>
          <w:sz w:val="12"/>
          <w:szCs w:val="12"/>
        </w:rPr>
        <w:t>- перечень и описание объектов</w:t>
      </w:r>
    </w:p>
    <w:p w:rsidR="0073136C" w:rsidRPr="003E34EF" w:rsidRDefault="0073136C" w:rsidP="003D6C89">
      <w:pPr>
        <w:pStyle w:val="aa"/>
        <w:tabs>
          <w:tab w:val="left" w:pos="142"/>
        </w:tabs>
        <w:jc w:val="both"/>
        <w:rPr>
          <w:sz w:val="12"/>
          <w:szCs w:val="12"/>
        </w:rPr>
      </w:pPr>
      <w:r w:rsidRPr="003E34EF">
        <w:rPr>
          <w:sz w:val="12"/>
          <w:szCs w:val="12"/>
        </w:rPr>
        <w:t>-требования к объектам и правила их идентификации в целях применения тех</w:t>
      </w:r>
      <w:proofErr w:type="gramStart"/>
      <w:r w:rsidRPr="003E34EF">
        <w:rPr>
          <w:sz w:val="12"/>
          <w:szCs w:val="12"/>
        </w:rPr>
        <w:t>.р</w:t>
      </w:r>
      <w:proofErr w:type="gramEnd"/>
      <w:r w:rsidRPr="003E34EF">
        <w:rPr>
          <w:sz w:val="12"/>
          <w:szCs w:val="12"/>
        </w:rPr>
        <w:t>егламента</w:t>
      </w:r>
    </w:p>
    <w:p w:rsidR="0073136C" w:rsidRPr="003E34EF" w:rsidRDefault="0073136C" w:rsidP="003D6C89">
      <w:pPr>
        <w:pStyle w:val="aa"/>
        <w:tabs>
          <w:tab w:val="left" w:pos="142"/>
        </w:tabs>
        <w:jc w:val="both"/>
        <w:rPr>
          <w:sz w:val="12"/>
          <w:szCs w:val="12"/>
        </w:rPr>
      </w:pPr>
      <w:r w:rsidRPr="003E34EF">
        <w:rPr>
          <w:sz w:val="12"/>
          <w:szCs w:val="12"/>
        </w:rPr>
        <w:t>-правила и формы оценки соответствия</w:t>
      </w:r>
    </w:p>
    <w:p w:rsidR="0073136C" w:rsidRPr="003E34EF" w:rsidRDefault="0073136C" w:rsidP="003D6C89">
      <w:pPr>
        <w:pStyle w:val="aa"/>
        <w:tabs>
          <w:tab w:val="left" w:pos="142"/>
        </w:tabs>
        <w:jc w:val="both"/>
        <w:rPr>
          <w:sz w:val="12"/>
          <w:szCs w:val="12"/>
        </w:rPr>
      </w:pPr>
      <w:r w:rsidRPr="003E34EF">
        <w:rPr>
          <w:sz w:val="12"/>
          <w:szCs w:val="12"/>
        </w:rPr>
        <w:t xml:space="preserve">-требования к терминологии, упаковке, </w:t>
      </w:r>
      <w:proofErr w:type="spellStart"/>
      <w:r w:rsidRPr="003E34EF">
        <w:rPr>
          <w:sz w:val="12"/>
          <w:szCs w:val="12"/>
        </w:rPr>
        <w:t>маркеровке</w:t>
      </w:r>
      <w:proofErr w:type="spellEnd"/>
      <w:r w:rsidRPr="003E34EF">
        <w:rPr>
          <w:sz w:val="12"/>
          <w:szCs w:val="12"/>
        </w:rPr>
        <w:t xml:space="preserve"> и правило их нанесения</w:t>
      </w:r>
    </w:p>
    <w:p w:rsidR="0073136C" w:rsidRPr="003E34EF" w:rsidRDefault="0073136C" w:rsidP="003D6C89">
      <w:pPr>
        <w:pStyle w:val="aa"/>
        <w:tabs>
          <w:tab w:val="left" w:pos="142"/>
        </w:tabs>
        <w:jc w:val="both"/>
        <w:rPr>
          <w:sz w:val="12"/>
          <w:szCs w:val="12"/>
        </w:rPr>
      </w:pPr>
      <w:r w:rsidRPr="003E34EF">
        <w:rPr>
          <w:sz w:val="12"/>
          <w:szCs w:val="12"/>
        </w:rPr>
        <w:t>-требования энергетической эффективности</w:t>
      </w:r>
    </w:p>
    <w:p w:rsidR="0073136C" w:rsidRPr="003E34EF" w:rsidRDefault="0073136C" w:rsidP="003D6C89">
      <w:pPr>
        <w:pStyle w:val="aa"/>
        <w:tabs>
          <w:tab w:val="left" w:pos="142"/>
        </w:tabs>
        <w:jc w:val="both"/>
        <w:rPr>
          <w:sz w:val="12"/>
          <w:szCs w:val="12"/>
        </w:rPr>
      </w:pPr>
      <w:r w:rsidRPr="003E34EF">
        <w:rPr>
          <w:sz w:val="12"/>
          <w:szCs w:val="12"/>
        </w:rPr>
        <w:t>-</w:t>
      </w:r>
      <w:proofErr w:type="spellStart"/>
      <w:r w:rsidRPr="003E34EF">
        <w:rPr>
          <w:sz w:val="12"/>
          <w:szCs w:val="12"/>
        </w:rPr>
        <w:t>спец</w:t>
      </w:r>
      <w:proofErr w:type="gramStart"/>
      <w:r w:rsidRPr="003E34EF">
        <w:rPr>
          <w:sz w:val="12"/>
          <w:szCs w:val="12"/>
        </w:rPr>
        <w:t>.т</w:t>
      </w:r>
      <w:proofErr w:type="gramEnd"/>
      <w:r w:rsidRPr="003E34EF">
        <w:rPr>
          <w:sz w:val="12"/>
          <w:szCs w:val="12"/>
        </w:rPr>
        <w:t>ребования,обеспечивающие</w:t>
      </w:r>
      <w:proofErr w:type="spellEnd"/>
      <w:r w:rsidRPr="003E34EF">
        <w:rPr>
          <w:sz w:val="12"/>
          <w:szCs w:val="12"/>
        </w:rPr>
        <w:t xml:space="preserve"> защиту отдельных категорий граждан</w:t>
      </w:r>
    </w:p>
    <w:p w:rsidR="0073136C" w:rsidRPr="003E34EF" w:rsidRDefault="0073136C" w:rsidP="003D6C89">
      <w:pPr>
        <w:pStyle w:val="aa"/>
        <w:tabs>
          <w:tab w:val="left" w:pos="142"/>
        </w:tabs>
        <w:jc w:val="both"/>
        <w:rPr>
          <w:sz w:val="12"/>
          <w:szCs w:val="12"/>
        </w:rPr>
      </w:pPr>
      <w:r w:rsidRPr="003E34EF">
        <w:rPr>
          <w:sz w:val="12"/>
          <w:szCs w:val="12"/>
        </w:rPr>
        <w:t>-</w:t>
      </w:r>
      <w:proofErr w:type="gramStart"/>
      <w:r w:rsidRPr="003E34EF">
        <w:rPr>
          <w:sz w:val="12"/>
          <w:szCs w:val="12"/>
        </w:rPr>
        <w:t>требования</w:t>
      </w:r>
      <w:proofErr w:type="gramEnd"/>
      <w:r w:rsidRPr="003E34EF">
        <w:rPr>
          <w:sz w:val="12"/>
          <w:szCs w:val="12"/>
        </w:rPr>
        <w:t xml:space="preserve"> касающиеся информирования </w:t>
      </w:r>
      <w:proofErr w:type="spellStart"/>
      <w:r w:rsidRPr="003E34EF">
        <w:rPr>
          <w:sz w:val="12"/>
          <w:szCs w:val="12"/>
        </w:rPr>
        <w:t>преобретателя</w:t>
      </w:r>
      <w:proofErr w:type="spellEnd"/>
      <w:r w:rsidRPr="003E34EF">
        <w:rPr>
          <w:sz w:val="12"/>
          <w:szCs w:val="12"/>
        </w:rPr>
        <w:t xml:space="preserve"> о возможном вреде и о факторах от которых он зависит</w:t>
      </w:r>
    </w:p>
    <w:p w:rsidR="0073136C" w:rsidRPr="003E34EF" w:rsidRDefault="0073136C" w:rsidP="003D6C89">
      <w:pPr>
        <w:pStyle w:val="aa"/>
        <w:tabs>
          <w:tab w:val="left" w:pos="142"/>
        </w:tabs>
        <w:jc w:val="both"/>
        <w:rPr>
          <w:sz w:val="12"/>
          <w:szCs w:val="12"/>
        </w:rPr>
      </w:pPr>
      <w:r w:rsidRPr="003E34EF">
        <w:rPr>
          <w:sz w:val="12"/>
          <w:szCs w:val="12"/>
        </w:rPr>
        <w:t xml:space="preserve">-спец </w:t>
      </w:r>
      <w:proofErr w:type="gramStart"/>
      <w:r w:rsidRPr="003E34EF">
        <w:rPr>
          <w:sz w:val="12"/>
          <w:szCs w:val="12"/>
        </w:rPr>
        <w:t>требования</w:t>
      </w:r>
      <w:proofErr w:type="gramEnd"/>
      <w:r w:rsidRPr="003E34EF">
        <w:rPr>
          <w:sz w:val="12"/>
          <w:szCs w:val="12"/>
        </w:rPr>
        <w:t xml:space="preserve"> применяемые в отдельных местах происхождения продукции</w:t>
      </w:r>
    </w:p>
    <w:p w:rsidR="0073136C" w:rsidRPr="003E34EF" w:rsidRDefault="0073136C" w:rsidP="003D6C89">
      <w:pPr>
        <w:pStyle w:val="aa"/>
        <w:tabs>
          <w:tab w:val="left" w:pos="142"/>
        </w:tabs>
        <w:jc w:val="both"/>
        <w:rPr>
          <w:sz w:val="12"/>
          <w:szCs w:val="12"/>
          <w:u w:val="single"/>
        </w:rPr>
      </w:pPr>
      <w:r w:rsidRPr="003E34EF">
        <w:rPr>
          <w:sz w:val="12"/>
          <w:szCs w:val="12"/>
          <w:u w:val="single"/>
        </w:rPr>
        <w:t>Порядок разработки принятия изменения и отмены тех</w:t>
      </w:r>
      <w:proofErr w:type="gramStart"/>
      <w:r w:rsidRPr="003E34EF">
        <w:rPr>
          <w:sz w:val="12"/>
          <w:szCs w:val="12"/>
          <w:u w:val="single"/>
        </w:rPr>
        <w:t>.р</w:t>
      </w:r>
      <w:proofErr w:type="gramEnd"/>
      <w:r w:rsidRPr="003E34EF">
        <w:rPr>
          <w:sz w:val="12"/>
          <w:szCs w:val="12"/>
          <w:u w:val="single"/>
        </w:rPr>
        <w:t>егламента:</w:t>
      </w:r>
    </w:p>
    <w:p w:rsidR="0073136C" w:rsidRPr="003E34EF" w:rsidRDefault="0073136C" w:rsidP="003D6C89">
      <w:pPr>
        <w:pStyle w:val="aa"/>
        <w:tabs>
          <w:tab w:val="left" w:pos="142"/>
        </w:tabs>
        <w:jc w:val="both"/>
        <w:rPr>
          <w:sz w:val="12"/>
          <w:szCs w:val="12"/>
        </w:rPr>
      </w:pPr>
      <w:r w:rsidRPr="003E34EF">
        <w:rPr>
          <w:sz w:val="12"/>
          <w:szCs w:val="12"/>
        </w:rPr>
        <w:t>1.публикация уведомления о разработке тех</w:t>
      </w:r>
      <w:proofErr w:type="gramStart"/>
      <w:r w:rsidRPr="003E34EF">
        <w:rPr>
          <w:sz w:val="12"/>
          <w:szCs w:val="12"/>
        </w:rPr>
        <w:t>.р</w:t>
      </w:r>
      <w:proofErr w:type="gramEnd"/>
      <w:r w:rsidRPr="003E34EF">
        <w:rPr>
          <w:sz w:val="12"/>
          <w:szCs w:val="12"/>
        </w:rPr>
        <w:t>егламента</w:t>
      </w:r>
    </w:p>
    <w:p w:rsidR="0073136C" w:rsidRPr="003E34EF" w:rsidRDefault="0073136C" w:rsidP="003D6C89">
      <w:pPr>
        <w:pStyle w:val="aa"/>
        <w:tabs>
          <w:tab w:val="left" w:pos="142"/>
        </w:tabs>
        <w:jc w:val="both"/>
        <w:rPr>
          <w:sz w:val="12"/>
          <w:szCs w:val="12"/>
        </w:rPr>
      </w:pPr>
      <w:r w:rsidRPr="003E34EF">
        <w:rPr>
          <w:sz w:val="12"/>
          <w:szCs w:val="12"/>
        </w:rPr>
        <w:t>2.публичное обсуждение проекта тех</w:t>
      </w:r>
      <w:proofErr w:type="gramStart"/>
      <w:r w:rsidRPr="003E34EF">
        <w:rPr>
          <w:sz w:val="12"/>
          <w:szCs w:val="12"/>
        </w:rPr>
        <w:t>.р</w:t>
      </w:r>
      <w:proofErr w:type="gramEnd"/>
      <w:r w:rsidRPr="003E34EF">
        <w:rPr>
          <w:sz w:val="12"/>
          <w:szCs w:val="12"/>
        </w:rPr>
        <w:t>егламента</w:t>
      </w:r>
    </w:p>
    <w:p w:rsidR="0073136C" w:rsidRPr="003E34EF" w:rsidRDefault="0073136C" w:rsidP="003D6C89">
      <w:pPr>
        <w:pStyle w:val="aa"/>
        <w:tabs>
          <w:tab w:val="left" w:pos="142"/>
        </w:tabs>
        <w:jc w:val="both"/>
        <w:rPr>
          <w:sz w:val="12"/>
          <w:szCs w:val="12"/>
        </w:rPr>
      </w:pPr>
      <w:r w:rsidRPr="003E34EF">
        <w:rPr>
          <w:sz w:val="12"/>
          <w:szCs w:val="12"/>
        </w:rPr>
        <w:t>3.публикация уведомления о завершении публичного обсуждения проекта тех</w:t>
      </w:r>
      <w:proofErr w:type="gramStart"/>
      <w:r w:rsidRPr="003E34EF">
        <w:rPr>
          <w:sz w:val="12"/>
          <w:szCs w:val="12"/>
        </w:rPr>
        <w:t>.р</w:t>
      </w:r>
      <w:proofErr w:type="gramEnd"/>
      <w:r w:rsidRPr="003E34EF">
        <w:rPr>
          <w:sz w:val="12"/>
          <w:szCs w:val="12"/>
        </w:rPr>
        <w:t>егламента</w:t>
      </w:r>
    </w:p>
    <w:p w:rsidR="0073136C" w:rsidRPr="003E34EF" w:rsidRDefault="0073136C" w:rsidP="003D6C89">
      <w:pPr>
        <w:pStyle w:val="aa"/>
        <w:tabs>
          <w:tab w:val="left" w:pos="142"/>
        </w:tabs>
        <w:jc w:val="both"/>
        <w:rPr>
          <w:sz w:val="12"/>
          <w:szCs w:val="12"/>
        </w:rPr>
      </w:pPr>
      <w:r w:rsidRPr="003E34EF">
        <w:rPr>
          <w:sz w:val="12"/>
          <w:szCs w:val="12"/>
        </w:rPr>
        <w:t>4.внесение проекта ФЗ о тех</w:t>
      </w:r>
      <w:proofErr w:type="gramStart"/>
      <w:r w:rsidRPr="003E34EF">
        <w:rPr>
          <w:sz w:val="12"/>
          <w:szCs w:val="12"/>
        </w:rPr>
        <w:t>.р</w:t>
      </w:r>
      <w:proofErr w:type="gramEnd"/>
      <w:r w:rsidRPr="003E34EF">
        <w:rPr>
          <w:sz w:val="12"/>
          <w:szCs w:val="12"/>
        </w:rPr>
        <w:t xml:space="preserve">егламенте в </w:t>
      </w:r>
      <w:proofErr w:type="spellStart"/>
      <w:r w:rsidRPr="003E34EF">
        <w:rPr>
          <w:sz w:val="12"/>
          <w:szCs w:val="12"/>
        </w:rPr>
        <w:t>ГосДуму</w:t>
      </w:r>
      <w:proofErr w:type="spellEnd"/>
    </w:p>
    <w:p w:rsidR="0073136C" w:rsidRPr="003E34EF" w:rsidRDefault="0073136C" w:rsidP="003D6C89">
      <w:pPr>
        <w:pStyle w:val="aa"/>
        <w:tabs>
          <w:tab w:val="left" w:pos="142"/>
        </w:tabs>
        <w:jc w:val="both"/>
        <w:rPr>
          <w:sz w:val="12"/>
          <w:szCs w:val="12"/>
        </w:rPr>
      </w:pPr>
      <w:r w:rsidRPr="003E34EF">
        <w:rPr>
          <w:sz w:val="12"/>
          <w:szCs w:val="12"/>
        </w:rPr>
        <w:t xml:space="preserve">5.составление отзыва </w:t>
      </w:r>
      <w:proofErr w:type="spellStart"/>
      <w:r w:rsidRPr="003E34EF">
        <w:rPr>
          <w:sz w:val="12"/>
          <w:szCs w:val="12"/>
        </w:rPr>
        <w:t>правит-ва</w:t>
      </w:r>
      <w:proofErr w:type="spellEnd"/>
      <w:r w:rsidRPr="003E34EF">
        <w:rPr>
          <w:sz w:val="12"/>
          <w:szCs w:val="12"/>
        </w:rPr>
        <w:t xml:space="preserve"> с </w:t>
      </w:r>
      <w:proofErr w:type="spellStart"/>
      <w:r w:rsidRPr="003E34EF">
        <w:rPr>
          <w:sz w:val="12"/>
          <w:szCs w:val="12"/>
        </w:rPr>
        <w:t>учотом</w:t>
      </w:r>
      <w:proofErr w:type="spellEnd"/>
      <w:r w:rsidRPr="003E34EF">
        <w:rPr>
          <w:sz w:val="12"/>
          <w:szCs w:val="12"/>
        </w:rPr>
        <w:t xml:space="preserve"> заключения экспертной комиссии по тех</w:t>
      </w:r>
      <w:proofErr w:type="gramStart"/>
      <w:r w:rsidRPr="003E34EF">
        <w:rPr>
          <w:sz w:val="12"/>
          <w:szCs w:val="12"/>
        </w:rPr>
        <w:t>.р</w:t>
      </w:r>
      <w:proofErr w:type="gramEnd"/>
      <w:r w:rsidRPr="003E34EF">
        <w:rPr>
          <w:sz w:val="12"/>
          <w:szCs w:val="12"/>
        </w:rPr>
        <w:t>егулированию</w:t>
      </w:r>
    </w:p>
    <w:p w:rsidR="0073136C" w:rsidRPr="003E34EF" w:rsidRDefault="0073136C" w:rsidP="003D6C89">
      <w:pPr>
        <w:pStyle w:val="aa"/>
        <w:tabs>
          <w:tab w:val="left" w:pos="142"/>
        </w:tabs>
        <w:jc w:val="both"/>
        <w:rPr>
          <w:sz w:val="12"/>
          <w:szCs w:val="12"/>
        </w:rPr>
      </w:pPr>
      <w:r w:rsidRPr="003E34EF">
        <w:rPr>
          <w:sz w:val="12"/>
          <w:szCs w:val="12"/>
        </w:rPr>
        <w:t xml:space="preserve">6.принятие проекта ФЗ в первом чтении, его </w:t>
      </w:r>
      <w:proofErr w:type="spellStart"/>
      <w:r w:rsidRPr="003E34EF">
        <w:rPr>
          <w:sz w:val="12"/>
          <w:szCs w:val="12"/>
        </w:rPr>
        <w:t>публикация</w:t>
      </w:r>
      <w:proofErr w:type="gramStart"/>
      <w:r w:rsidRPr="003E34EF">
        <w:rPr>
          <w:sz w:val="12"/>
          <w:szCs w:val="12"/>
        </w:rPr>
        <w:t>,в</w:t>
      </w:r>
      <w:proofErr w:type="gramEnd"/>
      <w:r w:rsidRPr="003E34EF">
        <w:rPr>
          <w:sz w:val="12"/>
          <w:szCs w:val="12"/>
        </w:rPr>
        <w:t>несение</w:t>
      </w:r>
      <w:proofErr w:type="spellEnd"/>
      <w:r w:rsidRPr="003E34EF">
        <w:rPr>
          <w:sz w:val="12"/>
          <w:szCs w:val="12"/>
        </w:rPr>
        <w:t xml:space="preserve"> поправок</w:t>
      </w:r>
    </w:p>
    <w:p w:rsidR="0073136C" w:rsidRPr="003E34EF" w:rsidRDefault="0073136C" w:rsidP="003D6C89">
      <w:pPr>
        <w:pStyle w:val="aa"/>
        <w:tabs>
          <w:tab w:val="left" w:pos="142"/>
        </w:tabs>
        <w:jc w:val="both"/>
        <w:rPr>
          <w:sz w:val="12"/>
          <w:szCs w:val="12"/>
        </w:rPr>
      </w:pPr>
      <w:r w:rsidRPr="003E34EF">
        <w:rPr>
          <w:sz w:val="12"/>
          <w:szCs w:val="12"/>
        </w:rPr>
        <w:t xml:space="preserve">7.составление отзыва </w:t>
      </w:r>
      <w:proofErr w:type="spellStart"/>
      <w:r w:rsidRPr="003E34EF">
        <w:rPr>
          <w:sz w:val="12"/>
          <w:szCs w:val="12"/>
        </w:rPr>
        <w:t>правит-ва</w:t>
      </w:r>
      <w:proofErr w:type="spellEnd"/>
      <w:r w:rsidRPr="003E34EF">
        <w:rPr>
          <w:sz w:val="12"/>
          <w:szCs w:val="12"/>
        </w:rPr>
        <w:t xml:space="preserve"> с </w:t>
      </w:r>
      <w:proofErr w:type="spellStart"/>
      <w:r w:rsidRPr="003E34EF">
        <w:rPr>
          <w:sz w:val="12"/>
          <w:szCs w:val="12"/>
        </w:rPr>
        <w:t>цчетом</w:t>
      </w:r>
      <w:proofErr w:type="spellEnd"/>
      <w:r w:rsidRPr="003E34EF">
        <w:rPr>
          <w:sz w:val="12"/>
          <w:szCs w:val="12"/>
        </w:rPr>
        <w:t xml:space="preserve"> </w:t>
      </w:r>
      <w:proofErr w:type="spellStart"/>
      <w:r w:rsidRPr="003E34EF">
        <w:rPr>
          <w:sz w:val="12"/>
          <w:szCs w:val="12"/>
        </w:rPr>
        <w:t>заключ-я</w:t>
      </w:r>
      <w:proofErr w:type="spellEnd"/>
      <w:r w:rsidRPr="003E34EF">
        <w:rPr>
          <w:sz w:val="12"/>
          <w:szCs w:val="12"/>
        </w:rPr>
        <w:t xml:space="preserve"> экспертной комиссии на проект </w:t>
      </w:r>
      <w:proofErr w:type="gramStart"/>
      <w:r w:rsidRPr="003E34EF">
        <w:rPr>
          <w:sz w:val="12"/>
          <w:szCs w:val="12"/>
        </w:rPr>
        <w:t>ФЗ</w:t>
      </w:r>
      <w:proofErr w:type="gramEnd"/>
      <w:r w:rsidRPr="003E34EF">
        <w:rPr>
          <w:sz w:val="12"/>
          <w:szCs w:val="12"/>
        </w:rPr>
        <w:t xml:space="preserve"> подготовленный ко 2му чтению. </w:t>
      </w:r>
    </w:p>
    <w:p w:rsidR="0073136C" w:rsidRPr="003E34EF" w:rsidRDefault="00801D36" w:rsidP="003D6C89">
      <w:pPr>
        <w:rPr>
          <w:sz w:val="12"/>
          <w:szCs w:val="12"/>
          <w:highlight w:val="yellow"/>
        </w:rPr>
      </w:pPr>
      <w:r w:rsidRPr="003E34EF">
        <w:rPr>
          <w:sz w:val="12"/>
          <w:szCs w:val="12"/>
          <w:highlight w:val="yellow"/>
        </w:rPr>
        <w:t>15. Ответственность изготовителей за нарушение технических регламентов</w:t>
      </w:r>
    </w:p>
    <w:p w:rsidR="00801D36" w:rsidRPr="003E34EF" w:rsidRDefault="00801D36" w:rsidP="003D6C89">
      <w:pPr>
        <w:ind w:firstLine="284"/>
        <w:jc w:val="both"/>
        <w:rPr>
          <w:color w:val="000000"/>
          <w:sz w:val="12"/>
          <w:szCs w:val="12"/>
        </w:rPr>
      </w:pPr>
      <w:r w:rsidRPr="003E34EF">
        <w:rPr>
          <w:color w:val="000000"/>
          <w:sz w:val="12"/>
          <w:szCs w:val="12"/>
        </w:rPr>
        <w:t>За нарушение требований технических регламентов изготовитель (исполнитель, продавец, лицо, выполняющее функции иностранного изготовителя) несет ответственность в соответствии с законодательством Российской Федерации.</w:t>
      </w:r>
    </w:p>
    <w:p w:rsidR="00801D36" w:rsidRPr="003E34EF" w:rsidRDefault="00801D36" w:rsidP="003D6C89">
      <w:pPr>
        <w:ind w:firstLine="284"/>
        <w:jc w:val="both"/>
        <w:rPr>
          <w:color w:val="000000"/>
          <w:sz w:val="12"/>
          <w:szCs w:val="12"/>
        </w:rPr>
      </w:pPr>
      <w:r w:rsidRPr="003E34EF">
        <w:rPr>
          <w:color w:val="000000"/>
          <w:sz w:val="12"/>
          <w:szCs w:val="12"/>
        </w:rPr>
        <w:t>2. В случае неисполнения предписаний и решений органа государственного контроля (надзора) изготовитель (исполнитель, продавец, лицо, выполняющее функции иностранного изготовителя) несет ответственность в соответствии с законодательством Российской Федерации.</w:t>
      </w:r>
    </w:p>
    <w:p w:rsidR="00801D36" w:rsidRPr="003E34EF" w:rsidRDefault="00801D36" w:rsidP="003D6C89">
      <w:pPr>
        <w:ind w:firstLine="284"/>
        <w:jc w:val="both"/>
        <w:rPr>
          <w:color w:val="000000"/>
          <w:sz w:val="12"/>
          <w:szCs w:val="12"/>
        </w:rPr>
      </w:pPr>
      <w:r w:rsidRPr="003E34EF">
        <w:rPr>
          <w:i/>
          <w:iCs/>
          <w:color w:val="000000"/>
          <w:sz w:val="12"/>
          <w:szCs w:val="12"/>
        </w:rPr>
        <w:t>Федеральным законом от 01.05.2007 г.</w:t>
      </w:r>
      <w:r w:rsidRPr="003E34EF">
        <w:rPr>
          <w:rStyle w:val="apple-converted-space"/>
          <w:i/>
          <w:iCs/>
          <w:color w:val="000000"/>
          <w:sz w:val="12"/>
          <w:szCs w:val="12"/>
        </w:rPr>
        <w:t> </w:t>
      </w:r>
      <w:r w:rsidRPr="003E34EF">
        <w:rPr>
          <w:b/>
          <w:bCs/>
          <w:color w:val="000000"/>
          <w:sz w:val="12"/>
          <w:szCs w:val="12"/>
        </w:rPr>
        <w:t>N</w:t>
      </w:r>
      <w:r w:rsidRPr="003E34EF">
        <w:rPr>
          <w:rStyle w:val="apple-converted-space"/>
          <w:b/>
          <w:bCs/>
          <w:color w:val="0000FF"/>
          <w:sz w:val="12"/>
          <w:szCs w:val="12"/>
          <w:u w:val="single"/>
        </w:rPr>
        <w:t> </w:t>
      </w:r>
      <w:r w:rsidRPr="003E34EF">
        <w:rPr>
          <w:b/>
          <w:bCs/>
          <w:color w:val="000000"/>
          <w:sz w:val="12"/>
          <w:szCs w:val="12"/>
        </w:rPr>
        <w:t>65-ФЗ</w:t>
      </w:r>
      <w:r w:rsidRPr="003E34EF">
        <w:rPr>
          <w:rStyle w:val="apple-converted-space"/>
          <w:i/>
          <w:iCs/>
          <w:color w:val="000000"/>
          <w:sz w:val="12"/>
          <w:szCs w:val="12"/>
        </w:rPr>
        <w:t> </w:t>
      </w:r>
      <w:r w:rsidRPr="003E34EF">
        <w:rPr>
          <w:i/>
          <w:iCs/>
          <w:color w:val="000000"/>
          <w:sz w:val="12"/>
          <w:szCs w:val="12"/>
        </w:rPr>
        <w:t>в пункт 3 статьи 36 настоящего Федерального закона внесены изменения</w:t>
      </w:r>
      <w:r w:rsidRPr="003E34EF">
        <w:rPr>
          <w:color w:val="000000"/>
          <w:sz w:val="12"/>
          <w:szCs w:val="12"/>
        </w:rPr>
        <w:t>3.</w:t>
      </w:r>
    </w:p>
    <w:p w:rsidR="00801D36" w:rsidRPr="003E34EF" w:rsidRDefault="00801D36" w:rsidP="003D6C89">
      <w:pPr>
        <w:ind w:firstLine="284"/>
        <w:jc w:val="both"/>
        <w:rPr>
          <w:color w:val="000000"/>
          <w:sz w:val="12"/>
          <w:szCs w:val="12"/>
        </w:rPr>
      </w:pPr>
      <w:r w:rsidRPr="003E34EF">
        <w:rPr>
          <w:color w:val="000000"/>
          <w:sz w:val="12"/>
          <w:szCs w:val="12"/>
        </w:rPr>
        <w:t xml:space="preserve"> В случае</w:t>
      </w:r>
      <w:proofErr w:type="gramStart"/>
      <w:r w:rsidRPr="003E34EF">
        <w:rPr>
          <w:color w:val="000000"/>
          <w:sz w:val="12"/>
          <w:szCs w:val="12"/>
        </w:rPr>
        <w:t>,</w:t>
      </w:r>
      <w:proofErr w:type="gramEnd"/>
      <w:r w:rsidRPr="003E34EF">
        <w:rPr>
          <w:color w:val="000000"/>
          <w:sz w:val="12"/>
          <w:szCs w:val="12"/>
        </w:rPr>
        <w:t xml:space="preserve"> если в результате несоответствия продукции требованиям технических регламентов, нарушений требований технических регламентов при осуществлении</w:t>
      </w:r>
      <w:r w:rsidRPr="003E34EF">
        <w:rPr>
          <w:rStyle w:val="apple-converted-space"/>
          <w:color w:val="000000"/>
          <w:sz w:val="12"/>
          <w:szCs w:val="12"/>
        </w:rPr>
        <w:t> </w:t>
      </w:r>
      <w:r w:rsidRPr="003E34EF">
        <w:rPr>
          <w:color w:val="000000"/>
          <w:sz w:val="12"/>
          <w:szCs w:val="12"/>
        </w:rPr>
        <w:t>связанных с требованиями к продукции процессов проектирования (включая изыскания), производства, строительства, монтажа, наладки, эксплуатации, хранения, перевозки, реализации и утилизации причинен вред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или возникла угроза причинения такого вреда, изготовитель (исполнитель, продавец, лицо, выполняющее функции иностранного изготовителя) обязан возместить причиненный вред и принять меры в целях недопущения причинения вреда другим лицам, их имуществу, окружающей среде в соответствии с законодательством Российской Федерации.</w:t>
      </w:r>
    </w:p>
    <w:p w:rsidR="00801D36" w:rsidRPr="003E34EF" w:rsidRDefault="00801D36" w:rsidP="003D6C89">
      <w:pPr>
        <w:ind w:firstLine="284"/>
        <w:jc w:val="both"/>
        <w:rPr>
          <w:color w:val="000000"/>
          <w:sz w:val="12"/>
          <w:szCs w:val="12"/>
        </w:rPr>
      </w:pPr>
      <w:r w:rsidRPr="003E34EF">
        <w:rPr>
          <w:color w:val="000000"/>
          <w:sz w:val="12"/>
          <w:szCs w:val="12"/>
        </w:rPr>
        <w:t>4. Обязанность возместить вред не может быть ограничена договором или заявлением одной из сторон. Соглашения или заявления об ограничении ответственности ничтожны.</w:t>
      </w:r>
    </w:p>
    <w:p w:rsidR="00801D36" w:rsidRPr="003E34EF" w:rsidRDefault="00801D36" w:rsidP="003D6C89">
      <w:pPr>
        <w:rPr>
          <w:sz w:val="12"/>
          <w:szCs w:val="12"/>
          <w:highlight w:val="yellow"/>
        </w:rPr>
      </w:pPr>
      <w:r w:rsidRPr="003E34EF">
        <w:rPr>
          <w:sz w:val="12"/>
          <w:szCs w:val="12"/>
          <w:highlight w:val="yellow"/>
        </w:rPr>
        <w:t>16.Цели и принципы стандартизации</w:t>
      </w:r>
    </w:p>
    <w:p w:rsidR="008909D8" w:rsidRPr="003E34EF" w:rsidRDefault="008909D8" w:rsidP="003D6C89">
      <w:pPr>
        <w:shd w:val="clear" w:color="auto" w:fill="FFFFFF"/>
        <w:tabs>
          <w:tab w:val="left" w:pos="142"/>
        </w:tabs>
        <w:jc w:val="both"/>
        <w:rPr>
          <w:sz w:val="12"/>
          <w:szCs w:val="12"/>
        </w:rPr>
      </w:pPr>
      <w:r w:rsidRPr="003E34EF">
        <w:rPr>
          <w:sz w:val="12"/>
          <w:szCs w:val="12"/>
          <w:u w:val="single"/>
        </w:rPr>
        <w:t>Стандартизация</w:t>
      </w:r>
      <w:r w:rsidRPr="003E34EF">
        <w:rPr>
          <w:sz w:val="12"/>
          <w:szCs w:val="12"/>
        </w:rPr>
        <w:t xml:space="preserve"> – деятельность по установлению правил и характеристик в целях их добровольного многократного использования, направленная на достижение упорядоченности в сферах производства и обращения продукции и повышения конкурентоспособности продукции, работ или услуг.</w:t>
      </w:r>
    </w:p>
    <w:p w:rsidR="008909D8" w:rsidRPr="003E34EF" w:rsidRDefault="008909D8" w:rsidP="003D6C89">
      <w:pPr>
        <w:shd w:val="clear" w:color="auto" w:fill="FFFFFF"/>
        <w:tabs>
          <w:tab w:val="left" w:pos="142"/>
          <w:tab w:val="left" w:pos="284"/>
        </w:tabs>
        <w:jc w:val="both"/>
        <w:rPr>
          <w:sz w:val="12"/>
          <w:szCs w:val="12"/>
        </w:rPr>
      </w:pPr>
      <w:r w:rsidRPr="003E34EF">
        <w:rPr>
          <w:sz w:val="12"/>
          <w:szCs w:val="12"/>
          <w:u w:val="single"/>
        </w:rPr>
        <w:lastRenderedPageBreak/>
        <w:t>Основными</w:t>
      </w:r>
      <w:r w:rsidRPr="003E34EF">
        <w:rPr>
          <w:sz w:val="12"/>
          <w:szCs w:val="12"/>
        </w:rPr>
        <w:t xml:space="preserve"> </w:t>
      </w:r>
      <w:r w:rsidRPr="003E34EF">
        <w:rPr>
          <w:sz w:val="12"/>
          <w:szCs w:val="12"/>
          <w:u w:val="single"/>
        </w:rPr>
        <w:t>целями</w:t>
      </w:r>
      <w:r w:rsidRPr="003E34EF">
        <w:rPr>
          <w:sz w:val="12"/>
          <w:szCs w:val="12"/>
        </w:rPr>
        <w:t xml:space="preserve"> стандартизации являются:</w:t>
      </w:r>
    </w:p>
    <w:p w:rsidR="008909D8" w:rsidRPr="003E34EF" w:rsidRDefault="008909D8" w:rsidP="003D6C89">
      <w:pPr>
        <w:shd w:val="clear" w:color="auto" w:fill="FFFFFF"/>
        <w:tabs>
          <w:tab w:val="left" w:pos="142"/>
          <w:tab w:val="left" w:pos="284"/>
        </w:tabs>
        <w:jc w:val="both"/>
        <w:rPr>
          <w:sz w:val="12"/>
          <w:szCs w:val="12"/>
        </w:rPr>
      </w:pPr>
      <w:r w:rsidRPr="003E34EF">
        <w:rPr>
          <w:sz w:val="12"/>
          <w:szCs w:val="12"/>
        </w:rPr>
        <w:t>- защита объектов от негативных природных и техногенных факторов;</w:t>
      </w:r>
    </w:p>
    <w:p w:rsidR="008909D8" w:rsidRPr="003E34EF" w:rsidRDefault="008909D8" w:rsidP="003D6C89">
      <w:pPr>
        <w:shd w:val="clear" w:color="auto" w:fill="FFFFFF"/>
        <w:tabs>
          <w:tab w:val="left" w:pos="142"/>
          <w:tab w:val="left" w:pos="284"/>
        </w:tabs>
        <w:jc w:val="both"/>
        <w:rPr>
          <w:sz w:val="12"/>
          <w:szCs w:val="12"/>
        </w:rPr>
      </w:pPr>
      <w:r w:rsidRPr="003E34EF">
        <w:rPr>
          <w:sz w:val="12"/>
          <w:szCs w:val="12"/>
        </w:rPr>
        <w:t>- безопасность и охрана ноосферы;</w:t>
      </w:r>
    </w:p>
    <w:p w:rsidR="008909D8" w:rsidRPr="003E34EF" w:rsidRDefault="008909D8" w:rsidP="003D6C89">
      <w:pPr>
        <w:shd w:val="clear" w:color="auto" w:fill="FFFFFF"/>
        <w:tabs>
          <w:tab w:val="left" w:pos="142"/>
          <w:tab w:val="left" w:pos="284"/>
        </w:tabs>
        <w:jc w:val="both"/>
        <w:rPr>
          <w:sz w:val="12"/>
          <w:szCs w:val="12"/>
        </w:rPr>
      </w:pPr>
      <w:r w:rsidRPr="003E34EF">
        <w:rPr>
          <w:sz w:val="12"/>
          <w:szCs w:val="12"/>
        </w:rPr>
        <w:t>- взаимозаменяемость;</w:t>
      </w:r>
    </w:p>
    <w:p w:rsidR="008909D8" w:rsidRPr="003E34EF" w:rsidRDefault="008909D8" w:rsidP="003D6C89">
      <w:pPr>
        <w:shd w:val="clear" w:color="auto" w:fill="FFFFFF"/>
        <w:tabs>
          <w:tab w:val="left" w:pos="142"/>
          <w:tab w:val="left" w:pos="284"/>
        </w:tabs>
        <w:jc w:val="both"/>
        <w:rPr>
          <w:sz w:val="12"/>
          <w:szCs w:val="12"/>
        </w:rPr>
      </w:pPr>
      <w:r w:rsidRPr="003E34EF">
        <w:rPr>
          <w:sz w:val="12"/>
          <w:szCs w:val="12"/>
        </w:rPr>
        <w:t>- техническая и информационная совместимость;</w:t>
      </w:r>
    </w:p>
    <w:p w:rsidR="008909D8" w:rsidRPr="003E34EF" w:rsidRDefault="008909D8" w:rsidP="003D6C89">
      <w:pPr>
        <w:shd w:val="clear" w:color="auto" w:fill="FFFFFF"/>
        <w:tabs>
          <w:tab w:val="left" w:pos="142"/>
          <w:tab w:val="left" w:pos="284"/>
        </w:tabs>
        <w:jc w:val="both"/>
        <w:rPr>
          <w:sz w:val="12"/>
          <w:szCs w:val="12"/>
        </w:rPr>
      </w:pPr>
      <w:r w:rsidRPr="003E34EF">
        <w:rPr>
          <w:sz w:val="12"/>
          <w:szCs w:val="12"/>
        </w:rPr>
        <w:t>- единство измерений, исследований (испытаний), технических и экономико-статистических данных;</w:t>
      </w:r>
    </w:p>
    <w:p w:rsidR="008909D8" w:rsidRPr="003E34EF" w:rsidRDefault="008909D8" w:rsidP="003D6C89">
      <w:pPr>
        <w:shd w:val="clear" w:color="auto" w:fill="FFFFFF"/>
        <w:tabs>
          <w:tab w:val="left" w:pos="142"/>
          <w:tab w:val="left" w:pos="284"/>
        </w:tabs>
        <w:jc w:val="both"/>
        <w:rPr>
          <w:sz w:val="12"/>
          <w:szCs w:val="12"/>
        </w:rPr>
      </w:pPr>
      <w:r w:rsidRPr="003E34EF">
        <w:rPr>
          <w:sz w:val="12"/>
          <w:szCs w:val="12"/>
        </w:rPr>
        <w:t>- конкурентоспособность продукции и услуг;</w:t>
      </w:r>
    </w:p>
    <w:p w:rsidR="008909D8" w:rsidRPr="003E34EF" w:rsidRDefault="008909D8" w:rsidP="003D6C89">
      <w:pPr>
        <w:shd w:val="clear" w:color="auto" w:fill="FFFFFF"/>
        <w:tabs>
          <w:tab w:val="left" w:pos="142"/>
          <w:tab w:val="left" w:pos="284"/>
        </w:tabs>
        <w:jc w:val="both"/>
        <w:rPr>
          <w:sz w:val="12"/>
          <w:szCs w:val="12"/>
        </w:rPr>
      </w:pPr>
      <w:r w:rsidRPr="003E34EF">
        <w:rPr>
          <w:sz w:val="12"/>
          <w:szCs w:val="12"/>
        </w:rPr>
        <w:t>- ресурсосбережение;</w:t>
      </w:r>
    </w:p>
    <w:p w:rsidR="008909D8" w:rsidRPr="003E34EF" w:rsidRDefault="008909D8" w:rsidP="003D6C89">
      <w:pPr>
        <w:shd w:val="clear" w:color="auto" w:fill="FFFFFF"/>
        <w:tabs>
          <w:tab w:val="left" w:pos="142"/>
          <w:tab w:val="left" w:pos="284"/>
        </w:tabs>
        <w:jc w:val="both"/>
        <w:rPr>
          <w:noProof/>
          <w:sz w:val="12"/>
          <w:szCs w:val="12"/>
          <w:u w:val="single"/>
        </w:rPr>
      </w:pPr>
      <w:r w:rsidRPr="003E34EF">
        <w:rPr>
          <w:sz w:val="12"/>
          <w:szCs w:val="12"/>
        </w:rPr>
        <w:t>- научно-технический прогресс.</w:t>
      </w:r>
      <w:r w:rsidRPr="003E34EF">
        <w:rPr>
          <w:noProof/>
          <w:sz w:val="12"/>
          <w:szCs w:val="12"/>
          <w:u w:val="single"/>
        </w:rPr>
        <w:t xml:space="preserve"> </w:t>
      </w:r>
    </w:p>
    <w:p w:rsidR="008909D8" w:rsidRPr="003E34EF" w:rsidRDefault="00AC1D7E" w:rsidP="003D6C89">
      <w:pPr>
        <w:shd w:val="clear" w:color="auto" w:fill="FFFFFF"/>
        <w:tabs>
          <w:tab w:val="left" w:pos="142"/>
          <w:tab w:val="left" w:pos="284"/>
        </w:tabs>
        <w:jc w:val="both"/>
        <w:rPr>
          <w:sz w:val="12"/>
          <w:szCs w:val="12"/>
        </w:rPr>
      </w:pPr>
      <w:r w:rsidRPr="00AC1D7E">
        <w:rPr>
          <w:noProof/>
          <w:sz w:val="12"/>
          <w:szCs w:val="12"/>
          <w:u w:val="single"/>
        </w:rPr>
        <w:pict>
          <v:line id="_x0000_s1026" style="position:absolute;left:0;text-align:left;z-index:251660288;mso-position-horizontal-relative:margin" from="730.55pt,315.1pt" to="730.55pt,338.4pt" o:allowincell="f" strokeweight=".25pt">
            <w10:wrap anchorx="margin"/>
          </v:line>
        </w:pict>
      </w:r>
      <w:r w:rsidRPr="00AC1D7E">
        <w:rPr>
          <w:noProof/>
          <w:sz w:val="12"/>
          <w:szCs w:val="12"/>
          <w:u w:val="single"/>
        </w:rPr>
        <w:pict>
          <v:line id="_x0000_s1027" style="position:absolute;left:0;text-align:left;z-index:251661312;mso-position-horizontal-relative:margin" from="734.9pt,299.5pt" to="734.9pt,407pt" o:allowincell="f" strokeweight=".7pt">
            <w10:wrap anchorx="margin"/>
          </v:line>
        </w:pict>
      </w:r>
      <w:r w:rsidRPr="00AC1D7E">
        <w:rPr>
          <w:noProof/>
          <w:sz w:val="12"/>
          <w:szCs w:val="12"/>
          <w:u w:val="single"/>
        </w:rPr>
        <w:pict>
          <v:line id="_x0000_s1028" style="position:absolute;left:0;text-align:left;z-index:251662336;mso-position-horizontal-relative:margin" from="736.8pt,297.35pt" to="736.8pt,380.4pt" o:allowincell="f" strokeweight=".7pt">
            <w10:wrap anchorx="margin"/>
          </v:line>
        </w:pict>
      </w:r>
      <w:r w:rsidRPr="00AC1D7E">
        <w:rPr>
          <w:noProof/>
          <w:sz w:val="12"/>
          <w:szCs w:val="12"/>
          <w:u w:val="single"/>
        </w:rPr>
        <w:pict>
          <v:line id="_x0000_s1029" style="position:absolute;left:0;text-align:left;z-index:251663360;mso-position-horizontal-relative:margin" from="749.05pt,-11.3pt" to="749.05pt,19.9pt" o:allowincell="f" strokeweight="1.7pt">
            <w10:wrap anchorx="margin"/>
          </v:line>
        </w:pict>
      </w:r>
      <w:r w:rsidRPr="00AC1D7E">
        <w:rPr>
          <w:noProof/>
          <w:sz w:val="12"/>
          <w:szCs w:val="12"/>
          <w:u w:val="single"/>
        </w:rPr>
        <w:pict>
          <v:line id="_x0000_s1030" style="position:absolute;left:0;text-align:left;z-index:251664384;mso-position-horizontal-relative:margin" from="750.5pt,-28.1pt" to="750.5pt,108.2pt" o:allowincell="f" strokeweight="1.45pt">
            <w10:wrap anchorx="margin"/>
          </v:line>
        </w:pict>
      </w:r>
      <w:r w:rsidRPr="00AC1D7E">
        <w:rPr>
          <w:noProof/>
          <w:sz w:val="12"/>
          <w:szCs w:val="12"/>
          <w:u w:val="single"/>
        </w:rPr>
        <w:pict>
          <v:line id="_x0000_s1031" style="position:absolute;left:0;text-align:left;z-index:251665408;mso-position-horizontal-relative:margin" from="755.5pt,282pt" to="755.5pt,418.3pt" o:allowincell="f" strokeweight="1.7pt">
            <w10:wrap anchorx="margin"/>
          </v:line>
        </w:pict>
      </w:r>
      <w:r w:rsidR="008909D8" w:rsidRPr="003E34EF">
        <w:rPr>
          <w:sz w:val="12"/>
          <w:szCs w:val="12"/>
          <w:u w:val="single"/>
        </w:rPr>
        <w:t>Стандартизация осуществляется в соответствии со</w:t>
      </w:r>
      <w:r w:rsidR="008909D8" w:rsidRPr="003E34EF">
        <w:rPr>
          <w:sz w:val="12"/>
          <w:szCs w:val="12"/>
        </w:rPr>
        <w:t xml:space="preserve"> </w:t>
      </w:r>
      <w:r w:rsidR="008909D8" w:rsidRPr="003E34EF">
        <w:rPr>
          <w:sz w:val="12"/>
          <w:szCs w:val="12"/>
          <w:u w:val="single"/>
        </w:rPr>
        <w:t>следующи</w:t>
      </w:r>
      <w:r w:rsidR="008909D8" w:rsidRPr="003E34EF">
        <w:rPr>
          <w:sz w:val="12"/>
          <w:szCs w:val="12"/>
          <w:u w:val="single"/>
        </w:rPr>
        <w:softHyphen/>
        <w:t>ми принципами</w:t>
      </w:r>
      <w:r w:rsidR="008909D8" w:rsidRPr="003E34EF">
        <w:rPr>
          <w:sz w:val="12"/>
          <w:szCs w:val="12"/>
        </w:rPr>
        <w:t>:</w:t>
      </w:r>
    </w:p>
    <w:p w:rsidR="008909D8" w:rsidRPr="003E34EF" w:rsidRDefault="008909D8" w:rsidP="003D6C89">
      <w:pPr>
        <w:widowControl w:val="0"/>
        <w:numPr>
          <w:ilvl w:val="0"/>
          <w:numId w:val="11"/>
        </w:numPr>
        <w:shd w:val="clear" w:color="auto" w:fill="FFFFFF"/>
        <w:tabs>
          <w:tab w:val="left" w:pos="142"/>
          <w:tab w:val="left" w:pos="284"/>
          <w:tab w:val="left" w:pos="456"/>
        </w:tabs>
        <w:autoSpaceDE w:val="0"/>
        <w:autoSpaceDN w:val="0"/>
        <w:adjustRightInd w:val="0"/>
        <w:jc w:val="both"/>
        <w:rPr>
          <w:sz w:val="12"/>
          <w:szCs w:val="12"/>
        </w:rPr>
      </w:pPr>
      <w:r w:rsidRPr="003E34EF">
        <w:rPr>
          <w:sz w:val="12"/>
          <w:szCs w:val="12"/>
        </w:rPr>
        <w:t>добровольного применения стандартов;</w:t>
      </w:r>
    </w:p>
    <w:p w:rsidR="008909D8" w:rsidRPr="003E34EF" w:rsidRDefault="008909D8" w:rsidP="003D6C89">
      <w:pPr>
        <w:widowControl w:val="0"/>
        <w:numPr>
          <w:ilvl w:val="0"/>
          <w:numId w:val="11"/>
        </w:numPr>
        <w:shd w:val="clear" w:color="auto" w:fill="FFFFFF"/>
        <w:tabs>
          <w:tab w:val="left" w:pos="142"/>
          <w:tab w:val="left" w:pos="284"/>
          <w:tab w:val="left" w:pos="456"/>
        </w:tabs>
        <w:autoSpaceDE w:val="0"/>
        <w:autoSpaceDN w:val="0"/>
        <w:adjustRightInd w:val="0"/>
        <w:jc w:val="both"/>
        <w:rPr>
          <w:sz w:val="12"/>
          <w:szCs w:val="12"/>
        </w:rPr>
      </w:pPr>
      <w:r w:rsidRPr="003E34EF">
        <w:rPr>
          <w:sz w:val="12"/>
          <w:szCs w:val="12"/>
        </w:rPr>
        <w:t>максимального учета при разработке стандартов законных ин</w:t>
      </w:r>
      <w:r w:rsidRPr="003E34EF">
        <w:rPr>
          <w:sz w:val="12"/>
          <w:szCs w:val="12"/>
        </w:rPr>
        <w:softHyphen/>
        <w:t>тересов заинтересованных лиц;</w:t>
      </w:r>
    </w:p>
    <w:p w:rsidR="008909D8" w:rsidRPr="003E34EF" w:rsidRDefault="008909D8" w:rsidP="003D6C89">
      <w:pPr>
        <w:widowControl w:val="0"/>
        <w:numPr>
          <w:ilvl w:val="0"/>
          <w:numId w:val="11"/>
        </w:numPr>
        <w:shd w:val="clear" w:color="auto" w:fill="FFFFFF"/>
        <w:tabs>
          <w:tab w:val="left" w:pos="142"/>
          <w:tab w:val="left" w:pos="284"/>
          <w:tab w:val="left" w:pos="456"/>
        </w:tabs>
        <w:autoSpaceDE w:val="0"/>
        <w:autoSpaceDN w:val="0"/>
        <w:adjustRightInd w:val="0"/>
        <w:jc w:val="both"/>
        <w:rPr>
          <w:sz w:val="12"/>
          <w:szCs w:val="12"/>
        </w:rPr>
      </w:pPr>
      <w:r w:rsidRPr="003E34EF">
        <w:rPr>
          <w:sz w:val="12"/>
          <w:szCs w:val="12"/>
        </w:rPr>
        <w:t>максимально возможного применения международных стан</w:t>
      </w:r>
      <w:r w:rsidRPr="003E34EF">
        <w:rPr>
          <w:sz w:val="12"/>
          <w:szCs w:val="12"/>
        </w:rPr>
        <w:softHyphen/>
        <w:t>дартов;</w:t>
      </w:r>
    </w:p>
    <w:p w:rsidR="008909D8" w:rsidRPr="003E34EF" w:rsidRDefault="008909D8" w:rsidP="003D6C89">
      <w:pPr>
        <w:widowControl w:val="0"/>
        <w:numPr>
          <w:ilvl w:val="0"/>
          <w:numId w:val="11"/>
        </w:numPr>
        <w:shd w:val="clear" w:color="auto" w:fill="FFFFFF"/>
        <w:tabs>
          <w:tab w:val="left" w:pos="142"/>
          <w:tab w:val="left" w:pos="284"/>
          <w:tab w:val="left" w:pos="456"/>
        </w:tabs>
        <w:autoSpaceDE w:val="0"/>
        <w:autoSpaceDN w:val="0"/>
        <w:adjustRightInd w:val="0"/>
        <w:jc w:val="both"/>
        <w:rPr>
          <w:sz w:val="12"/>
          <w:szCs w:val="12"/>
        </w:rPr>
      </w:pPr>
      <w:r w:rsidRPr="003E34EF">
        <w:rPr>
          <w:sz w:val="12"/>
          <w:szCs w:val="12"/>
        </w:rPr>
        <w:t>недопустимости создания препятствий производству и обра</w:t>
      </w:r>
      <w:r w:rsidRPr="003E34EF">
        <w:rPr>
          <w:sz w:val="12"/>
          <w:szCs w:val="12"/>
        </w:rPr>
        <w:softHyphen/>
        <w:t>щению продукции, выполнению работ и оказанию услуг в боль</w:t>
      </w:r>
      <w:r w:rsidRPr="003E34EF">
        <w:rPr>
          <w:sz w:val="12"/>
          <w:szCs w:val="12"/>
        </w:rPr>
        <w:softHyphen/>
        <w:t>шей степени, чем это минимально необходимо для выполнения целей стандартизации;</w:t>
      </w:r>
    </w:p>
    <w:p w:rsidR="008909D8" w:rsidRPr="003E34EF" w:rsidRDefault="008909D8" w:rsidP="003D6C89">
      <w:pPr>
        <w:widowControl w:val="0"/>
        <w:numPr>
          <w:ilvl w:val="0"/>
          <w:numId w:val="11"/>
        </w:numPr>
        <w:shd w:val="clear" w:color="auto" w:fill="FFFFFF"/>
        <w:tabs>
          <w:tab w:val="left" w:pos="142"/>
          <w:tab w:val="left" w:pos="284"/>
          <w:tab w:val="left" w:pos="456"/>
        </w:tabs>
        <w:autoSpaceDE w:val="0"/>
        <w:autoSpaceDN w:val="0"/>
        <w:adjustRightInd w:val="0"/>
        <w:jc w:val="both"/>
        <w:rPr>
          <w:sz w:val="12"/>
          <w:szCs w:val="12"/>
        </w:rPr>
      </w:pPr>
      <w:r w:rsidRPr="003E34EF">
        <w:rPr>
          <w:sz w:val="12"/>
          <w:szCs w:val="12"/>
        </w:rPr>
        <w:t>недопустимости установления таких стандартов, которые противоречат техническим регламентам;</w:t>
      </w:r>
    </w:p>
    <w:p w:rsidR="008909D8" w:rsidRPr="003E34EF" w:rsidRDefault="008909D8" w:rsidP="003D6C89">
      <w:pPr>
        <w:widowControl w:val="0"/>
        <w:numPr>
          <w:ilvl w:val="0"/>
          <w:numId w:val="11"/>
        </w:numPr>
        <w:shd w:val="clear" w:color="auto" w:fill="FFFFFF"/>
        <w:tabs>
          <w:tab w:val="left" w:pos="142"/>
          <w:tab w:val="left" w:pos="284"/>
          <w:tab w:val="left" w:pos="456"/>
        </w:tabs>
        <w:autoSpaceDE w:val="0"/>
        <w:autoSpaceDN w:val="0"/>
        <w:adjustRightInd w:val="0"/>
        <w:jc w:val="both"/>
        <w:rPr>
          <w:sz w:val="12"/>
          <w:szCs w:val="12"/>
        </w:rPr>
      </w:pPr>
      <w:r w:rsidRPr="003E34EF">
        <w:rPr>
          <w:sz w:val="12"/>
          <w:szCs w:val="12"/>
        </w:rPr>
        <w:t>обеспечения условий для единообразного применения стан</w:t>
      </w:r>
      <w:r w:rsidRPr="003E34EF">
        <w:rPr>
          <w:sz w:val="12"/>
          <w:szCs w:val="12"/>
        </w:rPr>
        <w:softHyphen/>
        <w:t>дартов.</w:t>
      </w:r>
    </w:p>
    <w:p w:rsidR="00801D36" w:rsidRPr="003E34EF" w:rsidRDefault="008909D8" w:rsidP="003D6C89">
      <w:pPr>
        <w:rPr>
          <w:sz w:val="12"/>
          <w:szCs w:val="12"/>
          <w:highlight w:val="yellow"/>
        </w:rPr>
      </w:pPr>
      <w:r w:rsidRPr="003E34EF">
        <w:rPr>
          <w:sz w:val="12"/>
          <w:szCs w:val="12"/>
          <w:highlight w:val="yellow"/>
        </w:rPr>
        <w:t>17. Нормативные документы в области стандартизации, порядок из разработки и утверждения</w:t>
      </w:r>
    </w:p>
    <w:p w:rsidR="008909D8" w:rsidRPr="003E34EF" w:rsidRDefault="008909D8" w:rsidP="003D6C89">
      <w:pPr>
        <w:jc w:val="both"/>
        <w:rPr>
          <w:b/>
          <w:sz w:val="12"/>
          <w:szCs w:val="12"/>
        </w:rPr>
      </w:pPr>
      <w:r w:rsidRPr="003E34EF">
        <w:rPr>
          <w:sz w:val="12"/>
          <w:szCs w:val="12"/>
        </w:rPr>
        <w:t xml:space="preserve">Стандарт – это документ, </w:t>
      </w:r>
      <w:proofErr w:type="gramStart"/>
      <w:r w:rsidRPr="003E34EF">
        <w:rPr>
          <w:sz w:val="12"/>
          <w:szCs w:val="12"/>
        </w:rPr>
        <w:t>в</w:t>
      </w:r>
      <w:proofErr w:type="gramEnd"/>
      <w:r w:rsidRPr="003E34EF">
        <w:rPr>
          <w:sz w:val="12"/>
          <w:szCs w:val="12"/>
        </w:rPr>
        <w:t xml:space="preserve"> </w:t>
      </w:r>
      <w:proofErr w:type="gramStart"/>
      <w:r w:rsidRPr="003E34EF">
        <w:rPr>
          <w:sz w:val="12"/>
          <w:szCs w:val="12"/>
        </w:rPr>
        <w:t>кот</w:t>
      </w:r>
      <w:proofErr w:type="gramEnd"/>
      <w:r w:rsidRPr="003E34EF">
        <w:rPr>
          <w:sz w:val="12"/>
          <w:szCs w:val="12"/>
        </w:rPr>
        <w:t xml:space="preserve"> в целях добровольного </w:t>
      </w:r>
      <w:proofErr w:type="spellStart"/>
      <w:r w:rsidRPr="003E34EF">
        <w:rPr>
          <w:sz w:val="12"/>
          <w:szCs w:val="12"/>
        </w:rPr>
        <w:t>многопр-ого</w:t>
      </w:r>
      <w:proofErr w:type="spellEnd"/>
      <w:r w:rsidRPr="003E34EF">
        <w:rPr>
          <w:sz w:val="12"/>
          <w:szCs w:val="12"/>
        </w:rPr>
        <w:t xml:space="preserve"> использования установлен </w:t>
      </w:r>
      <w:proofErr w:type="spellStart"/>
      <w:r w:rsidRPr="003E34EF">
        <w:rPr>
          <w:sz w:val="12"/>
          <w:szCs w:val="12"/>
        </w:rPr>
        <w:t>хар-ки</w:t>
      </w:r>
      <w:proofErr w:type="spellEnd"/>
      <w:r w:rsidRPr="003E34EF">
        <w:rPr>
          <w:sz w:val="12"/>
          <w:szCs w:val="12"/>
        </w:rPr>
        <w:t xml:space="preserve"> </w:t>
      </w:r>
      <w:proofErr w:type="spellStart"/>
      <w:r w:rsidRPr="003E34EF">
        <w:rPr>
          <w:sz w:val="12"/>
          <w:szCs w:val="12"/>
        </w:rPr>
        <w:t>пр-ии</w:t>
      </w:r>
      <w:proofErr w:type="spellEnd"/>
      <w:r w:rsidRPr="003E34EF">
        <w:rPr>
          <w:sz w:val="12"/>
          <w:szCs w:val="12"/>
        </w:rPr>
        <w:t xml:space="preserve">, правила </w:t>
      </w:r>
      <w:proofErr w:type="spellStart"/>
      <w:r w:rsidRPr="003E34EF">
        <w:rPr>
          <w:sz w:val="12"/>
          <w:szCs w:val="12"/>
        </w:rPr>
        <w:t>осущ</w:t>
      </w:r>
      <w:proofErr w:type="spellEnd"/>
      <w:r w:rsidRPr="003E34EF">
        <w:rPr>
          <w:sz w:val="12"/>
          <w:szCs w:val="12"/>
        </w:rPr>
        <w:t xml:space="preserve"> и </w:t>
      </w:r>
      <w:proofErr w:type="spellStart"/>
      <w:r w:rsidRPr="003E34EF">
        <w:rPr>
          <w:sz w:val="12"/>
          <w:szCs w:val="12"/>
        </w:rPr>
        <w:t>хар-ки</w:t>
      </w:r>
      <w:proofErr w:type="spellEnd"/>
      <w:r w:rsidRPr="003E34EF">
        <w:rPr>
          <w:sz w:val="12"/>
          <w:szCs w:val="12"/>
        </w:rPr>
        <w:t xml:space="preserve"> процессов, выполнения работ или оказания услуг. Стандарт так же может содержать правила и методы </w:t>
      </w:r>
      <w:proofErr w:type="spellStart"/>
      <w:r w:rsidRPr="003E34EF">
        <w:rPr>
          <w:sz w:val="12"/>
          <w:szCs w:val="12"/>
        </w:rPr>
        <w:t>исследов</w:t>
      </w:r>
      <w:proofErr w:type="spellEnd"/>
      <w:r w:rsidRPr="003E34EF">
        <w:rPr>
          <w:sz w:val="12"/>
          <w:szCs w:val="12"/>
        </w:rPr>
        <w:t xml:space="preserve"> и измерений, правила отбора образцов, требования в </w:t>
      </w:r>
      <w:proofErr w:type="spellStart"/>
      <w:r w:rsidRPr="003E34EF">
        <w:rPr>
          <w:sz w:val="12"/>
          <w:szCs w:val="12"/>
        </w:rPr>
        <w:t>терминалогии</w:t>
      </w:r>
      <w:proofErr w:type="spellEnd"/>
      <w:r w:rsidRPr="003E34EF">
        <w:rPr>
          <w:sz w:val="12"/>
          <w:szCs w:val="12"/>
        </w:rPr>
        <w:t>, символики, упаковки или этикеткам и правила их нанесения.</w:t>
      </w:r>
    </w:p>
    <w:p w:rsidR="008909D8" w:rsidRPr="003E34EF" w:rsidRDefault="008909D8" w:rsidP="003D6C89">
      <w:pPr>
        <w:jc w:val="both"/>
        <w:rPr>
          <w:sz w:val="12"/>
          <w:szCs w:val="12"/>
        </w:rPr>
      </w:pPr>
      <w:r w:rsidRPr="003E34EF">
        <w:rPr>
          <w:sz w:val="12"/>
          <w:szCs w:val="12"/>
        </w:rPr>
        <w:t xml:space="preserve">1)Национальные </w:t>
      </w:r>
      <w:proofErr w:type="spellStart"/>
      <w:r w:rsidRPr="003E34EF">
        <w:rPr>
          <w:sz w:val="12"/>
          <w:szCs w:val="12"/>
        </w:rPr>
        <w:t>ст-т</w:t>
      </w:r>
      <w:proofErr w:type="gramStart"/>
      <w:r w:rsidRPr="003E34EF">
        <w:rPr>
          <w:sz w:val="12"/>
          <w:szCs w:val="12"/>
        </w:rPr>
        <w:t>ы</w:t>
      </w:r>
      <w:proofErr w:type="spellEnd"/>
      <w:r w:rsidRPr="003E34EF">
        <w:rPr>
          <w:sz w:val="12"/>
          <w:szCs w:val="12"/>
        </w:rPr>
        <w:t>-</w:t>
      </w:r>
      <w:proofErr w:type="gramEnd"/>
      <w:r w:rsidRPr="003E34EF">
        <w:rPr>
          <w:sz w:val="12"/>
          <w:szCs w:val="12"/>
        </w:rPr>
        <w:t xml:space="preserve"> </w:t>
      </w:r>
      <w:proofErr w:type="spellStart"/>
      <w:r w:rsidRPr="003E34EF">
        <w:rPr>
          <w:sz w:val="12"/>
          <w:szCs w:val="12"/>
        </w:rPr>
        <w:t>устанавлив</w:t>
      </w:r>
      <w:proofErr w:type="spellEnd"/>
      <w:r w:rsidRPr="003E34EF">
        <w:rPr>
          <w:sz w:val="12"/>
          <w:szCs w:val="12"/>
        </w:rPr>
        <w:t xml:space="preserve"> национальным органом по стандарт порядок разработки устанавливает ФЗ о ТР. 2)Обще Российские классификаторы </w:t>
      </w:r>
      <w:proofErr w:type="spellStart"/>
      <w:r w:rsidRPr="003E34EF">
        <w:rPr>
          <w:sz w:val="12"/>
          <w:szCs w:val="12"/>
        </w:rPr>
        <w:t>технико-эк</w:t>
      </w:r>
      <w:proofErr w:type="spellEnd"/>
      <w:r w:rsidRPr="003E34EF">
        <w:rPr>
          <w:sz w:val="12"/>
          <w:szCs w:val="12"/>
        </w:rPr>
        <w:t xml:space="preserve"> и </w:t>
      </w:r>
      <w:proofErr w:type="spellStart"/>
      <w:r w:rsidRPr="003E34EF">
        <w:rPr>
          <w:sz w:val="12"/>
          <w:szCs w:val="12"/>
        </w:rPr>
        <w:t>соц</w:t>
      </w:r>
      <w:proofErr w:type="spellEnd"/>
      <w:r w:rsidRPr="003E34EF">
        <w:rPr>
          <w:sz w:val="12"/>
          <w:szCs w:val="12"/>
        </w:rPr>
        <w:t xml:space="preserve"> </w:t>
      </w:r>
      <w:proofErr w:type="spellStart"/>
      <w:r w:rsidRPr="003E34EF">
        <w:rPr>
          <w:sz w:val="12"/>
          <w:szCs w:val="12"/>
        </w:rPr>
        <w:t>инф-ии</w:t>
      </w:r>
      <w:proofErr w:type="spellEnd"/>
      <w:r w:rsidRPr="003E34EF">
        <w:rPr>
          <w:sz w:val="12"/>
          <w:szCs w:val="12"/>
        </w:rPr>
        <w:t>. Порядок разработки и установление занимается правительство. 3)</w:t>
      </w:r>
      <w:proofErr w:type="spellStart"/>
      <w:r w:rsidRPr="003E34EF">
        <w:rPr>
          <w:sz w:val="12"/>
          <w:szCs w:val="12"/>
        </w:rPr>
        <w:t>Ст-ты</w:t>
      </w:r>
      <w:proofErr w:type="spellEnd"/>
      <w:r w:rsidRPr="003E34EF">
        <w:rPr>
          <w:sz w:val="12"/>
          <w:szCs w:val="12"/>
        </w:rPr>
        <w:t xml:space="preserve"> </w:t>
      </w:r>
      <w:proofErr w:type="spellStart"/>
      <w:proofErr w:type="gramStart"/>
      <w:r w:rsidRPr="003E34EF">
        <w:rPr>
          <w:sz w:val="12"/>
          <w:szCs w:val="12"/>
        </w:rPr>
        <w:t>орг-ии</w:t>
      </w:r>
      <w:proofErr w:type="spellEnd"/>
      <w:proofErr w:type="gramEnd"/>
      <w:r w:rsidRPr="003E34EF">
        <w:rPr>
          <w:sz w:val="12"/>
          <w:szCs w:val="12"/>
        </w:rPr>
        <w:t xml:space="preserve">: порядок разработки </w:t>
      </w:r>
      <w:proofErr w:type="spellStart"/>
      <w:r w:rsidRPr="003E34EF">
        <w:rPr>
          <w:sz w:val="12"/>
          <w:szCs w:val="12"/>
        </w:rPr>
        <w:t>уст-ет</w:t>
      </w:r>
      <w:proofErr w:type="spellEnd"/>
      <w:r w:rsidRPr="003E34EF">
        <w:rPr>
          <w:sz w:val="12"/>
          <w:szCs w:val="12"/>
        </w:rPr>
        <w:t xml:space="preserve"> </w:t>
      </w:r>
      <w:proofErr w:type="spellStart"/>
      <w:r w:rsidRPr="003E34EF">
        <w:rPr>
          <w:sz w:val="12"/>
          <w:szCs w:val="12"/>
        </w:rPr>
        <w:t>орг-ия</w:t>
      </w:r>
      <w:proofErr w:type="spellEnd"/>
      <w:r w:rsidRPr="003E34EF">
        <w:rPr>
          <w:sz w:val="12"/>
          <w:szCs w:val="12"/>
        </w:rPr>
        <w:t xml:space="preserve"> и утверждает тоже. 4)С 2007. Свод правил – это документ в области </w:t>
      </w:r>
      <w:proofErr w:type="spellStart"/>
      <w:r w:rsidRPr="003E34EF">
        <w:rPr>
          <w:sz w:val="12"/>
          <w:szCs w:val="12"/>
        </w:rPr>
        <w:t>ст-ии</w:t>
      </w:r>
      <w:proofErr w:type="spellEnd"/>
      <w:r w:rsidRPr="003E34EF">
        <w:rPr>
          <w:sz w:val="12"/>
          <w:szCs w:val="12"/>
        </w:rPr>
        <w:t xml:space="preserve"> в </w:t>
      </w:r>
      <w:proofErr w:type="gramStart"/>
      <w:r w:rsidRPr="003E34EF">
        <w:rPr>
          <w:sz w:val="12"/>
          <w:szCs w:val="12"/>
        </w:rPr>
        <w:t>котором</w:t>
      </w:r>
      <w:proofErr w:type="gramEnd"/>
      <w:r w:rsidRPr="003E34EF">
        <w:rPr>
          <w:sz w:val="12"/>
          <w:szCs w:val="12"/>
        </w:rPr>
        <w:t xml:space="preserve"> содержится </w:t>
      </w:r>
      <w:proofErr w:type="spellStart"/>
      <w:r w:rsidRPr="003E34EF">
        <w:rPr>
          <w:sz w:val="12"/>
          <w:szCs w:val="12"/>
        </w:rPr>
        <w:t>технич</w:t>
      </w:r>
      <w:proofErr w:type="spellEnd"/>
      <w:r w:rsidRPr="003E34EF">
        <w:rPr>
          <w:sz w:val="12"/>
          <w:szCs w:val="12"/>
        </w:rPr>
        <w:t xml:space="preserve"> правила или описания процессов и </w:t>
      </w:r>
      <w:proofErr w:type="spellStart"/>
      <w:r w:rsidRPr="003E34EF">
        <w:rPr>
          <w:sz w:val="12"/>
          <w:szCs w:val="12"/>
        </w:rPr>
        <w:t>кот-ое</w:t>
      </w:r>
      <w:proofErr w:type="spellEnd"/>
      <w:r w:rsidRPr="003E34EF">
        <w:rPr>
          <w:sz w:val="12"/>
          <w:szCs w:val="12"/>
        </w:rPr>
        <w:t xml:space="preserve"> применяется на добровольной основе. 5)Правила </w:t>
      </w:r>
      <w:proofErr w:type="spellStart"/>
      <w:r w:rsidRPr="003E34EF">
        <w:rPr>
          <w:sz w:val="12"/>
          <w:szCs w:val="12"/>
        </w:rPr>
        <w:t>ст-ии</w:t>
      </w:r>
      <w:proofErr w:type="spellEnd"/>
      <w:r w:rsidRPr="003E34EF">
        <w:rPr>
          <w:sz w:val="12"/>
          <w:szCs w:val="12"/>
        </w:rPr>
        <w:t xml:space="preserve">, нормы и рекомендации в области </w:t>
      </w:r>
      <w:proofErr w:type="spellStart"/>
      <w:r w:rsidRPr="003E34EF">
        <w:rPr>
          <w:sz w:val="12"/>
          <w:szCs w:val="12"/>
        </w:rPr>
        <w:t>ст-ии</w:t>
      </w:r>
      <w:proofErr w:type="spellEnd"/>
      <w:r w:rsidRPr="003E34EF">
        <w:rPr>
          <w:sz w:val="12"/>
          <w:szCs w:val="12"/>
        </w:rPr>
        <w:t xml:space="preserve">. </w:t>
      </w:r>
    </w:p>
    <w:p w:rsidR="008909D8" w:rsidRPr="003E34EF" w:rsidRDefault="008909D8" w:rsidP="003D6C89">
      <w:pPr>
        <w:pStyle w:val="Web"/>
        <w:spacing w:before="0" w:after="0"/>
        <w:jc w:val="both"/>
        <w:rPr>
          <w:sz w:val="12"/>
          <w:szCs w:val="12"/>
        </w:rPr>
      </w:pPr>
      <w:r w:rsidRPr="003E34EF">
        <w:rPr>
          <w:sz w:val="12"/>
          <w:szCs w:val="12"/>
        </w:rPr>
        <w:t>К документам в области стандартизации, используемым на территории РФ, относятся:</w:t>
      </w:r>
    </w:p>
    <w:p w:rsidR="008909D8" w:rsidRPr="003E34EF" w:rsidRDefault="008909D8" w:rsidP="003D6C89">
      <w:pPr>
        <w:pStyle w:val="Web"/>
        <w:spacing w:before="0" w:after="0"/>
        <w:jc w:val="both"/>
        <w:rPr>
          <w:sz w:val="12"/>
          <w:szCs w:val="12"/>
        </w:rPr>
      </w:pPr>
      <w:r w:rsidRPr="003E34EF">
        <w:rPr>
          <w:sz w:val="12"/>
          <w:szCs w:val="12"/>
        </w:rPr>
        <w:t>национальные стандарты;</w:t>
      </w:r>
    </w:p>
    <w:p w:rsidR="008909D8" w:rsidRPr="003E34EF" w:rsidRDefault="008909D8" w:rsidP="003D6C89">
      <w:pPr>
        <w:pStyle w:val="Web"/>
        <w:spacing w:before="0" w:after="0"/>
        <w:jc w:val="both"/>
        <w:rPr>
          <w:sz w:val="12"/>
          <w:szCs w:val="12"/>
        </w:rPr>
      </w:pPr>
      <w:r w:rsidRPr="003E34EF">
        <w:rPr>
          <w:sz w:val="12"/>
          <w:szCs w:val="12"/>
        </w:rPr>
        <w:t>правила стандартизации, нормы и рекомендации в области стандартизации;</w:t>
      </w:r>
    </w:p>
    <w:p w:rsidR="008909D8" w:rsidRPr="003E34EF" w:rsidRDefault="008909D8" w:rsidP="003D6C89">
      <w:pPr>
        <w:pStyle w:val="Web"/>
        <w:spacing w:before="0" w:after="0"/>
        <w:jc w:val="both"/>
        <w:rPr>
          <w:sz w:val="12"/>
          <w:szCs w:val="12"/>
        </w:rPr>
      </w:pPr>
      <w:r w:rsidRPr="003E34EF">
        <w:rPr>
          <w:sz w:val="12"/>
          <w:szCs w:val="12"/>
        </w:rPr>
        <w:t xml:space="preserve">применяемые в установленном порядке классификации, </w:t>
      </w:r>
      <w:proofErr w:type="gramStart"/>
      <w:r w:rsidRPr="003E34EF">
        <w:rPr>
          <w:sz w:val="12"/>
          <w:szCs w:val="12"/>
        </w:rPr>
        <w:t>-о</w:t>
      </w:r>
      <w:proofErr w:type="gramEnd"/>
      <w:r w:rsidRPr="003E34EF">
        <w:rPr>
          <w:sz w:val="12"/>
          <w:szCs w:val="12"/>
        </w:rPr>
        <w:t>бщероссийские классификаторы технико-экономической и социальной информации;</w:t>
      </w:r>
    </w:p>
    <w:p w:rsidR="008909D8" w:rsidRPr="003E34EF" w:rsidRDefault="008909D8" w:rsidP="003D6C89">
      <w:pPr>
        <w:pStyle w:val="Web"/>
        <w:spacing w:before="0" w:after="0"/>
        <w:jc w:val="both"/>
        <w:rPr>
          <w:sz w:val="12"/>
          <w:szCs w:val="12"/>
        </w:rPr>
      </w:pPr>
      <w:r w:rsidRPr="003E34EF">
        <w:rPr>
          <w:sz w:val="12"/>
          <w:szCs w:val="12"/>
        </w:rPr>
        <w:t>-стандарты организаций</w:t>
      </w:r>
    </w:p>
    <w:p w:rsidR="008909D8" w:rsidRPr="003E34EF" w:rsidRDefault="008909D8" w:rsidP="003D6C89">
      <w:pPr>
        <w:pStyle w:val="Web"/>
        <w:spacing w:before="0" w:after="0"/>
        <w:jc w:val="both"/>
        <w:rPr>
          <w:sz w:val="12"/>
          <w:szCs w:val="12"/>
        </w:rPr>
      </w:pPr>
      <w:r w:rsidRPr="003E34EF">
        <w:rPr>
          <w:sz w:val="12"/>
          <w:szCs w:val="12"/>
        </w:rPr>
        <w:t>-своды правил. </w:t>
      </w:r>
    </w:p>
    <w:p w:rsidR="008909D8" w:rsidRPr="003E34EF" w:rsidRDefault="008909D8" w:rsidP="003D6C89">
      <w:pPr>
        <w:pStyle w:val="Web"/>
        <w:spacing w:before="0" w:after="0"/>
        <w:jc w:val="both"/>
        <w:rPr>
          <w:bCs/>
          <w:sz w:val="12"/>
          <w:szCs w:val="12"/>
          <w:u w:val="single"/>
        </w:rPr>
      </w:pPr>
      <w:r w:rsidRPr="003E34EF">
        <w:rPr>
          <w:bCs/>
          <w:sz w:val="12"/>
          <w:szCs w:val="12"/>
          <w:u w:val="single"/>
        </w:rPr>
        <w:t>Национальный орган Российской Федерации по стандартизации, технические комитеты по стандартизации</w:t>
      </w:r>
    </w:p>
    <w:p w:rsidR="008909D8" w:rsidRPr="003E34EF" w:rsidRDefault="008909D8" w:rsidP="003D6C89">
      <w:pPr>
        <w:pStyle w:val="Web"/>
        <w:spacing w:before="0" w:after="0"/>
        <w:jc w:val="both"/>
        <w:rPr>
          <w:sz w:val="12"/>
          <w:szCs w:val="12"/>
        </w:rPr>
      </w:pPr>
      <w:r w:rsidRPr="003E34EF">
        <w:rPr>
          <w:sz w:val="12"/>
          <w:szCs w:val="12"/>
        </w:rPr>
        <w:t>1. Национальный орган РФ по стандартизации утверждает национальные стандарты;</w:t>
      </w:r>
    </w:p>
    <w:p w:rsidR="008909D8" w:rsidRPr="003E34EF" w:rsidRDefault="008909D8" w:rsidP="003D6C89">
      <w:pPr>
        <w:pStyle w:val="Web"/>
        <w:spacing w:before="0" w:after="0"/>
        <w:jc w:val="both"/>
        <w:rPr>
          <w:sz w:val="12"/>
          <w:szCs w:val="12"/>
        </w:rPr>
      </w:pPr>
      <w:r w:rsidRPr="003E34EF">
        <w:rPr>
          <w:sz w:val="12"/>
          <w:szCs w:val="12"/>
        </w:rPr>
        <w:t xml:space="preserve">-принимает программу разработки национальных стандартов; </w:t>
      </w:r>
      <w:proofErr w:type="gramStart"/>
      <w:r w:rsidRPr="003E34EF">
        <w:rPr>
          <w:sz w:val="12"/>
          <w:szCs w:val="12"/>
        </w:rPr>
        <w:t>-о</w:t>
      </w:r>
      <w:proofErr w:type="gramEnd"/>
      <w:r w:rsidRPr="003E34EF">
        <w:rPr>
          <w:sz w:val="12"/>
          <w:szCs w:val="12"/>
        </w:rPr>
        <w:t>рганизует экспертизу проектов национальных стандартов;</w:t>
      </w:r>
    </w:p>
    <w:p w:rsidR="008909D8" w:rsidRPr="003E34EF" w:rsidRDefault="008909D8" w:rsidP="003D6C89">
      <w:pPr>
        <w:pStyle w:val="Web"/>
        <w:spacing w:before="0" w:after="0"/>
        <w:jc w:val="both"/>
        <w:rPr>
          <w:sz w:val="12"/>
          <w:szCs w:val="12"/>
        </w:rPr>
      </w:pPr>
      <w:r w:rsidRPr="003E34EF">
        <w:rPr>
          <w:sz w:val="12"/>
          <w:szCs w:val="12"/>
        </w:rPr>
        <w:t>-обеспечивает соответствие национальной системы стандартизации интересам национальной экономики, состоянию материально-технической базы и научно-техническому прогрессу;</w:t>
      </w:r>
    </w:p>
    <w:p w:rsidR="008909D8" w:rsidRPr="003E34EF" w:rsidRDefault="008909D8" w:rsidP="003D6C89">
      <w:pPr>
        <w:pStyle w:val="Web"/>
        <w:spacing w:before="0" w:after="0"/>
        <w:jc w:val="both"/>
        <w:rPr>
          <w:sz w:val="12"/>
          <w:szCs w:val="12"/>
        </w:rPr>
      </w:pPr>
      <w:r w:rsidRPr="003E34EF">
        <w:rPr>
          <w:sz w:val="12"/>
          <w:szCs w:val="12"/>
        </w:rPr>
        <w:t>-осуществляет учет национальных стандартов, правил стандартизации, норм и рекомендаций в этой области и обеспечивает их доступность заинтересованным лицам;</w:t>
      </w:r>
    </w:p>
    <w:p w:rsidR="008909D8" w:rsidRPr="003E34EF" w:rsidRDefault="008909D8" w:rsidP="003D6C89">
      <w:pPr>
        <w:pStyle w:val="Web"/>
        <w:spacing w:before="0" w:after="0"/>
        <w:jc w:val="both"/>
        <w:rPr>
          <w:sz w:val="12"/>
          <w:szCs w:val="12"/>
        </w:rPr>
      </w:pPr>
      <w:r w:rsidRPr="003E34EF">
        <w:rPr>
          <w:sz w:val="12"/>
          <w:szCs w:val="12"/>
        </w:rPr>
        <w:t>Порядок создания и деятельности технических комитетов по стандартизации утверждается национальным органом по стандартизации.</w:t>
      </w:r>
    </w:p>
    <w:p w:rsidR="008909D8" w:rsidRPr="003E34EF" w:rsidRDefault="008909D8" w:rsidP="003D6C89">
      <w:pPr>
        <w:pStyle w:val="Web"/>
        <w:spacing w:before="0" w:after="0"/>
        <w:jc w:val="both"/>
        <w:rPr>
          <w:sz w:val="12"/>
          <w:szCs w:val="12"/>
        </w:rPr>
      </w:pPr>
      <w:r w:rsidRPr="003E34EF">
        <w:rPr>
          <w:sz w:val="12"/>
          <w:szCs w:val="12"/>
        </w:rPr>
        <w:t>Заседания технических комитетов по стандартизации являются открытыми. </w:t>
      </w:r>
    </w:p>
    <w:p w:rsidR="008909D8" w:rsidRPr="003E34EF" w:rsidRDefault="008909D8" w:rsidP="003D6C89">
      <w:pPr>
        <w:rPr>
          <w:sz w:val="12"/>
          <w:szCs w:val="12"/>
          <w:highlight w:val="yellow"/>
        </w:rPr>
      </w:pPr>
      <w:r w:rsidRPr="003E34EF">
        <w:rPr>
          <w:sz w:val="12"/>
          <w:szCs w:val="12"/>
          <w:highlight w:val="yellow"/>
        </w:rPr>
        <w:t>18. Государственный контроль и надзор за соблюдением требований технических регламентов</w:t>
      </w:r>
    </w:p>
    <w:p w:rsidR="00612992" w:rsidRPr="003E34EF" w:rsidRDefault="00612992" w:rsidP="003D6C89">
      <w:pPr>
        <w:tabs>
          <w:tab w:val="left" w:pos="993"/>
        </w:tabs>
        <w:jc w:val="both"/>
        <w:rPr>
          <w:b/>
          <w:i/>
          <w:sz w:val="12"/>
          <w:szCs w:val="12"/>
        </w:rPr>
      </w:pPr>
      <w:r w:rsidRPr="003E34EF">
        <w:rPr>
          <w:sz w:val="12"/>
          <w:szCs w:val="12"/>
        </w:rPr>
        <w:t>Государственный надзор за внедрением и соблюдением технических регламентов и соблюдением средств измерений направлен на поддержание дисциплины по соблюдению требований технических регламентов и метрологических правил.</w:t>
      </w:r>
    </w:p>
    <w:p w:rsidR="00612992" w:rsidRPr="003E34EF" w:rsidRDefault="00612992" w:rsidP="003D6C89">
      <w:pPr>
        <w:jc w:val="both"/>
        <w:rPr>
          <w:sz w:val="12"/>
          <w:szCs w:val="12"/>
        </w:rPr>
      </w:pPr>
      <w:r w:rsidRPr="003E34EF">
        <w:rPr>
          <w:sz w:val="12"/>
          <w:szCs w:val="12"/>
        </w:rPr>
        <w:t xml:space="preserve">Государственный надзор осуществляют должностные лица органов </w:t>
      </w:r>
      <w:proofErr w:type="spellStart"/>
      <w:r w:rsidRPr="003E34EF">
        <w:rPr>
          <w:sz w:val="12"/>
          <w:szCs w:val="12"/>
        </w:rPr>
        <w:t>Ростехрегулирования</w:t>
      </w:r>
      <w:proofErr w:type="spellEnd"/>
      <w:r w:rsidRPr="003E34EF">
        <w:rPr>
          <w:sz w:val="12"/>
          <w:szCs w:val="12"/>
        </w:rPr>
        <w:t xml:space="preserve"> России, которые являются государственными инспекторами по надзору за техническими регламентами и средствами измерений и имеют квалификацию государственного контролера, государственного </w:t>
      </w:r>
      <w:proofErr w:type="spellStart"/>
      <w:r w:rsidRPr="003E34EF">
        <w:rPr>
          <w:sz w:val="12"/>
          <w:szCs w:val="12"/>
        </w:rPr>
        <w:t>поверителя</w:t>
      </w:r>
      <w:proofErr w:type="spellEnd"/>
      <w:r w:rsidRPr="003E34EF">
        <w:rPr>
          <w:sz w:val="12"/>
          <w:szCs w:val="12"/>
        </w:rPr>
        <w:t xml:space="preserve">. Эту квалификацию присваивает </w:t>
      </w:r>
      <w:proofErr w:type="spellStart"/>
      <w:r w:rsidRPr="003E34EF">
        <w:rPr>
          <w:sz w:val="12"/>
          <w:szCs w:val="12"/>
        </w:rPr>
        <w:t>Ростехрегулирование</w:t>
      </w:r>
      <w:proofErr w:type="spellEnd"/>
      <w:r w:rsidRPr="003E34EF">
        <w:rPr>
          <w:sz w:val="12"/>
          <w:szCs w:val="12"/>
        </w:rPr>
        <w:t xml:space="preserve"> России.</w:t>
      </w:r>
    </w:p>
    <w:p w:rsidR="008909D8" w:rsidRPr="003E34EF" w:rsidRDefault="008909D8" w:rsidP="003D6C89">
      <w:pPr>
        <w:rPr>
          <w:sz w:val="12"/>
          <w:szCs w:val="12"/>
          <w:highlight w:val="yellow"/>
        </w:rPr>
      </w:pPr>
      <w:r w:rsidRPr="003E34EF">
        <w:rPr>
          <w:sz w:val="12"/>
          <w:szCs w:val="12"/>
          <w:highlight w:val="yellow"/>
        </w:rPr>
        <w:t>19. Формы и схемы подтверждения и оценки соответствия качества продукции.</w:t>
      </w:r>
    </w:p>
    <w:p w:rsidR="00612992" w:rsidRPr="003E34EF" w:rsidRDefault="00612992" w:rsidP="003D6C89">
      <w:pPr>
        <w:rPr>
          <w:sz w:val="12"/>
          <w:szCs w:val="12"/>
          <w:highlight w:val="yellow"/>
        </w:rPr>
      </w:pPr>
      <w:r w:rsidRPr="003E34EF">
        <w:rPr>
          <w:sz w:val="12"/>
          <w:szCs w:val="12"/>
          <w:highlight w:val="yellow"/>
        </w:rPr>
        <w:t>20. Обязательное подтверждение качества продукции</w:t>
      </w:r>
    </w:p>
    <w:p w:rsidR="00612992" w:rsidRPr="003E34EF" w:rsidRDefault="00612992"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Федеральным законом «О техническом регулировании» введено понятие ОЦЕНКА СООТВЕТСТВИЯ, которое определяется как прямое или косвенное определение соблюдения требований, предъявляемых к объекту. Далее в законе устанавливается, что оценка соответствия проводится в формах государственного контроля (надзора), АККРЕДИТАЦИИ, регистрации, испытаний, ПОДТВЕРЖДЕНИЯ СООТВЕТСТВИЯ, приемки и ввода в эксплуатацию объекта, строительство которого закончено, и в другой форме.</w:t>
      </w:r>
    </w:p>
    <w:p w:rsidR="00612992" w:rsidRPr="003E34EF" w:rsidRDefault="00612992"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АККРЕДИТАЦИЯ это официальное признание органом по аккредитации компетентности физического или юридического лица выполнять работы в определенной области оценки соответствия.</w:t>
      </w:r>
    </w:p>
    <w:p w:rsidR="00612992" w:rsidRPr="003E34EF" w:rsidRDefault="00612992"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Подтверждение соответствия является, наряду с аккредитацией, испытаниями и пр., одной из форм оценки соответствия. ПОДТВЕРЖДЕНИЕ СООТВЕТСТВИЯ - это документальное удостоверение соответствия продукции или иных объектов, процессов производства, эксплуатации, хранения, перевозки, реализации и утилизации, выполнения работ или оказания услуг требованиям технических регламентов, положениям стандартов или условиям договоров.</w:t>
      </w:r>
    </w:p>
    <w:p w:rsidR="00612992" w:rsidRPr="003E34EF" w:rsidRDefault="00612992"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Подтверждение соответствия на территории Российской Федерации может носить обязательный или добровольный характер.</w:t>
      </w:r>
    </w:p>
    <w:p w:rsidR="00612992" w:rsidRPr="003E34EF" w:rsidRDefault="00612992"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Обязательное подтверждение соответствия осуществляется в формах:</w:t>
      </w:r>
    </w:p>
    <w:p w:rsidR="00612992" w:rsidRPr="003E34EF" w:rsidRDefault="00612992" w:rsidP="003D6C89">
      <w:pPr>
        <w:numPr>
          <w:ilvl w:val="0"/>
          <w:numId w:val="12"/>
        </w:numPr>
        <w:ind w:left="0"/>
        <w:jc w:val="both"/>
        <w:rPr>
          <w:color w:val="000000"/>
          <w:sz w:val="12"/>
          <w:szCs w:val="12"/>
        </w:rPr>
      </w:pPr>
      <w:r w:rsidRPr="003E34EF">
        <w:rPr>
          <w:color w:val="000000"/>
          <w:sz w:val="12"/>
          <w:szCs w:val="12"/>
        </w:rPr>
        <w:t>принятия ДЕКЛАРАЦИИ О СООТВЕТСТВИИ и ОБЯЗАТЕЛЬНОЙ СЕРТИФИКАЦИИ;</w:t>
      </w:r>
    </w:p>
    <w:p w:rsidR="00612992" w:rsidRPr="003E34EF" w:rsidRDefault="00612992" w:rsidP="003D6C89">
      <w:pPr>
        <w:numPr>
          <w:ilvl w:val="0"/>
          <w:numId w:val="12"/>
        </w:numPr>
        <w:ind w:left="0"/>
        <w:jc w:val="both"/>
        <w:rPr>
          <w:color w:val="000000"/>
          <w:sz w:val="12"/>
          <w:szCs w:val="12"/>
        </w:rPr>
      </w:pPr>
      <w:r w:rsidRPr="003E34EF">
        <w:rPr>
          <w:color w:val="000000"/>
          <w:sz w:val="12"/>
          <w:szCs w:val="12"/>
        </w:rPr>
        <w:t>Добровольное подтверждение соответствия осуществляется в форме ДОБРОВОЛЬНОЙ СЕРТИФИКАЦИИ.</w:t>
      </w:r>
    </w:p>
    <w:p w:rsidR="00612992" w:rsidRPr="003E34EF" w:rsidRDefault="00612992"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lastRenderedPageBreak/>
        <w:t>Обязательное подтверждение соответствия проводится только в случаях, установленных соответствующим техническим регламентом и исключительно на соответствие требованиям технического регламента. Объектом обязательного подтверждения соответствия может быть только ПРОДУКЦИЯ, выпускаемая в обращение на территории Российской Федерации.</w:t>
      </w:r>
    </w:p>
    <w:p w:rsidR="00612992" w:rsidRPr="003E34EF" w:rsidRDefault="00612992"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 xml:space="preserve">Формы и схемы обязательного подтверждения соответствия могут устанавливаться только техническим регламентом с учетом степени риска </w:t>
      </w:r>
      <w:proofErr w:type="spellStart"/>
      <w:r w:rsidRPr="003E34EF">
        <w:rPr>
          <w:color w:val="000000"/>
          <w:sz w:val="12"/>
          <w:szCs w:val="12"/>
        </w:rPr>
        <w:t>недостижения</w:t>
      </w:r>
      <w:proofErr w:type="spellEnd"/>
      <w:r w:rsidRPr="003E34EF">
        <w:rPr>
          <w:color w:val="000000"/>
          <w:sz w:val="12"/>
          <w:szCs w:val="12"/>
        </w:rPr>
        <w:t xml:space="preserve"> целей технических регламентов.</w:t>
      </w:r>
    </w:p>
    <w:p w:rsidR="00612992" w:rsidRPr="003E34EF" w:rsidRDefault="00612992"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ДЕКЛАРАЦИЯ О СООТВЕТСТВИИ это документ, удостоверяющей соответствие выпускаемой в обращение продукции требованиям технических регламентов.</w:t>
      </w:r>
    </w:p>
    <w:p w:rsidR="00612992" w:rsidRPr="003E34EF" w:rsidRDefault="00612992"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СЕРТИФИКАТ СООТВЕТСТВИЯ это документ, удостоверяющий соответствие объекта требованиям технических регламентов, положениям стандартов или условиям договора. СЕРТИФИКАЦИЯ СООТВЕТСТВИЯ это форма подтверждения соответствия объектов требованиям технических регламентов, положениям стандартов или условиям договоров.</w:t>
      </w:r>
    </w:p>
    <w:p w:rsidR="00612992" w:rsidRPr="003E34EF" w:rsidRDefault="00612992"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СХЕМА ПОДТВЕРЖЕНИЯ СООТВЕСТВИЯ это совокупность и последовательность отдельных операций (доказательств) выполняемых для подтверждения соответствия.</w:t>
      </w:r>
    </w:p>
    <w:p w:rsidR="00612992" w:rsidRPr="003E34EF" w:rsidRDefault="00612992"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Декларирование соответствия осуществляется по одной из следующих схем:</w:t>
      </w:r>
    </w:p>
    <w:p w:rsidR="00612992" w:rsidRPr="003E34EF" w:rsidRDefault="00612992" w:rsidP="003D6C89">
      <w:pPr>
        <w:numPr>
          <w:ilvl w:val="0"/>
          <w:numId w:val="13"/>
        </w:numPr>
        <w:ind w:left="0"/>
        <w:jc w:val="both"/>
        <w:rPr>
          <w:color w:val="000000"/>
          <w:sz w:val="12"/>
          <w:szCs w:val="12"/>
        </w:rPr>
      </w:pPr>
      <w:r w:rsidRPr="003E34EF">
        <w:rPr>
          <w:color w:val="000000"/>
          <w:sz w:val="12"/>
          <w:szCs w:val="12"/>
        </w:rPr>
        <w:t>принятие декларации о соответствии на основании собственных доказательств;</w:t>
      </w:r>
    </w:p>
    <w:p w:rsidR="00612992" w:rsidRPr="003E34EF" w:rsidRDefault="00612992" w:rsidP="003D6C89">
      <w:pPr>
        <w:numPr>
          <w:ilvl w:val="0"/>
          <w:numId w:val="13"/>
        </w:numPr>
        <w:ind w:left="0"/>
        <w:jc w:val="both"/>
        <w:rPr>
          <w:color w:val="000000"/>
          <w:sz w:val="12"/>
          <w:szCs w:val="12"/>
        </w:rPr>
      </w:pPr>
      <w:r w:rsidRPr="003E34EF">
        <w:rPr>
          <w:color w:val="000000"/>
          <w:sz w:val="12"/>
          <w:szCs w:val="12"/>
        </w:rPr>
        <w:t>принятие декларации о соответствии на основе собственных доказательств, доказательств полученных с участием ОРГАНА ПО СЕРТИФИКАЦИИ и (или) аккредитованной ИСПЫТАТЕЛЬНОЙ ЛАБОРАТОРИИ - третьей стороной.</w:t>
      </w:r>
    </w:p>
    <w:p w:rsidR="00612992" w:rsidRPr="003E34EF" w:rsidRDefault="00612992" w:rsidP="003D6C89">
      <w:pPr>
        <w:numPr>
          <w:ilvl w:val="0"/>
          <w:numId w:val="13"/>
        </w:numPr>
        <w:ind w:left="0"/>
        <w:jc w:val="both"/>
        <w:rPr>
          <w:color w:val="000000"/>
          <w:sz w:val="12"/>
          <w:szCs w:val="12"/>
        </w:rPr>
      </w:pPr>
      <w:r w:rsidRPr="003E34EF">
        <w:rPr>
          <w:color w:val="000000"/>
          <w:sz w:val="12"/>
          <w:szCs w:val="12"/>
          <w:shd w:val="clear" w:color="auto" w:fill="FFFFFF"/>
        </w:rPr>
        <w:t>Добровольное подтверждение соответствия осуществляется по инициативе заявителя на условиях договора между заявителем и органом по сертификации. Объектами добровольного подтверждения соответствия являются продукция, процессы производства, эксплуатации, хранения, перевозки, реализации и утилизации, работы и услуги, а также иные объекты, в отношении которых стандартами, системами добровольной сертификации и договорами устанавливаются требования.</w:t>
      </w:r>
    </w:p>
    <w:p w:rsidR="00612992" w:rsidRPr="003E34EF" w:rsidRDefault="00612992" w:rsidP="003D6C89">
      <w:pPr>
        <w:rPr>
          <w:sz w:val="12"/>
          <w:szCs w:val="12"/>
          <w:highlight w:val="yellow"/>
        </w:rPr>
      </w:pPr>
      <w:r w:rsidRPr="003E34EF">
        <w:rPr>
          <w:sz w:val="12"/>
          <w:szCs w:val="12"/>
          <w:highlight w:val="yellow"/>
        </w:rPr>
        <w:t>21.Знак обращения на рынке</w:t>
      </w:r>
    </w:p>
    <w:p w:rsidR="00612992" w:rsidRPr="003E34EF" w:rsidRDefault="00612992" w:rsidP="003D6C89">
      <w:pPr>
        <w:rPr>
          <w:color w:val="000000"/>
          <w:sz w:val="12"/>
          <w:szCs w:val="12"/>
          <w:shd w:val="clear" w:color="auto" w:fill="FFFFFF"/>
        </w:rPr>
      </w:pPr>
      <w:r w:rsidRPr="003E34EF">
        <w:rPr>
          <w:color w:val="000000"/>
          <w:sz w:val="12"/>
          <w:szCs w:val="12"/>
          <w:shd w:val="clear" w:color="auto" w:fill="FFFFFF"/>
        </w:rPr>
        <w:t>Продукция, соответствие которой требованиям технических регламентов подтверждено в установленном порядке, маркируется ЗНАКОМ ОБРАЩЕНИЯ НА РЫНКЕ. ЗНАК ОБРАЩЕНИЯ НА РЫНКЕ это обозначение, служащее для информирования приобретателей о соответствии выпускаемой в обращение продукции требованиям технических регламентов. Изображение знака обращения на рынке устанавливается Правительством Российской Федерации. Продукция, соответствие которой требованиям технических регламентов не подтверждено в установленном порядке, не может быть маркирована знаком обращения на рынке.</w:t>
      </w:r>
    </w:p>
    <w:p w:rsidR="00612992" w:rsidRPr="003E34EF" w:rsidRDefault="00612992" w:rsidP="003D6C89">
      <w:pPr>
        <w:rPr>
          <w:sz w:val="12"/>
          <w:szCs w:val="12"/>
          <w:highlight w:val="yellow"/>
        </w:rPr>
      </w:pPr>
      <w:r w:rsidRPr="003E34EF">
        <w:rPr>
          <w:sz w:val="12"/>
          <w:szCs w:val="12"/>
          <w:highlight w:val="yellow"/>
        </w:rPr>
        <w:t>22. Добровольная сертификация и порядок ее проведения</w:t>
      </w:r>
    </w:p>
    <w:p w:rsidR="00612992" w:rsidRPr="003E34EF" w:rsidRDefault="00612992" w:rsidP="003D6C89">
      <w:pPr>
        <w:jc w:val="both"/>
        <w:rPr>
          <w:sz w:val="12"/>
          <w:szCs w:val="12"/>
        </w:rPr>
      </w:pPr>
      <w:r w:rsidRPr="003E34EF">
        <w:rPr>
          <w:sz w:val="12"/>
          <w:szCs w:val="12"/>
        </w:rPr>
        <w:t>Добровольная сертификация осуществляется по инициативе заявителя. Для этого должен быть заключен договор между заявителем и органом по сертификации.  Регистрация системы добровольной сертификации осуществляется в течение пяти дней с момента представления документов, предусмотренных для регистрации системы добровольной сертификации в федеральный орган исполнительной власти по техническому регулированию. Порядок регистрации системы добровольной сертификации и размер платы за регистрацию устанавливается Правительством РФ. Плата за регистрацию системы добровольной сертификации подлежит зачислению в федеральный бюджет.</w:t>
      </w:r>
    </w:p>
    <w:p w:rsidR="00612992" w:rsidRPr="003E34EF" w:rsidRDefault="00612992" w:rsidP="003D6C89">
      <w:pPr>
        <w:rPr>
          <w:sz w:val="12"/>
          <w:szCs w:val="12"/>
          <w:highlight w:val="yellow"/>
        </w:rPr>
      </w:pPr>
      <w:r w:rsidRPr="003E34EF">
        <w:rPr>
          <w:color w:val="000000"/>
          <w:sz w:val="12"/>
          <w:szCs w:val="12"/>
          <w:highlight w:val="yellow"/>
          <w:shd w:val="clear" w:color="auto" w:fill="FFFFFF"/>
        </w:rPr>
        <w:t>23.</w:t>
      </w:r>
      <w:r w:rsidRPr="003E34EF">
        <w:rPr>
          <w:sz w:val="12"/>
          <w:szCs w:val="12"/>
          <w:highlight w:val="yellow"/>
        </w:rPr>
        <w:t xml:space="preserve"> Правовое обеспечение качества продукции</w:t>
      </w:r>
    </w:p>
    <w:p w:rsidR="00E97635" w:rsidRPr="003E34EF" w:rsidRDefault="00E97635"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В настоящее время получило широкое развитие законодательство, связанное с различными правовыми аспектами качества продукции. Среди принятых законодательных актов необходимо отметить такие, как Гражданский Кодекс Российской Федерации (ГК РФ), законы « О защите прав потребителей», «О качестве пищевых продуктов», «О техническом регулировании» и др.</w:t>
      </w:r>
    </w:p>
    <w:p w:rsidR="00E97635" w:rsidRPr="003E34EF" w:rsidRDefault="00E97635"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В условиях рыночной экономики большое внимание уделяется защите интересов потребителей, фиксировании права потребителей на приобретение товаров (работ, услуг) надлежащего качества и безопасных для жизни и здоровья потребителей, их прав на получение информации о товарах (работах, услугах) и об их изготовителях (исполнителях, продавцах), обеспечению права потребителей на государственную и общественную защиту.</w:t>
      </w:r>
    </w:p>
    <w:p w:rsidR="00E97635" w:rsidRPr="003E34EF" w:rsidRDefault="00E97635"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Поэтому первым с момента начала рыночных преобразований экономики в нашей стране стал Закон Российской Федерации «О защите прав потребителей», который был принят в 1992 году и действует с изменениями и дополнениями по настоящее время.</w:t>
      </w:r>
    </w:p>
    <w:p w:rsidR="00E97635" w:rsidRPr="003E34EF" w:rsidRDefault="00E97635"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Основными субъектами правового регулирования отношений являются:</w:t>
      </w:r>
    </w:p>
    <w:p w:rsidR="00E97635" w:rsidRPr="003E34EF" w:rsidRDefault="00E97635"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ПОТРЕБИТЕЛЬ – гражданин, имеющий намерение заказать или приобрести либо заказывающий, приобретающий или использующий товары (работы, услуги) исключительно для личных бытовых нужд, не связанных с извлечение прибыли.</w:t>
      </w:r>
    </w:p>
    <w:p w:rsidR="00E97635" w:rsidRPr="003E34EF" w:rsidRDefault="00E97635"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ИЗГОТОВИТЕЛЬ, ИСПОЛНИТЕЛЬ, ПРОДАВЕЦ – организации независимо от их формы собственности, а также индивидуальные предприниматели соответственно: производящие товары для реализации потребителям; выполняющие работы или оказывающие услуги потребителям по возмездному договору; реализующие товары потребителям по договору купли-продажи.</w:t>
      </w:r>
    </w:p>
    <w:p w:rsidR="00E97635" w:rsidRPr="003E34EF" w:rsidRDefault="00E97635"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Права и обязанности изготовителя, исполнителя, продавца:</w:t>
      </w:r>
    </w:p>
    <w:p w:rsidR="00E97635" w:rsidRPr="003E34EF" w:rsidRDefault="00E97635" w:rsidP="003D6C89">
      <w:pPr>
        <w:numPr>
          <w:ilvl w:val="0"/>
          <w:numId w:val="14"/>
        </w:numPr>
        <w:ind w:left="0"/>
        <w:jc w:val="both"/>
        <w:rPr>
          <w:color w:val="000000"/>
          <w:sz w:val="12"/>
          <w:szCs w:val="12"/>
        </w:rPr>
      </w:pPr>
      <w:r w:rsidRPr="003E34EF">
        <w:rPr>
          <w:color w:val="000000"/>
          <w:sz w:val="12"/>
          <w:szCs w:val="12"/>
        </w:rPr>
        <w:t>установление срока службы, срока годности товара;</w:t>
      </w:r>
    </w:p>
    <w:p w:rsidR="00E97635" w:rsidRPr="003E34EF" w:rsidRDefault="00E97635" w:rsidP="003D6C89">
      <w:pPr>
        <w:numPr>
          <w:ilvl w:val="0"/>
          <w:numId w:val="14"/>
        </w:numPr>
        <w:ind w:left="0"/>
        <w:jc w:val="both"/>
        <w:rPr>
          <w:color w:val="000000"/>
          <w:sz w:val="12"/>
          <w:szCs w:val="12"/>
        </w:rPr>
      </w:pPr>
      <w:r w:rsidRPr="003E34EF">
        <w:rPr>
          <w:color w:val="000000"/>
          <w:sz w:val="12"/>
          <w:szCs w:val="12"/>
        </w:rPr>
        <w:t>гарантийного срока на товар;</w:t>
      </w:r>
    </w:p>
    <w:p w:rsidR="00E97635" w:rsidRPr="003E34EF" w:rsidRDefault="00E97635" w:rsidP="003D6C89">
      <w:pPr>
        <w:numPr>
          <w:ilvl w:val="0"/>
          <w:numId w:val="14"/>
        </w:numPr>
        <w:ind w:left="0"/>
        <w:jc w:val="both"/>
        <w:rPr>
          <w:color w:val="000000"/>
          <w:sz w:val="12"/>
          <w:szCs w:val="12"/>
        </w:rPr>
      </w:pPr>
      <w:r w:rsidRPr="003E34EF">
        <w:rPr>
          <w:color w:val="000000"/>
          <w:sz w:val="12"/>
          <w:szCs w:val="12"/>
        </w:rPr>
        <w:t>обеспечение возможности ремонта и технического обслуживания;</w:t>
      </w:r>
    </w:p>
    <w:p w:rsidR="00E97635" w:rsidRPr="003E34EF" w:rsidRDefault="00E97635" w:rsidP="003D6C89">
      <w:pPr>
        <w:numPr>
          <w:ilvl w:val="0"/>
          <w:numId w:val="14"/>
        </w:numPr>
        <w:ind w:left="0"/>
        <w:jc w:val="both"/>
        <w:rPr>
          <w:color w:val="000000"/>
          <w:sz w:val="12"/>
          <w:szCs w:val="12"/>
        </w:rPr>
      </w:pPr>
      <w:r w:rsidRPr="003E34EF">
        <w:rPr>
          <w:color w:val="000000"/>
          <w:sz w:val="12"/>
          <w:szCs w:val="12"/>
        </w:rPr>
        <w:t>предоставление информации о товаре;</w:t>
      </w:r>
    </w:p>
    <w:p w:rsidR="00E97635" w:rsidRPr="003E34EF" w:rsidRDefault="00E97635" w:rsidP="003D6C89">
      <w:pPr>
        <w:numPr>
          <w:ilvl w:val="0"/>
          <w:numId w:val="14"/>
        </w:numPr>
        <w:ind w:left="0"/>
        <w:jc w:val="both"/>
        <w:rPr>
          <w:color w:val="000000"/>
          <w:sz w:val="12"/>
          <w:szCs w:val="12"/>
        </w:rPr>
      </w:pPr>
      <w:r w:rsidRPr="003E34EF">
        <w:rPr>
          <w:color w:val="000000"/>
          <w:sz w:val="12"/>
          <w:szCs w:val="12"/>
        </w:rPr>
        <w:t>предоставление информации об изготовителе, исполнителе, продавце</w:t>
      </w:r>
    </w:p>
    <w:p w:rsidR="00E97635" w:rsidRPr="003E34EF" w:rsidRDefault="00E97635" w:rsidP="003D6C89">
      <w:pPr>
        <w:rPr>
          <w:sz w:val="12"/>
          <w:szCs w:val="12"/>
          <w:highlight w:val="yellow"/>
        </w:rPr>
      </w:pPr>
      <w:r w:rsidRPr="003E34EF">
        <w:rPr>
          <w:sz w:val="12"/>
          <w:szCs w:val="12"/>
          <w:highlight w:val="yellow"/>
        </w:rPr>
        <w:t>24. Законодательство о праве потребителей на безопасность товаров (работ, услуг). Право потребителей на информацию об изготовителе и товаре</w:t>
      </w:r>
    </w:p>
    <w:p w:rsidR="00E97635" w:rsidRPr="003E34EF" w:rsidRDefault="00E97635" w:rsidP="003D6C89">
      <w:pPr>
        <w:pStyle w:val="Web"/>
        <w:spacing w:before="0" w:after="0"/>
        <w:jc w:val="both"/>
        <w:rPr>
          <w:sz w:val="12"/>
          <w:szCs w:val="12"/>
        </w:rPr>
      </w:pPr>
      <w:proofErr w:type="gramStart"/>
      <w:r w:rsidRPr="003E34EF">
        <w:rPr>
          <w:sz w:val="12"/>
          <w:szCs w:val="12"/>
        </w:rPr>
        <w:t>Закон “О защите прав потребителей” принятый в 1992 году, установил ряд правил, принципиально новых положений; закрепил права потребителей, признаваемые во всех цивилизованных странах: 1) право на безопасность товаров, работ и услуг для жизни и здоровья; 2) право на надлежащее качество приобретаемых товаров, выполняемых работ и оказываемых услуг; 3) право на возмещение ущерба и судебную защиту прав и интересов потребителя;</w:t>
      </w:r>
      <w:proofErr w:type="gramEnd"/>
      <w:r w:rsidRPr="003E34EF">
        <w:rPr>
          <w:sz w:val="12"/>
          <w:szCs w:val="12"/>
        </w:rPr>
        <w:t xml:space="preserve"> 4) необходимость механизма защиты потребителей, </w:t>
      </w:r>
      <w:r w:rsidRPr="003E34EF">
        <w:rPr>
          <w:sz w:val="12"/>
          <w:szCs w:val="12"/>
        </w:rPr>
        <w:lastRenderedPageBreak/>
        <w:t>права которых нарушены при продаже недоброкачественных товаров. В целях обеспечения безопасности товаров  (работ, услуг) закон вводит обязательную сертификацию. Сертификация подтверждает соответствие качества товаров обязательным требованиям государственных стандартов. Каждая партия товара, которая продается через розничную сеть, должна сопровождаться сертификатом соответствия. Реализация товаров без этого соответствия запрещена законом. Товары могут сопровождаться сертификатом, выданным национальными органами по сертификации, или зарубежными сертификатами, признанными в РФ. Чтобы иметь возможность защитить свои права в случае их нарушения, потребитель обязательно должен располагать информацией об изготовителе, поэтому закон предусматривает право потребителя на информацию о предприятии – изготовителе товара, продавце товара, а также предпринимателе, который производит и продает товар.</w:t>
      </w:r>
    </w:p>
    <w:p w:rsidR="00E97635" w:rsidRPr="003E34EF" w:rsidRDefault="00E97635"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Информация о товаре должна содержать:</w:t>
      </w:r>
    </w:p>
    <w:p w:rsidR="00E97635" w:rsidRPr="003E34EF" w:rsidRDefault="00E97635" w:rsidP="003D6C89">
      <w:pPr>
        <w:numPr>
          <w:ilvl w:val="0"/>
          <w:numId w:val="15"/>
        </w:numPr>
        <w:ind w:left="0"/>
        <w:jc w:val="both"/>
        <w:rPr>
          <w:color w:val="000000"/>
          <w:sz w:val="12"/>
          <w:szCs w:val="12"/>
        </w:rPr>
      </w:pPr>
      <w:r w:rsidRPr="003E34EF">
        <w:rPr>
          <w:color w:val="000000"/>
          <w:sz w:val="12"/>
          <w:szCs w:val="12"/>
        </w:rPr>
        <w:t>обозначение стандартов, обязательным требованиям которых он должен соответствовать;</w:t>
      </w:r>
    </w:p>
    <w:p w:rsidR="00E97635" w:rsidRPr="003E34EF" w:rsidRDefault="00E97635" w:rsidP="003D6C89">
      <w:pPr>
        <w:numPr>
          <w:ilvl w:val="0"/>
          <w:numId w:val="15"/>
        </w:numPr>
        <w:ind w:left="0"/>
        <w:jc w:val="both"/>
        <w:rPr>
          <w:color w:val="000000"/>
          <w:sz w:val="12"/>
          <w:szCs w:val="12"/>
        </w:rPr>
      </w:pPr>
      <w:r w:rsidRPr="003E34EF">
        <w:rPr>
          <w:color w:val="000000"/>
          <w:sz w:val="12"/>
          <w:szCs w:val="12"/>
        </w:rPr>
        <w:t>сведения об основных потребительских свойствах;</w:t>
      </w:r>
    </w:p>
    <w:p w:rsidR="00E97635" w:rsidRPr="003E34EF" w:rsidRDefault="00E97635" w:rsidP="003D6C89">
      <w:pPr>
        <w:numPr>
          <w:ilvl w:val="0"/>
          <w:numId w:val="15"/>
        </w:numPr>
        <w:ind w:left="0"/>
        <w:jc w:val="both"/>
        <w:rPr>
          <w:color w:val="000000"/>
          <w:sz w:val="12"/>
          <w:szCs w:val="12"/>
        </w:rPr>
      </w:pPr>
      <w:r w:rsidRPr="003E34EF">
        <w:rPr>
          <w:color w:val="000000"/>
          <w:sz w:val="12"/>
          <w:szCs w:val="12"/>
        </w:rPr>
        <w:t>цену и условия приобретения товара;</w:t>
      </w:r>
    </w:p>
    <w:p w:rsidR="00E97635" w:rsidRPr="003E34EF" w:rsidRDefault="00E97635" w:rsidP="003D6C89">
      <w:pPr>
        <w:numPr>
          <w:ilvl w:val="0"/>
          <w:numId w:val="15"/>
        </w:numPr>
        <w:ind w:left="0"/>
        <w:jc w:val="both"/>
        <w:rPr>
          <w:color w:val="000000"/>
          <w:sz w:val="12"/>
          <w:szCs w:val="12"/>
        </w:rPr>
      </w:pPr>
      <w:r w:rsidRPr="003E34EF">
        <w:rPr>
          <w:color w:val="000000"/>
          <w:sz w:val="12"/>
          <w:szCs w:val="12"/>
        </w:rPr>
        <w:t>гарантийный срок, если он установлен для данного вида продукции;</w:t>
      </w:r>
    </w:p>
    <w:p w:rsidR="00E97635" w:rsidRPr="003E34EF" w:rsidRDefault="00E97635" w:rsidP="003D6C89">
      <w:pPr>
        <w:numPr>
          <w:ilvl w:val="0"/>
          <w:numId w:val="15"/>
        </w:numPr>
        <w:ind w:left="0"/>
        <w:jc w:val="both"/>
        <w:rPr>
          <w:color w:val="000000"/>
          <w:sz w:val="12"/>
          <w:szCs w:val="12"/>
        </w:rPr>
      </w:pPr>
      <w:r w:rsidRPr="003E34EF">
        <w:rPr>
          <w:color w:val="000000"/>
          <w:sz w:val="12"/>
          <w:szCs w:val="12"/>
        </w:rPr>
        <w:t>срок службы или срок годности;</w:t>
      </w:r>
    </w:p>
    <w:p w:rsidR="00E97635" w:rsidRPr="003E34EF" w:rsidRDefault="00E97635" w:rsidP="003D6C89">
      <w:pPr>
        <w:numPr>
          <w:ilvl w:val="0"/>
          <w:numId w:val="15"/>
        </w:numPr>
        <w:ind w:left="0"/>
        <w:jc w:val="both"/>
        <w:rPr>
          <w:color w:val="000000"/>
          <w:sz w:val="12"/>
          <w:szCs w:val="12"/>
        </w:rPr>
      </w:pPr>
      <w:r w:rsidRPr="003E34EF">
        <w:rPr>
          <w:color w:val="000000"/>
          <w:sz w:val="12"/>
          <w:szCs w:val="12"/>
        </w:rPr>
        <w:t>место нахождения (юридический адрес) изготовителя, продавца, исполнителя и местонахождение организации, уполномоченной на принятие претензий;</w:t>
      </w:r>
    </w:p>
    <w:p w:rsidR="00E97635" w:rsidRPr="003E34EF" w:rsidRDefault="00E97635" w:rsidP="003D6C89">
      <w:pPr>
        <w:numPr>
          <w:ilvl w:val="0"/>
          <w:numId w:val="15"/>
        </w:numPr>
        <w:ind w:left="0"/>
        <w:jc w:val="both"/>
        <w:rPr>
          <w:color w:val="000000"/>
          <w:sz w:val="12"/>
          <w:szCs w:val="12"/>
        </w:rPr>
      </w:pPr>
      <w:r w:rsidRPr="003E34EF">
        <w:rPr>
          <w:color w:val="000000"/>
          <w:sz w:val="12"/>
          <w:szCs w:val="12"/>
        </w:rPr>
        <w:t>информацию о сертификации товаров, подлежащих обязательной сертификации; информацию о правилах продажи.</w:t>
      </w:r>
    </w:p>
    <w:p w:rsidR="00FF3CED" w:rsidRPr="003E34EF" w:rsidRDefault="00FF3CED" w:rsidP="003D6C89">
      <w:pPr>
        <w:tabs>
          <w:tab w:val="left" w:pos="426"/>
        </w:tabs>
        <w:jc w:val="both"/>
        <w:rPr>
          <w:sz w:val="12"/>
          <w:szCs w:val="12"/>
          <w:highlight w:val="yellow"/>
        </w:rPr>
      </w:pPr>
      <w:r w:rsidRPr="003E34EF">
        <w:rPr>
          <w:sz w:val="12"/>
          <w:szCs w:val="12"/>
          <w:highlight w:val="yellow"/>
        </w:rPr>
        <w:t>25. Квалиметрия как наука о качестве продукции, ее роль, методы и области практического применения.</w:t>
      </w:r>
    </w:p>
    <w:p w:rsidR="00B3220F" w:rsidRPr="003E34EF" w:rsidRDefault="00B3220F" w:rsidP="003D6C89">
      <w:pPr>
        <w:tabs>
          <w:tab w:val="left" w:pos="426"/>
        </w:tabs>
        <w:jc w:val="both"/>
        <w:rPr>
          <w:sz w:val="12"/>
          <w:szCs w:val="12"/>
          <w:highlight w:val="yellow"/>
        </w:rPr>
      </w:pPr>
      <w:r w:rsidRPr="003E34EF">
        <w:rPr>
          <w:sz w:val="12"/>
          <w:szCs w:val="12"/>
          <w:highlight w:val="yellow"/>
        </w:rPr>
        <w:t>26.Общая характеристика экспертного метода в квалиметрии.</w:t>
      </w:r>
    </w:p>
    <w:p w:rsidR="00B3220F" w:rsidRPr="003E34EF" w:rsidRDefault="00B3220F" w:rsidP="003D6C89">
      <w:pPr>
        <w:tabs>
          <w:tab w:val="left" w:pos="426"/>
        </w:tabs>
        <w:jc w:val="both"/>
        <w:rPr>
          <w:sz w:val="12"/>
          <w:szCs w:val="12"/>
        </w:rPr>
      </w:pPr>
      <w:r w:rsidRPr="003E34EF">
        <w:rPr>
          <w:sz w:val="12"/>
          <w:szCs w:val="12"/>
          <w:highlight w:val="yellow"/>
        </w:rPr>
        <w:t xml:space="preserve">27.Использование </w:t>
      </w:r>
      <w:proofErr w:type="spellStart"/>
      <w:r w:rsidRPr="003E34EF">
        <w:rPr>
          <w:sz w:val="12"/>
          <w:szCs w:val="12"/>
          <w:highlight w:val="yellow"/>
        </w:rPr>
        <w:t>квалиметрических</w:t>
      </w:r>
      <w:proofErr w:type="spellEnd"/>
      <w:r w:rsidRPr="003E34EF">
        <w:rPr>
          <w:sz w:val="12"/>
          <w:szCs w:val="12"/>
          <w:highlight w:val="yellow"/>
        </w:rPr>
        <w:t xml:space="preserve"> оценок в разработке систем управления качеством продукции</w:t>
      </w:r>
    </w:p>
    <w:p w:rsidR="00FF3CED" w:rsidRPr="003E34EF" w:rsidRDefault="00FF3CED" w:rsidP="003D6C89">
      <w:pPr>
        <w:pStyle w:val="a3"/>
        <w:shd w:val="clear" w:color="auto" w:fill="FFFFFF"/>
        <w:spacing w:before="0" w:beforeAutospacing="0" w:after="0" w:afterAutospacing="0"/>
        <w:jc w:val="both"/>
        <w:rPr>
          <w:sz w:val="12"/>
          <w:szCs w:val="12"/>
        </w:rPr>
      </w:pPr>
      <w:r w:rsidRPr="003E34EF">
        <w:rPr>
          <w:sz w:val="12"/>
          <w:szCs w:val="12"/>
        </w:rPr>
        <w:t>КВАЛИМЕТРИЯ изучает проблемы и методологию количественной и качественной оценки различных объектов, в том числе и продукции. Этот термин произошел от двух слов: латинского корня «</w:t>
      </w:r>
      <w:proofErr w:type="spellStart"/>
      <w:r w:rsidRPr="003E34EF">
        <w:rPr>
          <w:sz w:val="12"/>
          <w:szCs w:val="12"/>
        </w:rPr>
        <w:t>квали</w:t>
      </w:r>
      <w:proofErr w:type="spellEnd"/>
      <w:r w:rsidRPr="003E34EF">
        <w:rPr>
          <w:sz w:val="12"/>
          <w:szCs w:val="12"/>
        </w:rPr>
        <w:t>», обозначающего качество, свойство, характер и древнегреческого слова «</w:t>
      </w:r>
      <w:proofErr w:type="spellStart"/>
      <w:r w:rsidRPr="003E34EF">
        <w:rPr>
          <w:sz w:val="12"/>
          <w:szCs w:val="12"/>
        </w:rPr>
        <w:t>метрио</w:t>
      </w:r>
      <w:proofErr w:type="spellEnd"/>
      <w:r w:rsidRPr="003E34EF">
        <w:rPr>
          <w:sz w:val="12"/>
          <w:szCs w:val="12"/>
        </w:rPr>
        <w:t>» - мерить, измерять.</w:t>
      </w:r>
    </w:p>
    <w:p w:rsidR="00FF3CED" w:rsidRPr="003E34EF" w:rsidRDefault="00FF3CED" w:rsidP="003D6C89">
      <w:pPr>
        <w:pStyle w:val="a3"/>
        <w:shd w:val="clear" w:color="auto" w:fill="FFFFFF"/>
        <w:spacing w:before="0" w:beforeAutospacing="0" w:after="0" w:afterAutospacing="0"/>
        <w:jc w:val="both"/>
        <w:rPr>
          <w:sz w:val="12"/>
          <w:szCs w:val="12"/>
        </w:rPr>
      </w:pPr>
      <w:r w:rsidRPr="003E34EF">
        <w:rPr>
          <w:sz w:val="12"/>
          <w:szCs w:val="12"/>
        </w:rPr>
        <w:t>Квалиметрия развивается в двух направлениях: в теоретической области и в прикладной.</w:t>
      </w:r>
    </w:p>
    <w:p w:rsidR="00FF3CED" w:rsidRPr="003E34EF" w:rsidRDefault="00FF3CED" w:rsidP="003D6C89">
      <w:pPr>
        <w:pStyle w:val="a3"/>
        <w:shd w:val="clear" w:color="auto" w:fill="FFFFFF"/>
        <w:spacing w:before="0" w:beforeAutospacing="0" w:after="0" w:afterAutospacing="0"/>
        <w:jc w:val="both"/>
        <w:rPr>
          <w:sz w:val="12"/>
          <w:szCs w:val="12"/>
        </w:rPr>
      </w:pPr>
      <w:r w:rsidRPr="003E34EF">
        <w:rPr>
          <w:sz w:val="12"/>
          <w:szCs w:val="12"/>
        </w:rPr>
        <w:t>Содержанием теоретической квалиметрии является формулирование и решение общих методологических проблем количественной оценки качества продукции, а также развитие математических методов и моделей, предназначенных для количественной оценки качества.</w:t>
      </w:r>
    </w:p>
    <w:p w:rsidR="00FF3CED" w:rsidRPr="003E34EF" w:rsidRDefault="00FF3CED" w:rsidP="003D6C89">
      <w:pPr>
        <w:pStyle w:val="a3"/>
        <w:shd w:val="clear" w:color="auto" w:fill="FFFFFF"/>
        <w:spacing w:before="0" w:beforeAutospacing="0" w:after="0" w:afterAutospacing="0"/>
        <w:jc w:val="both"/>
        <w:rPr>
          <w:rFonts w:ascii="Verdana" w:hAnsi="Verdana"/>
          <w:color w:val="000000"/>
          <w:sz w:val="12"/>
          <w:szCs w:val="12"/>
        </w:rPr>
      </w:pPr>
      <w:r w:rsidRPr="003E34EF">
        <w:rPr>
          <w:sz w:val="12"/>
          <w:szCs w:val="12"/>
        </w:rPr>
        <w:t>Наиболее широкое применение в квалиметрии имеет экспертный метод. Он используется для определения количественных значений показателей качества тех свой</w:t>
      </w:r>
      <w:proofErr w:type="gramStart"/>
      <w:r w:rsidRPr="003E34EF">
        <w:rPr>
          <w:sz w:val="12"/>
          <w:szCs w:val="12"/>
        </w:rPr>
        <w:t>ств пр</w:t>
      </w:r>
      <w:proofErr w:type="gramEnd"/>
      <w:r w:rsidRPr="003E34EF">
        <w:rPr>
          <w:sz w:val="12"/>
          <w:szCs w:val="12"/>
        </w:rPr>
        <w:t>одукции, которые невозможно определить другими методами, а также для определения коэффициентов весомости отдельных показателей качества. В условиях рыночной экономики ЭКСПЕРТНЫЕ ОЦЕНКИ чаще всего проводятся на стадиях разработки продукции и постановки на производство, когда необходимо оценить ее потенциальную конкурентоспособность</w:t>
      </w:r>
      <w:r w:rsidRPr="003E34EF">
        <w:rPr>
          <w:rFonts w:ascii="Verdana" w:hAnsi="Verdana"/>
          <w:color w:val="000000"/>
          <w:sz w:val="12"/>
          <w:szCs w:val="12"/>
        </w:rPr>
        <w:t>.</w:t>
      </w:r>
    </w:p>
    <w:p w:rsidR="00FF3CED" w:rsidRPr="003E34EF" w:rsidRDefault="00FF3CED" w:rsidP="003D6C89">
      <w:pPr>
        <w:tabs>
          <w:tab w:val="left" w:pos="426"/>
        </w:tabs>
        <w:jc w:val="both"/>
        <w:rPr>
          <w:sz w:val="12"/>
          <w:szCs w:val="12"/>
          <w:highlight w:val="yellow"/>
        </w:rPr>
      </w:pPr>
      <w:r w:rsidRPr="003E34EF">
        <w:rPr>
          <w:sz w:val="12"/>
          <w:szCs w:val="12"/>
          <w:highlight w:val="yellow"/>
        </w:rPr>
        <w:t>28.Основы деятельности по управлению качеством продукции.</w:t>
      </w:r>
    </w:p>
    <w:p w:rsidR="00B3220F" w:rsidRPr="003E34EF" w:rsidRDefault="00B3220F" w:rsidP="003D6C89">
      <w:pPr>
        <w:pStyle w:val="a3"/>
        <w:shd w:val="clear" w:color="auto" w:fill="FFFFFF"/>
        <w:spacing w:before="0" w:beforeAutospacing="0" w:after="0" w:afterAutospacing="0"/>
        <w:jc w:val="both"/>
        <w:rPr>
          <w:color w:val="000000" w:themeColor="text1"/>
          <w:sz w:val="12"/>
          <w:szCs w:val="12"/>
        </w:rPr>
      </w:pPr>
      <w:r w:rsidRPr="003E34EF">
        <w:rPr>
          <w:color w:val="000000" w:themeColor="text1"/>
          <w:sz w:val="12"/>
          <w:szCs w:val="12"/>
        </w:rPr>
        <w:t>Под УПРАВЛЕНИЕМ КАЧЕСТВОМ ПРОДУКЦИИ понимается постоянный целеустремленный процесс воздействия на факторы и условия, обеспечивающие создание продукции оптимальной с точки зрения предъявляемых к ней требований и обеспечивающей максимально эффективное ее использование. Под ФАКТОРОМ понимается конкретная сила, способная изменить свойства исходных материалов. К их числу относятся предметы труда, средства труда, живой труд.</w:t>
      </w:r>
    </w:p>
    <w:p w:rsidR="00B3220F" w:rsidRPr="003E34EF" w:rsidRDefault="00B3220F" w:rsidP="003D6C89">
      <w:pPr>
        <w:pStyle w:val="a3"/>
        <w:shd w:val="clear" w:color="auto" w:fill="FFFFFF"/>
        <w:spacing w:before="0" w:beforeAutospacing="0" w:after="0" w:afterAutospacing="0"/>
        <w:jc w:val="both"/>
        <w:rPr>
          <w:color w:val="000000" w:themeColor="text1"/>
          <w:sz w:val="12"/>
          <w:szCs w:val="12"/>
        </w:rPr>
      </w:pPr>
      <w:r w:rsidRPr="003E34EF">
        <w:rPr>
          <w:color w:val="000000" w:themeColor="text1"/>
          <w:sz w:val="12"/>
          <w:szCs w:val="12"/>
        </w:rPr>
        <w:t>Их соединение изменяет свойства материалов таким образом, что эти свойства становятся способными удовлетворять определенные потребности.</w:t>
      </w:r>
    </w:p>
    <w:p w:rsidR="00B3220F" w:rsidRPr="003E34EF" w:rsidRDefault="00B3220F" w:rsidP="003D6C89">
      <w:pPr>
        <w:pStyle w:val="a3"/>
        <w:shd w:val="clear" w:color="auto" w:fill="FFFFFF"/>
        <w:spacing w:before="0" w:beforeAutospacing="0" w:after="0" w:afterAutospacing="0"/>
        <w:jc w:val="both"/>
        <w:rPr>
          <w:color w:val="000000" w:themeColor="text1"/>
          <w:sz w:val="12"/>
          <w:szCs w:val="12"/>
        </w:rPr>
      </w:pPr>
      <w:r w:rsidRPr="003E34EF">
        <w:rPr>
          <w:color w:val="000000" w:themeColor="text1"/>
          <w:sz w:val="12"/>
          <w:szCs w:val="12"/>
        </w:rPr>
        <w:t>Под УСЛОВИЯМИ ПОВЫШЕНИЯ КАЧЕСТВА продукции понимаются обстоятельства, та среда, в которой действуют факторы улучшения качества. По масштабам воздействия условия могут быть частными и общими. К ЧАСТНЫМ условиям относятся формы организации производства и труда, психологический климат в коллективе и др. К ОБЩИМ условиям относятся: условия рынка, действующий механизм поощрения за высокое качество продукции и др.</w:t>
      </w:r>
    </w:p>
    <w:p w:rsidR="00B3220F" w:rsidRPr="003E34EF" w:rsidRDefault="00B3220F" w:rsidP="003D6C89">
      <w:pPr>
        <w:pStyle w:val="a3"/>
        <w:shd w:val="clear" w:color="auto" w:fill="FFFFFF"/>
        <w:spacing w:before="0" w:beforeAutospacing="0" w:after="0" w:afterAutospacing="0"/>
        <w:jc w:val="both"/>
        <w:rPr>
          <w:color w:val="000000" w:themeColor="text1"/>
          <w:sz w:val="12"/>
          <w:szCs w:val="12"/>
        </w:rPr>
      </w:pPr>
      <w:r w:rsidRPr="003E34EF">
        <w:rPr>
          <w:color w:val="000000" w:themeColor="text1"/>
          <w:sz w:val="12"/>
          <w:szCs w:val="12"/>
        </w:rPr>
        <w:t>Условия оказывают существенное влияние на проявление возможностей факторов. В зависимости от условий факторы либо полностью проявляют свои возможности, либо это проявление сдерживается и тогда для улучшения качества необходимо затратить больше времени и средств. Одна из наиболее сложных задач управления качеством состоит в том, чтобы при выработке мероприятий по улучшению качества продукции обеспечить наиболее гармоничное сочетание факторов и условий этой деятельности.</w:t>
      </w:r>
    </w:p>
    <w:p w:rsidR="00FF3CED" w:rsidRPr="003E34EF" w:rsidRDefault="00FF3CED" w:rsidP="003D6C89">
      <w:pPr>
        <w:tabs>
          <w:tab w:val="left" w:pos="426"/>
        </w:tabs>
        <w:jc w:val="both"/>
        <w:rPr>
          <w:sz w:val="12"/>
          <w:szCs w:val="12"/>
        </w:rPr>
      </w:pPr>
      <w:r w:rsidRPr="003E34EF">
        <w:rPr>
          <w:sz w:val="12"/>
          <w:szCs w:val="12"/>
        </w:rPr>
        <w:t>29.Системный подход к управлению качеством на предприятии.</w:t>
      </w:r>
    </w:p>
    <w:p w:rsidR="00FF3CED" w:rsidRPr="003E34EF" w:rsidRDefault="00FF3CED" w:rsidP="003D6C89">
      <w:pPr>
        <w:tabs>
          <w:tab w:val="left" w:pos="426"/>
        </w:tabs>
        <w:jc w:val="both"/>
        <w:rPr>
          <w:sz w:val="12"/>
          <w:szCs w:val="12"/>
        </w:rPr>
      </w:pPr>
      <w:r w:rsidRPr="003E34EF">
        <w:rPr>
          <w:sz w:val="12"/>
          <w:szCs w:val="12"/>
        </w:rPr>
        <w:t>30.Виды и классификация моделей систем качества.</w:t>
      </w:r>
    </w:p>
    <w:p w:rsidR="00FF3CED" w:rsidRPr="003E34EF" w:rsidRDefault="00FF3CED" w:rsidP="003D6C89">
      <w:pPr>
        <w:tabs>
          <w:tab w:val="left" w:pos="426"/>
        </w:tabs>
        <w:jc w:val="both"/>
        <w:rPr>
          <w:sz w:val="12"/>
          <w:szCs w:val="12"/>
          <w:highlight w:val="yellow"/>
        </w:rPr>
      </w:pPr>
      <w:r w:rsidRPr="003E34EF">
        <w:rPr>
          <w:sz w:val="12"/>
          <w:szCs w:val="12"/>
          <w:highlight w:val="yellow"/>
        </w:rPr>
        <w:t>31.Отечественный опыт разработки и функционирования систем качества.</w:t>
      </w:r>
    </w:p>
    <w:p w:rsidR="00225498" w:rsidRPr="003E34EF" w:rsidRDefault="00225498" w:rsidP="003D6C89">
      <w:pPr>
        <w:jc w:val="both"/>
        <w:rPr>
          <w:sz w:val="12"/>
          <w:szCs w:val="12"/>
        </w:rPr>
      </w:pPr>
      <w:r w:rsidRPr="003E34EF">
        <w:rPr>
          <w:sz w:val="12"/>
          <w:szCs w:val="12"/>
        </w:rPr>
        <w:t xml:space="preserve">Системны продукт в управлении качеством продукции на предприятиях – это результат эволюции форм и методов работ по качеству, начиная от индивидуальной формы организации работ по качеству и заканчивая повсеместным внедрением системной организации работ по качеству. Наиболее характерными представителями системной организации работ считаются: 1) Саратовская система бездефектного изготовления продукции и сдачи ее ОТК и заказчику с первого предъявления, более совершенная система КАНАР-СПИ, разработанная рядом проектно-конструкторских организаций Горьковской власти; 2) Ярославская система НОРМ; 3) Львовская комплексная система управления качеством продукции (КС УКП). По Саратовской системе БИП, внедренной на саратовских предприятиях в 1955 г., был найден механизм активизации участников производственного процесса, стимулирующий их к выявлению и устранению не дефектов, а причин дефектов. После повторного предъявления рабочий лишался премии. Неотвратимость наказания заставляла рабочего строже выполнять, соблюдать технологическую дисциплину или предъявлять претензии мастеру, если причиной дефекта был некачественный материал, заготовки и т.д. Горьковская система предусматривает широкое, устойчивое и постоянное воздействие между опытно-конструкторским бюро и разработчиком и заводом, осуществляющим серийное производство. Основная задача – </w:t>
      </w:r>
      <w:r w:rsidRPr="003E34EF">
        <w:rPr>
          <w:sz w:val="12"/>
          <w:szCs w:val="12"/>
        </w:rPr>
        <w:lastRenderedPageBreak/>
        <w:t xml:space="preserve">выявление и устранение на </w:t>
      </w:r>
      <w:proofErr w:type="spellStart"/>
      <w:r w:rsidRPr="003E34EF">
        <w:rPr>
          <w:sz w:val="12"/>
          <w:szCs w:val="12"/>
        </w:rPr>
        <w:t>предпроизводственной</w:t>
      </w:r>
      <w:proofErr w:type="spellEnd"/>
      <w:r w:rsidRPr="003E34EF">
        <w:rPr>
          <w:sz w:val="12"/>
          <w:szCs w:val="12"/>
        </w:rPr>
        <w:t xml:space="preserve"> стадии в процессе подготовки производства новых изделий или услуг возможных причин дефектов или сбоев. Система была призвана практически </w:t>
      </w:r>
      <w:proofErr w:type="gramStart"/>
      <w:r w:rsidRPr="003E34EF">
        <w:rPr>
          <w:sz w:val="12"/>
          <w:szCs w:val="12"/>
        </w:rPr>
        <w:t>исключить</w:t>
      </w:r>
      <w:proofErr w:type="gramEnd"/>
      <w:r w:rsidRPr="003E34EF">
        <w:rPr>
          <w:sz w:val="12"/>
          <w:szCs w:val="12"/>
        </w:rPr>
        <w:t xml:space="preserve"> доводку изделия и технологии в период серийного производства. Ярославская система НОРМ была внедрена в середине 1960-х годов на Ярославском моторном заводе </w:t>
      </w:r>
      <w:proofErr w:type="spellStart"/>
      <w:r w:rsidRPr="003E34EF">
        <w:rPr>
          <w:sz w:val="12"/>
          <w:szCs w:val="12"/>
        </w:rPr>
        <w:t>Автодизель</w:t>
      </w:r>
      <w:proofErr w:type="spellEnd"/>
      <w:r w:rsidRPr="003E34EF">
        <w:rPr>
          <w:sz w:val="12"/>
          <w:szCs w:val="12"/>
        </w:rPr>
        <w:t xml:space="preserve">. В этой системе за критерий качества был принят один из важнейших технических параметров – ресурс до первого капитального ремонта. Особенное внимание уделялось разработке конструкций и технологий, </w:t>
      </w:r>
      <w:proofErr w:type="gramStart"/>
      <w:r w:rsidRPr="003E34EF">
        <w:rPr>
          <w:sz w:val="12"/>
          <w:szCs w:val="12"/>
        </w:rPr>
        <w:t>обеспечивающим</w:t>
      </w:r>
      <w:proofErr w:type="gramEnd"/>
      <w:r w:rsidRPr="003E34EF">
        <w:rPr>
          <w:sz w:val="12"/>
          <w:szCs w:val="12"/>
        </w:rPr>
        <w:t xml:space="preserve"> повышение технологического уровня и качества двигателя. Здесь также были заимствован опыт саратовской и горьковской систем. В 1970-е годы в результате совместного научно-производственного  эксперимента предприятий Львовской области, ВНИИ стандартизации Госстандарта СССР и научно-производственного объединения “Система” была разработана комплексная система управления качеством продукции. В ней организация работ по качеству осуществляется путем формирования функций и задач управления качеством.</w:t>
      </w:r>
    </w:p>
    <w:p w:rsidR="00225498" w:rsidRPr="003E34EF" w:rsidRDefault="00225498" w:rsidP="003D6C89">
      <w:pPr>
        <w:tabs>
          <w:tab w:val="left" w:pos="426"/>
        </w:tabs>
        <w:jc w:val="both"/>
        <w:rPr>
          <w:sz w:val="12"/>
          <w:szCs w:val="12"/>
        </w:rPr>
      </w:pPr>
    </w:p>
    <w:p w:rsidR="00FF3CED" w:rsidRPr="003E34EF" w:rsidRDefault="00FF3CED" w:rsidP="003D6C89">
      <w:pPr>
        <w:tabs>
          <w:tab w:val="left" w:pos="426"/>
        </w:tabs>
        <w:jc w:val="both"/>
        <w:rPr>
          <w:sz w:val="12"/>
          <w:szCs w:val="12"/>
        </w:rPr>
      </w:pPr>
      <w:r w:rsidRPr="003E34EF">
        <w:rPr>
          <w:sz w:val="12"/>
          <w:szCs w:val="12"/>
        </w:rPr>
        <w:t>32.Алгоритмический подход к проектированию систем качества как совокупности взаимосвязанных процессов.</w:t>
      </w:r>
    </w:p>
    <w:p w:rsidR="00FF3CED" w:rsidRPr="003E34EF" w:rsidRDefault="00FF3CED" w:rsidP="003D6C89">
      <w:pPr>
        <w:tabs>
          <w:tab w:val="left" w:pos="426"/>
        </w:tabs>
        <w:jc w:val="both"/>
        <w:rPr>
          <w:sz w:val="12"/>
          <w:szCs w:val="12"/>
        </w:rPr>
      </w:pPr>
      <w:r w:rsidRPr="003E34EF">
        <w:rPr>
          <w:sz w:val="12"/>
          <w:szCs w:val="12"/>
          <w:highlight w:val="yellow"/>
        </w:rPr>
        <w:t xml:space="preserve">33.Система менеджмента качества в соответствии со стандартами </w:t>
      </w:r>
      <w:r w:rsidRPr="003E34EF">
        <w:rPr>
          <w:sz w:val="12"/>
          <w:szCs w:val="12"/>
          <w:highlight w:val="yellow"/>
          <w:lang w:val="en-US"/>
        </w:rPr>
        <w:t>ISO</w:t>
      </w:r>
      <w:r w:rsidRPr="003E34EF">
        <w:rPr>
          <w:sz w:val="12"/>
          <w:szCs w:val="12"/>
          <w:highlight w:val="yellow"/>
        </w:rPr>
        <w:t xml:space="preserve"> 9000 версии 2008 года.</w:t>
      </w:r>
    </w:p>
    <w:p w:rsidR="00F83865" w:rsidRPr="003E34EF" w:rsidRDefault="00F83865"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В комплекс стандартов серии 9000 версии 2008 года вошли следующие стандарты:</w:t>
      </w:r>
    </w:p>
    <w:p w:rsidR="00F83865" w:rsidRPr="003E34EF" w:rsidRDefault="00F83865" w:rsidP="003D6C89">
      <w:pPr>
        <w:numPr>
          <w:ilvl w:val="0"/>
          <w:numId w:val="24"/>
        </w:numPr>
        <w:ind w:left="0"/>
        <w:jc w:val="both"/>
        <w:rPr>
          <w:color w:val="000000"/>
          <w:sz w:val="12"/>
          <w:szCs w:val="12"/>
        </w:rPr>
      </w:pPr>
      <w:r w:rsidRPr="003E34EF">
        <w:rPr>
          <w:color w:val="000000"/>
          <w:sz w:val="12"/>
          <w:szCs w:val="12"/>
        </w:rPr>
        <w:t>ISO 9000 Системы менеджмента качества. Основные положения и словарь;</w:t>
      </w:r>
    </w:p>
    <w:p w:rsidR="00F83865" w:rsidRPr="003E34EF" w:rsidRDefault="00F83865" w:rsidP="003D6C89">
      <w:pPr>
        <w:numPr>
          <w:ilvl w:val="0"/>
          <w:numId w:val="24"/>
        </w:numPr>
        <w:ind w:left="0"/>
        <w:jc w:val="both"/>
        <w:rPr>
          <w:color w:val="000000"/>
          <w:sz w:val="12"/>
          <w:szCs w:val="12"/>
        </w:rPr>
      </w:pPr>
      <w:r w:rsidRPr="003E34EF">
        <w:rPr>
          <w:color w:val="000000"/>
          <w:sz w:val="12"/>
          <w:szCs w:val="12"/>
        </w:rPr>
        <w:t>ISO 9001 Системы менеджмента качества. Требования;</w:t>
      </w:r>
    </w:p>
    <w:p w:rsidR="00F83865" w:rsidRPr="003E34EF" w:rsidRDefault="00F83865" w:rsidP="003D6C89">
      <w:pPr>
        <w:numPr>
          <w:ilvl w:val="0"/>
          <w:numId w:val="24"/>
        </w:numPr>
        <w:ind w:left="0"/>
        <w:jc w:val="both"/>
        <w:rPr>
          <w:color w:val="000000"/>
          <w:sz w:val="12"/>
          <w:szCs w:val="12"/>
        </w:rPr>
      </w:pPr>
      <w:r w:rsidRPr="003E34EF">
        <w:rPr>
          <w:color w:val="000000"/>
          <w:sz w:val="12"/>
          <w:szCs w:val="12"/>
        </w:rPr>
        <w:t>ISO 9004 системы менеджмента качества. Руководящие указания по улучшению деятельности.</w:t>
      </w:r>
    </w:p>
    <w:p w:rsidR="00F83865" w:rsidRPr="003E34EF" w:rsidRDefault="00F83865"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Особенностью данной версии международных стандартов является то, что требования к системе качества установлены только в одном стандарте – ISO 9001, охватывающего все стадии жизненного цикла. При переводе версии стандартов 2000 года применен термин «МЕНЕДЖМЕНТ» вместо «управление». Под «МЕНЕДЖМЕНТОМ» здесь понимается скоординированная деятельность по руководству и управлению организацией.</w:t>
      </w:r>
    </w:p>
    <w:p w:rsidR="00F83865" w:rsidRPr="003E34EF" w:rsidRDefault="00F83865"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В стандартах дается обоснование необходимости создания СИСТЕМ МЕНЕДЖМЕНТА КАЧЕСТВА, которые могут содействовать организации в повышении удовлетворенности потребителей. Система менеджмента качества дает уверенность самой организации и потребителям в ее способности поставлять продукцию, полностью соответствующую требованиям.</w:t>
      </w:r>
    </w:p>
    <w:p w:rsidR="00F83865" w:rsidRPr="003E34EF" w:rsidRDefault="00F83865"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Система менеджмента качества является частью системы менеджмента организации, которая направлена на достижение результатов, в соответствии с целями в области качества, чтобы удовлетворять потребности, ожидания и требования заинтересованных сторон. Цели в области качества дополняют другие цели организации, связанные с развитием, финансированием, рентабельностью, окружающей средой, охраной труда и безопасностью. Различные части системы менеджмента организации могут быть интегрированы вместе с системой менеджмента качества в единую систему менеджмента, использующую общие элементы. Это может облегчить планирование, выделение ресурсов, определение дополнительных целей и оценку общей эффективности организации.</w:t>
      </w:r>
    </w:p>
    <w:p w:rsidR="00FF3CED" w:rsidRPr="003E34EF" w:rsidRDefault="00FF3CED" w:rsidP="003D6C89">
      <w:pPr>
        <w:tabs>
          <w:tab w:val="left" w:pos="426"/>
        </w:tabs>
        <w:jc w:val="both"/>
        <w:rPr>
          <w:sz w:val="12"/>
          <w:szCs w:val="12"/>
        </w:rPr>
      </w:pPr>
      <w:r w:rsidRPr="003E34EF">
        <w:rPr>
          <w:sz w:val="12"/>
          <w:szCs w:val="12"/>
          <w:highlight w:val="yellow"/>
        </w:rPr>
        <w:t>34.Процессный подход к системе качества.</w:t>
      </w:r>
    </w:p>
    <w:p w:rsidR="00225498" w:rsidRPr="003E34EF" w:rsidRDefault="00225498" w:rsidP="003D6C89">
      <w:pPr>
        <w:widowControl w:val="0"/>
        <w:autoSpaceDE w:val="0"/>
        <w:autoSpaceDN w:val="0"/>
        <w:adjustRightInd w:val="0"/>
        <w:jc w:val="both"/>
        <w:rPr>
          <w:sz w:val="12"/>
          <w:szCs w:val="12"/>
        </w:rPr>
      </w:pPr>
      <w:r w:rsidRPr="003E34EF">
        <w:rPr>
          <w:color w:val="000000"/>
          <w:sz w:val="12"/>
          <w:szCs w:val="12"/>
        </w:rPr>
        <w:t>Любая деятельность или комплекс деятельности, в которой используются ресурсы для преобразования входов в выходы, может рассматриваться как процесс.</w:t>
      </w:r>
    </w:p>
    <w:p w:rsidR="00225498" w:rsidRPr="003E34EF" w:rsidRDefault="00225498" w:rsidP="003D6C89">
      <w:pPr>
        <w:widowControl w:val="0"/>
        <w:autoSpaceDE w:val="0"/>
        <w:autoSpaceDN w:val="0"/>
        <w:adjustRightInd w:val="0"/>
        <w:jc w:val="both"/>
        <w:rPr>
          <w:sz w:val="12"/>
          <w:szCs w:val="12"/>
        </w:rPr>
      </w:pPr>
      <w:r w:rsidRPr="003E34EF">
        <w:rPr>
          <w:color w:val="000000"/>
          <w:sz w:val="12"/>
          <w:szCs w:val="12"/>
        </w:rPr>
        <w:t>Чтобы результативно функционировать, организации должны определять и управлять многочисленными взаимосвязанными и взаимодействующими процессами. Часто выход одного процесса образует непосредственно вход следующего. Систематическая идентификация и менеджмент применяемых организацией процессов и прежде всего обеспечения их взаимодействия могут считаться "процессным подходом".</w:t>
      </w:r>
      <w:r w:rsidRPr="003E34EF">
        <w:rPr>
          <w:sz w:val="12"/>
          <w:szCs w:val="12"/>
        </w:rPr>
        <w:t xml:space="preserve"> </w:t>
      </w:r>
      <w:r w:rsidRPr="003E34EF">
        <w:rPr>
          <w:color w:val="000000"/>
          <w:sz w:val="12"/>
          <w:szCs w:val="12"/>
        </w:rPr>
        <w:t>Назначение настоящего стандарта - побуждать принятие процессного подхода к менеджменту организации.</w:t>
      </w:r>
    </w:p>
    <w:p w:rsidR="00225498" w:rsidRPr="003E34EF" w:rsidRDefault="00225498" w:rsidP="003D6C89">
      <w:pPr>
        <w:widowControl w:val="0"/>
        <w:autoSpaceDE w:val="0"/>
        <w:autoSpaceDN w:val="0"/>
        <w:adjustRightInd w:val="0"/>
        <w:jc w:val="both"/>
        <w:rPr>
          <w:color w:val="000000"/>
          <w:sz w:val="12"/>
          <w:szCs w:val="12"/>
        </w:rPr>
      </w:pPr>
      <w:r w:rsidRPr="003E34EF">
        <w:rPr>
          <w:color w:val="000000"/>
          <w:sz w:val="12"/>
          <w:szCs w:val="12"/>
        </w:rPr>
        <w:t xml:space="preserve"> </w:t>
      </w:r>
      <w:proofErr w:type="gramStart"/>
      <w:r w:rsidRPr="003E34EF">
        <w:rPr>
          <w:color w:val="000000"/>
          <w:sz w:val="12"/>
          <w:szCs w:val="12"/>
        </w:rPr>
        <w:t xml:space="preserve">система менеджмента качества, описанная в семействе стандартов </w:t>
      </w:r>
      <w:r w:rsidRPr="003E34EF">
        <w:rPr>
          <w:sz w:val="12"/>
          <w:szCs w:val="12"/>
        </w:rPr>
        <w:t>ИСО 9000 показывает</w:t>
      </w:r>
      <w:proofErr w:type="gramEnd"/>
      <w:r w:rsidRPr="003E34EF">
        <w:rPr>
          <w:sz w:val="12"/>
          <w:szCs w:val="12"/>
        </w:rPr>
        <w:t xml:space="preserve">, что </w:t>
      </w:r>
      <w:r w:rsidRPr="003E34EF">
        <w:rPr>
          <w:color w:val="000000"/>
          <w:sz w:val="12"/>
          <w:szCs w:val="12"/>
        </w:rPr>
        <w:t xml:space="preserve">заинтересованные стороны играют существенную роль в предоставлении </w:t>
      </w:r>
      <w:proofErr w:type="spellStart"/>
      <w:r w:rsidRPr="003E34EF">
        <w:rPr>
          <w:color w:val="000000"/>
          <w:sz w:val="12"/>
          <w:szCs w:val="12"/>
        </w:rPr>
        <w:t>ор-ии</w:t>
      </w:r>
      <w:proofErr w:type="spellEnd"/>
      <w:r w:rsidRPr="003E34EF">
        <w:rPr>
          <w:color w:val="000000"/>
          <w:sz w:val="12"/>
          <w:szCs w:val="12"/>
        </w:rPr>
        <w:t xml:space="preserve"> входных данных. Наблюдение за удовлетворенностью заинтересованных сторон требует оценки информации, касающейся восприятия </w:t>
      </w:r>
      <w:proofErr w:type="spellStart"/>
      <w:r w:rsidRPr="003E34EF">
        <w:rPr>
          <w:color w:val="000000"/>
          <w:sz w:val="12"/>
          <w:szCs w:val="12"/>
        </w:rPr>
        <w:t>заинтерес</w:t>
      </w:r>
      <w:proofErr w:type="spellEnd"/>
      <w:r w:rsidRPr="003E34EF">
        <w:rPr>
          <w:color w:val="000000"/>
          <w:sz w:val="12"/>
          <w:szCs w:val="12"/>
        </w:rPr>
        <w:t xml:space="preserve"> сторонами степени выполнения их потребностей и ожиданий. </w:t>
      </w:r>
    </w:p>
    <w:p w:rsidR="00FF3CED" w:rsidRPr="003E34EF" w:rsidRDefault="00FF3CED" w:rsidP="003D6C89">
      <w:pPr>
        <w:tabs>
          <w:tab w:val="left" w:pos="426"/>
        </w:tabs>
        <w:jc w:val="both"/>
        <w:rPr>
          <w:sz w:val="12"/>
          <w:szCs w:val="12"/>
          <w:highlight w:val="yellow"/>
        </w:rPr>
      </w:pPr>
      <w:r w:rsidRPr="003E34EF">
        <w:rPr>
          <w:sz w:val="12"/>
          <w:szCs w:val="12"/>
          <w:highlight w:val="yellow"/>
        </w:rPr>
        <w:t>35.Политика и цели предприятия в области качества.</w:t>
      </w:r>
    </w:p>
    <w:p w:rsidR="00225498" w:rsidRPr="003E34EF" w:rsidRDefault="00225498" w:rsidP="003D6C89">
      <w:pPr>
        <w:widowControl w:val="0"/>
        <w:autoSpaceDE w:val="0"/>
        <w:autoSpaceDN w:val="0"/>
        <w:adjustRightInd w:val="0"/>
        <w:jc w:val="both"/>
        <w:rPr>
          <w:sz w:val="12"/>
          <w:szCs w:val="12"/>
        </w:rPr>
      </w:pPr>
      <w:r w:rsidRPr="003E34EF">
        <w:rPr>
          <w:color w:val="000000"/>
          <w:sz w:val="12"/>
          <w:szCs w:val="12"/>
        </w:rPr>
        <w:t>Политика и цели в области качества устанавливаются, чтобы служить ориентиром для организации. Они определяют желаемые результаты и способствуют использованию организацией ресурсов для достижения этих результатов. Политика в области качества обеспечивает основу для разработки и анализа целей в области качества. Цели в области качества необходимо согласовывать с политикой в области качества и приверженностью к постоянному улучшению, а результаты должны быть измеримыми. Достижение целей в области качества может оказывать позитивное воздействие на качество продукции, эффективность работы и финансовые показатели и, следовательно, на удовлетворенность и уверенность заинтересованных сторон.</w:t>
      </w:r>
    </w:p>
    <w:p w:rsidR="00FF3CED" w:rsidRPr="003E34EF" w:rsidRDefault="00FF3CED" w:rsidP="003D6C89">
      <w:pPr>
        <w:tabs>
          <w:tab w:val="left" w:pos="426"/>
        </w:tabs>
        <w:jc w:val="both"/>
        <w:rPr>
          <w:sz w:val="12"/>
          <w:szCs w:val="12"/>
          <w:highlight w:val="yellow"/>
        </w:rPr>
      </w:pPr>
      <w:r w:rsidRPr="003E34EF">
        <w:rPr>
          <w:sz w:val="12"/>
          <w:szCs w:val="12"/>
          <w:highlight w:val="yellow"/>
        </w:rPr>
        <w:t>36.Роль статистических методов в менеджменте качества.</w:t>
      </w:r>
    </w:p>
    <w:p w:rsidR="00225498" w:rsidRPr="003E34EF" w:rsidRDefault="00225498" w:rsidP="003D6C89">
      <w:pPr>
        <w:jc w:val="both"/>
        <w:rPr>
          <w:color w:val="000000"/>
          <w:sz w:val="12"/>
          <w:szCs w:val="12"/>
        </w:rPr>
      </w:pPr>
      <w:r w:rsidRPr="003E34EF">
        <w:rPr>
          <w:color w:val="000000"/>
          <w:sz w:val="12"/>
          <w:szCs w:val="12"/>
        </w:rPr>
        <w:t xml:space="preserve">Использование </w:t>
      </w:r>
      <w:proofErr w:type="spellStart"/>
      <w:proofErr w:type="gramStart"/>
      <w:r w:rsidRPr="003E34EF">
        <w:rPr>
          <w:color w:val="000000"/>
          <w:sz w:val="12"/>
          <w:szCs w:val="12"/>
        </w:rPr>
        <w:t>стат</w:t>
      </w:r>
      <w:proofErr w:type="spellEnd"/>
      <w:proofErr w:type="gramEnd"/>
      <w:r w:rsidRPr="003E34EF">
        <w:rPr>
          <w:color w:val="000000"/>
          <w:sz w:val="12"/>
          <w:szCs w:val="12"/>
        </w:rPr>
        <w:t xml:space="preserve"> методов может помочь в понимании изменчивости и может помочь ор-ям в решении проблем и повышении </w:t>
      </w:r>
      <w:proofErr w:type="spellStart"/>
      <w:r w:rsidRPr="003E34EF">
        <w:rPr>
          <w:color w:val="000000"/>
          <w:sz w:val="12"/>
          <w:szCs w:val="12"/>
        </w:rPr>
        <w:t>результ-сти</w:t>
      </w:r>
      <w:proofErr w:type="spellEnd"/>
      <w:r w:rsidRPr="003E34EF">
        <w:rPr>
          <w:color w:val="000000"/>
          <w:sz w:val="12"/>
          <w:szCs w:val="12"/>
        </w:rPr>
        <w:t xml:space="preserve"> и </w:t>
      </w:r>
      <w:proofErr w:type="spellStart"/>
      <w:r w:rsidRPr="003E34EF">
        <w:rPr>
          <w:color w:val="000000"/>
          <w:sz w:val="12"/>
          <w:szCs w:val="12"/>
        </w:rPr>
        <w:t>эффек-сти</w:t>
      </w:r>
      <w:proofErr w:type="spellEnd"/>
      <w:r w:rsidRPr="003E34EF">
        <w:rPr>
          <w:color w:val="000000"/>
          <w:sz w:val="12"/>
          <w:szCs w:val="12"/>
        </w:rPr>
        <w:t xml:space="preserve">. Эти методы также </w:t>
      </w:r>
      <w:proofErr w:type="spellStart"/>
      <w:r w:rsidRPr="003E34EF">
        <w:rPr>
          <w:color w:val="000000"/>
          <w:sz w:val="12"/>
          <w:szCs w:val="12"/>
        </w:rPr>
        <w:t>способст</w:t>
      </w:r>
      <w:proofErr w:type="spellEnd"/>
      <w:r w:rsidRPr="003E34EF">
        <w:rPr>
          <w:color w:val="000000"/>
          <w:sz w:val="12"/>
          <w:szCs w:val="12"/>
        </w:rPr>
        <w:t xml:space="preserve"> лучшему </w:t>
      </w:r>
      <w:proofErr w:type="spellStart"/>
      <w:r w:rsidRPr="003E34EF">
        <w:rPr>
          <w:color w:val="000000"/>
          <w:sz w:val="12"/>
          <w:szCs w:val="12"/>
        </w:rPr>
        <w:t>примен</w:t>
      </w:r>
      <w:proofErr w:type="spellEnd"/>
      <w:r w:rsidRPr="003E34EF">
        <w:rPr>
          <w:color w:val="000000"/>
          <w:sz w:val="12"/>
          <w:szCs w:val="12"/>
        </w:rPr>
        <w:t xml:space="preserve"> имеющихся в наличии данных для оказания помощи в принятии решений.</w:t>
      </w:r>
      <w:r w:rsidRPr="003E34EF">
        <w:rPr>
          <w:b/>
          <w:sz w:val="12"/>
          <w:szCs w:val="12"/>
        </w:rPr>
        <w:t xml:space="preserve"> </w:t>
      </w:r>
      <w:r w:rsidRPr="003E34EF">
        <w:rPr>
          <w:color w:val="000000"/>
          <w:sz w:val="12"/>
          <w:szCs w:val="12"/>
        </w:rPr>
        <w:t xml:space="preserve">Изменчивость можно наблюдать в ходе и результат многих видов </w:t>
      </w:r>
      <w:proofErr w:type="spellStart"/>
      <w:r w:rsidRPr="003E34EF">
        <w:rPr>
          <w:color w:val="000000"/>
          <w:sz w:val="12"/>
          <w:szCs w:val="12"/>
        </w:rPr>
        <w:t>деят-ти</w:t>
      </w:r>
      <w:proofErr w:type="spellEnd"/>
      <w:r w:rsidRPr="003E34EF">
        <w:rPr>
          <w:color w:val="000000"/>
          <w:sz w:val="12"/>
          <w:szCs w:val="12"/>
        </w:rPr>
        <w:t xml:space="preserve">, даже в условиях очевидной стабильности. Такую </w:t>
      </w:r>
      <w:proofErr w:type="spellStart"/>
      <w:r w:rsidRPr="003E34EF">
        <w:rPr>
          <w:color w:val="000000"/>
          <w:sz w:val="12"/>
          <w:szCs w:val="12"/>
        </w:rPr>
        <w:t>измен-сть</w:t>
      </w:r>
      <w:proofErr w:type="spellEnd"/>
      <w:r w:rsidRPr="003E34EF">
        <w:rPr>
          <w:color w:val="000000"/>
          <w:sz w:val="12"/>
          <w:szCs w:val="12"/>
        </w:rPr>
        <w:t xml:space="preserve"> можно проследить в измеряемых </w:t>
      </w:r>
      <w:proofErr w:type="spellStart"/>
      <w:r w:rsidRPr="003E34EF">
        <w:rPr>
          <w:color w:val="000000"/>
          <w:sz w:val="12"/>
          <w:szCs w:val="12"/>
        </w:rPr>
        <w:t>хар-ках</w:t>
      </w:r>
      <w:proofErr w:type="spellEnd"/>
      <w:r w:rsidRPr="003E34EF">
        <w:rPr>
          <w:color w:val="000000"/>
          <w:sz w:val="12"/>
          <w:szCs w:val="12"/>
        </w:rPr>
        <w:t xml:space="preserve"> </w:t>
      </w:r>
      <w:proofErr w:type="spellStart"/>
      <w:r w:rsidRPr="003E34EF">
        <w:rPr>
          <w:color w:val="000000"/>
          <w:sz w:val="12"/>
          <w:szCs w:val="12"/>
        </w:rPr>
        <w:t>пр-ии</w:t>
      </w:r>
      <w:proofErr w:type="spellEnd"/>
      <w:r w:rsidRPr="003E34EF">
        <w:rPr>
          <w:color w:val="000000"/>
          <w:sz w:val="12"/>
          <w:szCs w:val="12"/>
        </w:rPr>
        <w:t xml:space="preserve"> и </w:t>
      </w:r>
      <w:proofErr w:type="spellStart"/>
      <w:r w:rsidRPr="003E34EF">
        <w:rPr>
          <w:color w:val="000000"/>
          <w:sz w:val="12"/>
          <w:szCs w:val="12"/>
        </w:rPr>
        <w:t>пр-ов</w:t>
      </w:r>
      <w:proofErr w:type="spellEnd"/>
      <w:r w:rsidRPr="003E34EF">
        <w:rPr>
          <w:color w:val="000000"/>
          <w:sz w:val="12"/>
          <w:szCs w:val="12"/>
        </w:rPr>
        <w:t xml:space="preserve">. Ее наличие можно заметить на различных стадиях </w:t>
      </w:r>
      <w:proofErr w:type="spellStart"/>
      <w:r w:rsidRPr="003E34EF">
        <w:rPr>
          <w:color w:val="000000"/>
          <w:sz w:val="12"/>
          <w:szCs w:val="12"/>
        </w:rPr>
        <w:t>жиз</w:t>
      </w:r>
      <w:proofErr w:type="spellEnd"/>
      <w:r w:rsidRPr="003E34EF">
        <w:rPr>
          <w:color w:val="000000"/>
          <w:sz w:val="12"/>
          <w:szCs w:val="12"/>
        </w:rPr>
        <w:t xml:space="preserve"> цикла </w:t>
      </w:r>
      <w:proofErr w:type="spellStart"/>
      <w:r w:rsidRPr="003E34EF">
        <w:rPr>
          <w:color w:val="000000"/>
          <w:sz w:val="12"/>
          <w:szCs w:val="12"/>
        </w:rPr>
        <w:t>пр-ии</w:t>
      </w:r>
      <w:proofErr w:type="spellEnd"/>
      <w:r w:rsidRPr="003E34EF">
        <w:rPr>
          <w:color w:val="000000"/>
          <w:sz w:val="12"/>
          <w:szCs w:val="12"/>
        </w:rPr>
        <w:t xml:space="preserve"> от исследования рынка до обслуживания </w:t>
      </w:r>
      <w:proofErr w:type="spellStart"/>
      <w:r w:rsidRPr="003E34EF">
        <w:rPr>
          <w:color w:val="000000"/>
          <w:sz w:val="12"/>
          <w:szCs w:val="12"/>
        </w:rPr>
        <w:t>потр-лей</w:t>
      </w:r>
      <w:proofErr w:type="spellEnd"/>
      <w:r w:rsidRPr="003E34EF">
        <w:rPr>
          <w:color w:val="000000"/>
          <w:sz w:val="12"/>
          <w:szCs w:val="12"/>
        </w:rPr>
        <w:t xml:space="preserve"> и </w:t>
      </w:r>
      <w:proofErr w:type="spellStart"/>
      <w:r w:rsidRPr="003E34EF">
        <w:rPr>
          <w:color w:val="000000"/>
          <w:sz w:val="12"/>
          <w:szCs w:val="12"/>
        </w:rPr>
        <w:t>утилизации</w:t>
      </w:r>
      <w:proofErr w:type="gramStart"/>
      <w:r w:rsidRPr="003E34EF">
        <w:rPr>
          <w:color w:val="000000"/>
          <w:sz w:val="12"/>
          <w:szCs w:val="12"/>
        </w:rPr>
        <w:t>.С</w:t>
      </w:r>
      <w:proofErr w:type="gramEnd"/>
      <w:r w:rsidRPr="003E34EF">
        <w:rPr>
          <w:color w:val="000000"/>
          <w:sz w:val="12"/>
          <w:szCs w:val="12"/>
        </w:rPr>
        <w:t>тат</w:t>
      </w:r>
      <w:proofErr w:type="spellEnd"/>
      <w:r w:rsidRPr="003E34EF">
        <w:rPr>
          <w:color w:val="000000"/>
          <w:sz w:val="12"/>
          <w:szCs w:val="12"/>
        </w:rPr>
        <w:t xml:space="preserve"> методы могут помочь при измерении, описании, анализе, интерпретации и моделировании такой изменчивости даже при относительно ограниченном количестве данных. </w:t>
      </w:r>
      <w:proofErr w:type="spellStart"/>
      <w:r w:rsidRPr="003E34EF">
        <w:rPr>
          <w:color w:val="000000"/>
          <w:sz w:val="12"/>
          <w:szCs w:val="12"/>
        </w:rPr>
        <w:t>Стат</w:t>
      </w:r>
      <w:proofErr w:type="spellEnd"/>
      <w:r w:rsidRPr="003E34EF">
        <w:rPr>
          <w:color w:val="000000"/>
          <w:sz w:val="12"/>
          <w:szCs w:val="12"/>
        </w:rPr>
        <w:t xml:space="preserve"> анализ таких данных может помочь лучше понять природу, масштаб и причины </w:t>
      </w:r>
      <w:proofErr w:type="spellStart"/>
      <w:r w:rsidRPr="003E34EF">
        <w:rPr>
          <w:color w:val="000000"/>
          <w:sz w:val="12"/>
          <w:szCs w:val="12"/>
        </w:rPr>
        <w:t>измен-сти</w:t>
      </w:r>
      <w:proofErr w:type="spellEnd"/>
      <w:r w:rsidRPr="003E34EF">
        <w:rPr>
          <w:color w:val="000000"/>
          <w:sz w:val="12"/>
          <w:szCs w:val="12"/>
        </w:rPr>
        <w:t xml:space="preserve">, способствуя т.о. решению и даже </w:t>
      </w:r>
      <w:proofErr w:type="spellStart"/>
      <w:r w:rsidRPr="003E34EF">
        <w:rPr>
          <w:color w:val="000000"/>
          <w:sz w:val="12"/>
          <w:szCs w:val="12"/>
        </w:rPr>
        <w:t>предупр</w:t>
      </w:r>
      <w:proofErr w:type="spellEnd"/>
      <w:r w:rsidRPr="003E34EF">
        <w:rPr>
          <w:color w:val="000000"/>
          <w:sz w:val="12"/>
          <w:szCs w:val="12"/>
        </w:rPr>
        <w:t xml:space="preserve"> проблем, кот </w:t>
      </w:r>
      <w:proofErr w:type="spellStart"/>
      <w:r w:rsidRPr="003E34EF">
        <w:rPr>
          <w:color w:val="000000"/>
          <w:sz w:val="12"/>
          <w:szCs w:val="12"/>
        </w:rPr>
        <w:t>м-быть</w:t>
      </w:r>
      <w:proofErr w:type="spellEnd"/>
      <w:r w:rsidRPr="003E34EF">
        <w:rPr>
          <w:color w:val="000000"/>
          <w:sz w:val="12"/>
          <w:szCs w:val="12"/>
        </w:rPr>
        <w:t xml:space="preserve"> результатом такой изменчивости, а также постоянному </w:t>
      </w:r>
      <w:proofErr w:type="spellStart"/>
      <w:r w:rsidRPr="003E34EF">
        <w:rPr>
          <w:color w:val="000000"/>
          <w:sz w:val="12"/>
          <w:szCs w:val="12"/>
        </w:rPr>
        <w:t>улучшению</w:t>
      </w:r>
      <w:proofErr w:type="gramStart"/>
      <w:r w:rsidRPr="003E34EF">
        <w:rPr>
          <w:color w:val="000000"/>
          <w:sz w:val="12"/>
          <w:szCs w:val="12"/>
        </w:rPr>
        <w:t>.М</w:t>
      </w:r>
      <w:proofErr w:type="gramEnd"/>
      <w:r w:rsidRPr="003E34EF">
        <w:rPr>
          <w:color w:val="000000"/>
          <w:sz w:val="12"/>
          <w:szCs w:val="12"/>
        </w:rPr>
        <w:t>етодические</w:t>
      </w:r>
      <w:proofErr w:type="spellEnd"/>
      <w:r w:rsidRPr="003E34EF">
        <w:rPr>
          <w:color w:val="000000"/>
          <w:sz w:val="12"/>
          <w:szCs w:val="12"/>
        </w:rPr>
        <w:t xml:space="preserve"> указания по применению статистических методов в системе менеджмента качества приведены в ИСО/ТО 10017.</w:t>
      </w:r>
    </w:p>
    <w:p w:rsidR="00FF3CED" w:rsidRPr="003E34EF" w:rsidRDefault="00FF3CED" w:rsidP="003D6C89">
      <w:pPr>
        <w:tabs>
          <w:tab w:val="left" w:pos="426"/>
        </w:tabs>
        <w:jc w:val="both"/>
        <w:rPr>
          <w:sz w:val="12"/>
          <w:szCs w:val="12"/>
        </w:rPr>
      </w:pPr>
      <w:r w:rsidRPr="003E34EF">
        <w:rPr>
          <w:sz w:val="12"/>
          <w:szCs w:val="12"/>
        </w:rPr>
        <w:t>37.Компьютеризация разработки систем менеджмента качества.</w:t>
      </w:r>
    </w:p>
    <w:p w:rsidR="00FF3CED" w:rsidRPr="003E34EF" w:rsidRDefault="00FF3CED" w:rsidP="003D6C89">
      <w:pPr>
        <w:tabs>
          <w:tab w:val="left" w:pos="426"/>
        </w:tabs>
        <w:jc w:val="both"/>
        <w:rPr>
          <w:sz w:val="12"/>
          <w:szCs w:val="12"/>
        </w:rPr>
      </w:pPr>
      <w:r w:rsidRPr="003E34EF">
        <w:rPr>
          <w:sz w:val="12"/>
          <w:szCs w:val="12"/>
        </w:rPr>
        <w:t>38.Влияние принципов управления качеством на другие стороны деятельности предприятий.</w:t>
      </w:r>
    </w:p>
    <w:p w:rsidR="003E34EF" w:rsidRPr="008040FA" w:rsidRDefault="003E34EF" w:rsidP="003D6C89">
      <w:pPr>
        <w:tabs>
          <w:tab w:val="left" w:pos="426"/>
        </w:tabs>
        <w:jc w:val="both"/>
        <w:rPr>
          <w:sz w:val="12"/>
          <w:szCs w:val="12"/>
          <w:highlight w:val="yellow"/>
        </w:rPr>
      </w:pPr>
    </w:p>
    <w:p w:rsidR="00FF3CED" w:rsidRPr="003E34EF" w:rsidRDefault="00FF3CED" w:rsidP="003D6C89">
      <w:pPr>
        <w:tabs>
          <w:tab w:val="left" w:pos="426"/>
        </w:tabs>
        <w:jc w:val="both"/>
        <w:rPr>
          <w:sz w:val="12"/>
          <w:szCs w:val="12"/>
        </w:rPr>
      </w:pPr>
      <w:r w:rsidRPr="003E34EF">
        <w:rPr>
          <w:sz w:val="12"/>
          <w:szCs w:val="12"/>
          <w:highlight w:val="yellow"/>
        </w:rPr>
        <w:lastRenderedPageBreak/>
        <w:t>39.Классификация затрат на качество.</w:t>
      </w:r>
    </w:p>
    <w:p w:rsidR="003A506A" w:rsidRPr="003E34EF" w:rsidRDefault="003A506A" w:rsidP="003D6C89">
      <w:pPr>
        <w:jc w:val="both"/>
        <w:rPr>
          <w:b/>
          <w:sz w:val="12"/>
          <w:szCs w:val="12"/>
        </w:rPr>
      </w:pPr>
      <w:r w:rsidRPr="003E34EF">
        <w:rPr>
          <w:sz w:val="12"/>
          <w:szCs w:val="12"/>
        </w:rPr>
        <w:t>Затраты на качество обычно делятся на следующие категории:</w:t>
      </w:r>
      <w:r w:rsidRPr="003E34EF">
        <w:rPr>
          <w:b/>
          <w:sz w:val="12"/>
          <w:szCs w:val="12"/>
        </w:rPr>
        <w:t xml:space="preserve"> </w:t>
      </w:r>
      <w:r w:rsidRPr="003E34EF">
        <w:rPr>
          <w:sz w:val="12"/>
          <w:szCs w:val="12"/>
          <w:u w:val="single"/>
        </w:rPr>
        <w:t>Затраты на качество</w:t>
      </w:r>
      <w:r w:rsidRPr="003E34EF">
        <w:rPr>
          <w:sz w:val="12"/>
          <w:szCs w:val="12"/>
        </w:rPr>
        <w:t xml:space="preserve"> – это затраты, которые необходимо понести, чтобы обеспечить </w:t>
      </w:r>
      <w:proofErr w:type="spellStart"/>
      <w:r w:rsidRPr="003E34EF">
        <w:rPr>
          <w:sz w:val="12"/>
          <w:szCs w:val="12"/>
        </w:rPr>
        <w:t>удовлетв-сть</w:t>
      </w:r>
      <w:proofErr w:type="spellEnd"/>
      <w:r w:rsidRPr="003E34EF">
        <w:rPr>
          <w:sz w:val="12"/>
          <w:szCs w:val="12"/>
        </w:rPr>
        <w:t xml:space="preserve"> потребителя продукцией/ услугами. Существует несколько классификаций затрат на качество. Самый известный из них – подход </w:t>
      </w:r>
      <w:proofErr w:type="spellStart"/>
      <w:r w:rsidRPr="003E34EF">
        <w:rPr>
          <w:sz w:val="12"/>
          <w:szCs w:val="12"/>
        </w:rPr>
        <w:t>Джурана-Фейгенбаума</w:t>
      </w:r>
      <w:proofErr w:type="spellEnd"/>
      <w:r w:rsidRPr="003E34EF">
        <w:rPr>
          <w:sz w:val="12"/>
          <w:szCs w:val="12"/>
        </w:rPr>
        <w:t>. В соответствии с этим подходом затраты подразделяются на четыре категории:</w:t>
      </w:r>
    </w:p>
    <w:p w:rsidR="003A506A" w:rsidRPr="003E34EF" w:rsidRDefault="003A506A" w:rsidP="003D6C89">
      <w:pPr>
        <w:pStyle w:val="a7"/>
        <w:tabs>
          <w:tab w:val="left" w:pos="180"/>
        </w:tabs>
        <w:spacing w:after="0" w:line="240" w:lineRule="auto"/>
        <w:ind w:left="0"/>
        <w:jc w:val="both"/>
        <w:rPr>
          <w:rFonts w:ascii="Times New Roman" w:hAnsi="Times New Roman"/>
          <w:b/>
          <w:i/>
          <w:sz w:val="12"/>
          <w:szCs w:val="12"/>
        </w:rPr>
      </w:pPr>
      <w:r w:rsidRPr="003E34EF">
        <w:rPr>
          <w:rFonts w:ascii="Times New Roman" w:hAnsi="Times New Roman"/>
          <w:sz w:val="12"/>
          <w:szCs w:val="12"/>
        </w:rPr>
        <w:t>1)Затраты на предупредительные мероприятия – это затраты на предотвращение самой возможности возникновения дефектов, т.е. затраты, направленные на снижение или полное предотвращение возможности появления дефектов или потерь;</w:t>
      </w:r>
    </w:p>
    <w:p w:rsidR="003A506A" w:rsidRPr="003E34EF" w:rsidRDefault="003A506A" w:rsidP="003D6C89">
      <w:pPr>
        <w:pStyle w:val="a7"/>
        <w:spacing w:after="0" w:line="240" w:lineRule="auto"/>
        <w:ind w:left="0"/>
        <w:jc w:val="both"/>
        <w:rPr>
          <w:rFonts w:ascii="Times New Roman" w:hAnsi="Times New Roman"/>
          <w:sz w:val="12"/>
          <w:szCs w:val="12"/>
        </w:rPr>
      </w:pPr>
      <w:r w:rsidRPr="003E34EF">
        <w:rPr>
          <w:rFonts w:ascii="Times New Roman" w:hAnsi="Times New Roman"/>
          <w:sz w:val="12"/>
          <w:szCs w:val="12"/>
        </w:rPr>
        <w:t>2)Затраты на контроль – затраты на определение и подтверждение достигнутого уровня качества;</w:t>
      </w:r>
    </w:p>
    <w:p w:rsidR="003A506A" w:rsidRPr="003E34EF" w:rsidRDefault="003A506A" w:rsidP="003D6C89">
      <w:pPr>
        <w:pStyle w:val="a7"/>
        <w:spacing w:after="0" w:line="240" w:lineRule="auto"/>
        <w:ind w:left="0"/>
        <w:jc w:val="both"/>
        <w:rPr>
          <w:rFonts w:ascii="Times New Roman" w:hAnsi="Times New Roman"/>
          <w:sz w:val="12"/>
          <w:szCs w:val="12"/>
        </w:rPr>
      </w:pPr>
      <w:r w:rsidRPr="003E34EF">
        <w:rPr>
          <w:rFonts w:ascii="Times New Roman" w:hAnsi="Times New Roman"/>
          <w:sz w:val="12"/>
          <w:szCs w:val="12"/>
        </w:rPr>
        <w:t>3)Внутренние потери (затраты на внутренние дефекты) – затраты, понесенные внутри организации (т.е. до того, как продукт был продан потребителю), когда запланированный уровень качества не достигнут;</w:t>
      </w:r>
    </w:p>
    <w:p w:rsidR="003A506A" w:rsidRPr="003E34EF" w:rsidRDefault="003A506A" w:rsidP="003D6C89">
      <w:pPr>
        <w:pStyle w:val="a7"/>
        <w:spacing w:after="0" w:line="240" w:lineRule="auto"/>
        <w:ind w:left="0"/>
        <w:jc w:val="both"/>
        <w:rPr>
          <w:rFonts w:ascii="Times New Roman" w:hAnsi="Times New Roman"/>
          <w:sz w:val="12"/>
          <w:szCs w:val="12"/>
        </w:rPr>
      </w:pPr>
      <w:r w:rsidRPr="003E34EF">
        <w:rPr>
          <w:rFonts w:ascii="Times New Roman" w:hAnsi="Times New Roman"/>
          <w:sz w:val="12"/>
          <w:szCs w:val="12"/>
        </w:rPr>
        <w:t>4)Внешние потери (затраты на внешние дефекты) – затраты, понесенные вне организации (т.е. после того, как продукт был продан потребителю), когда запланированный уровень качества не достигнут.</w:t>
      </w:r>
    </w:p>
    <w:p w:rsidR="003A506A" w:rsidRPr="003E34EF" w:rsidRDefault="003A506A" w:rsidP="003D6C89">
      <w:pPr>
        <w:pStyle w:val="a7"/>
        <w:spacing w:after="0" w:line="240" w:lineRule="auto"/>
        <w:ind w:left="0"/>
        <w:jc w:val="both"/>
        <w:rPr>
          <w:rFonts w:ascii="Times New Roman" w:hAnsi="Times New Roman"/>
          <w:sz w:val="12"/>
          <w:szCs w:val="12"/>
        </w:rPr>
      </w:pPr>
      <w:r w:rsidRPr="003E34EF">
        <w:rPr>
          <w:rFonts w:ascii="Times New Roman" w:hAnsi="Times New Roman"/>
          <w:sz w:val="12"/>
          <w:szCs w:val="12"/>
        </w:rPr>
        <w:t>Сумма всех этих затрат дает общие затраты на качество.</w:t>
      </w:r>
    </w:p>
    <w:p w:rsidR="00FF3CED" w:rsidRPr="003E34EF" w:rsidRDefault="00FF3CED" w:rsidP="003D6C89">
      <w:pPr>
        <w:tabs>
          <w:tab w:val="left" w:pos="426"/>
        </w:tabs>
        <w:jc w:val="both"/>
        <w:rPr>
          <w:sz w:val="12"/>
          <w:szCs w:val="12"/>
        </w:rPr>
      </w:pPr>
      <w:r w:rsidRPr="003E34EF">
        <w:rPr>
          <w:sz w:val="12"/>
          <w:szCs w:val="12"/>
        </w:rPr>
        <w:t>40.Цель анализа затрат на качество продукции на предприятии. Основные принципы определения затрат на обеспечение качества.</w:t>
      </w:r>
    </w:p>
    <w:p w:rsidR="00FF3CED" w:rsidRPr="003E34EF" w:rsidRDefault="00FF3CED" w:rsidP="003D6C89">
      <w:pPr>
        <w:tabs>
          <w:tab w:val="left" w:pos="426"/>
        </w:tabs>
        <w:jc w:val="both"/>
        <w:rPr>
          <w:sz w:val="12"/>
          <w:szCs w:val="12"/>
        </w:rPr>
      </w:pPr>
      <w:r w:rsidRPr="003E34EF">
        <w:rPr>
          <w:sz w:val="12"/>
          <w:szCs w:val="12"/>
          <w:highlight w:val="yellow"/>
        </w:rPr>
        <w:t>41.Учет и анализ затрат на качество продукции.</w:t>
      </w:r>
    </w:p>
    <w:p w:rsidR="00F545C2" w:rsidRPr="003E34EF" w:rsidRDefault="00F545C2"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Затраты на обеспечение качества представляют собой суммарные затраты по всем мероприятиям, осуществляемым на предприятии и направленным на обеспечение качества выпускаемой продукции. Целью анализа затрат на обеспечение качества продукции является экономическое обоснование принимаемых решений.</w:t>
      </w:r>
    </w:p>
    <w:p w:rsidR="00F545C2" w:rsidRPr="003E34EF" w:rsidRDefault="00F545C2"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Анализ затрат на обеспечение качества проводится в следующих направлениях:</w:t>
      </w:r>
    </w:p>
    <w:p w:rsidR="00F545C2" w:rsidRPr="003E34EF" w:rsidRDefault="00F545C2" w:rsidP="003D6C89">
      <w:pPr>
        <w:numPr>
          <w:ilvl w:val="0"/>
          <w:numId w:val="21"/>
        </w:numPr>
        <w:ind w:left="0"/>
        <w:jc w:val="both"/>
        <w:rPr>
          <w:color w:val="000000"/>
          <w:sz w:val="12"/>
          <w:szCs w:val="12"/>
        </w:rPr>
      </w:pPr>
      <w:r w:rsidRPr="003E34EF">
        <w:rPr>
          <w:color w:val="000000"/>
          <w:sz w:val="12"/>
          <w:szCs w:val="12"/>
        </w:rPr>
        <w:t>анализ эффективности мероприятий, направленных на обеспечение качества продукции, в том числе создание и функционирование системы менеджмента качества;</w:t>
      </w:r>
    </w:p>
    <w:p w:rsidR="00F545C2" w:rsidRPr="003E34EF" w:rsidRDefault="00F545C2" w:rsidP="003D6C89">
      <w:pPr>
        <w:numPr>
          <w:ilvl w:val="0"/>
          <w:numId w:val="21"/>
        </w:numPr>
        <w:ind w:left="0"/>
        <w:jc w:val="both"/>
        <w:rPr>
          <w:color w:val="000000"/>
          <w:sz w:val="12"/>
          <w:szCs w:val="12"/>
        </w:rPr>
      </w:pPr>
      <w:r w:rsidRPr="003E34EF">
        <w:rPr>
          <w:color w:val="000000"/>
          <w:sz w:val="12"/>
          <w:szCs w:val="12"/>
        </w:rPr>
        <w:t>оценка влияния изменения качества продукции на конечные результаты производственно-хозяйственной деятельности предприятия;</w:t>
      </w:r>
    </w:p>
    <w:p w:rsidR="00F545C2" w:rsidRPr="003E34EF" w:rsidRDefault="00F545C2" w:rsidP="003D6C89">
      <w:pPr>
        <w:numPr>
          <w:ilvl w:val="0"/>
          <w:numId w:val="21"/>
        </w:numPr>
        <w:ind w:left="0"/>
        <w:jc w:val="both"/>
        <w:rPr>
          <w:color w:val="000000"/>
          <w:sz w:val="12"/>
          <w:szCs w:val="12"/>
        </w:rPr>
      </w:pPr>
      <w:r w:rsidRPr="003E34EF">
        <w:rPr>
          <w:color w:val="000000"/>
          <w:sz w:val="12"/>
          <w:szCs w:val="12"/>
        </w:rPr>
        <w:t xml:space="preserve">усиление </w:t>
      </w:r>
      <w:proofErr w:type="gramStart"/>
      <w:r w:rsidRPr="003E34EF">
        <w:rPr>
          <w:color w:val="000000"/>
          <w:sz w:val="12"/>
          <w:szCs w:val="12"/>
        </w:rPr>
        <w:t>контроля за</w:t>
      </w:r>
      <w:proofErr w:type="gramEnd"/>
      <w:r w:rsidRPr="003E34EF">
        <w:rPr>
          <w:color w:val="000000"/>
          <w:sz w:val="12"/>
          <w:szCs w:val="12"/>
        </w:rPr>
        <w:t xml:space="preserve"> рациональным использованием ресурсов, расходуемых на осуществление мероприятий по обеспечению качества.</w:t>
      </w:r>
    </w:p>
    <w:p w:rsidR="00F545C2" w:rsidRPr="003E34EF" w:rsidRDefault="00F545C2"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Определение затрат на обеспечение качества в рассматриваемом методе базируется на действующей бухгалтерской отчетности предприятия и строится на принципах, позволяющих выделить затраты на обеспечение качества из общих затрат предприятия, группируемых на его балансовых счетах.</w:t>
      </w:r>
    </w:p>
    <w:p w:rsidR="00F545C2" w:rsidRPr="003E34EF" w:rsidRDefault="00F545C2"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Для определения величины затрат на обеспечение качества необходимо решить следующие экономические и информационные задачи:</w:t>
      </w:r>
    </w:p>
    <w:p w:rsidR="00F545C2" w:rsidRPr="003E34EF" w:rsidRDefault="00F545C2" w:rsidP="003D6C89">
      <w:pPr>
        <w:numPr>
          <w:ilvl w:val="0"/>
          <w:numId w:val="22"/>
        </w:numPr>
        <w:ind w:left="0"/>
        <w:jc w:val="both"/>
        <w:rPr>
          <w:color w:val="000000"/>
          <w:sz w:val="12"/>
          <w:szCs w:val="12"/>
        </w:rPr>
      </w:pPr>
      <w:r w:rsidRPr="003E34EF">
        <w:rPr>
          <w:color w:val="000000"/>
          <w:sz w:val="12"/>
          <w:szCs w:val="12"/>
        </w:rPr>
        <w:t>выделить виды работ, направленные на обеспечение качества продукции и структурные подразделения предприятия, осуществляющие эти работы;</w:t>
      </w:r>
    </w:p>
    <w:p w:rsidR="00F545C2" w:rsidRPr="003E34EF" w:rsidRDefault="00F545C2" w:rsidP="003D6C89">
      <w:pPr>
        <w:numPr>
          <w:ilvl w:val="0"/>
          <w:numId w:val="22"/>
        </w:numPr>
        <w:ind w:left="0"/>
        <w:jc w:val="both"/>
        <w:rPr>
          <w:color w:val="000000"/>
          <w:sz w:val="12"/>
          <w:szCs w:val="12"/>
        </w:rPr>
      </w:pPr>
      <w:r w:rsidRPr="003E34EF">
        <w:rPr>
          <w:color w:val="000000"/>
          <w:sz w:val="12"/>
          <w:szCs w:val="12"/>
        </w:rPr>
        <w:t>определить составляющие затрат на обеспечение качества и методы их расчета;</w:t>
      </w:r>
    </w:p>
    <w:p w:rsidR="00F545C2" w:rsidRPr="003E34EF" w:rsidRDefault="00F545C2" w:rsidP="003D6C89">
      <w:pPr>
        <w:numPr>
          <w:ilvl w:val="0"/>
          <w:numId w:val="22"/>
        </w:numPr>
        <w:ind w:left="0"/>
        <w:jc w:val="both"/>
        <w:rPr>
          <w:color w:val="000000"/>
          <w:sz w:val="12"/>
          <w:szCs w:val="12"/>
        </w:rPr>
      </w:pPr>
      <w:r w:rsidRPr="003E34EF">
        <w:rPr>
          <w:color w:val="000000"/>
          <w:sz w:val="12"/>
          <w:szCs w:val="12"/>
        </w:rPr>
        <w:t>разработать формы первичной учетной документации по информации, необходимой для определения затрат на обеспечение качества.</w:t>
      </w:r>
    </w:p>
    <w:p w:rsidR="00F545C2" w:rsidRPr="003E34EF" w:rsidRDefault="00F545C2"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В целях систематизации затраты на обеспечение качества продукции подразделяются на три группы:</w:t>
      </w:r>
    </w:p>
    <w:p w:rsidR="00F545C2" w:rsidRPr="003E34EF" w:rsidRDefault="00F545C2" w:rsidP="003D6C89">
      <w:pPr>
        <w:numPr>
          <w:ilvl w:val="0"/>
          <w:numId w:val="23"/>
        </w:numPr>
        <w:ind w:left="0"/>
        <w:jc w:val="both"/>
        <w:rPr>
          <w:color w:val="000000"/>
          <w:sz w:val="12"/>
          <w:szCs w:val="12"/>
        </w:rPr>
      </w:pPr>
      <w:r w:rsidRPr="003E34EF">
        <w:rPr>
          <w:color w:val="000000"/>
          <w:sz w:val="12"/>
          <w:szCs w:val="12"/>
        </w:rPr>
        <w:t>затраты на мероприятия по предупреждению появления дефектов – ПРЕДУПРЕДИТЕЛЬНЫЕ ЗАТРАТЫ;</w:t>
      </w:r>
    </w:p>
    <w:p w:rsidR="00F545C2" w:rsidRPr="003E34EF" w:rsidRDefault="00F545C2" w:rsidP="003D6C89">
      <w:pPr>
        <w:numPr>
          <w:ilvl w:val="0"/>
          <w:numId w:val="23"/>
        </w:numPr>
        <w:ind w:left="0"/>
        <w:jc w:val="both"/>
        <w:rPr>
          <w:color w:val="000000"/>
          <w:sz w:val="12"/>
          <w:szCs w:val="12"/>
        </w:rPr>
      </w:pPr>
      <w:r w:rsidRPr="003E34EF">
        <w:rPr>
          <w:color w:val="000000"/>
          <w:sz w:val="12"/>
          <w:szCs w:val="12"/>
        </w:rPr>
        <w:t>затраты, связанные с выявлением дефектов и их причин – ОЦЕНОЧНЫЕ ЗАТРАТЫ на оценку качества выпускаемой продукции и выявление ее соответствия предъявляемым требования;</w:t>
      </w:r>
    </w:p>
    <w:p w:rsidR="00F545C2" w:rsidRPr="003E34EF" w:rsidRDefault="00F545C2" w:rsidP="003D6C89">
      <w:pPr>
        <w:numPr>
          <w:ilvl w:val="0"/>
          <w:numId w:val="23"/>
        </w:numPr>
        <w:ind w:left="0"/>
        <w:jc w:val="both"/>
        <w:rPr>
          <w:color w:val="000000"/>
          <w:sz w:val="12"/>
          <w:szCs w:val="12"/>
        </w:rPr>
      </w:pPr>
      <w:r w:rsidRPr="003E34EF">
        <w:rPr>
          <w:color w:val="000000"/>
          <w:sz w:val="12"/>
          <w:szCs w:val="12"/>
        </w:rPr>
        <w:t>потери, связанные с появлением дефектов продукции – ЗАТРАТЫ НА БРА</w:t>
      </w:r>
      <w:proofErr w:type="gramStart"/>
      <w:r w:rsidRPr="003E34EF">
        <w:rPr>
          <w:color w:val="000000"/>
          <w:sz w:val="12"/>
          <w:szCs w:val="12"/>
        </w:rPr>
        <w:t>К-</w:t>
      </w:r>
      <w:proofErr w:type="gramEnd"/>
      <w:r w:rsidRPr="003E34EF">
        <w:rPr>
          <w:color w:val="000000"/>
          <w:sz w:val="12"/>
          <w:szCs w:val="12"/>
        </w:rPr>
        <w:t xml:space="preserve"> затраты на исправление дефектов в процессе производства (внутренний брак) и потребителей (внешний брак).</w:t>
      </w:r>
    </w:p>
    <w:p w:rsidR="00FF3CED" w:rsidRPr="003E34EF" w:rsidRDefault="00FF3CED" w:rsidP="003D6C89">
      <w:pPr>
        <w:tabs>
          <w:tab w:val="left" w:pos="426"/>
        </w:tabs>
        <w:jc w:val="both"/>
        <w:rPr>
          <w:sz w:val="12"/>
          <w:szCs w:val="12"/>
        </w:rPr>
      </w:pPr>
      <w:r w:rsidRPr="003E34EF">
        <w:rPr>
          <w:sz w:val="12"/>
          <w:szCs w:val="12"/>
        </w:rPr>
        <w:t>42.Статистические методы контроля и регулирования качества.</w:t>
      </w:r>
    </w:p>
    <w:p w:rsidR="00FF3CED" w:rsidRPr="003E34EF" w:rsidRDefault="00FF3CED" w:rsidP="003D6C89">
      <w:pPr>
        <w:tabs>
          <w:tab w:val="left" w:pos="426"/>
        </w:tabs>
        <w:jc w:val="both"/>
        <w:rPr>
          <w:sz w:val="12"/>
          <w:szCs w:val="12"/>
          <w:highlight w:val="yellow"/>
        </w:rPr>
      </w:pPr>
      <w:r w:rsidRPr="003E34EF">
        <w:rPr>
          <w:sz w:val="12"/>
          <w:szCs w:val="12"/>
          <w:highlight w:val="yellow"/>
        </w:rPr>
        <w:t>43.Организация и виды технического контроля качества.</w:t>
      </w:r>
    </w:p>
    <w:p w:rsidR="00FF3CED" w:rsidRPr="003E34EF" w:rsidRDefault="00FF3CED" w:rsidP="003D6C89">
      <w:pPr>
        <w:tabs>
          <w:tab w:val="left" w:pos="426"/>
        </w:tabs>
        <w:jc w:val="both"/>
        <w:rPr>
          <w:sz w:val="12"/>
          <w:szCs w:val="12"/>
        </w:rPr>
      </w:pPr>
      <w:r w:rsidRPr="003E34EF">
        <w:rPr>
          <w:sz w:val="12"/>
          <w:szCs w:val="12"/>
          <w:highlight w:val="yellow"/>
        </w:rPr>
        <w:t>44.Виды технического контроля. Обязанности отдела технического контроля качества на предприятии.</w:t>
      </w:r>
    </w:p>
    <w:p w:rsidR="003A506A" w:rsidRPr="003E34EF" w:rsidRDefault="003A506A"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Организация контроля качества – это система технических и административных мероприятий, направленных на обеспечение производства продукции, полностью соответствующей требованиям нормативно-технической документации. ТЕХНИЧЕСКИЙ КОНТРОЛЬ – это проверка соответствия объекта контроля установленным техническим требованиям.</w:t>
      </w:r>
    </w:p>
    <w:p w:rsidR="003A506A" w:rsidRPr="003E34EF" w:rsidRDefault="003A506A"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Суть контроля заключается в получении информации о состоянии объекта контроля, о признаках и показателях его свойств и сопоставлении полученных результатов с установленными требованиями, зафиксированными в чертежах, технических условиях, стандартах, договоров на поставку и других документах.</w:t>
      </w:r>
    </w:p>
    <w:p w:rsidR="003A506A" w:rsidRPr="003E34EF" w:rsidRDefault="003A506A"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Под МЕТОДОМ КОНТРОЛЯ понимаются правила применения определенных принципов и способов контроля. Метод контроля включает: технологию проведения контроля, контролируемые признаки, средства контроля и точность контроля.</w:t>
      </w:r>
    </w:p>
    <w:p w:rsidR="003A506A" w:rsidRPr="003E34EF" w:rsidRDefault="003A506A"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ВИД КОНТРОЛЯ - это классификационная группировка контроля по определенному признаку. Такими признаками являются:</w:t>
      </w:r>
    </w:p>
    <w:p w:rsidR="003A506A" w:rsidRPr="003E34EF" w:rsidRDefault="003A506A" w:rsidP="003D6C89">
      <w:pPr>
        <w:numPr>
          <w:ilvl w:val="0"/>
          <w:numId w:val="17"/>
        </w:numPr>
        <w:ind w:left="0"/>
        <w:jc w:val="both"/>
        <w:rPr>
          <w:color w:val="000000"/>
          <w:sz w:val="12"/>
          <w:szCs w:val="12"/>
        </w:rPr>
      </w:pPr>
      <w:r w:rsidRPr="003E34EF">
        <w:rPr>
          <w:color w:val="000000"/>
          <w:sz w:val="12"/>
          <w:szCs w:val="12"/>
        </w:rPr>
        <w:t>по этапу процесса производства;</w:t>
      </w:r>
    </w:p>
    <w:p w:rsidR="003A506A" w:rsidRPr="003E34EF" w:rsidRDefault="003A506A" w:rsidP="003D6C89">
      <w:pPr>
        <w:numPr>
          <w:ilvl w:val="0"/>
          <w:numId w:val="17"/>
        </w:numPr>
        <w:ind w:left="0"/>
        <w:jc w:val="both"/>
        <w:rPr>
          <w:color w:val="000000"/>
          <w:sz w:val="12"/>
          <w:szCs w:val="12"/>
        </w:rPr>
      </w:pPr>
      <w:r w:rsidRPr="003E34EF">
        <w:rPr>
          <w:color w:val="000000"/>
          <w:sz w:val="12"/>
          <w:szCs w:val="12"/>
        </w:rPr>
        <w:t>по полноте охвата контролем;</w:t>
      </w:r>
    </w:p>
    <w:p w:rsidR="003A506A" w:rsidRPr="003E34EF" w:rsidRDefault="003A506A" w:rsidP="003D6C89">
      <w:pPr>
        <w:numPr>
          <w:ilvl w:val="0"/>
          <w:numId w:val="17"/>
        </w:numPr>
        <w:ind w:left="0"/>
        <w:jc w:val="both"/>
        <w:rPr>
          <w:color w:val="000000"/>
          <w:sz w:val="12"/>
          <w:szCs w:val="12"/>
        </w:rPr>
      </w:pPr>
      <w:r w:rsidRPr="003E34EF">
        <w:rPr>
          <w:color w:val="000000"/>
          <w:sz w:val="12"/>
          <w:szCs w:val="12"/>
        </w:rPr>
        <w:t>в зависимости от объекта контроля.</w:t>
      </w:r>
    </w:p>
    <w:p w:rsidR="003A506A" w:rsidRPr="003E34EF" w:rsidRDefault="003A506A"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По первому признаку выделяют: ВХОДНОЙ, ОПЕРАЦИОННЫЙ и ПРИЕМОЧНЫЙ КОНТРОЛЬ.</w:t>
      </w:r>
    </w:p>
    <w:p w:rsidR="003A506A" w:rsidRPr="003E34EF" w:rsidRDefault="003A506A"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ВХОДНОЙ КОНТРОЛЬ это контроль продукции поставщика, поступившей к потребителю или заказчику и предназначенный для использования при изготовлении, ремонте или эксплуатации продукции. Этому контролю подвергаются исходные материалы, сырье, полуфабрикаты, готовая продукция поставщиков, техническая документация, то есть все, что используется при дальнейшем производстве или эксплуатации на предприятии потребителе.</w:t>
      </w:r>
    </w:p>
    <w:p w:rsidR="003A506A" w:rsidRPr="003E34EF" w:rsidRDefault="003A506A"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ОПЕРАЦИОННЫЙ КОНТРОЛЬ это контроль продукции или процесса во время выполнения или после завершения технологической операции. Операционный контроль обязательно проводится на тех операциях технологических операциях технологического процесса, где наиболее вероятно появление дефектов или дефектных изделий.</w:t>
      </w:r>
    </w:p>
    <w:p w:rsidR="003A506A" w:rsidRPr="003E34EF" w:rsidRDefault="003A506A"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lastRenderedPageBreak/>
        <w:t xml:space="preserve">ПРИЕМОЧНЫЙ КОНТРОЛЬ это контроль продукции, по результатам которого принимается решение о её пригодности к поставке или использованию. Результаты этого контроля обязательно регистрируются в соответствующей документации. В зависимости от типа производства и полноты охвата такой контроль может назначаться </w:t>
      </w:r>
      <w:proofErr w:type="gramStart"/>
      <w:r w:rsidRPr="003E34EF">
        <w:rPr>
          <w:color w:val="000000"/>
          <w:sz w:val="12"/>
          <w:szCs w:val="12"/>
        </w:rPr>
        <w:t>СПЛОШНЫМ</w:t>
      </w:r>
      <w:proofErr w:type="gramEnd"/>
      <w:r w:rsidRPr="003E34EF">
        <w:rPr>
          <w:color w:val="000000"/>
          <w:sz w:val="12"/>
          <w:szCs w:val="12"/>
        </w:rPr>
        <w:t xml:space="preserve"> или ВЫБОРОЧНЫМ.</w:t>
      </w:r>
    </w:p>
    <w:p w:rsidR="003A506A" w:rsidRPr="003E34EF" w:rsidRDefault="003A506A"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По второму признаку выделяют: СПЛОШНОЙ, ВЫБОРОЧНЫЙ, НЕПРЕРЫВНЫЙ, ПЕРИОДИЧЕСКИЙ и ЛЕТУЧИЙ.</w:t>
      </w:r>
    </w:p>
    <w:p w:rsidR="003A506A" w:rsidRPr="003E34EF" w:rsidRDefault="003A506A"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СПЛОШНОЙ КОНТРОЛЬ это контроль каждой единицы продукции в партии. Он применяется:</w:t>
      </w:r>
    </w:p>
    <w:p w:rsidR="003A506A" w:rsidRPr="003E34EF" w:rsidRDefault="003A506A" w:rsidP="003D6C89">
      <w:pPr>
        <w:numPr>
          <w:ilvl w:val="0"/>
          <w:numId w:val="18"/>
        </w:numPr>
        <w:ind w:left="0"/>
        <w:jc w:val="both"/>
        <w:rPr>
          <w:color w:val="000000"/>
          <w:sz w:val="12"/>
          <w:szCs w:val="12"/>
        </w:rPr>
      </w:pPr>
      <w:r w:rsidRPr="003E34EF">
        <w:rPr>
          <w:color w:val="000000"/>
          <w:sz w:val="12"/>
          <w:szCs w:val="12"/>
        </w:rPr>
        <w:t>на стадии освоения новой продукции и в таких условиях производства, когда качество исполнения технологической операции не может быть проверено на последующих стадиях;</w:t>
      </w:r>
    </w:p>
    <w:p w:rsidR="003A506A" w:rsidRPr="003E34EF" w:rsidRDefault="003A506A" w:rsidP="003D6C89">
      <w:pPr>
        <w:numPr>
          <w:ilvl w:val="0"/>
          <w:numId w:val="18"/>
        </w:numPr>
        <w:ind w:left="0"/>
        <w:jc w:val="both"/>
        <w:rPr>
          <w:color w:val="000000"/>
          <w:sz w:val="12"/>
          <w:szCs w:val="12"/>
        </w:rPr>
      </w:pPr>
      <w:r w:rsidRPr="003E34EF">
        <w:rPr>
          <w:color w:val="000000"/>
          <w:sz w:val="12"/>
          <w:szCs w:val="12"/>
        </w:rPr>
        <w:t>когда технологический процесс и оборудование не обеспечивают необходимой стабильности качества изготовления продукции;</w:t>
      </w:r>
    </w:p>
    <w:p w:rsidR="003A506A" w:rsidRPr="003E34EF" w:rsidRDefault="003A506A" w:rsidP="003D6C89">
      <w:pPr>
        <w:numPr>
          <w:ilvl w:val="0"/>
          <w:numId w:val="18"/>
        </w:numPr>
        <w:ind w:left="0"/>
        <w:jc w:val="both"/>
        <w:rPr>
          <w:color w:val="000000"/>
          <w:sz w:val="12"/>
          <w:szCs w:val="12"/>
        </w:rPr>
      </w:pPr>
      <w:r w:rsidRPr="003E34EF">
        <w:rPr>
          <w:color w:val="000000"/>
          <w:sz w:val="12"/>
          <w:szCs w:val="12"/>
        </w:rPr>
        <w:t>когда количество объектов контроля недостаточно для получения выборок и проб с установленными рисками изготовителя и потребителя, например, в условиях единичного, мелкосерийного и серийного производств.</w:t>
      </w:r>
    </w:p>
    <w:p w:rsidR="003A506A" w:rsidRPr="003E34EF" w:rsidRDefault="003A506A"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ВЫБОРОЧНЫЙ КОНТРОЛЬ основан на статистических методах контроля и применяется в массовом и крупносерийном производстве, когда единиц продукции достаточно для получения выборок или проб с установленными рисками изготовителя и потребителя.</w:t>
      </w:r>
    </w:p>
    <w:p w:rsidR="003A506A" w:rsidRPr="003E34EF" w:rsidRDefault="003A506A"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НЕПРЕРЫВНЫЙ КОНТРОЛЬ это контроль, при котором поступление информации о контролируемых параметрах происходит непрерывно. Осуществляется, как правило, автоматизированными средствами контроля при нестабильных технологических процессах.</w:t>
      </w:r>
    </w:p>
    <w:p w:rsidR="003A506A" w:rsidRPr="003E34EF" w:rsidRDefault="003A506A"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ПЕРИОДИЧЕСКИЙ КОНТРОЛЬ это контроль, при котором поступление информации о контролируемых параметрах происходит через установленные интервалы времени. Проводится при установившемся производстве и стабильных технологических процессах.</w:t>
      </w:r>
    </w:p>
    <w:p w:rsidR="003A506A" w:rsidRPr="003E34EF" w:rsidRDefault="003A506A"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ЛЕТУЧИЙ КОНТРОЛЬ это контроль, проводимый в случайное время. Проводится в случаях, оговоренных в стандартах предприятия и в случайные моменты времени.</w:t>
      </w:r>
    </w:p>
    <w:p w:rsidR="003A506A" w:rsidRPr="003E34EF" w:rsidRDefault="003A506A"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По третьему признаку, в зависимости от объекта контроля проводится: контроль качества продукции, контроль товарной и сопроводительной документации, контроль технологического процесса, контроль средств технологического оснащения, контроль технологической дисциплины, контроль квалификации исполнителей, контроль прохождения рекламаций, контроль соблюдения условий эксплуатации.</w:t>
      </w:r>
    </w:p>
    <w:p w:rsidR="003A506A" w:rsidRPr="003E34EF" w:rsidRDefault="003A506A"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СИСТЕМА КОНТРОЛЯ это совокупность средств контроля, исполнителей, и определенных объектов контроля, взаимодействующих по правилам, установленным соответствующей нормативной документацией. Она включает:</w:t>
      </w:r>
    </w:p>
    <w:p w:rsidR="003A506A" w:rsidRPr="003E34EF" w:rsidRDefault="003A506A" w:rsidP="003D6C89">
      <w:pPr>
        <w:numPr>
          <w:ilvl w:val="0"/>
          <w:numId w:val="19"/>
        </w:numPr>
        <w:ind w:left="0"/>
        <w:jc w:val="both"/>
        <w:rPr>
          <w:color w:val="000000"/>
          <w:sz w:val="12"/>
          <w:szCs w:val="12"/>
        </w:rPr>
      </w:pPr>
      <w:r w:rsidRPr="003E34EF">
        <w:rPr>
          <w:color w:val="000000"/>
          <w:sz w:val="12"/>
          <w:szCs w:val="12"/>
        </w:rPr>
        <w:t>объекты контроля;</w:t>
      </w:r>
    </w:p>
    <w:p w:rsidR="003A506A" w:rsidRPr="003E34EF" w:rsidRDefault="003A506A" w:rsidP="003D6C89">
      <w:pPr>
        <w:numPr>
          <w:ilvl w:val="0"/>
          <w:numId w:val="19"/>
        </w:numPr>
        <w:ind w:left="0"/>
        <w:jc w:val="both"/>
        <w:rPr>
          <w:color w:val="000000"/>
          <w:sz w:val="12"/>
          <w:szCs w:val="12"/>
        </w:rPr>
      </w:pPr>
      <w:r w:rsidRPr="003E34EF">
        <w:rPr>
          <w:color w:val="000000"/>
          <w:sz w:val="12"/>
          <w:szCs w:val="12"/>
        </w:rPr>
        <w:t>контрольные операции и их последовательность;</w:t>
      </w:r>
    </w:p>
    <w:p w:rsidR="003A506A" w:rsidRPr="003E34EF" w:rsidRDefault="003A506A" w:rsidP="003D6C89">
      <w:pPr>
        <w:numPr>
          <w:ilvl w:val="0"/>
          <w:numId w:val="19"/>
        </w:numPr>
        <w:ind w:left="0"/>
        <w:jc w:val="both"/>
        <w:rPr>
          <w:color w:val="000000"/>
          <w:sz w:val="12"/>
          <w:szCs w:val="12"/>
        </w:rPr>
      </w:pPr>
      <w:r w:rsidRPr="003E34EF">
        <w:rPr>
          <w:color w:val="000000"/>
          <w:sz w:val="12"/>
          <w:szCs w:val="12"/>
        </w:rPr>
        <w:t>правила, методы, и средства контроля;</w:t>
      </w:r>
    </w:p>
    <w:p w:rsidR="003A506A" w:rsidRPr="003E34EF" w:rsidRDefault="003A506A" w:rsidP="003D6C89">
      <w:pPr>
        <w:numPr>
          <w:ilvl w:val="0"/>
          <w:numId w:val="19"/>
        </w:numPr>
        <w:ind w:left="0"/>
        <w:jc w:val="both"/>
        <w:rPr>
          <w:color w:val="000000"/>
          <w:sz w:val="12"/>
          <w:szCs w:val="12"/>
        </w:rPr>
      </w:pPr>
      <w:r w:rsidRPr="003E34EF">
        <w:rPr>
          <w:color w:val="000000"/>
          <w:sz w:val="12"/>
          <w:szCs w:val="12"/>
        </w:rPr>
        <w:t>средства механизации и автоматизации контроля;</w:t>
      </w:r>
    </w:p>
    <w:p w:rsidR="003A506A" w:rsidRPr="003E34EF" w:rsidRDefault="003A506A" w:rsidP="003D6C89">
      <w:pPr>
        <w:numPr>
          <w:ilvl w:val="0"/>
          <w:numId w:val="19"/>
        </w:numPr>
        <w:ind w:left="0"/>
        <w:jc w:val="both"/>
        <w:rPr>
          <w:color w:val="000000"/>
          <w:sz w:val="12"/>
          <w:szCs w:val="12"/>
        </w:rPr>
      </w:pPr>
      <w:r w:rsidRPr="003E34EF">
        <w:rPr>
          <w:color w:val="000000"/>
          <w:sz w:val="12"/>
          <w:szCs w:val="12"/>
        </w:rPr>
        <w:t>документацию;</w:t>
      </w:r>
    </w:p>
    <w:p w:rsidR="003A506A" w:rsidRPr="003E34EF" w:rsidRDefault="003A506A" w:rsidP="003D6C89">
      <w:pPr>
        <w:numPr>
          <w:ilvl w:val="0"/>
          <w:numId w:val="19"/>
        </w:numPr>
        <w:ind w:left="0"/>
        <w:jc w:val="both"/>
        <w:rPr>
          <w:color w:val="000000"/>
          <w:sz w:val="12"/>
          <w:szCs w:val="12"/>
        </w:rPr>
      </w:pPr>
      <w:r w:rsidRPr="003E34EF">
        <w:rPr>
          <w:color w:val="000000"/>
          <w:sz w:val="12"/>
          <w:szCs w:val="12"/>
        </w:rPr>
        <w:t>исполнителей соответствующей квалификации.</w:t>
      </w:r>
    </w:p>
    <w:p w:rsidR="003A506A" w:rsidRPr="003E34EF" w:rsidRDefault="003A506A"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Для обеспечения функционирования системы контроля на предприятиях создается специальная служба – отдел технического контроля: ОТК.</w:t>
      </w:r>
    </w:p>
    <w:p w:rsidR="003A506A" w:rsidRPr="003E34EF" w:rsidRDefault="003A506A" w:rsidP="003D6C89">
      <w:pPr>
        <w:pStyle w:val="a3"/>
        <w:shd w:val="clear" w:color="auto" w:fill="FFFFFF"/>
        <w:spacing w:before="0" w:beforeAutospacing="0" w:after="0" w:afterAutospacing="0"/>
        <w:jc w:val="both"/>
        <w:rPr>
          <w:color w:val="000000"/>
          <w:sz w:val="12"/>
          <w:szCs w:val="12"/>
        </w:rPr>
      </w:pPr>
      <w:r w:rsidRPr="003E34EF">
        <w:rPr>
          <w:color w:val="000000"/>
          <w:sz w:val="12"/>
          <w:szCs w:val="12"/>
        </w:rPr>
        <w:t>В обязанности ОТК входит:</w:t>
      </w:r>
    </w:p>
    <w:p w:rsidR="003A506A" w:rsidRPr="003E34EF" w:rsidRDefault="003A506A" w:rsidP="003D6C89">
      <w:pPr>
        <w:numPr>
          <w:ilvl w:val="0"/>
          <w:numId w:val="20"/>
        </w:numPr>
        <w:ind w:left="0"/>
        <w:jc w:val="both"/>
        <w:rPr>
          <w:color w:val="000000"/>
          <w:sz w:val="12"/>
          <w:szCs w:val="12"/>
        </w:rPr>
      </w:pPr>
      <w:r w:rsidRPr="003E34EF">
        <w:rPr>
          <w:color w:val="000000"/>
          <w:sz w:val="12"/>
          <w:szCs w:val="12"/>
        </w:rPr>
        <w:t>Обеспечение развития и совершенствования системы контроля путем систематического анализа его эффективности, устранения причин выпуска продукции с дефектами, повышение производительности труда работников ОТК, внедрения прогрессивных методов контроля и оценки качества, а также внедрение средств автоматизации контрольных операций.</w:t>
      </w:r>
    </w:p>
    <w:p w:rsidR="003A506A" w:rsidRPr="003E34EF" w:rsidRDefault="003A506A" w:rsidP="003D6C89">
      <w:pPr>
        <w:numPr>
          <w:ilvl w:val="0"/>
          <w:numId w:val="20"/>
        </w:numPr>
        <w:ind w:left="0"/>
        <w:jc w:val="both"/>
        <w:rPr>
          <w:color w:val="000000"/>
          <w:sz w:val="12"/>
          <w:szCs w:val="12"/>
        </w:rPr>
      </w:pPr>
      <w:r w:rsidRPr="003E34EF">
        <w:rPr>
          <w:color w:val="000000"/>
          <w:sz w:val="12"/>
          <w:szCs w:val="12"/>
        </w:rPr>
        <w:t>Входной, операционный и приемочный контроль готовой продукции и другие контрольные операции, предусмотренные утвержденным технологическим процессом.</w:t>
      </w:r>
    </w:p>
    <w:p w:rsidR="003A506A" w:rsidRPr="003E34EF" w:rsidRDefault="003A506A" w:rsidP="003D6C89">
      <w:pPr>
        <w:numPr>
          <w:ilvl w:val="0"/>
          <w:numId w:val="20"/>
        </w:numPr>
        <w:ind w:left="0"/>
        <w:jc w:val="both"/>
        <w:rPr>
          <w:color w:val="000000"/>
          <w:sz w:val="12"/>
          <w:szCs w:val="12"/>
        </w:rPr>
      </w:pPr>
      <w:r w:rsidRPr="003E34EF">
        <w:rPr>
          <w:color w:val="000000"/>
          <w:sz w:val="12"/>
          <w:szCs w:val="12"/>
        </w:rPr>
        <w:t>Выборочные проверки, не утвержденные технологическим процессом, но необходимые для обеспечения выпуска продукции, отвечающей требованиям нормативно-технической документации.</w:t>
      </w:r>
    </w:p>
    <w:p w:rsidR="003A506A" w:rsidRPr="003E34EF" w:rsidRDefault="003A506A" w:rsidP="003D6C89">
      <w:pPr>
        <w:numPr>
          <w:ilvl w:val="0"/>
          <w:numId w:val="20"/>
        </w:numPr>
        <w:ind w:left="0"/>
        <w:jc w:val="both"/>
        <w:rPr>
          <w:color w:val="000000"/>
          <w:sz w:val="12"/>
          <w:szCs w:val="12"/>
        </w:rPr>
      </w:pPr>
      <w:r w:rsidRPr="003E34EF">
        <w:rPr>
          <w:color w:val="000000"/>
          <w:sz w:val="12"/>
          <w:szCs w:val="12"/>
        </w:rPr>
        <w:t>Выборочный контроль соблюдения технологической дисциплины.</w:t>
      </w:r>
    </w:p>
    <w:p w:rsidR="003A506A" w:rsidRPr="003E34EF" w:rsidRDefault="003A506A" w:rsidP="003D6C89">
      <w:pPr>
        <w:numPr>
          <w:ilvl w:val="0"/>
          <w:numId w:val="20"/>
        </w:numPr>
        <w:ind w:left="0"/>
        <w:jc w:val="both"/>
        <w:rPr>
          <w:color w:val="000000"/>
          <w:sz w:val="12"/>
          <w:szCs w:val="12"/>
        </w:rPr>
      </w:pPr>
      <w:r w:rsidRPr="003E34EF">
        <w:rPr>
          <w:color w:val="000000"/>
          <w:sz w:val="12"/>
          <w:szCs w:val="12"/>
        </w:rPr>
        <w:t>Оформление документации на принятую продукцию и для предъявления претензий поставщикам по результатам входного контроля.</w:t>
      </w:r>
    </w:p>
    <w:p w:rsidR="003A506A" w:rsidRPr="003E34EF" w:rsidRDefault="003A506A" w:rsidP="003D6C89">
      <w:pPr>
        <w:numPr>
          <w:ilvl w:val="0"/>
          <w:numId w:val="20"/>
        </w:numPr>
        <w:ind w:left="0"/>
        <w:jc w:val="both"/>
        <w:rPr>
          <w:color w:val="000000"/>
          <w:sz w:val="12"/>
          <w:szCs w:val="12"/>
        </w:rPr>
      </w:pPr>
      <w:r w:rsidRPr="003E34EF">
        <w:rPr>
          <w:color w:val="000000"/>
          <w:sz w:val="12"/>
          <w:szCs w:val="12"/>
        </w:rPr>
        <w:t>Предъявление готовой продукции представителю заказчика, если это оговорено условиями поставки.</w:t>
      </w:r>
    </w:p>
    <w:p w:rsidR="003A506A" w:rsidRPr="003E34EF" w:rsidRDefault="003A506A" w:rsidP="003D6C89">
      <w:pPr>
        <w:numPr>
          <w:ilvl w:val="0"/>
          <w:numId w:val="20"/>
        </w:numPr>
        <w:ind w:left="0"/>
        <w:jc w:val="both"/>
        <w:rPr>
          <w:color w:val="000000"/>
          <w:sz w:val="12"/>
          <w:szCs w:val="12"/>
        </w:rPr>
      </w:pPr>
      <w:r w:rsidRPr="003E34EF">
        <w:rPr>
          <w:color w:val="000000"/>
          <w:sz w:val="12"/>
          <w:szCs w:val="12"/>
        </w:rPr>
        <w:t>Учет претензий.</w:t>
      </w:r>
    </w:p>
    <w:p w:rsidR="003A506A" w:rsidRPr="003E34EF" w:rsidRDefault="003A506A" w:rsidP="003D6C89">
      <w:pPr>
        <w:numPr>
          <w:ilvl w:val="0"/>
          <w:numId w:val="20"/>
        </w:numPr>
        <w:ind w:left="0"/>
        <w:jc w:val="both"/>
        <w:rPr>
          <w:color w:val="000000"/>
          <w:sz w:val="12"/>
          <w:szCs w:val="12"/>
        </w:rPr>
      </w:pPr>
      <w:r w:rsidRPr="003E34EF">
        <w:rPr>
          <w:color w:val="000000"/>
          <w:sz w:val="12"/>
          <w:szCs w:val="12"/>
        </w:rPr>
        <w:t>Периодический выборочный контроль продукции в цехах.</w:t>
      </w:r>
    </w:p>
    <w:p w:rsidR="003A506A" w:rsidRPr="003E34EF" w:rsidRDefault="003A506A" w:rsidP="003D6C89">
      <w:pPr>
        <w:numPr>
          <w:ilvl w:val="0"/>
          <w:numId w:val="20"/>
        </w:numPr>
        <w:ind w:left="0"/>
        <w:jc w:val="both"/>
        <w:rPr>
          <w:color w:val="000000"/>
          <w:sz w:val="12"/>
          <w:szCs w:val="12"/>
        </w:rPr>
      </w:pPr>
      <w:proofErr w:type="gramStart"/>
      <w:r w:rsidRPr="003E34EF">
        <w:rPr>
          <w:color w:val="000000"/>
          <w:sz w:val="12"/>
          <w:szCs w:val="12"/>
        </w:rPr>
        <w:t>Контроль за</w:t>
      </w:r>
      <w:proofErr w:type="gramEnd"/>
      <w:r w:rsidRPr="003E34EF">
        <w:rPr>
          <w:color w:val="000000"/>
          <w:sz w:val="12"/>
          <w:szCs w:val="12"/>
        </w:rPr>
        <w:t xml:space="preserve"> изоляцией брака и соответствующей маркировкой забракованной продукции.</w:t>
      </w:r>
    </w:p>
    <w:p w:rsidR="003A506A" w:rsidRPr="003E34EF" w:rsidRDefault="003A506A" w:rsidP="003D6C89">
      <w:pPr>
        <w:tabs>
          <w:tab w:val="left" w:pos="426"/>
        </w:tabs>
        <w:jc w:val="both"/>
        <w:rPr>
          <w:sz w:val="12"/>
          <w:szCs w:val="12"/>
        </w:rPr>
      </w:pPr>
      <w:r w:rsidRPr="003E34EF">
        <w:rPr>
          <w:sz w:val="12"/>
          <w:szCs w:val="12"/>
        </w:rPr>
        <w:t>45.Средства контроля, планы контроля.</w:t>
      </w:r>
    </w:p>
    <w:p w:rsidR="00FF3CED" w:rsidRPr="003E34EF" w:rsidRDefault="00FF3CED" w:rsidP="003D6C89">
      <w:pPr>
        <w:tabs>
          <w:tab w:val="left" w:pos="426"/>
        </w:tabs>
        <w:jc w:val="both"/>
        <w:rPr>
          <w:sz w:val="12"/>
          <w:szCs w:val="12"/>
        </w:rPr>
      </w:pPr>
      <w:r w:rsidRPr="003E34EF">
        <w:rPr>
          <w:sz w:val="12"/>
          <w:szCs w:val="12"/>
          <w:highlight w:val="yellow"/>
        </w:rPr>
        <w:t>46.Виды испытаний продукции и порядок проведения испытаний продукции.</w:t>
      </w:r>
    </w:p>
    <w:p w:rsidR="00E97635" w:rsidRPr="003E34EF" w:rsidRDefault="00B3220F" w:rsidP="003D6C89">
      <w:pPr>
        <w:pStyle w:val="a8"/>
        <w:spacing w:after="0" w:line="240" w:lineRule="auto"/>
        <w:ind w:left="0"/>
        <w:jc w:val="both"/>
        <w:rPr>
          <w:rFonts w:ascii="Times New Roman" w:hAnsi="Times New Roman"/>
          <w:sz w:val="12"/>
          <w:szCs w:val="12"/>
        </w:rPr>
      </w:pPr>
      <w:r w:rsidRPr="003E34EF">
        <w:rPr>
          <w:rFonts w:ascii="Times New Roman" w:hAnsi="Times New Roman"/>
          <w:sz w:val="12"/>
          <w:szCs w:val="12"/>
        </w:rPr>
        <w:t>Испытание – это экспериментальное определение количественных и качественных характеристик свойств объекта испытаний как результата воздействия на него при его функционировании, при моделировании объекта к воздействиям. Вид испытаний – это классификационная группа испытаний по определенному признаку</w:t>
      </w:r>
      <w:proofErr w:type="gramStart"/>
      <w:r w:rsidRPr="003E34EF">
        <w:rPr>
          <w:rFonts w:ascii="Times New Roman" w:hAnsi="Times New Roman"/>
          <w:sz w:val="12"/>
          <w:szCs w:val="12"/>
        </w:rPr>
        <w:t>.</w:t>
      </w:r>
      <w:proofErr w:type="gramEnd"/>
      <w:r w:rsidRPr="003E34EF">
        <w:rPr>
          <w:rFonts w:ascii="Times New Roman" w:hAnsi="Times New Roman"/>
          <w:sz w:val="12"/>
          <w:szCs w:val="12"/>
        </w:rPr>
        <w:t xml:space="preserve"> </w:t>
      </w:r>
      <w:proofErr w:type="gramStart"/>
      <w:r w:rsidRPr="003E34EF">
        <w:rPr>
          <w:rFonts w:ascii="Times New Roman" w:hAnsi="Times New Roman"/>
          <w:i/>
          <w:sz w:val="12"/>
          <w:szCs w:val="12"/>
        </w:rPr>
        <w:t>в</w:t>
      </w:r>
      <w:proofErr w:type="gramEnd"/>
      <w:r w:rsidRPr="003E34EF">
        <w:rPr>
          <w:rFonts w:ascii="Times New Roman" w:hAnsi="Times New Roman"/>
          <w:i/>
          <w:sz w:val="12"/>
          <w:szCs w:val="12"/>
        </w:rPr>
        <w:t xml:space="preserve"> зависимости от целей испытаний – </w:t>
      </w:r>
      <w:r w:rsidRPr="003E34EF">
        <w:rPr>
          <w:rFonts w:ascii="Times New Roman" w:hAnsi="Times New Roman"/>
          <w:sz w:val="12"/>
          <w:szCs w:val="12"/>
        </w:rPr>
        <w:t>контрольные (для контроля качества объекта), исследовательские (для изучения определенных свойств объекта); 1.</w:t>
      </w:r>
      <w:r w:rsidRPr="003E34EF">
        <w:rPr>
          <w:rFonts w:ascii="Times New Roman" w:hAnsi="Times New Roman"/>
          <w:b/>
          <w:i/>
          <w:sz w:val="12"/>
          <w:szCs w:val="12"/>
          <w:u w:val="single"/>
        </w:rPr>
        <w:t>по наличию базы для сравнения результатов</w:t>
      </w:r>
      <w:r w:rsidRPr="003E34EF">
        <w:rPr>
          <w:rFonts w:ascii="Times New Roman" w:hAnsi="Times New Roman"/>
          <w:i/>
          <w:sz w:val="12"/>
          <w:szCs w:val="12"/>
        </w:rPr>
        <w:t xml:space="preserve"> –</w:t>
      </w:r>
      <w:r w:rsidRPr="003E34EF">
        <w:rPr>
          <w:rFonts w:ascii="Times New Roman" w:hAnsi="Times New Roman"/>
          <w:sz w:val="12"/>
          <w:szCs w:val="12"/>
        </w:rPr>
        <w:t xml:space="preserve"> сравнительные (испытание двух или более объектов, проводимые в идентичных условиях для сравнения характеристик их качества); </w:t>
      </w:r>
      <w:proofErr w:type="gramStart"/>
      <w:r w:rsidRPr="003E34EF">
        <w:rPr>
          <w:rFonts w:ascii="Times New Roman" w:hAnsi="Times New Roman"/>
          <w:sz w:val="12"/>
          <w:szCs w:val="12"/>
        </w:rPr>
        <w:t>2.</w:t>
      </w:r>
      <w:r w:rsidRPr="003E34EF">
        <w:rPr>
          <w:rFonts w:ascii="Times New Roman" w:hAnsi="Times New Roman"/>
          <w:b/>
          <w:i/>
          <w:sz w:val="12"/>
          <w:szCs w:val="12"/>
          <w:u w:val="single"/>
        </w:rPr>
        <w:t>по точности значения параметров</w:t>
      </w:r>
      <w:r w:rsidRPr="003E34EF">
        <w:rPr>
          <w:rFonts w:ascii="Times New Roman" w:hAnsi="Times New Roman"/>
          <w:i/>
          <w:sz w:val="12"/>
          <w:szCs w:val="12"/>
        </w:rPr>
        <w:t xml:space="preserve"> -</w:t>
      </w:r>
      <w:r w:rsidRPr="003E34EF">
        <w:rPr>
          <w:rFonts w:ascii="Times New Roman" w:hAnsi="Times New Roman"/>
          <w:sz w:val="12"/>
          <w:szCs w:val="12"/>
        </w:rPr>
        <w:t xml:space="preserve">  определительные (для определения значений параметров продукции с заданными значениями точности и доверительной вероятности), оценочные (для такой оценки качества продукции, при которой не требуется определение значений ее параметров с заданными значениями точности и доверительной вероятности 3.</w:t>
      </w:r>
      <w:r w:rsidRPr="003E34EF">
        <w:rPr>
          <w:rFonts w:ascii="Times New Roman" w:hAnsi="Times New Roman"/>
          <w:b/>
          <w:i/>
          <w:sz w:val="12"/>
          <w:szCs w:val="12"/>
          <w:u w:val="single"/>
        </w:rPr>
        <w:t>по этапам разработки продукции</w:t>
      </w:r>
      <w:r w:rsidRPr="003E34EF">
        <w:rPr>
          <w:rFonts w:ascii="Times New Roman" w:hAnsi="Times New Roman"/>
          <w:i/>
          <w:sz w:val="12"/>
          <w:szCs w:val="12"/>
        </w:rPr>
        <w:t xml:space="preserve"> –</w:t>
      </w:r>
      <w:r w:rsidRPr="003E34EF">
        <w:rPr>
          <w:rFonts w:ascii="Times New Roman" w:hAnsi="Times New Roman"/>
          <w:sz w:val="12"/>
          <w:szCs w:val="12"/>
        </w:rPr>
        <w:t xml:space="preserve"> доводочные (проводятся в процессе разработки изделий для оценки влияния вносимых в нее изменений с целью достижения</w:t>
      </w:r>
      <w:proofErr w:type="gramEnd"/>
      <w:r w:rsidRPr="003E34EF">
        <w:rPr>
          <w:rFonts w:ascii="Times New Roman" w:hAnsi="Times New Roman"/>
          <w:sz w:val="12"/>
          <w:szCs w:val="12"/>
        </w:rPr>
        <w:t xml:space="preserve"> </w:t>
      </w:r>
      <w:proofErr w:type="gramStart"/>
      <w:r w:rsidRPr="003E34EF">
        <w:rPr>
          <w:rFonts w:ascii="Times New Roman" w:hAnsi="Times New Roman"/>
          <w:sz w:val="12"/>
          <w:szCs w:val="12"/>
        </w:rPr>
        <w:t>требуемых показателей качества), предварительные (испытания опытных образцов или партий для определения возможности их предъявления на приемочные испытания), приемочные  4.</w:t>
      </w:r>
      <w:r w:rsidRPr="003E34EF">
        <w:rPr>
          <w:rFonts w:ascii="Times New Roman" w:hAnsi="Times New Roman"/>
          <w:b/>
          <w:i/>
          <w:sz w:val="12"/>
          <w:szCs w:val="12"/>
          <w:u w:val="single"/>
        </w:rPr>
        <w:t>по уровню проведения</w:t>
      </w:r>
      <w:r w:rsidRPr="003E34EF">
        <w:rPr>
          <w:rFonts w:ascii="Times New Roman" w:hAnsi="Times New Roman"/>
          <w:i/>
          <w:sz w:val="12"/>
          <w:szCs w:val="12"/>
        </w:rPr>
        <w:t xml:space="preserve"> –</w:t>
      </w:r>
      <w:r w:rsidRPr="003E34EF">
        <w:rPr>
          <w:rFonts w:ascii="Times New Roman" w:hAnsi="Times New Roman"/>
          <w:sz w:val="12"/>
          <w:szCs w:val="12"/>
        </w:rPr>
        <w:t xml:space="preserve"> ведомственные (приемочные испытания, проводимые комиссией из представителей заинтересованного министерства или ведомства), межведомственные (приемочные испытания, проводимые </w:t>
      </w:r>
      <w:r w:rsidRPr="003E34EF">
        <w:rPr>
          <w:rFonts w:ascii="Times New Roman" w:hAnsi="Times New Roman"/>
          <w:sz w:val="12"/>
          <w:szCs w:val="12"/>
        </w:rPr>
        <w:lastRenderedPageBreak/>
        <w:t>комиссией из представителей нескольких заинтересованных министерств, ведомств), государственные (приемочные испытания, проводимые государственной комиссией);</w:t>
      </w:r>
      <w:proofErr w:type="gramEnd"/>
      <w:r w:rsidRPr="003E34EF">
        <w:rPr>
          <w:rFonts w:ascii="Times New Roman" w:hAnsi="Times New Roman"/>
          <w:sz w:val="12"/>
          <w:szCs w:val="12"/>
        </w:rPr>
        <w:t xml:space="preserve"> и др. </w:t>
      </w:r>
      <w:r w:rsidRPr="003E34EF">
        <w:rPr>
          <w:rFonts w:ascii="Times New Roman" w:hAnsi="Times New Roman"/>
          <w:b/>
          <w:sz w:val="12"/>
          <w:szCs w:val="12"/>
          <w:u w:val="single"/>
        </w:rPr>
        <w:t>Порядок проведения:</w:t>
      </w:r>
      <w:r w:rsidRPr="003E34EF">
        <w:rPr>
          <w:rFonts w:ascii="Times New Roman" w:hAnsi="Times New Roman"/>
          <w:sz w:val="12"/>
          <w:szCs w:val="12"/>
        </w:rPr>
        <w:t xml:space="preserve"> Испытаниям подлежат опытные образцы (партии) и продукция серийного, массового и единичного производства. Опытный образец или опытную партию подвергают предварительным и приемочным испытаниям (проверкам) по специально разработанным программам. Продукция, подлежащая государственным приемочным испытаниям, как правило, испытывается специализированной испытательной организацией. Комиссию по проведению приемочных испытаний утверждает министерство – разработчик или по согласованию с ним министерство – изготовитель. Члены комиссии, подписывая документы приемочных испытаний, как правило, согласовывают технические условия, карту технического уровня и качества продукции, составляют акт приемки опытного образца (опытной партии).  Для продукции, на которую технический уровень и показатели качества оказались ниже требований технического задания, приемочная комиссия определяет дальнейшее направление работ по совершенствованию конструкции изделий, улучшению их производственно-технических характеристик, а также принимает решение о проведении повторных приемочных испытаний или о прекращении дальнейших работ</w:t>
      </w:r>
      <w:r w:rsidR="00FF3CED" w:rsidRPr="003E34EF">
        <w:rPr>
          <w:sz w:val="12"/>
          <w:szCs w:val="12"/>
          <w:highlight w:val="yellow"/>
        </w:rPr>
        <w:t>47.Метрологическое обеспечение качества продукции. Научно-технические, организационные и правовые основы метрологического обеспечения  качества продукции</w:t>
      </w:r>
    </w:p>
    <w:p w:rsidR="003A506A" w:rsidRPr="003E34EF" w:rsidRDefault="003A506A" w:rsidP="003D6C89">
      <w:pPr>
        <w:pStyle w:val="a3"/>
        <w:shd w:val="clear" w:color="auto" w:fill="FFFFFF"/>
        <w:spacing w:before="0" w:beforeAutospacing="0" w:after="0" w:afterAutospacing="0"/>
        <w:jc w:val="both"/>
        <w:rPr>
          <w:sz w:val="12"/>
          <w:szCs w:val="12"/>
        </w:rPr>
      </w:pPr>
      <w:r w:rsidRPr="003E34EF">
        <w:rPr>
          <w:sz w:val="12"/>
          <w:szCs w:val="12"/>
        </w:rPr>
        <w:t>Под МЕТРОЛОГИЧЕСКИМ ОБЕСПЕЧЕНИЕМ понимается установление и применение научных и организационных основ, технических средств, правил и норм, необходимых для достижения единства и требуемой точности измерений. Законодательные основы единства измерений установлены в Законе Российской Федерации «Об обеспечении единства измерений.</w:t>
      </w:r>
    </w:p>
    <w:p w:rsidR="003A506A" w:rsidRPr="003E34EF" w:rsidRDefault="003A506A" w:rsidP="003D6C89">
      <w:pPr>
        <w:pStyle w:val="a3"/>
        <w:shd w:val="clear" w:color="auto" w:fill="FFFFFF"/>
        <w:spacing w:before="0" w:beforeAutospacing="0" w:after="0" w:afterAutospacing="0"/>
        <w:jc w:val="both"/>
        <w:rPr>
          <w:sz w:val="12"/>
          <w:szCs w:val="12"/>
        </w:rPr>
      </w:pPr>
      <w:r w:rsidRPr="003E34EF">
        <w:rPr>
          <w:sz w:val="12"/>
          <w:szCs w:val="12"/>
        </w:rPr>
        <w:t>Без точной и объективной измерительной информации невозможно обеспечить высокое качество продукции. К измерительной информации предъявляются следующие требования: результаты измерений должны быть выражены в узаконенных единицах, должна быть точно известна погрешность выполняемых измерений, и эта погрешность не должна превышать допускаемых значений. Первые два условия соответствуют понятию «единство измерений». Обеспечение единства измерений и требуемой точности объединяется понятием «МЕТРОЛОГИЧЕСКОЕ ОБЕСПЕЧЕНИЕ».</w:t>
      </w:r>
    </w:p>
    <w:p w:rsidR="003A506A" w:rsidRPr="003E34EF" w:rsidRDefault="003A506A" w:rsidP="003D6C89">
      <w:pPr>
        <w:pStyle w:val="a3"/>
        <w:shd w:val="clear" w:color="auto" w:fill="FFFFFF"/>
        <w:spacing w:before="0" w:beforeAutospacing="0" w:after="0" w:afterAutospacing="0"/>
        <w:jc w:val="both"/>
        <w:rPr>
          <w:sz w:val="12"/>
          <w:szCs w:val="12"/>
        </w:rPr>
      </w:pPr>
      <w:r w:rsidRPr="003E34EF">
        <w:rPr>
          <w:sz w:val="12"/>
          <w:szCs w:val="12"/>
        </w:rPr>
        <w:t>Научной основой метрологического обеспечения является метрология – наука об измерениях, методах и средствах обеспечения их единства и способах.</w:t>
      </w:r>
    </w:p>
    <w:p w:rsidR="003A506A" w:rsidRPr="003E34EF" w:rsidRDefault="003A506A" w:rsidP="003D6C89">
      <w:pPr>
        <w:pStyle w:val="a3"/>
        <w:shd w:val="clear" w:color="auto" w:fill="FFFFFF"/>
        <w:spacing w:before="0" w:beforeAutospacing="0" w:after="0" w:afterAutospacing="0"/>
        <w:jc w:val="both"/>
        <w:rPr>
          <w:sz w:val="12"/>
          <w:szCs w:val="12"/>
        </w:rPr>
      </w:pPr>
      <w:r w:rsidRPr="003E34EF">
        <w:rPr>
          <w:sz w:val="12"/>
          <w:szCs w:val="12"/>
        </w:rPr>
        <w:t>Организационной основой метрологического обеспечения является государственная служба и метрологические службы субъектов хозяйственной деятельности.</w:t>
      </w:r>
    </w:p>
    <w:p w:rsidR="003A506A" w:rsidRPr="003E34EF" w:rsidRDefault="003A506A" w:rsidP="003D6C89">
      <w:pPr>
        <w:pStyle w:val="a3"/>
        <w:shd w:val="clear" w:color="auto" w:fill="FFFFFF"/>
        <w:spacing w:before="0" w:beforeAutospacing="0" w:after="0" w:afterAutospacing="0"/>
        <w:jc w:val="both"/>
        <w:rPr>
          <w:sz w:val="12"/>
          <w:szCs w:val="12"/>
        </w:rPr>
      </w:pPr>
      <w:r w:rsidRPr="003E34EF">
        <w:rPr>
          <w:sz w:val="12"/>
          <w:szCs w:val="12"/>
        </w:rPr>
        <w:t>Государственный метрологический контроль осуществляется:</w:t>
      </w:r>
    </w:p>
    <w:p w:rsidR="003A506A" w:rsidRPr="003E34EF" w:rsidRDefault="003A506A" w:rsidP="003D6C89">
      <w:pPr>
        <w:numPr>
          <w:ilvl w:val="0"/>
          <w:numId w:val="16"/>
        </w:numPr>
        <w:ind w:left="0"/>
        <w:jc w:val="both"/>
        <w:rPr>
          <w:sz w:val="12"/>
          <w:szCs w:val="12"/>
        </w:rPr>
      </w:pPr>
      <w:r w:rsidRPr="003E34EF">
        <w:rPr>
          <w:sz w:val="12"/>
          <w:szCs w:val="12"/>
        </w:rPr>
        <w:t>за выпуском, состоянием и применением средств измерений, аттестованными методиками выполнения измерений, эталонами единиц величин, соблюдением метрологических правил и норм;</w:t>
      </w:r>
    </w:p>
    <w:p w:rsidR="003A506A" w:rsidRPr="003E34EF" w:rsidRDefault="003A506A" w:rsidP="003D6C89">
      <w:pPr>
        <w:numPr>
          <w:ilvl w:val="0"/>
          <w:numId w:val="16"/>
        </w:numPr>
        <w:ind w:left="0"/>
        <w:jc w:val="both"/>
        <w:rPr>
          <w:sz w:val="12"/>
          <w:szCs w:val="12"/>
        </w:rPr>
      </w:pPr>
      <w:r w:rsidRPr="003E34EF">
        <w:rPr>
          <w:sz w:val="12"/>
          <w:szCs w:val="12"/>
        </w:rPr>
        <w:t>за количеством товаров, отчуждаемых при совершении торговых операций;</w:t>
      </w:r>
    </w:p>
    <w:p w:rsidR="003A506A" w:rsidRPr="003E34EF" w:rsidRDefault="003A506A" w:rsidP="003D6C89">
      <w:pPr>
        <w:numPr>
          <w:ilvl w:val="0"/>
          <w:numId w:val="16"/>
        </w:numPr>
        <w:ind w:left="0"/>
        <w:jc w:val="both"/>
        <w:rPr>
          <w:sz w:val="12"/>
          <w:szCs w:val="12"/>
        </w:rPr>
      </w:pPr>
      <w:r w:rsidRPr="003E34EF">
        <w:rPr>
          <w:sz w:val="12"/>
          <w:szCs w:val="12"/>
        </w:rPr>
        <w:t>за количеством фасованных товаров в упаковках любого вида при их расфасовке и продаже.</w:t>
      </w:r>
    </w:p>
    <w:p w:rsidR="003A506A" w:rsidRPr="003E34EF" w:rsidRDefault="003A506A" w:rsidP="003D6C89">
      <w:pPr>
        <w:rPr>
          <w:sz w:val="12"/>
          <w:szCs w:val="12"/>
        </w:rPr>
      </w:pPr>
    </w:p>
    <w:sectPr w:rsidR="003A506A" w:rsidRPr="003E34EF" w:rsidSect="003E34EF">
      <w:pgSz w:w="11906" w:h="16838"/>
      <w:pgMar w:top="284" w:right="284" w:bottom="731" w:left="567" w:header="709" w:footer="709" w:gutter="0"/>
      <w:cols w:num="3" w:sep="1" w:space="227"/>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2EA0DC2"/>
    <w:lvl w:ilvl="0">
      <w:numFmt w:val="decimal"/>
      <w:lvlText w:val="*"/>
      <w:lvlJc w:val="left"/>
    </w:lvl>
  </w:abstractNum>
  <w:abstractNum w:abstractNumId="1">
    <w:nsid w:val="0741012E"/>
    <w:multiLevelType w:val="multilevel"/>
    <w:tmpl w:val="C96CD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014AF0"/>
    <w:multiLevelType w:val="multilevel"/>
    <w:tmpl w:val="2B16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B34660"/>
    <w:multiLevelType w:val="hybridMultilevel"/>
    <w:tmpl w:val="19DEC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723673"/>
    <w:multiLevelType w:val="multilevel"/>
    <w:tmpl w:val="3732F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530217"/>
    <w:multiLevelType w:val="multilevel"/>
    <w:tmpl w:val="9C1EA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AE4F00"/>
    <w:multiLevelType w:val="multilevel"/>
    <w:tmpl w:val="F61C4A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7D6DA3"/>
    <w:multiLevelType w:val="multilevel"/>
    <w:tmpl w:val="B95EE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D93422"/>
    <w:multiLevelType w:val="hybridMultilevel"/>
    <w:tmpl w:val="5ED0D0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BD73DAB"/>
    <w:multiLevelType w:val="hybridMultilevel"/>
    <w:tmpl w:val="9080F5FC"/>
    <w:lvl w:ilvl="0" w:tplc="4D006AFA">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0674F8B"/>
    <w:multiLevelType w:val="multilevel"/>
    <w:tmpl w:val="A4E2EE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30308F"/>
    <w:multiLevelType w:val="multilevel"/>
    <w:tmpl w:val="2056D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BE33BFB"/>
    <w:multiLevelType w:val="hybridMultilevel"/>
    <w:tmpl w:val="82B49F72"/>
    <w:lvl w:ilvl="0" w:tplc="04190011">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3">
    <w:nsid w:val="40677658"/>
    <w:multiLevelType w:val="multilevel"/>
    <w:tmpl w:val="ABCE7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86F12C8"/>
    <w:multiLevelType w:val="multilevel"/>
    <w:tmpl w:val="85241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B787902"/>
    <w:multiLevelType w:val="multilevel"/>
    <w:tmpl w:val="188AB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D450666"/>
    <w:multiLevelType w:val="hybridMultilevel"/>
    <w:tmpl w:val="5ED0D0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34F533D"/>
    <w:multiLevelType w:val="multilevel"/>
    <w:tmpl w:val="30C081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E8C657C"/>
    <w:multiLevelType w:val="multilevel"/>
    <w:tmpl w:val="2CC61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4347D16"/>
    <w:multiLevelType w:val="multilevel"/>
    <w:tmpl w:val="0D18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95A7847"/>
    <w:multiLevelType w:val="multilevel"/>
    <w:tmpl w:val="2B06E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CF54DE1"/>
    <w:multiLevelType w:val="multilevel"/>
    <w:tmpl w:val="FDA08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066572A"/>
    <w:multiLevelType w:val="multilevel"/>
    <w:tmpl w:val="6990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FEE3352"/>
    <w:multiLevelType w:val="multilevel"/>
    <w:tmpl w:val="3E7EC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8"/>
  </w:num>
  <w:num w:numId="3">
    <w:abstractNumId w:val="7"/>
  </w:num>
  <w:num w:numId="4">
    <w:abstractNumId w:val="9"/>
  </w:num>
  <w:num w:numId="5">
    <w:abstractNumId w:val="10"/>
  </w:num>
  <w:num w:numId="6">
    <w:abstractNumId w:val="17"/>
  </w:num>
  <w:num w:numId="7">
    <w:abstractNumId w:val="6"/>
  </w:num>
  <w:num w:numId="8">
    <w:abstractNumId w:val="11"/>
  </w:num>
  <w:num w:numId="9">
    <w:abstractNumId w:val="3"/>
  </w:num>
  <w:num w:numId="10">
    <w:abstractNumId w:val="12"/>
  </w:num>
  <w:num w:numId="11">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12">
    <w:abstractNumId w:val="23"/>
  </w:num>
  <w:num w:numId="13">
    <w:abstractNumId w:val="18"/>
  </w:num>
  <w:num w:numId="14">
    <w:abstractNumId w:val="22"/>
  </w:num>
  <w:num w:numId="15">
    <w:abstractNumId w:val="19"/>
  </w:num>
  <w:num w:numId="16">
    <w:abstractNumId w:val="13"/>
  </w:num>
  <w:num w:numId="17">
    <w:abstractNumId w:val="21"/>
  </w:num>
  <w:num w:numId="18">
    <w:abstractNumId w:val="4"/>
  </w:num>
  <w:num w:numId="19">
    <w:abstractNumId w:val="2"/>
  </w:num>
  <w:num w:numId="20">
    <w:abstractNumId w:val="20"/>
  </w:num>
  <w:num w:numId="21">
    <w:abstractNumId w:val="15"/>
  </w:num>
  <w:num w:numId="22">
    <w:abstractNumId w:val="1"/>
  </w:num>
  <w:num w:numId="23">
    <w:abstractNumId w:val="14"/>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D6DBB"/>
    <w:rsid w:val="00032BF3"/>
    <w:rsid w:val="00084271"/>
    <w:rsid w:val="000D06B4"/>
    <w:rsid w:val="00100B25"/>
    <w:rsid w:val="00225498"/>
    <w:rsid w:val="00266B49"/>
    <w:rsid w:val="003A506A"/>
    <w:rsid w:val="003D12F3"/>
    <w:rsid w:val="003D6C89"/>
    <w:rsid w:val="003E34EF"/>
    <w:rsid w:val="00440606"/>
    <w:rsid w:val="00455677"/>
    <w:rsid w:val="004B75AF"/>
    <w:rsid w:val="004D6DBB"/>
    <w:rsid w:val="00584CBD"/>
    <w:rsid w:val="00612992"/>
    <w:rsid w:val="0062276F"/>
    <w:rsid w:val="006C0E02"/>
    <w:rsid w:val="0073136C"/>
    <w:rsid w:val="00743208"/>
    <w:rsid w:val="007926AA"/>
    <w:rsid w:val="00801D36"/>
    <w:rsid w:val="008040FA"/>
    <w:rsid w:val="008909D8"/>
    <w:rsid w:val="008C6C59"/>
    <w:rsid w:val="008D1202"/>
    <w:rsid w:val="009C0B08"/>
    <w:rsid w:val="00AC1D7E"/>
    <w:rsid w:val="00AD10C8"/>
    <w:rsid w:val="00B04BE5"/>
    <w:rsid w:val="00B3220F"/>
    <w:rsid w:val="00BC66DF"/>
    <w:rsid w:val="00C16B87"/>
    <w:rsid w:val="00CF2263"/>
    <w:rsid w:val="00DA596A"/>
    <w:rsid w:val="00E8087B"/>
    <w:rsid w:val="00E97635"/>
    <w:rsid w:val="00EE4D79"/>
    <w:rsid w:val="00F136E8"/>
    <w:rsid w:val="00F545C2"/>
    <w:rsid w:val="00F83865"/>
    <w:rsid w:val="00FF3C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DBB"/>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455677"/>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E4D79"/>
    <w:pPr>
      <w:spacing w:before="100" w:beforeAutospacing="1" w:after="100" w:afterAutospacing="1"/>
    </w:pPr>
  </w:style>
  <w:style w:type="character" w:customStyle="1" w:styleId="apple-converted-space">
    <w:name w:val="apple-converted-space"/>
    <w:basedOn w:val="a0"/>
    <w:rsid w:val="00EE4D79"/>
  </w:style>
  <w:style w:type="paragraph" w:customStyle="1" w:styleId="a6">
    <w:name w:val="a6"/>
    <w:basedOn w:val="a"/>
    <w:rsid w:val="00084271"/>
    <w:pPr>
      <w:spacing w:before="100" w:beforeAutospacing="1" w:after="100" w:afterAutospacing="1"/>
    </w:pPr>
  </w:style>
  <w:style w:type="paragraph" w:styleId="a4">
    <w:name w:val="Balloon Text"/>
    <w:basedOn w:val="a"/>
    <w:link w:val="a5"/>
    <w:uiPriority w:val="99"/>
    <w:semiHidden/>
    <w:unhideWhenUsed/>
    <w:rsid w:val="00BC66DF"/>
    <w:rPr>
      <w:rFonts w:ascii="Tahoma" w:hAnsi="Tahoma" w:cs="Tahoma"/>
      <w:sz w:val="16"/>
      <w:szCs w:val="16"/>
    </w:rPr>
  </w:style>
  <w:style w:type="character" w:customStyle="1" w:styleId="a5">
    <w:name w:val="Текст выноски Знак"/>
    <w:basedOn w:val="a0"/>
    <w:link w:val="a4"/>
    <w:uiPriority w:val="99"/>
    <w:semiHidden/>
    <w:rsid w:val="00BC66DF"/>
    <w:rPr>
      <w:rFonts w:ascii="Tahoma" w:eastAsia="Times New Roman" w:hAnsi="Tahoma" w:cs="Tahoma"/>
      <w:sz w:val="16"/>
      <w:szCs w:val="16"/>
      <w:lang w:eastAsia="ru-RU"/>
    </w:rPr>
  </w:style>
  <w:style w:type="character" w:customStyle="1" w:styleId="10">
    <w:name w:val="Заголовок 1 Знак"/>
    <w:basedOn w:val="a0"/>
    <w:link w:val="1"/>
    <w:uiPriority w:val="9"/>
    <w:rsid w:val="00455677"/>
    <w:rPr>
      <w:rFonts w:ascii="Times New Roman" w:eastAsia="Times New Roman" w:hAnsi="Times New Roman" w:cs="Times New Roman"/>
      <w:b/>
      <w:bCs/>
      <w:kern w:val="36"/>
      <w:sz w:val="48"/>
      <w:szCs w:val="48"/>
      <w:lang w:eastAsia="ru-RU"/>
    </w:rPr>
  </w:style>
  <w:style w:type="paragraph" w:styleId="a7">
    <w:name w:val="List Paragraph"/>
    <w:basedOn w:val="a"/>
    <w:uiPriority w:val="34"/>
    <w:qFormat/>
    <w:rsid w:val="0073136C"/>
    <w:pPr>
      <w:spacing w:after="200" w:line="276" w:lineRule="auto"/>
      <w:ind w:left="720"/>
      <w:contextualSpacing/>
    </w:pPr>
    <w:rPr>
      <w:rFonts w:ascii="Calibri" w:eastAsia="Calibri" w:hAnsi="Calibri"/>
      <w:sz w:val="22"/>
      <w:szCs w:val="22"/>
      <w:lang w:eastAsia="en-US"/>
    </w:rPr>
  </w:style>
  <w:style w:type="paragraph" w:styleId="a8">
    <w:name w:val="Body Text Indent"/>
    <w:basedOn w:val="a"/>
    <w:link w:val="a9"/>
    <w:uiPriority w:val="99"/>
    <w:unhideWhenUsed/>
    <w:rsid w:val="0073136C"/>
    <w:pPr>
      <w:spacing w:after="120" w:line="276" w:lineRule="auto"/>
      <w:ind w:left="283"/>
    </w:pPr>
    <w:rPr>
      <w:rFonts w:ascii="Calibri" w:eastAsia="Calibri" w:hAnsi="Calibri"/>
      <w:sz w:val="22"/>
      <w:szCs w:val="22"/>
      <w:lang w:eastAsia="en-US"/>
    </w:rPr>
  </w:style>
  <w:style w:type="character" w:customStyle="1" w:styleId="a9">
    <w:name w:val="Основной текст с отступом Знак"/>
    <w:basedOn w:val="a0"/>
    <w:link w:val="a8"/>
    <w:uiPriority w:val="99"/>
    <w:rsid w:val="0073136C"/>
    <w:rPr>
      <w:rFonts w:ascii="Calibri" w:eastAsia="Calibri" w:hAnsi="Calibri" w:cs="Times New Roman"/>
    </w:rPr>
  </w:style>
  <w:style w:type="paragraph" w:customStyle="1" w:styleId="Web">
    <w:name w:val="Обычный (Web)"/>
    <w:basedOn w:val="a"/>
    <w:rsid w:val="0073136C"/>
    <w:pPr>
      <w:suppressAutoHyphens/>
      <w:spacing w:before="280" w:after="280"/>
    </w:pPr>
    <w:rPr>
      <w:color w:val="000000"/>
      <w:lang w:eastAsia="ar-SA"/>
    </w:rPr>
  </w:style>
  <w:style w:type="paragraph" w:styleId="aa">
    <w:name w:val="footnote text"/>
    <w:basedOn w:val="a"/>
    <w:link w:val="ab"/>
    <w:semiHidden/>
    <w:rsid w:val="0073136C"/>
    <w:rPr>
      <w:sz w:val="20"/>
      <w:szCs w:val="20"/>
    </w:rPr>
  </w:style>
  <w:style w:type="character" w:customStyle="1" w:styleId="ab">
    <w:name w:val="Текст сноски Знак"/>
    <w:basedOn w:val="a0"/>
    <w:link w:val="aa"/>
    <w:semiHidden/>
    <w:rsid w:val="0073136C"/>
    <w:rPr>
      <w:rFonts w:ascii="Times New Roman" w:eastAsia="Times New Roman" w:hAnsi="Times New Roman" w:cs="Times New Roman"/>
      <w:sz w:val="20"/>
      <w:szCs w:val="20"/>
      <w:lang w:eastAsia="ru-RU"/>
    </w:rPr>
  </w:style>
  <w:style w:type="character" w:styleId="ac">
    <w:name w:val="Hyperlink"/>
    <w:basedOn w:val="a0"/>
    <w:uiPriority w:val="99"/>
    <w:semiHidden/>
    <w:unhideWhenUsed/>
    <w:rsid w:val="00801D3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DB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999663">
      <w:bodyDiv w:val="1"/>
      <w:marLeft w:val="0"/>
      <w:marRight w:val="0"/>
      <w:marTop w:val="0"/>
      <w:marBottom w:val="0"/>
      <w:divBdr>
        <w:top w:val="none" w:sz="0" w:space="0" w:color="auto"/>
        <w:left w:val="none" w:sz="0" w:space="0" w:color="auto"/>
        <w:bottom w:val="none" w:sz="0" w:space="0" w:color="auto"/>
        <w:right w:val="none" w:sz="0" w:space="0" w:color="auto"/>
      </w:divBdr>
    </w:div>
    <w:div w:id="58015434">
      <w:bodyDiv w:val="1"/>
      <w:marLeft w:val="0"/>
      <w:marRight w:val="0"/>
      <w:marTop w:val="0"/>
      <w:marBottom w:val="0"/>
      <w:divBdr>
        <w:top w:val="none" w:sz="0" w:space="0" w:color="auto"/>
        <w:left w:val="none" w:sz="0" w:space="0" w:color="auto"/>
        <w:bottom w:val="none" w:sz="0" w:space="0" w:color="auto"/>
        <w:right w:val="none" w:sz="0" w:space="0" w:color="auto"/>
      </w:divBdr>
    </w:div>
    <w:div w:id="460539556">
      <w:bodyDiv w:val="1"/>
      <w:marLeft w:val="0"/>
      <w:marRight w:val="0"/>
      <w:marTop w:val="0"/>
      <w:marBottom w:val="0"/>
      <w:divBdr>
        <w:top w:val="none" w:sz="0" w:space="0" w:color="auto"/>
        <w:left w:val="none" w:sz="0" w:space="0" w:color="auto"/>
        <w:bottom w:val="none" w:sz="0" w:space="0" w:color="auto"/>
        <w:right w:val="none" w:sz="0" w:space="0" w:color="auto"/>
      </w:divBdr>
    </w:div>
    <w:div w:id="600532150">
      <w:bodyDiv w:val="1"/>
      <w:marLeft w:val="0"/>
      <w:marRight w:val="0"/>
      <w:marTop w:val="0"/>
      <w:marBottom w:val="0"/>
      <w:divBdr>
        <w:top w:val="none" w:sz="0" w:space="0" w:color="auto"/>
        <w:left w:val="none" w:sz="0" w:space="0" w:color="auto"/>
        <w:bottom w:val="none" w:sz="0" w:space="0" w:color="auto"/>
        <w:right w:val="none" w:sz="0" w:space="0" w:color="auto"/>
      </w:divBdr>
    </w:div>
    <w:div w:id="748888839">
      <w:bodyDiv w:val="1"/>
      <w:marLeft w:val="0"/>
      <w:marRight w:val="0"/>
      <w:marTop w:val="0"/>
      <w:marBottom w:val="0"/>
      <w:divBdr>
        <w:top w:val="none" w:sz="0" w:space="0" w:color="auto"/>
        <w:left w:val="none" w:sz="0" w:space="0" w:color="auto"/>
        <w:bottom w:val="none" w:sz="0" w:space="0" w:color="auto"/>
        <w:right w:val="none" w:sz="0" w:space="0" w:color="auto"/>
      </w:divBdr>
    </w:div>
    <w:div w:id="787162032">
      <w:bodyDiv w:val="1"/>
      <w:marLeft w:val="0"/>
      <w:marRight w:val="0"/>
      <w:marTop w:val="0"/>
      <w:marBottom w:val="0"/>
      <w:divBdr>
        <w:top w:val="none" w:sz="0" w:space="0" w:color="auto"/>
        <w:left w:val="none" w:sz="0" w:space="0" w:color="auto"/>
        <w:bottom w:val="none" w:sz="0" w:space="0" w:color="auto"/>
        <w:right w:val="none" w:sz="0" w:space="0" w:color="auto"/>
      </w:divBdr>
      <w:divsChild>
        <w:div w:id="1470973614">
          <w:marLeft w:val="0"/>
          <w:marRight w:val="0"/>
          <w:marTop w:val="0"/>
          <w:marBottom w:val="0"/>
          <w:divBdr>
            <w:top w:val="none" w:sz="0" w:space="0" w:color="auto"/>
            <w:left w:val="none" w:sz="0" w:space="0" w:color="auto"/>
            <w:bottom w:val="none" w:sz="0" w:space="0" w:color="auto"/>
            <w:right w:val="none" w:sz="0" w:space="0" w:color="auto"/>
          </w:divBdr>
        </w:div>
        <w:div w:id="306905529">
          <w:marLeft w:val="0"/>
          <w:marRight w:val="0"/>
          <w:marTop w:val="0"/>
          <w:marBottom w:val="0"/>
          <w:divBdr>
            <w:top w:val="none" w:sz="0" w:space="0" w:color="auto"/>
            <w:left w:val="none" w:sz="0" w:space="0" w:color="auto"/>
            <w:bottom w:val="none" w:sz="0" w:space="0" w:color="auto"/>
            <w:right w:val="none" w:sz="0" w:space="0" w:color="auto"/>
          </w:divBdr>
        </w:div>
      </w:divsChild>
    </w:div>
    <w:div w:id="1142695538">
      <w:bodyDiv w:val="1"/>
      <w:marLeft w:val="0"/>
      <w:marRight w:val="0"/>
      <w:marTop w:val="0"/>
      <w:marBottom w:val="0"/>
      <w:divBdr>
        <w:top w:val="none" w:sz="0" w:space="0" w:color="auto"/>
        <w:left w:val="none" w:sz="0" w:space="0" w:color="auto"/>
        <w:bottom w:val="none" w:sz="0" w:space="0" w:color="auto"/>
        <w:right w:val="none" w:sz="0" w:space="0" w:color="auto"/>
      </w:divBdr>
    </w:div>
    <w:div w:id="1148401966">
      <w:bodyDiv w:val="1"/>
      <w:marLeft w:val="0"/>
      <w:marRight w:val="0"/>
      <w:marTop w:val="0"/>
      <w:marBottom w:val="0"/>
      <w:divBdr>
        <w:top w:val="none" w:sz="0" w:space="0" w:color="auto"/>
        <w:left w:val="none" w:sz="0" w:space="0" w:color="auto"/>
        <w:bottom w:val="none" w:sz="0" w:space="0" w:color="auto"/>
        <w:right w:val="none" w:sz="0" w:space="0" w:color="auto"/>
      </w:divBdr>
    </w:div>
    <w:div w:id="1149127141">
      <w:bodyDiv w:val="1"/>
      <w:marLeft w:val="0"/>
      <w:marRight w:val="0"/>
      <w:marTop w:val="0"/>
      <w:marBottom w:val="0"/>
      <w:divBdr>
        <w:top w:val="none" w:sz="0" w:space="0" w:color="auto"/>
        <w:left w:val="none" w:sz="0" w:space="0" w:color="auto"/>
        <w:bottom w:val="none" w:sz="0" w:space="0" w:color="auto"/>
        <w:right w:val="none" w:sz="0" w:space="0" w:color="auto"/>
      </w:divBdr>
    </w:div>
    <w:div w:id="1179268537">
      <w:bodyDiv w:val="1"/>
      <w:marLeft w:val="0"/>
      <w:marRight w:val="0"/>
      <w:marTop w:val="0"/>
      <w:marBottom w:val="0"/>
      <w:divBdr>
        <w:top w:val="none" w:sz="0" w:space="0" w:color="auto"/>
        <w:left w:val="none" w:sz="0" w:space="0" w:color="auto"/>
        <w:bottom w:val="none" w:sz="0" w:space="0" w:color="auto"/>
        <w:right w:val="none" w:sz="0" w:space="0" w:color="auto"/>
      </w:divBdr>
    </w:div>
    <w:div w:id="1242443338">
      <w:bodyDiv w:val="1"/>
      <w:marLeft w:val="0"/>
      <w:marRight w:val="0"/>
      <w:marTop w:val="0"/>
      <w:marBottom w:val="0"/>
      <w:divBdr>
        <w:top w:val="none" w:sz="0" w:space="0" w:color="auto"/>
        <w:left w:val="none" w:sz="0" w:space="0" w:color="auto"/>
        <w:bottom w:val="none" w:sz="0" w:space="0" w:color="auto"/>
        <w:right w:val="none" w:sz="0" w:space="0" w:color="auto"/>
      </w:divBdr>
    </w:div>
    <w:div w:id="1245339395">
      <w:bodyDiv w:val="1"/>
      <w:marLeft w:val="0"/>
      <w:marRight w:val="0"/>
      <w:marTop w:val="0"/>
      <w:marBottom w:val="0"/>
      <w:divBdr>
        <w:top w:val="none" w:sz="0" w:space="0" w:color="auto"/>
        <w:left w:val="none" w:sz="0" w:space="0" w:color="auto"/>
        <w:bottom w:val="none" w:sz="0" w:space="0" w:color="auto"/>
        <w:right w:val="none" w:sz="0" w:space="0" w:color="auto"/>
      </w:divBdr>
    </w:div>
    <w:div w:id="1460029053">
      <w:bodyDiv w:val="1"/>
      <w:marLeft w:val="0"/>
      <w:marRight w:val="0"/>
      <w:marTop w:val="0"/>
      <w:marBottom w:val="0"/>
      <w:divBdr>
        <w:top w:val="none" w:sz="0" w:space="0" w:color="auto"/>
        <w:left w:val="none" w:sz="0" w:space="0" w:color="auto"/>
        <w:bottom w:val="none" w:sz="0" w:space="0" w:color="auto"/>
        <w:right w:val="none" w:sz="0" w:space="0" w:color="auto"/>
      </w:divBdr>
    </w:div>
    <w:div w:id="1705014006">
      <w:bodyDiv w:val="1"/>
      <w:marLeft w:val="0"/>
      <w:marRight w:val="0"/>
      <w:marTop w:val="0"/>
      <w:marBottom w:val="0"/>
      <w:divBdr>
        <w:top w:val="none" w:sz="0" w:space="0" w:color="auto"/>
        <w:left w:val="none" w:sz="0" w:space="0" w:color="auto"/>
        <w:bottom w:val="none" w:sz="0" w:space="0" w:color="auto"/>
        <w:right w:val="none" w:sz="0" w:space="0" w:color="auto"/>
      </w:divBdr>
    </w:div>
    <w:div w:id="1723938989">
      <w:bodyDiv w:val="1"/>
      <w:marLeft w:val="0"/>
      <w:marRight w:val="0"/>
      <w:marTop w:val="0"/>
      <w:marBottom w:val="0"/>
      <w:divBdr>
        <w:top w:val="none" w:sz="0" w:space="0" w:color="auto"/>
        <w:left w:val="none" w:sz="0" w:space="0" w:color="auto"/>
        <w:bottom w:val="none" w:sz="0" w:space="0" w:color="auto"/>
        <w:right w:val="none" w:sz="0" w:space="0" w:color="auto"/>
      </w:divBdr>
    </w:div>
    <w:div w:id="1808819221">
      <w:bodyDiv w:val="1"/>
      <w:marLeft w:val="0"/>
      <w:marRight w:val="0"/>
      <w:marTop w:val="0"/>
      <w:marBottom w:val="0"/>
      <w:divBdr>
        <w:top w:val="none" w:sz="0" w:space="0" w:color="auto"/>
        <w:left w:val="none" w:sz="0" w:space="0" w:color="auto"/>
        <w:bottom w:val="none" w:sz="0" w:space="0" w:color="auto"/>
        <w:right w:val="none" w:sz="0" w:space="0" w:color="auto"/>
      </w:divBdr>
    </w:div>
    <w:div w:id="185453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microsoft.com/office/2007/relationships/stylesWithEffects" Target="stylesWithEffect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51E6BDBF4ADF4E8FD80BB604DF3944" ma:contentTypeVersion="1" ma:contentTypeDescription="Создание документа." ma:contentTypeScope="" ma:versionID="b50bce6390c389ec327e4799c99b7be9">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F2168D-4C00-4276-9B34-E37513801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066BF-DA13-4747-AC88-C2B8B148674D}">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A0E2633-7307-498A-BB7E-7DC70DBCA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9549</Words>
  <Characters>54434</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А. Пучнина</dc:creator>
  <cp:lastModifiedBy>Admin</cp:lastModifiedBy>
  <cp:revision>11</cp:revision>
  <cp:lastPrinted>2014-05-28T07:22:00Z</cp:lastPrinted>
  <dcterms:created xsi:type="dcterms:W3CDTF">2014-05-27T19:02:00Z</dcterms:created>
  <dcterms:modified xsi:type="dcterms:W3CDTF">2014-05-29T09:37:00Z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0x010100BF51E6BDBF4ADF4E8FD80BB604DF3944</vt:lpwstr>
  </property>
</Properties>
</file>