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8E5" w:rsidRPr="00A87DC0" w:rsidRDefault="005D18E5" w:rsidP="00F940E3">
      <w:pPr>
        <w:spacing w:after="0" w:line="360" w:lineRule="auto"/>
        <w:jc w:val="center"/>
        <w:rPr>
          <w:rFonts w:ascii="Times New Roman" w:hAnsi="Times New Roman"/>
          <w:b/>
          <w:sz w:val="28"/>
          <w:szCs w:val="28"/>
        </w:rPr>
      </w:pPr>
      <w:r>
        <w:rPr>
          <w:rFonts w:ascii="Times New Roman" w:hAnsi="Times New Roman"/>
          <w:b/>
          <w:sz w:val="28"/>
          <w:szCs w:val="28"/>
        </w:rPr>
        <w:t>Содержание</w:t>
      </w:r>
    </w:p>
    <w:p w:rsidR="005D18E5" w:rsidRDefault="005D18E5" w:rsidP="00F940E3">
      <w:pPr>
        <w:spacing w:after="0" w:line="360" w:lineRule="auto"/>
        <w:jc w:val="both"/>
        <w:rPr>
          <w:rFonts w:ascii="Times New Roman" w:hAnsi="Times New Roman"/>
          <w:sz w:val="28"/>
          <w:szCs w:val="28"/>
        </w:rPr>
      </w:pPr>
      <w:r>
        <w:rPr>
          <w:rFonts w:ascii="Times New Roman" w:hAnsi="Times New Roman"/>
          <w:sz w:val="28"/>
          <w:szCs w:val="28"/>
        </w:rPr>
        <w:t xml:space="preserve">Введение……………...…………………………………………………………... 3         </w:t>
      </w:r>
    </w:p>
    <w:p w:rsidR="005D18E5" w:rsidRDefault="005D18E5" w:rsidP="004802B3">
      <w:pPr>
        <w:spacing w:after="0" w:line="360" w:lineRule="auto"/>
        <w:jc w:val="both"/>
        <w:rPr>
          <w:rFonts w:ascii="Times New Roman" w:hAnsi="Times New Roman"/>
          <w:sz w:val="28"/>
          <w:szCs w:val="28"/>
        </w:rPr>
      </w:pPr>
      <w:r>
        <w:rPr>
          <w:rFonts w:ascii="Times New Roman" w:hAnsi="Times New Roman"/>
          <w:sz w:val="28"/>
          <w:szCs w:val="28"/>
        </w:rPr>
        <w:t>1.</w:t>
      </w:r>
      <w:r w:rsidR="00EB74CE">
        <w:rPr>
          <w:rFonts w:ascii="Times New Roman" w:hAnsi="Times New Roman"/>
          <w:sz w:val="28"/>
          <w:szCs w:val="28"/>
        </w:rPr>
        <w:t xml:space="preserve"> </w:t>
      </w:r>
      <w:r w:rsidR="00EB74CE" w:rsidRPr="00EB74CE">
        <w:rPr>
          <w:rFonts w:ascii="Times New Roman" w:hAnsi="Times New Roman"/>
          <w:sz w:val="28"/>
          <w:szCs w:val="28"/>
        </w:rPr>
        <w:t xml:space="preserve">Частные социологические теории, их предмет и объект в структуре экономической социологии </w:t>
      </w:r>
      <w:r w:rsidR="00EB74CE">
        <w:rPr>
          <w:rFonts w:ascii="Times New Roman" w:hAnsi="Times New Roman"/>
          <w:sz w:val="28"/>
          <w:szCs w:val="28"/>
        </w:rPr>
        <w:t>………………...</w:t>
      </w:r>
      <w:r>
        <w:rPr>
          <w:rFonts w:ascii="Times New Roman" w:hAnsi="Times New Roman"/>
          <w:sz w:val="28"/>
          <w:szCs w:val="28"/>
        </w:rPr>
        <w:t>………………………………… 4</w:t>
      </w:r>
    </w:p>
    <w:p w:rsidR="005D18E5" w:rsidRDefault="005D18E5" w:rsidP="004802B3">
      <w:pPr>
        <w:spacing w:after="0" w:line="360" w:lineRule="auto"/>
        <w:jc w:val="both"/>
        <w:rPr>
          <w:rFonts w:ascii="Times New Roman" w:hAnsi="Times New Roman"/>
          <w:sz w:val="28"/>
          <w:szCs w:val="28"/>
        </w:rPr>
      </w:pPr>
      <w:r>
        <w:rPr>
          <w:rFonts w:ascii="Times New Roman" w:hAnsi="Times New Roman"/>
          <w:sz w:val="28"/>
          <w:szCs w:val="28"/>
        </w:rPr>
        <w:t>2.</w:t>
      </w:r>
      <w:r w:rsidR="00EB74CE">
        <w:rPr>
          <w:rFonts w:ascii="Times New Roman" w:hAnsi="Times New Roman"/>
          <w:sz w:val="28"/>
          <w:szCs w:val="28"/>
        </w:rPr>
        <w:t>Методы экономической социологи……………….</w:t>
      </w:r>
      <w:r>
        <w:rPr>
          <w:rFonts w:ascii="Times New Roman" w:hAnsi="Times New Roman"/>
          <w:sz w:val="28"/>
          <w:szCs w:val="28"/>
        </w:rPr>
        <w:t>………….…….......…….7</w:t>
      </w:r>
    </w:p>
    <w:p w:rsidR="005D18E5" w:rsidRDefault="00EB74CE" w:rsidP="004802B3">
      <w:pPr>
        <w:spacing w:after="0" w:line="360" w:lineRule="auto"/>
        <w:jc w:val="both"/>
        <w:rPr>
          <w:rFonts w:ascii="Times New Roman" w:hAnsi="Times New Roman"/>
          <w:sz w:val="28"/>
          <w:szCs w:val="28"/>
        </w:rPr>
      </w:pPr>
      <w:r>
        <w:rPr>
          <w:rFonts w:ascii="Times New Roman" w:hAnsi="Times New Roman"/>
          <w:sz w:val="28"/>
          <w:szCs w:val="28"/>
        </w:rPr>
        <w:t>3.</w:t>
      </w:r>
      <w:r w:rsidRPr="00EB74CE">
        <w:t xml:space="preserve"> </w:t>
      </w:r>
      <w:r w:rsidRPr="00EB74CE">
        <w:rPr>
          <w:rFonts w:ascii="Times New Roman" w:hAnsi="Times New Roman"/>
          <w:sz w:val="28"/>
          <w:szCs w:val="28"/>
        </w:rPr>
        <w:t>Основные ф</w:t>
      </w:r>
      <w:r>
        <w:rPr>
          <w:rFonts w:ascii="Times New Roman" w:hAnsi="Times New Roman"/>
          <w:sz w:val="28"/>
          <w:szCs w:val="28"/>
        </w:rPr>
        <w:t>ункции экономической социологии…………………………..</w:t>
      </w:r>
      <w:r w:rsidR="005D18E5">
        <w:rPr>
          <w:rFonts w:ascii="Times New Roman" w:hAnsi="Times New Roman"/>
          <w:sz w:val="28"/>
          <w:szCs w:val="28"/>
        </w:rPr>
        <w:t>11</w:t>
      </w:r>
    </w:p>
    <w:p w:rsidR="005D18E5" w:rsidRDefault="005D18E5" w:rsidP="004802B3">
      <w:pPr>
        <w:spacing w:after="0" w:line="360" w:lineRule="auto"/>
        <w:jc w:val="both"/>
        <w:rPr>
          <w:rFonts w:ascii="Times New Roman" w:hAnsi="Times New Roman"/>
          <w:sz w:val="28"/>
          <w:szCs w:val="28"/>
        </w:rPr>
      </w:pPr>
      <w:r>
        <w:rPr>
          <w:rFonts w:ascii="Times New Roman" w:hAnsi="Times New Roman"/>
          <w:sz w:val="28"/>
          <w:szCs w:val="28"/>
        </w:rPr>
        <w:t>Заключен</w:t>
      </w:r>
      <w:r w:rsidR="00EB74CE">
        <w:rPr>
          <w:rFonts w:ascii="Times New Roman" w:hAnsi="Times New Roman"/>
          <w:sz w:val="28"/>
          <w:szCs w:val="28"/>
        </w:rPr>
        <w:t>ие.………………………………………………………………………14</w:t>
      </w:r>
    </w:p>
    <w:p w:rsidR="005D18E5" w:rsidRDefault="005D18E5" w:rsidP="004802B3">
      <w:pPr>
        <w:spacing w:after="0" w:line="360" w:lineRule="auto"/>
        <w:jc w:val="both"/>
        <w:rPr>
          <w:rFonts w:ascii="Times New Roman" w:hAnsi="Times New Roman"/>
          <w:sz w:val="28"/>
          <w:szCs w:val="28"/>
        </w:rPr>
      </w:pPr>
      <w:r>
        <w:rPr>
          <w:rFonts w:ascii="Times New Roman" w:hAnsi="Times New Roman"/>
          <w:sz w:val="28"/>
          <w:szCs w:val="28"/>
        </w:rPr>
        <w:t>Список использованн</w:t>
      </w:r>
      <w:r w:rsidR="00EB74CE">
        <w:rPr>
          <w:rFonts w:ascii="Times New Roman" w:hAnsi="Times New Roman"/>
          <w:sz w:val="28"/>
          <w:szCs w:val="28"/>
        </w:rPr>
        <w:t>ых источников…………………………………………...</w:t>
      </w:r>
      <w:r>
        <w:rPr>
          <w:rFonts w:ascii="Times New Roman" w:hAnsi="Times New Roman"/>
          <w:sz w:val="28"/>
          <w:szCs w:val="28"/>
        </w:rPr>
        <w:t>1</w:t>
      </w:r>
      <w:bookmarkStart w:id="0" w:name="_GoBack"/>
      <w:bookmarkEnd w:id="0"/>
      <w:r w:rsidR="00EB74CE">
        <w:rPr>
          <w:rFonts w:ascii="Times New Roman" w:hAnsi="Times New Roman"/>
          <w:sz w:val="28"/>
          <w:szCs w:val="28"/>
        </w:rPr>
        <w:t>5</w:t>
      </w:r>
    </w:p>
    <w:p w:rsidR="00EB74CE" w:rsidRDefault="00EB74CE" w:rsidP="004802B3">
      <w:pPr>
        <w:spacing w:after="0" w:line="360" w:lineRule="auto"/>
        <w:jc w:val="both"/>
        <w:rPr>
          <w:rFonts w:ascii="Times New Roman" w:hAnsi="Times New Roman"/>
          <w:sz w:val="28"/>
          <w:szCs w:val="28"/>
        </w:rPr>
      </w:pPr>
      <w:r>
        <w:rPr>
          <w:rFonts w:ascii="Times New Roman" w:hAnsi="Times New Roman"/>
          <w:sz w:val="28"/>
          <w:szCs w:val="28"/>
        </w:rPr>
        <w:t>Оценочный лист контрольной работы…………………………………………16</w:t>
      </w: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Pr="00A87DC0" w:rsidRDefault="005D18E5" w:rsidP="00A87DC0">
      <w:pPr>
        <w:spacing w:after="0" w:line="360" w:lineRule="auto"/>
        <w:jc w:val="center"/>
        <w:rPr>
          <w:rFonts w:ascii="Times New Roman" w:hAnsi="Times New Roman"/>
          <w:b/>
          <w:sz w:val="28"/>
          <w:szCs w:val="28"/>
        </w:rPr>
      </w:pPr>
      <w:r w:rsidRPr="00A87DC0">
        <w:rPr>
          <w:rFonts w:ascii="Times New Roman" w:hAnsi="Times New Roman"/>
          <w:b/>
          <w:sz w:val="28"/>
          <w:szCs w:val="28"/>
        </w:rPr>
        <w:lastRenderedPageBreak/>
        <w:t>Введение</w:t>
      </w:r>
    </w:p>
    <w:p w:rsidR="005D18E5" w:rsidRPr="00C55648" w:rsidRDefault="005D18E5" w:rsidP="009F667D">
      <w:pPr>
        <w:pStyle w:val="a7"/>
        <w:spacing w:before="0" w:beforeAutospacing="0" w:after="0" w:afterAutospacing="0" w:line="360" w:lineRule="auto"/>
        <w:jc w:val="both"/>
        <w:rPr>
          <w:sz w:val="28"/>
          <w:szCs w:val="28"/>
        </w:rPr>
      </w:pPr>
      <w:r>
        <w:rPr>
          <w:sz w:val="28"/>
          <w:szCs w:val="28"/>
        </w:rPr>
        <w:t xml:space="preserve">     </w:t>
      </w:r>
      <w:r w:rsidRPr="00C55648">
        <w:rPr>
          <w:sz w:val="28"/>
          <w:szCs w:val="28"/>
        </w:rPr>
        <w:t>Сфера экономической жизни является одной из важнейших в развитии общества (наряду со сферой культуры и политики). Именно она, как и культурная, политическая и другие сферы, отражает уровень, особенности развития цивилизации того или ино</w:t>
      </w:r>
      <w:r>
        <w:rPr>
          <w:sz w:val="28"/>
          <w:szCs w:val="28"/>
        </w:rPr>
        <w:t xml:space="preserve">го общества в ту или иную эпоху. </w:t>
      </w:r>
      <w:r w:rsidRPr="00C55648">
        <w:rPr>
          <w:sz w:val="28"/>
          <w:szCs w:val="28"/>
        </w:rPr>
        <w:t>Экономическая социология относится к междисциплинарным наукам. Она интегрирует социологию и экономическую науку, изучает действия экономических законов, закономерности развития экономических и социальных отношений, жизнедеятельности людей.</w:t>
      </w:r>
    </w:p>
    <w:p w:rsidR="005D18E5" w:rsidRPr="00C55648" w:rsidRDefault="005D18E5" w:rsidP="009F667D">
      <w:pPr>
        <w:pStyle w:val="a7"/>
        <w:spacing w:before="0" w:beforeAutospacing="0" w:after="0" w:afterAutospacing="0" w:line="360" w:lineRule="auto"/>
        <w:jc w:val="both"/>
        <w:rPr>
          <w:sz w:val="28"/>
          <w:szCs w:val="28"/>
        </w:rPr>
      </w:pPr>
      <w:r>
        <w:rPr>
          <w:sz w:val="28"/>
          <w:szCs w:val="28"/>
        </w:rPr>
        <w:t xml:space="preserve">     </w:t>
      </w:r>
      <w:r w:rsidRPr="00C55648">
        <w:rPr>
          <w:sz w:val="28"/>
          <w:szCs w:val="28"/>
        </w:rPr>
        <w:t>Объектом изучения экономической социологии выступают люди - участники экономической жизни общества, которые объединяются в группы, организации, институты, пронизанные отношениями социально-экономического характера. Предметом экономической социологии являются различного рода социально-экономические отношения, возникающие в экономической сфере общественной жизни и которые отражают многообразие отношений людей разных социальных групп, слоев, с различными социальными позициями.</w:t>
      </w:r>
    </w:p>
    <w:p w:rsidR="005D18E5" w:rsidRPr="00C55648" w:rsidRDefault="005D18E5" w:rsidP="009F667D">
      <w:pPr>
        <w:pStyle w:val="a7"/>
        <w:spacing w:before="0" w:beforeAutospacing="0" w:after="0" w:afterAutospacing="0" w:line="360" w:lineRule="auto"/>
        <w:jc w:val="both"/>
        <w:rPr>
          <w:sz w:val="28"/>
          <w:szCs w:val="28"/>
        </w:rPr>
      </w:pPr>
      <w:r>
        <w:rPr>
          <w:sz w:val="28"/>
          <w:szCs w:val="28"/>
        </w:rPr>
        <w:t xml:space="preserve">    </w:t>
      </w:r>
      <w:r w:rsidRPr="00C55648">
        <w:rPr>
          <w:sz w:val="28"/>
          <w:szCs w:val="28"/>
        </w:rPr>
        <w:t>Следует отметить, что до сих пор не существует в научных кругах единого мнения относительно определения понятия экономической социологии и отдельного объекта и предмета ее изучения.</w:t>
      </w:r>
    </w:p>
    <w:p w:rsidR="005D18E5" w:rsidRPr="00C55648" w:rsidRDefault="005D18E5" w:rsidP="009F667D">
      <w:pPr>
        <w:pStyle w:val="a7"/>
        <w:spacing w:before="0" w:beforeAutospacing="0" w:after="0" w:afterAutospacing="0" w:line="360" w:lineRule="auto"/>
        <w:jc w:val="both"/>
        <w:rPr>
          <w:sz w:val="28"/>
          <w:szCs w:val="28"/>
        </w:rPr>
      </w:pPr>
      <w:r>
        <w:rPr>
          <w:sz w:val="28"/>
          <w:szCs w:val="28"/>
        </w:rPr>
        <w:t xml:space="preserve">     </w:t>
      </w:r>
      <w:r w:rsidRPr="00C55648">
        <w:rPr>
          <w:sz w:val="28"/>
          <w:szCs w:val="28"/>
        </w:rPr>
        <w:t>В настоящее время экономическая социология в большинстве научных работ рассматривается как комплекс проблем, имеющих четко выраженный социально-экономический (социология труда) и системный характер (социология города, социология села), в котором экономическое содержание имеет преобладающее значение.</w:t>
      </w:r>
    </w:p>
    <w:p w:rsidR="005D18E5" w:rsidRPr="009F667D" w:rsidRDefault="005D18E5" w:rsidP="009F667D">
      <w:pPr>
        <w:pStyle w:val="a7"/>
        <w:spacing w:before="0" w:beforeAutospacing="0" w:after="0" w:afterAutospacing="0" w:line="360" w:lineRule="auto"/>
        <w:jc w:val="both"/>
        <w:rPr>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E876C0">
      <w:pPr>
        <w:spacing w:after="0" w:line="360" w:lineRule="auto"/>
        <w:jc w:val="both"/>
        <w:rPr>
          <w:rFonts w:ascii="Times New Roman" w:hAnsi="Times New Roman"/>
          <w:sz w:val="28"/>
          <w:szCs w:val="28"/>
        </w:rPr>
      </w:pPr>
    </w:p>
    <w:p w:rsidR="005D18E5" w:rsidRPr="00AE760D" w:rsidRDefault="005D18E5" w:rsidP="00AE760D">
      <w:pPr>
        <w:spacing w:after="0" w:line="360" w:lineRule="auto"/>
        <w:rPr>
          <w:rFonts w:ascii="Times New Roman" w:hAnsi="Times New Roman"/>
          <w:sz w:val="28"/>
          <w:szCs w:val="28"/>
        </w:rPr>
      </w:pPr>
      <w:r w:rsidRPr="00AE760D">
        <w:rPr>
          <w:rFonts w:ascii="Times New Roman" w:hAnsi="Times New Roman"/>
          <w:sz w:val="28"/>
          <w:szCs w:val="28"/>
        </w:rPr>
        <w:lastRenderedPageBreak/>
        <w:t>1.</w:t>
      </w:r>
      <w:r w:rsidRPr="00AE760D">
        <w:rPr>
          <w:rFonts w:ascii="Times New Roman" w:hAnsi="Times New Roman"/>
          <w:i/>
          <w:sz w:val="28"/>
          <w:szCs w:val="28"/>
        </w:rPr>
        <w:t>Частные социологические теории, их предмет и объект в структуре экономической социологии</w:t>
      </w:r>
      <w:r>
        <w:rPr>
          <w:rFonts w:ascii="Times New Roman" w:hAnsi="Times New Roman"/>
          <w:sz w:val="28"/>
          <w:szCs w:val="28"/>
        </w:rPr>
        <w:t>.</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b/>
          <w:bCs/>
          <w:sz w:val="28"/>
          <w:szCs w:val="28"/>
        </w:rPr>
        <w:t xml:space="preserve">     </w:t>
      </w:r>
      <w:r w:rsidRPr="00E876C0">
        <w:rPr>
          <w:rFonts w:ascii="Times New Roman" w:hAnsi="Times New Roman"/>
          <w:bCs/>
          <w:sz w:val="28"/>
          <w:szCs w:val="28"/>
          <w:u w:val="single"/>
        </w:rPr>
        <w:t>Экономическая социология</w:t>
      </w:r>
      <w:r w:rsidRPr="00E876C0">
        <w:rPr>
          <w:rFonts w:ascii="Times New Roman" w:hAnsi="Times New Roman"/>
          <w:sz w:val="28"/>
          <w:szCs w:val="28"/>
          <w:u w:val="single"/>
        </w:rPr>
        <w:t xml:space="preserve"> -</w:t>
      </w:r>
      <w:r w:rsidRPr="00E876C0">
        <w:rPr>
          <w:rFonts w:ascii="Times New Roman" w:hAnsi="Times New Roman"/>
          <w:sz w:val="28"/>
          <w:szCs w:val="28"/>
        </w:rPr>
        <w:t xml:space="preserve"> это самостоятельная область исследований, которая использует богатый арсенал социологических подходов и внимательно относится к тому, что происходит в экономической теории.</w:t>
      </w:r>
    </w:p>
    <w:p w:rsidR="005D18E5" w:rsidRPr="00E876C0" w:rsidRDefault="005D18E5" w:rsidP="00E876C0">
      <w:pPr>
        <w:spacing w:after="0" w:line="360" w:lineRule="auto"/>
        <w:jc w:val="both"/>
        <w:rPr>
          <w:rFonts w:ascii="Times New Roman" w:hAnsi="Times New Roman"/>
          <w:sz w:val="28"/>
          <w:szCs w:val="28"/>
        </w:rPr>
      </w:pPr>
      <w:r w:rsidRPr="00E876C0">
        <w:rPr>
          <w:rFonts w:ascii="Times New Roman" w:hAnsi="Times New Roman"/>
          <w:sz w:val="28"/>
          <w:szCs w:val="28"/>
        </w:rPr>
        <w:t>Это дисциплина, изучающая всю совокупность социально-экономических процессов, касаются ли они рынков или государства, домохозяйств или отдельных людей.</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rPr>
        <w:t xml:space="preserve">    </w:t>
      </w:r>
      <w:r w:rsidRPr="00E876C0">
        <w:rPr>
          <w:rFonts w:ascii="Times New Roman" w:hAnsi="Times New Roman"/>
          <w:sz w:val="28"/>
          <w:szCs w:val="28"/>
        </w:rPr>
        <w:t>Это направление, использующее самые разные методы сбора и анализа данных, включая методы социологических опросов. И самое главное, это особый подход, опирающийся на специфические представления о действии человека</w:t>
      </w:r>
      <w:r>
        <w:rPr>
          <w:rFonts w:ascii="Times New Roman" w:hAnsi="Times New Roman"/>
          <w:sz w:val="28"/>
          <w:szCs w:val="28"/>
        </w:rPr>
        <w:t>, развитии хозяйства и общества.</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rPr>
        <w:t xml:space="preserve">     </w:t>
      </w:r>
      <w:r w:rsidRPr="00E876C0">
        <w:rPr>
          <w:rFonts w:ascii="Times New Roman" w:hAnsi="Times New Roman"/>
          <w:sz w:val="28"/>
          <w:szCs w:val="28"/>
        </w:rPr>
        <w:t>Развиваясь, специальные социологические теории, которые американский социолог Роберт Мертон характеризует как «теории среднего уровня», имея в виду то, что они занимают промежуточное положение между кон</w:t>
      </w:r>
      <w:r>
        <w:rPr>
          <w:rFonts w:ascii="Times New Roman" w:hAnsi="Times New Roman"/>
          <w:sz w:val="28"/>
          <w:szCs w:val="28"/>
        </w:rPr>
        <w:t>кретными исследованиями и обще</w:t>
      </w:r>
      <w:r w:rsidRPr="00E876C0">
        <w:rPr>
          <w:rFonts w:ascii="Times New Roman" w:hAnsi="Times New Roman"/>
          <w:sz w:val="28"/>
          <w:szCs w:val="28"/>
        </w:rPr>
        <w:t>социологическими теориями, дают возможность предметного анализа различных областей и сфер жизнедеятельности людей, социальных групп и институтов.</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rPr>
        <w:t xml:space="preserve">     </w:t>
      </w:r>
      <w:r w:rsidRPr="00E876C0">
        <w:rPr>
          <w:rFonts w:ascii="Times New Roman" w:hAnsi="Times New Roman"/>
          <w:sz w:val="28"/>
          <w:szCs w:val="28"/>
        </w:rPr>
        <w:t>Теории среднего уровня относительно самостоятельны и вместе с тем тесно связаны как с эмпирическими исследованиями</w:t>
      </w:r>
      <w:r>
        <w:rPr>
          <w:rFonts w:ascii="Times New Roman" w:hAnsi="Times New Roman"/>
          <w:sz w:val="28"/>
          <w:szCs w:val="28"/>
        </w:rPr>
        <w:t xml:space="preserve">, </w:t>
      </w:r>
      <w:r w:rsidRPr="00E876C0">
        <w:rPr>
          <w:rFonts w:ascii="Times New Roman" w:hAnsi="Times New Roman"/>
          <w:sz w:val="28"/>
          <w:szCs w:val="28"/>
        </w:rPr>
        <w:t>так и с общесоциологическими теоретическими построениями, которые дают возможность использовать наиболее общие теоретические разработки, модели и методы исследований.</w:t>
      </w:r>
      <w:r>
        <w:rPr>
          <w:rFonts w:ascii="Times New Roman" w:hAnsi="Times New Roman"/>
          <w:sz w:val="28"/>
          <w:szCs w:val="28"/>
        </w:rPr>
        <w:t xml:space="preserve">     </w:t>
      </w:r>
      <w:r w:rsidRPr="00E876C0">
        <w:rPr>
          <w:rFonts w:ascii="Times New Roman" w:hAnsi="Times New Roman"/>
          <w:sz w:val="28"/>
          <w:szCs w:val="28"/>
        </w:rPr>
        <w:t>Все теории среднего уровня можно условно подразделить на три группы:</w:t>
      </w:r>
    </w:p>
    <w:p w:rsidR="005D18E5" w:rsidRPr="00E876C0" w:rsidRDefault="005D18E5" w:rsidP="00E876C0">
      <w:pPr>
        <w:spacing w:after="0" w:line="360" w:lineRule="auto"/>
        <w:jc w:val="both"/>
        <w:rPr>
          <w:rFonts w:ascii="Times New Roman" w:hAnsi="Times New Roman"/>
          <w:sz w:val="28"/>
          <w:szCs w:val="28"/>
        </w:rPr>
      </w:pPr>
      <w:r w:rsidRPr="00E876C0">
        <w:rPr>
          <w:rStyle w:val="a8"/>
          <w:rFonts w:ascii="Times New Roman" w:hAnsi="Times New Roman"/>
          <w:b w:val="0"/>
          <w:sz w:val="28"/>
          <w:szCs w:val="28"/>
        </w:rPr>
        <w:t xml:space="preserve">      </w:t>
      </w:r>
      <w:r w:rsidRPr="00E876C0">
        <w:rPr>
          <w:rStyle w:val="a8"/>
          <w:rFonts w:ascii="Times New Roman" w:hAnsi="Times New Roman"/>
          <w:b w:val="0"/>
          <w:sz w:val="28"/>
          <w:szCs w:val="28"/>
          <w:u w:val="single"/>
        </w:rPr>
        <w:t>Теории социальных институтов</w:t>
      </w:r>
      <w:r w:rsidRPr="00E876C0">
        <w:rPr>
          <w:rFonts w:ascii="Times New Roman" w:hAnsi="Times New Roman"/>
          <w:sz w:val="28"/>
          <w:szCs w:val="28"/>
        </w:rPr>
        <w:t>, изучающие сложные социальные зависимости и отношения. Примерами таких теорий являются социология семьи, социология армии, социология политики, социология труда и т.д.</w:t>
      </w:r>
    </w:p>
    <w:p w:rsidR="005D18E5" w:rsidRPr="00E876C0" w:rsidRDefault="005D18E5" w:rsidP="00E876C0">
      <w:pPr>
        <w:spacing w:after="0" w:line="360" w:lineRule="auto"/>
        <w:jc w:val="both"/>
        <w:rPr>
          <w:rFonts w:ascii="Times New Roman" w:hAnsi="Times New Roman"/>
          <w:sz w:val="28"/>
          <w:szCs w:val="28"/>
        </w:rPr>
      </w:pPr>
      <w:r w:rsidRPr="00E876C0">
        <w:rPr>
          <w:rStyle w:val="a8"/>
          <w:rFonts w:ascii="Times New Roman" w:hAnsi="Times New Roman"/>
          <w:b w:val="0"/>
          <w:sz w:val="28"/>
          <w:szCs w:val="28"/>
        </w:rPr>
        <w:t xml:space="preserve">     </w:t>
      </w:r>
      <w:r w:rsidRPr="00E876C0">
        <w:rPr>
          <w:rStyle w:val="a8"/>
          <w:rFonts w:ascii="Times New Roman" w:hAnsi="Times New Roman"/>
          <w:b w:val="0"/>
          <w:sz w:val="28"/>
          <w:szCs w:val="28"/>
          <w:u w:val="single"/>
        </w:rPr>
        <w:t>Теории социальных общностей</w:t>
      </w:r>
      <w:r w:rsidRPr="00E876C0">
        <w:rPr>
          <w:rFonts w:ascii="Times New Roman" w:hAnsi="Times New Roman"/>
          <w:b/>
          <w:sz w:val="28"/>
          <w:szCs w:val="28"/>
        </w:rPr>
        <w:t>,</w:t>
      </w:r>
      <w:r w:rsidRPr="00E876C0">
        <w:rPr>
          <w:rFonts w:ascii="Times New Roman" w:hAnsi="Times New Roman"/>
          <w:sz w:val="28"/>
          <w:szCs w:val="28"/>
        </w:rPr>
        <w:t xml:space="preserve"> рассматривающие структурные единицы общества — от малой группы до социального класса. Например, социология </w:t>
      </w:r>
      <w:r w:rsidRPr="00E876C0">
        <w:rPr>
          <w:rFonts w:ascii="Times New Roman" w:hAnsi="Times New Roman"/>
          <w:sz w:val="28"/>
          <w:szCs w:val="28"/>
        </w:rPr>
        <w:lastRenderedPageBreak/>
        <w:t>малых групп, социология классов, социология организаций, социология толпы и др.</w:t>
      </w:r>
    </w:p>
    <w:p w:rsidR="005D18E5" w:rsidRPr="00E876C0" w:rsidRDefault="005D18E5" w:rsidP="00E876C0">
      <w:pPr>
        <w:spacing w:after="0" w:line="360" w:lineRule="auto"/>
        <w:jc w:val="both"/>
        <w:rPr>
          <w:rFonts w:ascii="Times New Roman" w:hAnsi="Times New Roman"/>
          <w:sz w:val="28"/>
          <w:szCs w:val="28"/>
        </w:rPr>
      </w:pPr>
      <w:r w:rsidRPr="00E876C0">
        <w:rPr>
          <w:rStyle w:val="a8"/>
          <w:rFonts w:ascii="Times New Roman" w:hAnsi="Times New Roman"/>
          <w:b w:val="0"/>
          <w:sz w:val="28"/>
          <w:szCs w:val="28"/>
        </w:rPr>
        <w:t xml:space="preserve">     </w:t>
      </w:r>
      <w:r w:rsidRPr="00E876C0">
        <w:rPr>
          <w:rStyle w:val="a8"/>
          <w:rFonts w:ascii="Times New Roman" w:hAnsi="Times New Roman"/>
          <w:b w:val="0"/>
          <w:sz w:val="28"/>
          <w:szCs w:val="28"/>
          <w:u w:val="single"/>
        </w:rPr>
        <w:t>Теории специальных социальных процессов</w:t>
      </w:r>
      <w:r w:rsidRPr="00E876C0">
        <w:rPr>
          <w:rFonts w:ascii="Times New Roman" w:hAnsi="Times New Roman"/>
          <w:sz w:val="28"/>
          <w:szCs w:val="28"/>
        </w:rPr>
        <w:t>, изучающие социальные изменения и процессы. Сюда относятся социология конфликтов, социология процессов коммуникации, социология урбанизации и т.д.</w:t>
      </w:r>
    </w:p>
    <w:p w:rsidR="005D18E5" w:rsidRPr="007D2BE1"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В</w:t>
      </w:r>
      <w:r w:rsidRPr="007D2BE1">
        <w:rPr>
          <w:rFonts w:ascii="Times New Roman" w:hAnsi="Times New Roman"/>
          <w:sz w:val="28"/>
          <w:szCs w:val="28"/>
          <w:lang w:eastAsia="ru-RU"/>
        </w:rPr>
        <w:t>ыделение теорий среднего уровня создает целый ряд неоспоримых удобств и преимуществ, главные из которых:</w:t>
      </w:r>
    </w:p>
    <w:p w:rsidR="005D18E5" w:rsidRPr="007D2BE1" w:rsidRDefault="005D18E5" w:rsidP="00E876C0">
      <w:pPr>
        <w:numPr>
          <w:ilvl w:val="0"/>
          <w:numId w:val="1"/>
        </w:numPr>
        <w:spacing w:after="0" w:line="360" w:lineRule="auto"/>
        <w:ind w:left="714" w:hanging="357"/>
        <w:jc w:val="both"/>
        <w:rPr>
          <w:rFonts w:ascii="Times New Roman" w:hAnsi="Times New Roman"/>
          <w:sz w:val="28"/>
          <w:szCs w:val="28"/>
          <w:lang w:eastAsia="ru-RU"/>
        </w:rPr>
      </w:pPr>
      <w:r w:rsidRPr="007D2BE1">
        <w:rPr>
          <w:rFonts w:ascii="Times New Roman" w:hAnsi="Times New Roman"/>
          <w:sz w:val="28"/>
          <w:szCs w:val="28"/>
          <w:lang w:eastAsia="ru-RU"/>
        </w:rPr>
        <w:t>возможность создания прочной и удобной теоретической основы для исследований конкретных областей человеческой деятельности и отдельных составляющих социальных структур без использования громоздкого и излишне абстрактного п</w:t>
      </w:r>
      <w:r w:rsidRPr="00E876C0">
        <w:rPr>
          <w:rFonts w:ascii="Times New Roman" w:hAnsi="Times New Roman"/>
          <w:sz w:val="28"/>
          <w:szCs w:val="28"/>
          <w:lang w:eastAsia="ru-RU"/>
        </w:rPr>
        <w:t>онятийного аппарата фундаменталь</w:t>
      </w:r>
      <w:r w:rsidRPr="007D2BE1">
        <w:rPr>
          <w:rFonts w:ascii="Times New Roman" w:hAnsi="Times New Roman"/>
          <w:sz w:val="28"/>
          <w:szCs w:val="28"/>
          <w:lang w:eastAsia="ru-RU"/>
        </w:rPr>
        <w:t>ных теорий;</w:t>
      </w:r>
    </w:p>
    <w:p w:rsidR="005D18E5" w:rsidRPr="007D2BE1" w:rsidRDefault="005D18E5" w:rsidP="00E876C0">
      <w:pPr>
        <w:numPr>
          <w:ilvl w:val="0"/>
          <w:numId w:val="1"/>
        </w:numPr>
        <w:spacing w:after="0" w:line="360" w:lineRule="auto"/>
        <w:ind w:left="714" w:hanging="357"/>
        <w:jc w:val="both"/>
        <w:rPr>
          <w:rFonts w:ascii="Times New Roman" w:hAnsi="Times New Roman"/>
          <w:sz w:val="28"/>
          <w:szCs w:val="28"/>
          <w:lang w:eastAsia="ru-RU"/>
        </w:rPr>
      </w:pPr>
      <w:r w:rsidRPr="007D2BE1">
        <w:rPr>
          <w:rFonts w:ascii="Times New Roman" w:hAnsi="Times New Roman"/>
          <w:sz w:val="28"/>
          <w:szCs w:val="28"/>
          <w:lang w:eastAsia="ru-RU"/>
        </w:rPr>
        <w:t>тесное взаимодействие с реальной жизнью людей, которая всегда находится в поле зрения теорий среднего уровня, отражающих практические проблемы жизни общества;</w:t>
      </w:r>
    </w:p>
    <w:p w:rsidR="005D18E5" w:rsidRPr="00E876C0" w:rsidRDefault="005D18E5" w:rsidP="00E876C0">
      <w:pPr>
        <w:numPr>
          <w:ilvl w:val="0"/>
          <w:numId w:val="1"/>
        </w:numPr>
        <w:spacing w:after="0" w:line="360" w:lineRule="auto"/>
        <w:ind w:left="714" w:hanging="357"/>
        <w:jc w:val="both"/>
        <w:rPr>
          <w:rFonts w:ascii="Times New Roman" w:hAnsi="Times New Roman"/>
          <w:sz w:val="28"/>
          <w:szCs w:val="28"/>
          <w:lang w:eastAsia="ru-RU"/>
        </w:rPr>
      </w:pPr>
      <w:r w:rsidRPr="007D2BE1">
        <w:rPr>
          <w:rFonts w:ascii="Times New Roman" w:hAnsi="Times New Roman"/>
          <w:sz w:val="28"/>
          <w:szCs w:val="28"/>
          <w:lang w:eastAsia="ru-RU"/>
        </w:rPr>
        <w:t>демонстрирование возможностей и убедительности социологических исследований в глазах мене</w:t>
      </w:r>
      <w:r w:rsidRPr="00E876C0">
        <w:rPr>
          <w:rFonts w:ascii="Times New Roman" w:hAnsi="Times New Roman"/>
          <w:sz w:val="28"/>
          <w:szCs w:val="28"/>
          <w:lang w:eastAsia="ru-RU"/>
        </w:rPr>
        <w:t>джеров, ученых и специалистов несоциологических</w:t>
      </w:r>
      <w:r w:rsidRPr="007D2BE1">
        <w:rPr>
          <w:rFonts w:ascii="Times New Roman" w:hAnsi="Times New Roman"/>
          <w:sz w:val="28"/>
          <w:szCs w:val="28"/>
          <w:lang w:eastAsia="ru-RU"/>
        </w:rPr>
        <w:t xml:space="preserve"> областей знания.</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rPr>
        <w:t xml:space="preserve">     </w:t>
      </w:r>
      <w:r w:rsidRPr="00E876C0">
        <w:rPr>
          <w:rFonts w:ascii="Times New Roman" w:hAnsi="Times New Roman"/>
          <w:sz w:val="28"/>
          <w:szCs w:val="28"/>
        </w:rPr>
        <w:t>Кроме того, теории среднего уровня обосновывают способы непосредственного практического влияния людей на разные структуры их жизни, производственной, политической и иной деятельности, их общественного, семейного и личного быта. Также они обосновывают пути улучшения деятельности различных социальных институтов. Другими словами, теории среднего уровня направлены на решение практических проблем сегодняшнего дня и ближайшего будущего.</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w:t>
      </w:r>
      <w:r w:rsidRPr="007D2BE1">
        <w:rPr>
          <w:rFonts w:ascii="Times New Roman" w:hAnsi="Times New Roman"/>
          <w:sz w:val="28"/>
          <w:szCs w:val="28"/>
          <w:lang w:eastAsia="ru-RU"/>
        </w:rPr>
        <w:t>Дополняющие их теории формируются на стыке социологии с другими науками — экономикой, политологией, правом и т.д. Их называют</w:t>
      </w:r>
      <w:r w:rsidRPr="00E876C0">
        <w:rPr>
          <w:rFonts w:ascii="Times New Roman" w:hAnsi="Times New Roman"/>
          <w:b/>
          <w:bCs/>
          <w:sz w:val="28"/>
          <w:szCs w:val="28"/>
          <w:lang w:eastAsia="ru-RU"/>
        </w:rPr>
        <w:t xml:space="preserve"> </w:t>
      </w:r>
      <w:r w:rsidRPr="00E876C0">
        <w:rPr>
          <w:rFonts w:ascii="Times New Roman" w:hAnsi="Times New Roman"/>
          <w:bCs/>
          <w:sz w:val="28"/>
          <w:szCs w:val="28"/>
          <w:lang w:eastAsia="ru-RU"/>
        </w:rPr>
        <w:t>отраслевыми.</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w:t>
      </w:r>
      <w:r w:rsidRPr="007D2BE1">
        <w:rPr>
          <w:rFonts w:ascii="Times New Roman" w:hAnsi="Times New Roman"/>
          <w:sz w:val="28"/>
          <w:szCs w:val="28"/>
          <w:lang w:eastAsia="ru-RU"/>
        </w:rPr>
        <w:t>Каждая из специальных и отраслевых социологических теорий представляет собой не п</w:t>
      </w:r>
      <w:r w:rsidRPr="00E876C0">
        <w:rPr>
          <w:rFonts w:ascii="Times New Roman" w:hAnsi="Times New Roman"/>
          <w:sz w:val="28"/>
          <w:szCs w:val="28"/>
          <w:lang w:eastAsia="ru-RU"/>
        </w:rPr>
        <w:t>росто приложение общесоциологической</w:t>
      </w:r>
      <w:r w:rsidRPr="007D2BE1">
        <w:rPr>
          <w:rFonts w:ascii="Times New Roman" w:hAnsi="Times New Roman"/>
          <w:sz w:val="28"/>
          <w:szCs w:val="28"/>
          <w:lang w:eastAsia="ru-RU"/>
        </w:rPr>
        <w:t xml:space="preserve"> теории и </w:t>
      </w:r>
      <w:r w:rsidRPr="007D2BE1">
        <w:rPr>
          <w:rFonts w:ascii="Times New Roman" w:hAnsi="Times New Roman"/>
          <w:sz w:val="28"/>
          <w:szCs w:val="28"/>
          <w:lang w:eastAsia="ru-RU"/>
        </w:rPr>
        <w:lastRenderedPageBreak/>
        <w:t>исследовательских приемов к получению эмпирически обоснованной информации об определенных социальных процессах и явлениях, но также специфическую теоретическую трактовку основных особенностей, сущности и тенденций развития данных процессов и явлений.</w:t>
      </w:r>
      <w:r>
        <w:rPr>
          <w:rStyle w:val="ad"/>
          <w:rFonts w:ascii="Times New Roman" w:hAnsi="Times New Roman"/>
          <w:sz w:val="28"/>
          <w:szCs w:val="28"/>
          <w:lang w:eastAsia="ru-RU"/>
        </w:rPr>
        <w:footnoteReference w:id="2"/>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w:t>
      </w:r>
      <w:r w:rsidRPr="007D2BE1">
        <w:rPr>
          <w:rFonts w:ascii="Times New Roman" w:hAnsi="Times New Roman"/>
          <w:sz w:val="28"/>
          <w:szCs w:val="28"/>
          <w:lang w:eastAsia="ru-RU"/>
        </w:rPr>
        <w:t>Во всех этих случаях объектом социологического исследования выступают определенные сферы общественной жизни, различающиеся между собой как по содержанию доминирующих в них общественных отношений, так и по действующим субъектам, в качестве которых выступают классы, нации, группы молодежи, население города и села, политические партии и движения и т.д.</w:t>
      </w:r>
    </w:p>
    <w:p w:rsidR="005D18E5" w:rsidRPr="00E876C0"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w:t>
      </w:r>
      <w:r w:rsidRPr="007D2BE1">
        <w:rPr>
          <w:rFonts w:ascii="Times New Roman" w:hAnsi="Times New Roman"/>
          <w:sz w:val="28"/>
          <w:szCs w:val="28"/>
          <w:lang w:eastAsia="ru-RU"/>
        </w:rPr>
        <w:t>Вместе с тем с введением в научную практику теорий среднего уровня повысилась эффективность деятельности социологов, занимающихся фундаментальными исследованиями, так как они стали получать богатые теоретические разработки в отдельных областях социологии и обобщать их, не обращаясь постоянно прямо к эмпирическим данным.</w:t>
      </w:r>
    </w:p>
    <w:p w:rsidR="005D18E5" w:rsidRPr="007D2BE1" w:rsidRDefault="005D18E5" w:rsidP="00E876C0">
      <w:pPr>
        <w:spacing w:after="0" w:line="360" w:lineRule="auto"/>
        <w:jc w:val="both"/>
        <w:rPr>
          <w:rFonts w:ascii="Times New Roman" w:hAnsi="Times New Roman"/>
          <w:sz w:val="28"/>
          <w:szCs w:val="28"/>
        </w:rPr>
      </w:pPr>
      <w:r>
        <w:rPr>
          <w:rFonts w:ascii="Times New Roman" w:hAnsi="Times New Roman"/>
          <w:sz w:val="28"/>
          <w:szCs w:val="28"/>
          <w:lang w:eastAsia="ru-RU"/>
        </w:rPr>
        <w:t xml:space="preserve">     </w:t>
      </w:r>
      <w:r w:rsidRPr="007D2BE1">
        <w:rPr>
          <w:rFonts w:ascii="Times New Roman" w:hAnsi="Times New Roman"/>
          <w:sz w:val="28"/>
          <w:szCs w:val="28"/>
          <w:lang w:eastAsia="ru-RU"/>
        </w:rPr>
        <w:t>Таким образом, развивая теории среднего уровня, мы получаем возможность предметного анализа различных областей общественной жизни, деятельности людей и функционирования социальных институтов. В итоге можно получить данные, имеющие немаловажное теоретическое и практическое значение. Специфика данных теорий именно в том и заключается, что они органически связаны с практикой.</w:t>
      </w:r>
    </w:p>
    <w:p w:rsidR="005D18E5" w:rsidRPr="007D2BE1" w:rsidRDefault="005D18E5" w:rsidP="007D2BE1">
      <w:pPr>
        <w:spacing w:after="0" w:line="360" w:lineRule="auto"/>
        <w:jc w:val="both"/>
        <w:rPr>
          <w:rFonts w:ascii="Times New Roman" w:hAnsi="Times New Roman"/>
          <w:sz w:val="24"/>
          <w:szCs w:val="24"/>
          <w:lang w:eastAsia="ru-RU"/>
        </w:rPr>
      </w:pPr>
    </w:p>
    <w:p w:rsidR="005D18E5" w:rsidRDefault="005D18E5" w:rsidP="007D2BE1">
      <w:pPr>
        <w:spacing w:after="0" w:line="360" w:lineRule="auto"/>
        <w:jc w:val="both"/>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C661F1">
      <w:pPr>
        <w:spacing w:after="0" w:line="360" w:lineRule="auto"/>
        <w:jc w:val="both"/>
        <w:rPr>
          <w:rFonts w:ascii="Times New Roman" w:hAnsi="Times New Roman"/>
          <w:sz w:val="28"/>
          <w:szCs w:val="28"/>
        </w:rPr>
      </w:pPr>
    </w:p>
    <w:p w:rsidR="005D18E5" w:rsidRDefault="005D18E5" w:rsidP="00C661F1">
      <w:pPr>
        <w:spacing w:after="0" w:line="360" w:lineRule="auto"/>
        <w:jc w:val="both"/>
        <w:rPr>
          <w:rFonts w:ascii="Times New Roman" w:hAnsi="Times New Roman"/>
          <w:sz w:val="28"/>
          <w:szCs w:val="28"/>
        </w:rPr>
      </w:pPr>
    </w:p>
    <w:p w:rsidR="005D18E5" w:rsidRDefault="005D18E5" w:rsidP="00C661F1">
      <w:pPr>
        <w:spacing w:after="0" w:line="360" w:lineRule="auto"/>
        <w:jc w:val="both"/>
        <w:rPr>
          <w:rFonts w:ascii="Times New Roman" w:hAnsi="Times New Roman"/>
          <w:sz w:val="28"/>
          <w:szCs w:val="28"/>
        </w:rPr>
      </w:pPr>
    </w:p>
    <w:p w:rsidR="005D18E5" w:rsidRDefault="005D18E5" w:rsidP="00C661F1">
      <w:pPr>
        <w:spacing w:after="0" w:line="360" w:lineRule="auto"/>
        <w:jc w:val="both"/>
        <w:rPr>
          <w:rFonts w:ascii="Times New Roman" w:hAnsi="Times New Roman"/>
          <w:sz w:val="28"/>
          <w:szCs w:val="28"/>
        </w:rPr>
      </w:pPr>
    </w:p>
    <w:p w:rsidR="00EB74CE" w:rsidRDefault="005D18E5" w:rsidP="00EB74CE">
      <w:pPr>
        <w:spacing w:after="0" w:line="360" w:lineRule="auto"/>
        <w:jc w:val="both"/>
        <w:rPr>
          <w:rFonts w:ascii="Times New Roman" w:hAnsi="Times New Roman"/>
          <w:sz w:val="28"/>
          <w:szCs w:val="28"/>
        </w:rPr>
      </w:pPr>
      <w:r w:rsidRPr="00AE760D">
        <w:rPr>
          <w:rFonts w:ascii="Times New Roman" w:hAnsi="Times New Roman"/>
          <w:i/>
          <w:sz w:val="28"/>
          <w:szCs w:val="28"/>
        </w:rPr>
        <w:lastRenderedPageBreak/>
        <w:t>2.</w:t>
      </w:r>
      <w:r w:rsidR="00EB74CE">
        <w:rPr>
          <w:rFonts w:ascii="Times New Roman" w:hAnsi="Times New Roman"/>
          <w:i/>
          <w:sz w:val="28"/>
          <w:szCs w:val="28"/>
        </w:rPr>
        <w:t>Методы экономической социологии.</w:t>
      </w:r>
    </w:p>
    <w:p w:rsidR="00EB74CE" w:rsidRPr="00EB74CE" w:rsidRDefault="005D18E5" w:rsidP="00EB74CE">
      <w:pPr>
        <w:spacing w:after="0" w:line="360" w:lineRule="auto"/>
        <w:jc w:val="both"/>
        <w:rPr>
          <w:rFonts w:ascii="Times New Roman" w:hAnsi="Times New Roman"/>
          <w:sz w:val="28"/>
          <w:szCs w:val="28"/>
        </w:rPr>
      </w:pPr>
      <w:r>
        <w:rPr>
          <w:rFonts w:ascii="Times New Roman" w:hAnsi="Times New Roman"/>
          <w:sz w:val="28"/>
          <w:szCs w:val="28"/>
        </w:rPr>
        <w:t xml:space="preserve"> </w:t>
      </w:r>
      <w:r w:rsidR="00EB74CE" w:rsidRPr="00EB74CE">
        <w:rPr>
          <w:rFonts w:ascii="Times New Roman" w:hAnsi="Times New Roman"/>
          <w:sz w:val="28"/>
          <w:szCs w:val="28"/>
        </w:rPr>
        <w:t xml:space="preserve">Метод экономической социологии характеризуется двумя особенностями: междисциплинарностыо и рассмотрением изучаемых явлений с позиций социального механизма регулирования экономических отношений и процессов. Междисциплинарность как принцип исследовательской деятельности в экономической социологии предполагает: рассмотрение изучаемых объектов с учетом их двойственной, экономико-социальной природы; использование экономической и социальной информации; применение специальных методов анализа, позволяющих "стыковать" экономическую и социальную информацию (например, социологическое моделирование, метод социологической экспертизы экономических преобразований, метод выборочного обследования домохозяйств и др.) </w:t>
      </w:r>
      <w:r w:rsidR="00AB6ED9">
        <w:rPr>
          <w:rStyle w:val="ad"/>
          <w:rFonts w:ascii="Times New Roman" w:hAnsi="Times New Roman"/>
          <w:sz w:val="28"/>
          <w:szCs w:val="28"/>
        </w:rPr>
        <w:footnoteReference w:id="3"/>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b/>
          <w:sz w:val="28"/>
          <w:szCs w:val="28"/>
        </w:rPr>
        <w:t>Социологическое моделирование</w:t>
      </w:r>
      <w:r w:rsidRPr="00EB74CE">
        <w:rPr>
          <w:rFonts w:ascii="Times New Roman" w:hAnsi="Times New Roman"/>
          <w:sz w:val="28"/>
          <w:szCs w:val="28"/>
        </w:rPr>
        <w:t xml:space="preserve"> — это метод исследования общественных явлений и процессов посредством их воспроизведения в менее сложных формах и проведения необходимых операций с полученными таким образом аналогами или моделями реальных отношений в обществе. Этапы реализации метода: 1) формализация исследуемого явления и конструирование соответствующего аналога; 2) поиск решения проблемы посредством операции с аналогом; 3) истолкование полученного результата применительно к изучаемому общественному явлению. Социологическое моделирование в отличие от математико-статистических методов исследования позволяет множественные долговременные социальные процессы искусственно сжимать во времени, допуская многократное наблюдение их в различных произвольно изменяемых условиях. Например, моделирование демографических процессов, когда на основе вероятностного поведения нескольких тысяч американских семей Бюро цензов США сделало удовлетворительный прогноз роста населения страны. В процессе подобного исследования, посредством математических операций над цифрами на </w:t>
      </w:r>
      <w:r w:rsidRPr="00EB74CE">
        <w:rPr>
          <w:rFonts w:ascii="Times New Roman" w:hAnsi="Times New Roman"/>
          <w:sz w:val="28"/>
          <w:szCs w:val="28"/>
        </w:rPr>
        <w:lastRenderedPageBreak/>
        <w:t>обычных ЭВМ, были разработаны модели, имитирующие поведение людей. Разработанные для конкретных целей методы социологического моделирования позволяют применять их всюду, где в поведении людей имеют место выбор и предпочтение. Одной из наиболее перспективных областей  применения социологического моделирования является социологическое прогнозирование, где с помощью моделей изучается наиболее вероятное развитие тех или иных общественных явлений, а также разрабатываются предположительные «сценарии» возможной цепи последовательных событий.</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b/>
          <w:sz w:val="28"/>
          <w:szCs w:val="28"/>
        </w:rPr>
        <w:t>Метод социологической экспертизы</w:t>
      </w:r>
      <w:r w:rsidRPr="00EB74CE">
        <w:rPr>
          <w:rFonts w:ascii="Times New Roman" w:hAnsi="Times New Roman"/>
          <w:sz w:val="28"/>
          <w:szCs w:val="28"/>
        </w:rPr>
        <w:t xml:space="preserve"> экономических преобразований, по определению Г.Н. Соколовой,— это специальное исследование для выяснения степени и длительности отклонения основных тенденций экономического, социального  политического развития конкретного общества от абсолютных требований основных социально-экономических законов. Этот метод предполагает построение статистической и социологической моделей функционирования и развития общества, слоев и социальных групп на основе материалов государственной статистики, выборочных обследований домашних хозяйств, данных республиканского социологического мониторинга. В качестве экономических критериев социальной стратификации общества применяют минимальный потребительский бюджет (МПБ) или бюджет прожиточного минимума (БПМ) для соотнесения данных государственной статистики, материалов обследования домашних хозяйств и оценочных показателей в рамках республиканского социологического мониторинга. Назначение </w:t>
      </w:r>
      <w:r w:rsidRPr="00EB74CE">
        <w:rPr>
          <w:rFonts w:ascii="Times New Roman" w:hAnsi="Times New Roman"/>
          <w:b/>
          <w:sz w:val="28"/>
          <w:szCs w:val="28"/>
        </w:rPr>
        <w:t>социологической экспертизы</w:t>
      </w:r>
      <w:r w:rsidRPr="00EB74CE">
        <w:rPr>
          <w:rFonts w:ascii="Times New Roman" w:hAnsi="Times New Roman"/>
          <w:sz w:val="28"/>
          <w:szCs w:val="28"/>
        </w:rPr>
        <w:t xml:space="preserve"> — способствовать внедрению в жизнь новых форм социальной организации и оптимизации управления обществом (Соколова Г.Н., 2004).</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Метод выборочного обследования домашних хозяйств используется как способ оценки влияния структуры денежных доходов и потребительских расходов населения на типы экономического поведения представителей </w:t>
      </w:r>
      <w:r w:rsidRPr="00EB74CE">
        <w:rPr>
          <w:rFonts w:ascii="Times New Roman" w:hAnsi="Times New Roman"/>
          <w:sz w:val="28"/>
          <w:szCs w:val="28"/>
        </w:rPr>
        <w:lastRenderedPageBreak/>
        <w:t>разных социально-демографических и социально-профессиональных групп. Соотносятся структуры доходов и расходов населения (материалы обследования домохозяйств) с доходами и расходами по оценкам этого населения (республиканский социологический мониторинг), что позволяет дифференцировать обследуемый массив на социальные группы и изучать типы их экономического поведения (Соколова, 2004).</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Ориентация на выявление социальных механизмов позволяет исследователям не только изучать сложные системы, но и совершенствовать управление ими.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b/>
          <w:sz w:val="28"/>
          <w:szCs w:val="28"/>
        </w:rPr>
        <w:t>Структуру основных категорий</w:t>
      </w:r>
      <w:r w:rsidRPr="00EB74CE">
        <w:rPr>
          <w:rFonts w:ascii="Times New Roman" w:hAnsi="Times New Roman"/>
          <w:sz w:val="28"/>
          <w:szCs w:val="28"/>
        </w:rPr>
        <w:t xml:space="preserve"> экономической социологии можно представить, согласно Г.Н. Соколовой, как многоуровневую иерархию. Первый уровень образуют категории - экономическая и социальная сферы. Их содержание отражает характеристики общества, наиболее значимые для понимания анализируемых процессов. Второй уровень образуют категории - социальные механизмы регулирования экономических отношений и экономических процессов. Третий уровень образуют категории, конкретизирующие содержание социальных механизмов, - экономическое сознание и экономическое мышление, социальные стереотипы, экономическое поведение, экономическая культура и другие. Определение круга основных понятий экономической социологии дает возможность создать методологическую основу исследования социально-экономических процессов с помощью социологических моделей описания и объяснения. </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b/>
          <w:i/>
          <w:sz w:val="28"/>
          <w:szCs w:val="28"/>
        </w:rPr>
        <w:t>Социологическое описание</w:t>
      </w:r>
      <w:r w:rsidRPr="00EB74CE">
        <w:rPr>
          <w:rFonts w:ascii="Times New Roman" w:hAnsi="Times New Roman"/>
          <w:sz w:val="28"/>
          <w:szCs w:val="28"/>
        </w:rPr>
        <w:t xml:space="preserve"> - это фиксация результатов эмпирического социологического исследования с помощью разработанной системы категорий (понятий). Описание не ставит своей задачей установление закономерных связей, раскрытие сущностей объектов и потому не выходит за рамки эмпирического познания. Описание отвечает на вопрос, в какой категориальной системе будет рассматриваться то или иное явление. Наиболее сильный прием анализа по описательному плану - эмпирическая типологизация, результатом которой становится типология, не имеющая пока что конкретного теоретического основания (Соколова Г.Н., 1995).</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b/>
          <w:i/>
          <w:sz w:val="28"/>
          <w:szCs w:val="28"/>
        </w:rPr>
        <w:lastRenderedPageBreak/>
        <w:t>Социологическое объяснение</w:t>
      </w:r>
      <w:r w:rsidRPr="00EB74CE">
        <w:rPr>
          <w:rFonts w:ascii="Times New Roman" w:hAnsi="Times New Roman"/>
          <w:sz w:val="28"/>
          <w:szCs w:val="28"/>
        </w:rPr>
        <w:t xml:space="preserve"> предполагает описание объекта, подлежащего объяснению, и анализ последнего в контексте его связей, отношений, зависимостей. Любое объяснение определяется, по крайней мере, тремя факторами: характером объясняемых положений, характером объясняющих положений и характером связи между ними, т. е. механизмом объяснения. В качестве объясняющих положений выступают законы, закономерности, тенденции, в контексте которых происходит осмысление объясняемого объекта. По характеру механизма объяснения делятся на объяснения через собственный закон (теорию, гипотезу) и через модельное объяснение (Соколова Г.Н., 1995).</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Наиболее сильный прием анализа по объяснительному плану - теоретическая типологизация на основе законов (закономерностей, идеальных моделей) по теоретически обоснованным критериям. Так, закон разделения труда, объясняя историческую эволюцию разделения труда на его различные виды (в контексте формационного подхода), объясняет тем самым деление общества на социальные группы, занятые этими видами труда, и отношения между группами в зависимости от их социального статуса и престижа труда.</w:t>
      </w:r>
    </w:p>
    <w:p w:rsid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Исследовать социальный механизм регулирования экономических отношений означает определить: каково состояние изучаемых явлений или процессов; в какой мере эти тенденции совпадают (или не совпадают) с историческим развитием соответствующей закономерности; какими причинами объясняется возможное несоответствие; за счет каких социальных механизмов регулирования взаимодействий различных субъектов в конкретных условиях жизнедеятельности можно преодолеть расхождение между реальными тенденциями развития явлений (процессов) и объективными характеристиками соответствующих законов, в русле которых эти явления и процессы развиваются.</w:t>
      </w:r>
    </w:p>
    <w:p w:rsidR="00EB74CE" w:rsidRDefault="00EB74CE" w:rsidP="00EB74CE">
      <w:pPr>
        <w:spacing w:after="0" w:line="360" w:lineRule="auto"/>
        <w:jc w:val="both"/>
        <w:rPr>
          <w:rFonts w:ascii="Times New Roman" w:hAnsi="Times New Roman"/>
          <w:b/>
          <w:sz w:val="28"/>
          <w:szCs w:val="28"/>
        </w:rPr>
      </w:pPr>
    </w:p>
    <w:p w:rsidR="00EB74CE" w:rsidRDefault="00EB74CE" w:rsidP="00EB74CE">
      <w:pPr>
        <w:spacing w:after="0" w:line="360" w:lineRule="auto"/>
        <w:jc w:val="both"/>
        <w:rPr>
          <w:rFonts w:ascii="Times New Roman" w:hAnsi="Times New Roman"/>
          <w:b/>
          <w:sz w:val="28"/>
          <w:szCs w:val="28"/>
        </w:rPr>
      </w:pPr>
    </w:p>
    <w:p w:rsidR="00EB74CE" w:rsidRPr="00EB74CE" w:rsidRDefault="00EB74CE" w:rsidP="00EB74CE">
      <w:pPr>
        <w:spacing w:after="0" w:line="360" w:lineRule="auto"/>
        <w:jc w:val="both"/>
        <w:rPr>
          <w:rFonts w:ascii="Times New Roman" w:hAnsi="Times New Roman"/>
          <w:i/>
          <w:sz w:val="28"/>
          <w:szCs w:val="28"/>
        </w:rPr>
      </w:pPr>
      <w:r w:rsidRPr="00EB74CE">
        <w:rPr>
          <w:rFonts w:ascii="Times New Roman" w:hAnsi="Times New Roman"/>
          <w:i/>
          <w:sz w:val="28"/>
          <w:szCs w:val="28"/>
        </w:rPr>
        <w:lastRenderedPageBreak/>
        <w:t>3.Основные функции экономической социологии: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1. Познавательная функция имеет своей целью изучение особенностей социально-экономических процессов на определенной исторической ступени развития общества, отвечает на вопрос: «Каковы социально-экономические процессы в обществе, в котором мы живем?».</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2. Объясняющая функция дает научное понимание причин, порождающих те или иные социально-экономические явления и процессы (экономический подъем или кризис, инфляция, безработица, бедность и т.п.), отвечает на вопрос: «Почему в обществе происходят именно эти, а не другие социально-экономические процессы?».</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3. Оценочная функция осуществляет оценку развивающихся в обществе экономических и социальных процессов, действующих в нем социальных институтов с точки зрения соответствия их интересам и потребностям людей, прежде всего экономических; отвечает на вопрос: «Обеспечивают ли действующие в обществе социальные институты, развивающиеся в нем социально-экономические процессы нормальное благосостояние различных групп населения?».</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4. Прогностическая функция представляет собой построение вероятных прогнозов и сценариев социально-экономических трансформаций в более или менее долгосрочной перспективе, отвечает на вопрос: «Какие социально-экономические изменения возможны в ближайшем и отдаленном будущем?».</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5. Управленческая функция связана с тем, что, выявив тенденции и закономерности социально-экономического развития, определив прогнозные варианты тех или иных изменений в экономике и социальной сфере общества, экономическая социология в состоянии способствовать совершенствованию управления социально-экономическими процессами, отвечает на вопрос: «Как эффективнее управлять социально-экономическими процессами?».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6. Прикладная (социотехническая) функция связана с преобразованием структур и форм организации экономической деятельности на основе </w:t>
      </w:r>
      <w:r w:rsidRPr="00EB74CE">
        <w:rPr>
          <w:rFonts w:ascii="Times New Roman" w:hAnsi="Times New Roman"/>
          <w:sz w:val="28"/>
          <w:szCs w:val="28"/>
        </w:rPr>
        <w:lastRenderedPageBreak/>
        <w:t>прикладных социологических исследований и практических рекомендаций по их результатам. Проблематика исследований и социотехнологий включает такие вопросы, как: кадровая политика, производственная текучесть, трудовая адаптация, мотивация труда, роль психо-социальных факторов производительности труда и качества продукции, формирование межличностных отношений.</w:t>
      </w:r>
    </w:p>
    <w:p w:rsidR="00EB74CE" w:rsidRPr="00EB74CE" w:rsidRDefault="00EB74CE" w:rsidP="00EB74CE">
      <w:pPr>
        <w:spacing w:after="0" w:line="360" w:lineRule="auto"/>
        <w:jc w:val="both"/>
        <w:rPr>
          <w:rFonts w:ascii="Times New Roman" w:hAnsi="Times New Roman"/>
          <w:b/>
          <w:sz w:val="28"/>
          <w:szCs w:val="28"/>
        </w:rPr>
      </w:pPr>
      <w:r w:rsidRPr="00EB74CE">
        <w:rPr>
          <w:rFonts w:ascii="Times New Roman" w:hAnsi="Times New Roman"/>
          <w:b/>
          <w:sz w:val="28"/>
          <w:szCs w:val="28"/>
        </w:rPr>
        <w:t xml:space="preserve"> Среди основных задач экономической социологии как науки выделяют: </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1. Исследование социальных механизмов, влияющих на развитие экономики и регулирующих экономическую деятельность индивидов, социальных общностей и групп. Т.е. проведение социологической экспертизы: социальных последствий экономических преобразований, баланса социальных и экономических компонентов общественного развития, баланса экономических интересов различных слоев населения и их готовности участвовать в проведении экономических реформ.  </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2.     Изучение особенностей мотивации поведения субъектов экономической деятельности.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3.     Исследование конкретных социокультурных условий функционирования и трансформации экономики.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4.     Раскрытие взаимодействия экономики с другими подсистемами общества, динамики его социально-экономической структуры.</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5.     Выявление социальных ролей субъектов экономической деятельности, их социального статуса и социальной мобильности.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6.     Анализ основных трудовых ценностей населения, их динамики и роли в формировании экономического поведения.</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7.     Выявление социальных функций экономики в развитии современного общества, формировании социальных целей субъектов хозяйственной деятельности.</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t xml:space="preserve"> 8.     Формирование наиболее оптимальных направлений социально-экономической политики государства, основанных на принципах социального партнерства и гуманизации экономических отношений.</w:t>
      </w:r>
    </w:p>
    <w:p w:rsidR="00EB74CE" w:rsidRPr="00EB74CE" w:rsidRDefault="00EB74CE" w:rsidP="00EB74CE">
      <w:pPr>
        <w:spacing w:after="0" w:line="360" w:lineRule="auto"/>
        <w:jc w:val="both"/>
        <w:rPr>
          <w:rFonts w:ascii="Times New Roman" w:hAnsi="Times New Roman"/>
          <w:sz w:val="28"/>
          <w:szCs w:val="28"/>
        </w:rPr>
      </w:pPr>
      <w:r w:rsidRPr="00EB74CE">
        <w:rPr>
          <w:rFonts w:ascii="Times New Roman" w:hAnsi="Times New Roman"/>
          <w:sz w:val="28"/>
          <w:szCs w:val="28"/>
        </w:rPr>
        <w:lastRenderedPageBreak/>
        <w:t>9.     Прогнозирование социальных последствий технологического прогресса и происходящих под его влиянием изменений в экономической системе и др.</w:t>
      </w:r>
    </w:p>
    <w:p w:rsidR="00EB74CE" w:rsidRPr="00EB74CE" w:rsidRDefault="00EB74CE" w:rsidP="00EB74CE">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Pr="00EB74CE" w:rsidRDefault="00EB74CE" w:rsidP="00EB74CE">
      <w:pPr>
        <w:spacing w:after="0" w:line="360" w:lineRule="auto"/>
        <w:jc w:val="both"/>
        <w:rPr>
          <w:rFonts w:ascii="Times New Roman" w:hAnsi="Times New Roman"/>
          <w:i/>
          <w:sz w:val="28"/>
          <w:szCs w:val="28"/>
        </w:rPr>
      </w:pPr>
    </w:p>
    <w:p w:rsidR="005D18E5" w:rsidRPr="00657352" w:rsidRDefault="005D18E5" w:rsidP="00851D4E">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EB74CE" w:rsidRDefault="00EB74CE" w:rsidP="004802B3">
      <w:pPr>
        <w:spacing w:after="0" w:line="360" w:lineRule="auto"/>
        <w:jc w:val="both"/>
        <w:rPr>
          <w:rFonts w:ascii="Times New Roman" w:hAnsi="Times New Roman"/>
          <w:sz w:val="28"/>
          <w:szCs w:val="28"/>
        </w:rPr>
      </w:pPr>
    </w:p>
    <w:p w:rsidR="005D18E5" w:rsidRPr="00A87DC0" w:rsidRDefault="005D18E5" w:rsidP="00A87DC0">
      <w:pPr>
        <w:spacing w:after="0" w:line="360" w:lineRule="auto"/>
        <w:jc w:val="center"/>
        <w:rPr>
          <w:rFonts w:ascii="Times New Roman" w:hAnsi="Times New Roman"/>
          <w:b/>
          <w:sz w:val="28"/>
          <w:szCs w:val="28"/>
        </w:rPr>
      </w:pPr>
      <w:r>
        <w:rPr>
          <w:rFonts w:ascii="Times New Roman" w:hAnsi="Times New Roman"/>
          <w:b/>
          <w:sz w:val="28"/>
          <w:szCs w:val="28"/>
        </w:rPr>
        <w:lastRenderedPageBreak/>
        <w:t>Заключение</w:t>
      </w:r>
    </w:p>
    <w:p w:rsidR="005D18E5" w:rsidRDefault="005D18E5" w:rsidP="00F940E3">
      <w:pPr>
        <w:spacing w:after="0" w:line="360" w:lineRule="auto"/>
        <w:jc w:val="both"/>
        <w:rPr>
          <w:rFonts w:ascii="Times New Roman" w:hAnsi="Times New Roman"/>
          <w:sz w:val="28"/>
          <w:szCs w:val="28"/>
        </w:rPr>
      </w:pPr>
      <w:r w:rsidRPr="00F940E3">
        <w:rPr>
          <w:rFonts w:ascii="Times New Roman" w:hAnsi="Times New Roman"/>
          <w:sz w:val="28"/>
          <w:szCs w:val="28"/>
        </w:rPr>
        <w:t xml:space="preserve">     </w:t>
      </w:r>
      <w:r>
        <w:rPr>
          <w:rFonts w:ascii="Times New Roman" w:hAnsi="Times New Roman"/>
          <w:sz w:val="28"/>
          <w:szCs w:val="28"/>
        </w:rPr>
        <w:t>Экономическая социология: </w:t>
      </w:r>
    </w:p>
    <w:p w:rsidR="005D18E5" w:rsidRDefault="005D18E5" w:rsidP="00F940E3">
      <w:pPr>
        <w:spacing w:after="0" w:line="360" w:lineRule="auto"/>
        <w:jc w:val="both"/>
        <w:rPr>
          <w:rFonts w:ascii="Times New Roman" w:hAnsi="Times New Roman"/>
          <w:sz w:val="28"/>
          <w:szCs w:val="28"/>
        </w:rPr>
      </w:pPr>
      <w:r w:rsidRPr="00F940E3">
        <w:rPr>
          <w:rFonts w:ascii="Times New Roman" w:hAnsi="Times New Roman"/>
          <w:sz w:val="28"/>
          <w:szCs w:val="28"/>
        </w:rPr>
        <w:t>- Это самостоятельная область исследований, которая использует богатый арсенал социологических подходов и внимательно относится к тому, что происхо</w:t>
      </w:r>
      <w:r>
        <w:rPr>
          <w:rFonts w:ascii="Times New Roman" w:hAnsi="Times New Roman"/>
          <w:sz w:val="28"/>
          <w:szCs w:val="28"/>
        </w:rPr>
        <w:t>дит в экономической теории;</w:t>
      </w:r>
    </w:p>
    <w:p w:rsidR="005D18E5" w:rsidRDefault="005D18E5" w:rsidP="00F940E3">
      <w:pPr>
        <w:spacing w:after="0" w:line="360" w:lineRule="auto"/>
        <w:jc w:val="both"/>
        <w:rPr>
          <w:rFonts w:ascii="Times New Roman" w:hAnsi="Times New Roman"/>
          <w:sz w:val="28"/>
          <w:szCs w:val="28"/>
        </w:rPr>
      </w:pPr>
      <w:r w:rsidRPr="00F940E3">
        <w:rPr>
          <w:rFonts w:ascii="Times New Roman" w:hAnsi="Times New Roman"/>
          <w:sz w:val="28"/>
          <w:szCs w:val="28"/>
        </w:rPr>
        <w:t>- Это дисциплина, изучающая всю совокупность социально-экономических процессов, касаются ли они рынков или государства, д</w:t>
      </w:r>
      <w:r>
        <w:rPr>
          <w:rFonts w:ascii="Times New Roman" w:hAnsi="Times New Roman"/>
          <w:sz w:val="28"/>
          <w:szCs w:val="28"/>
        </w:rPr>
        <w:t>омохозяйств или отдельных людей;</w:t>
      </w:r>
      <w:r w:rsidRPr="00F940E3">
        <w:rPr>
          <w:rFonts w:ascii="Times New Roman" w:hAnsi="Times New Roman"/>
          <w:sz w:val="28"/>
          <w:szCs w:val="28"/>
        </w:rPr>
        <w:t xml:space="preserve">  </w:t>
      </w:r>
    </w:p>
    <w:p w:rsidR="005D18E5" w:rsidRPr="00F940E3" w:rsidRDefault="005D18E5" w:rsidP="00F940E3">
      <w:pPr>
        <w:spacing w:after="0" w:line="360" w:lineRule="auto"/>
        <w:jc w:val="both"/>
        <w:rPr>
          <w:rFonts w:ascii="Times New Roman" w:hAnsi="Times New Roman"/>
          <w:sz w:val="28"/>
          <w:szCs w:val="28"/>
        </w:rPr>
      </w:pPr>
      <w:r w:rsidRPr="00F940E3">
        <w:rPr>
          <w:rFonts w:ascii="Times New Roman" w:hAnsi="Times New Roman"/>
          <w:sz w:val="28"/>
          <w:szCs w:val="28"/>
        </w:rPr>
        <w:t>- Это направление, использующее самые разные методы сбора и анализа данных, включая методы социологических опросов. И самое главное, это особый подход, опирающийся на специфические представления о действии человека, развитии хозяйства и общества.  </w:t>
      </w:r>
    </w:p>
    <w:p w:rsidR="005D18E5" w:rsidRPr="00F940E3" w:rsidRDefault="005D18E5" w:rsidP="00F940E3">
      <w:pPr>
        <w:spacing w:after="0" w:line="360" w:lineRule="auto"/>
        <w:jc w:val="both"/>
        <w:rPr>
          <w:rFonts w:ascii="Times New Roman" w:hAnsi="Times New Roman"/>
          <w:sz w:val="28"/>
          <w:szCs w:val="28"/>
        </w:rPr>
      </w:pPr>
      <w:r>
        <w:rPr>
          <w:rFonts w:ascii="Times New Roman" w:hAnsi="Times New Roman"/>
          <w:sz w:val="28"/>
          <w:szCs w:val="28"/>
        </w:rPr>
        <w:t xml:space="preserve">     </w:t>
      </w:r>
      <w:r w:rsidRPr="00F940E3">
        <w:rPr>
          <w:rFonts w:ascii="Times New Roman" w:hAnsi="Times New Roman"/>
          <w:sz w:val="28"/>
          <w:szCs w:val="28"/>
        </w:rPr>
        <w:t>По мнению авторов, экономическая социология исследует, с одной стороны, экономические предпосылки, возможности и ограничения реализации интересов общественных групп, а с другой - социальные факторы и условия функционирования экономики. Причем объектом ее исследова</w:t>
      </w:r>
      <w:r w:rsidRPr="006D5C8C">
        <w:rPr>
          <w:rFonts w:ascii="Times New Roman" w:hAnsi="Times New Roman"/>
          <w:sz w:val="28"/>
          <w:szCs w:val="28"/>
        </w:rPr>
        <w:t xml:space="preserve">ний служат не только и </w:t>
      </w:r>
      <w:r w:rsidRPr="00F940E3">
        <w:rPr>
          <w:rFonts w:ascii="Times New Roman" w:hAnsi="Times New Roman"/>
          <w:iCs/>
          <w:sz w:val="28"/>
          <w:szCs w:val="28"/>
        </w:rPr>
        <w:t>не столько ряды</w:t>
      </w:r>
      <w:r w:rsidRPr="006D5C8C">
        <w:rPr>
          <w:rFonts w:ascii="Times New Roman" w:hAnsi="Times New Roman"/>
          <w:sz w:val="28"/>
          <w:szCs w:val="28"/>
        </w:rPr>
        <w:t xml:space="preserve"> взаимосвязанных экономических и социальных явлений, сколько конкретные</w:t>
      </w:r>
      <w:r w:rsidRPr="006D5C8C">
        <w:rPr>
          <w:rFonts w:ascii="Times New Roman" w:hAnsi="Times New Roman"/>
          <w:i/>
          <w:iCs/>
          <w:sz w:val="28"/>
          <w:szCs w:val="28"/>
        </w:rPr>
        <w:t xml:space="preserve"> </w:t>
      </w:r>
      <w:r w:rsidRPr="00F940E3">
        <w:rPr>
          <w:rFonts w:ascii="Times New Roman" w:hAnsi="Times New Roman"/>
          <w:iCs/>
          <w:sz w:val="28"/>
          <w:szCs w:val="28"/>
        </w:rPr>
        <w:t>механизмы связи</w:t>
      </w:r>
      <w:r w:rsidRPr="006D5C8C">
        <w:rPr>
          <w:rFonts w:ascii="Times New Roman" w:hAnsi="Times New Roman"/>
          <w:sz w:val="28"/>
          <w:szCs w:val="28"/>
        </w:rPr>
        <w:t xml:space="preserve"> экономического и социального развития. Задачей этого научного направления виделось выяснение конкретных путей и способов влияния социальных характеристик общества на развитие экономики, а уровня развития и состояния экономики - </w:t>
      </w:r>
      <w:r w:rsidRPr="00F940E3">
        <w:rPr>
          <w:rFonts w:ascii="Times New Roman" w:hAnsi="Times New Roman"/>
          <w:sz w:val="28"/>
          <w:szCs w:val="28"/>
        </w:rPr>
        <w:t>на социальные отношения.</w:t>
      </w:r>
    </w:p>
    <w:p w:rsidR="005D18E5" w:rsidRPr="00F940E3" w:rsidRDefault="005D18E5" w:rsidP="00F940E3">
      <w:pPr>
        <w:spacing w:after="0" w:line="360" w:lineRule="auto"/>
        <w:jc w:val="both"/>
        <w:rPr>
          <w:rFonts w:ascii="Times New Roman" w:hAnsi="Times New Roman"/>
          <w:sz w:val="28"/>
          <w:szCs w:val="28"/>
        </w:rPr>
      </w:pPr>
      <w:r>
        <w:rPr>
          <w:rFonts w:ascii="Times New Roman" w:hAnsi="Times New Roman"/>
          <w:sz w:val="28"/>
          <w:szCs w:val="28"/>
        </w:rPr>
        <w:t xml:space="preserve">     </w:t>
      </w:r>
      <w:r w:rsidRPr="00F940E3">
        <w:rPr>
          <w:rFonts w:ascii="Times New Roman" w:hAnsi="Times New Roman"/>
          <w:sz w:val="28"/>
          <w:szCs w:val="28"/>
        </w:rPr>
        <w:t>Сегодня экономическая социология рассматривается преимущественно как комплекс проблем, имеющих четко выраженный социально-экономический и системный характер</w:t>
      </w:r>
      <w:r>
        <w:rPr>
          <w:rFonts w:ascii="Times New Roman" w:hAnsi="Times New Roman"/>
          <w:sz w:val="28"/>
          <w:szCs w:val="28"/>
        </w:rPr>
        <w:t>.</w:t>
      </w: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Pr="00BE5155" w:rsidRDefault="005D18E5" w:rsidP="00BE5155">
      <w:pPr>
        <w:spacing w:after="0" w:line="360" w:lineRule="auto"/>
        <w:jc w:val="center"/>
        <w:rPr>
          <w:rFonts w:ascii="Times New Roman" w:hAnsi="Times New Roman"/>
          <w:b/>
          <w:sz w:val="28"/>
          <w:szCs w:val="28"/>
        </w:rPr>
      </w:pPr>
      <w:r w:rsidRPr="00BE5155">
        <w:rPr>
          <w:rFonts w:ascii="Times New Roman" w:hAnsi="Times New Roman"/>
          <w:b/>
          <w:sz w:val="28"/>
          <w:szCs w:val="28"/>
        </w:rPr>
        <w:lastRenderedPageBreak/>
        <w:t>С</w:t>
      </w:r>
      <w:r>
        <w:rPr>
          <w:rFonts w:ascii="Times New Roman" w:hAnsi="Times New Roman"/>
          <w:b/>
          <w:sz w:val="28"/>
          <w:szCs w:val="28"/>
        </w:rPr>
        <w:t>писок использованных источников</w:t>
      </w:r>
    </w:p>
    <w:p w:rsidR="005D18E5" w:rsidRPr="00D72332" w:rsidRDefault="005D18E5" w:rsidP="00BE5155">
      <w:pPr>
        <w:spacing w:after="0" w:line="360" w:lineRule="auto"/>
        <w:jc w:val="both"/>
        <w:rPr>
          <w:rFonts w:ascii="Times New Roman" w:hAnsi="Times New Roman"/>
          <w:sz w:val="28"/>
          <w:szCs w:val="28"/>
        </w:rPr>
      </w:pPr>
      <w:r>
        <w:rPr>
          <w:rFonts w:ascii="Times New Roman" w:hAnsi="Times New Roman"/>
          <w:bCs/>
          <w:sz w:val="28"/>
          <w:szCs w:val="28"/>
        </w:rPr>
        <w:t>1.</w:t>
      </w:r>
      <w:r w:rsidRPr="00D72332">
        <w:rPr>
          <w:rFonts w:ascii="Times New Roman" w:hAnsi="Times New Roman"/>
          <w:bCs/>
          <w:sz w:val="28"/>
          <w:szCs w:val="28"/>
        </w:rPr>
        <w:t xml:space="preserve">Волков Ю.Г., Мостовая И.В. </w:t>
      </w:r>
      <w:r>
        <w:rPr>
          <w:rFonts w:ascii="Times New Roman" w:hAnsi="Times New Roman"/>
          <w:bCs/>
          <w:sz w:val="28"/>
          <w:szCs w:val="28"/>
        </w:rPr>
        <w:t>«</w:t>
      </w:r>
      <w:r w:rsidRPr="00D72332">
        <w:rPr>
          <w:rFonts w:ascii="Times New Roman" w:hAnsi="Times New Roman"/>
          <w:bCs/>
          <w:sz w:val="28"/>
          <w:szCs w:val="28"/>
        </w:rPr>
        <w:t>Социология: Учебник для вузов</w:t>
      </w:r>
      <w:r>
        <w:rPr>
          <w:rFonts w:ascii="Times New Roman" w:hAnsi="Times New Roman"/>
          <w:bCs/>
          <w:sz w:val="28"/>
          <w:szCs w:val="28"/>
        </w:rPr>
        <w:t>»</w:t>
      </w:r>
      <w:r w:rsidRPr="00D72332">
        <w:rPr>
          <w:rFonts w:ascii="Times New Roman" w:hAnsi="Times New Roman"/>
          <w:bCs/>
          <w:sz w:val="28"/>
          <w:szCs w:val="28"/>
        </w:rPr>
        <w:t xml:space="preserve"> / Под ред. проф. В.И. Добренькова. - М.: Гардарика, 2010. - 244 с.</w:t>
      </w:r>
    </w:p>
    <w:p w:rsidR="005D18E5" w:rsidRDefault="005D18E5" w:rsidP="00B01018">
      <w:pPr>
        <w:spacing w:after="0" w:line="360" w:lineRule="auto"/>
        <w:jc w:val="both"/>
        <w:rPr>
          <w:rFonts w:ascii="Times New Roman" w:hAnsi="Times New Roman"/>
          <w:sz w:val="28"/>
          <w:szCs w:val="28"/>
        </w:rPr>
      </w:pPr>
      <w:r>
        <w:rPr>
          <w:rFonts w:ascii="Times New Roman" w:hAnsi="Times New Roman"/>
          <w:sz w:val="28"/>
          <w:szCs w:val="28"/>
        </w:rPr>
        <w:t>2.Генкин Б.М. «Экономика и социология труда. Учебник для вузов». Изд.:</w:t>
      </w:r>
      <w:r w:rsidRPr="00D72332">
        <w:rPr>
          <w:rFonts w:ascii="Times New Roman" w:hAnsi="Times New Roman"/>
          <w:sz w:val="28"/>
          <w:szCs w:val="28"/>
        </w:rPr>
        <w:t>Норма</w:t>
      </w:r>
      <w:r>
        <w:rPr>
          <w:rFonts w:ascii="Times New Roman" w:hAnsi="Times New Roman"/>
          <w:sz w:val="28"/>
          <w:szCs w:val="28"/>
        </w:rPr>
        <w:t>, 2010 г., 434 с.</w:t>
      </w:r>
    </w:p>
    <w:p w:rsidR="005D18E5" w:rsidRPr="00D72332" w:rsidRDefault="005D18E5" w:rsidP="00BE5155">
      <w:pPr>
        <w:spacing w:after="0" w:line="360" w:lineRule="auto"/>
        <w:jc w:val="both"/>
        <w:rPr>
          <w:rFonts w:ascii="Times New Roman" w:hAnsi="Times New Roman"/>
          <w:bCs/>
          <w:sz w:val="28"/>
          <w:szCs w:val="28"/>
        </w:rPr>
      </w:pPr>
      <w:r>
        <w:rPr>
          <w:rFonts w:ascii="Times New Roman" w:hAnsi="Times New Roman"/>
          <w:bCs/>
          <w:sz w:val="28"/>
          <w:szCs w:val="28"/>
        </w:rPr>
        <w:t>3.</w:t>
      </w:r>
      <w:r w:rsidRPr="00B01018">
        <w:rPr>
          <w:rFonts w:ascii="Times New Roman" w:hAnsi="Times New Roman"/>
          <w:bCs/>
          <w:sz w:val="28"/>
          <w:szCs w:val="28"/>
        </w:rPr>
        <w:t xml:space="preserve">Михайлов В.А. </w:t>
      </w:r>
      <w:r>
        <w:rPr>
          <w:rFonts w:ascii="Times New Roman" w:hAnsi="Times New Roman"/>
          <w:bCs/>
          <w:sz w:val="28"/>
          <w:szCs w:val="28"/>
        </w:rPr>
        <w:t>«</w:t>
      </w:r>
      <w:r w:rsidRPr="00B01018">
        <w:rPr>
          <w:rFonts w:ascii="Times New Roman" w:hAnsi="Times New Roman"/>
          <w:bCs/>
          <w:sz w:val="28"/>
          <w:szCs w:val="28"/>
        </w:rPr>
        <w:t xml:space="preserve">Социология: Курс лекций для студентов всех направлений </w:t>
      </w:r>
      <w:r w:rsidRPr="00D72332">
        <w:rPr>
          <w:rFonts w:ascii="Times New Roman" w:hAnsi="Times New Roman"/>
          <w:bCs/>
          <w:sz w:val="28"/>
          <w:szCs w:val="28"/>
        </w:rPr>
        <w:t>и специальностей». - Ульяновск: УлГТУ, 2009. - 207 с.</w:t>
      </w:r>
    </w:p>
    <w:p w:rsidR="005D18E5" w:rsidRDefault="005D18E5" w:rsidP="00B01018">
      <w:pPr>
        <w:spacing w:after="0" w:line="360" w:lineRule="auto"/>
        <w:jc w:val="both"/>
        <w:rPr>
          <w:rFonts w:ascii="Times New Roman" w:hAnsi="Times New Roman"/>
          <w:sz w:val="28"/>
          <w:szCs w:val="28"/>
        </w:rPr>
      </w:pPr>
      <w:r>
        <w:rPr>
          <w:rFonts w:ascii="Times New Roman" w:hAnsi="Times New Roman"/>
          <w:sz w:val="28"/>
          <w:szCs w:val="28"/>
        </w:rPr>
        <w:t xml:space="preserve">4.Радаев В.В. «Экономическая </w:t>
      </w:r>
      <w:r w:rsidRPr="00D72332">
        <w:rPr>
          <w:rFonts w:ascii="Times New Roman" w:hAnsi="Times New Roman"/>
          <w:sz w:val="28"/>
          <w:szCs w:val="28"/>
        </w:rPr>
        <w:t xml:space="preserve">социология». </w:t>
      </w:r>
      <w:r>
        <w:rPr>
          <w:rFonts w:ascii="Times New Roman" w:hAnsi="Times New Roman"/>
          <w:sz w:val="28"/>
          <w:szCs w:val="28"/>
        </w:rPr>
        <w:t>М.: ИД ГУ ВШЭ, 2009</w:t>
      </w:r>
      <w:r w:rsidRPr="00D72332">
        <w:rPr>
          <w:rFonts w:ascii="Times New Roman" w:hAnsi="Times New Roman"/>
          <w:sz w:val="28"/>
          <w:szCs w:val="28"/>
        </w:rPr>
        <w:t>, 604</w:t>
      </w:r>
      <w:r>
        <w:rPr>
          <w:rFonts w:ascii="Times New Roman" w:hAnsi="Times New Roman"/>
          <w:sz w:val="28"/>
          <w:szCs w:val="28"/>
        </w:rPr>
        <w:t xml:space="preserve"> </w:t>
      </w:r>
      <w:r w:rsidRPr="00D72332">
        <w:rPr>
          <w:rFonts w:ascii="Times New Roman" w:hAnsi="Times New Roman"/>
          <w:sz w:val="28"/>
          <w:szCs w:val="28"/>
        </w:rPr>
        <w:t>с.</w:t>
      </w:r>
    </w:p>
    <w:p w:rsidR="005D18E5" w:rsidRDefault="005D18E5" w:rsidP="00BE5155">
      <w:pPr>
        <w:spacing w:after="0" w:line="360" w:lineRule="auto"/>
        <w:jc w:val="both"/>
        <w:rPr>
          <w:rFonts w:ascii="Times New Roman" w:hAnsi="Times New Roman"/>
          <w:sz w:val="28"/>
          <w:szCs w:val="28"/>
        </w:rPr>
      </w:pPr>
      <w:r>
        <w:rPr>
          <w:rFonts w:ascii="Times New Roman" w:hAnsi="Times New Roman"/>
          <w:sz w:val="28"/>
          <w:szCs w:val="28"/>
        </w:rPr>
        <w:t xml:space="preserve">5.Соколова Г.Н. «Экономическая </w:t>
      </w:r>
      <w:r w:rsidRPr="00BE5155">
        <w:rPr>
          <w:rFonts w:ascii="Times New Roman" w:hAnsi="Times New Roman"/>
          <w:sz w:val="28"/>
          <w:szCs w:val="28"/>
        </w:rPr>
        <w:t>социология». 3-е стер. изд. - Мн.: Академия управления при През</w:t>
      </w:r>
      <w:r>
        <w:rPr>
          <w:rFonts w:ascii="Times New Roman" w:hAnsi="Times New Roman"/>
          <w:sz w:val="28"/>
          <w:szCs w:val="28"/>
        </w:rPr>
        <w:t>иденте Республики Беларусь, 2011</w:t>
      </w:r>
      <w:r w:rsidRPr="00BE5155">
        <w:rPr>
          <w:rFonts w:ascii="Times New Roman" w:hAnsi="Times New Roman"/>
          <w:sz w:val="28"/>
          <w:szCs w:val="28"/>
        </w:rPr>
        <w:t>. – 188 с.</w:t>
      </w:r>
    </w:p>
    <w:p w:rsidR="005D18E5" w:rsidRPr="00D72332" w:rsidRDefault="005D18E5" w:rsidP="00BE5155">
      <w:pPr>
        <w:spacing w:after="0" w:line="360" w:lineRule="auto"/>
        <w:jc w:val="both"/>
        <w:rPr>
          <w:rFonts w:ascii="Times New Roman" w:hAnsi="Times New Roman"/>
          <w:sz w:val="28"/>
          <w:szCs w:val="28"/>
        </w:rPr>
      </w:pPr>
      <w:r>
        <w:rPr>
          <w:rFonts w:ascii="Times New Roman" w:hAnsi="Times New Roman"/>
          <w:bCs/>
          <w:sz w:val="28"/>
          <w:szCs w:val="28"/>
        </w:rPr>
        <w:t>6.</w:t>
      </w:r>
      <w:r w:rsidRPr="00D72332">
        <w:rPr>
          <w:rFonts w:ascii="Times New Roman" w:hAnsi="Times New Roman"/>
          <w:bCs/>
          <w:sz w:val="28"/>
          <w:szCs w:val="28"/>
        </w:rPr>
        <w:t>Токарева Е.М. Социология: Конспект лекций.</w:t>
      </w:r>
      <w:r>
        <w:rPr>
          <w:rFonts w:ascii="Times New Roman" w:hAnsi="Times New Roman"/>
          <w:bCs/>
          <w:sz w:val="28"/>
          <w:szCs w:val="28"/>
        </w:rPr>
        <w:t xml:space="preserve"> - М.: МИЭМП, 2009</w:t>
      </w:r>
      <w:r w:rsidRPr="00D72332">
        <w:rPr>
          <w:rFonts w:ascii="Times New Roman" w:hAnsi="Times New Roman"/>
          <w:bCs/>
          <w:sz w:val="28"/>
          <w:szCs w:val="28"/>
        </w:rPr>
        <w:t>. - 70 с.</w:t>
      </w:r>
    </w:p>
    <w:p w:rsidR="005D18E5" w:rsidRDefault="005D18E5" w:rsidP="00B01018">
      <w:pPr>
        <w:spacing w:after="0" w:line="360" w:lineRule="auto"/>
        <w:jc w:val="both"/>
        <w:rPr>
          <w:rFonts w:ascii="Times New Roman" w:hAnsi="Times New Roman"/>
          <w:sz w:val="28"/>
          <w:szCs w:val="28"/>
        </w:rPr>
      </w:pPr>
      <w:r>
        <w:rPr>
          <w:rFonts w:ascii="Times New Roman" w:hAnsi="Times New Roman"/>
          <w:sz w:val="28"/>
          <w:szCs w:val="28"/>
        </w:rPr>
        <w:t>7.</w:t>
      </w:r>
      <w:r w:rsidRPr="00B01018">
        <w:rPr>
          <w:rFonts w:ascii="Times New Roman" w:hAnsi="Times New Roman"/>
          <w:sz w:val="28"/>
          <w:szCs w:val="28"/>
        </w:rPr>
        <w:t>Тощенко Ж.Т. «Социология: учебник». Издательство: Юнити-Дана, 2012 г., 603 с.</w:t>
      </w: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BE5155">
      <w:pPr>
        <w:spacing w:after="0" w:line="360" w:lineRule="auto"/>
        <w:jc w:val="center"/>
        <w:rPr>
          <w:rFonts w:ascii="Times New Roman" w:hAnsi="Times New Roman"/>
          <w:sz w:val="28"/>
          <w:szCs w:val="28"/>
        </w:rPr>
      </w:pPr>
      <w:r>
        <w:rPr>
          <w:rFonts w:ascii="Times New Roman" w:hAnsi="Times New Roman"/>
          <w:sz w:val="28"/>
          <w:szCs w:val="28"/>
        </w:rPr>
        <w:t>Дата:</w:t>
      </w:r>
    </w:p>
    <w:p w:rsidR="005D18E5" w:rsidRDefault="005D18E5" w:rsidP="00BE5155">
      <w:pPr>
        <w:spacing w:after="0" w:line="360" w:lineRule="auto"/>
        <w:jc w:val="center"/>
        <w:rPr>
          <w:rFonts w:ascii="Times New Roman" w:hAnsi="Times New Roman"/>
          <w:sz w:val="28"/>
          <w:szCs w:val="28"/>
        </w:rPr>
      </w:pPr>
    </w:p>
    <w:p w:rsidR="005D18E5" w:rsidRDefault="005D18E5" w:rsidP="00BE5155">
      <w:pPr>
        <w:spacing w:after="0" w:line="360" w:lineRule="auto"/>
        <w:jc w:val="center"/>
        <w:rPr>
          <w:rFonts w:ascii="Times New Roman" w:hAnsi="Times New Roman"/>
          <w:sz w:val="28"/>
          <w:szCs w:val="28"/>
        </w:rPr>
      </w:pPr>
      <w:r>
        <w:rPr>
          <w:rFonts w:ascii="Times New Roman" w:hAnsi="Times New Roman"/>
          <w:sz w:val="28"/>
          <w:szCs w:val="28"/>
        </w:rPr>
        <w:t>Подпись:</w:t>
      </w:r>
    </w:p>
    <w:p w:rsidR="005D18E5" w:rsidRDefault="005D18E5" w:rsidP="00BE5155">
      <w:pPr>
        <w:spacing w:after="0" w:line="360" w:lineRule="auto"/>
        <w:jc w:val="center"/>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4802B3">
      <w:pPr>
        <w:spacing w:after="0" w:line="360" w:lineRule="auto"/>
        <w:jc w:val="both"/>
        <w:rPr>
          <w:rFonts w:ascii="Times New Roman" w:hAnsi="Times New Roman"/>
          <w:sz w:val="28"/>
          <w:szCs w:val="28"/>
        </w:rPr>
      </w:pPr>
    </w:p>
    <w:p w:rsidR="005D18E5" w:rsidRDefault="005D18E5" w:rsidP="00695C4D">
      <w:pPr>
        <w:jc w:val="center"/>
        <w:rPr>
          <w:rFonts w:ascii="Times New Roman" w:hAnsi="Times New Roman"/>
          <w:sz w:val="28"/>
          <w:szCs w:val="28"/>
          <w:lang w:eastAsia="ru-RU"/>
        </w:rPr>
      </w:pPr>
      <w:r>
        <w:rPr>
          <w:rFonts w:ascii="Times New Roman" w:hAnsi="Times New Roman"/>
          <w:sz w:val="28"/>
          <w:szCs w:val="28"/>
          <w:lang w:eastAsia="ru-RU"/>
        </w:rPr>
        <w:lastRenderedPageBreak/>
        <w:t>Оценочный лист контрольной работы</w:t>
      </w:r>
    </w:p>
    <w:p w:rsidR="005D18E5" w:rsidRDefault="005D18E5" w:rsidP="00695C4D">
      <w:pPr>
        <w:jc w:val="both"/>
        <w:rPr>
          <w:rFonts w:ascii="Times New Roman" w:hAnsi="Times New Roman"/>
          <w:sz w:val="28"/>
          <w:szCs w:val="28"/>
          <w:lang w:eastAsia="ru-RU"/>
        </w:rPr>
      </w:pP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Студента _____________________________________________________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Группы_______________________________________________________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Работа написана на ___________ страницах.</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Дата сдачи: ___________________________________________________</w:t>
      </w:r>
    </w:p>
    <w:p w:rsidR="005D18E5" w:rsidRDefault="005D18E5" w:rsidP="00695C4D">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Подпись студента 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Дата проверки: ________________________________________________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Предварительная оценка 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Работа к собеседованию: допущена / не допущена </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(ненужное зачеркнуть)</w:t>
      </w:r>
    </w:p>
    <w:p w:rsidR="005D18E5" w:rsidRDefault="005D18E5" w:rsidP="00695C4D">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Подпись преподавателя 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работу нанесены изменения на __________ страницах.</w:t>
      </w:r>
    </w:p>
    <w:p w:rsidR="005D18E5" w:rsidRDefault="005D18E5" w:rsidP="00695C4D">
      <w:pPr>
        <w:spacing w:after="0" w:line="360" w:lineRule="auto"/>
        <w:ind w:left="708" w:firstLine="1"/>
        <w:jc w:val="both"/>
        <w:rPr>
          <w:rFonts w:ascii="Times New Roman" w:hAnsi="Times New Roman"/>
          <w:sz w:val="28"/>
          <w:szCs w:val="28"/>
          <w:lang w:eastAsia="ru-RU"/>
        </w:rPr>
      </w:pPr>
      <w:r>
        <w:rPr>
          <w:rFonts w:ascii="Times New Roman" w:hAnsi="Times New Roman"/>
          <w:sz w:val="28"/>
          <w:szCs w:val="28"/>
          <w:lang w:eastAsia="ru-RU"/>
        </w:rPr>
        <w:t>Замечания и ошибки: устранены / устранены частично / не устранены (ненужное зачеркнуть)</w:t>
      </w:r>
    </w:p>
    <w:p w:rsidR="005D18E5" w:rsidRDefault="005D18E5" w:rsidP="00695C4D">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Подпись преподавателя 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Комментарий по собеседованию </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(заполняется преподавателем по необходимости) 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_____________________________________________________________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_____________________________________________________________</w:t>
      </w:r>
    </w:p>
    <w:p w:rsidR="005D18E5" w:rsidRDefault="005D18E5" w:rsidP="00695C4D">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_____________________________________________________________</w:t>
      </w:r>
    </w:p>
    <w:p w:rsidR="005D18E5" w:rsidRDefault="005D18E5" w:rsidP="00695C4D">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Итоговая оценка по результатам собеседования ____________________</w:t>
      </w:r>
    </w:p>
    <w:p w:rsidR="005D18E5" w:rsidRDefault="005D18E5" w:rsidP="00695C4D">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Подпись преподавателя ________________________________________</w:t>
      </w:r>
    </w:p>
    <w:p w:rsidR="005D18E5" w:rsidRPr="004802B3" w:rsidRDefault="005D18E5" w:rsidP="004802B3">
      <w:pPr>
        <w:spacing w:after="0" w:line="360" w:lineRule="auto"/>
        <w:jc w:val="both"/>
        <w:rPr>
          <w:rFonts w:ascii="Times New Roman" w:hAnsi="Times New Roman"/>
          <w:sz w:val="28"/>
          <w:szCs w:val="28"/>
        </w:rPr>
      </w:pPr>
    </w:p>
    <w:sectPr w:rsidR="005D18E5" w:rsidRPr="004802B3" w:rsidSect="004802B3">
      <w:headerReference w:type="default" r:id="rId8"/>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D39" w:rsidRDefault="00D46D39" w:rsidP="004802B3">
      <w:pPr>
        <w:spacing w:after="0" w:line="240" w:lineRule="auto"/>
      </w:pPr>
      <w:r>
        <w:separator/>
      </w:r>
    </w:p>
  </w:endnote>
  <w:endnote w:type="continuationSeparator" w:id="1">
    <w:p w:rsidR="00D46D39" w:rsidRDefault="00D46D39" w:rsidP="004802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D39" w:rsidRDefault="00D46D39" w:rsidP="004802B3">
      <w:pPr>
        <w:spacing w:after="0" w:line="240" w:lineRule="auto"/>
      </w:pPr>
      <w:r>
        <w:separator/>
      </w:r>
    </w:p>
  </w:footnote>
  <w:footnote w:type="continuationSeparator" w:id="1">
    <w:p w:rsidR="00D46D39" w:rsidRDefault="00D46D39" w:rsidP="004802B3">
      <w:pPr>
        <w:spacing w:after="0" w:line="240" w:lineRule="auto"/>
      </w:pPr>
      <w:r>
        <w:continuationSeparator/>
      </w:r>
    </w:p>
  </w:footnote>
  <w:footnote w:id="2">
    <w:p w:rsidR="005D18E5" w:rsidRDefault="005D18E5">
      <w:pPr>
        <w:pStyle w:val="ab"/>
      </w:pPr>
      <w:r>
        <w:rPr>
          <w:rStyle w:val="ad"/>
        </w:rPr>
        <w:footnoteRef/>
      </w:r>
      <w:r>
        <w:t xml:space="preserve"> Тощенко Ж.Т. «Социология: учебник». Изд.: Юнити-Жана, </w:t>
      </w:r>
      <w:smartTag w:uri="urn:schemas-microsoft-com:office:smarttags" w:element="metricconverter">
        <w:smartTagPr>
          <w:attr w:name="ProductID" w:val="2012 г"/>
        </w:smartTagPr>
        <w:r>
          <w:t>2012 г</w:t>
        </w:r>
      </w:smartTag>
      <w:r>
        <w:t>., стр.147</w:t>
      </w:r>
    </w:p>
  </w:footnote>
  <w:footnote w:id="3">
    <w:p w:rsidR="00AB6ED9" w:rsidRDefault="00AB6ED9">
      <w:pPr>
        <w:pStyle w:val="ab"/>
      </w:pPr>
      <w:r>
        <w:rPr>
          <w:rStyle w:val="ad"/>
        </w:rPr>
        <w:footnoteRef/>
      </w:r>
      <w:r>
        <w:t xml:space="preserve"> Соколова Г.Н. «Экономическая социология». 3-е стер.изд.-Мн.: Академия управления при Президенте Республики Беларусь, 2011, стр.62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8E5" w:rsidRDefault="00DD7338">
    <w:pPr>
      <w:pStyle w:val="a3"/>
      <w:jc w:val="center"/>
    </w:pPr>
    <w:fldSimple w:instr="PAGE   \* MERGEFORMAT">
      <w:r w:rsidR="00AB6ED9">
        <w:rPr>
          <w:noProof/>
        </w:rPr>
        <w:t>10</w:t>
      </w:r>
    </w:fldSimple>
  </w:p>
  <w:p w:rsidR="005D18E5" w:rsidRDefault="005D18E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13A32"/>
    <w:multiLevelType w:val="hybridMultilevel"/>
    <w:tmpl w:val="0CDA6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0110265"/>
    <w:multiLevelType w:val="multilevel"/>
    <w:tmpl w:val="22EA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7A00B5"/>
    <w:multiLevelType w:val="multilevel"/>
    <w:tmpl w:val="947E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7C129B"/>
    <w:multiLevelType w:val="multilevel"/>
    <w:tmpl w:val="CCE4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812189"/>
    <w:multiLevelType w:val="multilevel"/>
    <w:tmpl w:val="5854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2B3"/>
    <w:rsid w:val="0001369D"/>
    <w:rsid w:val="000848C9"/>
    <w:rsid w:val="00093B9C"/>
    <w:rsid w:val="000B2E98"/>
    <w:rsid w:val="00176FF9"/>
    <w:rsid w:val="00185B5A"/>
    <w:rsid w:val="001E5382"/>
    <w:rsid w:val="002521B5"/>
    <w:rsid w:val="0028520C"/>
    <w:rsid w:val="00317D4F"/>
    <w:rsid w:val="003B633F"/>
    <w:rsid w:val="003F2F88"/>
    <w:rsid w:val="004802B3"/>
    <w:rsid w:val="005D1328"/>
    <w:rsid w:val="005D18E5"/>
    <w:rsid w:val="00657352"/>
    <w:rsid w:val="00671985"/>
    <w:rsid w:val="00687643"/>
    <w:rsid w:val="00695C4D"/>
    <w:rsid w:val="006D5C8C"/>
    <w:rsid w:val="00726C8D"/>
    <w:rsid w:val="00754059"/>
    <w:rsid w:val="007C5003"/>
    <w:rsid w:val="007D2BE1"/>
    <w:rsid w:val="008349DC"/>
    <w:rsid w:val="00834A7A"/>
    <w:rsid w:val="00851D4E"/>
    <w:rsid w:val="008632AE"/>
    <w:rsid w:val="009337C0"/>
    <w:rsid w:val="00955BC6"/>
    <w:rsid w:val="009775CB"/>
    <w:rsid w:val="009F667D"/>
    <w:rsid w:val="00A033E6"/>
    <w:rsid w:val="00A87DC0"/>
    <w:rsid w:val="00A94017"/>
    <w:rsid w:val="00AB6ED9"/>
    <w:rsid w:val="00AE760D"/>
    <w:rsid w:val="00B01018"/>
    <w:rsid w:val="00BE5155"/>
    <w:rsid w:val="00C55648"/>
    <w:rsid w:val="00C661F1"/>
    <w:rsid w:val="00D4152A"/>
    <w:rsid w:val="00D46D39"/>
    <w:rsid w:val="00D72332"/>
    <w:rsid w:val="00D8451C"/>
    <w:rsid w:val="00D95A44"/>
    <w:rsid w:val="00DD7338"/>
    <w:rsid w:val="00E876C0"/>
    <w:rsid w:val="00EB74CE"/>
    <w:rsid w:val="00F5344B"/>
    <w:rsid w:val="00F940E3"/>
    <w:rsid w:val="00FB5231"/>
    <w:rsid w:val="00FF16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69D"/>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802B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802B3"/>
    <w:rPr>
      <w:rFonts w:cs="Times New Roman"/>
    </w:rPr>
  </w:style>
  <w:style w:type="paragraph" w:styleId="a5">
    <w:name w:val="footer"/>
    <w:basedOn w:val="a"/>
    <w:link w:val="a6"/>
    <w:uiPriority w:val="99"/>
    <w:rsid w:val="004802B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802B3"/>
    <w:rPr>
      <w:rFonts w:cs="Times New Roman"/>
    </w:rPr>
  </w:style>
  <w:style w:type="paragraph" w:styleId="a7">
    <w:name w:val="Normal (Web)"/>
    <w:basedOn w:val="a"/>
    <w:uiPriority w:val="99"/>
    <w:semiHidden/>
    <w:rsid w:val="009F667D"/>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99"/>
    <w:qFormat/>
    <w:rsid w:val="007D2BE1"/>
    <w:rPr>
      <w:rFonts w:cs="Times New Roman"/>
      <w:b/>
      <w:bCs/>
    </w:rPr>
  </w:style>
  <w:style w:type="character" w:styleId="a9">
    <w:name w:val="Hyperlink"/>
    <w:basedOn w:val="a0"/>
    <w:uiPriority w:val="99"/>
    <w:semiHidden/>
    <w:rsid w:val="00C661F1"/>
    <w:rPr>
      <w:rFonts w:cs="Times New Roman"/>
      <w:color w:val="0000FF"/>
      <w:u w:val="single"/>
    </w:rPr>
  </w:style>
  <w:style w:type="paragraph" w:styleId="aa">
    <w:name w:val="List Paragraph"/>
    <w:basedOn w:val="a"/>
    <w:uiPriority w:val="99"/>
    <w:qFormat/>
    <w:rsid w:val="00B01018"/>
    <w:pPr>
      <w:ind w:left="720"/>
      <w:contextualSpacing/>
    </w:pPr>
  </w:style>
  <w:style w:type="paragraph" w:styleId="ab">
    <w:name w:val="footnote text"/>
    <w:basedOn w:val="a"/>
    <w:link w:val="ac"/>
    <w:uiPriority w:val="99"/>
    <w:semiHidden/>
    <w:rsid w:val="003F2F88"/>
    <w:pPr>
      <w:spacing w:after="0" w:line="240" w:lineRule="auto"/>
    </w:pPr>
    <w:rPr>
      <w:sz w:val="20"/>
      <w:szCs w:val="20"/>
    </w:rPr>
  </w:style>
  <w:style w:type="character" w:customStyle="1" w:styleId="ac">
    <w:name w:val="Текст сноски Знак"/>
    <w:basedOn w:val="a0"/>
    <w:link w:val="ab"/>
    <w:uiPriority w:val="99"/>
    <w:semiHidden/>
    <w:locked/>
    <w:rsid w:val="003F2F88"/>
    <w:rPr>
      <w:rFonts w:cs="Times New Roman"/>
      <w:sz w:val="20"/>
      <w:szCs w:val="20"/>
    </w:rPr>
  </w:style>
  <w:style w:type="character" w:styleId="ad">
    <w:name w:val="footnote reference"/>
    <w:basedOn w:val="a0"/>
    <w:uiPriority w:val="99"/>
    <w:semiHidden/>
    <w:rsid w:val="003F2F88"/>
    <w:rPr>
      <w:rFonts w:cs="Times New Roman"/>
      <w:vertAlign w:val="superscript"/>
    </w:rPr>
  </w:style>
  <w:style w:type="paragraph" w:styleId="ae">
    <w:name w:val="endnote text"/>
    <w:basedOn w:val="a"/>
    <w:link w:val="af"/>
    <w:uiPriority w:val="99"/>
    <w:semiHidden/>
    <w:unhideWhenUsed/>
    <w:rsid w:val="00AB6ED9"/>
    <w:rPr>
      <w:sz w:val="20"/>
      <w:szCs w:val="20"/>
    </w:rPr>
  </w:style>
  <w:style w:type="character" w:customStyle="1" w:styleId="af">
    <w:name w:val="Текст концевой сноски Знак"/>
    <w:basedOn w:val="a0"/>
    <w:link w:val="ae"/>
    <w:uiPriority w:val="99"/>
    <w:semiHidden/>
    <w:rsid w:val="00AB6ED9"/>
    <w:rPr>
      <w:sz w:val="20"/>
      <w:szCs w:val="20"/>
      <w:lang w:eastAsia="en-US"/>
    </w:rPr>
  </w:style>
  <w:style w:type="character" w:styleId="af0">
    <w:name w:val="endnote reference"/>
    <w:basedOn w:val="a0"/>
    <w:uiPriority w:val="99"/>
    <w:semiHidden/>
    <w:unhideWhenUsed/>
    <w:rsid w:val="00AB6ED9"/>
    <w:rPr>
      <w:vertAlign w:val="superscript"/>
    </w:rPr>
  </w:style>
</w:styles>
</file>

<file path=word/webSettings.xml><?xml version="1.0" encoding="utf-8"?>
<w:webSettings xmlns:r="http://schemas.openxmlformats.org/officeDocument/2006/relationships" xmlns:w="http://schemas.openxmlformats.org/wordprocessingml/2006/main">
  <w:divs>
    <w:div w:id="1283077772">
      <w:marLeft w:val="0"/>
      <w:marRight w:val="0"/>
      <w:marTop w:val="0"/>
      <w:marBottom w:val="0"/>
      <w:divBdr>
        <w:top w:val="none" w:sz="0" w:space="0" w:color="auto"/>
        <w:left w:val="none" w:sz="0" w:space="0" w:color="auto"/>
        <w:bottom w:val="none" w:sz="0" w:space="0" w:color="auto"/>
        <w:right w:val="none" w:sz="0" w:space="0" w:color="auto"/>
      </w:divBdr>
    </w:div>
    <w:div w:id="1283077773">
      <w:marLeft w:val="0"/>
      <w:marRight w:val="0"/>
      <w:marTop w:val="0"/>
      <w:marBottom w:val="0"/>
      <w:divBdr>
        <w:top w:val="none" w:sz="0" w:space="0" w:color="auto"/>
        <w:left w:val="none" w:sz="0" w:space="0" w:color="auto"/>
        <w:bottom w:val="none" w:sz="0" w:space="0" w:color="auto"/>
        <w:right w:val="none" w:sz="0" w:space="0" w:color="auto"/>
      </w:divBdr>
    </w:div>
    <w:div w:id="1283077774">
      <w:marLeft w:val="0"/>
      <w:marRight w:val="0"/>
      <w:marTop w:val="0"/>
      <w:marBottom w:val="0"/>
      <w:divBdr>
        <w:top w:val="none" w:sz="0" w:space="0" w:color="auto"/>
        <w:left w:val="none" w:sz="0" w:space="0" w:color="auto"/>
        <w:bottom w:val="none" w:sz="0" w:space="0" w:color="auto"/>
        <w:right w:val="none" w:sz="0" w:space="0" w:color="auto"/>
      </w:divBdr>
    </w:div>
    <w:div w:id="1283077775">
      <w:marLeft w:val="0"/>
      <w:marRight w:val="0"/>
      <w:marTop w:val="0"/>
      <w:marBottom w:val="0"/>
      <w:divBdr>
        <w:top w:val="none" w:sz="0" w:space="0" w:color="auto"/>
        <w:left w:val="none" w:sz="0" w:space="0" w:color="auto"/>
        <w:bottom w:val="none" w:sz="0" w:space="0" w:color="auto"/>
        <w:right w:val="none" w:sz="0" w:space="0" w:color="auto"/>
      </w:divBdr>
    </w:div>
    <w:div w:id="1283077776">
      <w:marLeft w:val="0"/>
      <w:marRight w:val="0"/>
      <w:marTop w:val="0"/>
      <w:marBottom w:val="0"/>
      <w:divBdr>
        <w:top w:val="none" w:sz="0" w:space="0" w:color="auto"/>
        <w:left w:val="none" w:sz="0" w:space="0" w:color="auto"/>
        <w:bottom w:val="none" w:sz="0" w:space="0" w:color="auto"/>
        <w:right w:val="none" w:sz="0" w:space="0" w:color="auto"/>
      </w:divBdr>
    </w:div>
    <w:div w:id="1283077777">
      <w:marLeft w:val="0"/>
      <w:marRight w:val="0"/>
      <w:marTop w:val="0"/>
      <w:marBottom w:val="0"/>
      <w:divBdr>
        <w:top w:val="none" w:sz="0" w:space="0" w:color="auto"/>
        <w:left w:val="none" w:sz="0" w:space="0" w:color="auto"/>
        <w:bottom w:val="none" w:sz="0" w:space="0" w:color="auto"/>
        <w:right w:val="none" w:sz="0" w:space="0" w:color="auto"/>
      </w:divBdr>
    </w:div>
    <w:div w:id="1283077778">
      <w:marLeft w:val="0"/>
      <w:marRight w:val="0"/>
      <w:marTop w:val="0"/>
      <w:marBottom w:val="0"/>
      <w:divBdr>
        <w:top w:val="none" w:sz="0" w:space="0" w:color="auto"/>
        <w:left w:val="none" w:sz="0" w:space="0" w:color="auto"/>
        <w:bottom w:val="none" w:sz="0" w:space="0" w:color="auto"/>
        <w:right w:val="none" w:sz="0" w:space="0" w:color="auto"/>
      </w:divBdr>
    </w:div>
    <w:div w:id="1283077779">
      <w:marLeft w:val="0"/>
      <w:marRight w:val="0"/>
      <w:marTop w:val="0"/>
      <w:marBottom w:val="0"/>
      <w:divBdr>
        <w:top w:val="none" w:sz="0" w:space="0" w:color="auto"/>
        <w:left w:val="none" w:sz="0" w:space="0" w:color="auto"/>
        <w:bottom w:val="none" w:sz="0" w:space="0" w:color="auto"/>
        <w:right w:val="none" w:sz="0" w:space="0" w:color="auto"/>
      </w:divBdr>
    </w:div>
    <w:div w:id="1283077781">
      <w:marLeft w:val="0"/>
      <w:marRight w:val="0"/>
      <w:marTop w:val="0"/>
      <w:marBottom w:val="0"/>
      <w:divBdr>
        <w:top w:val="none" w:sz="0" w:space="0" w:color="auto"/>
        <w:left w:val="none" w:sz="0" w:space="0" w:color="auto"/>
        <w:bottom w:val="none" w:sz="0" w:space="0" w:color="auto"/>
        <w:right w:val="none" w:sz="0" w:space="0" w:color="auto"/>
      </w:divBdr>
      <w:divsChild>
        <w:div w:id="1283077780">
          <w:marLeft w:val="720"/>
          <w:marRight w:val="720"/>
          <w:marTop w:val="100"/>
          <w:marBottom w:val="100"/>
          <w:divBdr>
            <w:top w:val="none" w:sz="0" w:space="0" w:color="auto"/>
            <w:left w:val="none" w:sz="0" w:space="0" w:color="auto"/>
            <w:bottom w:val="none" w:sz="0" w:space="0" w:color="auto"/>
            <w:right w:val="none" w:sz="0" w:space="0" w:color="auto"/>
          </w:divBdr>
        </w:div>
      </w:divsChild>
    </w:div>
    <w:div w:id="1283077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Сок</b:Tag>
    <b:SourceType>Book</b:SourceType>
    <b:Guid>{71856204-BD1F-4EEE-9933-77BD63059A90}</b:Guid>
    <b:LCID>0</b:LCID>
    <b:Author>
      <b:Author>
        <b:NameList>
          <b:Person>
            <b:Last>Соколова Г.Н. «Экономическая социология». 3-е стер.изд.-Мн.: Академия управления при Президенте Республики Беларусь</b:Last>
            <b:First>2011,</b:First>
            <b:Middle>стр.62</b:Middle>
          </b:Person>
        </b:NameList>
      </b:Author>
    </b:Author>
    <b:RefOrder>1</b:RefOrder>
  </b:Source>
</b:Sources>
</file>

<file path=customXml/itemProps1.xml><?xml version="1.0" encoding="utf-8"?>
<ds:datastoreItem xmlns:ds="http://schemas.openxmlformats.org/officeDocument/2006/customXml" ds:itemID="{845B104C-1188-4172-9DF4-32EFC814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15</Pages>
  <Words>3189</Words>
  <Characters>18179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juliaaaaal@live.com</dc:creator>
  <cp:keywords/>
  <dc:description/>
  <cp:lastModifiedBy>илья</cp:lastModifiedBy>
  <cp:revision>13</cp:revision>
  <dcterms:created xsi:type="dcterms:W3CDTF">2014-03-06T16:49:00Z</dcterms:created>
  <dcterms:modified xsi:type="dcterms:W3CDTF">2014-05-21T11:46:00Z</dcterms:modified>
</cp:coreProperties>
</file>