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7D3" w:rsidRPr="002F47D3" w:rsidRDefault="002F47D3" w:rsidP="002F47D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2F47D3" w:rsidRPr="002F47D3" w:rsidRDefault="002F47D3" w:rsidP="002F47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Задание 1………………………………………………………</w:t>
      </w:r>
      <w:r w:rsidR="00BC2B76">
        <w:rPr>
          <w:rFonts w:ascii="Times New Roman" w:eastAsia="Times New Roman" w:hAnsi="Times New Roman" w:cs="Times New Roman"/>
          <w:sz w:val="28"/>
          <w:szCs w:val="28"/>
          <w:lang w:eastAsia="ru-RU"/>
        </w:rPr>
        <w:t>…..</w:t>
      </w: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……3</w:t>
      </w:r>
    </w:p>
    <w:p w:rsidR="002F47D3" w:rsidRPr="002F47D3" w:rsidRDefault="002F47D3" w:rsidP="002F47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Задание 2……………………………………..…………….……</w:t>
      </w:r>
      <w:r w:rsidR="00BC2B76">
        <w:rPr>
          <w:rFonts w:ascii="Times New Roman" w:eastAsia="Times New Roman" w:hAnsi="Times New Roman" w:cs="Times New Roman"/>
          <w:sz w:val="28"/>
          <w:szCs w:val="28"/>
          <w:lang w:eastAsia="ru-RU"/>
        </w:rPr>
        <w:t>…..</w:t>
      </w: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...13</w:t>
      </w:r>
    </w:p>
    <w:p w:rsidR="002F47D3" w:rsidRPr="002F47D3" w:rsidRDefault="002F47D3" w:rsidP="002F47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3.Зада</w:t>
      </w:r>
      <w:r w:rsidR="00BC2B7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3…………………………………………………………….....19</w:t>
      </w:r>
    </w:p>
    <w:p w:rsidR="002F47D3" w:rsidRPr="002F47D3" w:rsidRDefault="002F47D3" w:rsidP="002F47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4.Задание</w:t>
      </w:r>
      <w:r w:rsidR="00BC2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4…………………………………………….………..……......23</w:t>
      </w:r>
    </w:p>
    <w:p w:rsidR="002F47D3" w:rsidRPr="002F47D3" w:rsidRDefault="002F47D3" w:rsidP="002F47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использова</w:t>
      </w:r>
      <w:r w:rsidR="00BC2B76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источников………………………………..…25</w:t>
      </w:r>
    </w:p>
    <w:p w:rsidR="002F47D3" w:rsidRPr="002F47D3" w:rsidRDefault="002F47D3" w:rsidP="002F47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Оценочный лист контрольной работы…</w:t>
      </w:r>
      <w:r w:rsidR="00BC2B76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……………………...…….....26</w:t>
      </w:r>
    </w:p>
    <w:p w:rsidR="002F47D3" w:rsidRPr="002F47D3" w:rsidRDefault="002F47D3" w:rsidP="002F47D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tabs>
          <w:tab w:val="left" w:pos="41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tabs>
          <w:tab w:val="left" w:pos="41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tabs>
          <w:tab w:val="left" w:pos="41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tabs>
          <w:tab w:val="left" w:pos="41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tabs>
          <w:tab w:val="left" w:pos="41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tabs>
          <w:tab w:val="left" w:pos="41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Default="002F47D3" w:rsidP="002F47D3">
      <w:pPr>
        <w:tabs>
          <w:tab w:val="left" w:pos="41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2B76" w:rsidRPr="002F47D3" w:rsidRDefault="00BC2B76" w:rsidP="002F47D3">
      <w:pPr>
        <w:tabs>
          <w:tab w:val="left" w:pos="41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tabs>
          <w:tab w:val="left" w:pos="41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033E" w:rsidRDefault="00817E64" w:rsidP="002F47D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lastRenderedPageBreak/>
        <w:t>С целью изучения потребительских цен в регионе обследованы предприятия розничной торговли (выборка 5%-ная, механическая). Получены следующие данные за отчетный период о реализации условного товара:</w:t>
      </w:r>
    </w:p>
    <w:p w:rsidR="003C5327" w:rsidRDefault="003C5327" w:rsidP="003C532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D79E5" w:rsidRPr="00A76CB3">
        <w:rPr>
          <w:rFonts w:ascii="Times New Roman" w:hAnsi="Times New Roman" w:cs="Times New Roman"/>
          <w:sz w:val="28"/>
          <w:szCs w:val="28"/>
        </w:rPr>
        <w:t>1</w:t>
      </w:r>
    </w:p>
    <w:p w:rsidR="00817E64" w:rsidRPr="00817E64" w:rsidRDefault="00817E64" w:rsidP="003C532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t>Исходные данные</w:t>
      </w:r>
    </w:p>
    <w:tbl>
      <w:tblPr>
        <w:tblStyle w:val="10"/>
        <w:tblW w:w="0" w:type="auto"/>
        <w:tblLook w:val="04A0"/>
      </w:tblPr>
      <w:tblGrid>
        <w:gridCol w:w="1508"/>
        <w:gridCol w:w="2287"/>
        <w:gridCol w:w="2693"/>
        <w:gridCol w:w="2942"/>
      </w:tblGrid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№ предпри</w:t>
            </w:r>
            <w:r w:rsidRPr="00817E64">
              <w:rPr>
                <w:rFonts w:ascii="Times New Roman" w:hAnsi="Times New Roman" w:cs="Times New Roman"/>
                <w:sz w:val="20"/>
                <w:szCs w:val="20"/>
              </w:rPr>
              <w:softHyphen/>
              <w:t>ятия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Объем продаж,</w:t>
            </w:r>
          </w:p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Выручка от продаж (товарооборот), млн. руб.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Средняя цена за единицу товара, тыс. руб.</w:t>
            </w:r>
          </w:p>
        </w:tc>
      </w:tr>
      <w:tr w:rsidR="00817E64" w:rsidRPr="00817E64" w:rsidTr="00F94ECC">
        <w:trPr>
          <w:trHeight w:val="345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817E64" w:rsidRPr="00817E64" w:rsidTr="00F94ECC">
        <w:trPr>
          <w:trHeight w:val="345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165,3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4,35</w:t>
            </w:r>
          </w:p>
        </w:tc>
      </w:tr>
      <w:tr w:rsidR="00817E64" w:rsidRPr="00817E64" w:rsidTr="00F94ECC">
        <w:trPr>
          <w:trHeight w:val="345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</w:tr>
      <w:tr w:rsidR="00817E64" w:rsidRPr="00817E64" w:rsidTr="00F94ECC">
        <w:trPr>
          <w:trHeight w:val="345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163,8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</w:tr>
      <w:tr w:rsidR="00817E64" w:rsidRPr="00817E64" w:rsidTr="00F94ECC">
        <w:trPr>
          <w:trHeight w:val="345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136,5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817E64" w:rsidRPr="00817E64" w:rsidTr="00F94ECC">
        <w:trPr>
          <w:trHeight w:val="345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144,2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3,605</w:t>
            </w:r>
          </w:p>
        </w:tc>
      </w:tr>
      <w:tr w:rsidR="00817E64" w:rsidRPr="00817E64" w:rsidTr="00F94ECC">
        <w:trPr>
          <w:trHeight w:val="345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142,2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3,95</w:t>
            </w:r>
          </w:p>
        </w:tc>
      </w:tr>
      <w:tr w:rsidR="00817E64" w:rsidRPr="00817E64" w:rsidTr="00F94ECC">
        <w:trPr>
          <w:trHeight w:val="345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155,4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</w:tr>
      <w:tr w:rsidR="00817E64" w:rsidRPr="00817E64" w:rsidTr="00F94ECC">
        <w:trPr>
          <w:trHeight w:val="345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161,5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4,25</w:t>
            </w:r>
          </w:p>
        </w:tc>
      </w:tr>
      <w:tr w:rsidR="00817E64" w:rsidRPr="00817E64" w:rsidTr="00F94ECC">
        <w:trPr>
          <w:trHeight w:val="345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175,5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3,25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183,3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155,8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104,8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3,275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141,9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128,1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3,66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132,3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3,78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196,2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4,36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124,0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135,3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145,6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4,55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131,4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3,65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166,0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4,15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112,1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2,95</w:t>
            </w:r>
          </w:p>
        </w:tc>
      </w:tr>
      <w:tr w:rsidR="00817E64" w:rsidRPr="00817E64" w:rsidTr="00F94ECC">
        <w:trPr>
          <w:trHeight w:val="20"/>
        </w:trPr>
        <w:tc>
          <w:tcPr>
            <w:tcW w:w="0" w:type="auto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87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162,0</w:t>
            </w:r>
          </w:p>
        </w:tc>
        <w:tc>
          <w:tcPr>
            <w:tcW w:w="2942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4,05</w:t>
            </w:r>
          </w:p>
        </w:tc>
      </w:tr>
    </w:tbl>
    <w:p w:rsidR="00817E64" w:rsidRPr="00817E64" w:rsidRDefault="00817E64" w:rsidP="003C5327">
      <w:pPr>
        <w:rPr>
          <w:rFonts w:ascii="Times New Roman" w:hAnsi="Times New Roman" w:cs="Times New Roman"/>
          <w:sz w:val="20"/>
        </w:rPr>
      </w:pPr>
    </w:p>
    <w:tbl>
      <w:tblPr>
        <w:tblStyle w:val="10"/>
        <w:tblW w:w="9606" w:type="dxa"/>
        <w:tblLook w:val="04A0"/>
      </w:tblPr>
      <w:tblGrid>
        <w:gridCol w:w="1526"/>
        <w:gridCol w:w="2410"/>
        <w:gridCol w:w="2693"/>
        <w:gridCol w:w="2977"/>
      </w:tblGrid>
      <w:tr w:rsidR="00817E64" w:rsidRPr="00817E64" w:rsidTr="00F94ECC">
        <w:trPr>
          <w:trHeight w:val="20"/>
        </w:trPr>
        <w:tc>
          <w:tcPr>
            <w:tcW w:w="1526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17E6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29</w:t>
            </w:r>
          </w:p>
        </w:tc>
        <w:tc>
          <w:tcPr>
            <w:tcW w:w="2410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17E64">
              <w:rPr>
                <w:rFonts w:ascii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17E64">
              <w:rPr>
                <w:rFonts w:ascii="Times New Roman" w:hAnsi="Times New Roman" w:cs="Times New Roman"/>
                <w:sz w:val="21"/>
                <w:szCs w:val="21"/>
              </w:rPr>
              <w:t>140,0</w:t>
            </w:r>
          </w:p>
        </w:tc>
        <w:tc>
          <w:tcPr>
            <w:tcW w:w="2977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17E64">
              <w:rPr>
                <w:rFonts w:ascii="Times New Roman" w:hAnsi="Times New Roman" w:cs="Times New Roman"/>
                <w:sz w:val="21"/>
                <w:szCs w:val="21"/>
              </w:rPr>
              <w:t>4,0</w:t>
            </w:r>
          </w:p>
        </w:tc>
      </w:tr>
      <w:tr w:rsidR="00817E64" w:rsidRPr="00817E64" w:rsidTr="00F94ECC">
        <w:trPr>
          <w:trHeight w:val="20"/>
        </w:trPr>
        <w:tc>
          <w:tcPr>
            <w:tcW w:w="1526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17E64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2410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17E64">
              <w:rPr>
                <w:rFonts w:ascii="Times New Roman" w:hAnsi="Times New Roman" w:cs="Times New Roman"/>
                <w:sz w:val="21"/>
                <w:szCs w:val="21"/>
              </w:rPr>
              <w:t>41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17E64">
              <w:rPr>
                <w:rFonts w:ascii="Times New Roman" w:hAnsi="Times New Roman" w:cs="Times New Roman"/>
                <w:sz w:val="21"/>
                <w:szCs w:val="21"/>
              </w:rPr>
              <w:t>155,8</w:t>
            </w:r>
          </w:p>
        </w:tc>
        <w:tc>
          <w:tcPr>
            <w:tcW w:w="2977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17E64">
              <w:rPr>
                <w:rFonts w:ascii="Times New Roman" w:hAnsi="Times New Roman" w:cs="Times New Roman"/>
                <w:sz w:val="21"/>
                <w:szCs w:val="21"/>
              </w:rPr>
              <w:t>3,8</w:t>
            </w:r>
          </w:p>
        </w:tc>
      </w:tr>
      <w:tr w:rsidR="00817E64" w:rsidRPr="00817E64" w:rsidTr="00F94ECC">
        <w:trPr>
          <w:trHeight w:val="20"/>
        </w:trPr>
        <w:tc>
          <w:tcPr>
            <w:tcW w:w="1526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17E64">
              <w:rPr>
                <w:rFonts w:ascii="Times New Roman" w:hAnsi="Times New Roman" w:cs="Times New Roman"/>
                <w:b/>
                <w:sz w:val="21"/>
                <w:szCs w:val="21"/>
              </w:rPr>
              <w:t>Итого</w:t>
            </w:r>
          </w:p>
        </w:tc>
        <w:tc>
          <w:tcPr>
            <w:tcW w:w="2410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17E64">
              <w:rPr>
                <w:rFonts w:ascii="Times New Roman" w:hAnsi="Times New Roman" w:cs="Times New Roman"/>
                <w:b/>
                <w:sz w:val="21"/>
                <w:szCs w:val="21"/>
              </w:rPr>
              <w:t>1 098</w:t>
            </w:r>
          </w:p>
        </w:tc>
        <w:tc>
          <w:tcPr>
            <w:tcW w:w="2693" w:type="dxa"/>
            <w:vAlign w:val="center"/>
          </w:tcPr>
          <w:p w:rsidR="00817E64" w:rsidRPr="00817E64" w:rsidRDefault="00817E64" w:rsidP="00817E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17E64">
              <w:rPr>
                <w:rFonts w:ascii="Times New Roman" w:hAnsi="Times New Roman" w:cs="Times New Roman"/>
                <w:b/>
                <w:sz w:val="21"/>
                <w:szCs w:val="21"/>
              </w:rPr>
              <w:t>4 400,7</w:t>
            </w:r>
          </w:p>
        </w:tc>
        <w:tc>
          <w:tcPr>
            <w:tcW w:w="2977" w:type="dxa"/>
            <w:vAlign w:val="center"/>
          </w:tcPr>
          <w:p w:rsidR="00817E64" w:rsidRPr="00817E64" w:rsidRDefault="00817E64" w:rsidP="00817E6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17E64">
              <w:rPr>
                <w:rFonts w:ascii="Times New Roman" w:hAnsi="Times New Roman" w:cs="Times New Roman"/>
                <w:b/>
                <w:sz w:val="21"/>
                <w:szCs w:val="21"/>
              </w:rPr>
              <w:t>120,03</w:t>
            </w:r>
          </w:p>
        </w:tc>
      </w:tr>
    </w:tbl>
    <w:p w:rsidR="00817E64" w:rsidRPr="00817E64" w:rsidRDefault="00817E64" w:rsidP="00817E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817E64" w:rsidRPr="00817E64" w:rsidRDefault="00817E64" w:rsidP="00817E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t>Задание 1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t>По исходным данным:</w:t>
      </w:r>
    </w:p>
    <w:p w:rsidR="00817E64" w:rsidRPr="00817E64" w:rsidRDefault="003C5327" w:rsidP="006523D3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="00817E64" w:rsidRPr="00817E64">
        <w:rPr>
          <w:rFonts w:ascii="Times New Roman" w:hAnsi="Times New Roman" w:cs="Times New Roman"/>
          <w:sz w:val="28"/>
          <w:szCs w:val="24"/>
        </w:rPr>
        <w:t>остройте статистический ряд распределения предприятий по признаку «средняя цена за единицу товара» (определите как отношение выручки от продаж к объему продаж), образовав пять групп с равными интервалами;</w:t>
      </w:r>
    </w:p>
    <w:p w:rsidR="00817E64" w:rsidRPr="00817E64" w:rsidRDefault="003C5327" w:rsidP="006523D3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</w:t>
      </w:r>
      <w:r w:rsidR="00817E64" w:rsidRPr="00817E64">
        <w:rPr>
          <w:rFonts w:ascii="Times New Roman" w:hAnsi="Times New Roman" w:cs="Times New Roman"/>
          <w:sz w:val="28"/>
          <w:szCs w:val="24"/>
        </w:rPr>
        <w:t>рафическим методом и путем расчетов определите значения моды и медианы полученного ряда распределения;</w:t>
      </w:r>
    </w:p>
    <w:p w:rsidR="00817E64" w:rsidRPr="00817E64" w:rsidRDefault="003C5327" w:rsidP="006523D3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</w:t>
      </w:r>
      <w:r w:rsidR="00817E64" w:rsidRPr="00817E64">
        <w:rPr>
          <w:rFonts w:ascii="Times New Roman" w:hAnsi="Times New Roman" w:cs="Times New Roman"/>
          <w:sz w:val="28"/>
          <w:szCs w:val="24"/>
        </w:rPr>
        <w:t>ассчитайте характеристики интервального ряда распределения: среднюю арифметическую, среднее квадратическое отклонение, коэффициент вариации.</w:t>
      </w:r>
    </w:p>
    <w:p w:rsidR="00817E64" w:rsidRPr="00817E64" w:rsidRDefault="003C5327" w:rsidP="006523D3">
      <w:pPr>
        <w:numPr>
          <w:ilvl w:val="0"/>
          <w:numId w:val="5"/>
        </w:numPr>
        <w:spacing w:after="0" w:line="36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</w:t>
      </w:r>
      <w:r w:rsidR="00817E64" w:rsidRPr="00817E64">
        <w:rPr>
          <w:rFonts w:ascii="Times New Roman" w:hAnsi="Times New Roman" w:cs="Times New Roman"/>
          <w:sz w:val="28"/>
          <w:szCs w:val="24"/>
        </w:rPr>
        <w:t>ычислите среднюю арифметическую по исходным данным, сравните ее с аналогичным показателем, рассчитанным в п. 3 для интервального ряда распределения. Объясните причину их расхождения.</w:t>
      </w:r>
    </w:p>
    <w:p w:rsidR="00817E64" w:rsidRPr="00817E64" w:rsidRDefault="003C5327" w:rsidP="003C532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t xml:space="preserve">Сделайте выводы по результатам выполнения </w:t>
      </w:r>
      <w:r>
        <w:rPr>
          <w:rFonts w:ascii="Times New Roman" w:hAnsi="Times New Roman" w:cs="Times New Roman"/>
          <w:sz w:val="28"/>
          <w:szCs w:val="24"/>
        </w:rPr>
        <w:t>задания 1.</w:t>
      </w:r>
    </w:p>
    <w:p w:rsidR="00817E64" w:rsidRPr="00817E64" w:rsidRDefault="00194C01" w:rsidP="004E137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Решение: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t>Целью выполнения данного задания является изучение состава и структуры выборочной совокупности предприятий путем построения и анализа статистического ряда распределения предприятий по признаку «средняя цена за единицу товара».</w:t>
      </w:r>
    </w:p>
    <w:p w:rsidR="00817E64" w:rsidRPr="00817E64" w:rsidRDefault="00817E64" w:rsidP="00886E4B">
      <w:pPr>
        <w:numPr>
          <w:ilvl w:val="0"/>
          <w:numId w:val="7"/>
        </w:numPr>
        <w:spacing w:after="0" w:line="36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t>Построим интервальный ряд распределения предприятий по средней цене за единицу товара, для этого изначально вычислим среднюю цену за единицу товара по каждому предприятию</w:t>
      </w:r>
      <w:r w:rsidR="00194C01">
        <w:rPr>
          <w:rFonts w:ascii="Times New Roman" w:hAnsi="Times New Roman" w:cs="Times New Roman"/>
          <w:sz w:val="28"/>
          <w:szCs w:val="24"/>
        </w:rPr>
        <w:t xml:space="preserve"> </w:t>
      </w:r>
      <w:r w:rsidRPr="00817E64">
        <w:rPr>
          <w:rFonts w:ascii="Times New Roman" w:hAnsi="Times New Roman" w:cs="Times New Roman"/>
          <w:sz w:val="28"/>
          <w:szCs w:val="24"/>
        </w:rPr>
        <w:t xml:space="preserve">как отношение выручки от продаж к объему продаж и внесем данные расчетов в Таблицу </w:t>
      </w:r>
      <w:r w:rsidR="00194C01" w:rsidRPr="00194C01">
        <w:rPr>
          <w:rFonts w:ascii="Times New Roman" w:hAnsi="Times New Roman" w:cs="Times New Roman"/>
          <w:sz w:val="28"/>
          <w:szCs w:val="24"/>
        </w:rPr>
        <w:t>1</w:t>
      </w:r>
      <w:r w:rsidR="00194C01">
        <w:rPr>
          <w:rFonts w:ascii="Times New Roman" w:hAnsi="Times New Roman" w:cs="Times New Roman"/>
          <w:sz w:val="28"/>
          <w:szCs w:val="24"/>
        </w:rPr>
        <w:t>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t>Далее определяем шаг интервала ряда по формуле:</w:t>
      </w:r>
    </w:p>
    <w:p w:rsidR="00817E64" w:rsidRPr="00817E64" w:rsidRDefault="00194C01" w:rsidP="00D4767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m:oMath>
        <m:r>
          <w:rPr>
            <w:rFonts w:ascii="Cambria Math" w:hAnsi="Cambria Math" w:cs="Times New Roman"/>
            <w:sz w:val="28"/>
            <w:szCs w:val="24"/>
          </w:rPr>
          <m:t>h=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X</m:t>
                </m:r>
              </m:e>
              <m:sub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max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 xml:space="preserve">- </m:t>
                    </m:r>
                  </m:e>
                </m:func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min</m:t>
                    </m:r>
                  </m:sub>
                </m:sSub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n</m:t>
            </m:r>
          </m:den>
        </m:f>
      </m:oMath>
      <w:r w:rsidR="00817E64" w:rsidRPr="00817E64">
        <w:rPr>
          <w:rFonts w:ascii="Times New Roman" w:hAnsi="Times New Roman" w:cs="Times New Roman"/>
          <w:sz w:val="28"/>
          <w:szCs w:val="24"/>
        </w:rPr>
        <w:t xml:space="preserve"> ,                 (1)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lastRenderedPageBreak/>
        <w:t xml:space="preserve">где </w:t>
      </w:r>
      <w:r w:rsidRPr="00817E64">
        <w:rPr>
          <w:rFonts w:ascii="Times New Roman" w:hAnsi="Times New Roman" w:cs="Times New Roman"/>
          <w:sz w:val="28"/>
          <w:szCs w:val="24"/>
          <w:lang w:val="en-US"/>
        </w:rPr>
        <w:t>x</w:t>
      </w:r>
      <w:r w:rsidRPr="00817E64">
        <w:rPr>
          <w:rFonts w:ascii="Times New Roman" w:hAnsi="Times New Roman" w:cs="Times New Roman"/>
          <w:sz w:val="28"/>
          <w:szCs w:val="24"/>
          <w:vertAlign w:val="subscript"/>
          <w:lang w:val="en-US"/>
        </w:rPr>
        <w:t>max</w:t>
      </w:r>
      <w:r w:rsidRPr="00817E64">
        <w:rPr>
          <w:rFonts w:ascii="Times New Roman" w:hAnsi="Times New Roman" w:cs="Times New Roman"/>
          <w:sz w:val="28"/>
          <w:szCs w:val="24"/>
          <w:vertAlign w:val="subscript"/>
        </w:rPr>
        <w:t xml:space="preserve">, </w:t>
      </w:r>
      <w:r w:rsidRPr="00817E64">
        <w:rPr>
          <w:rFonts w:ascii="Times New Roman" w:hAnsi="Times New Roman" w:cs="Times New Roman"/>
          <w:sz w:val="28"/>
          <w:szCs w:val="24"/>
          <w:lang w:val="en-US"/>
        </w:rPr>
        <w:t>x</w:t>
      </w:r>
      <w:r w:rsidRPr="00817E64">
        <w:rPr>
          <w:rFonts w:ascii="Times New Roman" w:hAnsi="Times New Roman" w:cs="Times New Roman"/>
          <w:sz w:val="28"/>
          <w:szCs w:val="24"/>
          <w:vertAlign w:val="subscript"/>
        </w:rPr>
        <w:t xml:space="preserve">min – </w:t>
      </w:r>
      <w:r w:rsidRPr="00817E64">
        <w:rPr>
          <w:rFonts w:ascii="Times New Roman" w:hAnsi="Times New Roman" w:cs="Times New Roman"/>
          <w:sz w:val="28"/>
          <w:szCs w:val="24"/>
        </w:rPr>
        <w:t xml:space="preserve">наибольшее и наименьшее значение признака в исследуемой совокупности, </w:t>
      </w:r>
      <w:r w:rsidRPr="00817E64">
        <w:rPr>
          <w:rFonts w:ascii="Times New Roman" w:hAnsi="Times New Roman" w:cs="Times New Roman"/>
          <w:sz w:val="28"/>
          <w:szCs w:val="24"/>
          <w:lang w:val="en-US"/>
        </w:rPr>
        <w:t>n</w:t>
      </w:r>
      <w:r w:rsidRPr="00817E64">
        <w:rPr>
          <w:rFonts w:ascii="Times New Roman" w:hAnsi="Times New Roman" w:cs="Times New Roman"/>
          <w:sz w:val="28"/>
          <w:szCs w:val="24"/>
        </w:rPr>
        <w:t xml:space="preserve"> – число групп интервального ряда, заданное в условии задачи: </w:t>
      </w:r>
    </w:p>
    <w:p w:rsidR="00817E64" w:rsidRPr="00817E64" w:rsidRDefault="00194C01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m:oMathPara>
        <m:oMath>
          <m:r>
            <w:rPr>
              <w:rFonts w:ascii="Cambria Math" w:hAnsi="Cambria Math" w:cs="Times New Roman"/>
              <w:sz w:val="28"/>
              <w:szCs w:val="24"/>
            </w:rPr>
            <m:t>h=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4"/>
                </w:rPr>
                <m:t>5,0-2,95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4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4"/>
            </w:rPr>
            <m:t>=0,41 тыс. руб.</m:t>
          </m:r>
        </m:oMath>
      </m:oMathPara>
    </w:p>
    <w:p w:rsidR="00D47670" w:rsidRPr="00194C01" w:rsidRDefault="00194C01" w:rsidP="00194C0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4C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</w:t>
      </w:r>
      <w:r w:rsidRPr="00194C0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h</w:t>
      </w:r>
      <w:r w:rsidRPr="00194C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94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,41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тыс.руб.</w:t>
      </w:r>
      <w:r w:rsidRPr="00194C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границы интервалов ряда распределения имеют следующий вид (табл. 2):</w:t>
      </w:r>
    </w:p>
    <w:p w:rsidR="00D47670" w:rsidRPr="00194C01" w:rsidRDefault="00ED79E5" w:rsidP="00194C0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76CB3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10"/>
        <w:tblW w:w="0" w:type="auto"/>
        <w:jc w:val="center"/>
        <w:tblLook w:val="04A0"/>
      </w:tblPr>
      <w:tblGrid>
        <w:gridCol w:w="1951"/>
        <w:gridCol w:w="1985"/>
        <w:gridCol w:w="1842"/>
      </w:tblGrid>
      <w:tr w:rsidR="00817E64" w:rsidRPr="00817E64" w:rsidTr="00F94ECC">
        <w:trPr>
          <w:jc w:val="center"/>
        </w:trPr>
        <w:tc>
          <w:tcPr>
            <w:tcW w:w="1951" w:type="dxa"/>
            <w:vAlign w:val="center"/>
          </w:tcPr>
          <w:p w:rsidR="00817E64" w:rsidRPr="00817E64" w:rsidRDefault="00817E64" w:rsidP="004E137C">
            <w:pPr>
              <w:ind w:firstLine="709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4"/>
              </w:rPr>
              <w:t>Номер группы</w:t>
            </w:r>
          </w:p>
        </w:tc>
        <w:tc>
          <w:tcPr>
            <w:tcW w:w="1985" w:type="dxa"/>
            <w:vAlign w:val="center"/>
          </w:tcPr>
          <w:p w:rsidR="00817E64" w:rsidRPr="00817E64" w:rsidRDefault="00817E64" w:rsidP="004E137C">
            <w:pPr>
              <w:ind w:firstLine="709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4"/>
              </w:rPr>
              <w:t>Нижняя граница, тыс. руб.</w:t>
            </w:r>
          </w:p>
        </w:tc>
        <w:tc>
          <w:tcPr>
            <w:tcW w:w="1842" w:type="dxa"/>
            <w:vAlign w:val="center"/>
          </w:tcPr>
          <w:p w:rsidR="00817E64" w:rsidRPr="00817E64" w:rsidRDefault="00817E64" w:rsidP="004E137C">
            <w:pPr>
              <w:ind w:firstLine="709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4"/>
              </w:rPr>
              <w:t>Верхняя граница, тыс. руб.</w:t>
            </w:r>
          </w:p>
        </w:tc>
      </w:tr>
      <w:tr w:rsidR="00817E64" w:rsidRPr="00817E64" w:rsidTr="00F94ECC">
        <w:trPr>
          <w:jc w:val="center"/>
        </w:trPr>
        <w:tc>
          <w:tcPr>
            <w:tcW w:w="1951" w:type="dxa"/>
            <w:vAlign w:val="center"/>
          </w:tcPr>
          <w:p w:rsidR="00817E64" w:rsidRPr="00817E64" w:rsidRDefault="00817E64" w:rsidP="004E137C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817E64" w:rsidRPr="00817E64" w:rsidRDefault="00817E64" w:rsidP="004E137C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4"/>
              </w:rPr>
              <w:t>2,95</w:t>
            </w:r>
          </w:p>
        </w:tc>
        <w:tc>
          <w:tcPr>
            <w:tcW w:w="1842" w:type="dxa"/>
            <w:vAlign w:val="center"/>
          </w:tcPr>
          <w:p w:rsidR="00817E64" w:rsidRPr="00817E64" w:rsidRDefault="00817E64" w:rsidP="004E137C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4"/>
              </w:rPr>
              <w:t>3,36</w:t>
            </w:r>
          </w:p>
        </w:tc>
      </w:tr>
      <w:tr w:rsidR="00817E64" w:rsidRPr="00817E64" w:rsidTr="00F94ECC">
        <w:trPr>
          <w:jc w:val="center"/>
        </w:trPr>
        <w:tc>
          <w:tcPr>
            <w:tcW w:w="1951" w:type="dxa"/>
            <w:vAlign w:val="center"/>
          </w:tcPr>
          <w:p w:rsidR="00817E64" w:rsidRPr="00817E64" w:rsidRDefault="00817E64" w:rsidP="004E137C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817E64" w:rsidRPr="00817E64" w:rsidRDefault="00817E64" w:rsidP="004E137C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4"/>
              </w:rPr>
              <w:t>3,36</w:t>
            </w:r>
          </w:p>
        </w:tc>
        <w:tc>
          <w:tcPr>
            <w:tcW w:w="1842" w:type="dxa"/>
            <w:vAlign w:val="center"/>
          </w:tcPr>
          <w:p w:rsidR="00817E64" w:rsidRPr="00817E64" w:rsidRDefault="00817E64" w:rsidP="004E137C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4"/>
              </w:rPr>
              <w:t>3,77</w:t>
            </w:r>
          </w:p>
        </w:tc>
      </w:tr>
      <w:tr w:rsidR="00817E64" w:rsidRPr="00817E64" w:rsidTr="00F94ECC">
        <w:trPr>
          <w:jc w:val="center"/>
        </w:trPr>
        <w:tc>
          <w:tcPr>
            <w:tcW w:w="1951" w:type="dxa"/>
            <w:vAlign w:val="center"/>
          </w:tcPr>
          <w:p w:rsidR="00817E64" w:rsidRPr="00817E64" w:rsidRDefault="00817E64" w:rsidP="004E137C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817E64" w:rsidRPr="00817E64" w:rsidRDefault="00817E64" w:rsidP="004E137C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4"/>
              </w:rPr>
              <w:t>3,77</w:t>
            </w:r>
          </w:p>
        </w:tc>
        <w:tc>
          <w:tcPr>
            <w:tcW w:w="1842" w:type="dxa"/>
            <w:vAlign w:val="center"/>
          </w:tcPr>
          <w:p w:rsidR="00817E64" w:rsidRPr="00817E64" w:rsidRDefault="00817E64" w:rsidP="004E137C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4"/>
              </w:rPr>
              <w:t>4,18</w:t>
            </w:r>
          </w:p>
        </w:tc>
      </w:tr>
      <w:tr w:rsidR="00817E64" w:rsidRPr="00817E64" w:rsidTr="00F94ECC">
        <w:trPr>
          <w:jc w:val="center"/>
        </w:trPr>
        <w:tc>
          <w:tcPr>
            <w:tcW w:w="1951" w:type="dxa"/>
            <w:vAlign w:val="center"/>
          </w:tcPr>
          <w:p w:rsidR="00817E64" w:rsidRPr="00817E64" w:rsidRDefault="00817E64" w:rsidP="004E137C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817E64" w:rsidRPr="00817E64" w:rsidRDefault="00817E64" w:rsidP="004E137C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4"/>
              </w:rPr>
              <w:t>4,18</w:t>
            </w:r>
          </w:p>
        </w:tc>
        <w:tc>
          <w:tcPr>
            <w:tcW w:w="1842" w:type="dxa"/>
            <w:vAlign w:val="center"/>
          </w:tcPr>
          <w:p w:rsidR="00817E64" w:rsidRPr="00817E64" w:rsidRDefault="00817E64" w:rsidP="004E137C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4"/>
              </w:rPr>
              <w:t>4,59</w:t>
            </w:r>
          </w:p>
        </w:tc>
      </w:tr>
      <w:tr w:rsidR="00817E64" w:rsidRPr="00817E64" w:rsidTr="00F94ECC">
        <w:trPr>
          <w:jc w:val="center"/>
        </w:trPr>
        <w:tc>
          <w:tcPr>
            <w:tcW w:w="1951" w:type="dxa"/>
            <w:vAlign w:val="center"/>
          </w:tcPr>
          <w:p w:rsidR="00817E64" w:rsidRPr="00817E64" w:rsidRDefault="00817E64" w:rsidP="004E137C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817E64" w:rsidRPr="00817E64" w:rsidRDefault="00817E64" w:rsidP="004E137C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4"/>
              </w:rPr>
              <w:t>4,59</w:t>
            </w:r>
          </w:p>
        </w:tc>
        <w:tc>
          <w:tcPr>
            <w:tcW w:w="1842" w:type="dxa"/>
            <w:vAlign w:val="center"/>
          </w:tcPr>
          <w:p w:rsidR="00817E64" w:rsidRPr="00817E64" w:rsidRDefault="00817E64" w:rsidP="004E137C">
            <w:pPr>
              <w:spacing w:line="36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4"/>
              </w:rPr>
              <w:t>5,0</w:t>
            </w:r>
          </w:p>
        </w:tc>
      </w:tr>
    </w:tbl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t>Для построения интервального ряда необходимо подсчитать количество предприятий, входящих в каждую группу. Процесс группировки единиц совокупности по признаку «средняя цена за единицу товара»</w:t>
      </w:r>
      <w:r w:rsidR="00194C01">
        <w:rPr>
          <w:rFonts w:ascii="Times New Roman" w:eastAsiaTheme="minorEastAsia" w:hAnsi="Times New Roman" w:cs="Times New Roman"/>
          <w:sz w:val="28"/>
          <w:szCs w:val="24"/>
        </w:rPr>
        <w:t xml:space="preserve"> представлен в рабочей таблице </w:t>
      </w:r>
      <w:r w:rsidR="00ED79E5">
        <w:rPr>
          <w:rFonts w:ascii="Times New Roman" w:eastAsiaTheme="minorEastAsia" w:hAnsi="Times New Roman" w:cs="Times New Roman"/>
          <w:sz w:val="28"/>
          <w:szCs w:val="24"/>
        </w:rPr>
        <w:t>3</w:t>
      </w:r>
      <w:r w:rsidR="00942E3B">
        <w:rPr>
          <w:rFonts w:ascii="Times New Roman" w:eastAsiaTheme="minorEastAsia" w:hAnsi="Times New Roman" w:cs="Times New Roman"/>
          <w:sz w:val="28"/>
          <w:szCs w:val="24"/>
        </w:rPr>
        <w:t>.</w:t>
      </w:r>
    </w:p>
    <w:p w:rsidR="00942E3B" w:rsidRDefault="00942E3B" w:rsidP="00C92C2F">
      <w:pPr>
        <w:spacing w:after="0" w:line="360" w:lineRule="auto"/>
        <w:rPr>
          <w:rFonts w:ascii="Times New Roman" w:hAnsi="Times New Roman" w:cs="Times New Roman"/>
          <w:sz w:val="28"/>
          <w:szCs w:val="28"/>
          <w:highlight w:val="blue"/>
        </w:rPr>
      </w:pPr>
    </w:p>
    <w:p w:rsidR="00194C01" w:rsidRDefault="00194C01" w:rsidP="00194C0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D79E5" w:rsidRPr="00A76CB3">
        <w:rPr>
          <w:rFonts w:ascii="Times New Roman" w:hAnsi="Times New Roman" w:cs="Times New Roman"/>
          <w:sz w:val="28"/>
          <w:szCs w:val="28"/>
        </w:rPr>
        <w:t>3</w:t>
      </w:r>
    </w:p>
    <w:p w:rsidR="00C92C2F" w:rsidRDefault="00817E64" w:rsidP="00194C0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t>Рабочая таблица для построения интервального ряда</w:t>
      </w:r>
    </w:p>
    <w:p w:rsidR="00817E64" w:rsidRPr="00817E64" w:rsidRDefault="00817E64" w:rsidP="00194C0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t>распределения и аналитической группировки</w:t>
      </w:r>
    </w:p>
    <w:tbl>
      <w:tblPr>
        <w:tblStyle w:val="10"/>
        <w:tblW w:w="0" w:type="auto"/>
        <w:jc w:val="center"/>
        <w:tblInd w:w="108" w:type="dxa"/>
        <w:tblLook w:val="04A0"/>
      </w:tblPr>
      <w:tblGrid>
        <w:gridCol w:w="593"/>
        <w:gridCol w:w="2104"/>
        <w:gridCol w:w="1372"/>
        <w:gridCol w:w="1716"/>
        <w:gridCol w:w="1287"/>
        <w:gridCol w:w="2250"/>
      </w:tblGrid>
      <w:tr w:rsidR="00817E64" w:rsidRPr="00817E64" w:rsidTr="00F234FD">
        <w:trPr>
          <w:trHeight w:val="20"/>
          <w:jc w:val="center"/>
        </w:trPr>
        <w:tc>
          <w:tcPr>
            <w:tcW w:w="0" w:type="auto"/>
            <w:vAlign w:val="center"/>
          </w:tcPr>
          <w:p w:rsidR="00817E64" w:rsidRPr="00817E64" w:rsidRDefault="00F234FD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17E64" w:rsidRPr="00817E6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Группы предпри</w:t>
            </w:r>
            <w:r w:rsidRPr="00817E64">
              <w:rPr>
                <w:rFonts w:ascii="Times New Roman" w:hAnsi="Times New Roman" w:cs="Times New Roman"/>
                <w:sz w:val="20"/>
                <w:szCs w:val="20"/>
              </w:rPr>
              <w:softHyphen/>
              <w:t>ятий по средней цене за единицу товара,</w:t>
            </w:r>
          </w:p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№ предприятия</w:t>
            </w: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Средняя цена за единицу товара, тыс. руб.</w:t>
            </w: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Объем продаж, тыс. руб.</w:t>
            </w: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Выручка от продаж (товарооборот), млн. руб.</w:t>
            </w:r>
          </w:p>
        </w:tc>
      </w:tr>
      <w:tr w:rsidR="00817E64" w:rsidRPr="00817E64" w:rsidTr="00F234FD">
        <w:trPr>
          <w:trHeight w:val="227"/>
          <w:jc w:val="center"/>
        </w:trPr>
        <w:tc>
          <w:tcPr>
            <w:tcW w:w="0" w:type="auto"/>
            <w:vAlign w:val="center"/>
          </w:tcPr>
          <w:p w:rsidR="00817E64" w:rsidRPr="00817E64" w:rsidRDefault="00817E64" w:rsidP="00F234F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spacing w:line="360" w:lineRule="auto"/>
              <w:ind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spacing w:line="360" w:lineRule="auto"/>
              <w:ind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spacing w:line="360" w:lineRule="auto"/>
              <w:ind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spacing w:line="360" w:lineRule="auto"/>
              <w:ind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ind w:firstLine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817E64" w:rsidRPr="00817E64" w:rsidTr="00F234FD">
        <w:trPr>
          <w:trHeight w:val="227"/>
          <w:jc w:val="center"/>
        </w:trPr>
        <w:tc>
          <w:tcPr>
            <w:tcW w:w="0" w:type="auto"/>
            <w:vMerge w:val="restart"/>
            <w:vAlign w:val="center"/>
          </w:tcPr>
          <w:p w:rsidR="00817E64" w:rsidRPr="00817E64" w:rsidRDefault="00817E64" w:rsidP="00F234F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0" w:type="auto"/>
            <w:vMerge w:val="restart"/>
            <w:vAlign w:val="center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2,95-3,36</w:t>
            </w: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3,25</w:t>
            </w: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</w:tr>
      <w:tr w:rsidR="00817E64" w:rsidRPr="00817E64" w:rsidTr="00F234FD">
        <w:trPr>
          <w:trHeight w:val="227"/>
          <w:jc w:val="center"/>
        </w:trPr>
        <w:tc>
          <w:tcPr>
            <w:tcW w:w="0" w:type="auto"/>
            <w:vMerge/>
            <w:vAlign w:val="center"/>
          </w:tcPr>
          <w:p w:rsidR="00817E64" w:rsidRPr="00817E64" w:rsidRDefault="00817E64" w:rsidP="00F234F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3,275</w:t>
            </w: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104,8</w:t>
            </w:r>
          </w:p>
        </w:tc>
      </w:tr>
      <w:tr w:rsidR="00817E64" w:rsidRPr="00817E64" w:rsidTr="00F234FD">
        <w:trPr>
          <w:trHeight w:val="227"/>
          <w:jc w:val="center"/>
        </w:trPr>
        <w:tc>
          <w:tcPr>
            <w:tcW w:w="0" w:type="auto"/>
            <w:vMerge/>
            <w:tcBorders>
              <w:bottom w:val="single" w:sz="8" w:space="0" w:color="auto"/>
            </w:tcBorders>
            <w:vAlign w:val="center"/>
          </w:tcPr>
          <w:p w:rsidR="00817E64" w:rsidRPr="00817E64" w:rsidRDefault="00817E64" w:rsidP="00F234F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8" w:space="0" w:color="auto"/>
            </w:tcBorders>
            <w:vAlign w:val="center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auto"/>
            </w:tcBorders>
            <w:vAlign w:val="center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bottom w:val="single" w:sz="8" w:space="0" w:color="auto"/>
            </w:tcBorders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2,95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vAlign w:val="center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112,1</w:t>
            </w:r>
          </w:p>
        </w:tc>
      </w:tr>
      <w:tr w:rsidR="00817E64" w:rsidRPr="00817E64" w:rsidTr="00F234FD">
        <w:trPr>
          <w:trHeight w:val="227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группе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9,475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106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333,9</w:t>
            </w:r>
          </w:p>
        </w:tc>
      </w:tr>
      <w:tr w:rsidR="00817E64" w:rsidRPr="00817E64" w:rsidTr="00F234FD">
        <w:trPr>
          <w:trHeight w:val="227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</w:tcBorders>
            <w:vAlign w:val="center"/>
          </w:tcPr>
          <w:p w:rsidR="00817E64" w:rsidRPr="00817E64" w:rsidRDefault="00817E64" w:rsidP="00F234F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</w:tcBorders>
            <w:vAlign w:val="center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3,36-3,77</w:t>
            </w:r>
          </w:p>
        </w:tc>
        <w:tc>
          <w:tcPr>
            <w:tcW w:w="0" w:type="auto"/>
            <w:tcBorders>
              <w:top w:val="single" w:sz="8" w:space="0" w:color="auto"/>
            </w:tcBorders>
            <w:vAlign w:val="center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</w:tcBorders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0" w:type="auto"/>
            <w:tcBorders>
              <w:top w:val="single" w:sz="8" w:space="0" w:color="auto"/>
            </w:tcBorders>
            <w:vAlign w:val="center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8" w:space="0" w:color="auto"/>
            </w:tcBorders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</w:tr>
      <w:tr w:rsidR="00817E64" w:rsidRPr="00817E64" w:rsidTr="00F234FD">
        <w:trPr>
          <w:trHeight w:val="227"/>
          <w:jc w:val="center"/>
        </w:trPr>
        <w:tc>
          <w:tcPr>
            <w:tcW w:w="0" w:type="auto"/>
            <w:vMerge/>
            <w:vAlign w:val="center"/>
          </w:tcPr>
          <w:p w:rsidR="00817E64" w:rsidRPr="00817E64" w:rsidRDefault="00817E64" w:rsidP="00F234F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817E64" w:rsidRPr="00817E64" w:rsidRDefault="00817E64" w:rsidP="00F234F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0" w:type="auto"/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136,5</w:t>
            </w:r>
          </w:p>
        </w:tc>
      </w:tr>
    </w:tbl>
    <w:p w:rsidR="00B06BAB" w:rsidRDefault="00B06BAB" w:rsidP="00F234FD">
      <w:pPr>
        <w:jc w:val="center"/>
        <w:rPr>
          <w:rFonts w:ascii="Times New Roman" w:hAnsi="Times New Roman" w:cs="Times New Roman"/>
          <w:sz w:val="20"/>
        </w:rPr>
      </w:pPr>
    </w:p>
    <w:p w:rsidR="00817E64" w:rsidRPr="00817E64" w:rsidRDefault="00817E64" w:rsidP="00B06BAB">
      <w:pPr>
        <w:jc w:val="right"/>
        <w:rPr>
          <w:rFonts w:ascii="Times New Roman" w:hAnsi="Times New Roman" w:cs="Times New Roman"/>
          <w:sz w:val="20"/>
        </w:rPr>
      </w:pPr>
    </w:p>
    <w:tbl>
      <w:tblPr>
        <w:tblStyle w:val="10"/>
        <w:tblW w:w="0" w:type="auto"/>
        <w:tblLook w:val="04A0"/>
      </w:tblPr>
      <w:tblGrid>
        <w:gridCol w:w="669"/>
        <w:gridCol w:w="2092"/>
        <w:gridCol w:w="1393"/>
        <w:gridCol w:w="1818"/>
        <w:gridCol w:w="1258"/>
        <w:gridCol w:w="2200"/>
      </w:tblGrid>
      <w:tr w:rsidR="00817E64" w:rsidRPr="00817E64" w:rsidTr="00F234FD">
        <w:tc>
          <w:tcPr>
            <w:tcW w:w="669" w:type="dxa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092" w:type="dxa"/>
          </w:tcPr>
          <w:p w:rsidR="00817E64" w:rsidRPr="00817E64" w:rsidRDefault="00817E64" w:rsidP="00E41F7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393" w:type="dxa"/>
          </w:tcPr>
          <w:p w:rsidR="00817E64" w:rsidRPr="00817E64" w:rsidRDefault="00817E64" w:rsidP="00E41F7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818" w:type="dxa"/>
          </w:tcPr>
          <w:p w:rsidR="00817E64" w:rsidRPr="00817E64" w:rsidRDefault="00817E64" w:rsidP="00E41F7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58" w:type="dxa"/>
          </w:tcPr>
          <w:p w:rsidR="00817E64" w:rsidRPr="00817E64" w:rsidRDefault="00817E64" w:rsidP="00E41F7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00" w:type="dxa"/>
          </w:tcPr>
          <w:p w:rsidR="00817E64" w:rsidRPr="00817E64" w:rsidRDefault="00817E64" w:rsidP="00E41F70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817E64" w:rsidRPr="00817E64" w:rsidTr="00F234FD">
        <w:tc>
          <w:tcPr>
            <w:tcW w:w="669" w:type="dxa"/>
            <w:vMerge w:val="restart"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2092" w:type="dxa"/>
            <w:vMerge w:val="restart"/>
            <w:vAlign w:val="center"/>
          </w:tcPr>
          <w:p w:rsidR="00817E64" w:rsidRPr="00817E64" w:rsidRDefault="00817E64" w:rsidP="00B06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3,36-3,77</w:t>
            </w:r>
          </w:p>
        </w:tc>
        <w:tc>
          <w:tcPr>
            <w:tcW w:w="1393" w:type="dxa"/>
            <w:vAlign w:val="center"/>
          </w:tcPr>
          <w:p w:rsidR="00817E64" w:rsidRPr="00817E64" w:rsidRDefault="00817E64" w:rsidP="00B06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18" w:type="dxa"/>
            <w:vAlign w:val="center"/>
          </w:tcPr>
          <w:p w:rsidR="00817E64" w:rsidRPr="00817E64" w:rsidRDefault="00817E64" w:rsidP="00B06BAB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3,605</w:t>
            </w:r>
          </w:p>
        </w:tc>
        <w:tc>
          <w:tcPr>
            <w:tcW w:w="1258" w:type="dxa"/>
            <w:vAlign w:val="center"/>
          </w:tcPr>
          <w:p w:rsidR="00817E64" w:rsidRPr="00817E64" w:rsidRDefault="00817E64" w:rsidP="00F234FD">
            <w:pPr>
              <w:ind w:hanging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200" w:type="dxa"/>
            <w:vAlign w:val="center"/>
          </w:tcPr>
          <w:p w:rsidR="00817E64" w:rsidRPr="00817E64" w:rsidRDefault="00817E64" w:rsidP="00B06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144,2</w:t>
            </w:r>
          </w:p>
        </w:tc>
      </w:tr>
      <w:tr w:rsidR="00817E64" w:rsidRPr="00817E64" w:rsidTr="00F234FD">
        <w:tc>
          <w:tcPr>
            <w:tcW w:w="669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817E64" w:rsidRPr="00817E64" w:rsidRDefault="00817E64" w:rsidP="00B06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18" w:type="dxa"/>
            <w:vAlign w:val="center"/>
          </w:tcPr>
          <w:p w:rsidR="00817E64" w:rsidRPr="00817E64" w:rsidRDefault="00817E64" w:rsidP="00B06BAB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258" w:type="dxa"/>
            <w:vAlign w:val="center"/>
          </w:tcPr>
          <w:p w:rsidR="00817E64" w:rsidRPr="00817E64" w:rsidRDefault="00817E64" w:rsidP="00B06BAB">
            <w:pPr>
              <w:ind w:left="-7230" w:right="-74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200" w:type="dxa"/>
            <w:vAlign w:val="center"/>
          </w:tcPr>
          <w:p w:rsidR="00817E64" w:rsidRPr="00817E64" w:rsidRDefault="00817E64" w:rsidP="00B06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105,4</w:t>
            </w:r>
          </w:p>
        </w:tc>
      </w:tr>
      <w:tr w:rsidR="00817E64" w:rsidRPr="00817E64" w:rsidTr="00F234FD">
        <w:tc>
          <w:tcPr>
            <w:tcW w:w="669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817E64" w:rsidRPr="00817E64" w:rsidRDefault="00817E64" w:rsidP="00B06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18" w:type="dxa"/>
            <w:vAlign w:val="center"/>
          </w:tcPr>
          <w:p w:rsidR="00817E64" w:rsidRPr="00817E64" w:rsidRDefault="00817E64" w:rsidP="00B06BAB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3,66</w:t>
            </w:r>
          </w:p>
        </w:tc>
        <w:tc>
          <w:tcPr>
            <w:tcW w:w="1258" w:type="dxa"/>
            <w:vAlign w:val="center"/>
          </w:tcPr>
          <w:p w:rsidR="00817E64" w:rsidRPr="00817E64" w:rsidRDefault="00817E64" w:rsidP="00B06BAB">
            <w:pPr>
              <w:ind w:left="-7230" w:right="-74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200" w:type="dxa"/>
            <w:vAlign w:val="center"/>
          </w:tcPr>
          <w:p w:rsidR="00817E64" w:rsidRPr="00817E64" w:rsidRDefault="00817E64" w:rsidP="00B06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128,1</w:t>
            </w:r>
          </w:p>
        </w:tc>
      </w:tr>
      <w:tr w:rsidR="00817E64" w:rsidRPr="00817E64" w:rsidTr="00F234FD">
        <w:tc>
          <w:tcPr>
            <w:tcW w:w="669" w:type="dxa"/>
            <w:vMerge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B06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18" w:type="dxa"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B06BAB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3,65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B06BAB">
            <w:pPr>
              <w:ind w:left="-7230" w:right="-74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200" w:type="dxa"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B06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131,4</w:t>
            </w:r>
          </w:p>
        </w:tc>
      </w:tr>
      <w:tr w:rsidR="00817E64" w:rsidRPr="00817E64" w:rsidTr="00F234FD">
        <w:tc>
          <w:tcPr>
            <w:tcW w:w="2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4C12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группе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B06B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B06B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21,515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B06BAB">
            <w:pPr>
              <w:ind w:left="-7230" w:firstLine="7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212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B06B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760,3</w:t>
            </w:r>
          </w:p>
        </w:tc>
      </w:tr>
      <w:tr w:rsidR="00817E64" w:rsidRPr="00817E64" w:rsidTr="00F234FD">
        <w:tc>
          <w:tcPr>
            <w:tcW w:w="669" w:type="dxa"/>
            <w:vMerge w:val="restart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D7161D">
            <w:pPr>
              <w:ind w:firstLin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3,77-4,18</w:t>
            </w:r>
          </w:p>
        </w:tc>
        <w:tc>
          <w:tcPr>
            <w:tcW w:w="1393" w:type="dxa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18" w:type="dxa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A81ABB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1258" w:type="dxa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A81ABB">
            <w:pPr>
              <w:ind w:left="-7230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200" w:type="dxa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163,8</w:t>
            </w:r>
          </w:p>
        </w:tc>
      </w:tr>
      <w:tr w:rsidR="00817E64" w:rsidRPr="00817E64" w:rsidTr="00F234FD">
        <w:tc>
          <w:tcPr>
            <w:tcW w:w="669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18" w:type="dxa"/>
            <w:vAlign w:val="center"/>
          </w:tcPr>
          <w:p w:rsidR="00817E64" w:rsidRPr="00817E64" w:rsidRDefault="00817E64" w:rsidP="00A81ABB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3,95</w:t>
            </w:r>
          </w:p>
        </w:tc>
        <w:tc>
          <w:tcPr>
            <w:tcW w:w="1258" w:type="dxa"/>
            <w:vAlign w:val="center"/>
          </w:tcPr>
          <w:p w:rsidR="00817E64" w:rsidRPr="00817E64" w:rsidRDefault="00817E64" w:rsidP="00A81ABB">
            <w:pPr>
              <w:ind w:left="-7230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200" w:type="dxa"/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142,2</w:t>
            </w:r>
          </w:p>
        </w:tc>
      </w:tr>
      <w:tr w:rsidR="00817E64" w:rsidRPr="00817E64" w:rsidTr="00F234FD">
        <w:tc>
          <w:tcPr>
            <w:tcW w:w="669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18" w:type="dxa"/>
            <w:vAlign w:val="center"/>
          </w:tcPr>
          <w:p w:rsidR="00817E64" w:rsidRPr="00817E64" w:rsidRDefault="00817E64" w:rsidP="00A81ABB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258" w:type="dxa"/>
            <w:vAlign w:val="center"/>
          </w:tcPr>
          <w:p w:rsidR="00817E64" w:rsidRPr="00817E64" w:rsidRDefault="00817E64" w:rsidP="00A81ABB">
            <w:pPr>
              <w:ind w:left="-7230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200" w:type="dxa"/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155,8</w:t>
            </w:r>
          </w:p>
        </w:tc>
      </w:tr>
      <w:tr w:rsidR="00817E64" w:rsidRPr="00817E64" w:rsidTr="00F234FD">
        <w:tc>
          <w:tcPr>
            <w:tcW w:w="669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18" w:type="dxa"/>
            <w:vAlign w:val="center"/>
          </w:tcPr>
          <w:p w:rsidR="00817E64" w:rsidRPr="00817E64" w:rsidRDefault="00817E64" w:rsidP="00A81ABB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3,78</w:t>
            </w:r>
          </w:p>
        </w:tc>
        <w:tc>
          <w:tcPr>
            <w:tcW w:w="1258" w:type="dxa"/>
            <w:vAlign w:val="center"/>
          </w:tcPr>
          <w:p w:rsidR="00817E64" w:rsidRPr="00817E64" w:rsidRDefault="00817E64" w:rsidP="00A81ABB">
            <w:pPr>
              <w:ind w:left="-7230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200" w:type="dxa"/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132,3</w:t>
            </w:r>
          </w:p>
        </w:tc>
      </w:tr>
      <w:tr w:rsidR="00817E64" w:rsidRPr="00817E64" w:rsidTr="00F234FD">
        <w:tc>
          <w:tcPr>
            <w:tcW w:w="669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18" w:type="dxa"/>
            <w:vAlign w:val="center"/>
          </w:tcPr>
          <w:p w:rsidR="00817E64" w:rsidRPr="00817E64" w:rsidRDefault="00817E64" w:rsidP="00A81ABB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58" w:type="dxa"/>
            <w:vAlign w:val="center"/>
          </w:tcPr>
          <w:p w:rsidR="00817E64" w:rsidRPr="00817E64" w:rsidRDefault="00817E64" w:rsidP="00A81ABB">
            <w:pPr>
              <w:ind w:left="-7230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200" w:type="dxa"/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124,0</w:t>
            </w:r>
          </w:p>
        </w:tc>
      </w:tr>
      <w:tr w:rsidR="00817E64" w:rsidRPr="00817E64" w:rsidTr="00F234FD">
        <w:tc>
          <w:tcPr>
            <w:tcW w:w="669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18" w:type="dxa"/>
            <w:vAlign w:val="center"/>
          </w:tcPr>
          <w:p w:rsidR="00817E64" w:rsidRPr="00817E64" w:rsidRDefault="00817E64" w:rsidP="00A81ABB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258" w:type="dxa"/>
            <w:vAlign w:val="center"/>
          </w:tcPr>
          <w:p w:rsidR="00817E64" w:rsidRPr="00817E64" w:rsidRDefault="00817E64" w:rsidP="00A81ABB">
            <w:pPr>
              <w:ind w:left="-7230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200" w:type="dxa"/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135,3</w:t>
            </w:r>
          </w:p>
        </w:tc>
      </w:tr>
      <w:tr w:rsidR="00817E64" w:rsidRPr="00817E64" w:rsidTr="00F234FD">
        <w:tc>
          <w:tcPr>
            <w:tcW w:w="669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18" w:type="dxa"/>
            <w:vAlign w:val="center"/>
          </w:tcPr>
          <w:p w:rsidR="00817E64" w:rsidRPr="00817E64" w:rsidRDefault="00817E64" w:rsidP="00A81ABB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4,15</w:t>
            </w:r>
          </w:p>
        </w:tc>
        <w:tc>
          <w:tcPr>
            <w:tcW w:w="1258" w:type="dxa"/>
            <w:vAlign w:val="center"/>
          </w:tcPr>
          <w:p w:rsidR="00817E64" w:rsidRPr="00817E64" w:rsidRDefault="00817E64" w:rsidP="00A81ABB">
            <w:pPr>
              <w:ind w:left="-7230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200" w:type="dxa"/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166,0</w:t>
            </w:r>
          </w:p>
        </w:tc>
      </w:tr>
      <w:tr w:rsidR="00817E64" w:rsidRPr="00817E64" w:rsidTr="00F234FD">
        <w:tc>
          <w:tcPr>
            <w:tcW w:w="669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818" w:type="dxa"/>
            <w:vAlign w:val="center"/>
          </w:tcPr>
          <w:p w:rsidR="00817E64" w:rsidRPr="00817E64" w:rsidRDefault="00817E64" w:rsidP="00A81ABB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4,05</w:t>
            </w:r>
          </w:p>
        </w:tc>
        <w:tc>
          <w:tcPr>
            <w:tcW w:w="1258" w:type="dxa"/>
            <w:vAlign w:val="center"/>
          </w:tcPr>
          <w:p w:rsidR="00817E64" w:rsidRPr="00817E64" w:rsidRDefault="00817E64" w:rsidP="00A81ABB">
            <w:pPr>
              <w:ind w:left="-7230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200" w:type="dxa"/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162,0</w:t>
            </w:r>
          </w:p>
        </w:tc>
      </w:tr>
      <w:tr w:rsidR="00817E64" w:rsidRPr="00817E64" w:rsidTr="00F234FD">
        <w:tc>
          <w:tcPr>
            <w:tcW w:w="669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18" w:type="dxa"/>
            <w:vAlign w:val="center"/>
          </w:tcPr>
          <w:p w:rsidR="00817E64" w:rsidRPr="00817E64" w:rsidRDefault="00817E64" w:rsidP="00A81ABB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258" w:type="dxa"/>
            <w:vAlign w:val="center"/>
          </w:tcPr>
          <w:p w:rsidR="00817E64" w:rsidRPr="00817E64" w:rsidRDefault="00817E64" w:rsidP="00A81ABB">
            <w:pPr>
              <w:ind w:left="-7230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200" w:type="dxa"/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</w:tr>
      <w:tr w:rsidR="00817E64" w:rsidRPr="00817E64" w:rsidTr="00F234FD">
        <w:tc>
          <w:tcPr>
            <w:tcW w:w="669" w:type="dxa"/>
            <w:vMerge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18" w:type="dxa"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A81ABB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A81ABB">
            <w:pPr>
              <w:ind w:left="-7230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200" w:type="dxa"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A81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155,8</w:t>
            </w:r>
          </w:p>
        </w:tc>
      </w:tr>
      <w:tr w:rsidR="00817E64" w:rsidRPr="00817E64" w:rsidTr="00F234FD">
        <w:tc>
          <w:tcPr>
            <w:tcW w:w="2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D716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группе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D7161D">
            <w:pPr>
              <w:ind w:hanging="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D716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39,83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D7161D">
            <w:pPr>
              <w:ind w:left="-7230" w:firstLine="7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371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D716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1 477,2</w:t>
            </w:r>
          </w:p>
        </w:tc>
      </w:tr>
      <w:tr w:rsidR="00817E64" w:rsidRPr="00817E64" w:rsidTr="00F234FD">
        <w:tc>
          <w:tcPr>
            <w:tcW w:w="669" w:type="dxa"/>
            <w:vMerge w:val="restart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997FE0">
            <w:pPr>
              <w:ind w:firstLin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4,18-4,59</w:t>
            </w:r>
          </w:p>
        </w:tc>
        <w:tc>
          <w:tcPr>
            <w:tcW w:w="1393" w:type="dxa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8" w:type="dxa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997FE0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4,35</w:t>
            </w:r>
          </w:p>
        </w:tc>
        <w:tc>
          <w:tcPr>
            <w:tcW w:w="1258" w:type="dxa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997FE0">
            <w:pPr>
              <w:ind w:left="-7230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200" w:type="dxa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165,3</w:t>
            </w:r>
          </w:p>
        </w:tc>
      </w:tr>
      <w:tr w:rsidR="00817E64" w:rsidRPr="00817E64" w:rsidTr="00F234FD">
        <w:tc>
          <w:tcPr>
            <w:tcW w:w="669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92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18" w:type="dxa"/>
            <w:vAlign w:val="center"/>
          </w:tcPr>
          <w:p w:rsidR="00817E64" w:rsidRPr="00817E64" w:rsidRDefault="00817E64" w:rsidP="00997FE0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1258" w:type="dxa"/>
            <w:vAlign w:val="center"/>
          </w:tcPr>
          <w:p w:rsidR="00817E64" w:rsidRPr="00817E64" w:rsidRDefault="00817E64" w:rsidP="00997FE0">
            <w:pPr>
              <w:ind w:left="-7230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200" w:type="dxa"/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155,4</w:t>
            </w:r>
          </w:p>
        </w:tc>
      </w:tr>
      <w:tr w:rsidR="00817E64" w:rsidRPr="00817E64" w:rsidTr="00F234FD">
        <w:tc>
          <w:tcPr>
            <w:tcW w:w="669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92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18" w:type="dxa"/>
            <w:vAlign w:val="center"/>
          </w:tcPr>
          <w:p w:rsidR="00817E64" w:rsidRPr="00817E64" w:rsidRDefault="00817E64" w:rsidP="00997FE0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4,25</w:t>
            </w:r>
          </w:p>
        </w:tc>
        <w:tc>
          <w:tcPr>
            <w:tcW w:w="1258" w:type="dxa"/>
            <w:vAlign w:val="center"/>
          </w:tcPr>
          <w:p w:rsidR="00817E64" w:rsidRPr="00817E64" w:rsidRDefault="00817E64" w:rsidP="00997FE0">
            <w:pPr>
              <w:ind w:left="-7230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200" w:type="dxa"/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161,5</w:t>
            </w:r>
          </w:p>
        </w:tc>
      </w:tr>
      <w:tr w:rsidR="00817E64" w:rsidRPr="00817E64" w:rsidTr="00F234FD">
        <w:tc>
          <w:tcPr>
            <w:tcW w:w="669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92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18" w:type="dxa"/>
            <w:vAlign w:val="center"/>
          </w:tcPr>
          <w:p w:rsidR="00817E64" w:rsidRPr="00817E64" w:rsidRDefault="00817E64" w:rsidP="00997FE0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258" w:type="dxa"/>
            <w:vAlign w:val="center"/>
          </w:tcPr>
          <w:p w:rsidR="00817E64" w:rsidRPr="00817E64" w:rsidRDefault="00817E64" w:rsidP="00997FE0">
            <w:pPr>
              <w:ind w:left="-7230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200" w:type="dxa"/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175,5</w:t>
            </w:r>
          </w:p>
        </w:tc>
      </w:tr>
      <w:tr w:rsidR="00817E64" w:rsidRPr="00817E64" w:rsidTr="00F234FD">
        <w:tc>
          <w:tcPr>
            <w:tcW w:w="669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92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18" w:type="dxa"/>
            <w:vAlign w:val="center"/>
          </w:tcPr>
          <w:p w:rsidR="00817E64" w:rsidRPr="00817E64" w:rsidRDefault="00817E64" w:rsidP="00997FE0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1258" w:type="dxa"/>
            <w:vAlign w:val="center"/>
          </w:tcPr>
          <w:p w:rsidR="00817E64" w:rsidRPr="00817E64" w:rsidRDefault="00817E64" w:rsidP="00997FE0">
            <w:pPr>
              <w:ind w:left="-7230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200" w:type="dxa"/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141,9</w:t>
            </w:r>
          </w:p>
        </w:tc>
      </w:tr>
      <w:tr w:rsidR="00817E64" w:rsidRPr="00817E64" w:rsidTr="00F234FD">
        <w:tc>
          <w:tcPr>
            <w:tcW w:w="669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92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18" w:type="dxa"/>
            <w:vAlign w:val="center"/>
          </w:tcPr>
          <w:p w:rsidR="00817E64" w:rsidRPr="00817E64" w:rsidRDefault="00817E64" w:rsidP="00997FE0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258" w:type="dxa"/>
            <w:vAlign w:val="center"/>
          </w:tcPr>
          <w:p w:rsidR="00817E64" w:rsidRPr="00817E64" w:rsidRDefault="00817E64" w:rsidP="00997FE0">
            <w:pPr>
              <w:ind w:left="-7230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200" w:type="dxa"/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</w:tr>
      <w:tr w:rsidR="00817E64" w:rsidRPr="00817E64" w:rsidTr="00F234FD">
        <w:tc>
          <w:tcPr>
            <w:tcW w:w="669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92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18" w:type="dxa"/>
            <w:vAlign w:val="center"/>
          </w:tcPr>
          <w:p w:rsidR="00817E64" w:rsidRPr="00817E64" w:rsidRDefault="00817E64" w:rsidP="00997FE0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4,36</w:t>
            </w:r>
          </w:p>
        </w:tc>
        <w:tc>
          <w:tcPr>
            <w:tcW w:w="1258" w:type="dxa"/>
            <w:vAlign w:val="center"/>
          </w:tcPr>
          <w:p w:rsidR="00817E64" w:rsidRPr="00817E64" w:rsidRDefault="00817E64" w:rsidP="00997FE0">
            <w:pPr>
              <w:ind w:left="-7230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200" w:type="dxa"/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196,2</w:t>
            </w:r>
          </w:p>
        </w:tc>
      </w:tr>
      <w:tr w:rsidR="00817E64" w:rsidRPr="00817E64" w:rsidTr="00F234FD">
        <w:tc>
          <w:tcPr>
            <w:tcW w:w="669" w:type="dxa"/>
            <w:vMerge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92" w:type="dxa"/>
            <w:vMerge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18" w:type="dxa"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997FE0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4,55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997FE0">
            <w:pPr>
              <w:ind w:left="-7230" w:firstLine="7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200" w:type="dxa"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145,6</w:t>
            </w:r>
          </w:p>
        </w:tc>
      </w:tr>
      <w:tr w:rsidR="00817E64" w:rsidRPr="00817E64" w:rsidTr="00F234FD">
        <w:tc>
          <w:tcPr>
            <w:tcW w:w="2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группе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34,91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997FE0">
            <w:pPr>
              <w:ind w:left="-7230" w:firstLine="7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295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1 286,6</w:t>
            </w:r>
          </w:p>
        </w:tc>
      </w:tr>
      <w:tr w:rsidR="00817E64" w:rsidRPr="00817E64" w:rsidTr="00F234FD">
        <w:tc>
          <w:tcPr>
            <w:tcW w:w="669" w:type="dxa"/>
            <w:vMerge w:val="restart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997FE0">
            <w:pPr>
              <w:ind w:firstLin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4,59-5,0</w:t>
            </w:r>
          </w:p>
        </w:tc>
        <w:tc>
          <w:tcPr>
            <w:tcW w:w="1393" w:type="dxa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18" w:type="dxa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258" w:type="dxa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200" w:type="dxa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F234FD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183,3</w:t>
            </w:r>
          </w:p>
        </w:tc>
      </w:tr>
      <w:tr w:rsidR="00817E64" w:rsidRPr="00817E64" w:rsidTr="00F234FD">
        <w:tc>
          <w:tcPr>
            <w:tcW w:w="669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92" w:type="dxa"/>
            <w:vMerge/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18" w:type="dxa"/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1258" w:type="dxa"/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200" w:type="dxa"/>
            <w:vAlign w:val="center"/>
          </w:tcPr>
          <w:p w:rsidR="00817E64" w:rsidRPr="00817E64" w:rsidRDefault="00817E64" w:rsidP="00F234FD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817E64" w:rsidRPr="00817E64" w:rsidTr="00F234FD">
        <w:tc>
          <w:tcPr>
            <w:tcW w:w="669" w:type="dxa"/>
            <w:vMerge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92" w:type="dxa"/>
            <w:vMerge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F234FD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18" w:type="dxa"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200" w:type="dxa"/>
            <w:tcBorders>
              <w:bottom w:val="single" w:sz="6" w:space="0" w:color="auto"/>
            </w:tcBorders>
            <w:vAlign w:val="center"/>
          </w:tcPr>
          <w:p w:rsidR="00817E64" w:rsidRPr="00817E64" w:rsidRDefault="00817E64" w:rsidP="00F234FD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817E64" w:rsidRPr="00817E64" w:rsidTr="00F234FD">
        <w:tc>
          <w:tcPr>
            <w:tcW w:w="2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группе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997F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14,3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F234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114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E64" w:rsidRPr="00817E64" w:rsidRDefault="00817E64" w:rsidP="00F234FD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542,7</w:t>
            </w:r>
          </w:p>
        </w:tc>
      </w:tr>
      <w:tr w:rsidR="00817E64" w:rsidRPr="00817E64" w:rsidTr="00F234FD">
        <w:tc>
          <w:tcPr>
            <w:tcW w:w="2761" w:type="dxa"/>
            <w:gridSpan w:val="2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393" w:type="dxa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818" w:type="dxa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120,03</w:t>
            </w:r>
          </w:p>
        </w:tc>
        <w:tc>
          <w:tcPr>
            <w:tcW w:w="1258" w:type="dxa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1 098</w:t>
            </w:r>
          </w:p>
        </w:tc>
        <w:tc>
          <w:tcPr>
            <w:tcW w:w="2200" w:type="dxa"/>
            <w:tcBorders>
              <w:top w:val="single" w:sz="6" w:space="0" w:color="auto"/>
            </w:tcBorders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0"/>
              </w:rPr>
              <w:t>4 400,7</w:t>
            </w:r>
          </w:p>
        </w:tc>
      </w:tr>
    </w:tbl>
    <w:p w:rsidR="00817E64" w:rsidRPr="00817E64" w:rsidRDefault="00817E64" w:rsidP="00CB6928">
      <w:pPr>
        <w:spacing w:after="0"/>
        <w:ind w:firstLine="709"/>
        <w:jc w:val="right"/>
        <w:rPr>
          <w:rFonts w:ascii="Times New Roman" w:hAnsi="Times New Roman" w:cs="Times New Roman"/>
        </w:rPr>
      </w:pPr>
    </w:p>
    <w:p w:rsidR="001F068F" w:rsidRPr="00817E64" w:rsidRDefault="00817E64" w:rsidP="00CB6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17E64">
        <w:rPr>
          <w:rFonts w:ascii="Times New Roman" w:hAnsi="Times New Roman" w:cs="Times New Roman"/>
          <w:sz w:val="28"/>
        </w:rPr>
        <w:t xml:space="preserve">На основе данных строк «Итого по группе» табл. </w:t>
      </w:r>
      <w:r w:rsidR="00ED79E5">
        <w:rPr>
          <w:rFonts w:ascii="Times New Roman" w:hAnsi="Times New Roman" w:cs="Times New Roman"/>
          <w:sz w:val="28"/>
        </w:rPr>
        <w:t>3</w:t>
      </w:r>
      <w:r w:rsidR="00CF501F">
        <w:rPr>
          <w:rFonts w:ascii="Times New Roman" w:hAnsi="Times New Roman" w:cs="Times New Roman"/>
          <w:sz w:val="28"/>
        </w:rPr>
        <w:t xml:space="preserve"> формируем итоговую таблицу </w:t>
      </w:r>
      <w:r w:rsidR="00ED79E5">
        <w:rPr>
          <w:rFonts w:ascii="Times New Roman" w:hAnsi="Times New Roman" w:cs="Times New Roman"/>
          <w:sz w:val="28"/>
        </w:rPr>
        <w:t>4</w:t>
      </w:r>
      <w:r w:rsidRPr="00817E64">
        <w:rPr>
          <w:rFonts w:ascii="Times New Roman" w:hAnsi="Times New Roman" w:cs="Times New Roman"/>
          <w:sz w:val="28"/>
        </w:rPr>
        <w:t>, представляющую интервальный ряд распределения предприятий по</w:t>
      </w:r>
      <w:r w:rsidR="00194C01">
        <w:rPr>
          <w:rFonts w:ascii="Times New Roman" w:hAnsi="Times New Roman" w:cs="Times New Roman"/>
          <w:sz w:val="28"/>
        </w:rPr>
        <w:t xml:space="preserve"> </w:t>
      </w:r>
      <w:r w:rsidRPr="00817E64">
        <w:rPr>
          <w:rFonts w:ascii="Times New Roman" w:hAnsi="Times New Roman" w:cs="Times New Roman"/>
          <w:sz w:val="28"/>
        </w:rPr>
        <w:t>средней цене за единицу товара.</w:t>
      </w:r>
    </w:p>
    <w:p w:rsidR="00A76CB3" w:rsidRDefault="00A76CB3" w:rsidP="00CB69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C01" w:rsidRDefault="00CF501F" w:rsidP="00194C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76CB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D79E5" w:rsidRPr="00A76CB3">
        <w:rPr>
          <w:rFonts w:ascii="Times New Roman" w:hAnsi="Times New Roman" w:cs="Times New Roman"/>
          <w:sz w:val="28"/>
          <w:szCs w:val="28"/>
        </w:rPr>
        <w:t>4</w:t>
      </w:r>
      <w:r w:rsidR="00194C0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F501F" w:rsidRDefault="00817E64" w:rsidP="00194C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817E64">
        <w:rPr>
          <w:rFonts w:ascii="Times New Roman" w:hAnsi="Times New Roman" w:cs="Times New Roman"/>
          <w:sz w:val="28"/>
        </w:rPr>
        <w:t>Распределение предпри</w:t>
      </w:r>
      <w:r w:rsidR="00CF501F">
        <w:rPr>
          <w:rFonts w:ascii="Times New Roman" w:hAnsi="Times New Roman" w:cs="Times New Roman"/>
          <w:sz w:val="28"/>
        </w:rPr>
        <w:t>ятий по средней цене за единицу</w:t>
      </w:r>
    </w:p>
    <w:p w:rsidR="00817E64" w:rsidRPr="00817E64" w:rsidRDefault="00817E64" w:rsidP="00194C01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817E64">
        <w:rPr>
          <w:rFonts w:ascii="Times New Roman" w:hAnsi="Times New Roman" w:cs="Times New Roman"/>
          <w:sz w:val="28"/>
        </w:rPr>
        <w:t>товара</w:t>
      </w:r>
    </w:p>
    <w:tbl>
      <w:tblPr>
        <w:tblStyle w:val="10"/>
        <w:tblW w:w="0" w:type="auto"/>
        <w:jc w:val="center"/>
        <w:tblLook w:val="04A0"/>
      </w:tblPr>
      <w:tblGrid>
        <w:gridCol w:w="1668"/>
        <w:gridCol w:w="3118"/>
        <w:gridCol w:w="1418"/>
      </w:tblGrid>
      <w:tr w:rsidR="00817E64" w:rsidRPr="00817E64" w:rsidTr="00F94ECC">
        <w:trPr>
          <w:jc w:val="center"/>
        </w:trPr>
        <w:tc>
          <w:tcPr>
            <w:tcW w:w="1668" w:type="dxa"/>
            <w:vAlign w:val="center"/>
          </w:tcPr>
          <w:p w:rsidR="00817E64" w:rsidRPr="00817E64" w:rsidRDefault="00817E64" w:rsidP="00C815E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Номер группы</w:t>
            </w:r>
          </w:p>
        </w:tc>
        <w:tc>
          <w:tcPr>
            <w:tcW w:w="3118" w:type="dxa"/>
            <w:vAlign w:val="center"/>
          </w:tcPr>
          <w:p w:rsidR="00817E64" w:rsidRPr="00817E64" w:rsidRDefault="00817E64" w:rsidP="00C815E1">
            <w:pPr>
              <w:ind w:hanging="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Группы предприятий по средней цене за единицу товара,</w:t>
            </w:r>
          </w:p>
          <w:p w:rsidR="00817E64" w:rsidRPr="00817E64" w:rsidRDefault="00817E64" w:rsidP="004E137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тыс. руб.</w:t>
            </w:r>
            <w:r w:rsidRPr="00817E64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, x</w:t>
            </w:r>
          </w:p>
        </w:tc>
        <w:tc>
          <w:tcPr>
            <w:tcW w:w="1418" w:type="dxa"/>
            <w:vAlign w:val="center"/>
          </w:tcPr>
          <w:p w:rsidR="00817E64" w:rsidRPr="00817E64" w:rsidRDefault="00817E64" w:rsidP="00C815E1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 xml:space="preserve">Число предприятий, </w:t>
            </w:r>
            <w:r w:rsidRPr="00817E64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f</w:t>
            </w:r>
          </w:p>
        </w:tc>
      </w:tr>
      <w:tr w:rsidR="00817E64" w:rsidRPr="00817E64" w:rsidTr="00F94ECC">
        <w:trPr>
          <w:jc w:val="center"/>
        </w:trPr>
        <w:tc>
          <w:tcPr>
            <w:tcW w:w="1668" w:type="dxa"/>
            <w:vAlign w:val="center"/>
          </w:tcPr>
          <w:p w:rsidR="00817E64" w:rsidRPr="00817E64" w:rsidRDefault="00817E64" w:rsidP="00C815E1">
            <w:pPr>
              <w:ind w:hanging="5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817E64" w:rsidRPr="00817E64" w:rsidRDefault="00817E64" w:rsidP="00C815E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2,95-3,36</w:t>
            </w:r>
          </w:p>
        </w:tc>
        <w:tc>
          <w:tcPr>
            <w:tcW w:w="1418" w:type="dxa"/>
            <w:vAlign w:val="center"/>
          </w:tcPr>
          <w:p w:rsidR="00817E64" w:rsidRPr="00817E64" w:rsidRDefault="00817E64" w:rsidP="00C815E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</w:tr>
      <w:tr w:rsidR="00817E64" w:rsidRPr="00817E64" w:rsidTr="00F94ECC">
        <w:trPr>
          <w:jc w:val="center"/>
        </w:trPr>
        <w:tc>
          <w:tcPr>
            <w:tcW w:w="1668" w:type="dxa"/>
            <w:vAlign w:val="center"/>
          </w:tcPr>
          <w:p w:rsidR="00817E64" w:rsidRPr="00817E64" w:rsidRDefault="00817E64" w:rsidP="00C815E1">
            <w:pPr>
              <w:ind w:hanging="5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17E64" w:rsidRPr="00817E64" w:rsidRDefault="00817E64" w:rsidP="00C815E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3,36-3,77</w:t>
            </w:r>
          </w:p>
        </w:tc>
        <w:tc>
          <w:tcPr>
            <w:tcW w:w="1418" w:type="dxa"/>
            <w:vAlign w:val="center"/>
          </w:tcPr>
          <w:p w:rsidR="00817E64" w:rsidRPr="00817E64" w:rsidRDefault="00817E64" w:rsidP="00C815E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817E64" w:rsidRPr="00817E64" w:rsidTr="00F94ECC">
        <w:trPr>
          <w:jc w:val="center"/>
        </w:trPr>
        <w:tc>
          <w:tcPr>
            <w:tcW w:w="1668" w:type="dxa"/>
            <w:vAlign w:val="center"/>
          </w:tcPr>
          <w:p w:rsidR="00817E64" w:rsidRPr="00817E64" w:rsidRDefault="00817E64" w:rsidP="00C815E1">
            <w:pPr>
              <w:ind w:hanging="5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18" w:type="dxa"/>
            <w:vAlign w:val="center"/>
          </w:tcPr>
          <w:p w:rsidR="00817E64" w:rsidRPr="00817E64" w:rsidRDefault="00817E64" w:rsidP="00C815E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3,77-4,18</w:t>
            </w:r>
          </w:p>
        </w:tc>
        <w:tc>
          <w:tcPr>
            <w:tcW w:w="1418" w:type="dxa"/>
            <w:vAlign w:val="center"/>
          </w:tcPr>
          <w:p w:rsidR="00817E64" w:rsidRPr="00817E64" w:rsidRDefault="00817E64" w:rsidP="00C815E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10</w:t>
            </w:r>
          </w:p>
        </w:tc>
      </w:tr>
      <w:tr w:rsidR="00817E64" w:rsidRPr="00817E64" w:rsidTr="00F94ECC">
        <w:trPr>
          <w:jc w:val="center"/>
        </w:trPr>
        <w:tc>
          <w:tcPr>
            <w:tcW w:w="1668" w:type="dxa"/>
            <w:vAlign w:val="center"/>
          </w:tcPr>
          <w:p w:rsidR="00817E64" w:rsidRPr="00817E64" w:rsidRDefault="00817E64" w:rsidP="00C815E1">
            <w:pPr>
              <w:ind w:hanging="5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817E64" w:rsidRPr="00817E64" w:rsidRDefault="00817E64" w:rsidP="00C815E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4,18-4,59</w:t>
            </w:r>
          </w:p>
        </w:tc>
        <w:tc>
          <w:tcPr>
            <w:tcW w:w="1418" w:type="dxa"/>
            <w:vAlign w:val="center"/>
          </w:tcPr>
          <w:p w:rsidR="00817E64" w:rsidRPr="00817E64" w:rsidRDefault="00817E64" w:rsidP="00C815E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</w:tr>
      <w:tr w:rsidR="00817E64" w:rsidRPr="00817E64" w:rsidTr="00F94ECC">
        <w:trPr>
          <w:jc w:val="center"/>
        </w:trPr>
        <w:tc>
          <w:tcPr>
            <w:tcW w:w="1668" w:type="dxa"/>
            <w:vAlign w:val="center"/>
          </w:tcPr>
          <w:p w:rsidR="00817E64" w:rsidRPr="00817E64" w:rsidRDefault="00817E64" w:rsidP="00C815E1">
            <w:pPr>
              <w:ind w:hanging="5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817E64" w:rsidRPr="00817E64" w:rsidRDefault="00817E64" w:rsidP="00C815E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4,59-5,0</w:t>
            </w:r>
          </w:p>
        </w:tc>
        <w:tc>
          <w:tcPr>
            <w:tcW w:w="1418" w:type="dxa"/>
            <w:vAlign w:val="center"/>
          </w:tcPr>
          <w:p w:rsidR="00817E64" w:rsidRPr="00817E64" w:rsidRDefault="00817E64" w:rsidP="00C815E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</w:tr>
      <w:tr w:rsidR="00817E64" w:rsidRPr="00817E64" w:rsidTr="00F94ECC">
        <w:trPr>
          <w:jc w:val="center"/>
        </w:trPr>
        <w:tc>
          <w:tcPr>
            <w:tcW w:w="1668" w:type="dxa"/>
            <w:vAlign w:val="center"/>
          </w:tcPr>
          <w:p w:rsidR="00817E64" w:rsidRPr="00817E64" w:rsidRDefault="00817E64" w:rsidP="004E137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817E64" w:rsidRPr="00817E64" w:rsidRDefault="00817E64" w:rsidP="00C815E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Итого</w:t>
            </w:r>
          </w:p>
        </w:tc>
        <w:tc>
          <w:tcPr>
            <w:tcW w:w="1418" w:type="dxa"/>
            <w:vAlign w:val="center"/>
          </w:tcPr>
          <w:p w:rsidR="00817E64" w:rsidRPr="00817E64" w:rsidRDefault="00817E64" w:rsidP="00C815E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30</w:t>
            </w:r>
          </w:p>
        </w:tc>
      </w:tr>
    </w:tbl>
    <w:p w:rsidR="00817E64" w:rsidRPr="00817E64" w:rsidRDefault="00817E64" w:rsidP="00194C01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817E64" w:rsidRPr="00817E64" w:rsidRDefault="00817E64" w:rsidP="00CB6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t xml:space="preserve">Приведем еще три характеристики полученного ряда распределения – частоты групп в относительном выражении, накопленные (кумулятивные) </w:t>
      </w:r>
      <w:r w:rsidRPr="00817E64">
        <w:rPr>
          <w:rFonts w:ascii="Times New Roman" w:hAnsi="Times New Roman" w:cs="Times New Roman"/>
          <w:sz w:val="28"/>
          <w:szCs w:val="24"/>
        </w:rPr>
        <w:lastRenderedPageBreak/>
        <w:t xml:space="preserve">частоты </w:t>
      </w:r>
      <w:r w:rsidRPr="00817E64">
        <w:rPr>
          <w:rFonts w:ascii="Times New Roman" w:hAnsi="Times New Roman" w:cs="Times New Roman"/>
          <w:sz w:val="28"/>
          <w:szCs w:val="24"/>
          <w:lang w:val="en-US"/>
        </w:rPr>
        <w:t>S</w:t>
      </w:r>
      <w:r w:rsidRPr="00817E64">
        <w:rPr>
          <w:rFonts w:ascii="Times New Roman" w:hAnsi="Times New Roman" w:cs="Times New Roman"/>
          <w:sz w:val="28"/>
          <w:szCs w:val="24"/>
          <w:vertAlign w:val="subscript"/>
          <w:lang w:val="en-US"/>
        </w:rPr>
        <w:t>j</w:t>
      </w:r>
      <w:r w:rsidRPr="00817E64">
        <w:rPr>
          <w:rFonts w:ascii="Times New Roman" w:hAnsi="Times New Roman" w:cs="Times New Roman"/>
          <w:sz w:val="28"/>
          <w:szCs w:val="24"/>
        </w:rPr>
        <w:t>, получаемые путем последовательного суммирования частот всех предшествующих (</w:t>
      </w:r>
      <w:r w:rsidRPr="00817E64">
        <w:rPr>
          <w:rFonts w:ascii="Times New Roman" w:hAnsi="Times New Roman" w:cs="Times New Roman"/>
          <w:sz w:val="28"/>
          <w:szCs w:val="24"/>
          <w:lang w:val="en-US"/>
        </w:rPr>
        <w:t>j</w:t>
      </w:r>
      <w:r w:rsidRPr="00817E64">
        <w:rPr>
          <w:rFonts w:ascii="Times New Roman" w:hAnsi="Times New Roman" w:cs="Times New Roman"/>
          <w:sz w:val="28"/>
          <w:szCs w:val="24"/>
        </w:rPr>
        <w:t>-1) интервалов, и накопленные частости, рассчитываемые по формуле:</w:t>
      </w:r>
    </w:p>
    <w:p w:rsidR="00817E64" w:rsidRPr="00817E64" w:rsidRDefault="00F34BCE" w:rsidP="00CB6928">
      <w:pPr>
        <w:spacing w:after="0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Sj</m:t>
            </m:r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fj </m:t>
                </m:r>
              </m:e>
            </m:nary>
          </m:den>
        </m:f>
        <m:r>
          <w:rPr>
            <w:rFonts w:ascii="Cambria Math" w:hAnsi="Cambria Math" w:cs="Times New Roman"/>
            <w:sz w:val="28"/>
            <w:szCs w:val="28"/>
          </w:rPr>
          <m:t>100</m:t>
        </m:r>
      </m:oMath>
      <w:r w:rsidR="00194C01">
        <w:rPr>
          <w:rFonts w:ascii="Times New Roman" w:eastAsiaTheme="minorEastAsia" w:hAnsi="Times New Roman" w:cs="Times New Roman"/>
          <w:sz w:val="28"/>
          <w:szCs w:val="28"/>
        </w:rPr>
        <w:tab/>
        <w:t xml:space="preserve">  (</w:t>
      </w:r>
      <w:r w:rsidR="001B4951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817E64" w:rsidRPr="00817E64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1F068F" w:rsidRDefault="001F068F" w:rsidP="00CB6928">
      <w:pPr>
        <w:spacing w:after="0"/>
        <w:rPr>
          <w:rFonts w:ascii="Times New Roman" w:hAnsi="Times New Roman" w:cs="Times New Roman"/>
          <w:sz w:val="28"/>
          <w:szCs w:val="28"/>
          <w:highlight w:val="blue"/>
        </w:rPr>
      </w:pPr>
    </w:p>
    <w:p w:rsidR="00194C01" w:rsidRDefault="00194C01" w:rsidP="00194C0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D79E5" w:rsidRPr="00CB692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17E64" w:rsidRDefault="00817E64" w:rsidP="00194C01">
      <w:pPr>
        <w:spacing w:after="0"/>
        <w:jc w:val="center"/>
        <w:rPr>
          <w:rFonts w:ascii="Times New Roman" w:hAnsi="Times New Roman" w:cs="Times New Roman"/>
          <w:sz w:val="28"/>
        </w:rPr>
      </w:pPr>
      <w:r w:rsidRPr="00817E64">
        <w:rPr>
          <w:rFonts w:ascii="Times New Roman" w:hAnsi="Times New Roman" w:cs="Times New Roman"/>
          <w:sz w:val="28"/>
        </w:rPr>
        <w:t>Структура предприятий по средней цене за единицу товара</w:t>
      </w:r>
    </w:p>
    <w:p w:rsidR="00A9580F" w:rsidRPr="00817E64" w:rsidRDefault="00A9580F" w:rsidP="00CB6928">
      <w:pPr>
        <w:spacing w:after="0"/>
        <w:rPr>
          <w:rFonts w:ascii="Times New Roman" w:hAnsi="Times New Roman" w:cs="Times New Roman"/>
          <w:sz w:val="28"/>
        </w:rPr>
      </w:pPr>
    </w:p>
    <w:tbl>
      <w:tblPr>
        <w:tblStyle w:val="10"/>
        <w:tblW w:w="0" w:type="auto"/>
        <w:jc w:val="center"/>
        <w:tblInd w:w="-1286" w:type="dxa"/>
        <w:tblLook w:val="04A0"/>
      </w:tblPr>
      <w:tblGrid>
        <w:gridCol w:w="1077"/>
        <w:gridCol w:w="1842"/>
        <w:gridCol w:w="1266"/>
        <w:gridCol w:w="1121"/>
        <w:gridCol w:w="1740"/>
        <w:gridCol w:w="1740"/>
      </w:tblGrid>
      <w:tr w:rsidR="00817E64" w:rsidRPr="00817E64" w:rsidTr="00073B6C">
        <w:trPr>
          <w:jc w:val="center"/>
        </w:trPr>
        <w:tc>
          <w:tcPr>
            <w:tcW w:w="1015" w:type="dxa"/>
            <w:vMerge w:val="restart"/>
            <w:vAlign w:val="center"/>
          </w:tcPr>
          <w:p w:rsidR="00073B6C" w:rsidRDefault="00817E64" w:rsidP="00CB6928">
            <w:pPr>
              <w:tabs>
                <w:tab w:val="left" w:pos="0"/>
              </w:tabs>
              <w:ind w:right="2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  <w:p w:rsidR="00817E64" w:rsidRPr="00817E64" w:rsidRDefault="00817E64" w:rsidP="00CB6928">
            <w:pPr>
              <w:tabs>
                <w:tab w:val="left" w:pos="0"/>
              </w:tabs>
              <w:ind w:right="23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группы</w:t>
            </w:r>
          </w:p>
        </w:tc>
        <w:tc>
          <w:tcPr>
            <w:tcW w:w="1842" w:type="dxa"/>
            <w:vMerge w:val="restart"/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Группы предприятий по средней цене за единицу товара,</w:t>
            </w:r>
          </w:p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тыс. руб.</w:t>
            </w:r>
          </w:p>
        </w:tc>
        <w:tc>
          <w:tcPr>
            <w:tcW w:w="2387" w:type="dxa"/>
            <w:gridSpan w:val="2"/>
            <w:vAlign w:val="center"/>
          </w:tcPr>
          <w:p w:rsidR="00817E64" w:rsidRPr="00817E64" w:rsidRDefault="00817E64" w:rsidP="00CB6928">
            <w:pPr>
              <w:ind w:firstLine="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 xml:space="preserve">Число предприятий, </w:t>
            </w:r>
            <w:r w:rsidRPr="00817E64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f</w:t>
            </w:r>
          </w:p>
        </w:tc>
        <w:tc>
          <w:tcPr>
            <w:tcW w:w="1740" w:type="dxa"/>
            <w:vMerge w:val="restart"/>
            <w:vAlign w:val="center"/>
          </w:tcPr>
          <w:p w:rsidR="00817E64" w:rsidRPr="00817E64" w:rsidRDefault="00817E64" w:rsidP="00CB6928">
            <w:pPr>
              <w:ind w:firstLine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Накопленная частота, S</w:t>
            </w:r>
            <w:r w:rsidRPr="00817E64">
              <w:rPr>
                <w:rFonts w:ascii="Times New Roman" w:hAnsi="Times New Roman" w:cs="Times New Roman"/>
                <w:sz w:val="20"/>
                <w:szCs w:val="24"/>
                <w:vertAlign w:val="subscript"/>
              </w:rPr>
              <w:t>j</w:t>
            </w:r>
          </w:p>
        </w:tc>
        <w:tc>
          <w:tcPr>
            <w:tcW w:w="1740" w:type="dxa"/>
            <w:vMerge w:val="restart"/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Накопленная частость, %</w:t>
            </w:r>
          </w:p>
        </w:tc>
      </w:tr>
      <w:tr w:rsidR="00817E64" w:rsidRPr="00817E64" w:rsidTr="00073B6C">
        <w:trPr>
          <w:trHeight w:val="766"/>
          <w:jc w:val="center"/>
        </w:trPr>
        <w:tc>
          <w:tcPr>
            <w:tcW w:w="1015" w:type="dxa"/>
            <w:vMerge/>
            <w:vAlign w:val="center"/>
          </w:tcPr>
          <w:p w:rsidR="00817E64" w:rsidRPr="00817E64" w:rsidRDefault="00817E64" w:rsidP="00CB6928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817E64" w:rsidRPr="00817E64" w:rsidRDefault="00817E64" w:rsidP="00CB6928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817E64" w:rsidRPr="00817E64" w:rsidRDefault="00817E64" w:rsidP="00CB6928">
            <w:pPr>
              <w:ind w:firstLine="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в абсолютном выражении</w:t>
            </w:r>
          </w:p>
        </w:tc>
        <w:tc>
          <w:tcPr>
            <w:tcW w:w="1121" w:type="dxa"/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в % к итогу</w:t>
            </w:r>
          </w:p>
        </w:tc>
        <w:tc>
          <w:tcPr>
            <w:tcW w:w="1740" w:type="dxa"/>
            <w:vMerge/>
          </w:tcPr>
          <w:p w:rsidR="00817E64" w:rsidRPr="00817E64" w:rsidRDefault="00817E64" w:rsidP="00CB6928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740" w:type="dxa"/>
            <w:vMerge/>
          </w:tcPr>
          <w:p w:rsidR="00817E64" w:rsidRPr="00817E64" w:rsidRDefault="00817E64" w:rsidP="00CB6928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17E64" w:rsidRPr="00817E64" w:rsidTr="00073B6C">
        <w:trPr>
          <w:jc w:val="center"/>
        </w:trPr>
        <w:tc>
          <w:tcPr>
            <w:tcW w:w="1015" w:type="dxa"/>
            <w:vAlign w:val="center"/>
          </w:tcPr>
          <w:p w:rsidR="00817E64" w:rsidRPr="00817E64" w:rsidRDefault="00817E64" w:rsidP="00CB6928">
            <w:pPr>
              <w:ind w:hanging="38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817E64" w:rsidRPr="00817E64" w:rsidRDefault="00817E64" w:rsidP="00CB6928">
            <w:pPr>
              <w:ind w:firstLine="19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3</w:t>
            </w:r>
          </w:p>
        </w:tc>
        <w:tc>
          <w:tcPr>
            <w:tcW w:w="1121" w:type="dxa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4</w:t>
            </w:r>
          </w:p>
        </w:tc>
        <w:tc>
          <w:tcPr>
            <w:tcW w:w="1740" w:type="dxa"/>
          </w:tcPr>
          <w:p w:rsidR="00817E64" w:rsidRPr="00817E64" w:rsidRDefault="00817E64" w:rsidP="00CB6928">
            <w:pPr>
              <w:ind w:firstLine="42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5</w:t>
            </w:r>
          </w:p>
        </w:tc>
        <w:tc>
          <w:tcPr>
            <w:tcW w:w="1740" w:type="dxa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6</w:t>
            </w:r>
          </w:p>
        </w:tc>
      </w:tr>
      <w:tr w:rsidR="00817E64" w:rsidRPr="00817E64" w:rsidTr="00073B6C">
        <w:trPr>
          <w:jc w:val="center"/>
        </w:trPr>
        <w:tc>
          <w:tcPr>
            <w:tcW w:w="1015" w:type="dxa"/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817E64" w:rsidRPr="00817E64" w:rsidRDefault="00817E64" w:rsidP="00CB6928">
            <w:pPr>
              <w:ind w:firstLine="1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2,95-3,36</w:t>
            </w:r>
          </w:p>
        </w:tc>
        <w:tc>
          <w:tcPr>
            <w:tcW w:w="1266" w:type="dxa"/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121" w:type="dxa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1740" w:type="dxa"/>
          </w:tcPr>
          <w:p w:rsidR="00817E64" w:rsidRPr="00817E64" w:rsidRDefault="00817E64" w:rsidP="00CB6928">
            <w:pPr>
              <w:ind w:firstLine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740" w:type="dxa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10</w:t>
            </w:r>
          </w:p>
        </w:tc>
      </w:tr>
      <w:tr w:rsidR="00817E64" w:rsidRPr="00817E64" w:rsidTr="00073B6C">
        <w:trPr>
          <w:jc w:val="center"/>
        </w:trPr>
        <w:tc>
          <w:tcPr>
            <w:tcW w:w="1015" w:type="dxa"/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817E64" w:rsidRPr="00817E64" w:rsidRDefault="00817E64" w:rsidP="00CB6928">
            <w:pPr>
              <w:ind w:firstLine="1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3,36-3,77</w:t>
            </w:r>
          </w:p>
        </w:tc>
        <w:tc>
          <w:tcPr>
            <w:tcW w:w="1266" w:type="dxa"/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1121" w:type="dxa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20</w:t>
            </w:r>
          </w:p>
        </w:tc>
        <w:tc>
          <w:tcPr>
            <w:tcW w:w="1740" w:type="dxa"/>
          </w:tcPr>
          <w:p w:rsidR="00817E64" w:rsidRPr="00817E64" w:rsidRDefault="00817E64" w:rsidP="00CB6928">
            <w:pPr>
              <w:ind w:firstLine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1740" w:type="dxa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30</w:t>
            </w:r>
          </w:p>
        </w:tc>
      </w:tr>
      <w:tr w:rsidR="00817E64" w:rsidRPr="00817E64" w:rsidTr="00073B6C">
        <w:trPr>
          <w:jc w:val="center"/>
        </w:trPr>
        <w:tc>
          <w:tcPr>
            <w:tcW w:w="1015" w:type="dxa"/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:rsidR="00817E64" w:rsidRPr="00817E64" w:rsidRDefault="00817E64" w:rsidP="00CB6928">
            <w:pPr>
              <w:ind w:firstLine="1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3,77-4,18</w:t>
            </w:r>
          </w:p>
        </w:tc>
        <w:tc>
          <w:tcPr>
            <w:tcW w:w="1266" w:type="dxa"/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1121" w:type="dxa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33</w:t>
            </w:r>
          </w:p>
        </w:tc>
        <w:tc>
          <w:tcPr>
            <w:tcW w:w="1740" w:type="dxa"/>
          </w:tcPr>
          <w:p w:rsidR="00817E64" w:rsidRPr="00817E64" w:rsidRDefault="00817E64" w:rsidP="00CB6928">
            <w:pPr>
              <w:ind w:firstLine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19</w:t>
            </w:r>
          </w:p>
        </w:tc>
        <w:tc>
          <w:tcPr>
            <w:tcW w:w="1740" w:type="dxa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63</w:t>
            </w:r>
          </w:p>
        </w:tc>
      </w:tr>
      <w:tr w:rsidR="00817E64" w:rsidRPr="00817E64" w:rsidTr="00073B6C">
        <w:trPr>
          <w:jc w:val="center"/>
        </w:trPr>
        <w:tc>
          <w:tcPr>
            <w:tcW w:w="1015" w:type="dxa"/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817E64" w:rsidRPr="00817E64" w:rsidRDefault="00817E64" w:rsidP="00CB6928">
            <w:pPr>
              <w:ind w:firstLine="1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4,18-4,59</w:t>
            </w:r>
          </w:p>
        </w:tc>
        <w:tc>
          <w:tcPr>
            <w:tcW w:w="1266" w:type="dxa"/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1121" w:type="dxa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27</w:t>
            </w:r>
          </w:p>
        </w:tc>
        <w:tc>
          <w:tcPr>
            <w:tcW w:w="1740" w:type="dxa"/>
          </w:tcPr>
          <w:p w:rsidR="00817E64" w:rsidRPr="00817E64" w:rsidRDefault="00817E64" w:rsidP="00CB6928">
            <w:pPr>
              <w:ind w:firstLine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27</w:t>
            </w:r>
          </w:p>
        </w:tc>
        <w:tc>
          <w:tcPr>
            <w:tcW w:w="1740" w:type="dxa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90</w:t>
            </w:r>
          </w:p>
        </w:tc>
      </w:tr>
      <w:tr w:rsidR="00817E64" w:rsidRPr="00817E64" w:rsidTr="00073B6C">
        <w:trPr>
          <w:jc w:val="center"/>
        </w:trPr>
        <w:tc>
          <w:tcPr>
            <w:tcW w:w="1015" w:type="dxa"/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 w:rsidR="00817E64" w:rsidRPr="00817E64" w:rsidRDefault="00817E64" w:rsidP="00CB6928">
            <w:pPr>
              <w:ind w:firstLine="1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4,59-5,0</w:t>
            </w:r>
          </w:p>
        </w:tc>
        <w:tc>
          <w:tcPr>
            <w:tcW w:w="1266" w:type="dxa"/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121" w:type="dxa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1740" w:type="dxa"/>
          </w:tcPr>
          <w:p w:rsidR="00817E64" w:rsidRPr="00817E64" w:rsidRDefault="00817E64" w:rsidP="00CB6928">
            <w:pPr>
              <w:ind w:firstLine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30</w:t>
            </w:r>
          </w:p>
        </w:tc>
        <w:tc>
          <w:tcPr>
            <w:tcW w:w="1740" w:type="dxa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100</w:t>
            </w:r>
          </w:p>
        </w:tc>
      </w:tr>
      <w:tr w:rsidR="00817E64" w:rsidRPr="00817E64" w:rsidTr="00073B6C">
        <w:trPr>
          <w:jc w:val="center"/>
        </w:trPr>
        <w:tc>
          <w:tcPr>
            <w:tcW w:w="1015" w:type="dxa"/>
            <w:vAlign w:val="center"/>
          </w:tcPr>
          <w:p w:rsidR="00817E64" w:rsidRPr="00817E64" w:rsidRDefault="00817E64" w:rsidP="00CB6928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817E64" w:rsidRPr="00817E64" w:rsidRDefault="00817E64" w:rsidP="00CB6928">
            <w:pPr>
              <w:ind w:firstLine="19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Итого</w:t>
            </w:r>
          </w:p>
        </w:tc>
        <w:tc>
          <w:tcPr>
            <w:tcW w:w="1266" w:type="dxa"/>
            <w:vAlign w:val="center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30</w:t>
            </w:r>
          </w:p>
        </w:tc>
        <w:tc>
          <w:tcPr>
            <w:tcW w:w="1121" w:type="dxa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100</w:t>
            </w:r>
          </w:p>
        </w:tc>
        <w:tc>
          <w:tcPr>
            <w:tcW w:w="1740" w:type="dxa"/>
          </w:tcPr>
          <w:p w:rsidR="00817E64" w:rsidRPr="00817E64" w:rsidRDefault="00817E64" w:rsidP="00CB6928">
            <w:pPr>
              <w:ind w:firstLine="42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-</w:t>
            </w:r>
          </w:p>
        </w:tc>
        <w:tc>
          <w:tcPr>
            <w:tcW w:w="1740" w:type="dxa"/>
          </w:tcPr>
          <w:p w:rsidR="00817E64" w:rsidRPr="00817E64" w:rsidRDefault="00817E64" w:rsidP="00CB692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-</w:t>
            </w:r>
          </w:p>
        </w:tc>
      </w:tr>
    </w:tbl>
    <w:p w:rsidR="00817E64" w:rsidRPr="00817E64" w:rsidRDefault="00817E64" w:rsidP="00CB6928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817E64" w:rsidRPr="00817E64" w:rsidRDefault="00817E64" w:rsidP="00CB6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  <w:u w:val="single"/>
        </w:rPr>
        <w:t>Вывод</w:t>
      </w:r>
      <w:r w:rsidRPr="00817E64">
        <w:rPr>
          <w:rFonts w:ascii="Times New Roman" w:hAnsi="Times New Roman" w:cs="Times New Roman"/>
          <w:sz w:val="28"/>
          <w:szCs w:val="24"/>
        </w:rPr>
        <w:t xml:space="preserve">. Анализ интервального ряда распределения изучаемой совокупности предприятий розничной торговли показывает, что распределение предприятий по средней цене за единицу товара не является равномерным: преобладают предприятия со средней ценой за единицу продукции от 3,77 тыс. руб. до 4,18 тыс. руб. (это 10 предприятий, доля которых составляет 33%); у самых малочисленных групп предприятий  средняя цена за единицу продукции имеет границы 2,95-3,36 тыс. руб. и 4,59-5,0 тыс. руб. (это 3 предприятия, доля которых составляет 10% от общего числа предприятий).  </w:t>
      </w:r>
    </w:p>
    <w:p w:rsidR="00817E64" w:rsidRPr="00817E64" w:rsidRDefault="00817E64" w:rsidP="00CB6928">
      <w:pPr>
        <w:numPr>
          <w:ilvl w:val="0"/>
          <w:numId w:val="7"/>
        </w:numPr>
        <w:spacing w:after="0" w:line="36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t>Найдем моду и медиану полученного интервального ряда распределения графическим методом и путем расчетов.</w:t>
      </w:r>
    </w:p>
    <w:p w:rsidR="00817E64" w:rsidRPr="00817E64" w:rsidRDefault="00817E64" w:rsidP="00CB6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t>Для определения моды графическим ме</w:t>
      </w:r>
      <w:r w:rsidR="00194C01">
        <w:rPr>
          <w:rFonts w:ascii="Times New Roman" w:hAnsi="Times New Roman" w:cs="Times New Roman"/>
          <w:sz w:val="28"/>
          <w:szCs w:val="24"/>
        </w:rPr>
        <w:t xml:space="preserve">тодом построим по данным табл. </w:t>
      </w:r>
      <w:r w:rsidR="00ED79E5">
        <w:rPr>
          <w:rFonts w:ascii="Times New Roman" w:hAnsi="Times New Roman" w:cs="Times New Roman"/>
          <w:sz w:val="28"/>
          <w:szCs w:val="24"/>
        </w:rPr>
        <w:t>4</w:t>
      </w:r>
      <w:r w:rsidR="00194C01">
        <w:rPr>
          <w:rFonts w:ascii="Times New Roman" w:hAnsi="Times New Roman" w:cs="Times New Roman"/>
          <w:sz w:val="28"/>
          <w:szCs w:val="24"/>
        </w:rPr>
        <w:t xml:space="preserve"> </w:t>
      </w:r>
      <w:r w:rsidRPr="00817E64">
        <w:rPr>
          <w:rFonts w:ascii="Times New Roman" w:hAnsi="Times New Roman" w:cs="Times New Roman"/>
          <w:sz w:val="28"/>
          <w:szCs w:val="24"/>
        </w:rPr>
        <w:t>гистограмму распределения предприятий по изучаемому признаку.</w:t>
      </w:r>
    </w:p>
    <w:p w:rsidR="00817E64" w:rsidRPr="00817E64" w:rsidRDefault="00817E64" w:rsidP="00CB69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817E64" w:rsidRPr="00817E64" w:rsidRDefault="00817E64" w:rsidP="004E137C">
      <w:pPr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4"/>
          <w:lang w:eastAsia="ru-RU"/>
        </w:rPr>
      </w:pPr>
      <w:r w:rsidRPr="00817E64">
        <w:rPr>
          <w:noProof/>
          <w:lang w:eastAsia="ru-RU"/>
        </w:rPr>
        <w:lastRenderedPageBreak/>
        <w:drawing>
          <wp:inline distT="0" distB="0" distL="0" distR="0">
            <wp:extent cx="4572000" cy="3224212"/>
            <wp:effectExtent l="0" t="0" r="19050" b="1460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17E64" w:rsidRPr="00817E64" w:rsidRDefault="00817E64" w:rsidP="004E137C">
      <w:pPr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4"/>
          <w:lang w:eastAsia="ru-RU"/>
        </w:rPr>
      </w:pPr>
    </w:p>
    <w:p w:rsidR="00817E64" w:rsidRPr="00817E64" w:rsidRDefault="0055083A" w:rsidP="004E13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Рисунок 1 - </w:t>
      </w:r>
      <w:r w:rsidR="00817E64" w:rsidRPr="00817E64">
        <w:rPr>
          <w:rFonts w:ascii="Times New Roman" w:hAnsi="Times New Roman" w:cs="Times New Roman"/>
          <w:sz w:val="28"/>
          <w:szCs w:val="24"/>
        </w:rPr>
        <w:t xml:space="preserve"> Определение моды графическим способом</w:t>
      </w:r>
    </w:p>
    <w:p w:rsidR="00817E64" w:rsidRPr="00817E64" w:rsidRDefault="00817E64" w:rsidP="004E13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t>Расчет конкретного значения моды для интервального ряда распределения производится по формуле:</w:t>
      </w:r>
    </w:p>
    <w:p w:rsidR="00817E64" w:rsidRPr="00817E64" w:rsidRDefault="00817E64" w:rsidP="004E13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817E64" w:rsidRPr="00817E64" w:rsidRDefault="00F34BCE" w:rsidP="004E137C">
      <w:pPr>
        <w:spacing w:after="0"/>
        <w:ind w:firstLine="709"/>
        <w:jc w:val="center"/>
        <w:rPr>
          <w:rFonts w:ascii="Times New Roman" w:eastAsiaTheme="minorEastAsia" w:hAnsi="Times New Roman" w:cs="Times New Roman"/>
          <w:sz w:val="28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Mo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Mo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-1</m:t>
                </m:r>
              </m:sub>
            </m:sSub>
          </m:num>
          <m:den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Mo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Mo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Mo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Mo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+1</m:t>
                    </m:r>
                  </m:sub>
                </m:sSub>
              </m:e>
            </m:d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,   </m:t>
        </m:r>
      </m:oMath>
      <w:r w:rsidR="00D716AD">
        <w:rPr>
          <w:rFonts w:ascii="Times New Roman" w:eastAsiaTheme="minorEastAsia" w:hAnsi="Times New Roman" w:cs="Times New Roman"/>
          <w:sz w:val="28"/>
          <w:szCs w:val="24"/>
        </w:rPr>
        <w:t>(3</w:t>
      </w:r>
      <w:r w:rsidR="00817E64" w:rsidRPr="006510DB">
        <w:rPr>
          <w:rFonts w:ascii="Times New Roman" w:eastAsiaTheme="minorEastAsia" w:hAnsi="Times New Roman" w:cs="Times New Roman"/>
          <w:sz w:val="28"/>
          <w:szCs w:val="24"/>
        </w:rPr>
        <w:t>)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t>где x</w:t>
      </w:r>
      <w:r w:rsidRPr="00817E64">
        <w:rPr>
          <w:rFonts w:ascii="Times New Roman" w:eastAsiaTheme="minorEastAsia" w:hAnsi="Times New Roman" w:cs="Times New Roman"/>
          <w:sz w:val="28"/>
          <w:szCs w:val="24"/>
          <w:vertAlign w:val="subscript"/>
        </w:rPr>
        <w:t xml:space="preserve">o </w:t>
      </w:r>
      <w:r w:rsidRPr="00817E64">
        <w:rPr>
          <w:rFonts w:ascii="Times New Roman" w:eastAsiaTheme="minorEastAsia" w:hAnsi="Times New Roman" w:cs="Times New Roman"/>
          <w:sz w:val="28"/>
          <w:szCs w:val="24"/>
        </w:rPr>
        <w:t xml:space="preserve"> - нижняя граница модального интервала = 3,77;</w:t>
      </w:r>
    </w:p>
    <w:p w:rsidR="00817E64" w:rsidRPr="00817E64" w:rsidRDefault="00817E64" w:rsidP="00194C01">
      <w:pPr>
        <w:spacing w:after="0" w:line="360" w:lineRule="auto"/>
        <w:ind w:left="707" w:firstLine="427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  <w:lang w:val="en-US"/>
        </w:rPr>
        <w:t>i</w:t>
      </w:r>
      <w:r w:rsidRPr="00817E64">
        <w:rPr>
          <w:rFonts w:ascii="Times New Roman" w:eastAsiaTheme="minorEastAsia" w:hAnsi="Times New Roman" w:cs="Times New Roman"/>
          <w:sz w:val="28"/>
          <w:szCs w:val="24"/>
        </w:rPr>
        <w:t xml:space="preserve"> – шаг интервала = 0,41;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t xml:space="preserve">     f</w:t>
      </w:r>
      <w:r w:rsidRPr="00817E64">
        <w:rPr>
          <w:rFonts w:ascii="Times New Roman" w:eastAsiaTheme="minorEastAsia" w:hAnsi="Times New Roman" w:cs="Times New Roman"/>
          <w:sz w:val="28"/>
          <w:szCs w:val="24"/>
          <w:vertAlign w:val="subscript"/>
        </w:rPr>
        <w:t xml:space="preserve">Mo </w:t>
      </w:r>
      <w:r w:rsidRPr="00817E64">
        <w:rPr>
          <w:rFonts w:ascii="Times New Roman" w:eastAsiaTheme="minorEastAsia" w:hAnsi="Times New Roman" w:cs="Times New Roman"/>
          <w:sz w:val="28"/>
          <w:szCs w:val="24"/>
        </w:rPr>
        <w:t>– частота модального интервала = 10;</w:t>
      </w:r>
    </w:p>
    <w:p w:rsidR="00817E64" w:rsidRPr="00817E64" w:rsidRDefault="00817E64" w:rsidP="00194C01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  <w:lang w:val="en-US"/>
        </w:rPr>
        <w:t>f</w:t>
      </w:r>
      <w:r w:rsidRPr="00817E64">
        <w:rPr>
          <w:rFonts w:ascii="Times New Roman" w:eastAsiaTheme="minorEastAsia" w:hAnsi="Times New Roman" w:cs="Times New Roman"/>
          <w:sz w:val="28"/>
          <w:szCs w:val="24"/>
          <w:vertAlign w:val="subscript"/>
          <w:lang w:val="en-US"/>
        </w:rPr>
        <w:t>Mo</w:t>
      </w:r>
      <w:r w:rsidRPr="00817E64">
        <w:rPr>
          <w:rFonts w:ascii="Times New Roman" w:eastAsiaTheme="minorEastAsia" w:hAnsi="Times New Roman" w:cs="Times New Roman"/>
          <w:sz w:val="28"/>
          <w:szCs w:val="24"/>
          <w:vertAlign w:val="subscript"/>
        </w:rPr>
        <w:t xml:space="preserve">-1 </w:t>
      </w:r>
      <w:r w:rsidRPr="00817E64">
        <w:rPr>
          <w:rFonts w:ascii="Times New Roman" w:eastAsiaTheme="minorEastAsia" w:hAnsi="Times New Roman" w:cs="Times New Roman"/>
          <w:sz w:val="28"/>
          <w:szCs w:val="24"/>
        </w:rPr>
        <w:t>– частота интервала, предшествующего модальному = 6;</w:t>
      </w:r>
    </w:p>
    <w:p w:rsidR="00817E64" w:rsidRPr="00194C01" w:rsidRDefault="00817E64" w:rsidP="00194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t xml:space="preserve">      f</w:t>
      </w:r>
      <w:r w:rsidRPr="00817E64">
        <w:rPr>
          <w:rFonts w:ascii="Times New Roman" w:hAnsi="Times New Roman" w:cs="Times New Roman"/>
          <w:sz w:val="28"/>
          <w:szCs w:val="24"/>
          <w:vertAlign w:val="subscript"/>
        </w:rPr>
        <w:t xml:space="preserve">Mo+1 </w:t>
      </w:r>
      <w:r w:rsidRPr="00817E64">
        <w:rPr>
          <w:rFonts w:ascii="Times New Roman" w:hAnsi="Times New Roman" w:cs="Times New Roman"/>
          <w:sz w:val="28"/>
          <w:szCs w:val="24"/>
        </w:rPr>
        <w:t>– частота интервала, следующего за модальным = 8.</w:t>
      </w:r>
    </w:p>
    <w:p w:rsidR="00817E64" w:rsidRPr="00817E64" w:rsidRDefault="00695158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Согласно табл. </w:t>
      </w:r>
      <w:r w:rsidR="00ED79E5">
        <w:rPr>
          <w:rFonts w:ascii="Times New Roman" w:hAnsi="Times New Roman" w:cs="Times New Roman"/>
          <w:sz w:val="28"/>
          <w:szCs w:val="24"/>
        </w:rPr>
        <w:t>4</w:t>
      </w:r>
      <w:r w:rsidR="00817E64" w:rsidRPr="00817E64">
        <w:rPr>
          <w:rFonts w:ascii="Times New Roman" w:hAnsi="Times New Roman" w:cs="Times New Roman"/>
          <w:sz w:val="28"/>
          <w:szCs w:val="24"/>
        </w:rPr>
        <w:t xml:space="preserve"> модальным интервалом, т.е. интервалом, имеющим наибольшую частоту</w:t>
      </w:r>
      <w:r w:rsidR="004045B0" w:rsidRPr="00817E64">
        <w:rPr>
          <w:rFonts w:ascii="Times New Roman" w:hAnsi="Times New Roman" w:cs="Times New Roman"/>
          <w:sz w:val="28"/>
          <w:szCs w:val="24"/>
        </w:rPr>
        <w:t>(</w:t>
      </w:r>
      <w:r w:rsidR="004045B0" w:rsidRPr="00817E64">
        <w:rPr>
          <w:rFonts w:ascii="Times New Roman" w:hAnsi="Times New Roman" w:cs="Times New Roman"/>
          <w:sz w:val="28"/>
          <w:szCs w:val="24"/>
          <w:lang w:val="en-US"/>
        </w:rPr>
        <w:t>f</w:t>
      </w:r>
      <w:r w:rsidR="004045B0" w:rsidRPr="00817E64">
        <w:rPr>
          <w:rFonts w:ascii="Times New Roman" w:hAnsi="Times New Roman" w:cs="Times New Roman"/>
          <w:sz w:val="28"/>
          <w:szCs w:val="24"/>
          <w:vertAlign w:val="subscript"/>
        </w:rPr>
        <w:t xml:space="preserve">3 </w:t>
      </w:r>
      <w:r w:rsidR="00194C01">
        <w:rPr>
          <w:rFonts w:ascii="Times New Roman" w:hAnsi="Times New Roman" w:cs="Times New Roman"/>
          <w:sz w:val="28"/>
          <w:szCs w:val="24"/>
        </w:rPr>
        <w:t>= 10)</w:t>
      </w:r>
      <w:r w:rsidR="00817E64" w:rsidRPr="00817E64">
        <w:rPr>
          <w:rFonts w:ascii="Times New Roman" w:hAnsi="Times New Roman" w:cs="Times New Roman"/>
          <w:sz w:val="28"/>
          <w:szCs w:val="24"/>
        </w:rPr>
        <w:t>, является интервал 3,77 - 4,18 тыс. руб. Расчет моды:</w:t>
      </w:r>
    </w:p>
    <w:p w:rsidR="00817E64" w:rsidRPr="00817E64" w:rsidRDefault="00F34BCE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 xml:space="preserve">o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=3,77+0,41 х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10-6</m:t>
              </m:r>
            </m:num>
            <m:den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10-6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+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10-8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=3,77+0,41 х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4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6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>=4,043 тыс. руб.</m:t>
          </m:r>
        </m:oMath>
      </m:oMathPara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  <w:u w:val="single"/>
        </w:rPr>
        <w:lastRenderedPageBreak/>
        <w:t>Вывод.</w:t>
      </w:r>
      <w:r w:rsidRPr="00817E64">
        <w:rPr>
          <w:rFonts w:ascii="Times New Roman" w:hAnsi="Times New Roman" w:cs="Times New Roman"/>
          <w:sz w:val="28"/>
          <w:szCs w:val="24"/>
        </w:rPr>
        <w:t xml:space="preserve"> Для рассматриваемой совокупности предприятий наиболее распространена средняя цена за единицу продукции, характеризующаяся средней величиной 4,043 тыс. руб.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t>Для определения медианы графическим ме</w:t>
      </w:r>
      <w:r w:rsidR="00194C01">
        <w:rPr>
          <w:rFonts w:ascii="Times New Roman" w:hAnsi="Times New Roman" w:cs="Times New Roman"/>
          <w:sz w:val="28"/>
          <w:szCs w:val="24"/>
        </w:rPr>
        <w:t xml:space="preserve">тодом построим по данным табл. </w:t>
      </w:r>
      <w:r w:rsidR="00CC46A4">
        <w:rPr>
          <w:rFonts w:ascii="Times New Roman" w:hAnsi="Times New Roman" w:cs="Times New Roman"/>
          <w:sz w:val="28"/>
          <w:szCs w:val="24"/>
        </w:rPr>
        <w:t>5</w:t>
      </w:r>
      <w:r w:rsidRPr="00817E64">
        <w:rPr>
          <w:rFonts w:ascii="Times New Roman" w:hAnsi="Times New Roman" w:cs="Times New Roman"/>
          <w:sz w:val="28"/>
          <w:szCs w:val="24"/>
        </w:rPr>
        <w:t xml:space="preserve"> (графы 2 и 5) кумуляту распределения предприятий по признаку «средняя цена за единицу товара».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17E64">
        <w:rPr>
          <w:noProof/>
          <w:lang w:eastAsia="ru-RU"/>
        </w:rPr>
        <w:drawing>
          <wp:inline distT="0" distB="0" distL="0" distR="0">
            <wp:extent cx="4572000" cy="3225600"/>
            <wp:effectExtent l="0" t="0" r="19050" b="1333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17E64" w:rsidRPr="00817E64" w:rsidRDefault="00817E64" w:rsidP="004E13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817E64" w:rsidRPr="00817E64" w:rsidRDefault="0055083A" w:rsidP="004E13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Рисунок2 - </w:t>
      </w:r>
      <w:r w:rsidR="00817E64" w:rsidRPr="00817E64">
        <w:rPr>
          <w:rFonts w:ascii="Times New Roman" w:hAnsi="Times New Roman" w:cs="Times New Roman"/>
          <w:sz w:val="28"/>
          <w:szCs w:val="24"/>
        </w:rPr>
        <w:t>Определение медианы графическим способом</w:t>
      </w:r>
    </w:p>
    <w:p w:rsidR="00817E64" w:rsidRPr="00817E64" w:rsidRDefault="00817E64" w:rsidP="004E13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t>Расчет конкретного значения медианы для интервального ряда распределения производится по формуле: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e</m:t>
            </m:r>
          </m:sub>
        </m:sSub>
      </m:oMath>
      <w:r w:rsidR="00817E64" w:rsidRPr="00817E64">
        <w:rPr>
          <w:rFonts w:ascii="Times New Roman" w:eastAsiaTheme="minorEastAsia" w:hAnsi="Times New Roman" w:cs="Times New Roman"/>
          <w:sz w:val="28"/>
          <w:szCs w:val="24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me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+</m:t>
        </m:r>
        <m:r>
          <w:rPr>
            <w:rFonts w:ascii="Cambria Math" w:eastAsiaTheme="minorEastAsia" w:hAnsi="Cambria Math" w:cs="Times New Roman"/>
            <w:sz w:val="28"/>
            <w:szCs w:val="24"/>
            <w:lang w:val="en-US"/>
          </w:rPr>
          <m:t>i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  <w:lang w:val="en-US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  <w:lang w:val="en-US"/>
                      </w:rPr>
                      <m:t>f</m:t>
                    </m:r>
                  </m:e>
                </m:nary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 xml:space="preserve"> -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  <w:lang w:val="en-US"/>
                  </w:rPr>
                  <m:t>me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-1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  <w:lang w:val="en-US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  <w:lang w:val="en-US"/>
                  </w:rPr>
                  <m:t>me</m:t>
                </m:r>
              </m:sub>
            </m:sSub>
          </m:den>
        </m:f>
      </m:oMath>
      <w:r w:rsidR="00817E64" w:rsidRPr="006510DB">
        <w:rPr>
          <w:rFonts w:ascii="Times New Roman" w:eastAsiaTheme="minorEastAsia" w:hAnsi="Times New Roman" w:cs="Times New Roman"/>
          <w:sz w:val="28"/>
          <w:szCs w:val="24"/>
        </w:rPr>
        <w:t xml:space="preserve">,                </w:t>
      </w:r>
      <w:r w:rsidR="00D716AD">
        <w:rPr>
          <w:rFonts w:ascii="Times New Roman" w:eastAsiaTheme="minorEastAsia" w:hAnsi="Times New Roman" w:cs="Times New Roman"/>
          <w:sz w:val="28"/>
          <w:szCs w:val="24"/>
        </w:rPr>
        <w:t xml:space="preserve">            (4</w:t>
      </w:r>
      <w:r w:rsidR="00817E64" w:rsidRPr="006510DB">
        <w:rPr>
          <w:rFonts w:ascii="Times New Roman" w:eastAsiaTheme="minorEastAsia" w:hAnsi="Times New Roman" w:cs="Times New Roman"/>
          <w:sz w:val="28"/>
          <w:szCs w:val="24"/>
        </w:rPr>
        <w:t>)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me</m:t>
            </m:r>
          </m:sub>
        </m:sSub>
      </m:oMath>
      <w:r w:rsidRPr="00817E64">
        <w:rPr>
          <w:rFonts w:ascii="Times New Roman" w:eastAsiaTheme="minorEastAsia" w:hAnsi="Times New Roman" w:cs="Times New Roman"/>
          <w:sz w:val="28"/>
          <w:szCs w:val="24"/>
        </w:rPr>
        <w:t xml:space="preserve"> – нижняя граница медианного интервала = 3,77;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t xml:space="preserve">      i – шаг интервала = 0,41;</w:t>
      </w:r>
    </w:p>
    <w:p w:rsidR="00817E64" w:rsidRPr="00817E64" w:rsidRDefault="00F34BCE" w:rsidP="00194C01">
      <w:pPr>
        <w:spacing w:after="0" w:line="360" w:lineRule="auto"/>
        <w:ind w:firstLine="1134"/>
        <w:jc w:val="both"/>
        <w:rPr>
          <w:rFonts w:ascii="Times New Roman" w:eastAsiaTheme="minorEastAsia" w:hAnsi="Times New Roman" w:cs="Times New Roman"/>
          <w:sz w:val="28"/>
          <w:szCs w:val="24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f</m:t>
            </m:r>
          </m:e>
        </m:nary>
      </m:oMath>
      <w:r w:rsidR="00817E64" w:rsidRPr="00817E64">
        <w:rPr>
          <w:rFonts w:ascii="Times New Roman" w:eastAsiaTheme="minorEastAsia" w:hAnsi="Times New Roman" w:cs="Times New Roman"/>
          <w:sz w:val="28"/>
          <w:szCs w:val="24"/>
        </w:rPr>
        <w:t xml:space="preserve"> – сумма всех частот ряда = 30;</w:t>
      </w:r>
    </w:p>
    <w:p w:rsidR="00817E64" w:rsidRPr="00817E64" w:rsidRDefault="00F34BCE" w:rsidP="00194C01">
      <w:pPr>
        <w:spacing w:after="0" w:line="360" w:lineRule="auto"/>
        <w:ind w:firstLine="1134"/>
        <w:jc w:val="both"/>
        <w:rPr>
          <w:rFonts w:ascii="Times New Roman" w:eastAsiaTheme="minorEastAsia" w:hAnsi="Times New Roman" w:cs="Times New Roman"/>
          <w:sz w:val="28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me-1</m:t>
            </m:r>
          </m:sub>
        </m:sSub>
      </m:oMath>
      <w:r w:rsidR="00817E64" w:rsidRPr="00817E64">
        <w:rPr>
          <w:rFonts w:ascii="Times New Roman" w:eastAsiaTheme="minorEastAsia" w:hAnsi="Times New Roman" w:cs="Times New Roman"/>
          <w:sz w:val="28"/>
          <w:szCs w:val="24"/>
        </w:rPr>
        <w:t xml:space="preserve"> – накопленная (кумулятивная) частота интервала, предшествующего медианному = 9;</w:t>
      </w:r>
    </w:p>
    <w:p w:rsidR="00817E64" w:rsidRPr="00817E64" w:rsidRDefault="00F34BCE" w:rsidP="00194C01">
      <w:pPr>
        <w:spacing w:after="0" w:line="360" w:lineRule="auto"/>
        <w:ind w:firstLine="1134"/>
        <w:jc w:val="both"/>
        <w:rPr>
          <w:rFonts w:ascii="Times New Roman" w:eastAsiaTheme="minorEastAsia" w:hAnsi="Times New Roman" w:cs="Times New Roman"/>
          <w:sz w:val="28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me</m:t>
            </m:r>
          </m:sub>
        </m:sSub>
      </m:oMath>
      <w:r w:rsidR="00817E64" w:rsidRPr="00817E64">
        <w:rPr>
          <w:rFonts w:ascii="Times New Roman" w:eastAsiaTheme="minorEastAsia" w:hAnsi="Times New Roman" w:cs="Times New Roman"/>
          <w:sz w:val="28"/>
          <w:szCs w:val="24"/>
        </w:rPr>
        <w:t xml:space="preserve"> – частота медианного интервала = 10.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lastRenderedPageBreak/>
        <w:t>Определим медианный интервал, т.е. первый интервал, накопленная частота которого превышает половину общей суммы частот, использу</w:t>
      </w:r>
      <w:r w:rsidR="00CC46A4">
        <w:rPr>
          <w:rFonts w:ascii="Times New Roman" w:eastAsiaTheme="minorEastAsia" w:hAnsi="Times New Roman" w:cs="Times New Roman"/>
          <w:sz w:val="28"/>
          <w:szCs w:val="24"/>
        </w:rPr>
        <w:t>я графу 5 табл. 2</w:t>
      </w:r>
      <w:r w:rsidR="00BA6EA5">
        <w:rPr>
          <w:rFonts w:ascii="Times New Roman" w:eastAsiaTheme="minorEastAsia" w:hAnsi="Times New Roman" w:cs="Times New Roman"/>
          <w:sz w:val="28"/>
          <w:szCs w:val="24"/>
        </w:rPr>
        <w:t>.</w:t>
      </w:r>
      <w:r w:rsidR="00CC46A4">
        <w:rPr>
          <w:rFonts w:ascii="Times New Roman" w:eastAsiaTheme="minorEastAsia" w:hAnsi="Times New Roman" w:cs="Times New Roman"/>
          <w:sz w:val="28"/>
          <w:szCs w:val="24"/>
        </w:rPr>
        <w:t>5</w:t>
      </w:r>
      <w:r w:rsidRPr="00817E64">
        <w:rPr>
          <w:rFonts w:ascii="Times New Roman" w:eastAsiaTheme="minorEastAsia" w:hAnsi="Times New Roman" w:cs="Times New Roman"/>
          <w:sz w:val="28"/>
          <w:szCs w:val="24"/>
        </w:rPr>
        <w:t xml:space="preserve">.  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t>Половина суммы частот ряда равна 15 (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m:t xml:space="preserve">1 </m:t>
                    </m:r>
                  </m:sub>
                </m:sSub>
              </m:e>
            </m:nary>
          </m:num>
          <m:den>
            <m:r>
              <m:rPr>
                <m:nor/>
              </m:rPr>
              <w:rPr>
                <w:rFonts w:ascii="Times New Roman" w:eastAsiaTheme="minorEastAsia" w:hAnsi="Times New Roman" w:cs="Times New Roman"/>
                <w:sz w:val="28"/>
                <w:szCs w:val="24"/>
              </w:rPr>
              <m:t>2</m:t>
            </m:r>
          </m:den>
        </m:f>
        <m:r>
          <m:rPr>
            <m:nor/>
          </m:rPr>
          <w:rPr>
            <w:rFonts w:ascii="Times New Roman" w:eastAsiaTheme="minorEastAsia" w:hAnsi="Times New Roman" w:cs="Times New Roman"/>
            <w:sz w:val="28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30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>).</m:t>
        </m:r>
      </m:oMath>
      <w:r w:rsidRPr="00817E64">
        <w:rPr>
          <w:rFonts w:ascii="Times New Roman" w:eastAsiaTheme="minorEastAsia" w:hAnsi="Times New Roman" w:cs="Times New Roman"/>
          <w:sz w:val="28"/>
          <w:szCs w:val="24"/>
        </w:rPr>
        <w:t xml:space="preserve"> Это значение попадает в интервал, где кумулятивная частота (</w:t>
      </w:r>
      <w:r w:rsidRPr="00817E64">
        <w:rPr>
          <w:rFonts w:ascii="Times New Roman" w:eastAsiaTheme="minorEastAsia" w:hAnsi="Times New Roman" w:cs="Times New Roman"/>
          <w:sz w:val="28"/>
          <w:szCs w:val="24"/>
          <w:lang w:val="en-US"/>
        </w:rPr>
        <w:t>S</w:t>
      </w:r>
      <w:r w:rsidRPr="00817E64">
        <w:rPr>
          <w:rFonts w:ascii="Times New Roman" w:eastAsiaTheme="minorEastAsia" w:hAnsi="Times New Roman" w:cs="Times New Roman"/>
          <w:sz w:val="28"/>
          <w:szCs w:val="24"/>
          <w:vertAlign w:val="subscript"/>
          <w:lang w:val="en-US"/>
        </w:rPr>
        <w:t>j</w:t>
      </w:r>
      <w:r w:rsidRPr="00817E64">
        <w:rPr>
          <w:rFonts w:ascii="Times New Roman" w:eastAsiaTheme="minorEastAsia" w:hAnsi="Times New Roman" w:cs="Times New Roman"/>
          <w:sz w:val="28"/>
          <w:szCs w:val="24"/>
        </w:rPr>
        <w:t>) составляет 19. Следовательно, медианным интервалом будет  интервал со значением признака 3,77 - 4,18 тыс. руб. Расчет медианы: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4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4"/>
                  <w:lang w:val="en-US"/>
                </w:rPr>
                <m:t>e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4"/>
            </w:rPr>
            <m:t xml:space="preserve">=3,77+0,41 х 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15-9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10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4"/>
            </w:rPr>
            <m:t>=4,016 т</m:t>
          </m:r>
          <m:r>
            <w:rPr>
              <w:rFonts w:ascii="Cambria Math" w:eastAsiaTheme="minorEastAsia" w:hAnsi="Cambria Math" w:cs="Times New Roman"/>
              <w:sz w:val="28"/>
              <w:szCs w:val="24"/>
            </w:rPr>
            <m:t>ыс.  руб.</m:t>
          </m:r>
        </m:oMath>
      </m:oMathPara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  <w:u w:val="single"/>
        </w:rPr>
        <w:t>Вывод.</w:t>
      </w:r>
      <w:r w:rsidRPr="00817E64">
        <w:rPr>
          <w:rFonts w:ascii="Times New Roman" w:eastAsiaTheme="minorEastAsia" w:hAnsi="Times New Roman" w:cs="Times New Roman"/>
          <w:sz w:val="28"/>
          <w:szCs w:val="24"/>
        </w:rPr>
        <w:t xml:space="preserve"> В рассматриваемой совокупности у половины предприятий средняя цена за единицу продукции не более 4,016 тыс. руб., а у другой половины – не менее 4,016 тыс. руб.</w:t>
      </w:r>
    </w:p>
    <w:p w:rsidR="00817E64" w:rsidRPr="00817E64" w:rsidRDefault="00817E64" w:rsidP="00A9580F">
      <w:pPr>
        <w:numPr>
          <w:ilvl w:val="0"/>
          <w:numId w:val="7"/>
        </w:numPr>
        <w:spacing w:after="0" w:line="36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t>Осуществим расчет характеристик интервального ряда распределения: средней арифметической, среднего квадратического отклонения, коэффициента вариации.</w:t>
      </w:r>
      <w:r w:rsidR="00194C01">
        <w:rPr>
          <w:rFonts w:ascii="Times New Roman" w:eastAsiaTheme="minorEastAsia" w:hAnsi="Times New Roman" w:cs="Times New Roman"/>
          <w:sz w:val="28"/>
          <w:szCs w:val="24"/>
        </w:rPr>
        <w:t xml:space="preserve"> Для этого на основе табл. </w:t>
      </w:r>
      <w:r w:rsidR="00CC46A4">
        <w:rPr>
          <w:rFonts w:ascii="Times New Roman" w:eastAsiaTheme="minorEastAsia" w:hAnsi="Times New Roman" w:cs="Times New Roman"/>
          <w:sz w:val="28"/>
          <w:szCs w:val="24"/>
        </w:rPr>
        <w:t>5</w:t>
      </w:r>
      <w:r w:rsidRPr="00817E64">
        <w:rPr>
          <w:rFonts w:ascii="Times New Roman" w:eastAsiaTheme="minorEastAsia" w:hAnsi="Times New Roman" w:cs="Times New Roman"/>
          <w:sz w:val="28"/>
          <w:szCs w:val="24"/>
        </w:rPr>
        <w:t xml:space="preserve"> построим вспомогательную таблицу</w:t>
      </w:r>
      <w:r w:rsidR="00194C01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CC46A4">
        <w:rPr>
          <w:rFonts w:ascii="Times New Roman" w:eastAsiaTheme="minorEastAsia" w:hAnsi="Times New Roman" w:cs="Times New Roman"/>
          <w:sz w:val="28"/>
          <w:szCs w:val="24"/>
        </w:rPr>
        <w:t>6</w:t>
      </w:r>
      <w:r w:rsidRPr="00817E64">
        <w:rPr>
          <w:rFonts w:ascii="Times New Roman" w:eastAsiaTheme="minorEastAsia" w:hAnsi="Times New Roman" w:cs="Times New Roman"/>
          <w:sz w:val="28"/>
          <w:szCs w:val="24"/>
        </w:rPr>
        <w:t>.</w:t>
      </w:r>
    </w:p>
    <w:p w:rsidR="00817E64" w:rsidRPr="00817E64" w:rsidRDefault="00817E64" w:rsidP="00A9580F">
      <w:pPr>
        <w:spacing w:after="0"/>
        <w:ind w:firstLine="709"/>
        <w:jc w:val="right"/>
        <w:rPr>
          <w:rFonts w:ascii="Times New Roman" w:hAnsi="Times New Roman" w:cs="Times New Roman"/>
          <w:sz w:val="20"/>
        </w:rPr>
      </w:pPr>
    </w:p>
    <w:p w:rsidR="00194C01" w:rsidRDefault="00194C01" w:rsidP="00194C0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C46A4" w:rsidRPr="00A9580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EA5" w:rsidRDefault="00817E64" w:rsidP="00194C01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9580F">
        <w:rPr>
          <w:rFonts w:ascii="Times New Roman" w:hAnsi="Times New Roman" w:cs="Times New Roman"/>
          <w:sz w:val="28"/>
        </w:rPr>
        <w:t>Расчетная</w:t>
      </w:r>
      <w:r w:rsidRPr="00817E64">
        <w:rPr>
          <w:rFonts w:ascii="Times New Roman" w:hAnsi="Times New Roman" w:cs="Times New Roman"/>
          <w:sz w:val="28"/>
        </w:rPr>
        <w:t xml:space="preserve"> таблица для нахождения характеристик ряда</w:t>
      </w:r>
    </w:p>
    <w:p w:rsidR="00817E64" w:rsidRPr="00817E64" w:rsidRDefault="00817E64" w:rsidP="00194C01">
      <w:pPr>
        <w:jc w:val="center"/>
        <w:rPr>
          <w:rFonts w:ascii="Times New Roman" w:hAnsi="Times New Roman" w:cs="Times New Roman"/>
          <w:sz w:val="28"/>
        </w:rPr>
      </w:pPr>
      <w:r w:rsidRPr="00817E64">
        <w:rPr>
          <w:rFonts w:ascii="Times New Roman" w:hAnsi="Times New Roman" w:cs="Times New Roman"/>
          <w:sz w:val="28"/>
        </w:rPr>
        <w:t>распределения</w:t>
      </w:r>
    </w:p>
    <w:tbl>
      <w:tblPr>
        <w:tblStyle w:val="10"/>
        <w:tblW w:w="0" w:type="auto"/>
        <w:jc w:val="center"/>
        <w:tblInd w:w="-759" w:type="dxa"/>
        <w:tblLook w:val="04A0"/>
      </w:tblPr>
      <w:tblGrid>
        <w:gridCol w:w="1865"/>
        <w:gridCol w:w="1372"/>
        <w:gridCol w:w="1269"/>
        <w:gridCol w:w="1203"/>
        <w:gridCol w:w="1134"/>
        <w:gridCol w:w="1378"/>
        <w:gridCol w:w="1212"/>
      </w:tblGrid>
      <w:tr w:rsidR="00817E64" w:rsidRPr="00817E64" w:rsidTr="00F94ECC">
        <w:trPr>
          <w:jc w:val="center"/>
        </w:trPr>
        <w:tc>
          <w:tcPr>
            <w:tcW w:w="1865" w:type="dxa"/>
            <w:vAlign w:val="center"/>
          </w:tcPr>
          <w:p w:rsidR="00817E64" w:rsidRPr="00817E64" w:rsidRDefault="00817E64" w:rsidP="00BA6EA5">
            <w:pPr>
              <w:ind w:firstLine="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Группы предприятий по средней цене за единицу товара,</w:t>
            </w:r>
          </w:p>
          <w:p w:rsidR="00817E64" w:rsidRPr="00817E64" w:rsidRDefault="00817E64" w:rsidP="00BA6EA5">
            <w:pPr>
              <w:ind w:firstLine="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тыс. руб.</w:t>
            </w:r>
          </w:p>
        </w:tc>
        <w:tc>
          <w:tcPr>
            <w:tcW w:w="1372" w:type="dxa"/>
            <w:vAlign w:val="center"/>
          </w:tcPr>
          <w:p w:rsidR="00817E64" w:rsidRPr="00817E64" w:rsidRDefault="00817E64" w:rsidP="00BA6EA5">
            <w:pPr>
              <w:ind w:hanging="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 xml:space="preserve">Число предприятий, </w:t>
            </w:r>
            <w:r w:rsidRPr="00817E64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f</w:t>
            </w:r>
          </w:p>
          <w:p w:rsidR="00817E64" w:rsidRPr="00817E64" w:rsidRDefault="00817E64" w:rsidP="00BA6EA5">
            <w:pPr>
              <w:ind w:hanging="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Середина интервала,</w:t>
            </w:r>
          </w:p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x</w:t>
            </w:r>
            <w:r w:rsidRPr="00817E64">
              <w:rPr>
                <w:rFonts w:ascii="Times New Roman" w:hAnsi="Times New Roman" w:cs="Times New Roman"/>
                <w:sz w:val="20"/>
                <w:szCs w:val="24"/>
                <w:vertAlign w:val="subscript"/>
              </w:rPr>
              <w:t>i</w:t>
            </w:r>
          </w:p>
        </w:tc>
        <w:tc>
          <w:tcPr>
            <w:tcW w:w="1203" w:type="dxa"/>
            <w:vAlign w:val="center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x</w:t>
            </w:r>
            <w:r w:rsidRPr="00817E64">
              <w:rPr>
                <w:rFonts w:ascii="Times New Roman" w:hAnsi="Times New Roman" w:cs="Times New Roman"/>
                <w:sz w:val="20"/>
                <w:szCs w:val="24"/>
                <w:vertAlign w:val="subscript"/>
              </w:rPr>
              <w:t>i</w:t>
            </w: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f</w:t>
            </w:r>
          </w:p>
        </w:tc>
        <w:tc>
          <w:tcPr>
            <w:tcW w:w="1134" w:type="dxa"/>
            <w:vAlign w:val="center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x</w:t>
            </w:r>
            <w:r w:rsidRPr="00817E64">
              <w:rPr>
                <w:rFonts w:ascii="Times New Roman" w:hAnsi="Times New Roman" w:cs="Times New Roman"/>
                <w:sz w:val="20"/>
                <w:szCs w:val="24"/>
                <w:vertAlign w:val="subscript"/>
                <w:lang w:val="en-US"/>
              </w:rPr>
              <w:t>i</w:t>
            </w: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-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20"/>
                      <w:szCs w:val="24"/>
                      <w:vertAlign w:val="subscript"/>
                      <w:lang w:val="en-US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4"/>
                      <w:vertAlign w:val="subscript"/>
                      <w:lang w:val="en-US"/>
                    </w:rPr>
                    <m:t>x</m:t>
                  </m:r>
                </m:e>
              </m:acc>
            </m:oMath>
          </w:p>
        </w:tc>
        <w:tc>
          <w:tcPr>
            <w:tcW w:w="1378" w:type="dxa"/>
            <w:vAlign w:val="center"/>
          </w:tcPr>
          <w:p w:rsidR="00817E64" w:rsidRPr="00817E64" w:rsidRDefault="00F34BCE" w:rsidP="00BA6EA5">
            <w:pPr>
              <w:ind w:hanging="37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sz w:val="20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4"/>
                          </w:rPr>
                          <m:t xml:space="preserve">- 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</w:rPr>
                            </m:ctrlPr>
                          </m:acc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212" w:type="dxa"/>
            <w:vAlign w:val="center"/>
          </w:tcPr>
          <w:p w:rsidR="00817E64" w:rsidRPr="00817E64" w:rsidRDefault="00F34BCE" w:rsidP="00BA6EA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sz w:val="20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4"/>
                          </w:rPr>
                          <m:t xml:space="preserve">- 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</w:rPr>
                            </m:ctrlPr>
                          </m:acc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4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4"/>
                      </w:rPr>
                      <m:t xml:space="preserve">2 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4"/>
                  </w:rPr>
                  <m:t>f</m:t>
                </m:r>
              </m:oMath>
            </m:oMathPara>
          </w:p>
          <w:p w:rsidR="00817E64" w:rsidRPr="00817E64" w:rsidRDefault="00817E64" w:rsidP="00BA6EA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</w:pPr>
          </w:p>
        </w:tc>
      </w:tr>
      <w:tr w:rsidR="00817E64" w:rsidRPr="00817E64" w:rsidTr="00F94ECC">
        <w:trPr>
          <w:jc w:val="center"/>
        </w:trPr>
        <w:tc>
          <w:tcPr>
            <w:tcW w:w="1865" w:type="dxa"/>
            <w:vAlign w:val="center"/>
          </w:tcPr>
          <w:p w:rsidR="00817E64" w:rsidRPr="00817E64" w:rsidRDefault="00817E64" w:rsidP="00BA6EA5">
            <w:pPr>
              <w:ind w:firstLine="2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1372" w:type="dxa"/>
          </w:tcPr>
          <w:p w:rsidR="00817E64" w:rsidRPr="00817E64" w:rsidRDefault="00817E64" w:rsidP="00BA6EA5">
            <w:pPr>
              <w:ind w:hanging="20"/>
              <w:jc w:val="center"/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t>2</w:t>
            </w:r>
          </w:p>
        </w:tc>
        <w:tc>
          <w:tcPr>
            <w:tcW w:w="1269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lang w:val="en-US"/>
              </w:rPr>
              <w:t>3</w:t>
            </w:r>
          </w:p>
        </w:tc>
        <w:tc>
          <w:tcPr>
            <w:tcW w:w="1203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4</w:t>
            </w:r>
          </w:p>
        </w:tc>
        <w:tc>
          <w:tcPr>
            <w:tcW w:w="1134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t>5</w:t>
            </w:r>
          </w:p>
        </w:tc>
        <w:tc>
          <w:tcPr>
            <w:tcW w:w="1378" w:type="dxa"/>
          </w:tcPr>
          <w:p w:rsidR="00817E64" w:rsidRPr="00817E64" w:rsidRDefault="00817E64" w:rsidP="00BA6EA5">
            <w:pPr>
              <w:ind w:hanging="37"/>
              <w:jc w:val="center"/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t>6</w:t>
            </w:r>
          </w:p>
        </w:tc>
        <w:tc>
          <w:tcPr>
            <w:tcW w:w="1212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t>7</w:t>
            </w:r>
          </w:p>
        </w:tc>
      </w:tr>
      <w:tr w:rsidR="00817E64" w:rsidRPr="00817E64" w:rsidTr="00F94ECC">
        <w:trPr>
          <w:jc w:val="center"/>
        </w:trPr>
        <w:tc>
          <w:tcPr>
            <w:tcW w:w="1865" w:type="dxa"/>
            <w:vAlign w:val="center"/>
          </w:tcPr>
          <w:p w:rsidR="00817E64" w:rsidRPr="00817E64" w:rsidRDefault="00817E64" w:rsidP="00BA6EA5">
            <w:pPr>
              <w:ind w:firstLine="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2,95-3,36</w:t>
            </w:r>
          </w:p>
        </w:tc>
        <w:tc>
          <w:tcPr>
            <w:tcW w:w="1372" w:type="dxa"/>
          </w:tcPr>
          <w:p w:rsidR="00817E64" w:rsidRPr="00817E64" w:rsidRDefault="00817E64" w:rsidP="00BA6EA5">
            <w:pPr>
              <w:ind w:hanging="20"/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69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3,155</w:t>
            </w:r>
          </w:p>
        </w:tc>
        <w:tc>
          <w:tcPr>
            <w:tcW w:w="1203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9,465</w:t>
            </w:r>
          </w:p>
        </w:tc>
        <w:tc>
          <w:tcPr>
            <w:tcW w:w="1134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- 0,847</w:t>
            </w:r>
          </w:p>
        </w:tc>
        <w:tc>
          <w:tcPr>
            <w:tcW w:w="1378" w:type="dxa"/>
          </w:tcPr>
          <w:p w:rsidR="00817E64" w:rsidRPr="00817E64" w:rsidRDefault="00817E64" w:rsidP="00BA6EA5">
            <w:pPr>
              <w:ind w:hanging="37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0,7174</w:t>
            </w:r>
          </w:p>
        </w:tc>
        <w:tc>
          <w:tcPr>
            <w:tcW w:w="1212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2,1522</w:t>
            </w:r>
          </w:p>
        </w:tc>
      </w:tr>
      <w:tr w:rsidR="00817E64" w:rsidRPr="00817E64" w:rsidTr="00F94ECC">
        <w:trPr>
          <w:jc w:val="center"/>
        </w:trPr>
        <w:tc>
          <w:tcPr>
            <w:tcW w:w="1865" w:type="dxa"/>
            <w:vAlign w:val="center"/>
          </w:tcPr>
          <w:p w:rsidR="00817E64" w:rsidRPr="00817E64" w:rsidRDefault="00817E64" w:rsidP="00BA6EA5">
            <w:pPr>
              <w:ind w:firstLine="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3,36-3,77</w:t>
            </w:r>
          </w:p>
        </w:tc>
        <w:tc>
          <w:tcPr>
            <w:tcW w:w="1372" w:type="dxa"/>
          </w:tcPr>
          <w:p w:rsidR="00817E64" w:rsidRPr="00817E64" w:rsidRDefault="00817E64" w:rsidP="00BA6EA5">
            <w:pPr>
              <w:ind w:hanging="20"/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69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3,565</w:t>
            </w:r>
          </w:p>
        </w:tc>
        <w:tc>
          <w:tcPr>
            <w:tcW w:w="1203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21,390</w:t>
            </w:r>
          </w:p>
        </w:tc>
        <w:tc>
          <w:tcPr>
            <w:tcW w:w="1134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- 0,437</w:t>
            </w:r>
          </w:p>
        </w:tc>
        <w:tc>
          <w:tcPr>
            <w:tcW w:w="1378" w:type="dxa"/>
          </w:tcPr>
          <w:p w:rsidR="00817E64" w:rsidRPr="00817E64" w:rsidRDefault="00817E64" w:rsidP="00BA6EA5">
            <w:pPr>
              <w:ind w:hanging="37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0,1909</w:t>
            </w:r>
          </w:p>
        </w:tc>
        <w:tc>
          <w:tcPr>
            <w:tcW w:w="1212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1,1454</w:t>
            </w:r>
          </w:p>
        </w:tc>
      </w:tr>
      <w:tr w:rsidR="00817E64" w:rsidRPr="00817E64" w:rsidTr="00F94ECC">
        <w:trPr>
          <w:jc w:val="center"/>
        </w:trPr>
        <w:tc>
          <w:tcPr>
            <w:tcW w:w="1865" w:type="dxa"/>
            <w:vAlign w:val="center"/>
          </w:tcPr>
          <w:p w:rsidR="00817E64" w:rsidRPr="00817E64" w:rsidRDefault="00817E64" w:rsidP="00BA6EA5">
            <w:pPr>
              <w:ind w:firstLine="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3,77-4,18</w:t>
            </w:r>
          </w:p>
        </w:tc>
        <w:tc>
          <w:tcPr>
            <w:tcW w:w="1372" w:type="dxa"/>
          </w:tcPr>
          <w:p w:rsidR="00817E64" w:rsidRPr="00817E64" w:rsidRDefault="00817E64" w:rsidP="00BA6EA5">
            <w:pPr>
              <w:ind w:hanging="20"/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69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3,975</w:t>
            </w:r>
          </w:p>
        </w:tc>
        <w:tc>
          <w:tcPr>
            <w:tcW w:w="1203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39,750</w:t>
            </w:r>
          </w:p>
        </w:tc>
        <w:tc>
          <w:tcPr>
            <w:tcW w:w="1134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- 0,027</w:t>
            </w:r>
          </w:p>
        </w:tc>
        <w:tc>
          <w:tcPr>
            <w:tcW w:w="1378" w:type="dxa"/>
          </w:tcPr>
          <w:p w:rsidR="00817E64" w:rsidRPr="00817E64" w:rsidRDefault="00817E64" w:rsidP="00BA6EA5">
            <w:pPr>
              <w:ind w:hanging="37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0,0007</w:t>
            </w:r>
          </w:p>
        </w:tc>
        <w:tc>
          <w:tcPr>
            <w:tcW w:w="1212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0,0070</w:t>
            </w:r>
          </w:p>
        </w:tc>
      </w:tr>
      <w:tr w:rsidR="00817E64" w:rsidRPr="00817E64" w:rsidTr="00F94ECC">
        <w:trPr>
          <w:jc w:val="center"/>
        </w:trPr>
        <w:tc>
          <w:tcPr>
            <w:tcW w:w="1865" w:type="dxa"/>
            <w:vAlign w:val="center"/>
          </w:tcPr>
          <w:p w:rsidR="00817E64" w:rsidRPr="00817E64" w:rsidRDefault="00817E64" w:rsidP="00BA6EA5">
            <w:pPr>
              <w:ind w:firstLine="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4,18-4,59</w:t>
            </w:r>
          </w:p>
        </w:tc>
        <w:tc>
          <w:tcPr>
            <w:tcW w:w="1372" w:type="dxa"/>
          </w:tcPr>
          <w:p w:rsidR="00817E64" w:rsidRPr="00817E64" w:rsidRDefault="00817E64" w:rsidP="00BA6EA5">
            <w:pPr>
              <w:ind w:hanging="20"/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69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4,385</w:t>
            </w:r>
          </w:p>
        </w:tc>
        <w:tc>
          <w:tcPr>
            <w:tcW w:w="1203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35,080</w:t>
            </w:r>
          </w:p>
        </w:tc>
        <w:tc>
          <w:tcPr>
            <w:tcW w:w="1134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0,383</w:t>
            </w:r>
          </w:p>
        </w:tc>
        <w:tc>
          <w:tcPr>
            <w:tcW w:w="1378" w:type="dxa"/>
          </w:tcPr>
          <w:p w:rsidR="00817E64" w:rsidRPr="00817E64" w:rsidRDefault="00817E64" w:rsidP="00BA6EA5">
            <w:pPr>
              <w:ind w:hanging="37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0,1466</w:t>
            </w:r>
          </w:p>
        </w:tc>
        <w:tc>
          <w:tcPr>
            <w:tcW w:w="1212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1,1728</w:t>
            </w:r>
          </w:p>
        </w:tc>
      </w:tr>
      <w:tr w:rsidR="00817E64" w:rsidRPr="00817E64" w:rsidTr="00F94ECC">
        <w:trPr>
          <w:jc w:val="center"/>
        </w:trPr>
        <w:tc>
          <w:tcPr>
            <w:tcW w:w="1865" w:type="dxa"/>
            <w:vAlign w:val="center"/>
          </w:tcPr>
          <w:p w:rsidR="00817E64" w:rsidRPr="00817E64" w:rsidRDefault="00817E64" w:rsidP="00BA6EA5">
            <w:pPr>
              <w:ind w:firstLine="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4,59-5,0</w:t>
            </w:r>
          </w:p>
        </w:tc>
        <w:tc>
          <w:tcPr>
            <w:tcW w:w="1372" w:type="dxa"/>
          </w:tcPr>
          <w:p w:rsidR="00817E64" w:rsidRPr="00817E64" w:rsidRDefault="00817E64" w:rsidP="00BA6EA5">
            <w:pPr>
              <w:ind w:hanging="20"/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69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4,795</w:t>
            </w:r>
          </w:p>
        </w:tc>
        <w:tc>
          <w:tcPr>
            <w:tcW w:w="1203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14,385</w:t>
            </w:r>
          </w:p>
        </w:tc>
        <w:tc>
          <w:tcPr>
            <w:tcW w:w="1134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0,793</w:t>
            </w:r>
          </w:p>
        </w:tc>
        <w:tc>
          <w:tcPr>
            <w:tcW w:w="1378" w:type="dxa"/>
          </w:tcPr>
          <w:p w:rsidR="00817E64" w:rsidRPr="00817E64" w:rsidRDefault="00817E64" w:rsidP="00BA6EA5">
            <w:pPr>
              <w:ind w:hanging="37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0,6288</w:t>
            </w:r>
          </w:p>
        </w:tc>
        <w:tc>
          <w:tcPr>
            <w:tcW w:w="1212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1,8864</w:t>
            </w:r>
          </w:p>
        </w:tc>
      </w:tr>
      <w:tr w:rsidR="00817E64" w:rsidRPr="00817E64" w:rsidTr="00F94ECC">
        <w:trPr>
          <w:jc w:val="center"/>
        </w:trPr>
        <w:tc>
          <w:tcPr>
            <w:tcW w:w="1865" w:type="dxa"/>
            <w:vAlign w:val="center"/>
          </w:tcPr>
          <w:p w:rsidR="00817E64" w:rsidRPr="00817E64" w:rsidRDefault="00817E64" w:rsidP="00BA6EA5">
            <w:pPr>
              <w:ind w:firstLine="2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Итого</w:t>
            </w:r>
          </w:p>
        </w:tc>
        <w:tc>
          <w:tcPr>
            <w:tcW w:w="1372" w:type="dxa"/>
          </w:tcPr>
          <w:p w:rsidR="00817E64" w:rsidRPr="00817E64" w:rsidRDefault="00817E64" w:rsidP="00BA6EA5">
            <w:pPr>
              <w:ind w:hanging="2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t>3</w:t>
            </w: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0</w:t>
            </w:r>
          </w:p>
        </w:tc>
        <w:tc>
          <w:tcPr>
            <w:tcW w:w="1269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03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120,07</w:t>
            </w:r>
          </w:p>
        </w:tc>
        <w:tc>
          <w:tcPr>
            <w:tcW w:w="1134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-</w:t>
            </w:r>
          </w:p>
        </w:tc>
        <w:tc>
          <w:tcPr>
            <w:tcW w:w="1378" w:type="dxa"/>
          </w:tcPr>
          <w:p w:rsidR="00817E64" w:rsidRPr="00817E64" w:rsidRDefault="00817E64" w:rsidP="00BA6EA5">
            <w:pPr>
              <w:ind w:hanging="37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-</w:t>
            </w:r>
          </w:p>
        </w:tc>
        <w:tc>
          <w:tcPr>
            <w:tcW w:w="1212" w:type="dxa"/>
          </w:tcPr>
          <w:p w:rsidR="00817E64" w:rsidRPr="00817E64" w:rsidRDefault="00817E64" w:rsidP="00BA6EA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6,3638</w:t>
            </w:r>
          </w:p>
        </w:tc>
      </w:tr>
    </w:tbl>
    <w:p w:rsidR="00817E64" w:rsidRPr="00817E64" w:rsidRDefault="00817E64" w:rsidP="004E137C">
      <w:p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4"/>
        </w:rPr>
      </w:pPr>
    </w:p>
    <w:p w:rsidR="00817E64" w:rsidRPr="00817E64" w:rsidRDefault="00817E64" w:rsidP="004E137C">
      <w:p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t>Для того чтобы найти середину интервала (</w:t>
      </w:r>
      <w:r w:rsidRPr="00817E64">
        <w:rPr>
          <w:rFonts w:ascii="Times New Roman" w:eastAsiaTheme="minorEastAsia" w:hAnsi="Times New Roman" w:cs="Times New Roman"/>
          <w:sz w:val="28"/>
          <w:szCs w:val="24"/>
          <w:lang w:val="en-US"/>
        </w:rPr>
        <w:t>x</w:t>
      </w:r>
      <w:r w:rsidRPr="00817E64">
        <w:rPr>
          <w:rFonts w:ascii="Times New Roman" w:eastAsiaTheme="minorEastAsia" w:hAnsi="Times New Roman" w:cs="Times New Roman"/>
          <w:sz w:val="28"/>
          <w:szCs w:val="24"/>
          <w:vertAlign w:val="subscript"/>
          <w:lang w:val="en-US"/>
        </w:rPr>
        <w:t>i</w:t>
      </w:r>
      <w:r w:rsidRPr="00817E64">
        <w:rPr>
          <w:rFonts w:ascii="Times New Roman" w:eastAsiaTheme="minorEastAsia" w:hAnsi="Times New Roman" w:cs="Times New Roman"/>
          <w:sz w:val="28"/>
          <w:szCs w:val="24"/>
        </w:rPr>
        <w:t xml:space="preserve">) перейдем от ряда интервального к ряду дискретному. </w:t>
      </w:r>
    </w:p>
    <w:p w:rsidR="00817E64" w:rsidRPr="00817E64" w:rsidRDefault="00817E64" w:rsidP="004E137C">
      <w:p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t>Вычислим среднюю арифметическую взвешенную по формуле: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sz w:val="28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 xml:space="preserve">x </m:t>
            </m:r>
          </m:e>
        </m:acc>
        <m:r>
          <m:rPr>
            <m:sty m:val="p"/>
          </m:rPr>
          <w:rPr>
            <w:rFonts w:ascii="Cambria Math" w:hAnsi="Cambria Math" w:cs="Times New Roman"/>
            <w:sz w:val="28"/>
            <w:szCs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sz w:val="28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sz w:val="28"/>
                    <w:szCs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4"/>
                  </w:rPr>
                  <m:t xml:space="preserve"> f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sz w:val="28"/>
                    <w:szCs w:val="24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4"/>
                  </w:rPr>
                  <m:t>f</m:t>
                </m:r>
              </m:e>
            </m:nary>
          </m:den>
        </m:f>
      </m:oMath>
      <w:r w:rsidR="00817E64" w:rsidRPr="006510DB">
        <w:rPr>
          <w:rFonts w:ascii="Times New Roman" w:eastAsiaTheme="minorEastAsia" w:hAnsi="Times New Roman" w:cs="Times New Roman"/>
          <w:sz w:val="28"/>
        </w:rPr>
        <w:t>(1.2)</w:t>
      </w:r>
    </w:p>
    <w:p w:rsidR="00817E64" w:rsidRPr="00817E64" w:rsidRDefault="00817E64" w:rsidP="00595E5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817E64">
        <w:rPr>
          <w:rFonts w:ascii="Times New Roman" w:hAnsi="Times New Roman" w:cs="Times New Roman"/>
          <w:sz w:val="28"/>
          <w:szCs w:val="24"/>
        </w:rPr>
        <w:t>Рассчитаем</w:t>
      </w:r>
      <w:r w:rsidR="00194C01">
        <w:rPr>
          <w:rFonts w:ascii="Times New Roman" w:hAnsi="Times New Roman" w:cs="Times New Roman"/>
          <w:sz w:val="28"/>
          <w:szCs w:val="24"/>
        </w:rPr>
        <w:t xml:space="preserve"> </w:t>
      </w:r>
      <w:r w:rsidRPr="00817E64">
        <w:rPr>
          <w:rFonts w:ascii="Times New Roman" w:hAnsi="Times New Roman" w:cs="Times New Roman"/>
          <w:sz w:val="28"/>
          <w:szCs w:val="24"/>
        </w:rPr>
        <w:t>среднюю арифметическую взвешенную:</w:t>
      </w:r>
    </w:p>
    <w:p w:rsidR="00817E64" w:rsidRPr="00817E64" w:rsidRDefault="00F34BCE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  <w:lang w:val="en-US"/>
                </w:rPr>
                <m:t>x</m:t>
              </m:r>
            </m:e>
          </m:acc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120,07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>30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>=4,0023≈4,002 тыс. руб.</m:t>
          </m:r>
        </m:oMath>
      </m:oMathPara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t>Вычислим дисперсию по формуле: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4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4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4"/>
                                <w:lang w:val="en-US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4"/>
                          </w:rPr>
                          <m:t xml:space="preserve">- 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4"/>
                                <w:lang w:val="en-US"/>
                              </w:rPr>
                            </m:ctrlPr>
                          </m:acc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4"/>
                                <w:lang w:val="en-US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  <m:t>2</m:t>
                    </m:r>
                  </m:sup>
                </m:sSup>
              </m:e>
            </m:nary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f</m:t>
            </m:r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f</m:t>
                </m:r>
              </m:e>
            </m:nary>
          </m:den>
        </m:f>
      </m:oMath>
      <w:r w:rsidR="00D716AD">
        <w:rPr>
          <w:rFonts w:ascii="Times New Roman" w:eastAsiaTheme="minorEastAsia" w:hAnsi="Times New Roman" w:cs="Times New Roman"/>
          <w:sz w:val="28"/>
          <w:szCs w:val="24"/>
        </w:rPr>
        <w:t xml:space="preserve">                           (5</w:t>
      </w:r>
      <w:r w:rsidR="00817E64" w:rsidRPr="00817E64">
        <w:rPr>
          <w:rFonts w:ascii="Times New Roman" w:eastAsiaTheme="minorEastAsia" w:hAnsi="Times New Roman" w:cs="Times New Roman"/>
          <w:sz w:val="28"/>
          <w:szCs w:val="24"/>
        </w:rPr>
        <w:t>)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t>Рассчитаем дисперсию: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4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σ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4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6,3638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30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4"/>
            </w:rPr>
            <m:t>=0,2121</m:t>
          </m:r>
        </m:oMath>
      </m:oMathPara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t>Вычислим среднее квадратическое отклонение по формуле:</w:t>
      </w: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4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4"/>
          </w:rPr>
          <m:t xml:space="preserve">σ=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4"/>
                                    <w:lang w:val="en-US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4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4"/>
                              </w:rPr>
                              <m:t xml:space="preserve">- 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4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4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  <m:t>f</m:t>
                    </m:r>
                  </m:e>
                </m:nary>
              </m:num>
              <m:den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  <m:t>f</m:t>
                    </m:r>
                  </m:e>
                </m:nary>
              </m:den>
            </m:f>
          </m:e>
        </m:rad>
      </m:oMath>
      <w:r w:rsidR="00D716AD">
        <w:rPr>
          <w:rFonts w:ascii="Times New Roman" w:eastAsiaTheme="minorEastAsia" w:hAnsi="Times New Roman" w:cs="Times New Roman"/>
          <w:sz w:val="28"/>
          <w:szCs w:val="24"/>
        </w:rPr>
        <w:tab/>
      </w:r>
      <w:r w:rsidRPr="00817E64">
        <w:rPr>
          <w:rFonts w:ascii="Times New Roman" w:eastAsiaTheme="minorEastAsia" w:hAnsi="Times New Roman" w:cs="Times New Roman"/>
          <w:sz w:val="28"/>
          <w:szCs w:val="24"/>
        </w:rPr>
        <w:t>(</w:t>
      </w:r>
      <w:r w:rsidR="00D716AD">
        <w:rPr>
          <w:rFonts w:ascii="Times New Roman" w:eastAsiaTheme="minorEastAsia" w:hAnsi="Times New Roman" w:cs="Times New Roman"/>
          <w:sz w:val="28"/>
          <w:szCs w:val="24"/>
        </w:rPr>
        <w:t>6</w:t>
      </w:r>
      <w:r w:rsidRPr="00817E64">
        <w:rPr>
          <w:rFonts w:ascii="Times New Roman" w:eastAsiaTheme="minorEastAsia" w:hAnsi="Times New Roman" w:cs="Times New Roman"/>
          <w:sz w:val="28"/>
          <w:szCs w:val="24"/>
        </w:rPr>
        <w:t>)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t>Рассчитаем среднее квадратическое отклонение:</w:t>
      </w: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4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4"/>
            </w:rPr>
            <m:t xml:space="preserve">σ= 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sz w:val="28"/>
                  <w:szCs w:val="24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0,2121</m:t>
              </m:r>
            </m:e>
          </m:rad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4"/>
            </w:rPr>
            <m:t>=0,4605 ≈0,461 тыс. руб.</m:t>
          </m:r>
        </m:oMath>
      </m:oMathPara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t>Вычислим коэффициент вариации по формуле:</w:t>
      </w: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4"/>
        </w:rPr>
      </w:pPr>
      <m:oMath>
        <m:r>
          <w:rPr>
            <w:rFonts w:ascii="Cambria Math" w:eastAsiaTheme="minorEastAsia" w:hAnsi="Cambria Math" w:cs="Times New Roman"/>
            <w:sz w:val="28"/>
            <w:szCs w:val="24"/>
          </w:rPr>
          <m:t>V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σ</m:t>
            </m:r>
          </m:num>
          <m:den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x</m:t>
                </m:r>
              </m:e>
            </m:acc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4"/>
          </w:rPr>
          <m:t xml:space="preserve"> 100</m:t>
        </m:r>
      </m:oMath>
      <w:r w:rsidR="004D5BA6">
        <w:rPr>
          <w:rFonts w:ascii="Times New Roman" w:eastAsiaTheme="minorEastAsia" w:hAnsi="Times New Roman" w:cs="Times New Roman"/>
          <w:sz w:val="28"/>
          <w:szCs w:val="24"/>
        </w:rPr>
        <w:t xml:space="preserve">                  </w:t>
      </w:r>
      <w:r w:rsidR="00D716AD">
        <w:rPr>
          <w:rFonts w:ascii="Times New Roman" w:eastAsiaTheme="minorEastAsia" w:hAnsi="Times New Roman" w:cs="Times New Roman"/>
          <w:sz w:val="28"/>
          <w:szCs w:val="24"/>
        </w:rPr>
        <w:t xml:space="preserve">         (7</w:t>
      </w:r>
      <w:r w:rsidRPr="00817E64">
        <w:rPr>
          <w:rFonts w:ascii="Times New Roman" w:eastAsiaTheme="minorEastAsia" w:hAnsi="Times New Roman" w:cs="Times New Roman"/>
          <w:sz w:val="28"/>
          <w:szCs w:val="24"/>
        </w:rPr>
        <w:t>)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t>Рассчитаем коэффициент вариации:</w:t>
      </w: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4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4"/>
              <w:lang w:val="en-US"/>
            </w:rPr>
            <m:t xml:space="preserve">V= 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4"/>
                  <w:lang w:val="en-US"/>
                </w:rPr>
                <m:t>0,461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4"/>
                  <w:lang w:val="en-US"/>
                </w:rPr>
                <m:t>4,002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4"/>
              <w:lang w:val="en-US"/>
            </w:rPr>
            <m:t>100=11,51 ≈11,5%</m:t>
          </m:r>
        </m:oMath>
      </m:oMathPara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  <w:u w:val="single"/>
        </w:rPr>
        <w:t>Вывод</w:t>
      </w:r>
      <w:r w:rsidRPr="00817E64">
        <w:rPr>
          <w:rFonts w:ascii="Times New Roman" w:eastAsiaTheme="minorEastAsia" w:hAnsi="Times New Roman" w:cs="Times New Roman"/>
          <w:sz w:val="28"/>
          <w:szCs w:val="24"/>
        </w:rPr>
        <w:t xml:space="preserve">. Анализ полученных значений показателей средней арифметической взвешенной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  <w:lang w:val="en-US"/>
                  </w:rPr>
                  <m:t>x</m:t>
                </m:r>
              </m:e>
            </m:acc>
          </m:e>
        </m:d>
      </m:oMath>
      <w:r w:rsidRPr="00817E64">
        <w:rPr>
          <w:rFonts w:ascii="Times New Roman" w:eastAsiaTheme="minorEastAsia" w:hAnsi="Times New Roman" w:cs="Times New Roman"/>
          <w:sz w:val="28"/>
          <w:szCs w:val="24"/>
        </w:rPr>
        <w:t xml:space="preserve"> и среднего квадратического отклонения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σ</m:t>
            </m:r>
          </m:e>
        </m:d>
      </m:oMath>
      <w:r w:rsidRPr="00817E64">
        <w:rPr>
          <w:rFonts w:ascii="Times New Roman" w:eastAsiaTheme="minorEastAsia" w:hAnsi="Times New Roman" w:cs="Times New Roman"/>
          <w:sz w:val="28"/>
          <w:szCs w:val="24"/>
        </w:rPr>
        <w:t xml:space="preserve"> говорит о том, что средняяцена за единицу продукции составляет 4,002 тыс. руб., отклонение от этой величины в ту или иную сторону составляет в среднем 0,461 тыс. руб. (или 11,5%), наиболее характерная средняя цена за единицу продукции находится в пределах от 3,541 до 4,463 тыс. руб. (диапазон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x</m:t>
            </m:r>
          </m:e>
        </m:acc>
        <m:r>
          <w:rPr>
            <w:rFonts w:ascii="Cambria Math" w:eastAsiaTheme="minorEastAsia" w:hAnsi="Cambria Math" w:cs="Times New Roman"/>
            <w:sz w:val="28"/>
            <w:szCs w:val="24"/>
          </w:rPr>
          <m:t>±σ</m:t>
        </m:r>
      </m:oMath>
      <w:r w:rsidRPr="00817E64">
        <w:rPr>
          <w:rFonts w:ascii="Times New Roman" w:eastAsiaTheme="minorEastAsia" w:hAnsi="Times New Roman" w:cs="Times New Roman"/>
          <w:sz w:val="28"/>
          <w:szCs w:val="24"/>
        </w:rPr>
        <w:t>).</w:t>
      </w:r>
    </w:p>
    <w:p w:rsidR="00CE3D03" w:rsidRDefault="00817E64" w:rsidP="00CE3D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t xml:space="preserve">Значение </w:t>
      </w:r>
      <w:r w:rsidRPr="00817E64">
        <w:rPr>
          <w:rFonts w:ascii="Times New Roman" w:eastAsiaTheme="minorEastAsia" w:hAnsi="Times New Roman" w:cs="Times New Roman"/>
          <w:sz w:val="28"/>
          <w:szCs w:val="24"/>
          <w:lang w:val="en-US"/>
        </w:rPr>
        <w:t>V</w:t>
      </w:r>
      <w:r w:rsidRPr="00817E64">
        <w:rPr>
          <w:rFonts w:ascii="Times New Roman" w:eastAsiaTheme="minorEastAsia" w:hAnsi="Times New Roman" w:cs="Times New Roman"/>
          <w:sz w:val="28"/>
          <w:szCs w:val="24"/>
        </w:rPr>
        <w:t xml:space="preserve"> = 11,5% не превышает 33% - это означает, что вариация</w:t>
      </w:r>
      <w:r w:rsidR="00D716AD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Pr="00817E64">
        <w:rPr>
          <w:rFonts w:ascii="Times New Roman" w:eastAsiaTheme="minorEastAsia" w:hAnsi="Times New Roman" w:cs="Times New Roman"/>
          <w:sz w:val="28"/>
          <w:szCs w:val="24"/>
        </w:rPr>
        <w:t xml:space="preserve">средней цены за единицу продукции в исследуемой совокупности предприятий незначительна и совокупность по данному признаку является однородной. </w:t>
      </w:r>
    </w:p>
    <w:p w:rsidR="00817E64" w:rsidRPr="00817E64" w:rsidRDefault="00817E64" w:rsidP="00CE3D0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lastRenderedPageBreak/>
        <w:t>Вычислим среднюю арифметическую по исходным данным</w:t>
      </w:r>
      <w:r w:rsidRPr="00817E64">
        <w:rPr>
          <w:rFonts w:ascii="Times New Roman" w:hAnsi="Times New Roman" w:cs="Times New Roman"/>
          <w:sz w:val="28"/>
        </w:rPr>
        <w:t>о</w:t>
      </w:r>
      <w:r w:rsidRPr="00817E64">
        <w:rPr>
          <w:rFonts w:ascii="Times New Roman" w:eastAsiaTheme="minorEastAsia" w:hAnsi="Times New Roman" w:cs="Times New Roman"/>
          <w:sz w:val="28"/>
          <w:szCs w:val="24"/>
        </w:rPr>
        <w:t xml:space="preserve">средней цене за единицу продукции, сравним ее с аналогичным показателем, рассчитанным в п. 3 для интервального ряда распределения. Объясним причину их расхождения. </w:t>
      </w:r>
    </w:p>
    <w:p w:rsidR="00817E64" w:rsidRPr="00817E64" w:rsidRDefault="00817E64" w:rsidP="001240B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817E64">
        <w:rPr>
          <w:rFonts w:ascii="Times New Roman" w:eastAsiaTheme="minorEastAsia" w:hAnsi="Times New Roman" w:cs="Times New Roman"/>
          <w:sz w:val="28"/>
          <w:szCs w:val="24"/>
        </w:rPr>
        <w:t>Вычислим среднюю арифметическую простую по формуле:</w:t>
      </w:r>
    </w:p>
    <w:p w:rsidR="001240B0" w:rsidRDefault="00F34BCE" w:rsidP="001240B0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sz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imes New Roman"/>
            <w:sz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sz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sz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i</m:t>
                    </m:r>
                  </m:sub>
                </m:sSub>
              </m:e>
            </m:nary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n</m:t>
            </m:r>
          </m:den>
        </m:f>
      </m:oMath>
      <w:r w:rsidR="00D716AD">
        <w:rPr>
          <w:rFonts w:ascii="Times New Roman" w:eastAsiaTheme="minorEastAsia" w:hAnsi="Times New Roman" w:cs="Times New Roman"/>
          <w:sz w:val="28"/>
        </w:rPr>
        <w:tab/>
        <w:t>(8</w:t>
      </w:r>
      <w:r w:rsidR="00817E64" w:rsidRPr="006510DB">
        <w:rPr>
          <w:rFonts w:ascii="Times New Roman" w:eastAsiaTheme="minorEastAsia" w:hAnsi="Times New Roman" w:cs="Times New Roman"/>
          <w:sz w:val="28"/>
        </w:rPr>
        <w:t>)</w:t>
      </w:r>
    </w:p>
    <w:p w:rsidR="00817E64" w:rsidRPr="00817E64" w:rsidRDefault="00817E64" w:rsidP="001240B0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817E64">
        <w:rPr>
          <w:rFonts w:ascii="Times New Roman" w:hAnsi="Times New Roman" w:cs="Times New Roman"/>
          <w:sz w:val="28"/>
        </w:rPr>
        <w:t>Рассчитаем</w:t>
      </w:r>
      <w:r w:rsidR="00D716AD">
        <w:rPr>
          <w:rFonts w:ascii="Times New Roman" w:hAnsi="Times New Roman" w:cs="Times New Roman"/>
          <w:sz w:val="28"/>
        </w:rPr>
        <w:t xml:space="preserve"> </w:t>
      </w:r>
      <w:r w:rsidRPr="00817E64">
        <w:rPr>
          <w:rFonts w:ascii="Times New Roman" w:hAnsi="Times New Roman" w:cs="Times New Roman"/>
          <w:sz w:val="28"/>
        </w:rPr>
        <w:t>среднюю арифметическую простую: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sz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x</m:t>
              </m:r>
            </m:e>
          </m:acc>
          <m:r>
            <m:rPr>
              <m:sty m:val="p"/>
            </m:rPr>
            <w:rPr>
              <w:rFonts w:ascii="Cambria Math" w:hAnsi="Cambria Math" w:cs="Times New Roman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120,03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30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</w:rPr>
            <m:t>=4,001 тыс. руб.</m:t>
          </m:r>
        </m:oMath>
      </m:oMathPara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Причина расхождения средних величин, рассчитанных по исходным данным (4,001 тыс. руб.) и по интервальному ряду распределения (4,002 тыс. руб.), заключается в том, что в первом случае средняя определяется по фактическим значениям исследуемого признака для всех 30 предприятий, а во втором случае в качестве значений признака берутся середины интервалов</w:t>
      </w:r>
      <w:r w:rsidR="00D716AD">
        <w:rPr>
          <w:rFonts w:ascii="Times New Roman" w:eastAsiaTheme="minorEastAsia" w:hAnsi="Times New Roman" w:cs="Times New Roman"/>
          <w:sz w:val="28"/>
        </w:rPr>
        <w:t xml:space="preserve"> </w:t>
      </w:r>
      <w:r w:rsidRPr="00817E64">
        <w:rPr>
          <w:rFonts w:ascii="Times New Roman" w:eastAsiaTheme="minorEastAsia" w:hAnsi="Times New Roman" w:cs="Times New Roman"/>
          <w:sz w:val="28"/>
        </w:rPr>
        <w:t>x</w:t>
      </w:r>
      <w:r w:rsidRPr="00817E64">
        <w:rPr>
          <w:rFonts w:ascii="Times New Roman" w:eastAsiaTheme="minorEastAsia" w:hAnsi="Times New Roman" w:cs="Times New Roman"/>
          <w:sz w:val="28"/>
          <w:vertAlign w:val="subscript"/>
        </w:rPr>
        <w:t xml:space="preserve">i </w:t>
      </w:r>
      <w:r w:rsidR="00D716AD">
        <w:rPr>
          <w:rFonts w:ascii="Times New Roman" w:eastAsiaTheme="minorEastAsia" w:hAnsi="Times New Roman" w:cs="Times New Roman"/>
          <w:sz w:val="28"/>
          <w:vertAlign w:val="subscript"/>
        </w:rPr>
        <w:t xml:space="preserve"> </w:t>
      </w:r>
      <w:r w:rsidRPr="00817E64">
        <w:rPr>
          <w:rFonts w:ascii="Times New Roman" w:eastAsiaTheme="minorEastAsia" w:hAnsi="Times New Roman" w:cs="Times New Roman"/>
          <w:sz w:val="28"/>
        </w:rPr>
        <w:t>и, следовательно, значение средней будет менее точным. При этом при округлении обеих рассматриваемых величин их значения совпадают (4 тыс. чел.), что говорит о достаточно равномерном распределении  средней цены за единицу продукции внутри каждой группы интервального ряда.</w:t>
      </w:r>
    </w:p>
    <w:p w:rsid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Pr="00817E64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lastRenderedPageBreak/>
        <w:t>Задание 2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По исходным данным с использованием результатов выполнения задания 1:</w:t>
      </w:r>
    </w:p>
    <w:p w:rsidR="00817E64" w:rsidRPr="00817E64" w:rsidRDefault="00D716AD" w:rsidP="00634664">
      <w:pPr>
        <w:numPr>
          <w:ilvl w:val="0"/>
          <w:numId w:val="8"/>
        </w:numPr>
        <w:spacing w:after="0" w:line="36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У</w:t>
      </w:r>
      <w:r w:rsidR="00817E64" w:rsidRPr="00817E64">
        <w:rPr>
          <w:rFonts w:ascii="Times New Roman" w:eastAsiaTheme="minorEastAsia" w:hAnsi="Times New Roman" w:cs="Times New Roman"/>
          <w:sz w:val="28"/>
        </w:rPr>
        <w:t>становите наличие и характер корреляционной связи между признаками «средняя цена за единицу товара» и «объем продаж», используя метод аналитической группировки;</w:t>
      </w:r>
    </w:p>
    <w:p w:rsidR="00817E64" w:rsidRPr="00817E64" w:rsidRDefault="00D716AD" w:rsidP="00634664">
      <w:pPr>
        <w:numPr>
          <w:ilvl w:val="0"/>
          <w:numId w:val="8"/>
        </w:numPr>
        <w:spacing w:after="0" w:line="36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О</w:t>
      </w:r>
      <w:r w:rsidR="00817E64" w:rsidRPr="00817E64">
        <w:rPr>
          <w:rFonts w:ascii="Times New Roman" w:eastAsiaTheme="minorEastAsia" w:hAnsi="Times New Roman" w:cs="Times New Roman"/>
          <w:sz w:val="28"/>
        </w:rPr>
        <w:t>цените тесноту связи между названными признаками, используя коэффициент детерминации и эмпирическое корреляционное отношение.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Сделайте выводы по результатам выполнения задания.</w:t>
      </w:r>
    </w:p>
    <w:p w:rsidR="00634664" w:rsidRDefault="00634664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</w:p>
    <w:p w:rsidR="00817E64" w:rsidRPr="00817E64" w:rsidRDefault="00D716AD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Решение: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Целью выполнения данного задания является выявление наличия корреляционной связи между факторным и результативным признаками, а также установление направления связи и оценка ее тесноты.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По условию задания 2 факторным является признак «средняя цена за единицу товара» (</w:t>
      </w:r>
      <w:r w:rsidRPr="00817E64">
        <w:rPr>
          <w:rFonts w:ascii="Times New Roman" w:eastAsiaTheme="minorEastAsia" w:hAnsi="Times New Roman" w:cs="Times New Roman"/>
          <w:sz w:val="28"/>
          <w:lang w:val="en-US"/>
        </w:rPr>
        <w:t>X</w:t>
      </w:r>
      <w:r w:rsidRPr="00817E64">
        <w:rPr>
          <w:rFonts w:ascii="Times New Roman" w:eastAsiaTheme="minorEastAsia" w:hAnsi="Times New Roman" w:cs="Times New Roman"/>
          <w:sz w:val="28"/>
        </w:rPr>
        <w:t>), а результативным - «объем продаж» (Y).</w:t>
      </w:r>
    </w:p>
    <w:p w:rsidR="00817E64" w:rsidRPr="00817E64" w:rsidRDefault="00817E64" w:rsidP="00634664">
      <w:pPr>
        <w:numPr>
          <w:ilvl w:val="0"/>
          <w:numId w:val="9"/>
        </w:numPr>
        <w:spacing w:after="0" w:line="36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Установим наличие и характер корреляционной связи между признаками «средняя цена за единицу товара» и «объем продаж», используя метод аналитической группировки.</w:t>
      </w: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Применение метода аналитической группировки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 xml:space="preserve">Аналитическая группировка строится по факторному признаку </w:t>
      </w:r>
      <w:r w:rsidRPr="00817E64">
        <w:rPr>
          <w:rFonts w:ascii="Times New Roman" w:eastAsiaTheme="minorEastAsia" w:hAnsi="Times New Roman" w:cs="Times New Roman"/>
          <w:sz w:val="28"/>
          <w:lang w:val="en-US"/>
        </w:rPr>
        <w:t>X</w:t>
      </w:r>
      <w:r w:rsidRPr="00817E64">
        <w:rPr>
          <w:rFonts w:ascii="Times New Roman" w:eastAsiaTheme="minorEastAsia" w:hAnsi="Times New Roman" w:cs="Times New Roman"/>
          <w:sz w:val="28"/>
        </w:rPr>
        <w:t xml:space="preserve"> и для каждой </w:t>
      </w:r>
      <w:r w:rsidRPr="00817E64">
        <w:rPr>
          <w:rFonts w:ascii="Times New Roman" w:eastAsiaTheme="minorEastAsia" w:hAnsi="Times New Roman" w:cs="Times New Roman"/>
          <w:sz w:val="28"/>
          <w:lang w:val="en-US"/>
        </w:rPr>
        <w:t>j</w:t>
      </w:r>
      <w:r w:rsidRPr="00817E64">
        <w:rPr>
          <w:rFonts w:ascii="Times New Roman" w:eastAsiaTheme="minorEastAsia" w:hAnsi="Times New Roman" w:cs="Times New Roman"/>
          <w:sz w:val="28"/>
        </w:rPr>
        <w:t xml:space="preserve">-й группы ряда определяется среднегрупповое значение </w:t>
      </w:r>
      <w:r w:rsidRPr="00817E64">
        <w:rPr>
          <w:rFonts w:ascii="Times New Roman" w:eastAsiaTheme="minorEastAsia" w:hAnsi="Times New Roman" w:cs="Times New Roman"/>
          <w:sz w:val="28"/>
          <w:lang w:val="en-US"/>
        </w:rPr>
        <w:t>y</w:t>
      </w:r>
      <w:r w:rsidRPr="00817E64">
        <w:rPr>
          <w:rFonts w:ascii="Times New Roman" w:eastAsiaTheme="minorEastAsia" w:hAnsi="Times New Roman" w:cs="Times New Roman"/>
          <w:sz w:val="28"/>
          <w:vertAlign w:val="subscript"/>
          <w:lang w:val="en-US"/>
        </w:rPr>
        <w:t>j</w:t>
      </w:r>
      <w:r w:rsidRPr="00817E64">
        <w:rPr>
          <w:rFonts w:ascii="Times New Roman" w:eastAsiaTheme="minorEastAsia" w:hAnsi="Times New Roman" w:cs="Times New Roman"/>
          <w:sz w:val="28"/>
        </w:rPr>
        <w:t>результативного признака</w:t>
      </w:r>
      <w:r w:rsidR="00D716AD">
        <w:rPr>
          <w:rFonts w:ascii="Times New Roman" w:eastAsiaTheme="minorEastAsia" w:hAnsi="Times New Roman" w:cs="Times New Roman"/>
          <w:sz w:val="28"/>
        </w:rPr>
        <w:t xml:space="preserve"> </w:t>
      </w:r>
      <w:r w:rsidRPr="00817E64">
        <w:rPr>
          <w:rFonts w:ascii="Times New Roman" w:eastAsiaTheme="minorEastAsia" w:hAnsi="Times New Roman" w:cs="Times New Roman"/>
          <w:sz w:val="28"/>
        </w:rPr>
        <w:t>Y. Если с ростом значений фактора X от группы к группе средние значения y</w:t>
      </w:r>
      <w:r w:rsidRPr="00817E64">
        <w:rPr>
          <w:rFonts w:ascii="Times New Roman" w:eastAsiaTheme="minorEastAsia" w:hAnsi="Times New Roman" w:cs="Times New Roman"/>
          <w:sz w:val="28"/>
          <w:vertAlign w:val="subscript"/>
        </w:rPr>
        <w:t>j</w:t>
      </w:r>
      <w:r w:rsidRPr="00817E64">
        <w:rPr>
          <w:rFonts w:ascii="Times New Roman" w:eastAsiaTheme="minorEastAsia" w:hAnsi="Times New Roman" w:cs="Times New Roman"/>
          <w:sz w:val="28"/>
        </w:rPr>
        <w:t xml:space="preserve"> систематически возрастают (или убывают) - между признаками X</w:t>
      </w:r>
      <w:r w:rsidR="00D716AD">
        <w:rPr>
          <w:rFonts w:ascii="Times New Roman" w:eastAsiaTheme="minorEastAsia" w:hAnsi="Times New Roman" w:cs="Times New Roman"/>
          <w:sz w:val="28"/>
        </w:rPr>
        <w:t xml:space="preserve"> </w:t>
      </w:r>
      <w:r w:rsidRPr="00817E64">
        <w:rPr>
          <w:rFonts w:ascii="Times New Roman" w:hAnsi="Times New Roman" w:cs="Times New Roman"/>
          <w:sz w:val="28"/>
        </w:rPr>
        <w:t>и</w:t>
      </w:r>
      <w:r w:rsidR="00D716AD">
        <w:rPr>
          <w:rFonts w:ascii="Times New Roman" w:hAnsi="Times New Roman" w:cs="Times New Roman"/>
          <w:sz w:val="28"/>
        </w:rPr>
        <w:t xml:space="preserve"> </w:t>
      </w:r>
      <w:r w:rsidRPr="00817E64">
        <w:rPr>
          <w:rFonts w:ascii="Times New Roman" w:eastAsiaTheme="minorEastAsia" w:hAnsi="Times New Roman" w:cs="Times New Roman"/>
          <w:sz w:val="28"/>
        </w:rPr>
        <w:t>Y имеет место корреляционная связь.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Используя рабочую таблицу 3, строим аналитическую группировку, характеризующую зависимость между факторным признаком X - средняя цена за единицу товара и результативным признаком Y - объем продаж. Макет аналитической табл</w:t>
      </w:r>
      <w:r w:rsidR="0007626D">
        <w:rPr>
          <w:rFonts w:ascii="Times New Roman" w:eastAsiaTheme="minorEastAsia" w:hAnsi="Times New Roman" w:cs="Times New Roman"/>
          <w:sz w:val="28"/>
        </w:rPr>
        <w:t xml:space="preserve">ицы имеет следующий вид (табл. </w:t>
      </w:r>
      <w:r w:rsidR="00CC46A4">
        <w:rPr>
          <w:rFonts w:ascii="Times New Roman" w:eastAsiaTheme="minorEastAsia" w:hAnsi="Times New Roman" w:cs="Times New Roman"/>
          <w:sz w:val="28"/>
        </w:rPr>
        <w:t>7</w:t>
      </w:r>
      <w:r w:rsidRPr="00817E64">
        <w:rPr>
          <w:rFonts w:ascii="Times New Roman" w:eastAsiaTheme="minorEastAsia" w:hAnsi="Times New Roman" w:cs="Times New Roman"/>
          <w:sz w:val="28"/>
        </w:rPr>
        <w:t>).</w:t>
      </w:r>
    </w:p>
    <w:p w:rsidR="00B26978" w:rsidRDefault="00B26978" w:rsidP="00076F19">
      <w:pPr>
        <w:spacing w:after="0" w:line="240" w:lineRule="auto"/>
        <w:ind w:left="1701" w:hanging="1701"/>
        <w:rPr>
          <w:rFonts w:ascii="Times New Roman" w:hAnsi="Times New Roman" w:cs="Times New Roman"/>
          <w:sz w:val="28"/>
          <w:szCs w:val="28"/>
          <w:highlight w:val="blue"/>
        </w:rPr>
      </w:pPr>
    </w:p>
    <w:p w:rsidR="00D716AD" w:rsidRDefault="0007626D" w:rsidP="00D716AD">
      <w:pPr>
        <w:spacing w:after="0" w:line="240" w:lineRule="auto"/>
        <w:ind w:left="1701" w:hanging="1701"/>
        <w:jc w:val="right"/>
        <w:rPr>
          <w:rFonts w:ascii="Times New Roman" w:hAnsi="Times New Roman" w:cs="Times New Roman"/>
          <w:sz w:val="28"/>
          <w:szCs w:val="28"/>
        </w:rPr>
      </w:pPr>
      <w:r w:rsidRPr="00D13026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CC46A4" w:rsidRPr="00D13026">
        <w:rPr>
          <w:rFonts w:ascii="Times New Roman" w:hAnsi="Times New Roman" w:cs="Times New Roman"/>
          <w:sz w:val="28"/>
          <w:szCs w:val="28"/>
        </w:rPr>
        <w:t>7</w:t>
      </w:r>
      <w:r w:rsidR="00D71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E64" w:rsidRPr="00817E64" w:rsidRDefault="00817E64" w:rsidP="00D716AD">
      <w:pPr>
        <w:spacing w:after="0" w:line="240" w:lineRule="auto"/>
        <w:ind w:left="1701" w:hanging="1701"/>
        <w:jc w:val="center"/>
        <w:rPr>
          <w:rFonts w:ascii="Times New Roman" w:hAnsi="Times New Roman" w:cs="Times New Roman"/>
          <w:sz w:val="28"/>
        </w:rPr>
      </w:pPr>
      <w:r w:rsidRPr="00817E64">
        <w:rPr>
          <w:rFonts w:ascii="Times New Roman" w:hAnsi="Times New Roman" w:cs="Times New Roman"/>
          <w:sz w:val="28"/>
        </w:rPr>
        <w:t>Зависимость объема пр</w:t>
      </w:r>
      <w:r w:rsidR="00076F19">
        <w:rPr>
          <w:rFonts w:ascii="Times New Roman" w:hAnsi="Times New Roman" w:cs="Times New Roman"/>
          <w:sz w:val="28"/>
        </w:rPr>
        <w:t>одаж от сре</w:t>
      </w:r>
      <w:r w:rsidR="00D716AD">
        <w:rPr>
          <w:rFonts w:ascii="Times New Roman" w:hAnsi="Times New Roman" w:cs="Times New Roman"/>
          <w:sz w:val="28"/>
        </w:rPr>
        <w:t xml:space="preserve">дней цены за единиц </w:t>
      </w:r>
      <w:r w:rsidRPr="00817E64">
        <w:rPr>
          <w:rFonts w:ascii="Times New Roman" w:hAnsi="Times New Roman" w:cs="Times New Roman"/>
          <w:sz w:val="28"/>
        </w:rPr>
        <w:t>товара</w:t>
      </w:r>
    </w:p>
    <w:tbl>
      <w:tblPr>
        <w:tblStyle w:val="10"/>
        <w:tblW w:w="0" w:type="auto"/>
        <w:jc w:val="center"/>
        <w:tblInd w:w="-1286" w:type="dxa"/>
        <w:tblLook w:val="04A0"/>
      </w:tblPr>
      <w:tblGrid>
        <w:gridCol w:w="915"/>
        <w:gridCol w:w="1822"/>
        <w:gridCol w:w="1558"/>
        <w:gridCol w:w="1678"/>
        <w:gridCol w:w="1436"/>
      </w:tblGrid>
      <w:tr w:rsidR="00817E64" w:rsidRPr="00817E64" w:rsidTr="00286C30">
        <w:trPr>
          <w:jc w:val="center"/>
        </w:trPr>
        <w:tc>
          <w:tcPr>
            <w:tcW w:w="915" w:type="dxa"/>
            <w:vMerge w:val="restart"/>
            <w:vAlign w:val="center"/>
          </w:tcPr>
          <w:p w:rsidR="00817E64" w:rsidRPr="00817E64" w:rsidRDefault="00286C30" w:rsidP="00286C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№ г</w:t>
            </w:r>
            <w:r w:rsidR="00817E64" w:rsidRPr="00817E64">
              <w:rPr>
                <w:rFonts w:ascii="Times New Roman" w:hAnsi="Times New Roman" w:cs="Times New Roman"/>
                <w:sz w:val="20"/>
                <w:szCs w:val="24"/>
              </w:rPr>
              <w:t>руппы</w:t>
            </w:r>
          </w:p>
        </w:tc>
        <w:tc>
          <w:tcPr>
            <w:tcW w:w="1822" w:type="dxa"/>
            <w:vMerge w:val="restart"/>
            <w:vAlign w:val="center"/>
          </w:tcPr>
          <w:p w:rsidR="00817E64" w:rsidRPr="00817E64" w:rsidRDefault="00817E64" w:rsidP="00F94E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Группы предприятий по средней цене за единицу товара,</w:t>
            </w:r>
          </w:p>
          <w:p w:rsidR="00817E64" w:rsidRPr="00817E64" w:rsidRDefault="00817E64" w:rsidP="00F94E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 xml:space="preserve">тыс. руб., </w:t>
            </w:r>
            <w:r w:rsidRPr="00817E64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x</w:t>
            </w:r>
            <w:r w:rsidRPr="00817E64">
              <w:rPr>
                <w:rFonts w:ascii="Times New Roman" w:hAnsi="Times New Roman" w:cs="Times New Roman"/>
                <w:sz w:val="20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1558" w:type="dxa"/>
            <w:vMerge w:val="restart"/>
          </w:tcPr>
          <w:p w:rsidR="00817E64" w:rsidRPr="00817E64" w:rsidRDefault="00817E64" w:rsidP="00F94E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Число предприятий, f</w:t>
            </w:r>
          </w:p>
        </w:tc>
        <w:tc>
          <w:tcPr>
            <w:tcW w:w="3114" w:type="dxa"/>
            <w:gridSpan w:val="2"/>
            <w:vAlign w:val="center"/>
          </w:tcPr>
          <w:p w:rsidR="00817E64" w:rsidRPr="00817E64" w:rsidRDefault="00817E64" w:rsidP="00F94E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Объем продаж, тыс. руб.</w:t>
            </w:r>
          </w:p>
        </w:tc>
      </w:tr>
      <w:tr w:rsidR="00817E64" w:rsidRPr="00817E64" w:rsidTr="00F94ECC">
        <w:trPr>
          <w:jc w:val="center"/>
        </w:trPr>
        <w:tc>
          <w:tcPr>
            <w:tcW w:w="915" w:type="dxa"/>
            <w:vMerge/>
            <w:vAlign w:val="center"/>
          </w:tcPr>
          <w:p w:rsidR="00817E64" w:rsidRPr="00817E64" w:rsidRDefault="00817E64" w:rsidP="004E137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22" w:type="dxa"/>
            <w:vMerge/>
            <w:vAlign w:val="center"/>
          </w:tcPr>
          <w:p w:rsidR="00817E64" w:rsidRPr="00817E64" w:rsidRDefault="00817E64" w:rsidP="004E137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8" w:type="dxa"/>
            <w:vMerge/>
          </w:tcPr>
          <w:p w:rsidR="00817E64" w:rsidRPr="00817E64" w:rsidRDefault="00817E64" w:rsidP="00F94E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78" w:type="dxa"/>
            <w:vAlign w:val="center"/>
          </w:tcPr>
          <w:p w:rsidR="00817E64" w:rsidRPr="00817E64" w:rsidRDefault="00817E64" w:rsidP="00F94E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всего</w:t>
            </w:r>
          </w:p>
        </w:tc>
        <w:tc>
          <w:tcPr>
            <w:tcW w:w="1436" w:type="dxa"/>
            <w:vAlign w:val="center"/>
          </w:tcPr>
          <w:p w:rsidR="00817E64" w:rsidRPr="00817E64" w:rsidRDefault="00817E64" w:rsidP="00F94ECC">
            <w:pPr>
              <w:ind w:hanging="37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 xml:space="preserve">в среднем на одно предприятие,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0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4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4"/>
                        </w:rPr>
                        <m:t>j</m:t>
                      </m:r>
                    </m:sub>
                  </m:sSub>
                </m:e>
              </m:acc>
            </m:oMath>
          </w:p>
        </w:tc>
      </w:tr>
      <w:tr w:rsidR="00817E64" w:rsidRPr="00817E64" w:rsidTr="00286C30">
        <w:trPr>
          <w:jc w:val="center"/>
        </w:trPr>
        <w:tc>
          <w:tcPr>
            <w:tcW w:w="915" w:type="dxa"/>
            <w:vAlign w:val="center"/>
          </w:tcPr>
          <w:p w:rsidR="00817E64" w:rsidRPr="00817E64" w:rsidRDefault="00817E64" w:rsidP="00286C3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F94ECC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2</w:t>
            </w:r>
          </w:p>
        </w:tc>
        <w:tc>
          <w:tcPr>
            <w:tcW w:w="1558" w:type="dxa"/>
          </w:tcPr>
          <w:p w:rsidR="00817E64" w:rsidRPr="00817E64" w:rsidRDefault="00817E64" w:rsidP="00F94ECC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t>3</w:t>
            </w:r>
          </w:p>
        </w:tc>
        <w:tc>
          <w:tcPr>
            <w:tcW w:w="1678" w:type="dxa"/>
            <w:vAlign w:val="center"/>
          </w:tcPr>
          <w:p w:rsidR="00817E64" w:rsidRPr="00817E64" w:rsidRDefault="00817E64" w:rsidP="00F94ECC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t>4</w:t>
            </w:r>
          </w:p>
        </w:tc>
        <w:tc>
          <w:tcPr>
            <w:tcW w:w="1436" w:type="dxa"/>
          </w:tcPr>
          <w:p w:rsidR="00817E64" w:rsidRPr="00817E64" w:rsidRDefault="00817E64" w:rsidP="00F94ECC">
            <w:pPr>
              <w:ind w:hanging="37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t>5=4:</w:t>
            </w: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3</w:t>
            </w:r>
          </w:p>
        </w:tc>
      </w:tr>
      <w:tr w:rsidR="00817E64" w:rsidRPr="00817E64" w:rsidTr="00286C30">
        <w:trPr>
          <w:jc w:val="center"/>
        </w:trPr>
        <w:tc>
          <w:tcPr>
            <w:tcW w:w="915" w:type="dxa"/>
            <w:vAlign w:val="center"/>
          </w:tcPr>
          <w:p w:rsidR="00817E64" w:rsidRPr="00817E64" w:rsidRDefault="00817E64" w:rsidP="00286C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F94E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8" w:type="dxa"/>
          </w:tcPr>
          <w:p w:rsidR="00817E64" w:rsidRPr="00817E64" w:rsidRDefault="00817E64" w:rsidP="00F94E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78" w:type="dxa"/>
            <w:vAlign w:val="center"/>
          </w:tcPr>
          <w:p w:rsidR="00817E64" w:rsidRPr="00817E64" w:rsidRDefault="00817E64" w:rsidP="00F94E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36" w:type="dxa"/>
          </w:tcPr>
          <w:p w:rsidR="00817E64" w:rsidRPr="00817E64" w:rsidRDefault="00817E64" w:rsidP="004E137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17E64" w:rsidRPr="00817E64" w:rsidTr="00286C30">
        <w:trPr>
          <w:jc w:val="center"/>
        </w:trPr>
        <w:tc>
          <w:tcPr>
            <w:tcW w:w="915" w:type="dxa"/>
            <w:vAlign w:val="center"/>
          </w:tcPr>
          <w:p w:rsidR="00817E64" w:rsidRPr="00817E64" w:rsidRDefault="00817E64" w:rsidP="00286C3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F94E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8" w:type="dxa"/>
          </w:tcPr>
          <w:p w:rsidR="00817E64" w:rsidRPr="00817E64" w:rsidRDefault="00817E64" w:rsidP="00F94E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78" w:type="dxa"/>
            <w:vAlign w:val="center"/>
          </w:tcPr>
          <w:p w:rsidR="00817E64" w:rsidRPr="00817E64" w:rsidRDefault="00817E64" w:rsidP="00F94EC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36" w:type="dxa"/>
          </w:tcPr>
          <w:p w:rsidR="00817E64" w:rsidRPr="00817E64" w:rsidRDefault="00817E64" w:rsidP="004E137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17E64" w:rsidRPr="00817E64" w:rsidTr="00F94ECC">
        <w:trPr>
          <w:jc w:val="center"/>
        </w:trPr>
        <w:tc>
          <w:tcPr>
            <w:tcW w:w="915" w:type="dxa"/>
            <w:vAlign w:val="center"/>
          </w:tcPr>
          <w:p w:rsidR="00817E64" w:rsidRPr="00817E64" w:rsidRDefault="00817E64" w:rsidP="004E137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22" w:type="dxa"/>
            <w:vAlign w:val="center"/>
          </w:tcPr>
          <w:p w:rsidR="00817E64" w:rsidRPr="00817E64" w:rsidRDefault="00817E64" w:rsidP="00F94ECC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Итого</w:t>
            </w:r>
          </w:p>
        </w:tc>
        <w:tc>
          <w:tcPr>
            <w:tcW w:w="1558" w:type="dxa"/>
          </w:tcPr>
          <w:p w:rsidR="00817E64" w:rsidRPr="00817E64" w:rsidRDefault="00817E64" w:rsidP="004E137C">
            <w:pPr>
              <w:ind w:firstLine="709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678" w:type="dxa"/>
            <w:vAlign w:val="center"/>
          </w:tcPr>
          <w:p w:rsidR="00817E64" w:rsidRPr="00817E64" w:rsidRDefault="00817E64" w:rsidP="004E137C">
            <w:pPr>
              <w:ind w:firstLine="709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436" w:type="dxa"/>
          </w:tcPr>
          <w:p w:rsidR="00817E64" w:rsidRPr="00817E64" w:rsidRDefault="00817E64" w:rsidP="004E137C">
            <w:pPr>
              <w:ind w:firstLine="709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D716AD" w:rsidRDefault="00D716AD" w:rsidP="0019504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817E64" w:rsidRPr="00817E64" w:rsidRDefault="00817E64" w:rsidP="0019504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 xml:space="preserve">Групповые средние значения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</w:rPr>
                  <m:t>j</m:t>
                </m:r>
              </m:sub>
            </m:sSub>
          </m:e>
        </m:acc>
      </m:oMath>
      <w:r w:rsidRPr="00817E64">
        <w:rPr>
          <w:rFonts w:ascii="Times New Roman" w:eastAsiaTheme="minorEastAsia" w:hAnsi="Times New Roman" w:cs="Times New Roman"/>
          <w:sz w:val="28"/>
        </w:rPr>
        <w:t xml:space="preserve"> получаем из табл.</w:t>
      </w:r>
      <w:r w:rsidR="00A3676A">
        <w:rPr>
          <w:rFonts w:ascii="Times New Roman" w:eastAsiaTheme="minorEastAsia" w:hAnsi="Times New Roman" w:cs="Times New Roman"/>
          <w:sz w:val="28"/>
        </w:rPr>
        <w:t>5</w:t>
      </w:r>
      <w:r w:rsidRPr="00817E64">
        <w:rPr>
          <w:rFonts w:ascii="Times New Roman" w:eastAsiaTheme="minorEastAsia" w:hAnsi="Times New Roman" w:cs="Times New Roman"/>
          <w:sz w:val="28"/>
        </w:rPr>
        <w:t xml:space="preserve"> (графа 5), основываясь на итоговых строках «Итого по группе». Построенную аналитическую </w:t>
      </w:r>
      <w:r w:rsidR="00CC46A4">
        <w:rPr>
          <w:rFonts w:ascii="Times New Roman" w:eastAsiaTheme="minorEastAsia" w:hAnsi="Times New Roman" w:cs="Times New Roman"/>
          <w:sz w:val="28"/>
        </w:rPr>
        <w:t>гр</w:t>
      </w:r>
      <w:r w:rsidR="00D716AD">
        <w:rPr>
          <w:rFonts w:ascii="Times New Roman" w:eastAsiaTheme="minorEastAsia" w:hAnsi="Times New Roman" w:cs="Times New Roman"/>
          <w:sz w:val="28"/>
        </w:rPr>
        <w:t xml:space="preserve">уппировку представим в таблице </w:t>
      </w:r>
      <w:r w:rsidRPr="00817E64">
        <w:rPr>
          <w:rFonts w:ascii="Times New Roman" w:eastAsiaTheme="minorEastAsia" w:hAnsi="Times New Roman" w:cs="Times New Roman"/>
          <w:sz w:val="28"/>
        </w:rPr>
        <w:t>8.</w:t>
      </w:r>
    </w:p>
    <w:p w:rsidR="00B26978" w:rsidRDefault="00B26978" w:rsidP="00CC46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blue"/>
        </w:rPr>
      </w:pPr>
    </w:p>
    <w:p w:rsidR="00D716AD" w:rsidRDefault="00D716AD" w:rsidP="00D716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C46A4" w:rsidRPr="001E665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E64" w:rsidRPr="00817E64" w:rsidRDefault="00817E64" w:rsidP="00D716A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817E64">
        <w:rPr>
          <w:rFonts w:ascii="Times New Roman" w:hAnsi="Times New Roman" w:cs="Times New Roman"/>
          <w:sz w:val="28"/>
        </w:rPr>
        <w:t>Зависимость объема продаж от средней цены за единицу товара</w:t>
      </w: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tbl>
      <w:tblPr>
        <w:tblStyle w:val="10"/>
        <w:tblW w:w="0" w:type="auto"/>
        <w:jc w:val="center"/>
        <w:tblInd w:w="-1286" w:type="dxa"/>
        <w:tblLook w:val="04A0"/>
      </w:tblPr>
      <w:tblGrid>
        <w:gridCol w:w="915"/>
        <w:gridCol w:w="1822"/>
        <w:gridCol w:w="1558"/>
        <w:gridCol w:w="1678"/>
        <w:gridCol w:w="1436"/>
      </w:tblGrid>
      <w:tr w:rsidR="00817E64" w:rsidRPr="00817E64" w:rsidTr="00F94ECC">
        <w:trPr>
          <w:trHeight w:val="481"/>
          <w:jc w:val="center"/>
        </w:trPr>
        <w:tc>
          <w:tcPr>
            <w:tcW w:w="915" w:type="dxa"/>
            <w:vMerge w:val="restart"/>
            <w:vAlign w:val="center"/>
          </w:tcPr>
          <w:p w:rsidR="00817E64" w:rsidRPr="00817E64" w:rsidRDefault="00817E64" w:rsidP="001D73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  <w:p w:rsidR="00817E64" w:rsidRPr="00817E64" w:rsidRDefault="00817E64" w:rsidP="001D73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группы</w:t>
            </w:r>
          </w:p>
        </w:tc>
        <w:tc>
          <w:tcPr>
            <w:tcW w:w="1822" w:type="dxa"/>
            <w:vMerge w:val="restart"/>
            <w:vAlign w:val="center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Группы предприятий по средней цене за единицу товара,</w:t>
            </w:r>
          </w:p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 xml:space="preserve">тыс. руб., </w:t>
            </w:r>
            <w:r w:rsidRPr="00817E64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x</w:t>
            </w:r>
            <w:r w:rsidRPr="00817E64">
              <w:rPr>
                <w:rFonts w:ascii="Times New Roman" w:hAnsi="Times New Roman" w:cs="Times New Roman"/>
                <w:sz w:val="20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1558" w:type="dxa"/>
            <w:vMerge w:val="restart"/>
            <w:vAlign w:val="center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Число предприятий, f</w:t>
            </w:r>
          </w:p>
        </w:tc>
        <w:tc>
          <w:tcPr>
            <w:tcW w:w="3114" w:type="dxa"/>
            <w:gridSpan w:val="2"/>
            <w:vAlign w:val="center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Объем продаж, тыс. руб.</w:t>
            </w:r>
          </w:p>
        </w:tc>
      </w:tr>
      <w:tr w:rsidR="00817E64" w:rsidRPr="00817E64" w:rsidTr="00F94ECC">
        <w:trPr>
          <w:jc w:val="center"/>
        </w:trPr>
        <w:tc>
          <w:tcPr>
            <w:tcW w:w="915" w:type="dxa"/>
            <w:vMerge/>
            <w:vAlign w:val="center"/>
          </w:tcPr>
          <w:p w:rsidR="00817E64" w:rsidRPr="00817E64" w:rsidRDefault="00817E64" w:rsidP="004E137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22" w:type="dxa"/>
            <w:vMerge/>
            <w:vAlign w:val="center"/>
          </w:tcPr>
          <w:p w:rsidR="00817E64" w:rsidRPr="00817E64" w:rsidRDefault="00817E64" w:rsidP="004E137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8" w:type="dxa"/>
            <w:vMerge/>
          </w:tcPr>
          <w:p w:rsidR="00817E64" w:rsidRPr="00817E64" w:rsidRDefault="00817E64" w:rsidP="004E137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78" w:type="dxa"/>
            <w:vAlign w:val="center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всего</w:t>
            </w:r>
          </w:p>
        </w:tc>
        <w:tc>
          <w:tcPr>
            <w:tcW w:w="1436" w:type="dxa"/>
            <w:vAlign w:val="center"/>
          </w:tcPr>
          <w:p w:rsidR="00817E64" w:rsidRPr="00817E64" w:rsidRDefault="00817E64" w:rsidP="000D50DE">
            <w:pPr>
              <w:ind w:hanging="37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 xml:space="preserve">в среднем на одно предприятие,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0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4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4"/>
                        </w:rPr>
                        <m:t>j</m:t>
                      </m:r>
                    </m:sub>
                  </m:sSub>
                </m:e>
              </m:acc>
            </m:oMath>
          </w:p>
        </w:tc>
      </w:tr>
      <w:tr w:rsidR="00817E64" w:rsidRPr="00817E64" w:rsidTr="00F94ECC">
        <w:trPr>
          <w:jc w:val="center"/>
        </w:trPr>
        <w:tc>
          <w:tcPr>
            <w:tcW w:w="915" w:type="dxa"/>
            <w:vAlign w:val="center"/>
          </w:tcPr>
          <w:p w:rsidR="00817E64" w:rsidRPr="00817E64" w:rsidRDefault="00817E64" w:rsidP="001D734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2</w:t>
            </w:r>
          </w:p>
        </w:tc>
        <w:tc>
          <w:tcPr>
            <w:tcW w:w="1558" w:type="dxa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t>3</w:t>
            </w:r>
          </w:p>
        </w:tc>
        <w:tc>
          <w:tcPr>
            <w:tcW w:w="1678" w:type="dxa"/>
            <w:vAlign w:val="center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t>4</w:t>
            </w:r>
          </w:p>
        </w:tc>
        <w:tc>
          <w:tcPr>
            <w:tcW w:w="1436" w:type="dxa"/>
          </w:tcPr>
          <w:p w:rsidR="00817E64" w:rsidRPr="00817E64" w:rsidRDefault="00817E64" w:rsidP="000D50DE">
            <w:pPr>
              <w:ind w:hanging="37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t>5</w:t>
            </w:r>
          </w:p>
        </w:tc>
      </w:tr>
      <w:tr w:rsidR="00817E64" w:rsidRPr="00817E64" w:rsidTr="00F94ECC">
        <w:trPr>
          <w:jc w:val="center"/>
        </w:trPr>
        <w:tc>
          <w:tcPr>
            <w:tcW w:w="915" w:type="dxa"/>
            <w:vAlign w:val="center"/>
          </w:tcPr>
          <w:p w:rsidR="00817E64" w:rsidRPr="00817E64" w:rsidRDefault="00817E64" w:rsidP="001D73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2,95-3,36</w:t>
            </w:r>
          </w:p>
        </w:tc>
        <w:tc>
          <w:tcPr>
            <w:tcW w:w="1558" w:type="dxa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678" w:type="dxa"/>
            <w:vAlign w:val="center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106</w:t>
            </w:r>
          </w:p>
        </w:tc>
        <w:tc>
          <w:tcPr>
            <w:tcW w:w="1436" w:type="dxa"/>
          </w:tcPr>
          <w:p w:rsidR="00817E64" w:rsidRPr="00817E64" w:rsidRDefault="00817E64" w:rsidP="000D50DE">
            <w:pPr>
              <w:ind w:hanging="37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35,3333</w:t>
            </w:r>
          </w:p>
        </w:tc>
      </w:tr>
      <w:tr w:rsidR="00817E64" w:rsidRPr="00817E64" w:rsidTr="00F94ECC">
        <w:trPr>
          <w:jc w:val="center"/>
        </w:trPr>
        <w:tc>
          <w:tcPr>
            <w:tcW w:w="915" w:type="dxa"/>
            <w:vAlign w:val="center"/>
          </w:tcPr>
          <w:p w:rsidR="00817E64" w:rsidRPr="00817E64" w:rsidRDefault="00817E64" w:rsidP="001D73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3,36-3,77</w:t>
            </w:r>
          </w:p>
        </w:tc>
        <w:tc>
          <w:tcPr>
            <w:tcW w:w="1558" w:type="dxa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678" w:type="dxa"/>
            <w:vAlign w:val="center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212</w:t>
            </w:r>
          </w:p>
        </w:tc>
        <w:tc>
          <w:tcPr>
            <w:tcW w:w="1436" w:type="dxa"/>
          </w:tcPr>
          <w:p w:rsidR="00817E64" w:rsidRPr="00817E64" w:rsidRDefault="00817E64" w:rsidP="000D50DE">
            <w:pPr>
              <w:ind w:hanging="37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35,3333</w:t>
            </w:r>
          </w:p>
        </w:tc>
      </w:tr>
      <w:tr w:rsidR="00817E64" w:rsidRPr="00817E64" w:rsidTr="00F94ECC">
        <w:trPr>
          <w:jc w:val="center"/>
        </w:trPr>
        <w:tc>
          <w:tcPr>
            <w:tcW w:w="915" w:type="dxa"/>
            <w:vAlign w:val="center"/>
          </w:tcPr>
          <w:p w:rsidR="00817E64" w:rsidRPr="00817E64" w:rsidRDefault="00817E64" w:rsidP="001D73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3,77-4,18</w:t>
            </w:r>
          </w:p>
        </w:tc>
        <w:tc>
          <w:tcPr>
            <w:tcW w:w="1558" w:type="dxa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678" w:type="dxa"/>
            <w:vAlign w:val="center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371</w:t>
            </w:r>
          </w:p>
        </w:tc>
        <w:tc>
          <w:tcPr>
            <w:tcW w:w="1436" w:type="dxa"/>
          </w:tcPr>
          <w:p w:rsidR="00817E64" w:rsidRPr="00817E64" w:rsidRDefault="00817E64" w:rsidP="000D50DE">
            <w:pPr>
              <w:ind w:hanging="37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37,1000</w:t>
            </w:r>
          </w:p>
        </w:tc>
      </w:tr>
      <w:tr w:rsidR="00817E64" w:rsidRPr="00817E64" w:rsidTr="00F94ECC">
        <w:trPr>
          <w:jc w:val="center"/>
        </w:trPr>
        <w:tc>
          <w:tcPr>
            <w:tcW w:w="915" w:type="dxa"/>
            <w:vAlign w:val="center"/>
          </w:tcPr>
          <w:p w:rsidR="00817E64" w:rsidRPr="00817E64" w:rsidRDefault="00817E64" w:rsidP="001D73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4,18-4,59</w:t>
            </w:r>
          </w:p>
        </w:tc>
        <w:tc>
          <w:tcPr>
            <w:tcW w:w="1558" w:type="dxa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78" w:type="dxa"/>
            <w:vAlign w:val="center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295</w:t>
            </w:r>
          </w:p>
        </w:tc>
        <w:tc>
          <w:tcPr>
            <w:tcW w:w="1436" w:type="dxa"/>
          </w:tcPr>
          <w:p w:rsidR="00817E64" w:rsidRPr="00817E64" w:rsidRDefault="00817E64" w:rsidP="000D50DE">
            <w:pPr>
              <w:ind w:hanging="37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36,8750</w:t>
            </w:r>
          </w:p>
        </w:tc>
      </w:tr>
      <w:tr w:rsidR="00817E64" w:rsidRPr="00817E64" w:rsidTr="00F94ECC">
        <w:trPr>
          <w:jc w:val="center"/>
        </w:trPr>
        <w:tc>
          <w:tcPr>
            <w:tcW w:w="915" w:type="dxa"/>
            <w:vAlign w:val="center"/>
          </w:tcPr>
          <w:p w:rsidR="00817E64" w:rsidRPr="00817E64" w:rsidRDefault="00817E64" w:rsidP="001D73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4,59-5,0</w:t>
            </w:r>
          </w:p>
        </w:tc>
        <w:tc>
          <w:tcPr>
            <w:tcW w:w="1558" w:type="dxa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678" w:type="dxa"/>
            <w:vAlign w:val="center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114</w:t>
            </w:r>
          </w:p>
        </w:tc>
        <w:tc>
          <w:tcPr>
            <w:tcW w:w="1436" w:type="dxa"/>
          </w:tcPr>
          <w:p w:rsidR="00817E64" w:rsidRPr="00817E64" w:rsidRDefault="00817E64" w:rsidP="000D50DE">
            <w:pPr>
              <w:ind w:hanging="37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38,0000</w:t>
            </w:r>
          </w:p>
        </w:tc>
      </w:tr>
      <w:tr w:rsidR="00817E64" w:rsidRPr="00817E64" w:rsidTr="00F94ECC">
        <w:trPr>
          <w:jc w:val="center"/>
        </w:trPr>
        <w:tc>
          <w:tcPr>
            <w:tcW w:w="915" w:type="dxa"/>
            <w:vAlign w:val="center"/>
          </w:tcPr>
          <w:p w:rsidR="00817E64" w:rsidRPr="00817E64" w:rsidRDefault="00817E64" w:rsidP="004E137C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22" w:type="dxa"/>
            <w:vAlign w:val="center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Итого</w:t>
            </w:r>
          </w:p>
        </w:tc>
        <w:tc>
          <w:tcPr>
            <w:tcW w:w="1558" w:type="dxa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</w:rPr>
              <w:t>30</w:t>
            </w:r>
          </w:p>
        </w:tc>
        <w:tc>
          <w:tcPr>
            <w:tcW w:w="1678" w:type="dxa"/>
            <w:vAlign w:val="center"/>
          </w:tcPr>
          <w:p w:rsidR="00817E64" w:rsidRPr="00817E64" w:rsidRDefault="00817E64" w:rsidP="000D50D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1098</w:t>
            </w:r>
          </w:p>
        </w:tc>
        <w:tc>
          <w:tcPr>
            <w:tcW w:w="1436" w:type="dxa"/>
          </w:tcPr>
          <w:p w:rsidR="00817E64" w:rsidRPr="00817E64" w:rsidRDefault="00817E64" w:rsidP="000D50DE">
            <w:pPr>
              <w:ind w:hanging="37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36,6000</w:t>
            </w:r>
          </w:p>
        </w:tc>
      </w:tr>
    </w:tbl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  <w:u w:val="single"/>
        </w:rPr>
        <w:t>Вывод.</w:t>
      </w:r>
      <w:r w:rsidR="00D716AD">
        <w:rPr>
          <w:rFonts w:ascii="Times New Roman" w:eastAsiaTheme="minorEastAsia" w:hAnsi="Times New Roman" w:cs="Times New Roman"/>
          <w:sz w:val="28"/>
        </w:rPr>
        <w:t xml:space="preserve"> Анализ данных таблицы </w:t>
      </w:r>
      <w:r w:rsidRPr="00817E64">
        <w:rPr>
          <w:rFonts w:ascii="Times New Roman" w:eastAsiaTheme="minorEastAsia" w:hAnsi="Times New Roman" w:cs="Times New Roman"/>
          <w:sz w:val="28"/>
        </w:rPr>
        <w:t xml:space="preserve">8 показывает, что с увеличением средней цены за единицу товара от группы к группе возрастает и объем продаж по каждой группе предприятий, что свидетельствует о наличии прямой корреляционной связи между исследуемыми признаками. </w:t>
      </w:r>
    </w:p>
    <w:p w:rsidR="00817E64" w:rsidRPr="00817E64" w:rsidRDefault="00817E64" w:rsidP="008161D8">
      <w:pPr>
        <w:numPr>
          <w:ilvl w:val="0"/>
          <w:numId w:val="9"/>
        </w:numPr>
        <w:spacing w:after="0" w:line="36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Оценим силу и тесноту связи между признаками «средняя цена за единицу товара» и «объем продаж», используя коэффициент детерминации и эмпирическое корреляционное отношение.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  <w:u w:val="single"/>
        </w:rPr>
        <w:t>Коэффициент детерминации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</w:rPr>
              <m:t xml:space="preserve"> η</m:t>
            </m:r>
          </m:e>
          <m:sup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p>
      </m:oMath>
      <w:r w:rsidRPr="00817E64">
        <w:rPr>
          <w:rFonts w:ascii="Times New Roman" w:eastAsiaTheme="minorEastAsia" w:hAnsi="Times New Roman" w:cs="Times New Roman"/>
          <w:sz w:val="28"/>
        </w:rPr>
        <w:t xml:space="preserve"> характеризует силу влияния факторного (группировочного) признака </w:t>
      </w:r>
      <w:r w:rsidRPr="00817E64">
        <w:rPr>
          <w:rFonts w:ascii="Times New Roman" w:eastAsiaTheme="minorEastAsia" w:hAnsi="Times New Roman" w:cs="Times New Roman"/>
          <w:sz w:val="28"/>
          <w:lang w:val="en-US"/>
        </w:rPr>
        <w:t>X</w:t>
      </w:r>
      <w:r w:rsidRPr="00817E64">
        <w:rPr>
          <w:rFonts w:ascii="Times New Roman" w:eastAsiaTheme="minorEastAsia" w:hAnsi="Times New Roman" w:cs="Times New Roman"/>
          <w:sz w:val="28"/>
        </w:rPr>
        <w:t xml:space="preserve"> на результативный признак </w:t>
      </w:r>
      <w:r w:rsidRPr="00817E64">
        <w:rPr>
          <w:rFonts w:ascii="Times New Roman" w:eastAsiaTheme="minorEastAsia" w:hAnsi="Times New Roman" w:cs="Times New Roman"/>
          <w:sz w:val="28"/>
          <w:lang w:val="en-US"/>
        </w:rPr>
        <w:t>Y</w:t>
      </w:r>
      <w:r w:rsidRPr="00817E64">
        <w:rPr>
          <w:rFonts w:ascii="Times New Roman" w:eastAsiaTheme="minorEastAsia" w:hAnsi="Times New Roman" w:cs="Times New Roman"/>
          <w:sz w:val="28"/>
        </w:rPr>
        <w:t xml:space="preserve"> и </w:t>
      </w:r>
      <w:r w:rsidRPr="00817E64">
        <w:rPr>
          <w:rFonts w:ascii="Times New Roman" w:eastAsiaTheme="minorEastAsia" w:hAnsi="Times New Roman" w:cs="Times New Roman"/>
          <w:sz w:val="28"/>
        </w:rPr>
        <w:lastRenderedPageBreak/>
        <w:t xml:space="preserve">рассчитывается как доля межгрупповой дисперсии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</w:rPr>
              <m:t>δ</m:t>
            </m:r>
          </m:e>
          <m:sup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p>
      </m:oMath>
      <w:r w:rsidRPr="00817E64">
        <w:rPr>
          <w:rFonts w:ascii="Times New Roman" w:eastAsiaTheme="minorEastAsia" w:hAnsi="Times New Roman" w:cs="Times New Roman"/>
          <w:sz w:val="28"/>
        </w:rPr>
        <w:t xml:space="preserve"> признака </w:t>
      </w:r>
      <w:r w:rsidRPr="00817E64">
        <w:rPr>
          <w:rFonts w:ascii="Times New Roman" w:eastAsiaTheme="minorEastAsia" w:hAnsi="Times New Roman" w:cs="Times New Roman"/>
          <w:sz w:val="28"/>
          <w:lang w:val="en-US"/>
        </w:rPr>
        <w:t>Y</w:t>
      </w:r>
      <w:r w:rsidRPr="00817E64">
        <w:rPr>
          <w:rFonts w:ascii="Times New Roman" w:eastAsiaTheme="minorEastAsia" w:hAnsi="Times New Roman" w:cs="Times New Roman"/>
          <w:sz w:val="28"/>
        </w:rPr>
        <w:t xml:space="preserve"> в его общей дисперсии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о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bSup>
      </m:oMath>
      <w:r w:rsidRPr="00817E64">
        <w:rPr>
          <w:rFonts w:ascii="Times New Roman" w:eastAsiaTheme="minorEastAsia" w:hAnsi="Times New Roman" w:cs="Times New Roman"/>
          <w:sz w:val="28"/>
        </w:rPr>
        <w:t>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η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sz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</w:rPr>
                  <m:t>δ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sz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</w:rPr>
                  <m:t>σ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</w:rPr>
                  <m:t>о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bSup>
          </m:den>
        </m:f>
      </m:oMath>
      <w:r w:rsidR="00817E64" w:rsidRPr="00817E64">
        <w:rPr>
          <w:rFonts w:ascii="Times New Roman" w:eastAsiaTheme="minorEastAsia" w:hAnsi="Times New Roman" w:cs="Times New Roman"/>
          <w:sz w:val="28"/>
        </w:rPr>
        <w:t xml:space="preserve"> ,                       </w:t>
      </w:r>
      <w:r w:rsidR="00EB0891">
        <w:rPr>
          <w:rFonts w:ascii="Times New Roman" w:eastAsiaTheme="minorEastAsia" w:hAnsi="Times New Roman" w:cs="Times New Roman"/>
          <w:sz w:val="28"/>
        </w:rPr>
        <w:t xml:space="preserve"> </w:t>
      </w:r>
      <w:r w:rsidR="00D716AD">
        <w:rPr>
          <w:rFonts w:ascii="Times New Roman" w:eastAsiaTheme="minorEastAsia" w:hAnsi="Times New Roman" w:cs="Times New Roman"/>
          <w:sz w:val="28"/>
        </w:rPr>
        <w:t xml:space="preserve">                            (9</w:t>
      </w:r>
      <w:r w:rsidR="00817E64" w:rsidRPr="00817E64">
        <w:rPr>
          <w:rFonts w:ascii="Times New Roman" w:eastAsiaTheme="minorEastAsia" w:hAnsi="Times New Roman" w:cs="Times New Roman"/>
          <w:sz w:val="28"/>
        </w:rPr>
        <w:t>)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 xml:space="preserve">где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</w:rPr>
              <m:t>δ</m:t>
            </m:r>
          </m:e>
          <m:sup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p>
      </m:oMath>
      <w:r w:rsidRPr="00817E64">
        <w:rPr>
          <w:rFonts w:ascii="Times New Roman" w:eastAsiaTheme="minorEastAsia" w:hAnsi="Times New Roman" w:cs="Times New Roman"/>
          <w:sz w:val="28"/>
        </w:rPr>
        <w:t>- межгрупповая (факторная) дисперсия признака Y;</w:t>
      </w:r>
    </w:p>
    <w:p w:rsidR="00817E64" w:rsidRPr="00817E64" w:rsidRDefault="00F34BCE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о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bSup>
      </m:oMath>
      <w:r w:rsidR="00817E64" w:rsidRPr="00817E64">
        <w:rPr>
          <w:rFonts w:ascii="Times New Roman" w:eastAsiaTheme="minorEastAsia" w:hAnsi="Times New Roman" w:cs="Times New Roman"/>
          <w:sz w:val="28"/>
        </w:rPr>
        <w:t xml:space="preserve"> – общая дисперсия признака Y.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  <w:u w:val="single"/>
        </w:rPr>
        <w:t>Общая дисперсия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о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bSup>
      </m:oMath>
      <w:r w:rsidRPr="00817E64">
        <w:rPr>
          <w:rFonts w:ascii="Times New Roman" w:eastAsiaTheme="minorEastAsia" w:hAnsi="Times New Roman" w:cs="Times New Roman"/>
          <w:sz w:val="28"/>
        </w:rPr>
        <w:t xml:space="preserve"> характеризует вариацию результативного признака, сложившуюся под влиянием </w:t>
      </w:r>
      <w:r w:rsidRPr="00817E64">
        <w:rPr>
          <w:rFonts w:ascii="Times New Roman" w:eastAsiaTheme="minorEastAsia" w:hAnsi="Times New Roman" w:cs="Times New Roman"/>
          <w:i/>
          <w:sz w:val="28"/>
        </w:rPr>
        <w:t>всех действующих</w:t>
      </w:r>
      <w:r w:rsidRPr="00817E64">
        <w:rPr>
          <w:rFonts w:ascii="Times New Roman" w:eastAsiaTheme="minorEastAsia" w:hAnsi="Times New Roman" w:cs="Times New Roman"/>
          <w:sz w:val="28"/>
        </w:rPr>
        <w:t xml:space="preserve"> на Y факторов (систематических и случайных) и вычисляется по формуле: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о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  <w:sz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sz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 w:cs="Times New Roman"/>
                    <w:sz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sz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</w:rPr>
                          <m:t xml:space="preserve">- 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 w:cs="Times New Roman"/>
                                <w:sz w:val="28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</w:rPr>
                                  <m:t>o</m:t>
                                </m:r>
                              </m:sub>
                            </m:sSub>
                          </m:e>
                        </m:acc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</w:rPr>
                      <m:t>2</m:t>
                    </m:r>
                  </m:sup>
                </m:sSup>
              </m:e>
            </m:nary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n</m:t>
            </m:r>
          </m:den>
        </m:f>
        <m:r>
          <w:rPr>
            <w:rFonts w:ascii="Cambria Math" w:eastAsiaTheme="minorEastAsia" w:hAnsi="Cambria Math" w:cs="Times New Roman"/>
            <w:sz w:val="28"/>
          </w:rPr>
          <m:t>,</m:t>
        </m:r>
      </m:oMath>
      <w:r w:rsidR="00D716AD">
        <w:rPr>
          <w:rFonts w:ascii="Times New Roman" w:eastAsiaTheme="minorEastAsia" w:hAnsi="Times New Roman" w:cs="Times New Roman"/>
          <w:sz w:val="28"/>
        </w:rPr>
        <w:t xml:space="preserve">                           (10</w:t>
      </w:r>
      <w:r w:rsidR="00817E64" w:rsidRPr="00817E64">
        <w:rPr>
          <w:rFonts w:ascii="Times New Roman" w:eastAsiaTheme="minorEastAsia" w:hAnsi="Times New Roman" w:cs="Times New Roman"/>
          <w:sz w:val="28"/>
        </w:rPr>
        <w:t>)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j</m:t>
            </m:r>
          </m:sub>
        </m:sSub>
      </m:oMath>
      <w:r w:rsidRPr="00817E64">
        <w:rPr>
          <w:rFonts w:ascii="Times New Roman" w:eastAsiaTheme="minorEastAsia" w:hAnsi="Times New Roman" w:cs="Times New Roman"/>
          <w:sz w:val="28"/>
        </w:rPr>
        <w:t xml:space="preserve"> – индивидуальные значения результативного признака;</w:t>
      </w:r>
    </w:p>
    <w:p w:rsidR="00817E64" w:rsidRPr="00817E64" w:rsidRDefault="00F34BCE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sz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</w:rPr>
                  <m:t>o</m:t>
                </m:r>
              </m:sub>
            </m:sSub>
          </m:e>
        </m:acc>
      </m:oMath>
      <w:r w:rsidR="00817E64" w:rsidRPr="00817E64">
        <w:rPr>
          <w:rFonts w:ascii="Times New Roman" w:eastAsiaTheme="minorEastAsia" w:hAnsi="Times New Roman" w:cs="Times New Roman"/>
          <w:sz w:val="28"/>
        </w:rPr>
        <w:t xml:space="preserve"> - общая средняя значений результативного признака;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  <w:lang w:val="en-US"/>
        </w:rPr>
        <w:t>n</w:t>
      </w:r>
      <w:r w:rsidRPr="00817E64">
        <w:rPr>
          <w:rFonts w:ascii="Times New Roman" w:eastAsiaTheme="minorEastAsia" w:hAnsi="Times New Roman" w:cs="Times New Roman"/>
          <w:sz w:val="28"/>
        </w:rPr>
        <w:t xml:space="preserve"> – число единиц совокупности.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  <w:u w:val="single"/>
        </w:rPr>
        <w:t>Межгрупповая дисперсия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</w:rPr>
              <m:t>δ</m:t>
            </m:r>
          </m:e>
          <m:sup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p>
      </m:oMath>
      <w:r w:rsidRPr="00817E64">
        <w:rPr>
          <w:rFonts w:ascii="Times New Roman" w:eastAsiaTheme="minorEastAsia" w:hAnsi="Times New Roman" w:cs="Times New Roman"/>
          <w:sz w:val="28"/>
        </w:rPr>
        <w:t xml:space="preserve"> измеряет </w:t>
      </w:r>
      <w:r w:rsidRPr="00817E64">
        <w:rPr>
          <w:rFonts w:ascii="Times New Roman" w:eastAsiaTheme="minorEastAsia" w:hAnsi="Times New Roman" w:cs="Times New Roman"/>
          <w:i/>
          <w:sz w:val="28"/>
        </w:rPr>
        <w:t>систематическую вариацию</w:t>
      </w:r>
      <w:r w:rsidRPr="00817E64">
        <w:rPr>
          <w:rFonts w:ascii="Times New Roman" w:eastAsiaTheme="minorEastAsia" w:hAnsi="Times New Roman" w:cs="Times New Roman"/>
          <w:sz w:val="28"/>
        </w:rPr>
        <w:t xml:space="preserve"> результативного признака, обусловленную </w:t>
      </w:r>
      <w:r w:rsidRPr="00817E64">
        <w:rPr>
          <w:rFonts w:ascii="Times New Roman" w:eastAsiaTheme="minorEastAsia" w:hAnsi="Times New Roman" w:cs="Times New Roman"/>
          <w:i/>
          <w:sz w:val="28"/>
        </w:rPr>
        <w:t>влиянием признака-фактора</w:t>
      </w:r>
      <w:r w:rsidRPr="00817E64">
        <w:rPr>
          <w:rFonts w:ascii="Times New Roman" w:eastAsiaTheme="minorEastAsia" w:hAnsi="Times New Roman" w:cs="Times New Roman"/>
          <w:sz w:val="28"/>
          <w:lang w:val="en-US"/>
        </w:rPr>
        <w:t>X</w:t>
      </w:r>
      <w:r w:rsidRPr="00817E64">
        <w:rPr>
          <w:rFonts w:ascii="Times New Roman" w:eastAsiaTheme="minorEastAsia" w:hAnsi="Times New Roman" w:cs="Times New Roman"/>
          <w:sz w:val="28"/>
        </w:rPr>
        <w:t xml:space="preserve"> (по которому произведена группировка) и вычисляется по формуле: 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δ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sz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 w:cs="Times New Roman"/>
                    <w:sz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 w:cs="Times New Roman"/>
                                <w:sz w:val="28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lang w:val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</w:rPr>
                                  <m:t>j</m:t>
                                </m:r>
                              </m:sub>
                            </m:sSub>
                          </m:e>
                        </m:acc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</w:rPr>
                          <m:t xml:space="preserve">- 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 w:cs="Times New Roman"/>
                                <w:sz w:val="28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</w:rPr>
                                  <m:t>o</m:t>
                                </m:r>
                              </m:sub>
                            </m:sSub>
                          </m:e>
                        </m:acc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</w:rPr>
                      <m:t>j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 w:cs="Times New Roman"/>
                    <w:sz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</w:rPr>
                      <m:t>j</m:t>
                    </m:r>
                  </m:sub>
                </m:sSub>
              </m:e>
            </m:nary>
          </m:den>
        </m:f>
      </m:oMath>
      <w:r w:rsidR="00817E64" w:rsidRPr="00817E64">
        <w:rPr>
          <w:rFonts w:ascii="Times New Roman" w:eastAsiaTheme="minorEastAsia" w:hAnsi="Times New Roman" w:cs="Times New Roman"/>
          <w:sz w:val="28"/>
        </w:rPr>
        <w:t xml:space="preserve"> ,                         </w:t>
      </w:r>
      <w:r w:rsidR="00EB0891">
        <w:rPr>
          <w:rFonts w:ascii="Times New Roman" w:eastAsiaTheme="minorEastAsia" w:hAnsi="Times New Roman" w:cs="Times New Roman"/>
          <w:sz w:val="28"/>
        </w:rPr>
        <w:t xml:space="preserve"> </w:t>
      </w:r>
      <w:r w:rsidR="00D716AD">
        <w:rPr>
          <w:rFonts w:ascii="Times New Roman" w:eastAsiaTheme="minorEastAsia" w:hAnsi="Times New Roman" w:cs="Times New Roman"/>
          <w:sz w:val="28"/>
        </w:rPr>
        <w:t xml:space="preserve">                            (11</w:t>
      </w:r>
      <w:r w:rsidR="00817E64" w:rsidRPr="00817E64">
        <w:rPr>
          <w:rFonts w:ascii="Times New Roman" w:eastAsiaTheme="minorEastAsia" w:hAnsi="Times New Roman" w:cs="Times New Roman"/>
          <w:sz w:val="28"/>
        </w:rPr>
        <w:t>)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 xml:space="preserve">где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sz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</w:rPr>
                  <m:t>j</m:t>
                </m:r>
              </m:sub>
            </m:sSub>
          </m:e>
        </m:acc>
      </m:oMath>
      <w:r w:rsidRPr="00817E64">
        <w:rPr>
          <w:rFonts w:ascii="Times New Roman" w:eastAsiaTheme="minorEastAsia" w:hAnsi="Times New Roman" w:cs="Times New Roman"/>
          <w:sz w:val="28"/>
        </w:rPr>
        <w:t xml:space="preserve"> – групповые средние;</w:t>
      </w:r>
    </w:p>
    <w:p w:rsidR="00817E64" w:rsidRPr="00817E64" w:rsidRDefault="00F34BCE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</w:rPr>
                  <m:t>o</m:t>
                </m:r>
              </m:sub>
            </m:sSub>
          </m:e>
        </m:acc>
      </m:oMath>
      <w:r w:rsidR="00817E64" w:rsidRPr="00817E64">
        <w:rPr>
          <w:rFonts w:ascii="Times New Roman" w:eastAsiaTheme="minorEastAsia" w:hAnsi="Times New Roman" w:cs="Times New Roman"/>
          <w:sz w:val="28"/>
        </w:rPr>
        <w:t xml:space="preserve"> – общая средняя;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  <w:lang w:val="en-US"/>
        </w:rPr>
        <w:t>f</w:t>
      </w:r>
      <w:r w:rsidRPr="00817E64">
        <w:rPr>
          <w:rFonts w:ascii="Times New Roman" w:eastAsiaTheme="minorEastAsia" w:hAnsi="Times New Roman" w:cs="Times New Roman"/>
          <w:sz w:val="28"/>
        </w:rPr>
        <w:t xml:space="preserve"> – число единиц в j-ой группе.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 xml:space="preserve">Для расчета показателей общей </w:t>
      </w:r>
      <m:oMath>
        <m:r>
          <w:rPr>
            <w:rFonts w:ascii="Cambria Math" w:eastAsiaTheme="minorEastAsia" w:hAnsi="Cambria Math" w:cs="Times New Roman"/>
            <w:sz w:val="28"/>
          </w:rPr>
          <m:t>(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о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sz w:val="28"/>
          </w:rPr>
          <m:t>)</m:t>
        </m:r>
      </m:oMath>
      <w:r w:rsidRPr="00817E64">
        <w:rPr>
          <w:rFonts w:ascii="Times New Roman" w:eastAsiaTheme="minorEastAsia" w:hAnsi="Times New Roman" w:cs="Times New Roman"/>
          <w:sz w:val="28"/>
        </w:rPr>
        <w:t xml:space="preserve"> и межгрупповой дисперсий 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</w:rPr>
              <m:t>δ</m:t>
            </m:r>
          </m:e>
          <m:sup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</w:rPr>
          <m:t>)</m:t>
        </m:r>
      </m:oMath>
      <w:r w:rsidRPr="00817E64">
        <w:rPr>
          <w:rFonts w:ascii="Times New Roman" w:eastAsiaTheme="minorEastAsia" w:hAnsi="Times New Roman" w:cs="Times New Roman"/>
          <w:sz w:val="28"/>
        </w:rPr>
        <w:t xml:space="preserve"> необходимо знать величину общей средней (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sz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</w:rPr>
                  <m:t>o</m:t>
                </m:r>
              </m:sub>
            </m:sSub>
          </m:e>
        </m:acc>
        <m:r>
          <m:rPr>
            <m:sty m:val="p"/>
          </m:rPr>
          <w:rPr>
            <w:rFonts w:ascii="Cambria Math" w:eastAsiaTheme="minorEastAsia" w:hAnsi="Cambria Math" w:cs="Times New Roman"/>
            <w:sz w:val="28"/>
          </w:rPr>
          <m:t>)</m:t>
        </m:r>
      </m:oMath>
      <w:r w:rsidRPr="00817E64">
        <w:rPr>
          <w:rFonts w:ascii="Times New Roman" w:eastAsiaTheme="minorEastAsia" w:hAnsi="Times New Roman" w:cs="Times New Roman"/>
          <w:sz w:val="28"/>
        </w:rPr>
        <w:t>, которая вычисляется как средняя арифметическая простая по всем единицам совокупности: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sz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</w:rPr>
                  <m:t>o</m:t>
                </m:r>
              </m:sub>
            </m:sSub>
          </m:e>
        </m:acc>
        <m:r>
          <m:rPr>
            <m:sty m:val="p"/>
          </m:rPr>
          <w:rPr>
            <w:rFonts w:ascii="Cambria Math" w:eastAsiaTheme="minorEastAsia" w:hAnsi="Cambria Math" w:cs="Times New Roman"/>
            <w:sz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sz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 w:cs="Times New Roman"/>
                    <w:sz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</w:rPr>
                      <m:t>j</m:t>
                    </m:r>
                  </m:sub>
                </m:sSub>
              </m:e>
            </m:nary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n</m:t>
            </m:r>
          </m:den>
        </m:f>
      </m:oMath>
      <w:r w:rsidR="00817E64" w:rsidRPr="00817E64">
        <w:rPr>
          <w:rFonts w:ascii="Times New Roman" w:eastAsiaTheme="minorEastAsia" w:hAnsi="Times New Roman" w:cs="Times New Roman"/>
          <w:sz w:val="28"/>
        </w:rPr>
        <w:t xml:space="preserve"> ,                                     </w:t>
      </w:r>
      <w:r w:rsidR="00D716AD">
        <w:rPr>
          <w:rFonts w:ascii="Times New Roman" w:eastAsiaTheme="minorEastAsia" w:hAnsi="Times New Roman" w:cs="Times New Roman"/>
          <w:sz w:val="28"/>
        </w:rPr>
        <w:t xml:space="preserve">                          (12</w:t>
      </w:r>
      <w:r w:rsidR="00817E64" w:rsidRPr="00817E64">
        <w:rPr>
          <w:rFonts w:ascii="Times New Roman" w:eastAsiaTheme="minorEastAsia" w:hAnsi="Times New Roman" w:cs="Times New Roman"/>
          <w:sz w:val="28"/>
        </w:rPr>
        <w:t>)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Значения числителя и знаменателя вышеу</w:t>
      </w:r>
      <w:r w:rsidR="00EB0891">
        <w:rPr>
          <w:rFonts w:ascii="Times New Roman" w:eastAsiaTheme="minorEastAsia" w:hAnsi="Times New Roman" w:cs="Times New Roman"/>
          <w:sz w:val="28"/>
        </w:rPr>
        <w:t>каза</w:t>
      </w:r>
      <w:r w:rsidR="00D716AD">
        <w:rPr>
          <w:rFonts w:ascii="Times New Roman" w:eastAsiaTheme="minorEastAsia" w:hAnsi="Times New Roman" w:cs="Times New Roman"/>
          <w:sz w:val="28"/>
        </w:rPr>
        <w:t xml:space="preserve">нной формулы имеются в таблице </w:t>
      </w:r>
      <w:r w:rsidRPr="00817E64">
        <w:rPr>
          <w:rFonts w:ascii="Times New Roman" w:eastAsiaTheme="minorEastAsia" w:hAnsi="Times New Roman" w:cs="Times New Roman"/>
          <w:sz w:val="28"/>
        </w:rPr>
        <w:t>8 (графы 3 и 4 итоговой строки). Используя эти данные, вычислим общую среднюю: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Para>
        <m:oMath>
          <m:acc>
            <m:accPr>
              <m:chr m:val="̅"/>
              <m:ctrlPr>
                <w:rPr>
                  <w:rFonts w:ascii="Cambria Math" w:eastAsiaTheme="minorEastAsia" w:hAnsi="Cambria Math" w:cs="Times New Roman"/>
                  <w:sz w:val="28"/>
                </w:rPr>
              </m:ctrlPr>
            </m:acc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</w:rPr>
                    <m:t>o</m:t>
                  </m:r>
                </m:sub>
              </m:sSub>
            </m:e>
          </m:acc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1 098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30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</w:rPr>
            <m:t>= 36</m:t>
          </m:r>
          <m:r>
            <w:rPr>
              <w:rFonts w:ascii="Cambria Math" w:eastAsiaTheme="minorEastAsia" w:hAnsi="Cambria Math" w:cs="Times New Roman"/>
              <w:sz w:val="28"/>
            </w:rPr>
            <m:t>,6 тыс. руб.</m:t>
          </m:r>
        </m:oMath>
      </m:oMathPara>
    </w:p>
    <w:p w:rsidR="001E6658" w:rsidRPr="00D716AD" w:rsidRDefault="00817E64" w:rsidP="00D716A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 xml:space="preserve">Для расчета общей дисперсии </w:t>
      </w:r>
      <m:oMath>
        <m:r>
          <w:rPr>
            <w:rFonts w:ascii="Cambria Math" w:eastAsiaTheme="minorEastAsia" w:hAnsi="Cambria Math" w:cs="Times New Roman"/>
            <w:sz w:val="28"/>
          </w:rPr>
          <m:t>(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о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sz w:val="28"/>
          </w:rPr>
          <m:t>)</m:t>
        </m:r>
      </m:oMath>
      <w:r w:rsidRPr="00817E64">
        <w:rPr>
          <w:rFonts w:ascii="Times New Roman" w:eastAsiaTheme="minorEastAsia" w:hAnsi="Times New Roman" w:cs="Times New Roman"/>
          <w:sz w:val="28"/>
        </w:rPr>
        <w:t xml:space="preserve"> по</w:t>
      </w:r>
      <w:r w:rsidR="00C62672">
        <w:rPr>
          <w:rFonts w:ascii="Times New Roman" w:eastAsiaTheme="minorEastAsia" w:hAnsi="Times New Roman" w:cs="Times New Roman"/>
          <w:sz w:val="28"/>
        </w:rPr>
        <w:t>строим вспомогательную таблицу</w:t>
      </w:r>
      <w:r w:rsidR="00D716AD">
        <w:rPr>
          <w:rFonts w:ascii="Times New Roman" w:eastAsiaTheme="minorEastAsia" w:hAnsi="Times New Roman" w:cs="Times New Roman"/>
          <w:sz w:val="28"/>
        </w:rPr>
        <w:t xml:space="preserve"> </w:t>
      </w:r>
      <w:r w:rsidR="001E6658">
        <w:rPr>
          <w:rFonts w:ascii="Times New Roman" w:eastAsiaTheme="minorEastAsia" w:hAnsi="Times New Roman" w:cs="Times New Roman"/>
          <w:sz w:val="28"/>
        </w:rPr>
        <w:t>9</w:t>
      </w:r>
      <w:r w:rsidR="00C62672">
        <w:rPr>
          <w:rFonts w:ascii="Times New Roman" w:eastAsiaTheme="minorEastAsia" w:hAnsi="Times New Roman" w:cs="Times New Roman"/>
          <w:sz w:val="28"/>
        </w:rPr>
        <w:t>.</w:t>
      </w:r>
    </w:p>
    <w:p w:rsidR="00D716AD" w:rsidRDefault="00D716AD" w:rsidP="00D716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9 </w:t>
      </w:r>
    </w:p>
    <w:p w:rsidR="00817E64" w:rsidRPr="00817E64" w:rsidRDefault="00817E64" w:rsidP="00C6267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817E64">
        <w:rPr>
          <w:rFonts w:ascii="Times New Roman" w:hAnsi="Times New Roman" w:cs="Times New Roman"/>
          <w:sz w:val="28"/>
        </w:rPr>
        <w:t>Вспомогательная таблица для расчета общей дисперсии</w:t>
      </w: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tbl>
      <w:tblPr>
        <w:tblStyle w:val="10"/>
        <w:tblW w:w="0" w:type="auto"/>
        <w:jc w:val="center"/>
        <w:tblInd w:w="-1286" w:type="dxa"/>
        <w:tblLook w:val="04A0"/>
      </w:tblPr>
      <w:tblGrid>
        <w:gridCol w:w="1307"/>
        <w:gridCol w:w="1822"/>
        <w:gridCol w:w="1558"/>
        <w:gridCol w:w="1558"/>
      </w:tblGrid>
      <w:tr w:rsidR="00817E64" w:rsidRPr="00817E64" w:rsidTr="00F94ECC">
        <w:trPr>
          <w:trHeight w:val="481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предприятия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ind w:hanging="64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 xml:space="preserve">Объем продаж, тыс. руб.,  </w:t>
            </w:r>
            <w:r w:rsidRPr="00817E64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y</w:t>
            </w:r>
            <w:r w:rsidRPr="00817E64">
              <w:rPr>
                <w:rFonts w:ascii="Times New Roman" w:hAnsi="Times New Roman" w:cs="Times New Roman"/>
                <w:sz w:val="20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1558" w:type="dxa"/>
            <w:vAlign w:val="center"/>
          </w:tcPr>
          <w:p w:rsidR="00817E64" w:rsidRPr="00817E64" w:rsidRDefault="00F34BCE" w:rsidP="006C08F3">
            <w:pPr>
              <w:ind w:hanging="4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sz w:val="2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  <w:lang w:val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</w:rPr>
                          <m:t>j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</w:rPr>
                  <m:t xml:space="preserve">- 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sz w:val="2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</w:rPr>
                          <m:t>o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1558" w:type="dxa"/>
            <w:vAlign w:val="center"/>
          </w:tcPr>
          <w:p w:rsidR="00817E64" w:rsidRPr="00817E64" w:rsidRDefault="00F34BCE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sz w:val="20"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 w:cs="Times New Roman"/>
                                <w:sz w:val="20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lang w:val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</w:rPr>
                                  <m:t>j</m:t>
                                </m:r>
                              </m:sub>
                            </m:sSub>
                          </m:e>
                        </m:acc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</w:rPr>
                          <m:t xml:space="preserve">- 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 w:cs="Times New Roman"/>
                                <w:sz w:val="20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</w:rPr>
                                  <m:t>o</m:t>
                                </m:r>
                              </m:sub>
                            </m:sSub>
                          </m:e>
                        </m:acc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0"/>
                      </w:rPr>
                      <m:t>2</m:t>
                    </m:r>
                  </m:sup>
                </m:sSup>
              </m:oMath>
            </m:oMathPara>
          </w:p>
        </w:tc>
      </w:tr>
      <w:tr w:rsidR="00817E64" w:rsidRPr="00817E64" w:rsidTr="00F94ECC">
        <w:trPr>
          <w:trHeight w:val="230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2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3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4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1,4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1,96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-5,6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31,36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5,4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29,16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2,4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5,76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3,4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11,56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-0,6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0,36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0,4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0,16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1,4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1,96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2,4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5,76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-0,6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0,36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2,4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5,76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1,4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1,96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-4,6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21,16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2,4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5,76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-5,6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31,36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-3,6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12,96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-1,6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2,56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-1,6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2,56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-3,6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12,96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8,4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70,56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-5,6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31,36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-3,6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12,96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-4,6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21,16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-0,6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0,36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-0,6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0,36</w:t>
            </w:r>
          </w:p>
        </w:tc>
      </w:tr>
      <w:tr w:rsidR="00817E64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22" w:type="dxa"/>
            <w:vAlign w:val="center"/>
          </w:tcPr>
          <w:p w:rsidR="00817E64" w:rsidRPr="00817E64" w:rsidRDefault="00817E64" w:rsidP="006C08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3,4</w:t>
            </w:r>
          </w:p>
        </w:tc>
        <w:tc>
          <w:tcPr>
            <w:tcW w:w="1558" w:type="dxa"/>
            <w:vAlign w:val="center"/>
          </w:tcPr>
          <w:p w:rsidR="00817E64" w:rsidRPr="00817E64" w:rsidRDefault="00817E64" w:rsidP="006C08F3">
            <w:pPr>
              <w:ind w:hanging="42"/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11,56</w:t>
            </w:r>
          </w:p>
        </w:tc>
      </w:tr>
      <w:tr w:rsidR="001E6658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1E6658" w:rsidRPr="00817E64" w:rsidRDefault="001E6658" w:rsidP="0070512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22" w:type="dxa"/>
            <w:vAlign w:val="center"/>
          </w:tcPr>
          <w:p w:rsidR="001E6658" w:rsidRPr="00817E64" w:rsidRDefault="001E6658" w:rsidP="0070512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58" w:type="dxa"/>
            <w:vAlign w:val="center"/>
          </w:tcPr>
          <w:p w:rsidR="001E6658" w:rsidRPr="00817E64" w:rsidRDefault="001E6658" w:rsidP="00705127">
            <w:pPr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1,4</w:t>
            </w:r>
          </w:p>
        </w:tc>
        <w:tc>
          <w:tcPr>
            <w:tcW w:w="1558" w:type="dxa"/>
            <w:vAlign w:val="center"/>
          </w:tcPr>
          <w:p w:rsidR="001E6658" w:rsidRPr="00817E64" w:rsidRDefault="001E6658" w:rsidP="00705127">
            <w:pPr>
              <w:ind w:hanging="42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1,96</w:t>
            </w:r>
          </w:p>
        </w:tc>
      </w:tr>
      <w:tr w:rsidR="001E6658" w:rsidRPr="00817E64" w:rsidTr="00F94ECC">
        <w:trPr>
          <w:trHeight w:val="227"/>
          <w:jc w:val="center"/>
        </w:trPr>
        <w:tc>
          <w:tcPr>
            <w:tcW w:w="1307" w:type="dxa"/>
            <w:vAlign w:val="center"/>
          </w:tcPr>
          <w:p w:rsidR="001E6658" w:rsidRPr="00817E64" w:rsidRDefault="001E6658" w:rsidP="0070512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822" w:type="dxa"/>
            <w:vAlign w:val="center"/>
          </w:tcPr>
          <w:p w:rsidR="001E6658" w:rsidRPr="00817E64" w:rsidRDefault="001E6658" w:rsidP="0070512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58" w:type="dxa"/>
            <w:vAlign w:val="center"/>
          </w:tcPr>
          <w:p w:rsidR="001E6658" w:rsidRPr="00817E64" w:rsidRDefault="001E6658" w:rsidP="0070512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3,4</w:t>
            </w:r>
          </w:p>
        </w:tc>
        <w:tc>
          <w:tcPr>
            <w:tcW w:w="1558" w:type="dxa"/>
            <w:vAlign w:val="center"/>
          </w:tcPr>
          <w:p w:rsidR="001E6658" w:rsidRPr="00817E64" w:rsidRDefault="001E6658" w:rsidP="00705127">
            <w:pPr>
              <w:ind w:hanging="42"/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11,56</w:t>
            </w:r>
          </w:p>
        </w:tc>
      </w:tr>
      <w:tr w:rsidR="001E6658" w:rsidRPr="00817E64" w:rsidTr="00705127">
        <w:trPr>
          <w:trHeight w:val="227"/>
          <w:jc w:val="center"/>
        </w:trPr>
        <w:tc>
          <w:tcPr>
            <w:tcW w:w="1307" w:type="dxa"/>
          </w:tcPr>
          <w:p w:rsidR="001E6658" w:rsidRPr="00817E64" w:rsidRDefault="001E6658" w:rsidP="0070512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29</w:t>
            </w:r>
          </w:p>
        </w:tc>
        <w:tc>
          <w:tcPr>
            <w:tcW w:w="1822" w:type="dxa"/>
          </w:tcPr>
          <w:p w:rsidR="001E6658" w:rsidRPr="00817E64" w:rsidRDefault="001E6658" w:rsidP="0070512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1558" w:type="dxa"/>
            <w:vAlign w:val="center"/>
          </w:tcPr>
          <w:p w:rsidR="001E6658" w:rsidRPr="00817E64" w:rsidRDefault="001E6658" w:rsidP="0070512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-1,6</w:t>
            </w:r>
          </w:p>
        </w:tc>
        <w:tc>
          <w:tcPr>
            <w:tcW w:w="1558" w:type="dxa"/>
            <w:vAlign w:val="center"/>
          </w:tcPr>
          <w:p w:rsidR="001E6658" w:rsidRPr="00817E64" w:rsidRDefault="001E6658" w:rsidP="00705127">
            <w:pPr>
              <w:ind w:hanging="42"/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2,56</w:t>
            </w:r>
          </w:p>
        </w:tc>
      </w:tr>
      <w:tr w:rsidR="001E6658" w:rsidRPr="00817E64" w:rsidTr="00705127">
        <w:trPr>
          <w:trHeight w:val="227"/>
          <w:jc w:val="center"/>
        </w:trPr>
        <w:tc>
          <w:tcPr>
            <w:tcW w:w="1307" w:type="dxa"/>
          </w:tcPr>
          <w:p w:rsidR="001E6658" w:rsidRPr="00817E64" w:rsidRDefault="001E6658" w:rsidP="0070512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1822" w:type="dxa"/>
          </w:tcPr>
          <w:p w:rsidR="001E6658" w:rsidRPr="00817E64" w:rsidRDefault="001E6658" w:rsidP="0070512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41</w:t>
            </w:r>
          </w:p>
        </w:tc>
        <w:tc>
          <w:tcPr>
            <w:tcW w:w="1558" w:type="dxa"/>
            <w:vAlign w:val="center"/>
          </w:tcPr>
          <w:p w:rsidR="001E6658" w:rsidRPr="00817E64" w:rsidRDefault="001E6658" w:rsidP="0070512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4,4</w:t>
            </w:r>
          </w:p>
        </w:tc>
        <w:tc>
          <w:tcPr>
            <w:tcW w:w="1558" w:type="dxa"/>
            <w:vAlign w:val="center"/>
          </w:tcPr>
          <w:p w:rsidR="001E6658" w:rsidRPr="00817E64" w:rsidRDefault="001E6658" w:rsidP="00705127">
            <w:pPr>
              <w:ind w:hanging="42"/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19,36</w:t>
            </w:r>
          </w:p>
        </w:tc>
      </w:tr>
      <w:tr w:rsidR="001E6658" w:rsidRPr="00817E64" w:rsidTr="00705127">
        <w:trPr>
          <w:trHeight w:val="227"/>
          <w:jc w:val="center"/>
        </w:trPr>
        <w:tc>
          <w:tcPr>
            <w:tcW w:w="1307" w:type="dxa"/>
          </w:tcPr>
          <w:p w:rsidR="001E6658" w:rsidRPr="00817E64" w:rsidRDefault="001E6658" w:rsidP="0070512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</w:rPr>
              <w:t>Итого</w:t>
            </w:r>
          </w:p>
        </w:tc>
        <w:tc>
          <w:tcPr>
            <w:tcW w:w="1822" w:type="dxa"/>
          </w:tcPr>
          <w:p w:rsidR="001E6658" w:rsidRPr="00817E64" w:rsidRDefault="001E6658" w:rsidP="0070512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</w:rPr>
              <w:t>1 098</w:t>
            </w:r>
          </w:p>
        </w:tc>
        <w:tc>
          <w:tcPr>
            <w:tcW w:w="1558" w:type="dxa"/>
            <w:vAlign w:val="center"/>
          </w:tcPr>
          <w:p w:rsidR="001E6658" w:rsidRPr="00817E64" w:rsidRDefault="001E6658" w:rsidP="0070512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</w:rPr>
              <w:t>-</w:t>
            </w:r>
          </w:p>
        </w:tc>
        <w:tc>
          <w:tcPr>
            <w:tcW w:w="1558" w:type="dxa"/>
            <w:vAlign w:val="center"/>
          </w:tcPr>
          <w:p w:rsidR="001E6658" w:rsidRPr="00817E64" w:rsidRDefault="001E6658" w:rsidP="00705127">
            <w:pPr>
              <w:ind w:hanging="42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</w:rPr>
              <w:t>369,2</w:t>
            </w:r>
          </w:p>
        </w:tc>
      </w:tr>
    </w:tbl>
    <w:p w:rsidR="001E6658" w:rsidRDefault="001E6658" w:rsidP="001E6658">
      <w:pPr>
        <w:spacing w:after="0" w:line="360" w:lineRule="auto"/>
        <w:jc w:val="both"/>
      </w:pPr>
    </w:p>
    <w:p w:rsidR="00817E64" w:rsidRPr="00817E64" w:rsidRDefault="00817E64" w:rsidP="001E665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Рассчитаем общую дисперсию: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Para>
        <m:oMath>
          <m:sSubSup>
            <m:sSubSupPr>
              <m:ctrlPr>
                <w:rPr>
                  <w:rFonts w:ascii="Cambria Math" w:eastAsiaTheme="minorEastAsia" w:hAnsi="Cambria Math" w:cs="Times New Roman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о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 w:cs="Times New Roman"/>
                      <w:sz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sz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sz w:val="2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sz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lang w:val="en-US"/>
                                </w:rPr>
                                <m:t>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</w:rPr>
                                <m:t>j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</w:rPr>
                            <m:t xml:space="preserve">- 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="Times New Roman"/>
                                  <w:sz w:val="28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</w:rPr>
                                    <m:t>o</m:t>
                                  </m:r>
                                </m:sub>
                              </m:sSub>
                            </m:e>
                          </m:acc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n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369,2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30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</w:rPr>
            <m:t>=12,3066</m:t>
          </m:r>
        </m:oMath>
      </m:oMathPara>
    </w:p>
    <w:p w:rsidR="00B26978" w:rsidRPr="00D716AD" w:rsidRDefault="00817E64" w:rsidP="00D716A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Для расчета межгрупповой дисперсии 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</w:rPr>
              <m:t>δ</m:t>
            </m:r>
          </m:e>
          <m:sup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</w:rPr>
          <m:t>)</m:t>
        </m:r>
      </m:oMath>
      <w:r w:rsidRPr="00817E64">
        <w:rPr>
          <w:rFonts w:ascii="Times New Roman" w:eastAsiaTheme="minorEastAsia" w:hAnsi="Times New Roman" w:cs="Times New Roman"/>
          <w:sz w:val="28"/>
        </w:rPr>
        <w:t xml:space="preserve"> построим вспомогательную таблицу. При этом используются групповые средние значения 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sz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</w:rPr>
                  <m:t>j</m:t>
                </m:r>
              </m:sub>
            </m:sSub>
          </m:e>
        </m:acc>
      </m:oMath>
      <w:r w:rsidR="00440830">
        <w:rPr>
          <w:rFonts w:ascii="Times New Roman" w:eastAsiaTheme="minorEastAsia" w:hAnsi="Times New Roman" w:cs="Times New Roman"/>
          <w:sz w:val="28"/>
        </w:rPr>
        <w:t xml:space="preserve"> из таблицы </w:t>
      </w:r>
      <w:r w:rsidRPr="00817E64">
        <w:rPr>
          <w:rFonts w:ascii="Times New Roman" w:eastAsiaTheme="minorEastAsia" w:hAnsi="Times New Roman" w:cs="Times New Roman"/>
          <w:sz w:val="28"/>
        </w:rPr>
        <w:t>8 (графа 5).</w:t>
      </w:r>
    </w:p>
    <w:p w:rsidR="00D716AD" w:rsidRDefault="00D716AD" w:rsidP="00D716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40830" w:rsidRPr="001E6658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830" w:rsidRDefault="00817E64" w:rsidP="00D716A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817E64">
        <w:rPr>
          <w:rFonts w:ascii="Times New Roman" w:hAnsi="Times New Roman" w:cs="Times New Roman"/>
          <w:sz w:val="28"/>
        </w:rPr>
        <w:t>Вспомогательная таблица для расчета межгрупповой</w:t>
      </w:r>
    </w:p>
    <w:p w:rsidR="00817E64" w:rsidRPr="00817E64" w:rsidRDefault="00817E64" w:rsidP="00D716A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817E64">
        <w:rPr>
          <w:rFonts w:ascii="Times New Roman" w:hAnsi="Times New Roman" w:cs="Times New Roman"/>
          <w:sz w:val="28"/>
        </w:rPr>
        <w:t>дисперсии</w:t>
      </w: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tbl>
      <w:tblPr>
        <w:tblStyle w:val="10"/>
        <w:tblW w:w="0" w:type="auto"/>
        <w:jc w:val="center"/>
        <w:tblInd w:w="-1286" w:type="dxa"/>
        <w:tblLook w:val="04A0"/>
      </w:tblPr>
      <w:tblGrid>
        <w:gridCol w:w="1822"/>
        <w:gridCol w:w="1372"/>
        <w:gridCol w:w="1232"/>
        <w:gridCol w:w="1134"/>
        <w:gridCol w:w="1643"/>
        <w:gridCol w:w="1643"/>
      </w:tblGrid>
      <w:tr w:rsidR="00817E64" w:rsidRPr="00817E64" w:rsidTr="00F94ECC">
        <w:trPr>
          <w:trHeight w:val="481"/>
          <w:jc w:val="center"/>
        </w:trPr>
        <w:tc>
          <w:tcPr>
            <w:tcW w:w="1822" w:type="dxa"/>
            <w:vAlign w:val="center"/>
          </w:tcPr>
          <w:p w:rsidR="00817E64" w:rsidRPr="00817E64" w:rsidRDefault="00817E64" w:rsidP="009B0160">
            <w:pPr>
              <w:ind w:hanging="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Группы предприятий по средней цене за единицу товара,</w:t>
            </w:r>
          </w:p>
          <w:p w:rsidR="00817E64" w:rsidRPr="00817E64" w:rsidRDefault="00817E64" w:rsidP="009B0160">
            <w:pPr>
              <w:ind w:hanging="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 xml:space="preserve">тыс. руб., </w:t>
            </w:r>
            <w:r w:rsidRPr="00817E64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x</w:t>
            </w:r>
            <w:r w:rsidRPr="00817E64">
              <w:rPr>
                <w:rFonts w:ascii="Times New Roman" w:hAnsi="Times New Roman" w:cs="Times New Roman"/>
                <w:sz w:val="20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1372" w:type="dxa"/>
            <w:vAlign w:val="center"/>
          </w:tcPr>
          <w:p w:rsidR="00817E64" w:rsidRPr="00817E64" w:rsidRDefault="00817E64" w:rsidP="009B0160">
            <w:pPr>
              <w:ind w:firstLine="1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Число предприятий, f</w:t>
            </w:r>
            <w:r w:rsidRPr="00817E64">
              <w:rPr>
                <w:rFonts w:ascii="Times New Roman" w:hAnsi="Times New Roman" w:cs="Times New Roman"/>
                <w:sz w:val="20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1232" w:type="dxa"/>
            <w:vAlign w:val="center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 xml:space="preserve">Среднее значение в группе, тыс. руб.,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0"/>
                      <w:szCs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4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4"/>
                        </w:rPr>
                        <m:t>j</m:t>
                      </m:r>
                    </m:sub>
                  </m:sSub>
                </m:e>
              </m:acc>
            </m:oMath>
          </w:p>
        </w:tc>
        <w:tc>
          <w:tcPr>
            <w:tcW w:w="1134" w:type="dxa"/>
            <w:vAlign w:val="center"/>
          </w:tcPr>
          <w:p w:rsidR="00817E64" w:rsidRPr="00817E64" w:rsidRDefault="00F34BCE" w:rsidP="009B01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sz w:val="2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  <w:lang w:val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</w:rPr>
                          <m:t>j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</w:rPr>
                  <m:t xml:space="preserve">- 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sz w:val="20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</w:rPr>
                          <m:t>o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1643" w:type="dxa"/>
            <w:vAlign w:val="center"/>
          </w:tcPr>
          <w:p w:rsidR="00817E64" w:rsidRPr="00817E64" w:rsidRDefault="00F34BCE" w:rsidP="009B0160">
            <w:pPr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sz w:val="20"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 w:cs="Times New Roman"/>
                                <w:sz w:val="20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lang w:val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</w:rPr>
                                  <m:t>j</m:t>
                                </m:r>
                              </m:sub>
                            </m:sSub>
                          </m:e>
                        </m:acc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</w:rPr>
                          <m:t xml:space="preserve">- 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 w:cs="Times New Roman"/>
                                <w:sz w:val="20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</w:rPr>
                                  <m:t>o</m:t>
                                </m:r>
                              </m:sub>
                            </m:sSub>
                          </m:e>
                        </m:acc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0"/>
                      </w:rPr>
                      <m:t>2</m:t>
                    </m:r>
                  </m:sup>
                </m:sSup>
              </m:oMath>
            </m:oMathPara>
          </w:p>
          <w:p w:rsidR="00817E64" w:rsidRPr="00817E64" w:rsidRDefault="00817E64" w:rsidP="009B0160">
            <w:pPr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643" w:type="dxa"/>
            <w:vAlign w:val="center"/>
          </w:tcPr>
          <w:p w:rsidR="00817E64" w:rsidRPr="00817E64" w:rsidRDefault="00F34BCE" w:rsidP="009B0160">
            <w:pPr>
              <w:ind w:firstLine="18"/>
              <w:jc w:val="center"/>
              <w:rPr>
                <w:rFonts w:ascii="Times New Roman" w:hAnsi="Times New Roman" w:cs="Times New Roman"/>
                <w:i/>
                <w:sz w:val="20"/>
                <w:szCs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sz w:val="20"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 w:cs="Times New Roman"/>
                                <w:sz w:val="20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  <w:lang w:val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</w:rPr>
                                  <m:t>j</m:t>
                                </m:r>
                              </m:sub>
                            </m:sSub>
                          </m:e>
                        </m:acc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</w:rPr>
                          <m:t xml:space="preserve">- 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 w:cs="Times New Roman"/>
                                <w:sz w:val="20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0"/>
                                  </w:rPr>
                                  <m:t>o</m:t>
                                </m:r>
                              </m:sub>
                            </m:sSub>
                          </m:e>
                        </m:acc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0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0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0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</w:tr>
      <w:tr w:rsidR="00817E64" w:rsidRPr="00817E64" w:rsidTr="00F94ECC">
        <w:trPr>
          <w:jc w:val="center"/>
        </w:trPr>
        <w:tc>
          <w:tcPr>
            <w:tcW w:w="1822" w:type="dxa"/>
            <w:vAlign w:val="center"/>
          </w:tcPr>
          <w:p w:rsidR="00817E64" w:rsidRPr="00817E64" w:rsidRDefault="00817E64" w:rsidP="009B0160">
            <w:pPr>
              <w:ind w:hanging="8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1372" w:type="dxa"/>
          </w:tcPr>
          <w:p w:rsidR="00817E64" w:rsidRPr="00817E64" w:rsidRDefault="00817E64" w:rsidP="009B0160">
            <w:pPr>
              <w:ind w:firstLine="13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2</w:t>
            </w:r>
          </w:p>
        </w:tc>
        <w:tc>
          <w:tcPr>
            <w:tcW w:w="1232" w:type="dxa"/>
            <w:vAlign w:val="center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3</w:t>
            </w:r>
          </w:p>
        </w:tc>
        <w:tc>
          <w:tcPr>
            <w:tcW w:w="1134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4</w:t>
            </w:r>
          </w:p>
        </w:tc>
        <w:tc>
          <w:tcPr>
            <w:tcW w:w="1643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5</w:t>
            </w:r>
          </w:p>
        </w:tc>
        <w:tc>
          <w:tcPr>
            <w:tcW w:w="1643" w:type="dxa"/>
          </w:tcPr>
          <w:p w:rsidR="00817E64" w:rsidRPr="00817E64" w:rsidRDefault="00817E64" w:rsidP="009B0160">
            <w:pPr>
              <w:ind w:firstLine="18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6</w:t>
            </w:r>
          </w:p>
        </w:tc>
      </w:tr>
      <w:tr w:rsidR="00817E64" w:rsidRPr="00817E64" w:rsidTr="00F94ECC">
        <w:trPr>
          <w:jc w:val="center"/>
        </w:trPr>
        <w:tc>
          <w:tcPr>
            <w:tcW w:w="1822" w:type="dxa"/>
            <w:vAlign w:val="center"/>
          </w:tcPr>
          <w:p w:rsidR="00817E64" w:rsidRPr="00817E64" w:rsidRDefault="00817E64" w:rsidP="009B0160">
            <w:pPr>
              <w:ind w:hanging="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2,95-3,36</w:t>
            </w:r>
          </w:p>
        </w:tc>
        <w:tc>
          <w:tcPr>
            <w:tcW w:w="1372" w:type="dxa"/>
          </w:tcPr>
          <w:p w:rsidR="00817E64" w:rsidRPr="00817E64" w:rsidRDefault="00817E64" w:rsidP="009B0160">
            <w:pPr>
              <w:ind w:firstLine="13"/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32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35,333</w:t>
            </w:r>
          </w:p>
        </w:tc>
        <w:tc>
          <w:tcPr>
            <w:tcW w:w="1134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-1,267</w:t>
            </w:r>
          </w:p>
        </w:tc>
        <w:tc>
          <w:tcPr>
            <w:tcW w:w="1643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1,6052</w:t>
            </w:r>
          </w:p>
        </w:tc>
        <w:tc>
          <w:tcPr>
            <w:tcW w:w="1643" w:type="dxa"/>
          </w:tcPr>
          <w:p w:rsidR="00817E64" w:rsidRPr="00817E64" w:rsidRDefault="00817E64" w:rsidP="009B0160">
            <w:pPr>
              <w:ind w:firstLine="1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4,8156</w:t>
            </w:r>
          </w:p>
        </w:tc>
      </w:tr>
      <w:tr w:rsidR="00817E64" w:rsidRPr="00817E64" w:rsidTr="00F94ECC">
        <w:trPr>
          <w:jc w:val="center"/>
        </w:trPr>
        <w:tc>
          <w:tcPr>
            <w:tcW w:w="1822" w:type="dxa"/>
            <w:vAlign w:val="center"/>
          </w:tcPr>
          <w:p w:rsidR="00817E64" w:rsidRPr="00817E64" w:rsidRDefault="00817E64" w:rsidP="009B0160">
            <w:pPr>
              <w:ind w:hanging="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3,36-3,77</w:t>
            </w:r>
          </w:p>
        </w:tc>
        <w:tc>
          <w:tcPr>
            <w:tcW w:w="1372" w:type="dxa"/>
          </w:tcPr>
          <w:p w:rsidR="00817E64" w:rsidRPr="00817E64" w:rsidRDefault="00817E64" w:rsidP="009B0160">
            <w:pPr>
              <w:ind w:firstLine="13"/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32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35,333</w:t>
            </w:r>
          </w:p>
        </w:tc>
        <w:tc>
          <w:tcPr>
            <w:tcW w:w="1134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-1,267</w:t>
            </w:r>
          </w:p>
        </w:tc>
        <w:tc>
          <w:tcPr>
            <w:tcW w:w="1643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1,6052</w:t>
            </w:r>
          </w:p>
        </w:tc>
        <w:tc>
          <w:tcPr>
            <w:tcW w:w="1643" w:type="dxa"/>
          </w:tcPr>
          <w:p w:rsidR="00817E64" w:rsidRPr="00817E64" w:rsidRDefault="00817E64" w:rsidP="009B0160">
            <w:pPr>
              <w:ind w:firstLine="1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9,6312</w:t>
            </w:r>
          </w:p>
        </w:tc>
      </w:tr>
      <w:tr w:rsidR="00817E64" w:rsidRPr="00817E64" w:rsidTr="00F94ECC">
        <w:trPr>
          <w:jc w:val="center"/>
        </w:trPr>
        <w:tc>
          <w:tcPr>
            <w:tcW w:w="1822" w:type="dxa"/>
            <w:vAlign w:val="center"/>
          </w:tcPr>
          <w:p w:rsidR="00817E64" w:rsidRPr="00817E64" w:rsidRDefault="00817E64" w:rsidP="009B0160">
            <w:pPr>
              <w:ind w:hanging="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3,77-4,18</w:t>
            </w:r>
          </w:p>
        </w:tc>
        <w:tc>
          <w:tcPr>
            <w:tcW w:w="1372" w:type="dxa"/>
          </w:tcPr>
          <w:p w:rsidR="00817E64" w:rsidRPr="00817E64" w:rsidRDefault="00817E64" w:rsidP="009B0160">
            <w:pPr>
              <w:ind w:firstLine="13"/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32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37,100</w:t>
            </w:r>
          </w:p>
        </w:tc>
        <w:tc>
          <w:tcPr>
            <w:tcW w:w="1134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0,500</w:t>
            </w:r>
          </w:p>
        </w:tc>
        <w:tc>
          <w:tcPr>
            <w:tcW w:w="1643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0,2500</w:t>
            </w:r>
          </w:p>
        </w:tc>
        <w:tc>
          <w:tcPr>
            <w:tcW w:w="1643" w:type="dxa"/>
          </w:tcPr>
          <w:p w:rsidR="00817E64" w:rsidRPr="00817E64" w:rsidRDefault="00817E64" w:rsidP="009B0160">
            <w:pPr>
              <w:ind w:firstLine="1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2,5000</w:t>
            </w:r>
          </w:p>
        </w:tc>
      </w:tr>
      <w:tr w:rsidR="00817E64" w:rsidRPr="00817E64" w:rsidTr="00F94ECC">
        <w:trPr>
          <w:jc w:val="center"/>
        </w:trPr>
        <w:tc>
          <w:tcPr>
            <w:tcW w:w="1822" w:type="dxa"/>
            <w:vAlign w:val="center"/>
          </w:tcPr>
          <w:p w:rsidR="00817E64" w:rsidRPr="00817E64" w:rsidRDefault="00817E64" w:rsidP="009B0160">
            <w:pPr>
              <w:ind w:hanging="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4,18-4,59</w:t>
            </w:r>
          </w:p>
        </w:tc>
        <w:tc>
          <w:tcPr>
            <w:tcW w:w="1372" w:type="dxa"/>
          </w:tcPr>
          <w:p w:rsidR="00817E64" w:rsidRPr="00817E64" w:rsidRDefault="00817E64" w:rsidP="009B0160">
            <w:pPr>
              <w:ind w:firstLine="13"/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32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36,875</w:t>
            </w:r>
          </w:p>
        </w:tc>
        <w:tc>
          <w:tcPr>
            <w:tcW w:w="1134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0,275</w:t>
            </w:r>
          </w:p>
        </w:tc>
        <w:tc>
          <w:tcPr>
            <w:tcW w:w="1643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0,0756</w:t>
            </w:r>
          </w:p>
        </w:tc>
        <w:tc>
          <w:tcPr>
            <w:tcW w:w="1643" w:type="dxa"/>
          </w:tcPr>
          <w:p w:rsidR="00817E64" w:rsidRPr="00817E64" w:rsidRDefault="00817E64" w:rsidP="009B0160">
            <w:pPr>
              <w:ind w:firstLine="18"/>
              <w:jc w:val="center"/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0,6048</w:t>
            </w:r>
          </w:p>
        </w:tc>
      </w:tr>
      <w:tr w:rsidR="00817E64" w:rsidRPr="00817E64" w:rsidTr="00F94ECC">
        <w:trPr>
          <w:jc w:val="center"/>
        </w:trPr>
        <w:tc>
          <w:tcPr>
            <w:tcW w:w="1822" w:type="dxa"/>
            <w:vAlign w:val="center"/>
          </w:tcPr>
          <w:p w:rsidR="00817E64" w:rsidRPr="00817E64" w:rsidRDefault="00817E64" w:rsidP="009B0160">
            <w:pPr>
              <w:ind w:hanging="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4,59-5,0</w:t>
            </w:r>
          </w:p>
        </w:tc>
        <w:tc>
          <w:tcPr>
            <w:tcW w:w="1372" w:type="dxa"/>
          </w:tcPr>
          <w:p w:rsidR="00817E64" w:rsidRPr="00817E64" w:rsidRDefault="00817E64" w:rsidP="009B0160">
            <w:pPr>
              <w:ind w:firstLine="13"/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32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17E64">
              <w:rPr>
                <w:rFonts w:ascii="Times New Roman" w:hAnsi="Times New Roman" w:cs="Times New Roman"/>
                <w:sz w:val="20"/>
              </w:rPr>
              <w:t>38,000</w:t>
            </w:r>
          </w:p>
        </w:tc>
        <w:tc>
          <w:tcPr>
            <w:tcW w:w="1134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1,4000</w:t>
            </w:r>
          </w:p>
        </w:tc>
        <w:tc>
          <w:tcPr>
            <w:tcW w:w="1643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1,9600</w:t>
            </w:r>
          </w:p>
        </w:tc>
        <w:tc>
          <w:tcPr>
            <w:tcW w:w="1643" w:type="dxa"/>
          </w:tcPr>
          <w:p w:rsidR="00817E64" w:rsidRPr="00817E64" w:rsidRDefault="00817E64" w:rsidP="009B0160">
            <w:pPr>
              <w:ind w:firstLine="1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5,8800</w:t>
            </w:r>
          </w:p>
        </w:tc>
      </w:tr>
      <w:tr w:rsidR="00817E64" w:rsidRPr="00817E64" w:rsidTr="00F94ECC">
        <w:trPr>
          <w:jc w:val="center"/>
        </w:trPr>
        <w:tc>
          <w:tcPr>
            <w:tcW w:w="1822" w:type="dxa"/>
            <w:vAlign w:val="center"/>
          </w:tcPr>
          <w:p w:rsidR="00817E64" w:rsidRPr="00817E64" w:rsidRDefault="00817E64" w:rsidP="009B0160">
            <w:pPr>
              <w:ind w:hanging="8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Итого</w:t>
            </w:r>
          </w:p>
        </w:tc>
        <w:tc>
          <w:tcPr>
            <w:tcW w:w="1372" w:type="dxa"/>
          </w:tcPr>
          <w:p w:rsidR="00817E64" w:rsidRPr="00817E64" w:rsidRDefault="00817E64" w:rsidP="009B0160">
            <w:pPr>
              <w:ind w:firstLine="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</w:rPr>
              <w:t>30</w:t>
            </w:r>
          </w:p>
        </w:tc>
        <w:tc>
          <w:tcPr>
            <w:tcW w:w="1232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</w:rPr>
              <w:t>-</w:t>
            </w:r>
          </w:p>
        </w:tc>
        <w:tc>
          <w:tcPr>
            <w:tcW w:w="1134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-</w:t>
            </w:r>
          </w:p>
        </w:tc>
        <w:tc>
          <w:tcPr>
            <w:tcW w:w="1643" w:type="dxa"/>
          </w:tcPr>
          <w:p w:rsidR="00817E64" w:rsidRPr="00817E64" w:rsidRDefault="00817E64" w:rsidP="009B016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-</w:t>
            </w:r>
          </w:p>
        </w:tc>
        <w:tc>
          <w:tcPr>
            <w:tcW w:w="1643" w:type="dxa"/>
          </w:tcPr>
          <w:p w:rsidR="00817E64" w:rsidRPr="00817E64" w:rsidRDefault="00817E64" w:rsidP="009B0160">
            <w:pPr>
              <w:ind w:firstLine="18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b/>
                <w:sz w:val="20"/>
                <w:szCs w:val="24"/>
              </w:rPr>
              <w:t>23,4316</w:t>
            </w:r>
          </w:p>
        </w:tc>
      </w:tr>
    </w:tbl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Рассчитаем межгрупповую дисперсию: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sz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δ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 w:cs="Times New Roman"/>
                      <w:sz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sz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sz w:val="28"/>
                            </w:rPr>
                          </m:ctrlPr>
                        </m:d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="Times New Roman"/>
                                  <w:sz w:val="28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lang w:val="en-US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</w:rPr>
                                    <m:t>j</m:t>
                                  </m:r>
                                </m:sub>
                              </m:sSub>
                            </m:e>
                          </m:acc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</w:rPr>
                            <m:t xml:space="preserve">- 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="Times New Roman"/>
                                  <w:sz w:val="28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</w:rPr>
                                    <m:t>o</m:t>
                                  </m:r>
                                </m:sub>
                              </m:sSub>
                            </m:e>
                          </m:acc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sz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j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 w:cs="Times New Roman"/>
                      <w:sz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sz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j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23,4316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30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</w:rPr>
            <m:t>=0,7811</m:t>
          </m:r>
        </m:oMath>
      </m:oMathPara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Рассчитаем коэффициент детерминации: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sz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η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</w:rPr>
                    <m:t>δ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</w:rPr>
                    <m:t>2</m:t>
                  </m:r>
                </m:sup>
              </m:sSup>
            </m:num>
            <m:den>
              <m:sSubSup>
                <m:sSubSupPr>
                  <m:ctrlPr>
                    <w:rPr>
                      <w:rFonts w:ascii="Cambria Math" w:eastAsiaTheme="minorEastAsia" w:hAnsi="Cambria Math" w:cs="Times New Roman"/>
                      <w:sz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</w:rPr>
                    <m:t>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</w:rPr>
                    <m:t>о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</w:rPr>
                    <m:t>2</m:t>
                  </m:r>
                </m:sup>
              </m:sSubSup>
            </m:den>
          </m:f>
          <m:r>
            <w:rPr>
              <w:rFonts w:ascii="Cambria Math" w:eastAsiaTheme="minorEastAsia" w:hAnsi="Cambria Math" w:cs="Times New Roman"/>
              <w:sz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0,7811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12,3066</m:t>
              </m:r>
            </m:den>
          </m:f>
          <m:r>
            <w:rPr>
              <w:rFonts w:ascii="Cambria Math" w:eastAsiaTheme="minorEastAsia" w:hAnsi="Cambria Math" w:cs="Times New Roman"/>
              <w:sz w:val="28"/>
            </w:rPr>
            <m:t>=0,0635 или 6,3%</m:t>
          </m:r>
        </m:oMath>
      </m:oMathPara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  <w:u w:val="single"/>
        </w:rPr>
        <w:t>Вывод</w:t>
      </w:r>
      <w:r w:rsidRPr="00817E64">
        <w:rPr>
          <w:rFonts w:ascii="Times New Roman" w:eastAsiaTheme="minorEastAsia" w:hAnsi="Times New Roman" w:cs="Times New Roman"/>
          <w:sz w:val="28"/>
        </w:rPr>
        <w:t>. 6,3% вариации объема продаж товаров предприятиями обусловлено вариацией средней цены за единицу товара, а 93,7%  - влиянием прочих неучтенных факторов.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  <w:u w:val="single"/>
        </w:rPr>
        <w:t>Эмпирическое корреляционное отношение</w:t>
      </w:r>
      <w:r w:rsidRPr="00817E64">
        <w:rPr>
          <w:rFonts w:ascii="Times New Roman" w:eastAsiaTheme="minorEastAsia" w:hAnsi="Times New Roman" w:cs="Times New Roman"/>
          <w:sz w:val="28"/>
        </w:rPr>
        <w:t xml:space="preserve"> (</w:t>
      </w:r>
      <m:oMath>
        <m:r>
          <w:rPr>
            <w:rFonts w:ascii="Cambria Math" w:eastAsiaTheme="minorEastAsia" w:hAnsi="Cambria Math" w:cs="Times New Roman"/>
            <w:sz w:val="28"/>
          </w:rPr>
          <m:t>η</m:t>
        </m:r>
      </m:oMath>
      <w:r w:rsidRPr="00817E64">
        <w:rPr>
          <w:rFonts w:ascii="Times New Roman" w:eastAsiaTheme="minorEastAsia" w:hAnsi="Times New Roman" w:cs="Times New Roman"/>
          <w:sz w:val="28"/>
        </w:rPr>
        <w:t>) оценивает тесноту связи между факторным и результативным признаками и вычисляется по формуле:</w:t>
      </w: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eastAsiaTheme="minorEastAsia" w:hAnsi="Cambria Math" w:cs="Times New Roman"/>
            <w:sz w:val="28"/>
          </w:rPr>
          <w:lastRenderedPageBreak/>
          <m:t xml:space="preserve">η=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η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8"/>
          </w:rPr>
          <m:t xml:space="preserve">=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</w:rPr>
                      <m:t>δ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</w:rPr>
                      <m:t>2</m:t>
                    </m:r>
                  </m:sup>
                </m:sSup>
              </m:num>
              <m:den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</w:rPr>
                      <m:t>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</w:rPr>
                      <m:t>о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</w:rPr>
                      <m:t>2</m:t>
                    </m:r>
                  </m:sup>
                </m:sSubSup>
              </m:den>
            </m:f>
          </m:e>
        </m:rad>
      </m:oMath>
      <w:r w:rsidR="00D716AD">
        <w:rPr>
          <w:rFonts w:ascii="Times New Roman" w:eastAsiaTheme="minorEastAsia" w:hAnsi="Times New Roman" w:cs="Times New Roman"/>
          <w:sz w:val="28"/>
        </w:rPr>
        <w:t xml:space="preserve">                        (13</w:t>
      </w:r>
      <w:r w:rsidRPr="00817E64">
        <w:rPr>
          <w:rFonts w:ascii="Times New Roman" w:eastAsiaTheme="minorEastAsia" w:hAnsi="Times New Roman" w:cs="Times New Roman"/>
          <w:sz w:val="28"/>
        </w:rPr>
        <w:t>)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Рассчитаем эмпирическое корреляционное отношение:</w:t>
      </w: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eastAsiaTheme="minorEastAsia" w:hAnsi="Cambria Math" w:cs="Times New Roman"/>
            <w:sz w:val="28"/>
          </w:rPr>
          <m:t xml:space="preserve">η=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</w:rPr>
                      <m:t>δ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</w:rPr>
                      <m:t>2</m:t>
                    </m:r>
                  </m:sup>
                </m:sSup>
              </m:num>
              <m:den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</w:rPr>
                      <m:t>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</w:rPr>
                      <m:t>о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</w:rPr>
                      <m:t>2</m:t>
                    </m:r>
                  </m:sup>
                </m:sSubSup>
              </m:den>
            </m:f>
          </m:e>
        </m:rad>
        <m:r>
          <w:rPr>
            <w:rFonts w:ascii="Cambria Math" w:eastAsiaTheme="minorEastAsia" w:hAnsi="Cambria Math" w:cs="Times New Roman"/>
            <w:sz w:val="28"/>
          </w:rPr>
          <m:t xml:space="preserve">=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</w:rPr>
              <m:t>0,0635</m:t>
            </m:r>
          </m:e>
        </m:rad>
      </m:oMath>
      <w:r w:rsidRPr="00817E64">
        <w:rPr>
          <w:rFonts w:ascii="Times New Roman" w:eastAsiaTheme="minorEastAsia" w:hAnsi="Times New Roman" w:cs="Times New Roman"/>
          <w:sz w:val="28"/>
        </w:rPr>
        <w:t xml:space="preserve"> = 0,25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  <w:u w:val="single"/>
        </w:rPr>
        <w:t>Вывод</w:t>
      </w:r>
      <w:r w:rsidRPr="00817E64">
        <w:rPr>
          <w:rFonts w:ascii="Times New Roman" w:eastAsiaTheme="minorEastAsia" w:hAnsi="Times New Roman" w:cs="Times New Roman"/>
          <w:sz w:val="28"/>
        </w:rPr>
        <w:t xml:space="preserve">. Так как </w:t>
      </w:r>
      <m:oMath>
        <m:r>
          <w:rPr>
            <w:rFonts w:ascii="Cambria Math" w:eastAsiaTheme="minorEastAsia" w:hAnsi="Cambria Math" w:cs="Times New Roman"/>
            <w:sz w:val="28"/>
          </w:rPr>
          <m:t>η</m:t>
        </m:r>
      </m:oMath>
      <w:r w:rsidRPr="00817E64">
        <w:rPr>
          <w:rFonts w:ascii="Times New Roman" w:eastAsiaTheme="minorEastAsia" w:hAnsi="Times New Roman" w:cs="Times New Roman"/>
          <w:sz w:val="28"/>
        </w:rPr>
        <w:t xml:space="preserve"> = 0,25 находится в пределах 0,1 - 0,3, то можно сказать, что связь между объемом продаж товаров предприятиями и средней ценой за единицу товара слабая.</w:t>
      </w:r>
    </w:p>
    <w:p w:rsid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D716AD" w:rsidRPr="00817E64" w:rsidRDefault="00D716A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lastRenderedPageBreak/>
        <w:t>Задание 3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По результатам выполнения задания 1 с вероятностью 0,954 определите:</w:t>
      </w:r>
    </w:p>
    <w:p w:rsidR="00817E64" w:rsidRPr="00817E64" w:rsidRDefault="00D716AD" w:rsidP="004E137C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О</w:t>
      </w:r>
      <w:r w:rsidR="00817E64" w:rsidRPr="00817E64">
        <w:rPr>
          <w:rFonts w:ascii="Times New Roman" w:eastAsiaTheme="minorEastAsia" w:hAnsi="Times New Roman" w:cs="Times New Roman"/>
          <w:sz w:val="28"/>
        </w:rPr>
        <w:t>шибку выборки средней цены за единицу товара и границы, в которых будет находиться</w:t>
      </w:r>
      <w:r>
        <w:rPr>
          <w:rFonts w:ascii="Times New Roman" w:eastAsiaTheme="minorEastAsia" w:hAnsi="Times New Roman" w:cs="Times New Roman"/>
          <w:sz w:val="28"/>
        </w:rPr>
        <w:t xml:space="preserve"> </w:t>
      </w:r>
      <w:r w:rsidR="00817E64" w:rsidRPr="00817E64">
        <w:rPr>
          <w:rFonts w:ascii="Times New Roman" w:eastAsiaTheme="minorEastAsia" w:hAnsi="Times New Roman" w:cs="Times New Roman"/>
          <w:sz w:val="28"/>
        </w:rPr>
        <w:t>средняя цена за единицу товара для предприятий розничной торговли региона;</w:t>
      </w:r>
    </w:p>
    <w:p w:rsidR="00817E64" w:rsidRPr="00817E64" w:rsidRDefault="00D716AD" w:rsidP="004E137C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О</w:t>
      </w:r>
      <w:r w:rsidR="00817E64" w:rsidRPr="00817E64">
        <w:rPr>
          <w:rFonts w:ascii="Times New Roman" w:eastAsiaTheme="minorEastAsia" w:hAnsi="Times New Roman" w:cs="Times New Roman"/>
          <w:sz w:val="28"/>
        </w:rPr>
        <w:t>шибку выборки доли предприятий розничной торговли региона с уровнем цены за единицу товара 4180 руб. и более и границы, в которых будет находиться генеральная доля.</w:t>
      </w:r>
    </w:p>
    <w:p w:rsidR="00D716AD" w:rsidRDefault="00D716AD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</w:p>
    <w:p w:rsidR="00817E64" w:rsidRPr="00817E64" w:rsidRDefault="00D716AD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Решение: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Целью выполнения данного задания является определение для генеральной совокупности предприятий региона границ, в которых будут находиться средняя цена за единицу товара и доля предприятий с</w:t>
      </w:r>
      <w:r w:rsidR="00D716AD">
        <w:rPr>
          <w:rFonts w:ascii="Times New Roman" w:eastAsiaTheme="minorEastAsia" w:hAnsi="Times New Roman" w:cs="Times New Roman"/>
          <w:sz w:val="28"/>
        </w:rPr>
        <w:t xml:space="preserve"> </w:t>
      </w:r>
      <w:r w:rsidRPr="00817E64">
        <w:rPr>
          <w:rFonts w:ascii="Times New Roman" w:eastAsiaTheme="minorEastAsia" w:hAnsi="Times New Roman" w:cs="Times New Roman"/>
          <w:sz w:val="28"/>
        </w:rPr>
        <w:t>уровнем цены за единицу товара не менее 4180 руб.</w:t>
      </w:r>
    </w:p>
    <w:p w:rsidR="00817E64" w:rsidRPr="00817E64" w:rsidRDefault="00817E64" w:rsidP="004E137C">
      <w:pPr>
        <w:numPr>
          <w:ilvl w:val="0"/>
          <w:numId w:val="11"/>
        </w:numPr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Определим ошибку выборки для величины средней цены за единицу товара и границы, в которых будет находиться средняя цена за единицу товара для предприятий розничной торговли региона.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Применяя выборочный метод наблюдения, необходимо рассчитать ошибки выборки (ошибки репрезентативности), так как генеральные и выборочные характеристики, как правило, не совпадают, а отклоняются на некоторую величину е.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 xml:space="preserve">Принято вычислять два вида ошибок выборки – среднюю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μ</m:t>
            </m:r>
          </m:e>
          <m:sub>
            <m:acc>
              <m:accPr>
                <m:chr m:val="̃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x</m:t>
                </m:r>
              </m:e>
            </m:acc>
          </m:sub>
        </m:sSub>
      </m:oMath>
      <w:r w:rsidRPr="00817E64">
        <w:rPr>
          <w:rFonts w:ascii="Times New Roman" w:eastAsiaTheme="minorEastAsia" w:hAnsi="Times New Roman" w:cs="Times New Roman"/>
          <w:sz w:val="28"/>
        </w:rPr>
        <w:t xml:space="preserve"> и предельную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Δ</m:t>
            </m:r>
          </m:e>
          <m:sub>
            <m:acc>
              <m:accPr>
                <m:chr m:val="̃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x</m:t>
                </m:r>
              </m:e>
            </m:acc>
          </m:sub>
        </m:sSub>
      </m:oMath>
      <w:r w:rsidRPr="00817E64">
        <w:rPr>
          <w:rFonts w:ascii="Times New Roman" w:eastAsiaTheme="minorEastAsia" w:hAnsi="Times New Roman" w:cs="Times New Roman"/>
          <w:sz w:val="28"/>
        </w:rPr>
        <w:t>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 xml:space="preserve">Для расчета средней ошибки выборки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μ</m:t>
            </m:r>
          </m:e>
          <m:sub>
            <m:acc>
              <m:accPr>
                <m:chr m:val="̃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x</m:t>
                </m:r>
              </m:e>
            </m:acc>
          </m:sub>
        </m:sSub>
      </m:oMath>
      <w:r w:rsidRPr="00817E64">
        <w:rPr>
          <w:rFonts w:ascii="Times New Roman" w:eastAsiaTheme="minorEastAsia" w:hAnsi="Times New Roman" w:cs="Times New Roman"/>
          <w:sz w:val="28"/>
        </w:rPr>
        <w:t xml:space="preserve"> применяются различные формулы в зависимости от вида и способа отбора единиц из генеральной совокупности в выборочную.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 xml:space="preserve">Для собственно-случайной механической выборки с бесповторным способом отбора средняя ошибка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μ</m:t>
            </m:r>
          </m:e>
          <m:sub>
            <m:acc>
              <m:accPr>
                <m:chr m:val="̃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x</m:t>
                </m:r>
              </m:e>
            </m:acc>
          </m:sub>
        </m:sSub>
      </m:oMath>
      <w:r w:rsidRPr="00817E64">
        <w:rPr>
          <w:rFonts w:ascii="Times New Roman" w:eastAsiaTheme="minorEastAsia" w:hAnsi="Times New Roman" w:cs="Times New Roman"/>
          <w:sz w:val="28"/>
        </w:rPr>
        <w:t xml:space="preserve"> для выборочной средней </w:t>
      </w:r>
      <m:oMath>
        <m:acc>
          <m:accPr>
            <m:chr m:val="̃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</w:rPr>
              <m:t>х</m:t>
            </m:r>
          </m:e>
        </m:acc>
      </m:oMath>
      <w:r w:rsidRPr="00817E64">
        <w:rPr>
          <w:rFonts w:ascii="Times New Roman" w:eastAsiaTheme="minorEastAsia" w:hAnsi="Times New Roman" w:cs="Times New Roman"/>
          <w:sz w:val="28"/>
        </w:rPr>
        <w:t xml:space="preserve"> определяется по формуле: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μ</m:t>
            </m:r>
          </m:e>
          <m:sub>
            <m:acc>
              <m:accPr>
                <m:chr m:val="̃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x</m:t>
                </m:r>
              </m:e>
            </m:acc>
          </m:sub>
        </m:sSub>
        <m:r>
          <w:rPr>
            <w:rFonts w:ascii="Cambria Math" w:eastAsiaTheme="minorEastAsia" w:hAnsi="Cambria Math" w:cs="Times New Roman"/>
            <w:sz w:val="28"/>
          </w:rPr>
          <m:t xml:space="preserve">=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σ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</w:rPr>
                  <m:t>n</m:t>
                </m:r>
              </m:den>
            </m:f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1-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n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N</m:t>
                    </m:r>
                  </m:den>
                </m:f>
              </m:e>
            </m:d>
          </m:e>
        </m:rad>
      </m:oMath>
      <w:r w:rsidR="00817E64" w:rsidRPr="00817E64">
        <w:rPr>
          <w:rFonts w:ascii="Times New Roman" w:eastAsiaTheme="minorEastAsia" w:hAnsi="Times New Roman" w:cs="Times New Roman"/>
          <w:sz w:val="28"/>
        </w:rPr>
        <w:t xml:space="preserve">,                    </w:t>
      </w:r>
      <w:r w:rsidR="00D716AD">
        <w:rPr>
          <w:rFonts w:ascii="Times New Roman" w:eastAsiaTheme="minorEastAsia" w:hAnsi="Times New Roman" w:cs="Times New Roman"/>
          <w:sz w:val="28"/>
        </w:rPr>
        <w:t xml:space="preserve">                        (14</w:t>
      </w:r>
      <w:r w:rsidR="00817E64" w:rsidRPr="00817E64">
        <w:rPr>
          <w:rFonts w:ascii="Times New Roman" w:eastAsiaTheme="minorEastAsia" w:hAnsi="Times New Roman" w:cs="Times New Roman"/>
          <w:sz w:val="28"/>
        </w:rPr>
        <w:t>)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 xml:space="preserve">где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</w:rPr>
              <m:t>σ</m:t>
            </m:r>
          </m:e>
          <m:sup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p>
      </m:oMath>
      <w:r w:rsidRPr="00817E64">
        <w:rPr>
          <w:rFonts w:ascii="Times New Roman" w:eastAsiaTheme="minorEastAsia" w:hAnsi="Times New Roman" w:cs="Times New Roman"/>
          <w:sz w:val="28"/>
        </w:rPr>
        <w:t xml:space="preserve"> – общая дисперсия изучаемого признака;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  <w:lang w:val="en-US"/>
        </w:rPr>
        <w:t>N</w:t>
      </w:r>
      <w:r w:rsidRPr="00817E64">
        <w:rPr>
          <w:rFonts w:ascii="Times New Roman" w:eastAsiaTheme="minorEastAsia" w:hAnsi="Times New Roman" w:cs="Times New Roman"/>
          <w:sz w:val="28"/>
        </w:rPr>
        <w:t xml:space="preserve"> – число единиц в генеральной совокупности;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  <w:lang w:val="en-US"/>
        </w:rPr>
        <w:t>n</w:t>
      </w:r>
      <w:r w:rsidRPr="00817E64">
        <w:rPr>
          <w:rFonts w:ascii="Times New Roman" w:eastAsiaTheme="minorEastAsia" w:hAnsi="Times New Roman" w:cs="Times New Roman"/>
          <w:sz w:val="28"/>
        </w:rPr>
        <w:t xml:space="preserve"> – число единиц в выборочной совокупности.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 xml:space="preserve">Предельная ошибка выборки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Δ</m:t>
            </m:r>
          </m:e>
          <m:sub>
            <m:acc>
              <m:accPr>
                <m:chr m:val="̃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x</m:t>
                </m:r>
              </m:e>
            </m:acc>
          </m:sub>
        </m:sSub>
      </m:oMath>
      <w:r w:rsidRPr="00817E64">
        <w:rPr>
          <w:rFonts w:ascii="Times New Roman" w:eastAsiaTheme="minorEastAsia" w:hAnsi="Times New Roman" w:cs="Times New Roman"/>
          <w:sz w:val="28"/>
        </w:rPr>
        <w:t xml:space="preserve"> определяет границы, в пределах которых будет находиться генеральная средняя: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acc>
          <m:accPr>
            <m:chr m:val="̃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x</m:t>
            </m:r>
          </m:e>
        </m:acc>
        <m:r>
          <w:rPr>
            <w:rFonts w:ascii="Cambria Math" w:eastAsiaTheme="minorEastAsia" w:hAnsi="Cambria Math" w:cs="Times New Roman"/>
            <w:sz w:val="28"/>
          </w:rPr>
          <m:t xml:space="preserve">-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Δ</m:t>
            </m:r>
          </m:e>
          <m:sub>
            <m:acc>
              <m:accPr>
                <m:chr m:val="̃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x</m:t>
                </m:r>
              </m:e>
            </m:acc>
          </m:sub>
        </m:sSub>
        <m:r>
          <w:rPr>
            <w:rFonts w:ascii="Cambria Math" w:eastAsiaTheme="minorEastAsia" w:hAnsi="Cambria Math" w:cs="Times New Roman"/>
            <w:sz w:val="28"/>
          </w:rPr>
          <m:t>≤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e>
        </m:acc>
        <m:r>
          <w:rPr>
            <w:rFonts w:ascii="Cambria Math" w:eastAsiaTheme="minorEastAsia" w:hAnsi="Cambria Math" w:cs="Times New Roman"/>
            <w:sz w:val="28"/>
          </w:rPr>
          <m:t xml:space="preserve">≤ </m:t>
        </m:r>
        <m:acc>
          <m:accPr>
            <m:chr m:val="̃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e>
        </m:acc>
        <m:r>
          <w:rPr>
            <w:rFonts w:ascii="Cambria Math" w:eastAsiaTheme="minorEastAsia" w:hAnsi="Cambria Math" w:cs="Times New Roman"/>
            <w:sz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Δ</m:t>
            </m:r>
          </m:e>
          <m:sub>
            <m:acc>
              <m:accPr>
                <m:chr m:val="̃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x</m:t>
                </m:r>
              </m:e>
            </m:acc>
          </m:sub>
        </m:sSub>
      </m:oMath>
      <w:r w:rsidR="00817E64" w:rsidRPr="00817E64">
        <w:rPr>
          <w:rFonts w:ascii="Times New Roman" w:eastAsiaTheme="minorEastAsia" w:hAnsi="Times New Roman" w:cs="Times New Roman"/>
          <w:sz w:val="28"/>
        </w:rPr>
        <w:t xml:space="preserve">,                 </w:t>
      </w:r>
      <w:r w:rsidR="00D716AD">
        <w:rPr>
          <w:rFonts w:ascii="Times New Roman" w:eastAsiaTheme="minorEastAsia" w:hAnsi="Times New Roman" w:cs="Times New Roman"/>
          <w:sz w:val="28"/>
        </w:rPr>
        <w:t xml:space="preserve">                        (15</w:t>
      </w:r>
      <w:r w:rsidR="00817E64" w:rsidRPr="00817E64">
        <w:rPr>
          <w:rFonts w:ascii="Times New Roman" w:eastAsiaTheme="minorEastAsia" w:hAnsi="Times New Roman" w:cs="Times New Roman"/>
          <w:sz w:val="28"/>
        </w:rPr>
        <w:t>)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 xml:space="preserve">где </w:t>
      </w:r>
      <m:oMath>
        <m:acc>
          <m:accPr>
            <m:chr m:val="̃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x</m:t>
            </m:r>
          </m:e>
        </m:acc>
      </m:oMath>
      <w:r w:rsidRPr="00817E64">
        <w:rPr>
          <w:rFonts w:ascii="Times New Roman" w:eastAsiaTheme="minorEastAsia" w:hAnsi="Times New Roman" w:cs="Times New Roman"/>
          <w:sz w:val="28"/>
        </w:rPr>
        <w:t xml:space="preserve"> - выборочная средняя;</w:t>
      </w:r>
    </w:p>
    <w:p w:rsidR="00817E64" w:rsidRPr="00817E64" w:rsidRDefault="00F34BCE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e>
        </m:acc>
      </m:oMath>
      <w:r w:rsidR="00817E64" w:rsidRPr="00817E64">
        <w:rPr>
          <w:rFonts w:ascii="Times New Roman" w:eastAsiaTheme="minorEastAsia" w:hAnsi="Times New Roman" w:cs="Times New Roman"/>
          <w:sz w:val="28"/>
        </w:rPr>
        <w:t xml:space="preserve"> – генеральная средняя.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 xml:space="preserve">Предельная ошибка выборки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Δ</m:t>
            </m:r>
          </m:e>
          <m:sub>
            <m:acc>
              <m:accPr>
                <m:chr m:val="̃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x</m:t>
                </m:r>
              </m:e>
            </m:acc>
          </m:sub>
        </m:sSub>
      </m:oMath>
      <w:r w:rsidRPr="00817E64">
        <w:rPr>
          <w:rFonts w:ascii="Times New Roman" w:eastAsiaTheme="minorEastAsia" w:hAnsi="Times New Roman" w:cs="Times New Roman"/>
          <w:sz w:val="28"/>
        </w:rPr>
        <w:t xml:space="preserve"> кратна средней ошибке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μ</m:t>
            </m:r>
          </m:e>
          <m:sub>
            <m:acc>
              <m:accPr>
                <m:chr m:val="̃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x</m:t>
                </m:r>
              </m:e>
            </m:acc>
          </m:sub>
        </m:sSub>
      </m:oMath>
      <w:r w:rsidRPr="00817E64">
        <w:rPr>
          <w:rFonts w:ascii="Times New Roman" w:eastAsiaTheme="minorEastAsia" w:hAnsi="Times New Roman" w:cs="Times New Roman"/>
          <w:sz w:val="28"/>
        </w:rPr>
        <w:t xml:space="preserve"> с коэффициентом кратности (заданным коэффициентом доверия):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 xml:space="preserve"> Δ</m:t>
            </m:r>
          </m:e>
          <m:sub>
            <m:acc>
              <m:accPr>
                <m:chr m:val="̃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x</m:t>
                </m:r>
              </m:e>
            </m:acc>
          </m:sub>
        </m:sSub>
        <m:r>
          <w:rPr>
            <w:rFonts w:ascii="Cambria Math" w:eastAsiaTheme="minorEastAsia" w:hAnsi="Cambria Math" w:cs="Times New Roman"/>
            <w:sz w:val="28"/>
          </w:rPr>
          <m:t>=</m:t>
        </m:r>
        <m:r>
          <w:rPr>
            <w:rFonts w:ascii="Cambria Math" w:eastAsiaTheme="minorEastAsia" w:hAnsi="Cambria Math" w:cs="Times New Roman"/>
            <w:sz w:val="28"/>
            <w:lang w:val="en-US"/>
          </w:rPr>
          <m:t>t</m:t>
        </m:r>
        <m:r>
          <w:rPr>
            <w:rFonts w:ascii="Cambria Math" w:eastAsiaTheme="minorEastAsia" w:hAnsi="Cambria Math" w:cs="Times New Roman"/>
            <w:sz w:val="28"/>
          </w:rPr>
          <m:t>(</m:t>
        </m:r>
        <m:r>
          <w:rPr>
            <w:rFonts w:ascii="Cambria Math" w:eastAsiaTheme="minorEastAsia" w:hAnsi="Cambria Math" w:cs="Times New Roman"/>
            <w:sz w:val="28"/>
            <w:lang w:val="en-US"/>
          </w:rPr>
          <m:t>P</m:t>
        </m:r>
        <m:r>
          <w:rPr>
            <w:rFonts w:ascii="Cambria Math" w:eastAsiaTheme="minorEastAsia" w:hAnsi="Cambria Math" w:cs="Times New Roman"/>
            <w:sz w:val="28"/>
          </w:rPr>
          <m:t>)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μ</m:t>
            </m:r>
          </m:e>
          <m:sub>
            <m:acc>
              <m:accPr>
                <m:chr m:val="̃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x</m:t>
                </m:r>
              </m:e>
            </m:acc>
          </m:sub>
        </m:sSub>
      </m:oMath>
      <w:r w:rsidR="00817E64" w:rsidRPr="00817E64">
        <w:rPr>
          <w:rFonts w:ascii="Times New Roman" w:eastAsiaTheme="minorEastAsia" w:hAnsi="Times New Roman" w:cs="Times New Roman"/>
          <w:sz w:val="28"/>
        </w:rPr>
        <w:t xml:space="preserve"> ,                           </w:t>
      </w:r>
      <w:r w:rsidR="00D716AD">
        <w:rPr>
          <w:rFonts w:ascii="Times New Roman" w:eastAsiaTheme="minorEastAsia" w:hAnsi="Times New Roman" w:cs="Times New Roman"/>
          <w:sz w:val="28"/>
        </w:rPr>
        <w:t xml:space="preserve">                        (16</w:t>
      </w:r>
      <w:r w:rsidR="00817E64" w:rsidRPr="00817E64">
        <w:rPr>
          <w:rFonts w:ascii="Times New Roman" w:eastAsiaTheme="minorEastAsia" w:hAnsi="Times New Roman" w:cs="Times New Roman"/>
          <w:sz w:val="28"/>
        </w:rPr>
        <w:t>)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 xml:space="preserve">где </w:t>
      </w:r>
      <w:r w:rsidRPr="00817E64">
        <w:rPr>
          <w:rFonts w:ascii="Times New Roman" w:eastAsiaTheme="minorEastAsia" w:hAnsi="Times New Roman" w:cs="Times New Roman"/>
          <w:sz w:val="28"/>
          <w:lang w:val="en-US"/>
        </w:rPr>
        <w:t>t</w:t>
      </w:r>
      <w:r w:rsidRPr="00817E64">
        <w:rPr>
          <w:rFonts w:ascii="Times New Roman" w:eastAsiaTheme="minorEastAsia" w:hAnsi="Times New Roman" w:cs="Times New Roman"/>
          <w:sz w:val="28"/>
        </w:rPr>
        <w:t xml:space="preserve"> – заданный коэффициент доверия зависит от значения доверительной вероятности Р, гарантирующей вхождение генеральной средней в интервал </w:t>
      </w:r>
      <m:oMath>
        <m:acc>
          <m:accPr>
            <m:chr m:val="̃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x</m:t>
            </m:r>
          </m:e>
        </m:acc>
        <m:r>
          <w:rPr>
            <w:rFonts w:ascii="Cambria Math" w:eastAsiaTheme="minorEastAsia" w:hAnsi="Cambria Math" w:cs="Times New Roman"/>
            <w:sz w:val="28"/>
          </w:rPr>
          <m:t xml:space="preserve">±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Δ</m:t>
            </m:r>
          </m:e>
          <m:sub>
            <m:acc>
              <m:accPr>
                <m:chr m:val="̃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x</m:t>
                </m:r>
              </m:e>
            </m:acc>
          </m:sub>
        </m:sSub>
        <m:r>
          <w:rPr>
            <w:rFonts w:ascii="Cambria Math" w:eastAsiaTheme="minorEastAsia" w:hAnsi="Cambria Math" w:cs="Times New Roman"/>
            <w:sz w:val="28"/>
          </w:rPr>
          <m:t xml:space="preserve">, </m:t>
        </m:r>
      </m:oMath>
      <w:r w:rsidRPr="00817E64">
        <w:rPr>
          <w:rFonts w:ascii="Times New Roman" w:eastAsiaTheme="minorEastAsia" w:hAnsi="Times New Roman" w:cs="Times New Roman"/>
          <w:sz w:val="28"/>
        </w:rPr>
        <w:t xml:space="preserve"> называемый доверительным интервалом. 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 xml:space="preserve">Заданной в условии доверительной вероятности Р = 0,954 соответствует заданный коэффициент доверия </w:t>
      </w:r>
      <w:r w:rsidRPr="00817E64">
        <w:rPr>
          <w:rFonts w:ascii="Times New Roman" w:eastAsiaTheme="minorEastAsia" w:hAnsi="Times New Roman" w:cs="Times New Roman"/>
          <w:sz w:val="28"/>
          <w:lang w:val="en-US"/>
        </w:rPr>
        <w:t>t</w:t>
      </w:r>
      <w:r w:rsidRPr="00817E64">
        <w:rPr>
          <w:rFonts w:ascii="Times New Roman" w:eastAsiaTheme="minorEastAsia" w:hAnsi="Times New Roman" w:cs="Times New Roman"/>
          <w:sz w:val="28"/>
        </w:rPr>
        <w:t xml:space="preserve"> = 2, который определяется по таблице значений интегральной функции Лапласа.</w:t>
      </w:r>
    </w:p>
    <w:p w:rsidR="001E6658" w:rsidRPr="00D716AD" w:rsidRDefault="00817E64" w:rsidP="00D716A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 xml:space="preserve">По условию задания 2 выборочная совокупность  насчитывает 30 предприятий, выборка 5% механическая, следовательно, генеральная совокупность включает 600 предприятий. Выборочная средняя </w:t>
      </w:r>
      <m:oMath>
        <m:acc>
          <m:accPr>
            <m:chr m:val="̃"/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x</m:t>
            </m:r>
          </m:e>
        </m:acc>
      </m:oMath>
      <w:r w:rsidRPr="00817E64">
        <w:rPr>
          <w:rFonts w:ascii="Times New Roman" w:eastAsiaTheme="minorEastAsia" w:hAnsi="Times New Roman" w:cs="Times New Roman"/>
          <w:sz w:val="28"/>
        </w:rPr>
        <w:t xml:space="preserve">, дисперсия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</w:rPr>
              <m:t>σ</m:t>
            </m:r>
          </m:e>
          <m:sup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p>
      </m:oMath>
      <w:r w:rsidRPr="00817E64">
        <w:rPr>
          <w:rFonts w:ascii="Times New Roman" w:eastAsiaTheme="minorEastAsia" w:hAnsi="Times New Roman" w:cs="Times New Roman"/>
          <w:sz w:val="28"/>
        </w:rPr>
        <w:t xml:space="preserve">определены в задании 1 (п. 3). </w:t>
      </w:r>
    </w:p>
    <w:p w:rsidR="00D716AD" w:rsidRDefault="00D716AD" w:rsidP="00D716AD">
      <w:pPr>
        <w:spacing w:after="0" w:line="360" w:lineRule="auto"/>
        <w:ind w:left="1843" w:hanging="18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71EF5" w:rsidRPr="001E6658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E64" w:rsidRPr="00817E64" w:rsidRDefault="00817E64" w:rsidP="00D716AD">
      <w:pPr>
        <w:spacing w:after="0" w:line="360" w:lineRule="auto"/>
        <w:ind w:left="1843" w:hanging="1843"/>
        <w:jc w:val="center"/>
        <w:rPr>
          <w:rFonts w:ascii="Times New Roman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Таблица значений параметров, необходимых для решения задачи</w:t>
      </w:r>
    </w:p>
    <w:tbl>
      <w:tblPr>
        <w:tblStyle w:val="10"/>
        <w:tblW w:w="0" w:type="auto"/>
        <w:jc w:val="center"/>
        <w:tblInd w:w="-1286" w:type="dxa"/>
        <w:tblLook w:val="04A0"/>
      </w:tblPr>
      <w:tblGrid>
        <w:gridCol w:w="1731"/>
        <w:gridCol w:w="1463"/>
        <w:gridCol w:w="1372"/>
        <w:gridCol w:w="1417"/>
        <w:gridCol w:w="1276"/>
        <w:gridCol w:w="1587"/>
      </w:tblGrid>
      <w:tr w:rsidR="00817E64" w:rsidRPr="00817E64" w:rsidTr="00F94ECC">
        <w:trPr>
          <w:trHeight w:val="481"/>
          <w:jc w:val="center"/>
        </w:trPr>
        <w:tc>
          <w:tcPr>
            <w:tcW w:w="1731" w:type="dxa"/>
            <w:vAlign w:val="center"/>
          </w:tcPr>
          <w:p w:rsidR="00817E64" w:rsidRPr="00817E64" w:rsidRDefault="00817E64" w:rsidP="004973D0">
            <w:pPr>
              <w:ind w:hanging="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</w:p>
        </w:tc>
        <w:tc>
          <w:tcPr>
            <w:tcW w:w="1463" w:type="dxa"/>
            <w:vAlign w:val="center"/>
          </w:tcPr>
          <w:p w:rsidR="00817E64" w:rsidRPr="00817E64" w:rsidRDefault="00817E64" w:rsidP="004973D0">
            <w:pPr>
              <w:ind w:hanging="3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</w:p>
        </w:tc>
        <w:tc>
          <w:tcPr>
            <w:tcW w:w="1372" w:type="dxa"/>
            <w:vAlign w:val="center"/>
          </w:tcPr>
          <w:p w:rsidR="00817E64" w:rsidRPr="00817E64" w:rsidRDefault="00817E64" w:rsidP="004973D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1417" w:type="dxa"/>
            <w:vAlign w:val="center"/>
          </w:tcPr>
          <w:p w:rsidR="00817E64" w:rsidRPr="00817E64" w:rsidRDefault="00817E64" w:rsidP="004973D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7E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1276" w:type="dxa"/>
            <w:vAlign w:val="center"/>
          </w:tcPr>
          <w:p w:rsidR="00817E64" w:rsidRPr="00817E64" w:rsidRDefault="00F34BCE" w:rsidP="004973D0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  <m:oMathPara>
              <m:oMath>
                <m:acc>
                  <m:accPr>
                    <m:chr m:val="̃"/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587" w:type="dxa"/>
            <w:vAlign w:val="center"/>
          </w:tcPr>
          <w:p w:rsidR="00817E64" w:rsidRPr="00817E64" w:rsidRDefault="00F34BCE" w:rsidP="004973D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σ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</w:tr>
      <w:tr w:rsidR="00817E64" w:rsidRPr="00817E64" w:rsidTr="00F94ECC">
        <w:trPr>
          <w:trHeight w:val="521"/>
          <w:jc w:val="center"/>
        </w:trPr>
        <w:tc>
          <w:tcPr>
            <w:tcW w:w="1731" w:type="dxa"/>
            <w:vAlign w:val="center"/>
          </w:tcPr>
          <w:p w:rsidR="00817E64" w:rsidRPr="00817E64" w:rsidRDefault="00817E64" w:rsidP="004973D0">
            <w:pPr>
              <w:ind w:hanging="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0,954</w:t>
            </w:r>
          </w:p>
        </w:tc>
        <w:tc>
          <w:tcPr>
            <w:tcW w:w="1463" w:type="dxa"/>
            <w:vAlign w:val="center"/>
          </w:tcPr>
          <w:p w:rsidR="00817E64" w:rsidRPr="00817E64" w:rsidRDefault="00817E64" w:rsidP="004973D0">
            <w:pPr>
              <w:ind w:hanging="38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372" w:type="dxa"/>
            <w:vAlign w:val="center"/>
          </w:tcPr>
          <w:p w:rsidR="00817E64" w:rsidRPr="00817E64" w:rsidRDefault="00817E64" w:rsidP="004973D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30</w:t>
            </w:r>
          </w:p>
        </w:tc>
        <w:tc>
          <w:tcPr>
            <w:tcW w:w="1417" w:type="dxa"/>
            <w:vAlign w:val="center"/>
          </w:tcPr>
          <w:p w:rsidR="00817E64" w:rsidRPr="00817E64" w:rsidRDefault="00817E64" w:rsidP="004973D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600</w:t>
            </w:r>
          </w:p>
        </w:tc>
        <w:tc>
          <w:tcPr>
            <w:tcW w:w="1276" w:type="dxa"/>
            <w:vAlign w:val="center"/>
          </w:tcPr>
          <w:p w:rsidR="00817E64" w:rsidRPr="00817E64" w:rsidRDefault="00817E64" w:rsidP="004973D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4,002</w:t>
            </w:r>
          </w:p>
        </w:tc>
        <w:tc>
          <w:tcPr>
            <w:tcW w:w="1587" w:type="dxa"/>
            <w:vAlign w:val="center"/>
          </w:tcPr>
          <w:p w:rsidR="00817E64" w:rsidRPr="00817E64" w:rsidRDefault="00817E64" w:rsidP="004973D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17E64">
              <w:rPr>
                <w:rFonts w:ascii="Times New Roman" w:hAnsi="Times New Roman" w:cs="Times New Roman"/>
                <w:sz w:val="20"/>
                <w:szCs w:val="24"/>
              </w:rPr>
              <w:t>0,2121</w:t>
            </w:r>
          </w:p>
        </w:tc>
      </w:tr>
    </w:tbl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Рассчитаем среднюю ошибку выборки:</w:t>
      </w:r>
    </w:p>
    <w:p w:rsidR="00817E64" w:rsidRPr="00817E64" w:rsidRDefault="00F34BCE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μ</m:t>
              </m:r>
            </m:e>
            <m:sub>
              <m:acc>
                <m:accPr>
                  <m:chr m:val="̃"/>
                  <m:ctrlP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4"/>
                      <w:lang w:val="en-US"/>
                    </w:rPr>
                    <m:t>x</m:t>
                  </m:r>
                </m:e>
              </m:acc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4"/>
            </w:rPr>
            <m:t xml:space="preserve">= 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sz w:val="28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4"/>
                        </w:rPr>
                        <m:t>σ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n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4"/>
                        </w:rPr>
                        <m:t>n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4"/>
                        </w:rPr>
                        <m:t>N</m:t>
                      </m:r>
                    </m:den>
                  </m:f>
                </m:e>
              </m:d>
            </m:e>
          </m:rad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4"/>
            </w:rPr>
            <m:t xml:space="preserve">= 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sz w:val="28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0,2121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30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4"/>
                        </w:rPr>
                        <m:t>30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4"/>
                        </w:rPr>
                        <m:t>600</m:t>
                      </m:r>
                    </m:den>
                  </m:f>
                </m:e>
              </m:d>
            </m:e>
          </m:rad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4"/>
            </w:rPr>
            <m:t>=0,0819≈0,08 тыс. руб.</m:t>
          </m:r>
        </m:oMath>
      </m:oMathPara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>Рассчитаем предельную ошибку выборки: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 xml:space="preserve"> Δ</m:t>
              </m:r>
            </m:e>
            <m:sub>
              <m:acc>
                <m:accPr>
                  <m:chr m:val="̃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x</m:t>
                  </m:r>
                </m:e>
              </m:acc>
            </m:sub>
          </m:sSub>
          <m:r>
            <w:rPr>
              <w:rFonts w:ascii="Cambria Math" w:eastAsiaTheme="minorEastAsia" w:hAnsi="Cambria Math" w:cs="Times New Roman"/>
              <w:sz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lang w:val="en-US"/>
            </w:rPr>
            <m:t>t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P</m:t>
              </m:r>
            </m:e>
          </m:d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μ</m:t>
              </m:r>
            </m:e>
            <m:sub>
              <m:acc>
                <m:accPr>
                  <m:chr m:val="̃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x</m:t>
                  </m:r>
                </m:e>
              </m:acc>
            </m:sub>
          </m:sSub>
          <m:r>
            <w:rPr>
              <w:rFonts w:ascii="Cambria Math" w:eastAsiaTheme="minorEastAsia" w:hAnsi="Cambria Math" w:cs="Times New Roman"/>
              <w:sz w:val="28"/>
            </w:rPr>
            <m:t>=2 х 0,08=0,16 тыс. руб.</m:t>
          </m:r>
        </m:oMath>
      </m:oMathPara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</w:rPr>
        <w:t>Определим доверительный интервал для генеральной средней:</w:t>
      </w: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</w:rPr>
            <m:t>4,002-0,16≤</m:t>
          </m:r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x</m:t>
              </m:r>
            </m:e>
          </m:acc>
          <m:r>
            <w:rPr>
              <w:rFonts w:ascii="Cambria Math" w:eastAsiaTheme="minorEastAsia" w:hAnsi="Cambria Math" w:cs="Times New Roman"/>
              <w:sz w:val="28"/>
            </w:rPr>
            <m:t>≤ 4,002+0,16</m:t>
          </m:r>
        </m:oMath>
      </m:oMathPara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</w:rPr>
            <m:t>3,842 тыс. руб. ≤</m:t>
          </m:r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x</m:t>
              </m:r>
            </m:e>
          </m:acc>
          <m:r>
            <w:rPr>
              <w:rFonts w:ascii="Cambria Math" w:eastAsiaTheme="minorEastAsia" w:hAnsi="Cambria Math" w:cs="Times New Roman"/>
              <w:sz w:val="28"/>
            </w:rPr>
            <m:t>≤ 4,162 тыс. руб.</m:t>
          </m:r>
        </m:oMath>
      </m:oMathPara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  <w:u w:val="single"/>
        </w:rPr>
        <w:t>Вывод</w:t>
      </w:r>
      <w:r w:rsidRPr="00817E64">
        <w:rPr>
          <w:rFonts w:ascii="Times New Roman" w:eastAsiaTheme="minorEastAsia" w:hAnsi="Times New Roman" w:cs="Times New Roman"/>
          <w:sz w:val="28"/>
        </w:rPr>
        <w:t>. На основании проведенного выборочного обследования с вероятностью 0,954 можно утверждать, что для генеральной совокупности предприятий средняя величина средней цены за единицу товара для предприятий розничной торговли региона находится в пределах от 3,842 до 4,162 тыс. руб.</w:t>
      </w:r>
    </w:p>
    <w:p w:rsidR="00817E64" w:rsidRPr="00817E64" w:rsidRDefault="00817E64" w:rsidP="006E645D">
      <w:pPr>
        <w:numPr>
          <w:ilvl w:val="0"/>
          <w:numId w:val="11"/>
        </w:numPr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>Определим ошибку выборки доли предприятий розничной торговли региона с уровнем цены за единицу товара 4180 руб. и более, а также границы, в которых будет находиться генеральная доля.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>Доля единиц выборочной совокупности, обладающих тем или иным заданным свойством,</w:t>
      </w:r>
      <w:r w:rsidR="00D716AD">
        <w:rPr>
          <w:rFonts w:ascii="Times New Roman" w:eastAsiaTheme="minorEastAsia" w:hAnsi="Times New Roman" w:cs="Times New Roman"/>
          <w:sz w:val="28"/>
          <w:szCs w:val="25"/>
        </w:rPr>
        <w:t xml:space="preserve"> </w:t>
      </w:r>
      <w:r w:rsidRPr="00817E64">
        <w:rPr>
          <w:rFonts w:ascii="Times New Roman" w:eastAsiaTheme="minorEastAsia" w:hAnsi="Times New Roman" w:cs="Times New Roman"/>
          <w:sz w:val="28"/>
          <w:szCs w:val="25"/>
        </w:rPr>
        <w:t xml:space="preserve">вычисляется по формуле: </w:t>
      </w: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5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5"/>
          </w:rPr>
          <m:t xml:space="preserve">w= 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5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5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5"/>
              </w:rPr>
              <m:t>n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5"/>
          </w:rPr>
          <m:t xml:space="preserve"> ,</m:t>
        </m:r>
      </m:oMath>
      <w:r w:rsidR="00D716AD">
        <w:rPr>
          <w:rFonts w:ascii="Times New Roman" w:eastAsiaTheme="minorEastAsia" w:hAnsi="Times New Roman" w:cs="Times New Roman"/>
          <w:sz w:val="28"/>
          <w:szCs w:val="25"/>
        </w:rPr>
        <w:t xml:space="preserve">                        (17</w:t>
      </w:r>
      <w:r w:rsidRPr="00817E64">
        <w:rPr>
          <w:rFonts w:ascii="Times New Roman" w:eastAsiaTheme="minorEastAsia" w:hAnsi="Times New Roman" w:cs="Times New Roman"/>
          <w:sz w:val="28"/>
          <w:szCs w:val="25"/>
        </w:rPr>
        <w:t>)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 xml:space="preserve">где </w:t>
      </w:r>
      <w:r w:rsidRPr="00817E64">
        <w:rPr>
          <w:rFonts w:ascii="Times New Roman" w:eastAsiaTheme="minorEastAsia" w:hAnsi="Times New Roman" w:cs="Times New Roman"/>
          <w:sz w:val="28"/>
          <w:szCs w:val="25"/>
          <w:lang w:val="en-US"/>
        </w:rPr>
        <w:t>m</w:t>
      </w:r>
      <w:r w:rsidRPr="00817E64">
        <w:rPr>
          <w:rFonts w:ascii="Times New Roman" w:eastAsiaTheme="minorEastAsia" w:hAnsi="Times New Roman" w:cs="Times New Roman"/>
          <w:sz w:val="28"/>
          <w:szCs w:val="25"/>
        </w:rPr>
        <w:t xml:space="preserve"> – число единиц совокупности, обладающих заданным свойством;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  <w:lang w:val="en-US"/>
        </w:rPr>
        <w:t>n</w:t>
      </w:r>
      <w:r w:rsidRPr="00817E64">
        <w:rPr>
          <w:rFonts w:ascii="Times New Roman" w:eastAsiaTheme="minorEastAsia" w:hAnsi="Times New Roman" w:cs="Times New Roman"/>
          <w:sz w:val="28"/>
          <w:szCs w:val="25"/>
        </w:rPr>
        <w:t xml:space="preserve"> – общее число единиц в совокупности.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 xml:space="preserve">Для собственно-случайной и механической выборки с бесповторным способом отбора предельная ошибка выборки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5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5"/>
              </w:rPr>
              <m:t>Δ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5"/>
              </w:rPr>
              <m:t>w</m:t>
            </m:r>
          </m:sub>
        </m:sSub>
      </m:oMath>
      <w:r w:rsidRPr="00817E64">
        <w:rPr>
          <w:rFonts w:ascii="Times New Roman" w:eastAsiaTheme="minorEastAsia" w:hAnsi="Times New Roman" w:cs="Times New Roman"/>
          <w:sz w:val="28"/>
          <w:szCs w:val="25"/>
        </w:rPr>
        <w:t xml:space="preserve"> доли единиц, обладающих заданным свойством, вычисляется по формуле: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5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5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5"/>
              </w:rPr>
              <m:t>Δ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5"/>
                <w:lang w:val="en-US"/>
              </w:rPr>
              <m:t>w</m:t>
            </m:r>
          </m:sub>
        </m:sSub>
        <m:r>
          <w:rPr>
            <w:rFonts w:ascii="Cambria Math" w:eastAsiaTheme="minorEastAsia" w:hAnsi="Cambria Math" w:cs="Times New Roman"/>
            <w:sz w:val="28"/>
            <w:szCs w:val="25"/>
          </w:rPr>
          <m:t>=t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5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5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5"/>
                  </w:rPr>
                  <m:t>w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5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5"/>
                      </w:rPr>
                      <m:t>1-w</m:t>
                    </m:r>
                  </m:e>
                </m:d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5"/>
                  </w:rPr>
                  <m:t>n</m:t>
                </m:r>
              </m:den>
            </m:f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5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5"/>
                  </w:rPr>
                  <m:t>1-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5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5"/>
                      </w:rPr>
                      <m:t>n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5"/>
                      </w:rPr>
                      <m:t>N</m:t>
                    </m:r>
                  </m:den>
                </m:f>
              </m:e>
            </m:d>
          </m:e>
        </m:rad>
      </m:oMath>
      <w:r w:rsidR="00817E64" w:rsidRPr="00817E64">
        <w:rPr>
          <w:rFonts w:ascii="Times New Roman" w:eastAsiaTheme="minorEastAsia" w:hAnsi="Times New Roman" w:cs="Times New Roman"/>
          <w:sz w:val="28"/>
          <w:szCs w:val="25"/>
        </w:rPr>
        <w:t xml:space="preserve"> ,            </w:t>
      </w:r>
      <w:r w:rsidR="00D716AD">
        <w:rPr>
          <w:rFonts w:ascii="Times New Roman" w:eastAsiaTheme="minorEastAsia" w:hAnsi="Times New Roman" w:cs="Times New Roman"/>
          <w:sz w:val="28"/>
          <w:szCs w:val="25"/>
        </w:rPr>
        <w:t xml:space="preserve">                        (18</w:t>
      </w:r>
      <w:r w:rsidR="00817E64" w:rsidRPr="00817E64">
        <w:rPr>
          <w:rFonts w:ascii="Times New Roman" w:eastAsiaTheme="minorEastAsia" w:hAnsi="Times New Roman" w:cs="Times New Roman"/>
          <w:sz w:val="28"/>
          <w:szCs w:val="25"/>
        </w:rPr>
        <w:t>)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 xml:space="preserve">где </w:t>
      </w:r>
      <w:r w:rsidRPr="00817E64">
        <w:rPr>
          <w:rFonts w:ascii="Times New Roman" w:eastAsiaTheme="minorEastAsia" w:hAnsi="Times New Roman" w:cs="Times New Roman"/>
          <w:sz w:val="28"/>
          <w:szCs w:val="25"/>
          <w:lang w:val="en-US"/>
        </w:rPr>
        <w:t>w</w:t>
      </w:r>
      <w:r w:rsidRPr="00817E64">
        <w:rPr>
          <w:rFonts w:ascii="Times New Roman" w:eastAsiaTheme="minorEastAsia" w:hAnsi="Times New Roman" w:cs="Times New Roman"/>
          <w:sz w:val="28"/>
          <w:szCs w:val="25"/>
        </w:rPr>
        <w:t xml:space="preserve"> – доля единиц совокупности, обладающих заданным свойством;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 xml:space="preserve">      (1 – </w:t>
      </w:r>
      <w:r w:rsidRPr="00817E64">
        <w:rPr>
          <w:rFonts w:ascii="Times New Roman" w:eastAsiaTheme="minorEastAsia" w:hAnsi="Times New Roman" w:cs="Times New Roman"/>
          <w:sz w:val="28"/>
          <w:szCs w:val="25"/>
          <w:lang w:val="en-US"/>
        </w:rPr>
        <w:t>w</w:t>
      </w:r>
      <w:r w:rsidRPr="00817E64">
        <w:rPr>
          <w:rFonts w:ascii="Times New Roman" w:eastAsiaTheme="minorEastAsia" w:hAnsi="Times New Roman" w:cs="Times New Roman"/>
          <w:sz w:val="28"/>
          <w:szCs w:val="25"/>
        </w:rPr>
        <w:t>) – доля единиц совокупности, не обладающих заданным свойством;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lastRenderedPageBreak/>
        <w:t xml:space="preserve">       N – число единиц в генеральной совокупности;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 xml:space="preserve">       n – число единиц в выборочной совокупности.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 xml:space="preserve">Предельная ошибка выборки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5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5"/>
              </w:rPr>
              <m:t>Δ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5"/>
                <w:lang w:val="en-US"/>
              </w:rPr>
              <m:t>w</m:t>
            </m:r>
          </m:sub>
        </m:sSub>
      </m:oMath>
      <w:r w:rsidRPr="00817E64">
        <w:rPr>
          <w:rFonts w:ascii="Times New Roman" w:eastAsiaTheme="minorEastAsia" w:hAnsi="Times New Roman" w:cs="Times New Roman"/>
          <w:sz w:val="28"/>
          <w:szCs w:val="25"/>
        </w:rPr>
        <w:t>определяет границы, в пределах которых будет находиться генеральная доля р единиц, обладающих исследуемым признаком:</w:t>
      </w: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5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5"/>
            <w:lang w:val="en-US"/>
          </w:rPr>
          <m:t>w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5"/>
          </w:rPr>
          <m:t xml:space="preserve">- 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5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5"/>
                <w:lang w:val="en-US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5"/>
                <w:lang w:val="en-US"/>
              </w:rPr>
              <m:t>w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5"/>
          </w:rPr>
          <m:t>≤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5"/>
            <w:lang w:val="en-US"/>
          </w:rPr>
          <m:t>p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5"/>
          </w:rPr>
          <m:t>≤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5"/>
            <w:lang w:val="en-US"/>
          </w:rPr>
          <m:t>w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5"/>
          </w:rPr>
          <m:t xml:space="preserve">+ 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5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5"/>
                <w:lang w:val="en-US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5"/>
                <w:lang w:val="en-US"/>
              </w:rPr>
              <m:t>w</m:t>
            </m:r>
          </m:sub>
        </m:sSub>
      </m:oMath>
      <w:r w:rsidR="00D716AD">
        <w:rPr>
          <w:rFonts w:ascii="Times New Roman" w:eastAsiaTheme="minorEastAsia" w:hAnsi="Times New Roman" w:cs="Times New Roman"/>
          <w:sz w:val="28"/>
          <w:szCs w:val="25"/>
        </w:rPr>
        <w:t xml:space="preserve">      (19</w:t>
      </w:r>
      <w:r w:rsidRPr="00817E64">
        <w:rPr>
          <w:rFonts w:ascii="Times New Roman" w:eastAsiaTheme="minorEastAsia" w:hAnsi="Times New Roman" w:cs="Times New Roman"/>
          <w:sz w:val="28"/>
          <w:szCs w:val="25"/>
        </w:rPr>
        <w:t>)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>По условиям задания 3</w:t>
      </w:r>
      <w:r w:rsidRPr="00817E64">
        <w:rPr>
          <w:rFonts w:ascii="Times New Roman" w:hAnsi="Times New Roman" w:cs="Times New Roman"/>
          <w:sz w:val="28"/>
          <w:szCs w:val="28"/>
        </w:rPr>
        <w:t>исследуемым свойством предприятий</w:t>
      </w:r>
      <w:r w:rsidRPr="00817E64">
        <w:rPr>
          <w:rFonts w:ascii="Times New Roman" w:eastAsiaTheme="minorEastAsia" w:hAnsi="Times New Roman" w:cs="Times New Roman"/>
          <w:sz w:val="28"/>
          <w:szCs w:val="25"/>
        </w:rPr>
        <w:t xml:space="preserve"> является равенство или превышение  средней цены за единицу товара 4180 руб. 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 xml:space="preserve">Число предприятий с заданным </w:t>
      </w:r>
      <w:r w:rsidR="008C3BCE">
        <w:rPr>
          <w:rFonts w:ascii="Times New Roman" w:eastAsiaTheme="minorEastAsia" w:hAnsi="Times New Roman" w:cs="Times New Roman"/>
          <w:sz w:val="28"/>
          <w:szCs w:val="25"/>
        </w:rPr>
        <w:t>свой</w:t>
      </w:r>
      <w:r w:rsidR="00F62E0D">
        <w:rPr>
          <w:rFonts w:ascii="Times New Roman" w:eastAsiaTheme="minorEastAsia" w:hAnsi="Times New Roman" w:cs="Times New Roman"/>
          <w:sz w:val="28"/>
          <w:szCs w:val="25"/>
        </w:rPr>
        <w:t xml:space="preserve">ством определяется из таблицы </w:t>
      </w:r>
      <w:r w:rsidRPr="00817E64">
        <w:rPr>
          <w:rFonts w:ascii="Times New Roman" w:eastAsiaTheme="minorEastAsia" w:hAnsi="Times New Roman" w:cs="Times New Roman"/>
          <w:sz w:val="28"/>
          <w:szCs w:val="25"/>
        </w:rPr>
        <w:t xml:space="preserve">3 (графа 4): </w:t>
      </w: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  <w:lang w:val="en-US"/>
        </w:rPr>
        <w:t>m</w:t>
      </w:r>
      <w:r w:rsidRPr="00817E64">
        <w:rPr>
          <w:rFonts w:ascii="Times New Roman" w:eastAsiaTheme="minorEastAsia" w:hAnsi="Times New Roman" w:cs="Times New Roman"/>
          <w:sz w:val="28"/>
          <w:szCs w:val="25"/>
        </w:rPr>
        <w:t xml:space="preserve"> = 8 + 3 = 11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>Рассчитаем выборочную долю:</w:t>
      </w: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i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  <w:lang w:val="en-US"/>
        </w:rPr>
        <w:t>w</w:t>
      </w:r>
      <w:r w:rsidRPr="00817E64">
        <w:rPr>
          <w:rFonts w:ascii="Times New Roman" w:eastAsiaTheme="minorEastAsia" w:hAnsi="Times New Roman" w:cs="Times New Roman"/>
          <w:sz w:val="28"/>
          <w:szCs w:val="25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5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5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5"/>
              </w:rPr>
              <m:t>30</m:t>
            </m:r>
          </m:den>
        </m:f>
        <m:r>
          <w:rPr>
            <w:rFonts w:ascii="Cambria Math" w:eastAsiaTheme="minorEastAsia" w:hAnsi="Cambria Math" w:cs="Times New Roman"/>
            <w:sz w:val="28"/>
            <w:szCs w:val="25"/>
          </w:rPr>
          <m:t>=0,367</m:t>
        </m:r>
      </m:oMath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>Рассчитаем предельную ошибку выборки для доли:</w:t>
      </w:r>
    </w:p>
    <w:p w:rsidR="00817E64" w:rsidRPr="00817E64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5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5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5"/>
                </w:rPr>
                <m:t>Δ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5"/>
                  <w:lang w:val="en-US"/>
                </w:rPr>
                <m:t>w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5"/>
            </w:rPr>
            <m:t>=t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5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5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5"/>
                    </w:rPr>
                    <m:t>w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5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5"/>
                        </w:rPr>
                        <m:t>1-w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5"/>
                    </w:rPr>
                    <m:t>n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5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5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5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5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5"/>
                        </w:rPr>
                        <m:t>N</m:t>
                      </m:r>
                    </m:den>
                  </m:f>
                </m:e>
              </m:d>
            </m:e>
          </m:rad>
          <m:r>
            <w:rPr>
              <w:rFonts w:ascii="Cambria Math" w:eastAsiaTheme="minorEastAsia" w:hAnsi="Cambria Math" w:cs="Times New Roman"/>
              <w:sz w:val="28"/>
              <w:szCs w:val="25"/>
            </w:rPr>
            <m:t>=2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5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5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5"/>
                    </w:rPr>
                    <m:t>0,367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5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5"/>
                        </w:rPr>
                        <m:t>1-0,367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5"/>
                    </w:rPr>
                    <m:t>30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5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5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5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5"/>
                        </w:rPr>
                        <m:t>30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5"/>
                        </w:rPr>
                        <m:t>600</m:t>
                      </m:r>
                    </m:den>
                  </m:f>
                </m:e>
              </m:d>
            </m:e>
          </m:rad>
          <m:r>
            <w:rPr>
              <w:rFonts w:ascii="Cambria Math" w:eastAsiaTheme="minorEastAsia" w:hAnsi="Cambria Math" w:cs="Times New Roman"/>
              <w:sz w:val="28"/>
              <w:szCs w:val="25"/>
            </w:rPr>
            <m:t>=0,086</m:t>
          </m:r>
        </m:oMath>
      </m:oMathPara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>Определим доверительный интервал генеральной доли: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5"/>
              <w:lang w:val="en-US"/>
            </w:rPr>
            <m:t>0,367-0,086 ≤p≤0,367+0,086</m:t>
          </m:r>
        </m:oMath>
      </m:oMathPara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5"/>
              <w:lang w:val="en-US"/>
            </w:rPr>
            <m:t>0,281≤p≤0,453</m:t>
          </m:r>
        </m:oMath>
      </m:oMathPara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>или</w:t>
      </w: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5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5"/>
            </w:rPr>
            <m:t>28,1%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5"/>
            </w:rPr>
            <m:t>≤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5"/>
              <w:lang w:val="en-US"/>
            </w:rPr>
            <m:t>p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5"/>
            </w:rPr>
            <m:t>≤45,3%</m:t>
          </m:r>
        </m:oMath>
      </m:oMathPara>
    </w:p>
    <w:p w:rsid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  <w:u w:val="single"/>
        </w:rPr>
        <w:t>Вывод</w:t>
      </w:r>
      <w:r w:rsidRPr="00817E64">
        <w:rPr>
          <w:rFonts w:ascii="Times New Roman" w:eastAsiaTheme="minorEastAsia" w:hAnsi="Times New Roman" w:cs="Times New Roman"/>
          <w:sz w:val="28"/>
          <w:szCs w:val="25"/>
        </w:rPr>
        <w:t>. С вероятностью 0,954 можно утверждать, что в генеральной совокупности предприятий региона доля предприятий с уровнем цены за единицу товара 4180 руб. и более будет находиться в пределах от 28,1% до 45,3%.</w:t>
      </w:r>
    </w:p>
    <w:p w:rsidR="00F62E0D" w:rsidRDefault="00F62E0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</w:p>
    <w:p w:rsidR="00F62E0D" w:rsidRDefault="00F62E0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</w:p>
    <w:p w:rsidR="00F62E0D" w:rsidRDefault="00F62E0D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</w:p>
    <w:p w:rsidR="00BC2B76" w:rsidRPr="00817E64" w:rsidRDefault="00BC2B76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</w:p>
    <w:p w:rsidR="00817E64" w:rsidRPr="00817E64" w:rsidRDefault="00817E64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lastRenderedPageBreak/>
        <w:t>Задание 4</w:t>
      </w: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>Имеются данные о продаже на рынках города некоторого товара за текущий год:</w:t>
      </w:r>
    </w:p>
    <w:tbl>
      <w:tblPr>
        <w:tblStyle w:val="10"/>
        <w:tblW w:w="0" w:type="auto"/>
        <w:tblLook w:val="04A0"/>
      </w:tblPr>
      <w:tblGrid>
        <w:gridCol w:w="1886"/>
        <w:gridCol w:w="1888"/>
        <w:gridCol w:w="1880"/>
        <w:gridCol w:w="1884"/>
        <w:gridCol w:w="1892"/>
      </w:tblGrid>
      <w:tr w:rsidR="00817E64" w:rsidRPr="00817E64" w:rsidTr="00F94ECC">
        <w:tc>
          <w:tcPr>
            <w:tcW w:w="1914" w:type="dxa"/>
            <w:vMerge w:val="restart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5"/>
              </w:rPr>
              <w:t>Рынок</w:t>
            </w:r>
          </w:p>
        </w:tc>
        <w:tc>
          <w:tcPr>
            <w:tcW w:w="1914" w:type="dxa"/>
            <w:vMerge w:val="restart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5"/>
              </w:rPr>
              <w:t>Цена товара, руб.</w:t>
            </w:r>
          </w:p>
        </w:tc>
        <w:tc>
          <w:tcPr>
            <w:tcW w:w="3828" w:type="dxa"/>
            <w:gridSpan w:val="2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5"/>
              </w:rPr>
              <w:t>Продано</w:t>
            </w:r>
          </w:p>
        </w:tc>
        <w:tc>
          <w:tcPr>
            <w:tcW w:w="1915" w:type="dxa"/>
            <w:vMerge w:val="restart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5"/>
              </w:rPr>
              <w:t>Выручка от продаж, тыс. руб.</w:t>
            </w:r>
          </w:p>
        </w:tc>
      </w:tr>
      <w:tr w:rsidR="00817E64" w:rsidRPr="00817E64" w:rsidTr="00F94ECC">
        <w:tc>
          <w:tcPr>
            <w:tcW w:w="1914" w:type="dxa"/>
            <w:vMerge/>
          </w:tcPr>
          <w:p w:rsidR="00817E64" w:rsidRPr="00817E64" w:rsidRDefault="00817E64" w:rsidP="002952F3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</w:p>
        </w:tc>
        <w:tc>
          <w:tcPr>
            <w:tcW w:w="1914" w:type="dxa"/>
            <w:vMerge/>
          </w:tcPr>
          <w:p w:rsidR="00817E64" w:rsidRPr="00817E64" w:rsidRDefault="00817E64" w:rsidP="002952F3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</w:p>
        </w:tc>
        <w:tc>
          <w:tcPr>
            <w:tcW w:w="1914" w:type="dxa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5"/>
              </w:rPr>
              <w:t>ед.</w:t>
            </w:r>
          </w:p>
        </w:tc>
        <w:tc>
          <w:tcPr>
            <w:tcW w:w="1914" w:type="dxa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5"/>
              </w:rPr>
              <w:t>% к итогу</w:t>
            </w:r>
          </w:p>
        </w:tc>
        <w:tc>
          <w:tcPr>
            <w:tcW w:w="1915" w:type="dxa"/>
            <w:vMerge/>
          </w:tcPr>
          <w:p w:rsidR="00817E64" w:rsidRPr="00817E64" w:rsidRDefault="00817E64" w:rsidP="004E137C">
            <w:pPr>
              <w:spacing w:line="36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</w:p>
        </w:tc>
      </w:tr>
      <w:tr w:rsidR="00817E64" w:rsidRPr="00817E64" w:rsidTr="00F94ECC">
        <w:trPr>
          <w:trHeight w:val="221"/>
        </w:trPr>
        <w:tc>
          <w:tcPr>
            <w:tcW w:w="1914" w:type="dxa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b/>
                <w:sz w:val="20"/>
                <w:szCs w:val="25"/>
              </w:rPr>
              <w:t>А</w:t>
            </w:r>
          </w:p>
        </w:tc>
        <w:tc>
          <w:tcPr>
            <w:tcW w:w="1914" w:type="dxa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b/>
                <w:sz w:val="20"/>
                <w:szCs w:val="25"/>
              </w:rPr>
              <w:t>1</w:t>
            </w:r>
          </w:p>
        </w:tc>
        <w:tc>
          <w:tcPr>
            <w:tcW w:w="1914" w:type="dxa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b/>
                <w:sz w:val="20"/>
                <w:szCs w:val="25"/>
              </w:rPr>
              <w:t>2</w:t>
            </w:r>
          </w:p>
        </w:tc>
        <w:tc>
          <w:tcPr>
            <w:tcW w:w="1914" w:type="dxa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b/>
                <w:sz w:val="20"/>
                <w:szCs w:val="25"/>
              </w:rPr>
              <w:t>3</w:t>
            </w:r>
          </w:p>
        </w:tc>
        <w:tc>
          <w:tcPr>
            <w:tcW w:w="1915" w:type="dxa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b/>
                <w:sz w:val="20"/>
                <w:szCs w:val="25"/>
              </w:rPr>
              <w:t>4</w:t>
            </w:r>
          </w:p>
        </w:tc>
      </w:tr>
      <w:tr w:rsidR="00817E64" w:rsidRPr="00817E64" w:rsidTr="00F94ECC">
        <w:tc>
          <w:tcPr>
            <w:tcW w:w="1914" w:type="dxa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5"/>
              </w:rPr>
              <w:t>1</w:t>
            </w:r>
          </w:p>
        </w:tc>
        <w:tc>
          <w:tcPr>
            <w:tcW w:w="1914" w:type="dxa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5"/>
              </w:rPr>
              <w:t>500</w:t>
            </w:r>
          </w:p>
        </w:tc>
        <w:tc>
          <w:tcPr>
            <w:tcW w:w="1914" w:type="dxa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5"/>
              </w:rPr>
              <w:t>3 500</w:t>
            </w:r>
          </w:p>
        </w:tc>
        <w:tc>
          <w:tcPr>
            <w:tcW w:w="1914" w:type="dxa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5"/>
              </w:rPr>
              <w:t>70</w:t>
            </w:r>
          </w:p>
        </w:tc>
        <w:tc>
          <w:tcPr>
            <w:tcW w:w="1915" w:type="dxa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5"/>
              </w:rPr>
              <w:t>1 750</w:t>
            </w:r>
          </w:p>
        </w:tc>
      </w:tr>
      <w:tr w:rsidR="00817E64" w:rsidRPr="00817E64" w:rsidTr="00F94ECC">
        <w:tc>
          <w:tcPr>
            <w:tcW w:w="1914" w:type="dxa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5"/>
              </w:rPr>
              <w:t>2</w:t>
            </w:r>
          </w:p>
        </w:tc>
        <w:tc>
          <w:tcPr>
            <w:tcW w:w="1914" w:type="dxa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5"/>
              </w:rPr>
              <w:t>800</w:t>
            </w:r>
          </w:p>
        </w:tc>
        <w:tc>
          <w:tcPr>
            <w:tcW w:w="1914" w:type="dxa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5"/>
              </w:rPr>
              <w:t>1 500</w:t>
            </w:r>
          </w:p>
        </w:tc>
        <w:tc>
          <w:tcPr>
            <w:tcW w:w="1914" w:type="dxa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5"/>
              </w:rPr>
              <w:t>30</w:t>
            </w:r>
          </w:p>
        </w:tc>
        <w:tc>
          <w:tcPr>
            <w:tcW w:w="1915" w:type="dxa"/>
            <w:vAlign w:val="center"/>
          </w:tcPr>
          <w:p w:rsidR="00817E64" w:rsidRPr="00817E64" w:rsidRDefault="00817E64" w:rsidP="002952F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5"/>
              </w:rPr>
            </w:pPr>
            <w:r w:rsidRPr="00817E64">
              <w:rPr>
                <w:rFonts w:ascii="Times New Roman" w:eastAsiaTheme="minorEastAsia" w:hAnsi="Times New Roman" w:cs="Times New Roman"/>
                <w:sz w:val="20"/>
                <w:szCs w:val="25"/>
              </w:rPr>
              <w:t>1 200</w:t>
            </w:r>
          </w:p>
        </w:tc>
      </w:tr>
    </w:tbl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</w:p>
    <w:p w:rsidR="00817E64" w:rsidRPr="00817E64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>Определите среднюю цену товара по двум рынкам, используя данные:</w:t>
      </w:r>
    </w:p>
    <w:p w:rsidR="00817E64" w:rsidRPr="00817E64" w:rsidRDefault="00817E64" w:rsidP="004E137C">
      <w:pPr>
        <w:numPr>
          <w:ilvl w:val="0"/>
          <w:numId w:val="12"/>
        </w:num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>гр. 1 и гр. 2;</w:t>
      </w:r>
    </w:p>
    <w:p w:rsidR="00817E64" w:rsidRPr="00817E64" w:rsidRDefault="00817E64" w:rsidP="004E137C">
      <w:pPr>
        <w:numPr>
          <w:ilvl w:val="0"/>
          <w:numId w:val="12"/>
        </w:num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>гр. 1 и гр. 3;</w:t>
      </w:r>
    </w:p>
    <w:p w:rsidR="00817E64" w:rsidRPr="00817E64" w:rsidRDefault="00817E64" w:rsidP="004E137C">
      <w:pPr>
        <w:numPr>
          <w:ilvl w:val="0"/>
          <w:numId w:val="12"/>
        </w:num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>гр. 1 и гр. 4;</w:t>
      </w:r>
    </w:p>
    <w:p w:rsidR="00817E64" w:rsidRDefault="00817E64" w:rsidP="004E137C">
      <w:pPr>
        <w:numPr>
          <w:ilvl w:val="0"/>
          <w:numId w:val="12"/>
        </w:num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>гр. 2 и гр. 4.</w:t>
      </w:r>
    </w:p>
    <w:p w:rsidR="00321C74" w:rsidRPr="00817E64" w:rsidRDefault="00321C74" w:rsidP="00321C74">
      <w:pPr>
        <w:spacing w:after="0" w:line="360" w:lineRule="auto"/>
        <w:ind w:left="1778"/>
        <w:contextualSpacing/>
        <w:jc w:val="both"/>
        <w:rPr>
          <w:rFonts w:ascii="Times New Roman" w:eastAsiaTheme="minorEastAsia" w:hAnsi="Times New Roman" w:cs="Times New Roman"/>
          <w:sz w:val="28"/>
          <w:szCs w:val="25"/>
        </w:rPr>
      </w:pPr>
    </w:p>
    <w:p w:rsidR="00817E64" w:rsidRPr="006510DB" w:rsidRDefault="00F62E0D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5"/>
        </w:rPr>
      </w:pPr>
      <w:r>
        <w:rPr>
          <w:rFonts w:ascii="Times New Roman" w:eastAsiaTheme="minorEastAsia" w:hAnsi="Times New Roman" w:cs="Times New Roman"/>
          <w:sz w:val="28"/>
          <w:szCs w:val="25"/>
        </w:rPr>
        <w:t>Решение:</w:t>
      </w:r>
    </w:p>
    <w:p w:rsidR="00817E64" w:rsidRPr="006510DB" w:rsidRDefault="00817E64" w:rsidP="001D58FA">
      <w:pPr>
        <w:numPr>
          <w:ilvl w:val="0"/>
          <w:numId w:val="15"/>
        </w:numPr>
        <w:spacing w:after="0" w:line="36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6510DB">
        <w:rPr>
          <w:rFonts w:ascii="Times New Roman" w:eastAsiaTheme="minorEastAsia" w:hAnsi="Times New Roman" w:cs="Times New Roman"/>
          <w:sz w:val="28"/>
          <w:szCs w:val="25"/>
        </w:rPr>
        <w:t>Среднюю цену товара по двум рынкам, используя данные гр. 1 и гр.</w:t>
      </w:r>
      <w:r w:rsidR="00F62E0D">
        <w:rPr>
          <w:rFonts w:ascii="Times New Roman" w:eastAsiaTheme="minorEastAsia" w:hAnsi="Times New Roman" w:cs="Times New Roman"/>
          <w:sz w:val="28"/>
          <w:szCs w:val="25"/>
        </w:rPr>
        <w:t xml:space="preserve"> 2, рассчитаем по формуле</w:t>
      </w:r>
      <w:r w:rsidRPr="006510DB">
        <w:rPr>
          <w:rFonts w:ascii="Times New Roman" w:eastAsiaTheme="minorEastAsia" w:hAnsi="Times New Roman" w:cs="Times New Roman"/>
          <w:sz w:val="28"/>
          <w:szCs w:val="25"/>
        </w:rPr>
        <w:t>:</w:t>
      </w:r>
    </w:p>
    <w:p w:rsidR="00817E64" w:rsidRPr="006510DB" w:rsidRDefault="00F34BCE" w:rsidP="004E137C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4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 xml:space="preserve">x </m:t>
              </m:r>
            </m:e>
          </m:acc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 xml:space="preserve"> f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f</m:t>
                  </m:r>
                </m:e>
              </m:nary>
            </m:den>
          </m:f>
          <m:r>
            <w:rPr>
              <w:rFonts w:ascii="Cambria Math" w:hAnsi="Cambria Math" w:cs="Times New Roman"/>
              <w:sz w:val="28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500 х 3500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4"/>
                </w:rPr>
                <m:t>+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800 х 1500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szCs w:val="24"/>
                </w:rPr>
                <m:t>3500+1500</m:t>
              </m:r>
            </m:den>
          </m:f>
          <m:r>
            <w:rPr>
              <w:rFonts w:ascii="Cambria Math" w:hAnsi="Cambria Math" w:cs="Times New Roman"/>
              <w:sz w:val="28"/>
              <w:szCs w:val="24"/>
            </w:rPr>
            <m:t>=590 руб.</m:t>
          </m:r>
        </m:oMath>
      </m:oMathPara>
    </w:p>
    <w:p w:rsidR="00817E64" w:rsidRPr="006510DB" w:rsidRDefault="00817E64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</w:p>
    <w:p w:rsidR="00817E64" w:rsidRPr="006510DB" w:rsidRDefault="00817E64" w:rsidP="001D58FA">
      <w:pPr>
        <w:numPr>
          <w:ilvl w:val="0"/>
          <w:numId w:val="15"/>
        </w:numPr>
        <w:spacing w:after="0" w:line="36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6510DB">
        <w:rPr>
          <w:rFonts w:ascii="Times New Roman" w:eastAsiaTheme="minorEastAsia" w:hAnsi="Times New Roman" w:cs="Times New Roman"/>
          <w:sz w:val="28"/>
          <w:szCs w:val="25"/>
        </w:rPr>
        <w:t>Среднюю цену товара по двум рынкам, используя данные гр. 1 и гр</w:t>
      </w:r>
      <w:r w:rsidR="00F62E0D">
        <w:rPr>
          <w:rFonts w:ascii="Times New Roman" w:eastAsiaTheme="minorEastAsia" w:hAnsi="Times New Roman" w:cs="Times New Roman"/>
          <w:sz w:val="28"/>
          <w:szCs w:val="25"/>
        </w:rPr>
        <w:t>. 3, рассчитаем по формуле</w:t>
      </w:r>
      <w:r w:rsidRPr="006510DB">
        <w:rPr>
          <w:rFonts w:ascii="Times New Roman" w:eastAsiaTheme="minorEastAsia" w:hAnsi="Times New Roman" w:cs="Times New Roman"/>
          <w:sz w:val="28"/>
          <w:szCs w:val="25"/>
        </w:rPr>
        <w:t>:</w:t>
      </w:r>
    </w:p>
    <w:p w:rsidR="00817E64" w:rsidRPr="00817E64" w:rsidRDefault="00F34BCE" w:rsidP="004E137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</w:rPr>
                <m:t xml:space="preserve">x </m:t>
              </m:r>
            </m:e>
          </m:acc>
          <m:r>
            <m:rPr>
              <m:sty m:val="p"/>
            </m:rPr>
            <w:rPr>
              <w:rFonts w:ascii="Cambria Math" w:hAnsi="Cambria Math" w:cs="Times New Roman"/>
              <w:sz w:val="28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 xml:space="preserve"> f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sz w:val="28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</w:rPr>
                    <m:t>f</m:t>
                  </m:r>
                </m:e>
              </m:nary>
            </m:den>
          </m:f>
          <m:r>
            <w:rPr>
              <w:rFonts w:ascii="Cambria Math" w:hAnsi="Cambria Math" w:cs="Times New Roman"/>
              <w:sz w:val="28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500 х 70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4"/>
                </w:rPr>
                <m:t>+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800 х 30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szCs w:val="24"/>
                </w:rPr>
                <m:t>70+30</m:t>
              </m:r>
            </m:den>
          </m:f>
          <m:r>
            <w:rPr>
              <w:rFonts w:ascii="Cambria Math" w:hAnsi="Cambria Math" w:cs="Times New Roman"/>
              <w:sz w:val="28"/>
              <w:szCs w:val="24"/>
            </w:rPr>
            <m:t>=590 руб.</m:t>
          </m:r>
        </m:oMath>
      </m:oMathPara>
    </w:p>
    <w:p w:rsidR="00817E64" w:rsidRPr="00817E64" w:rsidRDefault="00817E64" w:rsidP="001D58FA">
      <w:pPr>
        <w:numPr>
          <w:ilvl w:val="0"/>
          <w:numId w:val="15"/>
        </w:numPr>
        <w:spacing w:after="0" w:line="36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>Среднюю цену товара по двум рынкам, используя данные гр. 1 и гр. 4, вычислим по формуле средней гармонической взвешенной:</w:t>
      </w:r>
    </w:p>
    <w:p w:rsidR="00817E64" w:rsidRPr="00817E64" w:rsidRDefault="00F34BCE" w:rsidP="004E137C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sz w:val="28"/>
          <w:szCs w:val="25"/>
        </w:rPr>
      </w:pP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sz w:val="28"/>
                <w:szCs w:val="25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5"/>
                <w:lang w:val="en-US"/>
              </w:rPr>
              <m:t>x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5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5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 w:cs="Times New Roman"/>
                    <w:sz w:val="28"/>
                    <w:szCs w:val="25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5"/>
                  </w:rPr>
                  <m:t>M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 w:cs="Times New Roman"/>
                    <w:sz w:val="28"/>
                    <w:szCs w:val="25"/>
                  </w:rPr>
                </m:ctrlPr>
              </m:naryPr>
              <m:sub/>
              <m:sup/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5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5"/>
                      </w:rPr>
                      <m:t>M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5"/>
                      </w:rPr>
                      <m:t>x</m:t>
                    </m:r>
                  </m:den>
                </m:f>
              </m:e>
            </m:nary>
          </m:den>
        </m:f>
      </m:oMath>
      <w:r w:rsidR="00F62E0D">
        <w:rPr>
          <w:rFonts w:ascii="Times New Roman" w:eastAsiaTheme="minorEastAsia" w:hAnsi="Times New Roman" w:cs="Times New Roman"/>
          <w:sz w:val="28"/>
          <w:szCs w:val="25"/>
        </w:rPr>
        <w:t xml:space="preserve">,                          </w:t>
      </w:r>
    </w:p>
    <w:p w:rsidR="00817E64" w:rsidRPr="00817E64" w:rsidRDefault="00817E64" w:rsidP="004E137C">
      <w:p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t>Рассчитаем среднюю цену товара по двум рынкам:</w:t>
      </w:r>
    </w:p>
    <w:p w:rsidR="00817E64" w:rsidRPr="00817E64" w:rsidRDefault="00F34BCE" w:rsidP="005A6FC4">
      <w:pPr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sz w:val="28"/>
          <w:szCs w:val="25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eastAsiaTheme="minorEastAsia" w:hAnsi="Cambria Math" w:cs="Times New Roman"/>
                  <w:sz w:val="28"/>
                  <w:szCs w:val="25"/>
                </w:rPr>
              </m:ctrlPr>
            </m:acc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5"/>
                  <w:lang w:val="en-US"/>
                </w:rPr>
                <m:t>x</m:t>
              </m:r>
            </m:e>
          </m:acc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5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5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 w:cs="Times New Roman"/>
                      <w:sz w:val="28"/>
                      <w:szCs w:val="25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5"/>
                    </w:rPr>
                    <m:t>M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 w:cs="Times New Roman"/>
                      <w:sz w:val="28"/>
                      <w:szCs w:val="25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5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5"/>
                        </w:rPr>
                        <m:t>M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5"/>
                        </w:rPr>
                        <m:t>x</m:t>
                      </m:r>
                    </m:den>
                  </m:f>
                </m:e>
              </m:nary>
            </m:den>
          </m:f>
          <m:r>
            <w:rPr>
              <w:rFonts w:ascii="Cambria Math" w:eastAsiaTheme="minorEastAsia" w:hAnsi="Cambria Math" w:cs="Times New Roman"/>
              <w:sz w:val="28"/>
              <w:szCs w:val="25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5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5"/>
                </w:rPr>
                <m:t>1750+1200</m:t>
              </m:r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5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5"/>
                    </w:rPr>
                    <m:t>1750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5"/>
                    </w:rPr>
                    <m:t>500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5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5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5"/>
                    </w:rPr>
                    <m:t>1200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5"/>
                    </w:rPr>
                    <m:t>800</m:t>
                  </m:r>
                </m:den>
              </m:f>
            </m:den>
          </m:f>
          <m:r>
            <w:rPr>
              <w:rFonts w:ascii="Cambria Math" w:eastAsiaTheme="minorEastAsia" w:hAnsi="Cambria Math" w:cs="Times New Roman"/>
              <w:sz w:val="28"/>
              <w:szCs w:val="25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5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5"/>
                </w:rPr>
                <m:t>2950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5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5"/>
            </w:rPr>
            <m:t>=590 руб.</m:t>
          </m:r>
        </m:oMath>
      </m:oMathPara>
    </w:p>
    <w:p w:rsidR="00817E64" w:rsidRPr="00817E64" w:rsidRDefault="00817E64" w:rsidP="001D58FA">
      <w:pPr>
        <w:numPr>
          <w:ilvl w:val="0"/>
          <w:numId w:val="15"/>
        </w:numPr>
        <w:spacing w:after="0" w:line="36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sz w:val="28"/>
          <w:szCs w:val="25"/>
        </w:rPr>
      </w:pPr>
      <w:r w:rsidRPr="00817E64">
        <w:rPr>
          <w:rFonts w:ascii="Times New Roman" w:eastAsiaTheme="minorEastAsia" w:hAnsi="Times New Roman" w:cs="Times New Roman"/>
          <w:sz w:val="28"/>
          <w:szCs w:val="25"/>
        </w:rPr>
        <w:lastRenderedPageBreak/>
        <w:t>Среднюю цену товара по двум рынкам, используя данные гр. 2 и гр</w:t>
      </w:r>
      <w:r w:rsidR="00F62E0D">
        <w:rPr>
          <w:rFonts w:ascii="Times New Roman" w:eastAsiaTheme="minorEastAsia" w:hAnsi="Times New Roman" w:cs="Times New Roman"/>
          <w:sz w:val="28"/>
          <w:szCs w:val="25"/>
        </w:rPr>
        <w:t>. 4, рассчитаем по формуле</w:t>
      </w:r>
      <w:r w:rsidRPr="00817E64">
        <w:rPr>
          <w:rFonts w:ascii="Times New Roman" w:eastAsiaTheme="minorEastAsia" w:hAnsi="Times New Roman" w:cs="Times New Roman"/>
          <w:sz w:val="28"/>
          <w:szCs w:val="25"/>
        </w:rPr>
        <w:t>:</w:t>
      </w:r>
    </w:p>
    <w:p w:rsidR="00817E64" w:rsidRPr="00817E64" w:rsidRDefault="00F34BCE" w:rsidP="004E137C">
      <w:p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sz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en-US"/>
                </w:rPr>
                <m:t>x</m:t>
              </m:r>
            </m:e>
          </m:acc>
          <m:r>
            <m:rPr>
              <m:sty m:val="p"/>
            </m:rPr>
            <w:rPr>
              <w:rFonts w:ascii="Cambria Math" w:hAnsi="Cambria Math" w:cs="Times New Roman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sz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sz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n</m:t>
              </m:r>
            </m:den>
          </m:f>
          <m:r>
            <w:rPr>
              <w:rFonts w:ascii="Cambria Math" w:hAnsi="Cambria Math" w:cs="Times New Roman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</w:rPr>
                    <m:t>1750+1200</m:t>
                  </m:r>
                </m:e>
              </m:d>
              <m:r>
                <w:rPr>
                  <w:rFonts w:ascii="Cambria Math" w:hAnsi="Cambria Math" w:cs="Times New Roman"/>
                  <w:sz w:val="28"/>
                </w:rPr>
                <m:t>1000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3500+1500</m:t>
              </m:r>
            </m:den>
          </m:f>
          <m:r>
            <w:rPr>
              <w:rFonts w:ascii="Cambria Math" w:hAnsi="Cambria Math" w:cs="Times New Roman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2950000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5000</m:t>
              </m:r>
            </m:den>
          </m:f>
          <m:r>
            <w:rPr>
              <w:rFonts w:ascii="Cambria Math" w:hAnsi="Cambria Math" w:cs="Times New Roman"/>
              <w:sz w:val="28"/>
            </w:rPr>
            <m:t>=590 руб.</m:t>
          </m:r>
        </m:oMath>
      </m:oMathPara>
    </w:p>
    <w:p w:rsidR="00817E64" w:rsidRPr="00817E64" w:rsidRDefault="00817E64" w:rsidP="004E137C">
      <w:p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</w:rPr>
      </w:pPr>
      <w:r w:rsidRPr="00817E64">
        <w:rPr>
          <w:rFonts w:ascii="Times New Roman" w:eastAsiaTheme="minorEastAsia" w:hAnsi="Times New Roman" w:cs="Times New Roman"/>
          <w:sz w:val="28"/>
          <w:u w:val="single"/>
        </w:rPr>
        <w:t>Вывод</w:t>
      </w:r>
      <w:r w:rsidRPr="00817E64">
        <w:rPr>
          <w:rFonts w:ascii="Times New Roman" w:eastAsiaTheme="minorEastAsia" w:hAnsi="Times New Roman" w:cs="Times New Roman"/>
          <w:sz w:val="28"/>
        </w:rPr>
        <w:t>. Средняя цена товара по двум рынкам за текущий год составила 590 руб.</w:t>
      </w:r>
    </w:p>
    <w:p w:rsidR="009C154A" w:rsidRDefault="009C154A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54A" w:rsidRDefault="009C154A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54A" w:rsidRDefault="009C154A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54A" w:rsidRDefault="009C154A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54A" w:rsidRDefault="009C154A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54A" w:rsidRDefault="009C154A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80A" w:rsidRDefault="00DA380A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80A" w:rsidRDefault="00DA380A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80A" w:rsidRDefault="00DA380A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80A" w:rsidRDefault="00DA380A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658" w:rsidRDefault="001E6658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658" w:rsidRDefault="001E6658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658" w:rsidRDefault="001E6658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658" w:rsidRDefault="001E6658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658" w:rsidRDefault="001E6658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658" w:rsidRDefault="001E6658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658" w:rsidRDefault="001E6658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658" w:rsidRDefault="001E6658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658" w:rsidRDefault="001E6658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658" w:rsidRDefault="001E6658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658" w:rsidRDefault="001E6658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658" w:rsidRDefault="001E6658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658" w:rsidRDefault="001E6658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80A" w:rsidRDefault="00DA380A" w:rsidP="004E1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47D3" w:rsidRPr="002F47D3" w:rsidRDefault="002F47D3" w:rsidP="002F47D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2F47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использованных источников:</w:t>
      </w:r>
    </w:p>
    <w:p w:rsidR="002F47D3" w:rsidRPr="002F47D3" w:rsidRDefault="002F47D3" w:rsidP="002F47D3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Милованов Д.И. Муниципальная статистика. – СПб.: Питер, 2009. – 160с.</w:t>
      </w:r>
    </w:p>
    <w:p w:rsidR="002F47D3" w:rsidRPr="002F47D3" w:rsidRDefault="002F47D3" w:rsidP="002F47D3">
      <w:pPr>
        <w:numPr>
          <w:ilvl w:val="0"/>
          <w:numId w:val="20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47D3">
        <w:rPr>
          <w:rFonts w:ascii="Times New Roman" w:eastAsia="Calibri" w:hAnsi="Times New Roman" w:cs="Times New Roman"/>
          <w:sz w:val="28"/>
          <w:szCs w:val="28"/>
        </w:rPr>
        <w:t>Статистика: учеб. / И.И. Елисеева (и др.); под ред. И.И. Елисеевой. – М.: ТК Велби, Изд-во Проспект, 2008. – 448 с.</w:t>
      </w:r>
    </w:p>
    <w:p w:rsidR="002F47D3" w:rsidRPr="002F47D3" w:rsidRDefault="002F47D3" w:rsidP="002F47D3">
      <w:pPr>
        <w:numPr>
          <w:ilvl w:val="0"/>
          <w:numId w:val="20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47D3">
        <w:rPr>
          <w:rFonts w:ascii="Times New Roman" w:eastAsia="Calibri" w:hAnsi="Times New Roman" w:cs="Times New Roman"/>
          <w:sz w:val="28"/>
          <w:szCs w:val="28"/>
        </w:rPr>
        <w:t>Статистика: учебник / под. Ред. С.А. Орехова. – М.: Эксмо, 2010. – 448с.</w:t>
      </w:r>
    </w:p>
    <w:p w:rsidR="002F47D3" w:rsidRPr="002F47D3" w:rsidRDefault="002F47D3" w:rsidP="002F47D3">
      <w:pPr>
        <w:numPr>
          <w:ilvl w:val="0"/>
          <w:numId w:val="20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47D3">
        <w:rPr>
          <w:rFonts w:ascii="Times New Roman" w:eastAsia="Calibri" w:hAnsi="Times New Roman" w:cs="Times New Roman"/>
          <w:sz w:val="28"/>
          <w:szCs w:val="28"/>
        </w:rPr>
        <w:t>Теория статистики: учебник / Р.А. Шмойлова, В.Г. Минашкин,                    Н.А. Садовникова, Е.Б. Шувалова; под ред. Р.А. Шмойловой. – 5-е изд. – М.: Финансы и статистика, 2009. – 656 с.</w:t>
      </w:r>
    </w:p>
    <w:p w:rsidR="002F47D3" w:rsidRPr="002F47D3" w:rsidRDefault="002F47D3" w:rsidP="002F47D3">
      <w:pPr>
        <w:spacing w:after="0" w:line="360" w:lineRule="auto"/>
        <w:ind w:left="11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left="11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left="11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left="11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left="11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left="11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left="11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left="11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left="11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left="11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F47D3" w:rsidRPr="002F47D3" w:rsidRDefault="002F47D3" w:rsidP="002F47D3">
      <w:pPr>
        <w:spacing w:after="0" w:line="360" w:lineRule="auto"/>
        <w:ind w:left="495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Дата:</w:t>
      </w:r>
    </w:p>
    <w:p w:rsidR="002F47D3" w:rsidRPr="002F47D3" w:rsidRDefault="002F47D3" w:rsidP="002F47D3">
      <w:pPr>
        <w:spacing w:after="0" w:line="360" w:lineRule="auto"/>
        <w:ind w:left="495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Подпись:</w:t>
      </w:r>
    </w:p>
    <w:p w:rsidR="002F47D3" w:rsidRPr="002F47D3" w:rsidRDefault="002F47D3" w:rsidP="002F47D3">
      <w:pPr>
        <w:spacing w:after="0" w:line="360" w:lineRule="auto"/>
        <w:ind w:left="495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left="11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left="11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left="11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left="11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left="11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left="11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Оценочный лист контрольной работы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 ____________________________________________________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___________________________________________________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написана на _______ страницах.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сдачи: ________________________________________________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студента ___________________________________________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проверки: ______________________________________________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Предварительная оценка _____________________________________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к собеседованию: допущена / не допущена 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(ненужное зачеркнуть)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преподавателя ______________________________________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работу внесены изменения на _______ страницах.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Замечания и ошибки: устранены / устранены частично / 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устранены (ненужное зачеркнуть)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преподавателя______________________________________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Комментарий по собеседованию 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(заполняется преподавателем при необходимости) ________________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оценка по результатам собеседования ___________________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преподавателя ______________________________________</w:t>
      </w: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ind w:left="113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7D3" w:rsidRPr="002F47D3" w:rsidRDefault="002F47D3" w:rsidP="002F47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47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309FF" w:rsidRDefault="003309FF" w:rsidP="003309FF">
      <w:pPr>
        <w:pStyle w:val="a7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sectPr w:rsidR="003309FF" w:rsidSect="00BC2B76">
      <w:footerReference w:type="default" r:id="rId10"/>
      <w:pgSz w:w="11906" w:h="16838"/>
      <w:pgMar w:top="1134" w:right="991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89B" w:rsidRDefault="0026189B" w:rsidP="000C7EAB">
      <w:pPr>
        <w:spacing w:after="0" w:line="240" w:lineRule="auto"/>
      </w:pPr>
      <w:r>
        <w:separator/>
      </w:r>
    </w:p>
  </w:endnote>
  <w:endnote w:type="continuationSeparator" w:id="1">
    <w:p w:rsidR="0026189B" w:rsidRDefault="0026189B" w:rsidP="000C7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3110"/>
      <w:docPartObj>
        <w:docPartGallery w:val="Page Numbers (Bottom of Page)"/>
        <w:docPartUnique/>
      </w:docPartObj>
    </w:sdtPr>
    <w:sdtContent>
      <w:p w:rsidR="00BC2B76" w:rsidRDefault="00F34BCE">
        <w:pPr>
          <w:pStyle w:val="a5"/>
          <w:jc w:val="right"/>
        </w:pPr>
        <w:fldSimple w:instr=" PAGE   \* MERGEFORMAT ">
          <w:r w:rsidR="00174F9D">
            <w:rPr>
              <w:noProof/>
            </w:rPr>
            <w:t>2</w:t>
          </w:r>
        </w:fldSimple>
      </w:p>
    </w:sdtContent>
  </w:sdt>
  <w:p w:rsidR="003C5327" w:rsidRDefault="003C532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89B" w:rsidRDefault="0026189B" w:rsidP="000C7EAB">
      <w:pPr>
        <w:spacing w:after="0" w:line="240" w:lineRule="auto"/>
      </w:pPr>
      <w:r>
        <w:separator/>
      </w:r>
    </w:p>
  </w:footnote>
  <w:footnote w:type="continuationSeparator" w:id="1">
    <w:p w:rsidR="0026189B" w:rsidRDefault="0026189B" w:rsidP="000C7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B63AB"/>
    <w:multiLevelType w:val="multilevel"/>
    <w:tmpl w:val="EE8643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11B918BD"/>
    <w:multiLevelType w:val="hybridMultilevel"/>
    <w:tmpl w:val="8B269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253C12"/>
    <w:multiLevelType w:val="hybridMultilevel"/>
    <w:tmpl w:val="929AB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270F42"/>
    <w:multiLevelType w:val="hybridMultilevel"/>
    <w:tmpl w:val="B0508D88"/>
    <w:lvl w:ilvl="0" w:tplc="043849C6">
      <w:start w:val="1"/>
      <w:numFmt w:val="decimal"/>
      <w:lvlText w:val="%1."/>
      <w:lvlJc w:val="left"/>
      <w:pPr>
        <w:ind w:left="1699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C14EB"/>
    <w:multiLevelType w:val="hybridMultilevel"/>
    <w:tmpl w:val="77E8A59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">
    <w:nsid w:val="256A1FF9"/>
    <w:multiLevelType w:val="hybridMultilevel"/>
    <w:tmpl w:val="E990B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D6BEC"/>
    <w:multiLevelType w:val="hybridMultilevel"/>
    <w:tmpl w:val="B1CEA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9F335E"/>
    <w:multiLevelType w:val="hybridMultilevel"/>
    <w:tmpl w:val="7C34428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B28DC"/>
    <w:multiLevelType w:val="hybridMultilevel"/>
    <w:tmpl w:val="8DD011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61215AD"/>
    <w:multiLevelType w:val="hybridMultilevel"/>
    <w:tmpl w:val="3A9CE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92B70"/>
    <w:multiLevelType w:val="hybridMultilevel"/>
    <w:tmpl w:val="21F07EC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42B739B8"/>
    <w:multiLevelType w:val="hybridMultilevel"/>
    <w:tmpl w:val="6EAE8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32549C"/>
    <w:multiLevelType w:val="hybridMultilevel"/>
    <w:tmpl w:val="4DA08C86"/>
    <w:lvl w:ilvl="0" w:tplc="07A83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15C0B70"/>
    <w:multiLevelType w:val="hybridMultilevel"/>
    <w:tmpl w:val="04F0D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CD194F"/>
    <w:multiLevelType w:val="hybridMultilevel"/>
    <w:tmpl w:val="F2403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93665E"/>
    <w:multiLevelType w:val="multilevel"/>
    <w:tmpl w:val="36A4B7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16">
    <w:nsid w:val="63783362"/>
    <w:multiLevelType w:val="multilevel"/>
    <w:tmpl w:val="EE8643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751743C8"/>
    <w:multiLevelType w:val="hybridMultilevel"/>
    <w:tmpl w:val="78B42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FC4F78"/>
    <w:multiLevelType w:val="hybridMultilevel"/>
    <w:tmpl w:val="ED28C1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57064E"/>
    <w:multiLevelType w:val="hybridMultilevel"/>
    <w:tmpl w:val="F2403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"/>
  </w:num>
  <w:num w:numId="4">
    <w:abstractNumId w:val="13"/>
  </w:num>
  <w:num w:numId="5">
    <w:abstractNumId w:val="6"/>
  </w:num>
  <w:num w:numId="6">
    <w:abstractNumId w:val="4"/>
  </w:num>
  <w:num w:numId="7">
    <w:abstractNumId w:val="9"/>
  </w:num>
  <w:num w:numId="8">
    <w:abstractNumId w:val="11"/>
  </w:num>
  <w:num w:numId="9">
    <w:abstractNumId w:val="14"/>
  </w:num>
  <w:num w:numId="10">
    <w:abstractNumId w:val="19"/>
  </w:num>
  <w:num w:numId="11">
    <w:abstractNumId w:val="15"/>
  </w:num>
  <w:num w:numId="12">
    <w:abstractNumId w:val="12"/>
  </w:num>
  <w:num w:numId="13">
    <w:abstractNumId w:val="18"/>
  </w:num>
  <w:num w:numId="14">
    <w:abstractNumId w:val="8"/>
  </w:num>
  <w:num w:numId="15">
    <w:abstractNumId w:val="7"/>
  </w:num>
  <w:num w:numId="16">
    <w:abstractNumId w:val="5"/>
  </w:num>
  <w:num w:numId="17">
    <w:abstractNumId w:val="0"/>
  </w:num>
  <w:num w:numId="18">
    <w:abstractNumId w:val="17"/>
  </w:num>
  <w:num w:numId="19">
    <w:abstractNumId w:val="2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09CD"/>
    <w:rsid w:val="00007150"/>
    <w:rsid w:val="000141E6"/>
    <w:rsid w:val="00021AF4"/>
    <w:rsid w:val="00022514"/>
    <w:rsid w:val="0002448E"/>
    <w:rsid w:val="00031211"/>
    <w:rsid w:val="00035011"/>
    <w:rsid w:val="00037C44"/>
    <w:rsid w:val="000500D7"/>
    <w:rsid w:val="0005472F"/>
    <w:rsid w:val="000648B8"/>
    <w:rsid w:val="000705FA"/>
    <w:rsid w:val="000707B2"/>
    <w:rsid w:val="00071EF5"/>
    <w:rsid w:val="00073B6C"/>
    <w:rsid w:val="0007626D"/>
    <w:rsid w:val="00076F19"/>
    <w:rsid w:val="0008212A"/>
    <w:rsid w:val="00090857"/>
    <w:rsid w:val="000A60F1"/>
    <w:rsid w:val="000C4D4B"/>
    <w:rsid w:val="000C5DDE"/>
    <w:rsid w:val="000C7EAB"/>
    <w:rsid w:val="000D50DE"/>
    <w:rsid w:val="000E0E53"/>
    <w:rsid w:val="000E2162"/>
    <w:rsid w:val="000E686B"/>
    <w:rsid w:val="00102BA5"/>
    <w:rsid w:val="00104A77"/>
    <w:rsid w:val="00117CA4"/>
    <w:rsid w:val="001220CC"/>
    <w:rsid w:val="001240B0"/>
    <w:rsid w:val="00134241"/>
    <w:rsid w:val="00142351"/>
    <w:rsid w:val="00144E30"/>
    <w:rsid w:val="00147307"/>
    <w:rsid w:val="00155F7A"/>
    <w:rsid w:val="00173339"/>
    <w:rsid w:val="00174F9D"/>
    <w:rsid w:val="0017751F"/>
    <w:rsid w:val="001942D1"/>
    <w:rsid w:val="00194C01"/>
    <w:rsid w:val="00194FA2"/>
    <w:rsid w:val="00195040"/>
    <w:rsid w:val="001A5495"/>
    <w:rsid w:val="001B4951"/>
    <w:rsid w:val="001C2FDC"/>
    <w:rsid w:val="001D58FA"/>
    <w:rsid w:val="001D734D"/>
    <w:rsid w:val="001E3832"/>
    <w:rsid w:val="001E6658"/>
    <w:rsid w:val="001F068F"/>
    <w:rsid w:val="00201755"/>
    <w:rsid w:val="002057A1"/>
    <w:rsid w:val="0021180F"/>
    <w:rsid w:val="00215073"/>
    <w:rsid w:val="00233984"/>
    <w:rsid w:val="00250F06"/>
    <w:rsid w:val="0026189B"/>
    <w:rsid w:val="00280C7D"/>
    <w:rsid w:val="00286C30"/>
    <w:rsid w:val="00287D76"/>
    <w:rsid w:val="00291EB2"/>
    <w:rsid w:val="002952F3"/>
    <w:rsid w:val="002957ED"/>
    <w:rsid w:val="00295EDC"/>
    <w:rsid w:val="002A1BE2"/>
    <w:rsid w:val="002A37DD"/>
    <w:rsid w:val="002A4767"/>
    <w:rsid w:val="002B0562"/>
    <w:rsid w:val="002B1319"/>
    <w:rsid w:val="002B1F3B"/>
    <w:rsid w:val="002C33CE"/>
    <w:rsid w:val="002F47D3"/>
    <w:rsid w:val="002F55F2"/>
    <w:rsid w:val="003012FE"/>
    <w:rsid w:val="003050AE"/>
    <w:rsid w:val="00321C74"/>
    <w:rsid w:val="00323A55"/>
    <w:rsid w:val="0033024E"/>
    <w:rsid w:val="003309FF"/>
    <w:rsid w:val="00332348"/>
    <w:rsid w:val="00337327"/>
    <w:rsid w:val="003465E6"/>
    <w:rsid w:val="00352F6C"/>
    <w:rsid w:val="00356116"/>
    <w:rsid w:val="00366615"/>
    <w:rsid w:val="00382506"/>
    <w:rsid w:val="00386A71"/>
    <w:rsid w:val="0039638B"/>
    <w:rsid w:val="003A236B"/>
    <w:rsid w:val="003A2C85"/>
    <w:rsid w:val="003C09CD"/>
    <w:rsid w:val="003C5327"/>
    <w:rsid w:val="003D6C85"/>
    <w:rsid w:val="003D6D82"/>
    <w:rsid w:val="003E2247"/>
    <w:rsid w:val="003F0D6A"/>
    <w:rsid w:val="003F0DEB"/>
    <w:rsid w:val="003F6F08"/>
    <w:rsid w:val="0040295F"/>
    <w:rsid w:val="004045B0"/>
    <w:rsid w:val="00407180"/>
    <w:rsid w:val="00426192"/>
    <w:rsid w:val="00427058"/>
    <w:rsid w:val="00427A22"/>
    <w:rsid w:val="0043293A"/>
    <w:rsid w:val="00440830"/>
    <w:rsid w:val="00443048"/>
    <w:rsid w:val="00456776"/>
    <w:rsid w:val="0046045B"/>
    <w:rsid w:val="004719A2"/>
    <w:rsid w:val="00473C40"/>
    <w:rsid w:val="004973D0"/>
    <w:rsid w:val="004A3912"/>
    <w:rsid w:val="004B784D"/>
    <w:rsid w:val="004C1299"/>
    <w:rsid w:val="004C7FB6"/>
    <w:rsid w:val="004D09BB"/>
    <w:rsid w:val="004D5BA6"/>
    <w:rsid w:val="004D7906"/>
    <w:rsid w:val="004E137C"/>
    <w:rsid w:val="004E4DB4"/>
    <w:rsid w:val="004F550A"/>
    <w:rsid w:val="0050395A"/>
    <w:rsid w:val="00504125"/>
    <w:rsid w:val="005129FE"/>
    <w:rsid w:val="00517CEE"/>
    <w:rsid w:val="0052547F"/>
    <w:rsid w:val="0052733F"/>
    <w:rsid w:val="00530E58"/>
    <w:rsid w:val="00532F1B"/>
    <w:rsid w:val="0053653A"/>
    <w:rsid w:val="005434E7"/>
    <w:rsid w:val="00545AF1"/>
    <w:rsid w:val="00547ACA"/>
    <w:rsid w:val="0055083A"/>
    <w:rsid w:val="0055250C"/>
    <w:rsid w:val="005757F1"/>
    <w:rsid w:val="0059198E"/>
    <w:rsid w:val="00595E5D"/>
    <w:rsid w:val="005A373B"/>
    <w:rsid w:val="005A6FC4"/>
    <w:rsid w:val="005B10E1"/>
    <w:rsid w:val="005B6666"/>
    <w:rsid w:val="005C284A"/>
    <w:rsid w:val="005C3B0D"/>
    <w:rsid w:val="005C3D9A"/>
    <w:rsid w:val="005C73CE"/>
    <w:rsid w:val="005D289C"/>
    <w:rsid w:val="005E0065"/>
    <w:rsid w:val="00610C48"/>
    <w:rsid w:val="00622BC5"/>
    <w:rsid w:val="00633A62"/>
    <w:rsid w:val="00634664"/>
    <w:rsid w:val="006510DB"/>
    <w:rsid w:val="006523D3"/>
    <w:rsid w:val="00660C18"/>
    <w:rsid w:val="00684486"/>
    <w:rsid w:val="00695158"/>
    <w:rsid w:val="006A4DDD"/>
    <w:rsid w:val="006A5C5F"/>
    <w:rsid w:val="006C08F3"/>
    <w:rsid w:val="006D03D0"/>
    <w:rsid w:val="006E645D"/>
    <w:rsid w:val="00701387"/>
    <w:rsid w:val="00705127"/>
    <w:rsid w:val="007073C6"/>
    <w:rsid w:val="00723EB1"/>
    <w:rsid w:val="007240F6"/>
    <w:rsid w:val="00724C81"/>
    <w:rsid w:val="00736F5A"/>
    <w:rsid w:val="007434A1"/>
    <w:rsid w:val="0074742D"/>
    <w:rsid w:val="007526F3"/>
    <w:rsid w:val="00765838"/>
    <w:rsid w:val="00776848"/>
    <w:rsid w:val="00797B9D"/>
    <w:rsid w:val="007A49E4"/>
    <w:rsid w:val="007B561F"/>
    <w:rsid w:val="007E1D7E"/>
    <w:rsid w:val="007E4D04"/>
    <w:rsid w:val="007E5B3B"/>
    <w:rsid w:val="00800235"/>
    <w:rsid w:val="00806573"/>
    <w:rsid w:val="00807847"/>
    <w:rsid w:val="008129EE"/>
    <w:rsid w:val="008161D8"/>
    <w:rsid w:val="00817E64"/>
    <w:rsid w:val="00827D5A"/>
    <w:rsid w:val="00831DB0"/>
    <w:rsid w:val="00843B3B"/>
    <w:rsid w:val="00844C35"/>
    <w:rsid w:val="00847CDB"/>
    <w:rsid w:val="00855A0A"/>
    <w:rsid w:val="00856AE6"/>
    <w:rsid w:val="00856C2A"/>
    <w:rsid w:val="008620A7"/>
    <w:rsid w:val="008717F5"/>
    <w:rsid w:val="00886E4B"/>
    <w:rsid w:val="00891B4B"/>
    <w:rsid w:val="008B154E"/>
    <w:rsid w:val="008B221C"/>
    <w:rsid w:val="008B4CC4"/>
    <w:rsid w:val="008C3BCE"/>
    <w:rsid w:val="008F12D7"/>
    <w:rsid w:val="008F2515"/>
    <w:rsid w:val="008F2B22"/>
    <w:rsid w:val="00900F6D"/>
    <w:rsid w:val="009116DE"/>
    <w:rsid w:val="00942E3B"/>
    <w:rsid w:val="00973435"/>
    <w:rsid w:val="009800EE"/>
    <w:rsid w:val="00980EED"/>
    <w:rsid w:val="0098384E"/>
    <w:rsid w:val="00996E15"/>
    <w:rsid w:val="00997FE0"/>
    <w:rsid w:val="009B0160"/>
    <w:rsid w:val="009B2386"/>
    <w:rsid w:val="009B5B85"/>
    <w:rsid w:val="009C154A"/>
    <w:rsid w:val="009D5C09"/>
    <w:rsid w:val="009D6BE0"/>
    <w:rsid w:val="009D7B89"/>
    <w:rsid w:val="00A00A7C"/>
    <w:rsid w:val="00A13E02"/>
    <w:rsid w:val="00A15E54"/>
    <w:rsid w:val="00A23C5B"/>
    <w:rsid w:val="00A34616"/>
    <w:rsid w:val="00A3676A"/>
    <w:rsid w:val="00A567D4"/>
    <w:rsid w:val="00A62DEE"/>
    <w:rsid w:val="00A63F9D"/>
    <w:rsid w:val="00A66A2B"/>
    <w:rsid w:val="00A7511F"/>
    <w:rsid w:val="00A76CB3"/>
    <w:rsid w:val="00A81ABB"/>
    <w:rsid w:val="00A82F79"/>
    <w:rsid w:val="00A87502"/>
    <w:rsid w:val="00A9580F"/>
    <w:rsid w:val="00A96400"/>
    <w:rsid w:val="00A97B03"/>
    <w:rsid w:val="00AB6CC2"/>
    <w:rsid w:val="00AC309D"/>
    <w:rsid w:val="00AE0192"/>
    <w:rsid w:val="00AE3AB6"/>
    <w:rsid w:val="00AE4026"/>
    <w:rsid w:val="00AF0626"/>
    <w:rsid w:val="00AF194A"/>
    <w:rsid w:val="00B06BAB"/>
    <w:rsid w:val="00B15079"/>
    <w:rsid w:val="00B1562A"/>
    <w:rsid w:val="00B25A3D"/>
    <w:rsid w:val="00B26978"/>
    <w:rsid w:val="00B37027"/>
    <w:rsid w:val="00B3744A"/>
    <w:rsid w:val="00B41C3B"/>
    <w:rsid w:val="00B4247D"/>
    <w:rsid w:val="00B62C50"/>
    <w:rsid w:val="00B64A58"/>
    <w:rsid w:val="00B701B6"/>
    <w:rsid w:val="00B7283F"/>
    <w:rsid w:val="00B8003B"/>
    <w:rsid w:val="00B80947"/>
    <w:rsid w:val="00B818BA"/>
    <w:rsid w:val="00B8634D"/>
    <w:rsid w:val="00BA6EA5"/>
    <w:rsid w:val="00BB033E"/>
    <w:rsid w:val="00BB40EE"/>
    <w:rsid w:val="00BB5350"/>
    <w:rsid w:val="00BC2B76"/>
    <w:rsid w:val="00BC6AA7"/>
    <w:rsid w:val="00BC6FE8"/>
    <w:rsid w:val="00BD0289"/>
    <w:rsid w:val="00BE2C95"/>
    <w:rsid w:val="00BE7337"/>
    <w:rsid w:val="00BF3CB4"/>
    <w:rsid w:val="00BF5031"/>
    <w:rsid w:val="00C30102"/>
    <w:rsid w:val="00C318F9"/>
    <w:rsid w:val="00C323E2"/>
    <w:rsid w:val="00C35A32"/>
    <w:rsid w:val="00C4627E"/>
    <w:rsid w:val="00C47A26"/>
    <w:rsid w:val="00C51637"/>
    <w:rsid w:val="00C62279"/>
    <w:rsid w:val="00C625D4"/>
    <w:rsid w:val="00C62672"/>
    <w:rsid w:val="00C7240A"/>
    <w:rsid w:val="00C75981"/>
    <w:rsid w:val="00C815E1"/>
    <w:rsid w:val="00C92AD7"/>
    <w:rsid w:val="00C92C2F"/>
    <w:rsid w:val="00CB6928"/>
    <w:rsid w:val="00CC46A4"/>
    <w:rsid w:val="00CC59FD"/>
    <w:rsid w:val="00CE2388"/>
    <w:rsid w:val="00CE3D03"/>
    <w:rsid w:val="00CE591A"/>
    <w:rsid w:val="00CF501F"/>
    <w:rsid w:val="00CF6940"/>
    <w:rsid w:val="00D01DF4"/>
    <w:rsid w:val="00D05340"/>
    <w:rsid w:val="00D13026"/>
    <w:rsid w:val="00D15A77"/>
    <w:rsid w:val="00D207B4"/>
    <w:rsid w:val="00D27A9E"/>
    <w:rsid w:val="00D34655"/>
    <w:rsid w:val="00D3642C"/>
    <w:rsid w:val="00D47670"/>
    <w:rsid w:val="00D51DE1"/>
    <w:rsid w:val="00D5660D"/>
    <w:rsid w:val="00D70308"/>
    <w:rsid w:val="00D7161D"/>
    <w:rsid w:val="00D716AD"/>
    <w:rsid w:val="00D96289"/>
    <w:rsid w:val="00DA380A"/>
    <w:rsid w:val="00DA78BD"/>
    <w:rsid w:val="00DC36AA"/>
    <w:rsid w:val="00DC7BB7"/>
    <w:rsid w:val="00E001D5"/>
    <w:rsid w:val="00E04612"/>
    <w:rsid w:val="00E05FEA"/>
    <w:rsid w:val="00E21151"/>
    <w:rsid w:val="00E23E23"/>
    <w:rsid w:val="00E24EA8"/>
    <w:rsid w:val="00E35805"/>
    <w:rsid w:val="00E375F7"/>
    <w:rsid w:val="00E41F70"/>
    <w:rsid w:val="00E77C13"/>
    <w:rsid w:val="00E860EA"/>
    <w:rsid w:val="00EA0CDC"/>
    <w:rsid w:val="00EA1EDF"/>
    <w:rsid w:val="00EB0891"/>
    <w:rsid w:val="00EC34A7"/>
    <w:rsid w:val="00ED79E5"/>
    <w:rsid w:val="00EE5610"/>
    <w:rsid w:val="00EF6EBA"/>
    <w:rsid w:val="00F11648"/>
    <w:rsid w:val="00F121B8"/>
    <w:rsid w:val="00F234FD"/>
    <w:rsid w:val="00F34BCE"/>
    <w:rsid w:val="00F36023"/>
    <w:rsid w:val="00F4508D"/>
    <w:rsid w:val="00F62E0D"/>
    <w:rsid w:val="00F645B2"/>
    <w:rsid w:val="00F94ECC"/>
    <w:rsid w:val="00F94F4B"/>
    <w:rsid w:val="00FA218A"/>
    <w:rsid w:val="00FB79DB"/>
    <w:rsid w:val="00FC1AC6"/>
    <w:rsid w:val="00FC5092"/>
    <w:rsid w:val="00FC6E60"/>
    <w:rsid w:val="00FD3D18"/>
    <w:rsid w:val="00FD5DC4"/>
    <w:rsid w:val="00FD61DE"/>
    <w:rsid w:val="00FD7FE2"/>
    <w:rsid w:val="00FE2CF5"/>
    <w:rsid w:val="00FF1970"/>
    <w:rsid w:val="00FF6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7EAB"/>
  </w:style>
  <w:style w:type="paragraph" w:styleId="a5">
    <w:name w:val="footer"/>
    <w:basedOn w:val="a"/>
    <w:link w:val="a6"/>
    <w:uiPriority w:val="99"/>
    <w:unhideWhenUsed/>
    <w:rsid w:val="000C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7EAB"/>
  </w:style>
  <w:style w:type="paragraph" w:styleId="a7">
    <w:name w:val="List Paragraph"/>
    <w:basedOn w:val="a"/>
    <w:uiPriority w:val="34"/>
    <w:qFormat/>
    <w:rsid w:val="000705F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82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212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860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633A62"/>
    <w:rPr>
      <w:color w:val="808080"/>
    </w:rPr>
  </w:style>
  <w:style w:type="paragraph" w:styleId="ac">
    <w:name w:val="Normal (Web)"/>
    <w:basedOn w:val="a"/>
    <w:uiPriority w:val="99"/>
    <w:unhideWhenUsed/>
    <w:rsid w:val="005C3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17E64"/>
  </w:style>
  <w:style w:type="table" w:customStyle="1" w:styleId="10">
    <w:name w:val="Сетка таблицы1"/>
    <w:basedOn w:val="a1"/>
    <w:next w:val="aa"/>
    <w:uiPriority w:val="59"/>
    <w:rsid w:val="00817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DA380A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rsid w:val="00E77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E77C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rsid w:val="00E77C13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7EAB"/>
  </w:style>
  <w:style w:type="paragraph" w:styleId="a5">
    <w:name w:val="footer"/>
    <w:basedOn w:val="a"/>
    <w:link w:val="a6"/>
    <w:uiPriority w:val="99"/>
    <w:unhideWhenUsed/>
    <w:rsid w:val="000C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7EAB"/>
  </w:style>
  <w:style w:type="paragraph" w:styleId="a7">
    <w:name w:val="List Paragraph"/>
    <w:basedOn w:val="a"/>
    <w:uiPriority w:val="34"/>
    <w:qFormat/>
    <w:rsid w:val="000705F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82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212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860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633A62"/>
    <w:rPr>
      <w:color w:val="808080"/>
    </w:rPr>
  </w:style>
  <w:style w:type="paragraph" w:styleId="ac">
    <w:name w:val="Normal (Web)"/>
    <w:basedOn w:val="a"/>
    <w:uiPriority w:val="99"/>
    <w:unhideWhenUsed/>
    <w:rsid w:val="005C3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17E64"/>
  </w:style>
  <w:style w:type="table" w:customStyle="1" w:styleId="10">
    <w:name w:val="Сетка таблицы1"/>
    <w:basedOn w:val="a1"/>
    <w:next w:val="aa"/>
    <w:uiPriority w:val="59"/>
    <w:rsid w:val="00817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DA380A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rsid w:val="00E77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E77C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rsid w:val="00E77C1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C:\Users\user\Desktop\&#1088;&#1072;&#1089;&#1095;&#1077;&#1090;&#1099;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oleObject" Target="file:///C:\Users\user\Desktop\&#1088;&#1072;&#1089;&#1095;&#1077;&#1090;&#1099;.xlsx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>
                <a:latin typeface="Times New Roman" pitchFamily="18" charset="0"/>
                <a:cs typeface="Times New Roman" pitchFamily="18" charset="0"/>
              </a:rPr>
              <a:t>Гистограмма распределения предприятий по средней цене               за единицу товара</a:t>
            </a:r>
          </a:p>
        </c:rich>
      </c:tx>
      <c:layout>
        <c:manualLayout>
          <c:xMode val="edge"/>
          <c:yMode val="edge"/>
          <c:x val="0.18245144356955406"/>
          <c:y val="1.1816840828084509E-2"/>
        </c:manualLayout>
      </c:layout>
    </c:title>
    <c:plotArea>
      <c:layout/>
      <c:barChart>
        <c:barDir val="col"/>
        <c:grouping val="clustered"/>
        <c:ser>
          <c:idx val="0"/>
          <c:order val="0"/>
          <c:cat>
            <c:strRef>
              <c:f>'Лист2 (2)'!$B$5:$B$9</c:f>
              <c:strCache>
                <c:ptCount val="5"/>
                <c:pt idx="0">
                  <c:v>2,95-3,36</c:v>
                </c:pt>
                <c:pt idx="1">
                  <c:v>3,36-3,77</c:v>
                </c:pt>
                <c:pt idx="2">
                  <c:v>3,77-4,18</c:v>
                </c:pt>
                <c:pt idx="3">
                  <c:v>4,18-4,59</c:v>
                </c:pt>
                <c:pt idx="4">
                  <c:v>4,59-5,0</c:v>
                </c:pt>
              </c:strCache>
            </c:strRef>
          </c:cat>
          <c:val>
            <c:numRef>
              <c:f>'Лист2 (2)'!$C$5:$C$9</c:f>
              <c:numCache>
                <c:formatCode>General</c:formatCode>
                <c:ptCount val="5"/>
                <c:pt idx="0">
                  <c:v>3</c:v>
                </c:pt>
                <c:pt idx="1">
                  <c:v>6</c:v>
                </c:pt>
                <c:pt idx="2">
                  <c:v>10</c:v>
                </c:pt>
                <c:pt idx="3">
                  <c:v>8</c:v>
                </c:pt>
                <c:pt idx="4">
                  <c:v>3</c:v>
                </c:pt>
              </c:numCache>
            </c:numRef>
          </c:val>
        </c:ser>
        <c:axId val="64292736"/>
        <c:axId val="69606784"/>
      </c:barChart>
      <c:catAx>
        <c:axId val="642927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800" b="0">
                    <a:latin typeface="Times New Roman" pitchFamily="18" charset="0"/>
                    <a:cs typeface="Times New Roman" pitchFamily="18" charset="0"/>
                  </a:rPr>
                  <a:t>Средняя цена за единицу товара, тыс. руб</a:t>
                </a:r>
                <a:r>
                  <a:rPr lang="ru-RU" sz="800">
                    <a:latin typeface="Times New Roman" pitchFamily="18" charset="0"/>
                    <a:cs typeface="Times New Roman" pitchFamily="18" charset="0"/>
                  </a:rPr>
                  <a:t>.</a:t>
                </a:r>
              </a:p>
            </c:rich>
          </c:tx>
        </c:title>
        <c:tickLblPos val="nextTo"/>
        <c:crossAx val="69606784"/>
        <c:crosses val="autoZero"/>
        <c:auto val="1"/>
        <c:lblAlgn val="ctr"/>
        <c:lblOffset val="100"/>
      </c:catAx>
      <c:valAx>
        <c:axId val="6960678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800"/>
                </a:pPr>
                <a:r>
                  <a:rPr lang="ru-RU" sz="800" b="0">
                    <a:latin typeface="Times New Roman" pitchFamily="18" charset="0"/>
                    <a:cs typeface="Times New Roman" pitchFamily="18" charset="0"/>
                  </a:rPr>
                  <a:t>Число предприятий,</a:t>
                </a:r>
                <a:r>
                  <a:rPr lang="ru-RU" sz="800" b="0" baseline="0">
                    <a:latin typeface="Times New Roman" pitchFamily="18" charset="0"/>
                    <a:cs typeface="Times New Roman" pitchFamily="18" charset="0"/>
                  </a:rPr>
                  <a:t> ед</a:t>
                </a:r>
                <a:r>
                  <a:rPr lang="ru-RU" sz="800" baseline="0"/>
                  <a:t>.</a:t>
                </a:r>
                <a:endParaRPr lang="ru-RU" sz="800"/>
              </a:p>
            </c:rich>
          </c:tx>
          <c:layout>
            <c:manualLayout>
              <c:xMode val="edge"/>
              <c:yMode val="edge"/>
              <c:x val="2.7777777777777892E-3"/>
              <c:y val="0.28792864737182383"/>
            </c:manualLayout>
          </c:layout>
        </c:title>
        <c:numFmt formatCode="General" sourceLinked="1"/>
        <c:tickLblPos val="nextTo"/>
        <c:crossAx val="64292736"/>
        <c:crosses val="autoZero"/>
        <c:crossBetween val="between"/>
      </c:valAx>
    </c:plotArea>
    <c:plotVisOnly val="1"/>
    <c:dispBlanksAs val="gap"/>
  </c:chart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/>
            </a:pPr>
            <a:r>
              <a:rPr lang="ru-RU" sz="1000">
                <a:latin typeface="Times New Roman" pitchFamily="18" charset="0"/>
                <a:cs typeface="Times New Roman" pitchFamily="18" charset="0"/>
              </a:rPr>
              <a:t>Кумулята распределения предприятий по средней цене                      за единицу товара</a:t>
            </a:r>
          </a:p>
        </c:rich>
      </c:tx>
    </c:title>
    <c:plotArea>
      <c:layout>
        <c:manualLayout>
          <c:layoutTarget val="inner"/>
          <c:xMode val="edge"/>
          <c:yMode val="edge"/>
          <c:x val="0.1400439632545932"/>
          <c:y val="0.22084499854184894"/>
          <c:w val="0.8405115923009624"/>
          <c:h val="0.56826771653543362"/>
        </c:manualLayout>
      </c:layout>
      <c:lineChart>
        <c:grouping val="standard"/>
        <c:ser>
          <c:idx val="0"/>
          <c:order val="0"/>
          <c:cat>
            <c:strRef>
              <c:f>Лист2!$B$5:$B$9</c:f>
              <c:strCache>
                <c:ptCount val="5"/>
                <c:pt idx="0">
                  <c:v>2,95-3,36</c:v>
                </c:pt>
                <c:pt idx="1">
                  <c:v>3,36-3,77</c:v>
                </c:pt>
                <c:pt idx="2">
                  <c:v>3,77-4,18</c:v>
                </c:pt>
                <c:pt idx="3">
                  <c:v>4,18-4,59</c:v>
                </c:pt>
                <c:pt idx="4">
                  <c:v>4,59-5,0</c:v>
                </c:pt>
              </c:strCache>
            </c:strRef>
          </c:cat>
          <c:val>
            <c:numRef>
              <c:f>Лист2!$C$5:$C$9</c:f>
              <c:numCache>
                <c:formatCode>General</c:formatCode>
                <c:ptCount val="5"/>
                <c:pt idx="0">
                  <c:v>3</c:v>
                </c:pt>
                <c:pt idx="1">
                  <c:v>9</c:v>
                </c:pt>
                <c:pt idx="2">
                  <c:v>19</c:v>
                </c:pt>
                <c:pt idx="3">
                  <c:v>27</c:v>
                </c:pt>
                <c:pt idx="4">
                  <c:v>30</c:v>
                </c:pt>
              </c:numCache>
            </c:numRef>
          </c:val>
        </c:ser>
        <c:marker val="1"/>
        <c:axId val="69626880"/>
        <c:axId val="69653632"/>
      </c:lineChart>
      <c:catAx>
        <c:axId val="696268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0" b="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800" b="0">
                    <a:latin typeface="Times New Roman" pitchFamily="18" charset="0"/>
                    <a:cs typeface="Times New Roman" pitchFamily="18" charset="0"/>
                  </a:rPr>
                  <a:t>Средняя цена за единицу товара, тыс. руб.</a:t>
                </a:r>
              </a:p>
            </c:rich>
          </c:tx>
          <c:layout>
            <c:manualLayout>
              <c:xMode val="edge"/>
              <c:yMode val="edge"/>
              <c:x val="0.3689177602799662"/>
              <c:y val="0.91435185185185186"/>
            </c:manualLayout>
          </c:layout>
        </c:title>
        <c:tickLblPos val="nextTo"/>
        <c:crossAx val="69653632"/>
        <c:crosses val="autoZero"/>
        <c:auto val="1"/>
        <c:lblAlgn val="ctr"/>
        <c:lblOffset val="100"/>
      </c:catAx>
      <c:valAx>
        <c:axId val="69653632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800"/>
                </a:pPr>
                <a:r>
                  <a:rPr lang="ru-RU" sz="800" b="0">
                    <a:latin typeface="Times New Roman" pitchFamily="18" charset="0"/>
                    <a:cs typeface="Times New Roman" pitchFamily="18" charset="0"/>
                  </a:rPr>
                  <a:t>Накопленная частота</a:t>
                </a:r>
              </a:p>
            </c:rich>
          </c:tx>
          <c:layout>
            <c:manualLayout>
              <c:xMode val="edge"/>
              <c:yMode val="edge"/>
              <c:x val="2.5833333333333396E-2"/>
              <c:y val="0.337189413823273"/>
            </c:manualLayout>
          </c:layout>
        </c:title>
        <c:numFmt formatCode="General" sourceLinked="1"/>
        <c:tickLblPos val="nextTo"/>
        <c:crossAx val="69626880"/>
        <c:crosses val="autoZero"/>
        <c:crossBetween val="between"/>
      </c:valAx>
    </c:plotArea>
    <c:plotVisOnly val="1"/>
    <c:dispBlanksAs val="gap"/>
  </c:chart>
  <c:externalData r:id="rId2"/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0.41875</cdr:x>
      <cdr:y>0.2777</cdr:y>
    </cdr:from>
    <cdr:to>
      <cdr:x>0.58333</cdr:x>
      <cdr:y>0.49926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 flipV="1">
          <a:off x="1914525" y="895350"/>
          <a:ext cx="752475" cy="714375"/>
        </a:xfrm>
        <a:prstGeom xmlns:a="http://schemas.openxmlformats.org/drawingml/2006/main" prst="line">
          <a:avLst/>
        </a:prstGeom>
        <a:ln xmlns:a="http://schemas.openxmlformats.org/drawingml/2006/main" w="3175">
          <a:solidFill>
            <a:sysClr val="windowText" lastClr="000000"/>
          </a:solidFill>
          <a:prstDash val="sys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0.51458</cdr:x>
      <cdr:y>0.2777</cdr:y>
    </cdr:from>
    <cdr:to>
      <cdr:x>0.68542</cdr:x>
      <cdr:y>0.387</cdr:y>
    </cdr:to>
    <cdr:cxnSp macro="">
      <cdr:nvCxnSpPr>
        <cdr:cNvPr id="6" name="Прямая соединительная линия 5"/>
        <cdr:cNvCxnSpPr/>
      </cdr:nvCxnSpPr>
      <cdr:spPr>
        <a:xfrm xmlns:a="http://schemas.openxmlformats.org/drawingml/2006/main" flipH="1" flipV="1">
          <a:off x="2352675" y="895350"/>
          <a:ext cx="781051" cy="352426"/>
        </a:xfrm>
        <a:prstGeom xmlns:a="http://schemas.openxmlformats.org/drawingml/2006/main" prst="line">
          <a:avLst/>
        </a:prstGeom>
        <a:ln xmlns:a="http://schemas.openxmlformats.org/drawingml/2006/main" w="3175">
          <a:solidFill>
            <a:sysClr val="windowText" lastClr="000000"/>
          </a:solidFill>
          <a:prstDash val="sys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0.5625</cdr:x>
      <cdr:y>0.30724</cdr:y>
    </cdr:from>
    <cdr:to>
      <cdr:x>0.5625</cdr:x>
      <cdr:y>0.8184</cdr:y>
    </cdr:to>
    <cdr:cxnSp macro="">
      <cdr:nvCxnSpPr>
        <cdr:cNvPr id="10" name="Прямая соединительная линия 9"/>
        <cdr:cNvCxnSpPr/>
      </cdr:nvCxnSpPr>
      <cdr:spPr>
        <a:xfrm xmlns:a="http://schemas.openxmlformats.org/drawingml/2006/main">
          <a:off x="2571750" y="990509"/>
          <a:ext cx="0" cy="1647916"/>
        </a:xfrm>
        <a:prstGeom xmlns:a="http://schemas.openxmlformats.org/drawingml/2006/main" prst="line">
          <a:avLst/>
        </a:prstGeom>
        <a:ln xmlns:a="http://schemas.openxmlformats.org/drawingml/2006/main" w="3175">
          <a:solidFill>
            <a:sysClr val="windowText" lastClr="000000"/>
          </a:solidFill>
          <a:prstDash val="sys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0.56667</cdr:x>
      <cdr:y>0.47743</cdr:y>
    </cdr:from>
    <cdr:to>
      <cdr:x>0.56667</cdr:x>
      <cdr:y>0.78993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2590800" y="1309688"/>
          <a:ext cx="0" cy="85725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ysClr val="windowText" lastClr="000000"/>
          </a:solidFill>
          <a:prstDash val="sys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0.14375</cdr:x>
      <cdr:y>0.47743</cdr:y>
    </cdr:from>
    <cdr:to>
      <cdr:x>0.56875</cdr:x>
      <cdr:y>0.47743</cdr:y>
    </cdr:to>
    <cdr:cxnSp macro="">
      <cdr:nvCxnSpPr>
        <cdr:cNvPr id="8" name="Прямая соединительная линия 7"/>
        <cdr:cNvCxnSpPr/>
      </cdr:nvCxnSpPr>
      <cdr:spPr>
        <a:xfrm xmlns:a="http://schemas.openxmlformats.org/drawingml/2006/main">
          <a:off x="657225" y="1309688"/>
          <a:ext cx="1943100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ysClr val="windowText" lastClr="000000"/>
          </a:solidFill>
          <a:prstDash val="sys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E9757-4F1F-4F9C-BCBD-8D3DAB781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3990</Words>
  <Characters>22747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</cp:lastModifiedBy>
  <cp:revision>311</cp:revision>
  <dcterms:created xsi:type="dcterms:W3CDTF">2013-03-03T11:28:00Z</dcterms:created>
  <dcterms:modified xsi:type="dcterms:W3CDTF">2014-05-28T10:30:00Z</dcterms:modified>
</cp:coreProperties>
</file>