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08F" w:rsidRDefault="00F2761F" w:rsidP="00AE2F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ОГЛАВЛЕНИЕ</w:t>
      </w:r>
    </w:p>
    <w:p w:rsidR="00F2761F" w:rsidRPr="00F2761F" w:rsidRDefault="00F2761F" w:rsidP="00AE2F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  <w:r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……………………………………………………………………</w:t>
      </w:r>
      <w:r w:rsidR="00D06860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6860">
        <w:rPr>
          <w:rFonts w:ascii="Times New Roman" w:hAnsi="Times New Roman" w:cs="Times New Roman"/>
          <w:sz w:val="28"/>
          <w:szCs w:val="28"/>
        </w:rPr>
        <w:t>3</w:t>
      </w:r>
    </w:p>
    <w:p w:rsidR="00F2761F" w:rsidRDefault="00F2761F" w:rsidP="00F2761F">
      <w:pPr>
        <w:pStyle w:val="a9"/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761F">
        <w:rPr>
          <w:rFonts w:ascii="Times New Roman" w:hAnsi="Times New Roman" w:cs="Times New Roman"/>
          <w:sz w:val="28"/>
          <w:szCs w:val="28"/>
        </w:rPr>
        <w:t>ПРАВА И ОБЯЗАННОСТИ РЕВИЗОРА. КВАЛИФИКАЦИОННЫЕ ТРЕБОВАНИЯ РЕВИЗОР</w:t>
      </w:r>
      <w:r w:rsidR="00D06860">
        <w:rPr>
          <w:rFonts w:ascii="Times New Roman" w:hAnsi="Times New Roman" w:cs="Times New Roman"/>
          <w:sz w:val="28"/>
          <w:szCs w:val="28"/>
        </w:rPr>
        <w:t>А……………………………………………….......</w:t>
      </w:r>
      <w:r>
        <w:rPr>
          <w:rFonts w:ascii="Times New Roman" w:hAnsi="Times New Roman" w:cs="Times New Roman"/>
          <w:sz w:val="28"/>
          <w:szCs w:val="28"/>
        </w:rPr>
        <w:t xml:space="preserve"> 5</w:t>
      </w:r>
    </w:p>
    <w:p w:rsidR="00F2761F" w:rsidRPr="00F2761F" w:rsidRDefault="00F2761F" w:rsidP="00F2761F">
      <w:pPr>
        <w:pStyle w:val="a9"/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761F">
        <w:rPr>
          <w:rFonts w:ascii="Times New Roman" w:hAnsi="Times New Roman" w:cs="Times New Roman"/>
          <w:sz w:val="28"/>
          <w:szCs w:val="28"/>
        </w:rPr>
        <w:t>ОСНОВНЫЕ НАРУШЕНИЯ, ВЫЯВЛЯЕМЫЕ В ХОДЕ ПРОВЕРКИ УЧЕТА ОСНОВНЫХ СРЕДСТВ И НЕМАТЕРИАЛЬНЫХ АКТИВОВ И МЕРЫ ПО ИХ УСТРАНЕНИЮ</w:t>
      </w:r>
      <w:r w:rsidR="00D06860">
        <w:rPr>
          <w:rFonts w:ascii="Times New Roman" w:hAnsi="Times New Roman" w:cs="Times New Roman"/>
          <w:sz w:val="28"/>
          <w:szCs w:val="28"/>
        </w:rPr>
        <w:t>……………………………………………..</w:t>
      </w:r>
      <w:r>
        <w:rPr>
          <w:rFonts w:ascii="Times New Roman" w:hAnsi="Times New Roman" w:cs="Times New Roman"/>
          <w:sz w:val="28"/>
          <w:szCs w:val="28"/>
        </w:rPr>
        <w:t xml:space="preserve"> 10</w:t>
      </w:r>
    </w:p>
    <w:p w:rsidR="00F2761F" w:rsidRDefault="00F2761F" w:rsidP="00F2761F">
      <w:pPr>
        <w:pStyle w:val="a9"/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ЗАДАЧ</w:t>
      </w:r>
      <w:r w:rsidR="00D06860">
        <w:rPr>
          <w:rFonts w:ascii="Times New Roman" w:hAnsi="Times New Roman" w:cs="Times New Roman"/>
          <w:sz w:val="28"/>
          <w:szCs w:val="28"/>
        </w:rPr>
        <w:t xml:space="preserve">А……………………………………………………………………... </w:t>
      </w:r>
      <w:r>
        <w:rPr>
          <w:rFonts w:ascii="Times New Roman" w:hAnsi="Times New Roman" w:cs="Times New Roman"/>
          <w:sz w:val="28"/>
          <w:szCs w:val="28"/>
        </w:rPr>
        <w:t>15</w:t>
      </w:r>
    </w:p>
    <w:p w:rsidR="00F2761F" w:rsidRPr="00F2761F" w:rsidRDefault="00F2761F" w:rsidP="00F2761F">
      <w:pPr>
        <w:pStyle w:val="a9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БИБЛИОГРАФИ</w:t>
      </w:r>
      <w:r w:rsidR="00D06860">
        <w:rPr>
          <w:rFonts w:ascii="Times New Roman" w:hAnsi="Times New Roman" w:cs="Times New Roman"/>
          <w:sz w:val="28"/>
          <w:szCs w:val="28"/>
        </w:rPr>
        <w:t>ЧЕСКИЙ СПИСОК…………………….……………………</w:t>
      </w:r>
      <w:r>
        <w:rPr>
          <w:rFonts w:ascii="Times New Roman" w:hAnsi="Times New Roman" w:cs="Times New Roman"/>
          <w:sz w:val="28"/>
          <w:szCs w:val="28"/>
        </w:rPr>
        <w:t xml:space="preserve"> 19</w:t>
      </w:r>
    </w:p>
    <w:p w:rsidR="00A5508F" w:rsidRDefault="00A5508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5508F" w:rsidRDefault="00A550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C27D8" w:rsidRDefault="00AC27D8" w:rsidP="00331B2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ОГЛАВЛЕНИЕ</w:t>
      </w:r>
    </w:p>
    <w:p w:rsidR="00AC27D8" w:rsidRDefault="00AC27D8" w:rsidP="00331B2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Введение……………………………………………………………………….  с. 3 </w:t>
      </w:r>
    </w:p>
    <w:p w:rsidR="00AC27D8" w:rsidRDefault="00AC27D8" w:rsidP="00331B29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Права и обязанности ревизора. Квалификационные требования ревизора……………………………………………………………………..... с. </w:t>
      </w:r>
      <w:r w:rsidR="00D713A0">
        <w:rPr>
          <w:rFonts w:ascii="Times New Roman" w:hAnsi="Times New Roman" w:cs="Times New Roman"/>
          <w:sz w:val="28"/>
          <w:szCs w:val="28"/>
        </w:rPr>
        <w:t>5</w:t>
      </w:r>
    </w:p>
    <w:p w:rsidR="00AC27D8" w:rsidRDefault="00AC27D8" w:rsidP="00331B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Основные  нарушения, выявляемые в ходе проверки учета основных средств и нематериальных активов и меры по их устранению………….. с. </w:t>
      </w:r>
      <w:r w:rsidR="00331B29">
        <w:rPr>
          <w:rFonts w:ascii="Times New Roman" w:hAnsi="Times New Roman" w:cs="Times New Roman"/>
          <w:sz w:val="28"/>
          <w:szCs w:val="28"/>
        </w:rPr>
        <w:t>10</w:t>
      </w:r>
    </w:p>
    <w:p w:rsidR="00AC27D8" w:rsidRDefault="00AC27D8" w:rsidP="00331B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 Задача……………………………………………………………………</w:t>
      </w:r>
      <w:r w:rsidR="00A7743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. с. 14</w:t>
      </w:r>
    </w:p>
    <w:p w:rsidR="00A5508F" w:rsidRPr="00AC27D8" w:rsidRDefault="00AC27D8" w:rsidP="00331B29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Библиографичес</w:t>
      </w:r>
      <w:r w:rsidR="00331B29">
        <w:rPr>
          <w:rFonts w:ascii="Times New Roman" w:hAnsi="Times New Roman" w:cs="Times New Roman"/>
          <w:sz w:val="28"/>
          <w:szCs w:val="28"/>
        </w:rPr>
        <w:t xml:space="preserve">кий список…………………………………………………. </w:t>
      </w:r>
      <w:r>
        <w:rPr>
          <w:rFonts w:ascii="Times New Roman" w:hAnsi="Times New Roman" w:cs="Times New Roman"/>
          <w:sz w:val="28"/>
          <w:szCs w:val="28"/>
        </w:rPr>
        <w:t>с.</w:t>
      </w:r>
      <w:r w:rsidR="00331B29">
        <w:rPr>
          <w:rFonts w:ascii="Times New Roman" w:hAnsi="Times New Roman" w:cs="Times New Roman"/>
          <w:sz w:val="28"/>
          <w:szCs w:val="28"/>
        </w:rPr>
        <w:t xml:space="preserve"> 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508F">
        <w:rPr>
          <w:rFonts w:ascii="Times New Roman" w:hAnsi="Times New Roman" w:cs="Times New Roman"/>
          <w:sz w:val="28"/>
          <w:szCs w:val="28"/>
        </w:rPr>
        <w:br w:type="page"/>
      </w:r>
    </w:p>
    <w:p w:rsidR="0031101A" w:rsidRPr="00D713A0" w:rsidRDefault="009957D1" w:rsidP="00D713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13A0"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992DBE">
        <w:rPr>
          <w:rFonts w:ascii="Times New Roman" w:hAnsi="Times New Roman" w:cs="Times New Roman"/>
          <w:sz w:val="28"/>
          <w:szCs w:val="28"/>
        </w:rPr>
        <w:t>ВЕДЕНИЕ</w:t>
      </w:r>
    </w:p>
    <w:p w:rsidR="00D713A0" w:rsidRDefault="00D713A0" w:rsidP="00D713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13A0">
        <w:rPr>
          <w:rFonts w:ascii="Times New Roman" w:hAnsi="Times New Roman" w:cs="Times New Roman"/>
          <w:sz w:val="28"/>
          <w:szCs w:val="28"/>
        </w:rPr>
        <w:t>Экономическая полити</w:t>
      </w:r>
      <w:r>
        <w:rPr>
          <w:rFonts w:ascii="Times New Roman" w:hAnsi="Times New Roman" w:cs="Times New Roman"/>
          <w:sz w:val="28"/>
          <w:szCs w:val="28"/>
        </w:rPr>
        <w:t xml:space="preserve">ка государства осуществляется с </w:t>
      </w:r>
      <w:r w:rsidRPr="00D713A0">
        <w:rPr>
          <w:rFonts w:ascii="Times New Roman" w:hAnsi="Times New Roman" w:cs="Times New Roman"/>
          <w:sz w:val="28"/>
          <w:szCs w:val="28"/>
        </w:rPr>
        <w:t>помощью финансово-креди</w:t>
      </w:r>
      <w:r>
        <w:rPr>
          <w:rFonts w:ascii="Times New Roman" w:hAnsi="Times New Roman" w:cs="Times New Roman"/>
          <w:sz w:val="28"/>
          <w:szCs w:val="28"/>
        </w:rPr>
        <w:t xml:space="preserve">тных рычагов. Одним из наиболее </w:t>
      </w:r>
      <w:r w:rsidRPr="00D713A0">
        <w:rPr>
          <w:rFonts w:ascii="Times New Roman" w:hAnsi="Times New Roman" w:cs="Times New Roman"/>
          <w:sz w:val="28"/>
          <w:szCs w:val="28"/>
        </w:rPr>
        <w:t>важных рычагов управле</w:t>
      </w:r>
      <w:r>
        <w:rPr>
          <w:rFonts w:ascii="Times New Roman" w:hAnsi="Times New Roman" w:cs="Times New Roman"/>
          <w:sz w:val="28"/>
          <w:szCs w:val="28"/>
        </w:rPr>
        <w:t xml:space="preserve">ния финансовой системы является </w:t>
      </w:r>
      <w:r w:rsidRPr="00D713A0">
        <w:rPr>
          <w:rFonts w:ascii="Times New Roman" w:hAnsi="Times New Roman" w:cs="Times New Roman"/>
          <w:sz w:val="28"/>
          <w:szCs w:val="28"/>
        </w:rPr>
        <w:t xml:space="preserve">финансовый контроль. </w:t>
      </w:r>
      <w:r>
        <w:rPr>
          <w:rFonts w:ascii="Times New Roman" w:hAnsi="Times New Roman" w:cs="Times New Roman"/>
          <w:sz w:val="28"/>
          <w:szCs w:val="28"/>
        </w:rPr>
        <w:t xml:space="preserve">На современном этапе финансовый </w:t>
      </w:r>
      <w:r w:rsidRPr="00D713A0">
        <w:rPr>
          <w:rFonts w:ascii="Times New Roman" w:hAnsi="Times New Roman" w:cs="Times New Roman"/>
          <w:sz w:val="28"/>
          <w:szCs w:val="28"/>
        </w:rPr>
        <w:t>контроль претерпевает сер</w:t>
      </w:r>
      <w:r>
        <w:rPr>
          <w:rFonts w:ascii="Times New Roman" w:hAnsi="Times New Roman" w:cs="Times New Roman"/>
          <w:sz w:val="28"/>
          <w:szCs w:val="28"/>
        </w:rPr>
        <w:t>ьезные изменения, возникает по</w:t>
      </w:r>
      <w:r w:rsidRPr="00D713A0">
        <w:rPr>
          <w:rFonts w:ascii="Times New Roman" w:hAnsi="Times New Roman" w:cs="Times New Roman"/>
          <w:sz w:val="28"/>
          <w:szCs w:val="28"/>
        </w:rPr>
        <w:t xml:space="preserve">требность в достоверной </w:t>
      </w:r>
      <w:r>
        <w:rPr>
          <w:rFonts w:ascii="Times New Roman" w:hAnsi="Times New Roman" w:cs="Times New Roman"/>
          <w:sz w:val="28"/>
          <w:szCs w:val="28"/>
        </w:rPr>
        <w:t xml:space="preserve">учетной и отчетной информации о </w:t>
      </w:r>
      <w:r w:rsidRPr="00D713A0">
        <w:rPr>
          <w:rFonts w:ascii="Times New Roman" w:hAnsi="Times New Roman" w:cs="Times New Roman"/>
          <w:sz w:val="28"/>
          <w:szCs w:val="28"/>
        </w:rPr>
        <w:t xml:space="preserve">деятельности хозяйствующих субъектов. Это </w:t>
      </w:r>
      <w:r>
        <w:rPr>
          <w:rFonts w:ascii="Times New Roman" w:hAnsi="Times New Roman" w:cs="Times New Roman"/>
          <w:sz w:val="28"/>
          <w:szCs w:val="28"/>
        </w:rPr>
        <w:t xml:space="preserve">связано с принципиально </w:t>
      </w:r>
      <w:r w:rsidRPr="00D713A0">
        <w:rPr>
          <w:rFonts w:ascii="Times New Roman" w:hAnsi="Times New Roman" w:cs="Times New Roman"/>
          <w:sz w:val="28"/>
          <w:szCs w:val="28"/>
        </w:rPr>
        <w:t>новым характ</w:t>
      </w:r>
      <w:r>
        <w:rPr>
          <w:rFonts w:ascii="Times New Roman" w:hAnsi="Times New Roman" w:cs="Times New Roman"/>
          <w:sz w:val="28"/>
          <w:szCs w:val="28"/>
        </w:rPr>
        <w:t xml:space="preserve">ером товарно-денежных отношений в современной России, </w:t>
      </w:r>
      <w:r w:rsidRPr="00D713A0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явлением разнообразных форм собственности и нового для страны финансового рынка, что обу</w:t>
      </w:r>
      <w:r w:rsidRPr="00D713A0">
        <w:rPr>
          <w:rFonts w:ascii="Times New Roman" w:hAnsi="Times New Roman" w:cs="Times New Roman"/>
          <w:sz w:val="28"/>
          <w:szCs w:val="28"/>
        </w:rPr>
        <w:t>словлив</w:t>
      </w:r>
      <w:r>
        <w:rPr>
          <w:rFonts w:ascii="Times New Roman" w:hAnsi="Times New Roman" w:cs="Times New Roman"/>
          <w:sz w:val="28"/>
          <w:szCs w:val="28"/>
        </w:rPr>
        <w:t xml:space="preserve">ает необходимость использования различных методов </w:t>
      </w:r>
      <w:r w:rsidRPr="00D713A0">
        <w:rPr>
          <w:rFonts w:ascii="Times New Roman" w:hAnsi="Times New Roman" w:cs="Times New Roman"/>
          <w:sz w:val="28"/>
          <w:szCs w:val="28"/>
        </w:rPr>
        <w:t>контроля. В н</w:t>
      </w:r>
      <w:r>
        <w:rPr>
          <w:rFonts w:ascii="Times New Roman" w:hAnsi="Times New Roman" w:cs="Times New Roman"/>
          <w:sz w:val="28"/>
          <w:szCs w:val="28"/>
        </w:rPr>
        <w:t>астоящее время действуют государственный, ве</w:t>
      </w:r>
      <w:r w:rsidRPr="00D713A0">
        <w:rPr>
          <w:rFonts w:ascii="Times New Roman" w:hAnsi="Times New Roman" w:cs="Times New Roman"/>
          <w:sz w:val="28"/>
          <w:szCs w:val="28"/>
        </w:rPr>
        <w:t>домственный и не</w:t>
      </w:r>
      <w:r>
        <w:rPr>
          <w:rFonts w:ascii="Times New Roman" w:hAnsi="Times New Roman" w:cs="Times New Roman"/>
          <w:sz w:val="28"/>
          <w:szCs w:val="28"/>
        </w:rPr>
        <w:t xml:space="preserve">зависимый аудиторский контроль. Каждый </w:t>
      </w:r>
      <w:r w:rsidRPr="00D713A0">
        <w:rPr>
          <w:rFonts w:ascii="Times New Roman" w:hAnsi="Times New Roman" w:cs="Times New Roman"/>
          <w:sz w:val="28"/>
          <w:szCs w:val="28"/>
        </w:rPr>
        <w:t>из них имеет свои</w:t>
      </w:r>
      <w:r>
        <w:rPr>
          <w:rFonts w:ascii="Times New Roman" w:hAnsi="Times New Roman" w:cs="Times New Roman"/>
          <w:sz w:val="28"/>
          <w:szCs w:val="28"/>
        </w:rPr>
        <w:t xml:space="preserve"> цели, задачи, функции иметоды. Необходимость </w:t>
      </w:r>
      <w:r w:rsidRPr="00D713A0">
        <w:rPr>
          <w:rFonts w:ascii="Times New Roman" w:hAnsi="Times New Roman" w:cs="Times New Roman"/>
          <w:sz w:val="28"/>
          <w:szCs w:val="28"/>
        </w:rPr>
        <w:t>финан</w:t>
      </w:r>
      <w:r>
        <w:rPr>
          <w:rFonts w:ascii="Times New Roman" w:hAnsi="Times New Roman" w:cs="Times New Roman"/>
          <w:sz w:val="28"/>
          <w:szCs w:val="28"/>
        </w:rPr>
        <w:t xml:space="preserve">сового контроля, его сущность и </w:t>
      </w:r>
      <w:r w:rsidRPr="00D713A0">
        <w:rPr>
          <w:rFonts w:ascii="Times New Roman" w:hAnsi="Times New Roman" w:cs="Times New Roman"/>
          <w:sz w:val="28"/>
          <w:szCs w:val="28"/>
        </w:rPr>
        <w:t>значениео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13A0">
        <w:rPr>
          <w:rFonts w:ascii="Times New Roman" w:hAnsi="Times New Roman" w:cs="Times New Roman"/>
          <w:sz w:val="28"/>
          <w:szCs w:val="28"/>
        </w:rPr>
        <w:t>пределяются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713A0">
        <w:rPr>
          <w:rFonts w:ascii="Times New Roman" w:hAnsi="Times New Roman" w:cs="Times New Roman"/>
          <w:sz w:val="28"/>
          <w:szCs w:val="28"/>
        </w:rPr>
        <w:t>Конституцией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13A0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Федерации.  </w:t>
      </w:r>
      <w:r w:rsidRPr="00D713A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настоящее время, когда Россия переживает период становле</w:t>
      </w:r>
      <w:r w:rsidRPr="00D713A0">
        <w:rPr>
          <w:rFonts w:ascii="Times New Roman" w:hAnsi="Times New Roman" w:cs="Times New Roman"/>
          <w:sz w:val="28"/>
          <w:szCs w:val="28"/>
        </w:rPr>
        <w:t>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13A0">
        <w:rPr>
          <w:rFonts w:ascii="Times New Roman" w:hAnsi="Times New Roman" w:cs="Times New Roman"/>
          <w:sz w:val="28"/>
          <w:szCs w:val="28"/>
        </w:rPr>
        <w:t>рыночных 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13A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13A0">
        <w:rPr>
          <w:rFonts w:ascii="Times New Roman" w:hAnsi="Times New Roman" w:cs="Times New Roman"/>
          <w:sz w:val="28"/>
          <w:szCs w:val="28"/>
        </w:rPr>
        <w:t>связанных с этим</w:t>
      </w:r>
      <w:r>
        <w:rPr>
          <w:rFonts w:ascii="Times New Roman" w:hAnsi="Times New Roman" w:cs="Times New Roman"/>
          <w:sz w:val="28"/>
          <w:szCs w:val="28"/>
        </w:rPr>
        <w:t xml:space="preserve"> преобразований </w:t>
      </w:r>
      <w:r w:rsidRPr="00D713A0">
        <w:rPr>
          <w:rFonts w:ascii="Times New Roman" w:hAnsi="Times New Roman" w:cs="Times New Roman"/>
          <w:sz w:val="28"/>
          <w:szCs w:val="28"/>
        </w:rPr>
        <w:t>всех 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институтов, происходит процесс разгра</w:t>
      </w:r>
      <w:r w:rsidRPr="00D713A0">
        <w:rPr>
          <w:rFonts w:ascii="Times New Roman" w:hAnsi="Times New Roman" w:cs="Times New Roman"/>
          <w:sz w:val="28"/>
          <w:szCs w:val="28"/>
        </w:rPr>
        <w:t>ничения полномочий межд</w:t>
      </w:r>
      <w:r>
        <w:rPr>
          <w:rFonts w:ascii="Times New Roman" w:hAnsi="Times New Roman" w:cs="Times New Roman"/>
          <w:sz w:val="28"/>
          <w:szCs w:val="28"/>
        </w:rPr>
        <w:t xml:space="preserve">у федеральной властью и субъектами </w:t>
      </w:r>
      <w:r w:rsidRPr="00D713A0">
        <w:rPr>
          <w:rFonts w:ascii="Times New Roman" w:hAnsi="Times New Roman" w:cs="Times New Roman"/>
          <w:sz w:val="28"/>
          <w:szCs w:val="28"/>
        </w:rPr>
        <w:t xml:space="preserve">Федерации.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13A0">
        <w:rPr>
          <w:rFonts w:ascii="Times New Roman" w:hAnsi="Times New Roman" w:cs="Times New Roman"/>
          <w:sz w:val="28"/>
          <w:szCs w:val="28"/>
        </w:rPr>
        <w:t xml:space="preserve">Очень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13A0">
        <w:rPr>
          <w:rFonts w:ascii="Times New Roman" w:hAnsi="Times New Roman" w:cs="Times New Roman"/>
          <w:sz w:val="28"/>
          <w:szCs w:val="28"/>
        </w:rPr>
        <w:t>ост</w:t>
      </w:r>
      <w:r>
        <w:rPr>
          <w:rFonts w:ascii="Times New Roman" w:hAnsi="Times New Roman" w:cs="Times New Roman"/>
          <w:sz w:val="28"/>
          <w:szCs w:val="28"/>
        </w:rPr>
        <w:t xml:space="preserve">ро стоит вопрос о необходимости определения задач и </w:t>
      </w:r>
      <w:r w:rsidRPr="00D713A0">
        <w:rPr>
          <w:rFonts w:ascii="Times New Roman" w:hAnsi="Times New Roman" w:cs="Times New Roman"/>
          <w:sz w:val="28"/>
          <w:szCs w:val="28"/>
        </w:rPr>
        <w:t>функ</w:t>
      </w:r>
      <w:r>
        <w:rPr>
          <w:rFonts w:ascii="Times New Roman" w:hAnsi="Times New Roman" w:cs="Times New Roman"/>
          <w:sz w:val="28"/>
          <w:szCs w:val="28"/>
        </w:rPr>
        <w:t xml:space="preserve">ций различных контрольных органов исполнительной и представительной власти. </w:t>
      </w:r>
      <w:r w:rsidRPr="00D713A0">
        <w:rPr>
          <w:rFonts w:ascii="Times New Roman" w:hAnsi="Times New Roman" w:cs="Times New Roman"/>
          <w:sz w:val="28"/>
          <w:szCs w:val="28"/>
        </w:rPr>
        <w:t>Реформа бу</w:t>
      </w:r>
      <w:r>
        <w:rPr>
          <w:rFonts w:ascii="Times New Roman" w:hAnsi="Times New Roman" w:cs="Times New Roman"/>
          <w:sz w:val="28"/>
          <w:szCs w:val="28"/>
        </w:rPr>
        <w:t>хгалтерского учета и финансовой отчетно</w:t>
      </w:r>
      <w:r w:rsidRPr="00D713A0">
        <w:rPr>
          <w:rFonts w:ascii="Times New Roman" w:hAnsi="Times New Roman" w:cs="Times New Roman"/>
          <w:sz w:val="28"/>
          <w:szCs w:val="28"/>
        </w:rPr>
        <w:t xml:space="preserve">сти в России, утверждение нового Плана счетов </w:t>
      </w:r>
      <w:r>
        <w:rPr>
          <w:rFonts w:ascii="Times New Roman" w:hAnsi="Times New Roman" w:cs="Times New Roman"/>
          <w:sz w:val="28"/>
          <w:szCs w:val="28"/>
        </w:rPr>
        <w:t xml:space="preserve">и Положений </w:t>
      </w:r>
      <w:r w:rsidRPr="00D713A0">
        <w:rPr>
          <w:rFonts w:ascii="Times New Roman" w:hAnsi="Times New Roman" w:cs="Times New Roman"/>
          <w:sz w:val="28"/>
          <w:szCs w:val="28"/>
        </w:rPr>
        <w:t>(стандартов) учета обусл</w:t>
      </w:r>
      <w:r>
        <w:rPr>
          <w:rFonts w:ascii="Times New Roman" w:hAnsi="Times New Roman" w:cs="Times New Roman"/>
          <w:sz w:val="28"/>
          <w:szCs w:val="28"/>
        </w:rPr>
        <w:t xml:space="preserve">авливают необходимость реформирования </w:t>
      </w:r>
      <w:r w:rsidRPr="00D713A0">
        <w:rPr>
          <w:rFonts w:ascii="Times New Roman" w:hAnsi="Times New Roman" w:cs="Times New Roman"/>
          <w:sz w:val="28"/>
          <w:szCs w:val="28"/>
        </w:rPr>
        <w:t>контрольно-рев</w:t>
      </w:r>
      <w:r>
        <w:rPr>
          <w:rFonts w:ascii="Times New Roman" w:hAnsi="Times New Roman" w:cs="Times New Roman"/>
          <w:sz w:val="28"/>
          <w:szCs w:val="28"/>
        </w:rPr>
        <w:t>изионной работы. Такие атрибуты  рыночных отношений, как многообразность экономики, раз</w:t>
      </w:r>
      <w:r w:rsidRPr="00D713A0">
        <w:rPr>
          <w:rFonts w:ascii="Times New Roman" w:hAnsi="Times New Roman" w:cs="Times New Roman"/>
          <w:sz w:val="28"/>
          <w:szCs w:val="28"/>
        </w:rPr>
        <w:t>нообрази</w:t>
      </w:r>
      <w:r>
        <w:rPr>
          <w:rFonts w:ascii="Times New Roman" w:hAnsi="Times New Roman" w:cs="Times New Roman"/>
          <w:sz w:val="28"/>
          <w:szCs w:val="28"/>
        </w:rPr>
        <w:t>е форм собственности, свободное предприниматель</w:t>
      </w:r>
      <w:r w:rsidRPr="00D713A0">
        <w:rPr>
          <w:rFonts w:ascii="Times New Roman" w:hAnsi="Times New Roman" w:cs="Times New Roman"/>
          <w:sz w:val="28"/>
          <w:szCs w:val="28"/>
        </w:rPr>
        <w:t>ство, разгосударствление пре</w:t>
      </w:r>
      <w:r>
        <w:rPr>
          <w:rFonts w:ascii="Times New Roman" w:hAnsi="Times New Roman" w:cs="Times New Roman"/>
          <w:sz w:val="28"/>
          <w:szCs w:val="28"/>
        </w:rPr>
        <w:t>дприятий, их приватизация, ино</w:t>
      </w:r>
      <w:r w:rsidRPr="00D713A0">
        <w:rPr>
          <w:rFonts w:ascii="Times New Roman" w:hAnsi="Times New Roman" w:cs="Times New Roman"/>
          <w:sz w:val="28"/>
          <w:szCs w:val="28"/>
        </w:rPr>
        <w:t xml:space="preserve">странное инвестирование, </w:t>
      </w:r>
      <w:r>
        <w:rPr>
          <w:rFonts w:ascii="Times New Roman" w:hAnsi="Times New Roman" w:cs="Times New Roman"/>
          <w:sz w:val="28"/>
          <w:szCs w:val="28"/>
        </w:rPr>
        <w:t xml:space="preserve">требуют использования различных </w:t>
      </w:r>
      <w:r w:rsidRPr="00D713A0">
        <w:rPr>
          <w:rFonts w:ascii="Times New Roman" w:hAnsi="Times New Roman" w:cs="Times New Roman"/>
          <w:sz w:val="28"/>
          <w:szCs w:val="28"/>
        </w:rPr>
        <w:t>организационных форм к</w:t>
      </w:r>
      <w:r>
        <w:rPr>
          <w:rFonts w:ascii="Times New Roman" w:hAnsi="Times New Roman" w:cs="Times New Roman"/>
          <w:sz w:val="28"/>
          <w:szCs w:val="28"/>
        </w:rPr>
        <w:t xml:space="preserve">онтроля, усовершенствования его методологии. В </w:t>
      </w:r>
      <w:r w:rsidRPr="00D713A0">
        <w:rPr>
          <w:rFonts w:ascii="Times New Roman" w:hAnsi="Times New Roman" w:cs="Times New Roman"/>
          <w:sz w:val="28"/>
          <w:szCs w:val="28"/>
        </w:rPr>
        <w:t>хозяйственной дея</w:t>
      </w:r>
      <w:r>
        <w:rPr>
          <w:rFonts w:ascii="Times New Roman" w:hAnsi="Times New Roman" w:cs="Times New Roman"/>
          <w:sz w:val="28"/>
          <w:szCs w:val="28"/>
        </w:rPr>
        <w:t xml:space="preserve">тельности сложились и постоянно действуют </w:t>
      </w:r>
      <w:r w:rsidRPr="00D713A0">
        <w:rPr>
          <w:rFonts w:ascii="Times New Roman" w:hAnsi="Times New Roman" w:cs="Times New Roman"/>
          <w:sz w:val="28"/>
          <w:szCs w:val="28"/>
        </w:rPr>
        <w:t>определенные отношения социально</w:t>
      </w:r>
      <w:r>
        <w:rPr>
          <w:rFonts w:ascii="Times New Roman" w:hAnsi="Times New Roman" w:cs="Times New Roman"/>
          <w:sz w:val="28"/>
          <w:szCs w:val="28"/>
        </w:rPr>
        <w:t>-экономиче</w:t>
      </w:r>
      <w:r w:rsidRPr="00D713A0">
        <w:rPr>
          <w:rFonts w:ascii="Times New Roman" w:hAnsi="Times New Roman" w:cs="Times New Roman"/>
          <w:sz w:val="28"/>
          <w:szCs w:val="28"/>
        </w:rPr>
        <w:t>ского характера.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13A0">
        <w:rPr>
          <w:rFonts w:ascii="Times New Roman" w:hAnsi="Times New Roman" w:cs="Times New Roman"/>
          <w:sz w:val="28"/>
          <w:szCs w:val="28"/>
        </w:rPr>
        <w:lastRenderedPageBreak/>
        <w:t xml:space="preserve">Участниками этих отношений и носителями </w:t>
      </w:r>
      <w:r>
        <w:rPr>
          <w:rFonts w:ascii="Times New Roman" w:hAnsi="Times New Roman" w:cs="Times New Roman"/>
          <w:sz w:val="28"/>
          <w:szCs w:val="28"/>
        </w:rPr>
        <w:t xml:space="preserve">соответствующих прав и </w:t>
      </w:r>
      <w:r w:rsidRPr="00D713A0">
        <w:rPr>
          <w:rFonts w:ascii="Times New Roman" w:hAnsi="Times New Roman" w:cs="Times New Roman"/>
          <w:sz w:val="28"/>
          <w:szCs w:val="28"/>
        </w:rPr>
        <w:t>обя</w:t>
      </w:r>
      <w:r>
        <w:rPr>
          <w:rFonts w:ascii="Times New Roman" w:hAnsi="Times New Roman" w:cs="Times New Roman"/>
          <w:sz w:val="28"/>
          <w:szCs w:val="28"/>
        </w:rPr>
        <w:t xml:space="preserve">зательств выступают государство </w:t>
      </w:r>
      <w:r w:rsidRPr="00D713A0">
        <w:rPr>
          <w:rFonts w:ascii="Times New Roman" w:hAnsi="Times New Roman" w:cs="Times New Roman"/>
          <w:sz w:val="28"/>
          <w:szCs w:val="28"/>
        </w:rPr>
        <w:t>как</w:t>
      </w:r>
      <w:r>
        <w:rPr>
          <w:rFonts w:ascii="Times New Roman" w:hAnsi="Times New Roman" w:cs="Times New Roman"/>
          <w:sz w:val="28"/>
          <w:szCs w:val="28"/>
        </w:rPr>
        <w:t xml:space="preserve"> высшая общественная инстанция, предприятие как основ</w:t>
      </w:r>
      <w:r w:rsidRPr="00D713A0">
        <w:rPr>
          <w:rFonts w:ascii="Times New Roman" w:hAnsi="Times New Roman" w:cs="Times New Roman"/>
          <w:sz w:val="28"/>
          <w:szCs w:val="28"/>
        </w:rPr>
        <w:t>ной субъект хозяйс</w:t>
      </w:r>
      <w:r>
        <w:rPr>
          <w:rFonts w:ascii="Times New Roman" w:hAnsi="Times New Roman" w:cs="Times New Roman"/>
          <w:sz w:val="28"/>
          <w:szCs w:val="28"/>
        </w:rPr>
        <w:t>твования и его коллектив, члены этого кол</w:t>
      </w:r>
      <w:r w:rsidRPr="00D713A0">
        <w:rPr>
          <w:rFonts w:ascii="Times New Roman" w:hAnsi="Times New Roman" w:cs="Times New Roman"/>
          <w:sz w:val="28"/>
          <w:szCs w:val="28"/>
        </w:rPr>
        <w:t>лектива</w:t>
      </w:r>
      <w:r w:rsidR="00992DBE">
        <w:rPr>
          <w:rFonts w:ascii="Times New Roman" w:hAnsi="Times New Roman" w:cs="Times New Roman"/>
          <w:sz w:val="28"/>
          <w:szCs w:val="28"/>
        </w:rPr>
        <w:t xml:space="preserve"> </w:t>
      </w:r>
      <w:r w:rsidRPr="00D713A0">
        <w:rPr>
          <w:rFonts w:ascii="Times New Roman" w:hAnsi="Times New Roman" w:cs="Times New Roman"/>
          <w:sz w:val="28"/>
          <w:szCs w:val="28"/>
        </w:rPr>
        <w:t>как</w:t>
      </w:r>
      <w:r w:rsidR="00992DBE">
        <w:rPr>
          <w:rFonts w:ascii="Times New Roman" w:hAnsi="Times New Roman" w:cs="Times New Roman"/>
          <w:sz w:val="28"/>
          <w:szCs w:val="28"/>
        </w:rPr>
        <w:t xml:space="preserve"> </w:t>
      </w:r>
      <w:r w:rsidRPr="00D713A0">
        <w:rPr>
          <w:rFonts w:ascii="Times New Roman" w:hAnsi="Times New Roman" w:cs="Times New Roman"/>
          <w:sz w:val="28"/>
          <w:szCs w:val="28"/>
        </w:rPr>
        <w:t>хозяйственные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13A0">
        <w:rPr>
          <w:rFonts w:ascii="Times New Roman" w:hAnsi="Times New Roman" w:cs="Times New Roman"/>
          <w:sz w:val="28"/>
          <w:szCs w:val="28"/>
        </w:rPr>
        <w:t>индивидуумы.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13A0">
        <w:rPr>
          <w:rFonts w:ascii="Times New Roman" w:hAnsi="Times New Roman" w:cs="Times New Roman"/>
          <w:sz w:val="28"/>
          <w:szCs w:val="28"/>
        </w:rPr>
        <w:t>процессе</w:t>
      </w:r>
      <w:r>
        <w:rPr>
          <w:rFonts w:ascii="Times New Roman" w:hAnsi="Times New Roman" w:cs="Times New Roman"/>
          <w:sz w:val="28"/>
          <w:szCs w:val="28"/>
        </w:rPr>
        <w:t xml:space="preserve"> постановки и </w:t>
      </w:r>
      <w:r w:rsidRPr="00D713A0">
        <w:rPr>
          <w:rFonts w:ascii="Times New Roman" w:hAnsi="Times New Roman" w:cs="Times New Roman"/>
          <w:sz w:val="28"/>
          <w:szCs w:val="28"/>
        </w:rPr>
        <w:t>решения хозяйственных</w:t>
      </w:r>
      <w:r>
        <w:rPr>
          <w:rFonts w:ascii="Times New Roman" w:hAnsi="Times New Roman" w:cs="Times New Roman"/>
          <w:sz w:val="28"/>
          <w:szCs w:val="28"/>
        </w:rPr>
        <w:t xml:space="preserve"> задач возникают противоречия,  оказывающие </w:t>
      </w:r>
      <w:r w:rsidRPr="00D713A0">
        <w:rPr>
          <w:rFonts w:ascii="Times New Roman" w:hAnsi="Times New Roman" w:cs="Times New Roman"/>
          <w:sz w:val="28"/>
          <w:szCs w:val="28"/>
        </w:rPr>
        <w:t>влияние на в</w:t>
      </w:r>
      <w:r>
        <w:rPr>
          <w:rFonts w:ascii="Times New Roman" w:hAnsi="Times New Roman" w:cs="Times New Roman"/>
          <w:sz w:val="28"/>
          <w:szCs w:val="28"/>
        </w:rPr>
        <w:t xml:space="preserve">сю общественную и хозяйственную ситуацию. Они проявляются первоначально в виде деловых </w:t>
      </w:r>
      <w:r w:rsidRPr="00D713A0">
        <w:rPr>
          <w:rFonts w:ascii="Times New Roman" w:hAnsi="Times New Roman" w:cs="Times New Roman"/>
          <w:sz w:val="28"/>
          <w:szCs w:val="28"/>
        </w:rPr>
        <w:t>ра</w:t>
      </w:r>
      <w:r>
        <w:rPr>
          <w:rFonts w:ascii="Times New Roman" w:hAnsi="Times New Roman" w:cs="Times New Roman"/>
          <w:sz w:val="28"/>
          <w:szCs w:val="28"/>
        </w:rPr>
        <w:t xml:space="preserve">схождений, обостряются в случае </w:t>
      </w:r>
      <w:r w:rsidRPr="00D713A0">
        <w:rPr>
          <w:rFonts w:ascii="Times New Roman" w:hAnsi="Times New Roman" w:cs="Times New Roman"/>
          <w:sz w:val="28"/>
          <w:szCs w:val="28"/>
        </w:rPr>
        <w:t>повышения</w:t>
      </w:r>
      <w:r>
        <w:rPr>
          <w:rFonts w:ascii="Times New Roman" w:hAnsi="Times New Roman" w:cs="Times New Roman"/>
          <w:sz w:val="28"/>
          <w:szCs w:val="28"/>
        </w:rPr>
        <w:t xml:space="preserve"> интенсивно</w:t>
      </w:r>
      <w:r w:rsidRPr="00D713A0">
        <w:rPr>
          <w:rFonts w:ascii="Times New Roman" w:hAnsi="Times New Roman" w:cs="Times New Roman"/>
          <w:sz w:val="28"/>
          <w:szCs w:val="28"/>
        </w:rPr>
        <w:t>сти хозяйственн</w:t>
      </w:r>
      <w:r>
        <w:rPr>
          <w:rFonts w:ascii="Times New Roman" w:hAnsi="Times New Roman" w:cs="Times New Roman"/>
          <w:sz w:val="28"/>
          <w:szCs w:val="28"/>
        </w:rPr>
        <w:t xml:space="preserve">ых операций, переходят в острую форму при </w:t>
      </w:r>
      <w:r w:rsidRPr="00D713A0">
        <w:rPr>
          <w:rFonts w:ascii="Times New Roman" w:hAnsi="Times New Roman" w:cs="Times New Roman"/>
          <w:sz w:val="28"/>
          <w:szCs w:val="28"/>
        </w:rPr>
        <w:t>отсутствии компромиссов ил</w:t>
      </w:r>
      <w:r>
        <w:rPr>
          <w:rFonts w:ascii="Times New Roman" w:hAnsi="Times New Roman" w:cs="Times New Roman"/>
          <w:sz w:val="28"/>
          <w:szCs w:val="28"/>
        </w:rPr>
        <w:t xml:space="preserve">и решений директивных органов.  В </w:t>
      </w:r>
      <w:r w:rsidRPr="00D713A0">
        <w:rPr>
          <w:rFonts w:ascii="Times New Roman" w:hAnsi="Times New Roman" w:cs="Times New Roman"/>
          <w:sz w:val="28"/>
          <w:szCs w:val="28"/>
        </w:rPr>
        <w:t>этих рамках совершается хо</w:t>
      </w:r>
      <w:r>
        <w:rPr>
          <w:rFonts w:ascii="Times New Roman" w:hAnsi="Times New Roman" w:cs="Times New Roman"/>
          <w:sz w:val="28"/>
          <w:szCs w:val="28"/>
        </w:rPr>
        <w:t>зяйственная деятельность</w:t>
      </w:r>
      <w:r w:rsidR="00992D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всех уровнях управления ею. </w:t>
      </w:r>
      <w:r w:rsidRPr="00D713A0">
        <w:rPr>
          <w:rFonts w:ascii="Times New Roman" w:hAnsi="Times New Roman" w:cs="Times New Roman"/>
          <w:sz w:val="28"/>
          <w:szCs w:val="28"/>
        </w:rPr>
        <w:t>Хозяйственные про</w:t>
      </w:r>
      <w:r>
        <w:rPr>
          <w:rFonts w:ascii="Times New Roman" w:hAnsi="Times New Roman" w:cs="Times New Roman"/>
          <w:sz w:val="28"/>
          <w:szCs w:val="28"/>
        </w:rPr>
        <w:t xml:space="preserve">тиворечия выявляются и разрешаются в </w:t>
      </w:r>
      <w:r w:rsidRPr="00D713A0">
        <w:rPr>
          <w:rFonts w:ascii="Times New Roman" w:hAnsi="Times New Roman" w:cs="Times New Roman"/>
          <w:sz w:val="28"/>
          <w:szCs w:val="28"/>
        </w:rPr>
        <w:t>результате осущест</w:t>
      </w:r>
      <w:r>
        <w:rPr>
          <w:rFonts w:ascii="Times New Roman" w:hAnsi="Times New Roman" w:cs="Times New Roman"/>
          <w:sz w:val="28"/>
          <w:szCs w:val="28"/>
        </w:rPr>
        <w:t xml:space="preserve">вления контроля. При его помощи </w:t>
      </w:r>
      <w:r w:rsidRPr="00D713A0">
        <w:rPr>
          <w:rFonts w:ascii="Times New Roman" w:hAnsi="Times New Roman" w:cs="Times New Roman"/>
          <w:sz w:val="28"/>
          <w:szCs w:val="28"/>
        </w:rPr>
        <w:t>вскрываются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13A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13A0">
        <w:rPr>
          <w:rFonts w:ascii="Times New Roman" w:hAnsi="Times New Roman" w:cs="Times New Roman"/>
          <w:sz w:val="28"/>
          <w:szCs w:val="28"/>
        </w:rPr>
        <w:t>устраняются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13A0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13A0">
        <w:rPr>
          <w:rFonts w:ascii="Times New Roman" w:hAnsi="Times New Roman" w:cs="Times New Roman"/>
          <w:sz w:val="28"/>
          <w:szCs w:val="28"/>
        </w:rPr>
        <w:t>причины. Тем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13A0">
        <w:rPr>
          <w:rFonts w:ascii="Times New Roman" w:hAnsi="Times New Roman" w:cs="Times New Roman"/>
          <w:sz w:val="28"/>
          <w:szCs w:val="28"/>
        </w:rPr>
        <w:t>самым</w:t>
      </w:r>
      <w:r>
        <w:rPr>
          <w:rFonts w:ascii="Times New Roman" w:hAnsi="Times New Roman" w:cs="Times New Roman"/>
          <w:sz w:val="28"/>
          <w:szCs w:val="28"/>
        </w:rPr>
        <w:t xml:space="preserve"> контрольная деятельность, решающая задачу консолидации и упоря</w:t>
      </w:r>
      <w:r w:rsidRPr="00D713A0">
        <w:rPr>
          <w:rFonts w:ascii="Times New Roman" w:hAnsi="Times New Roman" w:cs="Times New Roman"/>
          <w:sz w:val="28"/>
          <w:szCs w:val="28"/>
        </w:rPr>
        <w:t>дочения об</w:t>
      </w:r>
      <w:r>
        <w:rPr>
          <w:rFonts w:ascii="Times New Roman" w:hAnsi="Times New Roman" w:cs="Times New Roman"/>
          <w:sz w:val="28"/>
          <w:szCs w:val="28"/>
        </w:rPr>
        <w:t xml:space="preserve">щественных сил, сама становится особой системой социальных отношений. В процессе контроля </w:t>
      </w:r>
      <w:r w:rsidRPr="00D713A0">
        <w:rPr>
          <w:rFonts w:ascii="Times New Roman" w:hAnsi="Times New Roman" w:cs="Times New Roman"/>
          <w:sz w:val="28"/>
          <w:szCs w:val="28"/>
        </w:rPr>
        <w:t>хо</w:t>
      </w:r>
      <w:r>
        <w:rPr>
          <w:rFonts w:ascii="Times New Roman" w:hAnsi="Times New Roman" w:cs="Times New Roman"/>
          <w:sz w:val="28"/>
          <w:szCs w:val="28"/>
        </w:rPr>
        <w:t>зяйственных средств обеспечива</w:t>
      </w:r>
      <w:r w:rsidRPr="00D713A0">
        <w:rPr>
          <w:rFonts w:ascii="Times New Roman" w:hAnsi="Times New Roman" w:cs="Times New Roman"/>
          <w:sz w:val="28"/>
          <w:szCs w:val="28"/>
        </w:rPr>
        <w:t>ютс</w:t>
      </w:r>
      <w:r>
        <w:rPr>
          <w:rFonts w:ascii="Times New Roman" w:hAnsi="Times New Roman" w:cs="Times New Roman"/>
          <w:sz w:val="28"/>
          <w:szCs w:val="28"/>
        </w:rPr>
        <w:t>я их сохранность и рациональное использование на пред</w:t>
      </w:r>
      <w:r w:rsidRPr="00D713A0">
        <w:rPr>
          <w:rFonts w:ascii="Times New Roman" w:hAnsi="Times New Roman" w:cs="Times New Roman"/>
          <w:sz w:val="28"/>
          <w:szCs w:val="28"/>
        </w:rPr>
        <w:t xml:space="preserve">приятии. При этом </w:t>
      </w:r>
      <w:r>
        <w:rPr>
          <w:rFonts w:ascii="Times New Roman" w:hAnsi="Times New Roman" w:cs="Times New Roman"/>
          <w:sz w:val="28"/>
          <w:szCs w:val="28"/>
        </w:rPr>
        <w:t xml:space="preserve">понятие законности определяется не как </w:t>
      </w:r>
      <w:r w:rsidRPr="00D713A0">
        <w:rPr>
          <w:rFonts w:ascii="Times New Roman" w:hAnsi="Times New Roman" w:cs="Times New Roman"/>
          <w:sz w:val="28"/>
          <w:szCs w:val="28"/>
        </w:rPr>
        <w:t>соблюдение многочисленных административных ограни</w:t>
      </w:r>
      <w:r>
        <w:rPr>
          <w:rFonts w:ascii="Times New Roman" w:hAnsi="Times New Roman" w:cs="Times New Roman"/>
          <w:sz w:val="28"/>
          <w:szCs w:val="28"/>
        </w:rPr>
        <w:t xml:space="preserve">чений и </w:t>
      </w:r>
      <w:r w:rsidRPr="00D713A0">
        <w:rPr>
          <w:rFonts w:ascii="Times New Roman" w:hAnsi="Times New Roman" w:cs="Times New Roman"/>
          <w:sz w:val="28"/>
          <w:szCs w:val="28"/>
        </w:rPr>
        <w:t>запретов, как это было</w:t>
      </w:r>
      <w:r>
        <w:rPr>
          <w:rFonts w:ascii="Times New Roman" w:hAnsi="Times New Roman" w:cs="Times New Roman"/>
          <w:sz w:val="28"/>
          <w:szCs w:val="28"/>
        </w:rPr>
        <w:t xml:space="preserve"> в прошлом, а в духе требования правового </w:t>
      </w:r>
      <w:r w:rsidRPr="00D713A0">
        <w:rPr>
          <w:rFonts w:ascii="Times New Roman" w:hAnsi="Times New Roman" w:cs="Times New Roman"/>
          <w:sz w:val="28"/>
          <w:szCs w:val="28"/>
        </w:rPr>
        <w:t>государства. В про</w:t>
      </w:r>
      <w:r>
        <w:rPr>
          <w:rFonts w:ascii="Times New Roman" w:hAnsi="Times New Roman" w:cs="Times New Roman"/>
          <w:sz w:val="28"/>
          <w:szCs w:val="28"/>
        </w:rPr>
        <w:t xml:space="preserve">цессе контроля </w:t>
      </w:r>
      <w:r w:rsidR="00992D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хозяйственной </w:t>
      </w:r>
      <w:r w:rsidRPr="00D713A0">
        <w:rPr>
          <w:rFonts w:ascii="Times New Roman" w:hAnsi="Times New Roman" w:cs="Times New Roman"/>
          <w:sz w:val="28"/>
          <w:szCs w:val="28"/>
        </w:rPr>
        <w:t>деятельностью на первом ме</w:t>
      </w:r>
      <w:r>
        <w:rPr>
          <w:rFonts w:ascii="Times New Roman" w:hAnsi="Times New Roman" w:cs="Times New Roman"/>
          <w:sz w:val="28"/>
          <w:szCs w:val="28"/>
        </w:rPr>
        <w:t xml:space="preserve">сте стоит достижение высокой ее </w:t>
      </w:r>
      <w:r w:rsidRPr="00D713A0">
        <w:rPr>
          <w:rFonts w:ascii="Times New Roman" w:hAnsi="Times New Roman" w:cs="Times New Roman"/>
          <w:sz w:val="28"/>
          <w:szCs w:val="28"/>
        </w:rPr>
        <w:t>эффективности, предупр</w:t>
      </w:r>
      <w:r>
        <w:rPr>
          <w:rFonts w:ascii="Times New Roman" w:hAnsi="Times New Roman" w:cs="Times New Roman"/>
          <w:sz w:val="28"/>
          <w:szCs w:val="28"/>
        </w:rPr>
        <w:t>еждение и устранение бесхозяйствен</w:t>
      </w:r>
      <w:r w:rsidRPr="00D713A0">
        <w:rPr>
          <w:rFonts w:ascii="Times New Roman" w:hAnsi="Times New Roman" w:cs="Times New Roman"/>
          <w:sz w:val="28"/>
          <w:szCs w:val="28"/>
        </w:rPr>
        <w:t>ности и других негативных явлений.</w:t>
      </w:r>
    </w:p>
    <w:p w:rsidR="00D713A0" w:rsidRDefault="00D713A0" w:rsidP="00D713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13A0" w:rsidRDefault="00D713A0" w:rsidP="00D713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13A0" w:rsidRDefault="00D713A0" w:rsidP="00D713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13A0" w:rsidRDefault="00D713A0" w:rsidP="00D713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13A0" w:rsidRDefault="00D713A0" w:rsidP="00D713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13A0" w:rsidRPr="00D713A0" w:rsidRDefault="00D713A0" w:rsidP="00D713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13A0" w:rsidRDefault="00D713A0" w:rsidP="00D713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0B3A" w:rsidRPr="00A5508F" w:rsidRDefault="00AE2FBE" w:rsidP="00D713A0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ПРАВА И ОБЯЗАННОСТИ РЕВИЗОРА. КВАЛИ</w:t>
      </w:r>
      <w:r w:rsidR="000F4229">
        <w:rPr>
          <w:rFonts w:ascii="Times New Roman" w:hAnsi="Times New Roman" w:cs="Times New Roman"/>
          <w:sz w:val="28"/>
          <w:szCs w:val="28"/>
        </w:rPr>
        <w:t>ФИКАЦИОННЫЕ ТРЕБОВАНИЯ РЕВИЗОРА</w:t>
      </w:r>
      <w:r w:rsidRPr="00AE2FB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:rsidR="00AE2FBE" w:rsidRPr="00AE2FBE" w:rsidRDefault="00AE2FBE" w:rsidP="00AE2F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FBE">
        <w:rPr>
          <w:rFonts w:ascii="Times New Roman" w:hAnsi="Times New Roman" w:cs="Times New Roman"/>
          <w:sz w:val="28"/>
          <w:szCs w:val="28"/>
        </w:rPr>
        <w:t>Ревизор имеет право:</w:t>
      </w:r>
    </w:p>
    <w:p w:rsidR="00AE2FBE" w:rsidRPr="00AE2FBE" w:rsidRDefault="00AE2FBE" w:rsidP="00AE2F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FBE">
        <w:rPr>
          <w:rFonts w:ascii="Times New Roman" w:hAnsi="Times New Roman" w:cs="Times New Roman"/>
          <w:sz w:val="28"/>
          <w:szCs w:val="28"/>
        </w:rPr>
        <w:t>- проверять в ревизуемой организации денежные, бухгалтерские и другие первичные документы (кассовые, банковские документы, авансовые отчеты, наряды, путевые листы и пр.), наличие денег, ценностей и ценных бумаг у кассира и подотчетных лиц, регистры бухгалтерского учета, бухгалтерскую, статистическую и оперативную отчетность, сметы, планы и другие необходимые документы по производственной и финансово-хозяйственной деятельности ревизуемой организации, знакомиться с письменными приказами, распоряжениями и указаниями должностных лиц ревизуемой организации, а также с протоколами проводимых в организации совещаний;</w:t>
      </w:r>
    </w:p>
    <w:p w:rsidR="00AE2FBE" w:rsidRPr="00AE2FBE" w:rsidRDefault="00AE2FBE" w:rsidP="00AE2F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FBE">
        <w:rPr>
          <w:rFonts w:ascii="Times New Roman" w:hAnsi="Times New Roman" w:cs="Times New Roman"/>
          <w:sz w:val="28"/>
          <w:szCs w:val="28"/>
        </w:rPr>
        <w:t>- требовать от должностных лиц проверяемой организации все необходимые документы ревизору документы, справки, расчеты, заверенные копии отдельных документов для приобщения их к акту ревизии, устные и письменные объяснения по вопросам, возникающим в ходе ревизии;</w:t>
      </w:r>
    </w:p>
    <w:p w:rsidR="00AE2FBE" w:rsidRPr="00AE2FBE" w:rsidRDefault="00AE2FBE" w:rsidP="00AE2F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FBE">
        <w:rPr>
          <w:rFonts w:ascii="Times New Roman" w:hAnsi="Times New Roman" w:cs="Times New Roman"/>
          <w:sz w:val="28"/>
          <w:szCs w:val="28"/>
        </w:rPr>
        <w:t>- осматривать объекты строительства, территорию, склады, мастерские и другие производственные, хозяйственные и служебные помещения, строения, места хранения оборудования, автопарки; проверять наличие, состояние и сохранность имущества, товарно-материальных ценностей у материально ответственных лиц; требовать проведения полной или частичной инвентаризации основных фондов, товарно-материальных ценностей, денежных средств и расчетов; в необходимых случаях опечатывать сейфы, кассы и кассовые помещения, склады, кладовые, архивы и другие места хранения материальных ценностей и документов, при этом печать (пломбир) должна находиться у ревизора, а ключи - у материально ответственного лица;</w:t>
      </w:r>
    </w:p>
    <w:p w:rsidR="00AE2FBE" w:rsidRPr="00AE2FBE" w:rsidRDefault="00AE2FBE" w:rsidP="00981D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FBE">
        <w:rPr>
          <w:rFonts w:ascii="Times New Roman" w:hAnsi="Times New Roman" w:cs="Times New Roman"/>
          <w:sz w:val="28"/>
          <w:szCs w:val="28"/>
        </w:rPr>
        <w:t xml:space="preserve">- проводить контрольные обмеры выполненных строительно-монтажных работ и незавершенного строительного производства (или требовать от руководителей организации их проведения); проверять качество </w:t>
      </w:r>
      <w:r w:rsidRPr="00AE2FBE">
        <w:rPr>
          <w:rFonts w:ascii="Times New Roman" w:hAnsi="Times New Roman" w:cs="Times New Roman"/>
          <w:sz w:val="28"/>
          <w:szCs w:val="28"/>
        </w:rPr>
        <w:lastRenderedPageBreak/>
        <w:t>выполненных строительно-монтажных работ и выпускаемой промышленной продукции, соблюдение норм расхода и правильность списания сырья, материалов, топлива, электроэнергии и других материальных ценностей, а также норм естественной убыли при транспортировке и хранении материальных ценностей, полноты оприходования выпускаемой готовой продукции, в случае необходимости привлекать для этих целей через сторонние организации соответствующих специалистов;</w:t>
      </w:r>
    </w:p>
    <w:p w:rsidR="00AE2FBE" w:rsidRPr="00AE2FBE" w:rsidRDefault="00AE2FBE" w:rsidP="00AE2F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FBE">
        <w:rPr>
          <w:rFonts w:ascii="Times New Roman" w:hAnsi="Times New Roman" w:cs="Times New Roman"/>
          <w:sz w:val="28"/>
          <w:szCs w:val="28"/>
        </w:rPr>
        <w:t>- привлекать по согласованию с администрацией (в необходимых случаях - с общественными организациями) работников ревизуемой организации к выполнению работ и заданий по ревизии;</w:t>
      </w:r>
    </w:p>
    <w:p w:rsidR="00AE2FBE" w:rsidRPr="00AE2FBE" w:rsidRDefault="00AE2FBE" w:rsidP="00AE2F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FBE">
        <w:rPr>
          <w:rFonts w:ascii="Times New Roman" w:hAnsi="Times New Roman" w:cs="Times New Roman"/>
          <w:sz w:val="28"/>
          <w:szCs w:val="28"/>
        </w:rPr>
        <w:t>- обращаться с запросами к другим организациям (независимо от их ведомственной подчиненности) и лицам, не состоящим в штате ревизуемой организации, по вопросам ревизии (о расчетах, взаимных поставках, подлинности подписей и т.д.); знакомится с подлинными документами, находящимися в банковских учреждениях и других организациях, связанных с деятельностью ревизуемой организации, или запрашивать и получать справки и заверенные копии документов, связанных с операциями ревизуемой организации в случае необходимости проверять в других организациях с их согласия подлинность выявленных в процессе ревизии сомнительных счетов, актов и прочих документов по совершенным расходам и операциям (встречные проверки) и правильность отдельных операций, связанных с деятельностью ревизуемой организации;</w:t>
      </w:r>
    </w:p>
    <w:p w:rsidR="00AE2FBE" w:rsidRPr="00AE2FBE" w:rsidRDefault="00AE2FBE" w:rsidP="00AE2F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FBE">
        <w:rPr>
          <w:rFonts w:ascii="Times New Roman" w:hAnsi="Times New Roman" w:cs="Times New Roman"/>
          <w:sz w:val="28"/>
          <w:szCs w:val="28"/>
        </w:rPr>
        <w:t>- производить с ведома следственных органов, а при крайней необходимости самостоятельно изъятие подлинных документов, вызывающих сомнение или подтверждающих выявляемые факты подделок, подлогов и других злоупотреблений;</w:t>
      </w:r>
    </w:p>
    <w:p w:rsidR="00AE2FBE" w:rsidRPr="00AE2FBE" w:rsidRDefault="00AE2FBE" w:rsidP="00AE2F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FBE">
        <w:rPr>
          <w:rFonts w:ascii="Times New Roman" w:hAnsi="Times New Roman" w:cs="Times New Roman"/>
          <w:sz w:val="28"/>
          <w:szCs w:val="28"/>
        </w:rPr>
        <w:t xml:space="preserve">- при выявлении хищений, подлогов и других видов злоупотреблений денежными средствами, имущественными, товарно-материальными и другими ценностями с разрешения руководителя, назначившего ревизию (или с последующим ему докладом), передавать на месте материалы ревизии </w:t>
      </w:r>
      <w:r w:rsidRPr="00AE2FBE">
        <w:rPr>
          <w:rFonts w:ascii="Times New Roman" w:hAnsi="Times New Roman" w:cs="Times New Roman"/>
          <w:sz w:val="28"/>
          <w:szCs w:val="28"/>
        </w:rPr>
        <w:lastRenderedPageBreak/>
        <w:t>следственным органам для расследования и привлечения к ответственности лиц, допустивших эти злоупотребления, требовать от руководителя ревизуемой организации немедленного отстранения этих лиц от работы, связанной с материальной ответственностью; принимать меры в возмещению причиненного ущерба в соответствии с положением о материальной ответственности рабочих и служащих за ущерб, причиненный ревизуемой организации;</w:t>
      </w:r>
    </w:p>
    <w:p w:rsidR="00AE2FBE" w:rsidRPr="00AE2FBE" w:rsidRDefault="00AE2FBE" w:rsidP="00AE2F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FBE">
        <w:rPr>
          <w:rFonts w:ascii="Times New Roman" w:hAnsi="Times New Roman" w:cs="Times New Roman"/>
          <w:sz w:val="28"/>
          <w:szCs w:val="28"/>
        </w:rPr>
        <w:t>- пользоваться всеми видами связи для взаимодействия по делам ревизии с вышестоящей организацией и другими организациями, а также служебной пересылкой корреспонденции, имеющимися у ревизуемой организации транспортными средствами для передвижения по объектам с целью их обследования;</w:t>
      </w:r>
    </w:p>
    <w:p w:rsidR="00AE2FBE" w:rsidRPr="00AE2FBE" w:rsidRDefault="00AE2FBE" w:rsidP="00AE2F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FBE">
        <w:rPr>
          <w:rFonts w:ascii="Times New Roman" w:hAnsi="Times New Roman" w:cs="Times New Roman"/>
          <w:sz w:val="28"/>
          <w:szCs w:val="28"/>
        </w:rPr>
        <w:t>- проверять и рассматривать жалобы и заявления по вопросам ревизии;</w:t>
      </w:r>
    </w:p>
    <w:p w:rsidR="00AE2FBE" w:rsidRDefault="00AE2FBE" w:rsidP="00AE2F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FBE">
        <w:rPr>
          <w:rFonts w:ascii="Times New Roman" w:hAnsi="Times New Roman" w:cs="Times New Roman"/>
          <w:sz w:val="28"/>
          <w:szCs w:val="28"/>
        </w:rPr>
        <w:t>- обжаловать решения, принятые по акту ревизии.</w:t>
      </w:r>
    </w:p>
    <w:p w:rsidR="00AE2FBE" w:rsidRPr="00AE2FBE" w:rsidRDefault="00AE2FBE" w:rsidP="00AE2F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FBE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AE2FBE">
        <w:rPr>
          <w:rFonts w:ascii="Times New Roman" w:hAnsi="Times New Roman" w:cs="Times New Roman"/>
          <w:sz w:val="28"/>
          <w:szCs w:val="28"/>
        </w:rPr>
        <w:t>Приступая к ревизии, проводящий ее специалист должен помнить, что он обязан:</w:t>
      </w:r>
    </w:p>
    <w:p w:rsidR="00AE2FBE" w:rsidRPr="00AE2FBE" w:rsidRDefault="00AE2FBE" w:rsidP="00AE2F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FBE">
        <w:rPr>
          <w:rFonts w:ascii="Times New Roman" w:hAnsi="Times New Roman" w:cs="Times New Roman"/>
          <w:sz w:val="28"/>
          <w:szCs w:val="28"/>
        </w:rPr>
        <w:t>- поставить в известность об этом руководителя ревизуемой организации, сообщить о задачах ревизии, в ходе ревизии информировать его об отдельных выявленных недостатках и нарушениях для принятия мер к их устранению в период проведения ревизии;</w:t>
      </w:r>
    </w:p>
    <w:p w:rsidR="00AE2FBE" w:rsidRPr="00AE2FBE" w:rsidRDefault="00AE2FBE" w:rsidP="00AE2F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FBE">
        <w:rPr>
          <w:rFonts w:ascii="Times New Roman" w:hAnsi="Times New Roman" w:cs="Times New Roman"/>
          <w:sz w:val="28"/>
          <w:szCs w:val="28"/>
        </w:rPr>
        <w:t>- проверять законность финансово-хозяйственных операций, совершенных ревизуемой организацией, обеспечение, сохранность собственности, соблюдение сметно-финансовой и штатной дисциплины, постановку бухгалтерского учета и достоверность отчетности, качество первичных документов, правильность бухгалтерских записей и материального учета складского хозяйства; проверять фактическое наличие имущества и его соответствие учетным данным, выявлять случаи бесхозяйственности, расточительности, хищений, растрат, недостач, незаконного и непроизводственного расходования денежных средств, товарно-материальных и других ценностей, а также других нарушений;</w:t>
      </w:r>
    </w:p>
    <w:p w:rsidR="00AE2FBE" w:rsidRPr="00AE2FBE" w:rsidRDefault="00AE2FBE" w:rsidP="00AE2F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FBE">
        <w:rPr>
          <w:rFonts w:ascii="Times New Roman" w:hAnsi="Times New Roman" w:cs="Times New Roman"/>
          <w:sz w:val="28"/>
          <w:szCs w:val="28"/>
        </w:rPr>
        <w:lastRenderedPageBreak/>
        <w:t>- точно и объективно освещать в акте ревизии все не выявленные факты недостатков, злоупотреблений и хищений, неправильного составления или умышленного искажения бухгалтерской и другой отчетности, нарушения сметно-финансовой и штатной дисциплины, излишеств в расходовании средств и всякого рода бесхозяйственных потерь с указанием виновных в этом лиц и размеров причиненного ущерба; обязательно подтверждать все обнаруженные факты документами и ссылками на них. А также требовать объяснения от виновных лиц;</w:t>
      </w:r>
    </w:p>
    <w:p w:rsidR="00AE2FBE" w:rsidRPr="00AE2FBE" w:rsidRDefault="00AE2FBE" w:rsidP="00AE2F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FBE">
        <w:rPr>
          <w:rFonts w:ascii="Times New Roman" w:hAnsi="Times New Roman" w:cs="Times New Roman"/>
          <w:sz w:val="28"/>
          <w:szCs w:val="28"/>
        </w:rPr>
        <w:t>- получать от руководителя и главного бухгалтера ревизуемой организации соответствующие объяснения одновременно с подписанием ими акта; обсуждать результаты на широком совещании работников ревизуемой организации;</w:t>
      </w:r>
    </w:p>
    <w:p w:rsidR="00AE2FBE" w:rsidRPr="00AE2FBE" w:rsidRDefault="00AE2FBE" w:rsidP="00AE2F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FBE">
        <w:rPr>
          <w:rFonts w:ascii="Times New Roman" w:hAnsi="Times New Roman" w:cs="Times New Roman"/>
          <w:sz w:val="28"/>
          <w:szCs w:val="28"/>
        </w:rPr>
        <w:t>- проверять полномочия должностных лиц, законность и целесообразность (эффективность) их действий;</w:t>
      </w:r>
    </w:p>
    <w:p w:rsidR="00AE2FBE" w:rsidRPr="00AE2FBE" w:rsidRDefault="00AE2FBE" w:rsidP="00AE2F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FBE">
        <w:rPr>
          <w:rFonts w:ascii="Times New Roman" w:hAnsi="Times New Roman" w:cs="Times New Roman"/>
          <w:sz w:val="28"/>
          <w:szCs w:val="28"/>
        </w:rPr>
        <w:t>- соблюдать конфиденциальность в отношении информации, полученной в ходе ревизии;</w:t>
      </w:r>
    </w:p>
    <w:p w:rsidR="00AE2FBE" w:rsidRPr="00AE2FBE" w:rsidRDefault="00AE2FBE" w:rsidP="006100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FBE">
        <w:rPr>
          <w:rFonts w:ascii="Times New Roman" w:hAnsi="Times New Roman" w:cs="Times New Roman"/>
          <w:sz w:val="28"/>
          <w:szCs w:val="28"/>
        </w:rPr>
        <w:t>- ставить вопросы привлекаемым экспертам в письменной форме;</w:t>
      </w:r>
    </w:p>
    <w:p w:rsidR="00AE2FBE" w:rsidRPr="00AE2FBE" w:rsidRDefault="00AE2FBE" w:rsidP="00AE2F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FBE">
        <w:rPr>
          <w:rFonts w:ascii="Times New Roman" w:hAnsi="Times New Roman" w:cs="Times New Roman"/>
          <w:sz w:val="28"/>
          <w:szCs w:val="28"/>
        </w:rPr>
        <w:t>- следить за безопасностью и в случае возникновения опасности немедленно покинуть ревизуемый объект.</w:t>
      </w:r>
    </w:p>
    <w:p w:rsidR="00AE2FBE" w:rsidRPr="00AE2FBE" w:rsidRDefault="00AE2FBE" w:rsidP="00AE2F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FBE">
        <w:rPr>
          <w:rFonts w:ascii="Times New Roman" w:hAnsi="Times New Roman" w:cs="Times New Roman"/>
          <w:sz w:val="28"/>
          <w:szCs w:val="28"/>
        </w:rPr>
        <w:t>Ревизору запрещается:</w:t>
      </w:r>
    </w:p>
    <w:p w:rsidR="00AE2FBE" w:rsidRPr="00AE2FBE" w:rsidRDefault="00AE2FBE" w:rsidP="00AE2F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FBE">
        <w:rPr>
          <w:rFonts w:ascii="Times New Roman" w:hAnsi="Times New Roman" w:cs="Times New Roman"/>
          <w:sz w:val="28"/>
          <w:szCs w:val="28"/>
        </w:rPr>
        <w:t>- оказывать давление;</w:t>
      </w:r>
    </w:p>
    <w:p w:rsidR="00AE2FBE" w:rsidRPr="00AE2FBE" w:rsidRDefault="00AE2FBE" w:rsidP="00AE2F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FBE">
        <w:rPr>
          <w:rFonts w:ascii="Times New Roman" w:hAnsi="Times New Roman" w:cs="Times New Roman"/>
          <w:sz w:val="28"/>
          <w:szCs w:val="28"/>
        </w:rPr>
        <w:t>-употреблять обвинительные суждения;</w:t>
      </w:r>
    </w:p>
    <w:p w:rsidR="00AE2FBE" w:rsidRPr="00AE2FBE" w:rsidRDefault="00AE2FBE" w:rsidP="00AE2F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FBE">
        <w:rPr>
          <w:rFonts w:ascii="Times New Roman" w:hAnsi="Times New Roman" w:cs="Times New Roman"/>
          <w:sz w:val="28"/>
          <w:szCs w:val="28"/>
        </w:rPr>
        <w:t>- угрожать наказанием;</w:t>
      </w:r>
    </w:p>
    <w:p w:rsidR="00AE2FBE" w:rsidRPr="00AE2FBE" w:rsidRDefault="00AE2FBE" w:rsidP="00AE2F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FBE">
        <w:rPr>
          <w:rFonts w:ascii="Times New Roman" w:hAnsi="Times New Roman" w:cs="Times New Roman"/>
          <w:sz w:val="28"/>
          <w:szCs w:val="28"/>
        </w:rPr>
        <w:t>- давать оценку должностным лицам;</w:t>
      </w:r>
    </w:p>
    <w:p w:rsidR="00AE2FBE" w:rsidRPr="00AE2FBE" w:rsidRDefault="00AE2FBE" w:rsidP="00AE2F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FBE">
        <w:rPr>
          <w:rFonts w:ascii="Times New Roman" w:hAnsi="Times New Roman" w:cs="Times New Roman"/>
          <w:sz w:val="28"/>
          <w:szCs w:val="28"/>
        </w:rPr>
        <w:t>- высказывать предположения;</w:t>
      </w:r>
    </w:p>
    <w:p w:rsidR="00AE2FBE" w:rsidRPr="00AE2FBE" w:rsidRDefault="00AE2FBE" w:rsidP="00AE2F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FBE">
        <w:rPr>
          <w:rFonts w:ascii="Times New Roman" w:hAnsi="Times New Roman" w:cs="Times New Roman"/>
          <w:sz w:val="28"/>
          <w:szCs w:val="28"/>
        </w:rPr>
        <w:t>- поддаваться на провокации;</w:t>
      </w:r>
    </w:p>
    <w:p w:rsidR="00AE2FBE" w:rsidRPr="00AE2FBE" w:rsidRDefault="00AE2FBE" w:rsidP="00AE2F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FBE">
        <w:rPr>
          <w:rFonts w:ascii="Times New Roman" w:hAnsi="Times New Roman" w:cs="Times New Roman"/>
          <w:sz w:val="28"/>
          <w:szCs w:val="28"/>
        </w:rPr>
        <w:t>-участвовать в увеселительных мероприятиях (например, праздновани</w:t>
      </w:r>
      <w:r w:rsidR="00D713A0">
        <w:rPr>
          <w:rFonts w:ascii="Times New Roman" w:hAnsi="Times New Roman" w:cs="Times New Roman"/>
          <w:sz w:val="28"/>
          <w:szCs w:val="28"/>
        </w:rPr>
        <w:t>е</w:t>
      </w:r>
      <w:r w:rsidRPr="00AE2FBE">
        <w:rPr>
          <w:rFonts w:ascii="Times New Roman" w:hAnsi="Times New Roman" w:cs="Times New Roman"/>
          <w:sz w:val="28"/>
          <w:szCs w:val="28"/>
        </w:rPr>
        <w:t xml:space="preserve"> дней рождения сотрудников проверяемой организации);</w:t>
      </w:r>
    </w:p>
    <w:p w:rsidR="00AE2FBE" w:rsidRPr="00AE2FBE" w:rsidRDefault="00AE2FBE" w:rsidP="00AE2F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FBE">
        <w:rPr>
          <w:rFonts w:ascii="Times New Roman" w:hAnsi="Times New Roman" w:cs="Times New Roman"/>
          <w:sz w:val="28"/>
          <w:szCs w:val="28"/>
        </w:rPr>
        <w:t>- допускать неделовые отношения;</w:t>
      </w:r>
    </w:p>
    <w:p w:rsidR="00AE2FBE" w:rsidRPr="00AE2FBE" w:rsidRDefault="00AE2FBE" w:rsidP="00AE2F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FBE">
        <w:rPr>
          <w:rFonts w:ascii="Times New Roman" w:hAnsi="Times New Roman" w:cs="Times New Roman"/>
          <w:sz w:val="28"/>
          <w:szCs w:val="28"/>
        </w:rPr>
        <w:t>- прикасаться к проверяемым материальным ценностям;</w:t>
      </w:r>
    </w:p>
    <w:p w:rsidR="00AE2FBE" w:rsidRPr="00AE2FBE" w:rsidRDefault="00AE2FBE" w:rsidP="006100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FBE">
        <w:rPr>
          <w:rFonts w:ascii="Times New Roman" w:hAnsi="Times New Roman" w:cs="Times New Roman"/>
          <w:sz w:val="28"/>
          <w:szCs w:val="28"/>
        </w:rPr>
        <w:lastRenderedPageBreak/>
        <w:t>- привлекать на роль экспертов специалистов ревизуемой организации.</w:t>
      </w:r>
      <w:r w:rsidRPr="00AE2FBE">
        <w:rPr>
          <w:rFonts w:ascii="Trebuchet MS" w:eastAsia="Times New Roman" w:hAnsi="Trebuchet MS" w:cs="Times New Roman"/>
          <w:b/>
          <w:bCs/>
          <w:color w:val="000000"/>
          <w:sz w:val="30"/>
          <w:szCs w:val="30"/>
          <w:lang w:eastAsia="ru-RU"/>
        </w:rPr>
        <w:t xml:space="preserve"> </w:t>
      </w:r>
      <w:r w:rsidRPr="00AE2FBE">
        <w:rPr>
          <w:rFonts w:ascii="Times New Roman" w:hAnsi="Times New Roman" w:cs="Times New Roman"/>
          <w:sz w:val="28"/>
          <w:szCs w:val="28"/>
        </w:rPr>
        <w:t>Квалификационные требования</w:t>
      </w:r>
      <w:r w:rsidR="006100D8">
        <w:rPr>
          <w:rFonts w:ascii="Times New Roman" w:hAnsi="Times New Roman" w:cs="Times New Roman"/>
          <w:sz w:val="28"/>
          <w:szCs w:val="28"/>
        </w:rPr>
        <w:t>.</w:t>
      </w:r>
    </w:p>
    <w:p w:rsidR="00AE2FBE" w:rsidRPr="00AE2FBE" w:rsidRDefault="00AE2FBE" w:rsidP="006100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FBE">
        <w:rPr>
          <w:rFonts w:ascii="Times New Roman" w:hAnsi="Times New Roman" w:cs="Times New Roman"/>
          <w:sz w:val="28"/>
          <w:szCs w:val="28"/>
        </w:rPr>
        <w:t>Бухгалтер-ревизор I категории: высшее профессиональное (экономическое) образование и стаж работы в должности Бухгалтера-ревизора II категории не менее 3 лет. Бухгалтер-ревизор II категории: высшее профессиональное (экономическое) образование без предъявления требований к стажу работы или среднее профессиональное (экономическое) образование и стаж работы в должности Бухгалтера-ревизора не менее 3 лет. Бухгалтер-ревизор: среднее профессиональное (экономическое) образование без предъявления требований к стажу работы или специальная подготовка по установленной программе и стаж работы по учету и контролю не менее 3 лет.</w:t>
      </w:r>
    </w:p>
    <w:p w:rsidR="00AE2FBE" w:rsidRDefault="00AE2FBE" w:rsidP="00AE2F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2FBE" w:rsidRPr="00AE2FBE" w:rsidRDefault="00AE2FBE" w:rsidP="00AE2F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57D1" w:rsidRDefault="009957D1" w:rsidP="00AE2F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2FBE" w:rsidRPr="000F4229" w:rsidRDefault="00AE2FBE" w:rsidP="00AE2F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1D86" w:rsidRPr="000F4229" w:rsidRDefault="00981D86" w:rsidP="00AE2F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1D86" w:rsidRPr="000F4229" w:rsidRDefault="00981D86" w:rsidP="00AE2F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1D86" w:rsidRPr="000F4229" w:rsidRDefault="00981D86" w:rsidP="00AE2F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1D86" w:rsidRPr="000F4229" w:rsidRDefault="00981D86" w:rsidP="00AE2F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1D86" w:rsidRPr="000F4229" w:rsidRDefault="00981D86" w:rsidP="00AE2F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0B3A" w:rsidRPr="00A5508F" w:rsidRDefault="003C0B3A" w:rsidP="000F42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0B3A" w:rsidRPr="00A5508F" w:rsidRDefault="003C0B3A" w:rsidP="000F42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0B3A" w:rsidRPr="00A5508F" w:rsidRDefault="003C0B3A" w:rsidP="000F42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0B3A" w:rsidRPr="00A5508F" w:rsidRDefault="003C0B3A" w:rsidP="000F42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0B3A" w:rsidRPr="00A5508F" w:rsidRDefault="003C0B3A" w:rsidP="000F42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4229" w:rsidRPr="000F4229" w:rsidRDefault="00981D86" w:rsidP="000F42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ОСНОВНЫЕ НАРУШЕНИЯ, ВЫЯВЛЯЕМЫЕ В ХОДЕ ПРОВЕРКИ УЧЕТА ОСНОВНЫХ СРЕДСТВ И НЕМАТЕРИАЛЬНЫХ </w:t>
      </w:r>
      <w:r w:rsidR="000F4229">
        <w:rPr>
          <w:rFonts w:ascii="Times New Roman" w:hAnsi="Times New Roman" w:cs="Times New Roman"/>
          <w:sz w:val="28"/>
          <w:szCs w:val="28"/>
        </w:rPr>
        <w:t>АКТИВОВ И МЕРЫ ПО ИХ УСТРАНЕНИЮ</w:t>
      </w:r>
    </w:p>
    <w:p w:rsidR="000F4229" w:rsidRPr="000F4229" w:rsidRDefault="000F4229" w:rsidP="000F42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229">
        <w:rPr>
          <w:rFonts w:ascii="Times New Roman" w:hAnsi="Times New Roman" w:cs="Times New Roman"/>
          <w:sz w:val="28"/>
          <w:szCs w:val="28"/>
        </w:rPr>
        <w:t>Основными целями ревизии основных средств и нематериальных активов является проверка: эффективности их использования, сохранности; технического состояния оборудования и станков, наличия неиспользуемого оборудования и принятых мер по реализации его или передаче другим организациям.</w:t>
      </w:r>
    </w:p>
    <w:p w:rsidR="000F4229" w:rsidRPr="000F4229" w:rsidRDefault="000F4229" w:rsidP="000F42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229">
        <w:rPr>
          <w:rFonts w:ascii="Times New Roman" w:hAnsi="Times New Roman" w:cs="Times New Roman"/>
          <w:sz w:val="28"/>
          <w:szCs w:val="28"/>
        </w:rPr>
        <w:t>При этом проверяется правильность и законность:</w:t>
      </w:r>
    </w:p>
    <w:p w:rsidR="000F4229" w:rsidRPr="000F4229" w:rsidRDefault="000F4229" w:rsidP="000F42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229">
        <w:rPr>
          <w:rFonts w:ascii="Times New Roman" w:hAnsi="Times New Roman" w:cs="Times New Roman"/>
          <w:sz w:val="28"/>
          <w:szCs w:val="28"/>
        </w:rPr>
        <w:t>- операций по поступлению, перемещению и выбытию основных средств и нематериальных активов;</w:t>
      </w:r>
    </w:p>
    <w:p w:rsidR="000F4229" w:rsidRPr="000F4229" w:rsidRDefault="000F4229" w:rsidP="000F42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229">
        <w:rPr>
          <w:rFonts w:ascii="Times New Roman" w:hAnsi="Times New Roman" w:cs="Times New Roman"/>
          <w:sz w:val="28"/>
          <w:szCs w:val="28"/>
        </w:rPr>
        <w:t>- определения первоначальной стоимости объектов основных средств и нематериальных активов и их отражение в учете;</w:t>
      </w:r>
    </w:p>
    <w:p w:rsidR="000F4229" w:rsidRPr="000F4229" w:rsidRDefault="000F4229" w:rsidP="000F42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229">
        <w:rPr>
          <w:rFonts w:ascii="Times New Roman" w:hAnsi="Times New Roman" w:cs="Times New Roman"/>
          <w:sz w:val="28"/>
          <w:szCs w:val="28"/>
        </w:rPr>
        <w:t xml:space="preserve">- начисления, включения в издержки производства (обращения) и использования амортизационных отчислений; </w:t>
      </w:r>
    </w:p>
    <w:p w:rsidR="000F4229" w:rsidRPr="000F4229" w:rsidRDefault="000F4229" w:rsidP="000F42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229">
        <w:rPr>
          <w:rFonts w:ascii="Times New Roman" w:hAnsi="Times New Roman" w:cs="Times New Roman"/>
          <w:sz w:val="28"/>
          <w:szCs w:val="28"/>
        </w:rPr>
        <w:t>- отражения в бухгалтерском учете операций по движению основных средств и нематериальных активов.</w:t>
      </w:r>
    </w:p>
    <w:p w:rsidR="000F4229" w:rsidRPr="000F4229" w:rsidRDefault="000F4229" w:rsidP="000F42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229">
        <w:rPr>
          <w:rFonts w:ascii="Times New Roman" w:hAnsi="Times New Roman" w:cs="Times New Roman"/>
          <w:sz w:val="28"/>
          <w:szCs w:val="28"/>
        </w:rPr>
        <w:t>Проверкой состояния бухгалтерского  учета по местам нахождения  основных средств и материально-ответственным лицам выясняют:</w:t>
      </w:r>
    </w:p>
    <w:p w:rsidR="000F4229" w:rsidRPr="000F4229" w:rsidRDefault="000F4229" w:rsidP="000F42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229">
        <w:rPr>
          <w:rFonts w:ascii="Times New Roman" w:hAnsi="Times New Roman" w:cs="Times New Roman"/>
          <w:sz w:val="28"/>
          <w:szCs w:val="28"/>
        </w:rPr>
        <w:t>- все ли основные средства переданы на сохранность, есть ли приказы о материальной ответственности лиц, принявших объекты под отчет, заключены ли с ними соответствующие договоры, разграничена ли между ними ответственность за сохранность основных средств;</w:t>
      </w:r>
    </w:p>
    <w:p w:rsidR="000F4229" w:rsidRPr="000F4229" w:rsidRDefault="000F4229" w:rsidP="000F42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229">
        <w:rPr>
          <w:rFonts w:ascii="Times New Roman" w:hAnsi="Times New Roman" w:cs="Times New Roman"/>
          <w:sz w:val="28"/>
          <w:szCs w:val="28"/>
        </w:rPr>
        <w:t xml:space="preserve">- одновременно проверяется правильность по объектного учета, учитывая, что под инвентарным объектом понимается законченное устройство со всеми относящимися к нему приспособлениями и принадлежностями, или отдельный конструктивно обособленный предмет, предназначенный для выполнения самостоятельных функций или же обособленный комплекс конструктивно-сочлененных предметов, совместно выполняющих </w:t>
      </w:r>
      <w:r w:rsidRPr="000F4229">
        <w:rPr>
          <w:rFonts w:ascii="Times New Roman" w:hAnsi="Times New Roman" w:cs="Times New Roman"/>
          <w:sz w:val="28"/>
          <w:szCs w:val="28"/>
        </w:rPr>
        <w:lastRenderedPageBreak/>
        <w:t>определенную работу (нередки случаи, когда объекты основных средств делят на составные части с целью сокрытия недостач и хищений);</w:t>
      </w:r>
    </w:p>
    <w:p w:rsidR="000F4229" w:rsidRPr="000F4229" w:rsidRDefault="000F4229" w:rsidP="000F42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229">
        <w:rPr>
          <w:rFonts w:ascii="Times New Roman" w:hAnsi="Times New Roman" w:cs="Times New Roman"/>
          <w:sz w:val="28"/>
          <w:szCs w:val="28"/>
        </w:rPr>
        <w:t>- проверяется правильность присвоения объектам основных средств инвентарных номеров. Путем осмотра (обычно выборочного) необходимо убедится, что на  объектах имеются в наличии инвентарные номера, в том числе и на обособленных элементах, составляющих единое целое (объект);</w:t>
      </w:r>
    </w:p>
    <w:p w:rsidR="000F4229" w:rsidRPr="000F4229" w:rsidRDefault="000F4229" w:rsidP="000F42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229">
        <w:rPr>
          <w:rFonts w:ascii="Times New Roman" w:hAnsi="Times New Roman" w:cs="Times New Roman"/>
          <w:sz w:val="28"/>
          <w:szCs w:val="28"/>
        </w:rPr>
        <w:t>- проверяется правильность заполнения инвентарных каточек (или инвентарных книг, при небольшом количестве объектов), наличие в них всех предусмотренных реквизитов с указанием основных характеристик и комплектности, если объект состоит из нескольких частей, представляющих единое целое.</w:t>
      </w:r>
    </w:p>
    <w:p w:rsidR="000F4229" w:rsidRPr="000F4229" w:rsidRDefault="000F4229" w:rsidP="000F42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229">
        <w:rPr>
          <w:rFonts w:ascii="Times New Roman" w:hAnsi="Times New Roman" w:cs="Times New Roman"/>
          <w:sz w:val="28"/>
          <w:szCs w:val="28"/>
        </w:rPr>
        <w:t>При проверке правильности оприходования основных средств необходимо обращать внимание на оформление документов, послуживших основанием для зачисления их на баланс предприятия и определения инвентарной стоимости объекта. Необходимо учитывать, что в бухгалтерском  учете основные средства отражаются по первоначальной, остаточной и восстановительной стоимости.</w:t>
      </w:r>
    </w:p>
    <w:p w:rsidR="000F4229" w:rsidRPr="000F4229" w:rsidRDefault="000F4229" w:rsidP="000F42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229">
        <w:rPr>
          <w:rFonts w:ascii="Times New Roman" w:hAnsi="Times New Roman" w:cs="Times New Roman"/>
          <w:sz w:val="28"/>
          <w:szCs w:val="28"/>
        </w:rPr>
        <w:t>Первоначальная  (балансовая) стоимость складывается в момент ввода объекта в эксплуатацию. Она определяется для объектов:</w:t>
      </w:r>
    </w:p>
    <w:p w:rsidR="000F4229" w:rsidRPr="000F4229" w:rsidRDefault="000F4229" w:rsidP="000F42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229">
        <w:rPr>
          <w:rFonts w:ascii="Times New Roman" w:hAnsi="Times New Roman" w:cs="Times New Roman"/>
          <w:sz w:val="28"/>
          <w:szCs w:val="28"/>
        </w:rPr>
        <w:t xml:space="preserve">- изготовленных (построенных) самим предприятием, а также приобретенных за плату у других организаций и лиц, исходя из фактических затрат по возведению или приобретению этих объектов, включая расходы по доставке, монтажу, установке; </w:t>
      </w:r>
    </w:p>
    <w:p w:rsidR="000F4229" w:rsidRPr="000F4229" w:rsidRDefault="000F4229" w:rsidP="000F42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229">
        <w:rPr>
          <w:rFonts w:ascii="Times New Roman" w:hAnsi="Times New Roman" w:cs="Times New Roman"/>
          <w:sz w:val="28"/>
          <w:szCs w:val="28"/>
        </w:rPr>
        <w:t>- внесенных учредителями в счет их вкладов в уставный капитал – по договоренности сторон;</w:t>
      </w:r>
    </w:p>
    <w:p w:rsidR="000F4229" w:rsidRPr="000F4229" w:rsidRDefault="000F4229" w:rsidP="000F42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229">
        <w:rPr>
          <w:rFonts w:ascii="Times New Roman" w:hAnsi="Times New Roman" w:cs="Times New Roman"/>
          <w:sz w:val="28"/>
          <w:szCs w:val="28"/>
        </w:rPr>
        <w:t>- полученных по договору дарения и других случаях безвозмездного получения – по рыночной стоимости на дату оприход</w:t>
      </w:r>
      <w:r w:rsidR="00330670">
        <w:rPr>
          <w:rFonts w:ascii="Times New Roman" w:hAnsi="Times New Roman" w:cs="Times New Roman"/>
          <w:sz w:val="28"/>
          <w:szCs w:val="28"/>
        </w:rPr>
        <w:t>о</w:t>
      </w:r>
      <w:r w:rsidRPr="000F4229">
        <w:rPr>
          <w:rFonts w:ascii="Times New Roman" w:hAnsi="Times New Roman" w:cs="Times New Roman"/>
          <w:sz w:val="28"/>
          <w:szCs w:val="28"/>
        </w:rPr>
        <w:t xml:space="preserve">вания; </w:t>
      </w:r>
    </w:p>
    <w:p w:rsidR="000F4229" w:rsidRPr="000F4229" w:rsidRDefault="000F4229" w:rsidP="000F42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229">
        <w:rPr>
          <w:rFonts w:ascii="Times New Roman" w:hAnsi="Times New Roman" w:cs="Times New Roman"/>
          <w:sz w:val="28"/>
          <w:szCs w:val="28"/>
        </w:rPr>
        <w:t>- приобретенных в обмен на другое имущество, отличное от денежных средств, -  признается стоимость обмениваемого имущества.</w:t>
      </w:r>
    </w:p>
    <w:p w:rsidR="000F4229" w:rsidRPr="000F4229" w:rsidRDefault="000F4229" w:rsidP="000F42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229">
        <w:rPr>
          <w:rFonts w:ascii="Times New Roman" w:hAnsi="Times New Roman" w:cs="Times New Roman"/>
          <w:sz w:val="28"/>
          <w:szCs w:val="28"/>
        </w:rPr>
        <w:lastRenderedPageBreak/>
        <w:t>Текущая восстановительная стоимость – это сумма денежных средств, которая должна быть уплачена по рыночным ценам при замене какого-либо объекта на аналогичный новый объект.</w:t>
      </w:r>
    </w:p>
    <w:p w:rsidR="000F4229" w:rsidRPr="000F4229" w:rsidRDefault="000F4229" w:rsidP="000F42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229">
        <w:rPr>
          <w:rFonts w:ascii="Times New Roman" w:hAnsi="Times New Roman" w:cs="Times New Roman"/>
          <w:sz w:val="28"/>
          <w:szCs w:val="28"/>
        </w:rPr>
        <w:t>Остаточная стоимость – есть первоначальная стоимость за вычетом накопленной суммы износа.</w:t>
      </w:r>
    </w:p>
    <w:p w:rsidR="000F4229" w:rsidRPr="000F4229" w:rsidRDefault="000F4229" w:rsidP="000F42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229">
        <w:rPr>
          <w:rFonts w:ascii="Times New Roman" w:hAnsi="Times New Roman" w:cs="Times New Roman"/>
          <w:sz w:val="28"/>
          <w:szCs w:val="28"/>
        </w:rPr>
        <w:t>По поступившим объектам рассматриваются  акты приема-передачи, проверяется достоверность подписей членов комиссии в них, указанные в актах технические характеристики сверяются с данными паспортов, сертификатов и другой технической документацией. Обращается внимание на возможные замены машин и механизмов на устаревшие, разукомплектованные или ранее списанные. Поэтому, при необходимости, целесообразно провести осмотр (с участием специалистов), инвентаризацию, контрольный обмер, встречную проверку у поставщиков, проверить иные, связанные с приобретением (постройкой) объектов основных средств, документы.</w:t>
      </w:r>
    </w:p>
    <w:p w:rsidR="000F4229" w:rsidRPr="000F4229" w:rsidRDefault="000F4229" w:rsidP="000F42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229">
        <w:rPr>
          <w:rFonts w:ascii="Times New Roman" w:hAnsi="Times New Roman" w:cs="Times New Roman"/>
          <w:sz w:val="28"/>
          <w:szCs w:val="28"/>
        </w:rPr>
        <w:t>Обращается внимание на своевременность и полноту отражения в бухгалтерском учете поступивших основных средств, а также операций по их внутреннему перемещению в пределах предприятия.</w:t>
      </w:r>
    </w:p>
    <w:p w:rsidR="000F4229" w:rsidRPr="000F4229" w:rsidRDefault="000F4229" w:rsidP="000F42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229">
        <w:rPr>
          <w:rFonts w:ascii="Times New Roman" w:hAnsi="Times New Roman" w:cs="Times New Roman"/>
          <w:sz w:val="28"/>
          <w:szCs w:val="28"/>
        </w:rPr>
        <w:t>Выбытие основных средств может происходить вследствие их продажи и ликвидации из-за полного износа или стихийных бедствий. Проверяется правильность продажи объектов основных средств и использование полученных от продажи денежных средств.</w:t>
      </w:r>
    </w:p>
    <w:p w:rsidR="000F4229" w:rsidRPr="000F4229" w:rsidRDefault="000F4229" w:rsidP="000F42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229">
        <w:rPr>
          <w:rFonts w:ascii="Times New Roman" w:hAnsi="Times New Roman" w:cs="Times New Roman"/>
          <w:sz w:val="28"/>
          <w:szCs w:val="28"/>
        </w:rPr>
        <w:t xml:space="preserve">Операции по ликвидации объектов основных средств проверяются по актам на списание и другим приложенным к ним документам, где указываются причины списания, на которые и следует обратить особое внимание; необходимо выяснить обоснованность причин ликвидации объектов основных средств, действительно ли их дальнейшая эксплуатация технически и экономически нецелесообразна, действительно ли была авария или стихийное бедствие. Возможны также случаи преждевременного выхода </w:t>
      </w:r>
      <w:r w:rsidRPr="000F4229">
        <w:rPr>
          <w:rFonts w:ascii="Times New Roman" w:hAnsi="Times New Roman" w:cs="Times New Roman"/>
          <w:sz w:val="28"/>
          <w:szCs w:val="28"/>
        </w:rPr>
        <w:lastRenderedPageBreak/>
        <w:t>объектов из строя из-за нарушения правил эксплуатации, плохого хранения и др.</w:t>
      </w:r>
    </w:p>
    <w:p w:rsidR="000F4229" w:rsidRPr="000F4229" w:rsidRDefault="000F4229" w:rsidP="000F42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229">
        <w:rPr>
          <w:rFonts w:ascii="Times New Roman" w:hAnsi="Times New Roman" w:cs="Times New Roman"/>
          <w:sz w:val="28"/>
          <w:szCs w:val="28"/>
        </w:rPr>
        <w:t>Проверяются правильность и своевременность операций по списанию (ликвидации) объектов основных средств в бухгалтерском учете: определение износа по выбывшим объектам, оприходование лома, материалов от ликвидации объектов, расходов по ликвидации.</w:t>
      </w:r>
    </w:p>
    <w:p w:rsidR="000F4229" w:rsidRPr="000F4229" w:rsidRDefault="000F4229" w:rsidP="000F42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229">
        <w:rPr>
          <w:rFonts w:ascii="Times New Roman" w:hAnsi="Times New Roman" w:cs="Times New Roman"/>
          <w:sz w:val="28"/>
          <w:szCs w:val="28"/>
        </w:rPr>
        <w:t>Достаточно много нарушений допускается при продаже или ликвидации автотранспорта и другой техники, имеющей  «применение в хозяйстве». В частности следует обращать внимание на случаи ремонта техники перед ее списанием или продажей (по заниженным ценам), а при ликвидации оказывается, что ни одной годной детали или узла в результате разборки не получено. Иногда основные средства, списанные в результате износа или аварии, оставляют в эксплуатации, а приобретенные взамен их новые присваиваются.</w:t>
      </w:r>
    </w:p>
    <w:p w:rsidR="000F4229" w:rsidRPr="000F4229" w:rsidRDefault="000F4229" w:rsidP="000F42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229">
        <w:rPr>
          <w:rFonts w:ascii="Times New Roman" w:hAnsi="Times New Roman" w:cs="Times New Roman"/>
          <w:sz w:val="28"/>
          <w:szCs w:val="28"/>
        </w:rPr>
        <w:t>В тоже время следует обращать внимание на эффективность использования основных средств (особенно производственного оборудования), наличие неиспользуемого оборудования и зданий. Желательно при ревизии (аудите) провести анализ эффективности использования оборудования, используя показатели экстенсивного и интенсивного использования, выпуска продукции на рубль производственных фондов и на один квадратный метр производственной площади предприятия, исследовать динамику изменения этих показателей.</w:t>
      </w:r>
    </w:p>
    <w:p w:rsidR="000F4229" w:rsidRPr="000F4229" w:rsidRDefault="000F4229" w:rsidP="000F42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229">
        <w:rPr>
          <w:rFonts w:ascii="Times New Roman" w:hAnsi="Times New Roman" w:cs="Times New Roman"/>
          <w:sz w:val="28"/>
          <w:szCs w:val="28"/>
        </w:rPr>
        <w:t xml:space="preserve">Проверяя вопросы, связанные с начислением амортизации и отнесением затрат на различные виды ремонта, следует в первую очередь руководствоваться действующими нормативными документами по этому вопросу и учетной политикой предприятия. При этом следует обратить внимание на правильность применения норм амортизационных отчислений, обоснованность применения метода ускоренной амортизации, правомерность приостановки начисления амортизации или применения понижающих коэффициентов к действующим нормам, проверить соответствующие </w:t>
      </w:r>
      <w:r w:rsidRPr="000F4229">
        <w:rPr>
          <w:rFonts w:ascii="Times New Roman" w:hAnsi="Times New Roman" w:cs="Times New Roman"/>
          <w:sz w:val="28"/>
          <w:szCs w:val="28"/>
        </w:rPr>
        <w:lastRenderedPageBreak/>
        <w:t>расчеты и их тождественность с данными аналитического и синтетического учета амортизации, не продолжается ли начисление амортизации по объектам основных средств с полным износом.</w:t>
      </w:r>
    </w:p>
    <w:p w:rsidR="000F4229" w:rsidRPr="000F4229" w:rsidRDefault="000F4229" w:rsidP="000F42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229">
        <w:rPr>
          <w:rFonts w:ascii="Times New Roman" w:hAnsi="Times New Roman" w:cs="Times New Roman"/>
          <w:sz w:val="28"/>
          <w:szCs w:val="28"/>
        </w:rPr>
        <w:t>Проверяя операции по приобретению и использованию нематериальных активов, нужно в первую очередь установить обоснованность включения ценностей в их состав, обращая внимание на такую их особенность, как способность приносить доход и срок использования свыше года.</w:t>
      </w:r>
    </w:p>
    <w:p w:rsidR="000F4229" w:rsidRPr="000F4229" w:rsidRDefault="000F4229" w:rsidP="000F42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229">
        <w:rPr>
          <w:rFonts w:ascii="Times New Roman" w:hAnsi="Times New Roman" w:cs="Times New Roman"/>
          <w:sz w:val="28"/>
          <w:szCs w:val="28"/>
        </w:rPr>
        <w:t>Часто в качестве взносов в уставный капитал вместо реальных денег или материальных ценностей принимаются сомнительные «ноу-хау» без какой-либо экспертной оценки, для проверки таких вопросов следует пригласить специалистов. Нередко в состав нематериальных активов включаются лицензии со сроком действия до одного года, стоимость различных сборов (на торговлю определенными видами товаров), которые должны покрываться за счет прибыли или включаться в себестоимость.</w:t>
      </w:r>
    </w:p>
    <w:p w:rsidR="000F4229" w:rsidRPr="000F4229" w:rsidRDefault="000F4229" w:rsidP="000F42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229">
        <w:rPr>
          <w:rFonts w:ascii="Times New Roman" w:hAnsi="Times New Roman" w:cs="Times New Roman"/>
          <w:sz w:val="28"/>
          <w:szCs w:val="28"/>
        </w:rPr>
        <w:t>Много нарушений допускается в учете программных продуктов и учете организационных расходов, на что также необходимо обращать внимание.</w:t>
      </w:r>
    </w:p>
    <w:p w:rsidR="000F4229" w:rsidRPr="000F4229" w:rsidRDefault="000F4229" w:rsidP="000F42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229">
        <w:rPr>
          <w:rFonts w:ascii="Times New Roman" w:hAnsi="Times New Roman" w:cs="Times New Roman"/>
          <w:sz w:val="28"/>
          <w:szCs w:val="28"/>
        </w:rPr>
        <w:t>Важно надлежащим образом контролировать отнесение к нематериальным активам приобретенных предприятием квартир, обращая особое внимание на наличие необходимых документов по такой сделке, ее законность и правильность определения стоимости квартиры. При покупке предприятием квартир и передаче их в личную собственность (как безвозмездно, так и путем продажи) проверяется реальность оценки квартир и правильность отражения этих операций в учете.</w:t>
      </w:r>
    </w:p>
    <w:p w:rsidR="000F4229" w:rsidRPr="000F4229" w:rsidRDefault="000F4229" w:rsidP="00AE2F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4229" w:rsidRPr="003C0B3A" w:rsidRDefault="000F4229" w:rsidP="00AE2F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4229" w:rsidRPr="003C0B3A" w:rsidRDefault="000F4229" w:rsidP="00AE2F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4229" w:rsidRPr="003C0B3A" w:rsidRDefault="000F4229" w:rsidP="00AE2F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4229" w:rsidRPr="003C0B3A" w:rsidRDefault="000F4229" w:rsidP="00AE2F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4229" w:rsidRDefault="00992DBE" w:rsidP="000F42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ЗАДАЧА</w:t>
      </w:r>
    </w:p>
    <w:p w:rsidR="000F4229" w:rsidRPr="000F4229" w:rsidRDefault="000F4229" w:rsidP="000F42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229">
        <w:rPr>
          <w:rFonts w:ascii="Times New Roman" w:hAnsi="Times New Roman" w:cs="Times New Roman"/>
          <w:sz w:val="28"/>
          <w:szCs w:val="28"/>
        </w:rPr>
        <w:t xml:space="preserve">Из офиса организации был украден ксерокс, принадлежавший ей на </w:t>
      </w:r>
    </w:p>
    <w:p w:rsidR="000F4229" w:rsidRPr="000F4229" w:rsidRDefault="000F4229" w:rsidP="000F42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229">
        <w:rPr>
          <w:rFonts w:ascii="Times New Roman" w:hAnsi="Times New Roman" w:cs="Times New Roman"/>
          <w:sz w:val="28"/>
          <w:szCs w:val="28"/>
        </w:rPr>
        <w:t xml:space="preserve">праве собственности. Первоначальная стоимость данного ксерокса — 20 000 </w:t>
      </w:r>
    </w:p>
    <w:p w:rsidR="000F4229" w:rsidRPr="000F4229" w:rsidRDefault="000F4229" w:rsidP="000F42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229">
        <w:rPr>
          <w:rFonts w:ascii="Times New Roman" w:hAnsi="Times New Roman" w:cs="Times New Roman"/>
          <w:sz w:val="28"/>
          <w:szCs w:val="28"/>
        </w:rPr>
        <w:t xml:space="preserve">руб., сумма начисленной амортизации — 8000 руб. НДС, уплаченный при </w:t>
      </w:r>
    </w:p>
    <w:p w:rsidR="000F4229" w:rsidRPr="000F4229" w:rsidRDefault="000F4229" w:rsidP="000F42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229">
        <w:rPr>
          <w:rFonts w:ascii="Times New Roman" w:hAnsi="Times New Roman" w:cs="Times New Roman"/>
          <w:sz w:val="28"/>
          <w:szCs w:val="28"/>
        </w:rPr>
        <w:t xml:space="preserve">покупке ксерокса, был принят организацией к вычету. Виновное лицо было </w:t>
      </w:r>
    </w:p>
    <w:p w:rsidR="000F4229" w:rsidRPr="000F4229" w:rsidRDefault="000F4229" w:rsidP="000F42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229">
        <w:rPr>
          <w:rFonts w:ascii="Times New Roman" w:hAnsi="Times New Roman" w:cs="Times New Roman"/>
          <w:sz w:val="28"/>
          <w:szCs w:val="28"/>
        </w:rPr>
        <w:t xml:space="preserve">установлено. Суд решил взыскать с него стоимость украденного имущества в </w:t>
      </w:r>
    </w:p>
    <w:p w:rsidR="000F4229" w:rsidRPr="000F4229" w:rsidRDefault="000F4229" w:rsidP="000F42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229">
        <w:rPr>
          <w:rFonts w:ascii="Times New Roman" w:hAnsi="Times New Roman" w:cs="Times New Roman"/>
          <w:sz w:val="28"/>
          <w:szCs w:val="28"/>
        </w:rPr>
        <w:t>размере 25 000 руб.</w:t>
      </w:r>
    </w:p>
    <w:p w:rsidR="000F4229" w:rsidRDefault="000F4229" w:rsidP="000F42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229">
        <w:rPr>
          <w:rFonts w:ascii="Times New Roman" w:hAnsi="Times New Roman" w:cs="Times New Roman"/>
          <w:sz w:val="28"/>
          <w:szCs w:val="28"/>
        </w:rPr>
        <w:t>В бухгалтерском учете сделаны следующие записи:</w:t>
      </w:r>
    </w:p>
    <w:tbl>
      <w:tblPr>
        <w:tblStyle w:val="a4"/>
        <w:tblW w:w="0" w:type="auto"/>
        <w:tblLayout w:type="fixed"/>
        <w:tblLook w:val="04A0"/>
      </w:tblPr>
      <w:tblGrid>
        <w:gridCol w:w="5495"/>
        <w:gridCol w:w="1276"/>
        <w:gridCol w:w="1417"/>
        <w:gridCol w:w="1383"/>
      </w:tblGrid>
      <w:tr w:rsidR="00804CB8" w:rsidTr="004E69AF">
        <w:trPr>
          <w:trHeight w:val="405"/>
        </w:trPr>
        <w:tc>
          <w:tcPr>
            <w:tcW w:w="5495" w:type="dxa"/>
            <w:vMerge w:val="restart"/>
          </w:tcPr>
          <w:p w:rsidR="00804CB8" w:rsidRDefault="00804CB8" w:rsidP="004E6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:rsidR="00804CB8" w:rsidRDefault="00804CB8" w:rsidP="004E6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Содержание операции</w:t>
            </w:r>
          </w:p>
        </w:tc>
        <w:tc>
          <w:tcPr>
            <w:tcW w:w="1276" w:type="dxa"/>
            <w:vMerge w:val="restart"/>
          </w:tcPr>
          <w:p w:rsidR="00804CB8" w:rsidRDefault="00804CB8" w:rsidP="004E6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Сумма,                  руб.</w:t>
            </w:r>
          </w:p>
        </w:tc>
        <w:tc>
          <w:tcPr>
            <w:tcW w:w="2800" w:type="dxa"/>
            <w:gridSpan w:val="2"/>
          </w:tcPr>
          <w:p w:rsidR="00804CB8" w:rsidRDefault="00804CB8" w:rsidP="004E69AF">
            <w:pPr>
              <w:ind w:left="991" w:hanging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Корреспонденция                                            счетов   </w:t>
            </w:r>
          </w:p>
        </w:tc>
      </w:tr>
      <w:tr w:rsidR="00804CB8" w:rsidTr="004E69AF">
        <w:trPr>
          <w:trHeight w:val="390"/>
        </w:trPr>
        <w:tc>
          <w:tcPr>
            <w:tcW w:w="5495" w:type="dxa"/>
            <w:vMerge/>
          </w:tcPr>
          <w:p w:rsidR="00804CB8" w:rsidRDefault="00804CB8" w:rsidP="004E6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804CB8" w:rsidRDefault="00804CB8" w:rsidP="004E6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04CB8" w:rsidRDefault="00804CB8" w:rsidP="004E6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Дебет</w:t>
            </w:r>
          </w:p>
        </w:tc>
        <w:tc>
          <w:tcPr>
            <w:tcW w:w="1383" w:type="dxa"/>
          </w:tcPr>
          <w:p w:rsidR="00804CB8" w:rsidRDefault="00804CB8" w:rsidP="004E6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Кредит</w:t>
            </w:r>
          </w:p>
        </w:tc>
      </w:tr>
      <w:tr w:rsidR="00804CB8" w:rsidTr="004E69AF">
        <w:trPr>
          <w:trHeight w:val="901"/>
        </w:trPr>
        <w:tc>
          <w:tcPr>
            <w:tcW w:w="5495" w:type="dxa"/>
          </w:tcPr>
          <w:p w:rsidR="00804CB8" w:rsidRDefault="00804CB8" w:rsidP="004E6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4CB8">
              <w:rPr>
                <w:rFonts w:ascii="Times New Roman" w:hAnsi="Times New Roman" w:cs="Times New Roman"/>
                <w:sz w:val="28"/>
                <w:szCs w:val="28"/>
              </w:rPr>
              <w:t>Списана пер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воначальная стоимость основного  </w:t>
            </w:r>
            <w:r w:rsidRPr="00804CB8">
              <w:rPr>
                <w:rFonts w:ascii="Times New Roman" w:hAnsi="Times New Roman" w:cs="Times New Roman"/>
                <w:sz w:val="28"/>
                <w:szCs w:val="28"/>
              </w:rPr>
              <w:t>средства</w:t>
            </w:r>
          </w:p>
        </w:tc>
        <w:tc>
          <w:tcPr>
            <w:tcW w:w="1276" w:type="dxa"/>
          </w:tcPr>
          <w:p w:rsidR="00804CB8" w:rsidRDefault="00804CB8" w:rsidP="004E6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20000</w:t>
            </w:r>
          </w:p>
        </w:tc>
        <w:tc>
          <w:tcPr>
            <w:tcW w:w="1417" w:type="dxa"/>
          </w:tcPr>
          <w:p w:rsidR="00804CB8" w:rsidRDefault="004E69AF" w:rsidP="004E6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01-2</w:t>
            </w:r>
          </w:p>
        </w:tc>
        <w:tc>
          <w:tcPr>
            <w:tcW w:w="1383" w:type="dxa"/>
          </w:tcPr>
          <w:p w:rsidR="00804CB8" w:rsidRDefault="004E69AF" w:rsidP="004E6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</w:tr>
      <w:tr w:rsidR="00804CB8" w:rsidTr="004E69AF">
        <w:tc>
          <w:tcPr>
            <w:tcW w:w="5495" w:type="dxa"/>
          </w:tcPr>
          <w:p w:rsidR="00804CB8" w:rsidRDefault="00804CB8" w:rsidP="004E6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Списана сумма начисленной амортизации</w:t>
            </w:r>
          </w:p>
        </w:tc>
        <w:tc>
          <w:tcPr>
            <w:tcW w:w="1276" w:type="dxa"/>
          </w:tcPr>
          <w:p w:rsidR="00804CB8" w:rsidRDefault="00804CB8" w:rsidP="004E6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8000</w:t>
            </w:r>
          </w:p>
        </w:tc>
        <w:tc>
          <w:tcPr>
            <w:tcW w:w="1417" w:type="dxa"/>
          </w:tcPr>
          <w:p w:rsidR="00804CB8" w:rsidRDefault="004E69AF" w:rsidP="004E6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383" w:type="dxa"/>
          </w:tcPr>
          <w:p w:rsidR="00804CB8" w:rsidRDefault="004E69AF" w:rsidP="004E6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01-2</w:t>
            </w:r>
          </w:p>
        </w:tc>
      </w:tr>
      <w:tr w:rsidR="00804CB8" w:rsidTr="004E69AF">
        <w:tc>
          <w:tcPr>
            <w:tcW w:w="5495" w:type="dxa"/>
          </w:tcPr>
          <w:p w:rsidR="00804CB8" w:rsidRDefault="00804CB8" w:rsidP="004E6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4CB8">
              <w:rPr>
                <w:rFonts w:ascii="Times New Roman" w:hAnsi="Times New Roman" w:cs="Times New Roman"/>
                <w:sz w:val="28"/>
                <w:szCs w:val="28"/>
              </w:rPr>
              <w:t>Списана остаточная стоимость ксерокса</w:t>
            </w:r>
          </w:p>
        </w:tc>
        <w:tc>
          <w:tcPr>
            <w:tcW w:w="1276" w:type="dxa"/>
          </w:tcPr>
          <w:p w:rsidR="00804CB8" w:rsidRDefault="00804CB8" w:rsidP="004E6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12000</w:t>
            </w:r>
          </w:p>
        </w:tc>
        <w:tc>
          <w:tcPr>
            <w:tcW w:w="1417" w:type="dxa"/>
          </w:tcPr>
          <w:p w:rsidR="00804CB8" w:rsidRDefault="004E69AF" w:rsidP="004E6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383" w:type="dxa"/>
          </w:tcPr>
          <w:p w:rsidR="00804CB8" w:rsidRDefault="004E69AF" w:rsidP="004E6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01-2</w:t>
            </w:r>
          </w:p>
        </w:tc>
      </w:tr>
      <w:tr w:rsidR="00804CB8" w:rsidTr="004E69AF">
        <w:tc>
          <w:tcPr>
            <w:tcW w:w="5495" w:type="dxa"/>
          </w:tcPr>
          <w:p w:rsidR="00804CB8" w:rsidRDefault="00804CB8" w:rsidP="004E6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4CB8">
              <w:rPr>
                <w:rFonts w:ascii="Times New Roman" w:hAnsi="Times New Roman" w:cs="Times New Roman"/>
                <w:sz w:val="28"/>
                <w:szCs w:val="28"/>
              </w:rPr>
              <w:t>Отражена задолже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нность виновного лица на сумму </w:t>
            </w:r>
            <w:r w:rsidRPr="00804CB8">
              <w:rPr>
                <w:rFonts w:ascii="Times New Roman" w:hAnsi="Times New Roman" w:cs="Times New Roman"/>
                <w:sz w:val="28"/>
                <w:szCs w:val="28"/>
              </w:rPr>
              <w:t>фактического ущерба</w:t>
            </w:r>
          </w:p>
        </w:tc>
        <w:tc>
          <w:tcPr>
            <w:tcW w:w="1276" w:type="dxa"/>
          </w:tcPr>
          <w:p w:rsidR="00804CB8" w:rsidRDefault="00804CB8" w:rsidP="004E6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12000</w:t>
            </w:r>
          </w:p>
        </w:tc>
        <w:tc>
          <w:tcPr>
            <w:tcW w:w="1417" w:type="dxa"/>
          </w:tcPr>
          <w:p w:rsidR="00804CB8" w:rsidRDefault="004E69AF" w:rsidP="004E6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383" w:type="dxa"/>
          </w:tcPr>
          <w:p w:rsidR="00804CB8" w:rsidRDefault="004E69AF" w:rsidP="004E6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804CB8" w:rsidTr="004E69AF">
        <w:tc>
          <w:tcPr>
            <w:tcW w:w="5495" w:type="dxa"/>
          </w:tcPr>
          <w:p w:rsidR="00804CB8" w:rsidRDefault="00804CB8" w:rsidP="004E6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4CB8">
              <w:rPr>
                <w:rFonts w:ascii="Times New Roman" w:hAnsi="Times New Roman" w:cs="Times New Roman"/>
                <w:sz w:val="28"/>
                <w:szCs w:val="28"/>
              </w:rPr>
              <w:t>Отражена разниц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между величиной ущерба, назна</w:t>
            </w:r>
            <w:r w:rsidRPr="00804CB8">
              <w:rPr>
                <w:rFonts w:ascii="Times New Roman" w:hAnsi="Times New Roman" w:cs="Times New Roman"/>
                <w:sz w:val="28"/>
                <w:szCs w:val="28"/>
              </w:rPr>
              <w:t>ченной судом,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суммой ущерба по данным бухгал</w:t>
            </w:r>
            <w:r w:rsidRPr="00804CB8">
              <w:rPr>
                <w:rFonts w:ascii="Times New Roman" w:hAnsi="Times New Roman" w:cs="Times New Roman"/>
                <w:sz w:val="28"/>
                <w:szCs w:val="28"/>
              </w:rPr>
              <w:t>терского учета</w:t>
            </w:r>
          </w:p>
        </w:tc>
        <w:tc>
          <w:tcPr>
            <w:tcW w:w="1276" w:type="dxa"/>
          </w:tcPr>
          <w:p w:rsidR="00804CB8" w:rsidRDefault="004E69AF" w:rsidP="004E6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13000</w:t>
            </w:r>
          </w:p>
        </w:tc>
        <w:tc>
          <w:tcPr>
            <w:tcW w:w="1417" w:type="dxa"/>
          </w:tcPr>
          <w:p w:rsidR="00804CB8" w:rsidRDefault="004E69AF" w:rsidP="004E6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383" w:type="dxa"/>
          </w:tcPr>
          <w:p w:rsidR="00804CB8" w:rsidRDefault="004E69AF" w:rsidP="004E6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</w:tr>
      <w:tr w:rsidR="00804CB8" w:rsidTr="004E69AF">
        <w:tc>
          <w:tcPr>
            <w:tcW w:w="5495" w:type="dxa"/>
          </w:tcPr>
          <w:p w:rsidR="00804CB8" w:rsidRDefault="00804CB8" w:rsidP="004E6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4CB8">
              <w:rPr>
                <w:rFonts w:ascii="Times New Roman" w:hAnsi="Times New Roman" w:cs="Times New Roman"/>
                <w:sz w:val="28"/>
                <w:szCs w:val="28"/>
              </w:rPr>
              <w:t>Виновное лицо возместило ущерб</w:t>
            </w:r>
          </w:p>
        </w:tc>
        <w:tc>
          <w:tcPr>
            <w:tcW w:w="1276" w:type="dxa"/>
          </w:tcPr>
          <w:p w:rsidR="00804CB8" w:rsidRDefault="004E69AF" w:rsidP="004E6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804CB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417" w:type="dxa"/>
          </w:tcPr>
          <w:p w:rsidR="00804CB8" w:rsidRDefault="004E69AF" w:rsidP="004E6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383" w:type="dxa"/>
          </w:tcPr>
          <w:p w:rsidR="00804CB8" w:rsidRDefault="004E69AF" w:rsidP="004E6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804CB8" w:rsidTr="004E69AF">
        <w:tc>
          <w:tcPr>
            <w:tcW w:w="5495" w:type="dxa"/>
          </w:tcPr>
          <w:p w:rsidR="00804CB8" w:rsidRDefault="00804CB8" w:rsidP="004E6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4CB8">
              <w:rPr>
                <w:rFonts w:ascii="Times New Roman" w:hAnsi="Times New Roman" w:cs="Times New Roman"/>
                <w:sz w:val="28"/>
                <w:szCs w:val="28"/>
              </w:rPr>
              <w:t>Отнесена на 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чие доходы разница между суммой </w:t>
            </w:r>
            <w:r w:rsidRPr="00804CB8">
              <w:rPr>
                <w:rFonts w:ascii="Times New Roman" w:hAnsi="Times New Roman" w:cs="Times New Roman"/>
                <w:sz w:val="28"/>
                <w:szCs w:val="28"/>
              </w:rPr>
              <w:t>возмещенного ущ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ерба и суммой ущерба по данным </w:t>
            </w:r>
            <w:r w:rsidRPr="00804CB8">
              <w:rPr>
                <w:rFonts w:ascii="Times New Roman" w:hAnsi="Times New Roman" w:cs="Times New Roman"/>
                <w:sz w:val="28"/>
                <w:szCs w:val="28"/>
              </w:rPr>
              <w:t>бухгалтерского учета</w:t>
            </w:r>
          </w:p>
        </w:tc>
        <w:tc>
          <w:tcPr>
            <w:tcW w:w="1276" w:type="dxa"/>
          </w:tcPr>
          <w:p w:rsidR="00804CB8" w:rsidRDefault="004E69AF" w:rsidP="004E6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13000</w:t>
            </w:r>
          </w:p>
        </w:tc>
        <w:tc>
          <w:tcPr>
            <w:tcW w:w="1417" w:type="dxa"/>
          </w:tcPr>
          <w:p w:rsidR="00804CB8" w:rsidRDefault="004E69AF" w:rsidP="004E6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383" w:type="dxa"/>
          </w:tcPr>
          <w:p w:rsidR="00804CB8" w:rsidRDefault="004E69AF" w:rsidP="004E6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91-1</w:t>
            </w:r>
          </w:p>
        </w:tc>
      </w:tr>
    </w:tbl>
    <w:p w:rsidR="004E69AF" w:rsidRDefault="004E69AF" w:rsidP="004E69A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69AF" w:rsidRPr="004E69AF" w:rsidRDefault="004E69AF" w:rsidP="004E69A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69AF">
        <w:rPr>
          <w:rFonts w:ascii="Times New Roman" w:hAnsi="Times New Roman" w:cs="Times New Roman"/>
          <w:sz w:val="28"/>
          <w:szCs w:val="28"/>
        </w:rPr>
        <w:t xml:space="preserve">Ревизор, проводивший проверку данной организации, посчитал, что </w:t>
      </w:r>
    </w:p>
    <w:p w:rsidR="004E69AF" w:rsidRPr="004E69AF" w:rsidRDefault="004E69AF" w:rsidP="004E69A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69AF">
        <w:rPr>
          <w:rFonts w:ascii="Times New Roman" w:hAnsi="Times New Roman" w:cs="Times New Roman"/>
          <w:sz w:val="28"/>
          <w:szCs w:val="28"/>
        </w:rPr>
        <w:t xml:space="preserve">данная задача была неверно отражена в бухгалтерском учете. Организацией </w:t>
      </w:r>
    </w:p>
    <w:p w:rsidR="004E69AF" w:rsidRPr="004E69AF" w:rsidRDefault="004E69AF" w:rsidP="004E69A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69AF">
        <w:rPr>
          <w:rFonts w:ascii="Times New Roman" w:hAnsi="Times New Roman" w:cs="Times New Roman"/>
          <w:sz w:val="28"/>
          <w:szCs w:val="28"/>
        </w:rPr>
        <w:t>была завышена налогооблагаемая база по</w:t>
      </w:r>
      <w:r>
        <w:rPr>
          <w:rFonts w:ascii="Times New Roman" w:hAnsi="Times New Roman" w:cs="Times New Roman"/>
          <w:sz w:val="28"/>
          <w:szCs w:val="28"/>
        </w:rPr>
        <w:t xml:space="preserve"> прибыли, занижены прочие расхо</w:t>
      </w:r>
      <w:r w:rsidRPr="004E69AF">
        <w:rPr>
          <w:rFonts w:ascii="Times New Roman" w:hAnsi="Times New Roman" w:cs="Times New Roman"/>
          <w:sz w:val="28"/>
          <w:szCs w:val="28"/>
        </w:rPr>
        <w:t>ды.</w:t>
      </w:r>
    </w:p>
    <w:p w:rsidR="004E69AF" w:rsidRPr="004E69AF" w:rsidRDefault="004E69AF" w:rsidP="004E69A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69AF">
        <w:rPr>
          <w:rFonts w:ascii="Times New Roman" w:hAnsi="Times New Roman" w:cs="Times New Roman"/>
          <w:sz w:val="28"/>
          <w:szCs w:val="28"/>
        </w:rPr>
        <w:t>1. Какими нормативными актами руководствовался ревизор?</w:t>
      </w:r>
    </w:p>
    <w:p w:rsidR="000F4229" w:rsidRDefault="004E69AF" w:rsidP="004E69A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69AF">
        <w:rPr>
          <w:rFonts w:ascii="Times New Roman" w:hAnsi="Times New Roman" w:cs="Times New Roman"/>
          <w:sz w:val="28"/>
          <w:szCs w:val="28"/>
        </w:rPr>
        <w:t>2. Сделайте исправительные бухгалтерские проводки.</w:t>
      </w:r>
    </w:p>
    <w:p w:rsidR="00480EDF" w:rsidRDefault="00480EDF" w:rsidP="004E69A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0EDF" w:rsidRDefault="00480EDF" w:rsidP="004E69A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0EDF" w:rsidRDefault="00480EDF" w:rsidP="004E69A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0EDF" w:rsidRDefault="007C7AF4" w:rsidP="004E69A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Решение</w:t>
      </w:r>
    </w:p>
    <w:p w:rsidR="00F2761F" w:rsidRPr="004E69AF" w:rsidRDefault="00F2761F" w:rsidP="00F276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4E69AF">
        <w:rPr>
          <w:rFonts w:ascii="Times New Roman" w:hAnsi="Times New Roman" w:cs="Times New Roman"/>
          <w:sz w:val="28"/>
          <w:szCs w:val="28"/>
        </w:rPr>
        <w:t>Какими нормативными актами руководствовался ревизор?</w:t>
      </w:r>
    </w:p>
    <w:p w:rsidR="00480EDF" w:rsidRDefault="00480EDF" w:rsidP="00480EDF">
      <w:pPr>
        <w:pStyle w:val="a9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80EDF">
        <w:rPr>
          <w:rFonts w:ascii="Times New Roman" w:hAnsi="Times New Roman" w:cs="Times New Roman"/>
          <w:sz w:val="28"/>
          <w:szCs w:val="28"/>
        </w:rPr>
        <w:t>Указаниями по применению и</w:t>
      </w:r>
      <w:r w:rsidR="00F2761F">
        <w:rPr>
          <w:rFonts w:ascii="Times New Roman" w:hAnsi="Times New Roman" w:cs="Times New Roman"/>
          <w:sz w:val="28"/>
          <w:szCs w:val="28"/>
        </w:rPr>
        <w:t xml:space="preserve"> заполнению форм первичной учет</w:t>
      </w:r>
      <w:r w:rsidRPr="00480EDF">
        <w:rPr>
          <w:rFonts w:ascii="Times New Roman" w:hAnsi="Times New Roman" w:cs="Times New Roman"/>
          <w:sz w:val="28"/>
          <w:szCs w:val="28"/>
        </w:rPr>
        <w:t>ной документации по учету основных средств предусмотрено, что Акт о списании объекта осн</w:t>
      </w:r>
      <w:r w:rsidR="00992DBE">
        <w:rPr>
          <w:rFonts w:ascii="Times New Roman" w:hAnsi="Times New Roman" w:cs="Times New Roman"/>
          <w:sz w:val="28"/>
          <w:szCs w:val="28"/>
        </w:rPr>
        <w:t>овных средств (кроме автотранспор</w:t>
      </w:r>
      <w:r w:rsidRPr="00480EDF">
        <w:rPr>
          <w:rFonts w:ascii="Times New Roman" w:hAnsi="Times New Roman" w:cs="Times New Roman"/>
          <w:sz w:val="28"/>
          <w:szCs w:val="28"/>
        </w:rPr>
        <w:t xml:space="preserve">тных средств) (ф. № ОС- 4) применяется для оформления и учета </w:t>
      </w:r>
      <w:r>
        <w:rPr>
          <w:rFonts w:ascii="Times New Roman" w:hAnsi="Times New Roman" w:cs="Times New Roman"/>
          <w:sz w:val="28"/>
          <w:szCs w:val="28"/>
        </w:rPr>
        <w:t>списания пришедших в негодность ОС. Однако исходя из совокупности норм, приведенных в п. п. 76-78, 80  методических указаний по бухгалтерскому учету основных средств, можно сделать вывод, что данный акт оформляется и при прибытии объекта ОС в результате его недостачи.</w:t>
      </w:r>
    </w:p>
    <w:p w:rsidR="00480EDF" w:rsidRDefault="00480EDF" w:rsidP="00480EDF">
      <w:pPr>
        <w:pStyle w:val="a9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же инвентаризационная комиссия выявила, что ОС похищено, то необходимо попытаться установить виновное лицо. Если им является работник организации, то он обязан</w:t>
      </w:r>
      <w:r w:rsidR="00992D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возместить работодателю причиненный ему прямой действительный ущерб (ст. 238 ТК РФ). В таком случае в бухгалтерском учете недостача списывается за счет виновных лиц. Остаточная стоимость недостающего основного средства списывается со счета 01 в дебет счета 94 «Недостачи и потери от порчи ценностей». Та сумма, которая будет возмещена виновным лицом, отражается по дебету счета 73 «Расчеты с персоналом по прочим операциям», субсчет «Расчеты по возмещению материального ущерба», и кредиту счета 94.</w:t>
      </w:r>
    </w:p>
    <w:p w:rsidR="00480EDF" w:rsidRDefault="00480EDF" w:rsidP="00480EDF">
      <w:pPr>
        <w:pStyle w:val="a9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виновное лицо не установлено</w:t>
      </w:r>
      <w:r w:rsidR="00992D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,то на дату получения о приостановлении п</w:t>
      </w:r>
      <w:r w:rsidR="00992DBE">
        <w:rPr>
          <w:rFonts w:ascii="Times New Roman" w:hAnsi="Times New Roman" w:cs="Times New Roman"/>
          <w:sz w:val="28"/>
          <w:szCs w:val="28"/>
        </w:rPr>
        <w:t>ре</w:t>
      </w:r>
      <w:r>
        <w:rPr>
          <w:rFonts w:ascii="Times New Roman" w:hAnsi="Times New Roman" w:cs="Times New Roman"/>
          <w:sz w:val="28"/>
          <w:szCs w:val="28"/>
        </w:rPr>
        <w:t>дварительного следствия в связи с не</w:t>
      </w:r>
      <w:r w:rsidR="00992D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установлением лица, которое подлежит привлечению к ответственности в качестве обвиняемого, организация признает прочий расход, что отражается бухгалтерской записью по дебету счета 91-2 «Прочие расходы» и кредиту счета 94 (п. 11 ПБУ 10</w:t>
      </w:r>
      <w:r w:rsidRPr="00992DBE">
        <w:rPr>
          <w:rFonts w:ascii="Times New Roman" w:hAnsi="Times New Roman" w:cs="Times New Roman"/>
          <w:sz w:val="28"/>
          <w:szCs w:val="28"/>
        </w:rPr>
        <w:t>/99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480EDF" w:rsidRDefault="00480EDF" w:rsidP="00480EDF">
      <w:pPr>
        <w:pStyle w:val="a9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Похищенное имущество исключается из состава основных средств и прекращает амортизироваться как в бухгалтерском, так и налоговом учете с момента хищения. При этом его остаточная стоимость может быть учтена в составе внереализованных расходов, уменьшающих базу по налогу на </w:t>
      </w:r>
      <w:r w:rsidR="000F78E5">
        <w:rPr>
          <w:rFonts w:ascii="Times New Roman" w:hAnsi="Times New Roman" w:cs="Times New Roman"/>
          <w:sz w:val="28"/>
          <w:szCs w:val="28"/>
        </w:rPr>
        <w:lastRenderedPageBreak/>
        <w:t>прибыль, не ранее того периода,</w:t>
      </w:r>
      <w:r w:rsidR="00992D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котором получен документ, подтверждающий отсутствие виновных лиц.</w:t>
      </w:r>
    </w:p>
    <w:p w:rsidR="00480EDF" w:rsidRDefault="00480EDF" w:rsidP="00480EDF">
      <w:pPr>
        <w:pStyle w:val="a9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же виновные лица установлены, то на дату вступления в силу решения суда о взыскании в пользу</w:t>
      </w:r>
      <w:r w:rsidRPr="00992D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налогоплательщика суммы возмещения ущерба, причиненного хищением, налогоплательщик включает в состав внереализационных доходов сумму возмещения убытков. При этом на основании пп. 20 п. 1 ст. 265 НК РФ на указанную дату налогоплательщик вправе отразить в составе внереализационных расходов затраты, связанные с приобретением похищенного имущества (Письмо Минфина России от 17.04.2007 № 03-03-06</w:t>
      </w:r>
      <w:r w:rsidRPr="00992DBE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92DBE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245).</w:t>
      </w:r>
    </w:p>
    <w:p w:rsidR="00480EDF" w:rsidRDefault="00480EDF" w:rsidP="00480EDF">
      <w:pPr>
        <w:pStyle w:val="a9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списании недоамортизированного ОС, в том числе по причине недостачи, налогоплательщик должен во</w:t>
      </w:r>
      <w:r w:rsidR="00992DB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становить НДС, который был ранее принят к вычету (с остаточной стоимости ОС)  (Письма  Минфина  России  от 04.07-2011   № 03-03-06</w:t>
      </w:r>
      <w:r w:rsidRPr="00992DBE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92DBE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387,   19.05.2010   № 03-07-11</w:t>
      </w:r>
      <w:r w:rsidRPr="00992DBE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186,  15.05.2008   № 03-07-11</w:t>
      </w:r>
      <w:r w:rsidRPr="00992DBE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194). </w:t>
      </w:r>
    </w:p>
    <w:p w:rsidR="00480EDF" w:rsidRDefault="00480EDF" w:rsidP="00480EDF">
      <w:pPr>
        <w:pStyle w:val="a9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 тем, существует арбитражная практика, подтверждающая, что такого основания для восстановления НДС, как недостача,  в п.  3  ст.  170  НК  РФ не предусмотрено (Решение ВАС РФ от 23.10.2006 № 10652</w:t>
      </w:r>
      <w:r w:rsidRPr="00992DBE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06, Постановление  ФАС  Московского округа от  16.11.2010   №  КА-А40</w:t>
      </w:r>
      <w:r w:rsidRPr="00992DBE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13770-10 по делу №  А40-17811</w:t>
      </w:r>
      <w:r w:rsidRPr="00992DBE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10-127-67, Северо-Кавказского округа от 21.02.2011 по делу  № А63-13595</w:t>
      </w:r>
      <w:r w:rsidRPr="00992DBE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2009).</w:t>
      </w:r>
    </w:p>
    <w:p w:rsidR="000F78E5" w:rsidRDefault="000F78E5" w:rsidP="00480EDF">
      <w:pPr>
        <w:pStyle w:val="a9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F78E5" w:rsidRDefault="000F78E5" w:rsidP="00480EDF">
      <w:pPr>
        <w:pStyle w:val="a9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F78E5" w:rsidRDefault="000F78E5" w:rsidP="00480EDF">
      <w:pPr>
        <w:pStyle w:val="a9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F78E5" w:rsidRDefault="000F78E5" w:rsidP="00480EDF">
      <w:pPr>
        <w:pStyle w:val="a9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F78E5" w:rsidRDefault="000F78E5" w:rsidP="00480EDF">
      <w:pPr>
        <w:pStyle w:val="a9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F78E5" w:rsidRDefault="000F78E5" w:rsidP="00480EDF">
      <w:pPr>
        <w:pStyle w:val="a9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F78E5" w:rsidRDefault="000F78E5" w:rsidP="00480EDF">
      <w:pPr>
        <w:pStyle w:val="a9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F78E5" w:rsidRDefault="000F78E5" w:rsidP="00480EDF">
      <w:pPr>
        <w:pStyle w:val="a9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F78E5" w:rsidRDefault="000F78E5" w:rsidP="00480EDF">
      <w:pPr>
        <w:pStyle w:val="a9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F78E5" w:rsidRDefault="000F78E5" w:rsidP="00480EDF">
      <w:pPr>
        <w:pStyle w:val="a9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F78E5" w:rsidRDefault="00F2761F" w:rsidP="000F78E5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F2761F">
        <w:rPr>
          <w:rFonts w:ascii="Times New Roman" w:hAnsi="Times New Roman" w:cs="Times New Roman"/>
          <w:sz w:val="28"/>
          <w:szCs w:val="28"/>
        </w:rPr>
        <w:t xml:space="preserve"> </w:t>
      </w:r>
      <w:r w:rsidRPr="004E69AF">
        <w:rPr>
          <w:rFonts w:ascii="Times New Roman" w:hAnsi="Times New Roman" w:cs="Times New Roman"/>
          <w:sz w:val="28"/>
          <w:szCs w:val="28"/>
        </w:rPr>
        <w:t>Сделайте исправительные бухгалтерские проводки.</w:t>
      </w:r>
    </w:p>
    <w:p w:rsidR="00F2761F" w:rsidRPr="00480EDF" w:rsidRDefault="00F2761F" w:rsidP="000F78E5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5495"/>
        <w:gridCol w:w="1276"/>
        <w:gridCol w:w="1417"/>
        <w:gridCol w:w="1383"/>
      </w:tblGrid>
      <w:tr w:rsidR="00480EDF" w:rsidTr="00480EDF">
        <w:trPr>
          <w:trHeight w:val="405"/>
        </w:trPr>
        <w:tc>
          <w:tcPr>
            <w:tcW w:w="5495" w:type="dxa"/>
            <w:vMerge w:val="restart"/>
          </w:tcPr>
          <w:p w:rsidR="00480EDF" w:rsidRDefault="00480EDF" w:rsidP="000F7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:rsidR="00480EDF" w:rsidRDefault="00480EDF" w:rsidP="000F7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Содержание операции</w:t>
            </w:r>
          </w:p>
        </w:tc>
        <w:tc>
          <w:tcPr>
            <w:tcW w:w="1276" w:type="dxa"/>
            <w:vMerge w:val="restart"/>
          </w:tcPr>
          <w:p w:rsidR="00480EDF" w:rsidRDefault="00480EDF" w:rsidP="000F7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Сумма,                  руб.</w:t>
            </w:r>
          </w:p>
        </w:tc>
        <w:tc>
          <w:tcPr>
            <w:tcW w:w="2800" w:type="dxa"/>
            <w:gridSpan w:val="2"/>
          </w:tcPr>
          <w:p w:rsidR="00480EDF" w:rsidRDefault="00480EDF" w:rsidP="000F78E5">
            <w:pPr>
              <w:ind w:left="991" w:hanging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Корреспонденция                                            счетов   </w:t>
            </w:r>
          </w:p>
        </w:tc>
      </w:tr>
      <w:tr w:rsidR="00480EDF" w:rsidTr="00480EDF">
        <w:trPr>
          <w:trHeight w:val="390"/>
        </w:trPr>
        <w:tc>
          <w:tcPr>
            <w:tcW w:w="5495" w:type="dxa"/>
            <w:vMerge/>
          </w:tcPr>
          <w:p w:rsidR="00480EDF" w:rsidRDefault="00480EDF" w:rsidP="000F7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480EDF" w:rsidRDefault="00480EDF" w:rsidP="000F7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80EDF" w:rsidRDefault="00480EDF" w:rsidP="000F7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Дебет</w:t>
            </w:r>
          </w:p>
        </w:tc>
        <w:tc>
          <w:tcPr>
            <w:tcW w:w="1383" w:type="dxa"/>
          </w:tcPr>
          <w:p w:rsidR="00480EDF" w:rsidRDefault="00480EDF" w:rsidP="000F7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Кредит</w:t>
            </w:r>
          </w:p>
        </w:tc>
      </w:tr>
      <w:tr w:rsidR="00480EDF" w:rsidTr="00480EDF">
        <w:trPr>
          <w:trHeight w:val="703"/>
        </w:trPr>
        <w:tc>
          <w:tcPr>
            <w:tcW w:w="5495" w:type="dxa"/>
          </w:tcPr>
          <w:p w:rsidR="00480EDF" w:rsidRDefault="00480EDF" w:rsidP="000F7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4CB8">
              <w:rPr>
                <w:rFonts w:ascii="Times New Roman" w:hAnsi="Times New Roman" w:cs="Times New Roman"/>
                <w:sz w:val="28"/>
                <w:szCs w:val="28"/>
              </w:rPr>
              <w:t>Списана пер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воначальная стоимость основного  </w:t>
            </w:r>
            <w:r w:rsidRPr="00804CB8">
              <w:rPr>
                <w:rFonts w:ascii="Times New Roman" w:hAnsi="Times New Roman" w:cs="Times New Roman"/>
                <w:sz w:val="28"/>
                <w:szCs w:val="28"/>
              </w:rPr>
              <w:t>средства</w:t>
            </w:r>
          </w:p>
        </w:tc>
        <w:tc>
          <w:tcPr>
            <w:tcW w:w="1276" w:type="dxa"/>
          </w:tcPr>
          <w:p w:rsidR="00480EDF" w:rsidRDefault="00480EDF" w:rsidP="000F7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20000</w:t>
            </w:r>
          </w:p>
        </w:tc>
        <w:tc>
          <w:tcPr>
            <w:tcW w:w="1417" w:type="dxa"/>
          </w:tcPr>
          <w:p w:rsidR="00480EDF" w:rsidRDefault="00480EDF" w:rsidP="000F7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01-2</w:t>
            </w:r>
          </w:p>
        </w:tc>
        <w:tc>
          <w:tcPr>
            <w:tcW w:w="1383" w:type="dxa"/>
          </w:tcPr>
          <w:p w:rsidR="00480EDF" w:rsidRDefault="00480EDF" w:rsidP="000F7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</w:tr>
      <w:tr w:rsidR="00480EDF" w:rsidTr="00480EDF">
        <w:tc>
          <w:tcPr>
            <w:tcW w:w="5495" w:type="dxa"/>
          </w:tcPr>
          <w:p w:rsidR="00480EDF" w:rsidRDefault="00480EDF" w:rsidP="000F7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Списана сумма начисленной амортизации</w:t>
            </w:r>
          </w:p>
        </w:tc>
        <w:tc>
          <w:tcPr>
            <w:tcW w:w="1276" w:type="dxa"/>
          </w:tcPr>
          <w:p w:rsidR="00480EDF" w:rsidRDefault="00480EDF" w:rsidP="000F7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8000</w:t>
            </w:r>
          </w:p>
        </w:tc>
        <w:tc>
          <w:tcPr>
            <w:tcW w:w="1417" w:type="dxa"/>
          </w:tcPr>
          <w:p w:rsidR="00480EDF" w:rsidRDefault="00480EDF" w:rsidP="000F7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383" w:type="dxa"/>
          </w:tcPr>
          <w:p w:rsidR="00480EDF" w:rsidRDefault="00480EDF" w:rsidP="000F7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01-2</w:t>
            </w:r>
          </w:p>
        </w:tc>
      </w:tr>
      <w:tr w:rsidR="00480EDF" w:rsidTr="00480EDF">
        <w:tc>
          <w:tcPr>
            <w:tcW w:w="5495" w:type="dxa"/>
          </w:tcPr>
          <w:p w:rsidR="00480EDF" w:rsidRPr="00804CB8" w:rsidRDefault="00480EDF" w:rsidP="000F7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Восстановлен с НДС с суммы остаточной стоимости</w:t>
            </w:r>
          </w:p>
        </w:tc>
        <w:tc>
          <w:tcPr>
            <w:tcW w:w="1276" w:type="dxa"/>
          </w:tcPr>
          <w:p w:rsidR="00480EDF" w:rsidRDefault="00480EDF" w:rsidP="000F7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2160</w:t>
            </w:r>
          </w:p>
        </w:tc>
        <w:tc>
          <w:tcPr>
            <w:tcW w:w="1417" w:type="dxa"/>
          </w:tcPr>
          <w:p w:rsidR="00480EDF" w:rsidRDefault="00480EDF" w:rsidP="000F7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383" w:type="dxa"/>
          </w:tcPr>
          <w:p w:rsidR="00480EDF" w:rsidRDefault="00480EDF" w:rsidP="000F7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480EDF" w:rsidTr="00480EDF">
        <w:tc>
          <w:tcPr>
            <w:tcW w:w="5495" w:type="dxa"/>
          </w:tcPr>
          <w:p w:rsidR="00480EDF" w:rsidRDefault="00480EDF" w:rsidP="000F7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4CB8">
              <w:rPr>
                <w:rFonts w:ascii="Times New Roman" w:hAnsi="Times New Roman" w:cs="Times New Roman"/>
                <w:sz w:val="28"/>
                <w:szCs w:val="28"/>
              </w:rPr>
              <w:t>Отражена задолже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нность виновного лица на сумму </w:t>
            </w:r>
            <w:r w:rsidRPr="00804CB8">
              <w:rPr>
                <w:rFonts w:ascii="Times New Roman" w:hAnsi="Times New Roman" w:cs="Times New Roman"/>
                <w:sz w:val="28"/>
                <w:szCs w:val="28"/>
              </w:rPr>
              <w:t>фактического ущерба</w:t>
            </w:r>
          </w:p>
        </w:tc>
        <w:tc>
          <w:tcPr>
            <w:tcW w:w="1276" w:type="dxa"/>
          </w:tcPr>
          <w:p w:rsidR="00480EDF" w:rsidRDefault="00480EDF" w:rsidP="000F7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14160</w:t>
            </w:r>
          </w:p>
        </w:tc>
        <w:tc>
          <w:tcPr>
            <w:tcW w:w="1417" w:type="dxa"/>
          </w:tcPr>
          <w:p w:rsidR="00480EDF" w:rsidRDefault="00480EDF" w:rsidP="005A58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A584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83" w:type="dxa"/>
          </w:tcPr>
          <w:p w:rsidR="00480EDF" w:rsidRDefault="00480EDF" w:rsidP="000F7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480EDF" w:rsidTr="00480EDF">
        <w:tc>
          <w:tcPr>
            <w:tcW w:w="5495" w:type="dxa"/>
          </w:tcPr>
          <w:p w:rsidR="00480EDF" w:rsidRDefault="00480EDF" w:rsidP="000F7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4CB8">
              <w:rPr>
                <w:rFonts w:ascii="Times New Roman" w:hAnsi="Times New Roman" w:cs="Times New Roman"/>
                <w:sz w:val="28"/>
                <w:szCs w:val="28"/>
              </w:rPr>
              <w:t>Отражена разниц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между величиной ущерба, назна</w:t>
            </w:r>
            <w:r w:rsidRPr="00804CB8">
              <w:rPr>
                <w:rFonts w:ascii="Times New Roman" w:hAnsi="Times New Roman" w:cs="Times New Roman"/>
                <w:sz w:val="28"/>
                <w:szCs w:val="28"/>
              </w:rPr>
              <w:t>ченной судом,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суммой ущерба по данным бухгал</w:t>
            </w:r>
            <w:r w:rsidRPr="00804CB8">
              <w:rPr>
                <w:rFonts w:ascii="Times New Roman" w:hAnsi="Times New Roman" w:cs="Times New Roman"/>
                <w:sz w:val="28"/>
                <w:szCs w:val="28"/>
              </w:rPr>
              <w:t>терского учета</w:t>
            </w:r>
          </w:p>
        </w:tc>
        <w:tc>
          <w:tcPr>
            <w:tcW w:w="1276" w:type="dxa"/>
          </w:tcPr>
          <w:p w:rsidR="00480EDF" w:rsidRDefault="00480EDF" w:rsidP="000F7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10840</w:t>
            </w:r>
          </w:p>
        </w:tc>
        <w:tc>
          <w:tcPr>
            <w:tcW w:w="1417" w:type="dxa"/>
          </w:tcPr>
          <w:p w:rsidR="00480EDF" w:rsidRDefault="00480EDF" w:rsidP="000F7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383" w:type="dxa"/>
          </w:tcPr>
          <w:p w:rsidR="00480EDF" w:rsidRDefault="00480EDF" w:rsidP="000F7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</w:tr>
      <w:tr w:rsidR="00480EDF" w:rsidTr="00480EDF">
        <w:tc>
          <w:tcPr>
            <w:tcW w:w="5495" w:type="dxa"/>
          </w:tcPr>
          <w:p w:rsidR="00480EDF" w:rsidRDefault="00480EDF" w:rsidP="000F7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4CB8">
              <w:rPr>
                <w:rFonts w:ascii="Times New Roman" w:hAnsi="Times New Roman" w:cs="Times New Roman"/>
                <w:sz w:val="28"/>
                <w:szCs w:val="28"/>
              </w:rPr>
              <w:t>Виновное лицо возместило ущерб</w:t>
            </w:r>
          </w:p>
        </w:tc>
        <w:tc>
          <w:tcPr>
            <w:tcW w:w="1276" w:type="dxa"/>
          </w:tcPr>
          <w:p w:rsidR="00480EDF" w:rsidRDefault="00480EDF" w:rsidP="000F7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25000</w:t>
            </w:r>
          </w:p>
        </w:tc>
        <w:tc>
          <w:tcPr>
            <w:tcW w:w="1417" w:type="dxa"/>
          </w:tcPr>
          <w:p w:rsidR="00480EDF" w:rsidRDefault="00480EDF" w:rsidP="000F7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383" w:type="dxa"/>
          </w:tcPr>
          <w:p w:rsidR="00480EDF" w:rsidRDefault="00480EDF" w:rsidP="000F7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480EDF" w:rsidTr="00480EDF">
        <w:trPr>
          <w:trHeight w:val="427"/>
        </w:trPr>
        <w:tc>
          <w:tcPr>
            <w:tcW w:w="5495" w:type="dxa"/>
          </w:tcPr>
          <w:p w:rsidR="00480EDF" w:rsidRDefault="00480EDF" w:rsidP="000F7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4CB8">
              <w:rPr>
                <w:rFonts w:ascii="Times New Roman" w:hAnsi="Times New Roman" w:cs="Times New Roman"/>
                <w:sz w:val="28"/>
                <w:szCs w:val="28"/>
              </w:rPr>
              <w:t>Отнесена на 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чие доходы разница между суммой </w:t>
            </w:r>
            <w:r w:rsidRPr="00804CB8">
              <w:rPr>
                <w:rFonts w:ascii="Times New Roman" w:hAnsi="Times New Roman" w:cs="Times New Roman"/>
                <w:sz w:val="28"/>
                <w:szCs w:val="28"/>
              </w:rPr>
              <w:t>возмещенного ущ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ерба и суммой ущерба по данным </w:t>
            </w:r>
            <w:r w:rsidRPr="00804CB8">
              <w:rPr>
                <w:rFonts w:ascii="Times New Roman" w:hAnsi="Times New Roman" w:cs="Times New Roman"/>
                <w:sz w:val="28"/>
                <w:szCs w:val="28"/>
              </w:rPr>
              <w:t>бухгалтерского учета</w:t>
            </w:r>
          </w:p>
        </w:tc>
        <w:tc>
          <w:tcPr>
            <w:tcW w:w="1276" w:type="dxa"/>
          </w:tcPr>
          <w:p w:rsidR="00480EDF" w:rsidRDefault="00480EDF" w:rsidP="000F7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10840</w:t>
            </w:r>
          </w:p>
        </w:tc>
        <w:tc>
          <w:tcPr>
            <w:tcW w:w="1417" w:type="dxa"/>
          </w:tcPr>
          <w:p w:rsidR="00480EDF" w:rsidRDefault="00480EDF" w:rsidP="000F7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383" w:type="dxa"/>
          </w:tcPr>
          <w:p w:rsidR="00480EDF" w:rsidRDefault="00480EDF" w:rsidP="000F7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91-1</w:t>
            </w:r>
          </w:p>
        </w:tc>
      </w:tr>
    </w:tbl>
    <w:p w:rsidR="00480EDF" w:rsidRDefault="00480EDF" w:rsidP="000F78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0EDF" w:rsidRPr="00480EDF" w:rsidRDefault="00480EDF" w:rsidP="000F78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80EDF" w:rsidRPr="00480EDF" w:rsidRDefault="00480EDF" w:rsidP="000F78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80EDF" w:rsidRPr="00480EDF" w:rsidRDefault="00480EDF" w:rsidP="000F78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80EDF" w:rsidRPr="00480EDF" w:rsidRDefault="00480EDF" w:rsidP="000F78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80EDF" w:rsidRPr="00480EDF" w:rsidRDefault="00480EDF" w:rsidP="000F78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80EDF" w:rsidRPr="00480EDF" w:rsidRDefault="00480EDF" w:rsidP="00480EDF">
      <w:pPr>
        <w:rPr>
          <w:rFonts w:ascii="Times New Roman" w:hAnsi="Times New Roman" w:cs="Times New Roman"/>
          <w:sz w:val="28"/>
          <w:szCs w:val="28"/>
        </w:rPr>
      </w:pPr>
    </w:p>
    <w:p w:rsidR="00480EDF" w:rsidRPr="00480EDF" w:rsidRDefault="00480EDF" w:rsidP="00480EDF">
      <w:pPr>
        <w:rPr>
          <w:rFonts w:ascii="Times New Roman" w:hAnsi="Times New Roman" w:cs="Times New Roman"/>
          <w:sz w:val="28"/>
          <w:szCs w:val="28"/>
        </w:rPr>
      </w:pPr>
    </w:p>
    <w:p w:rsidR="00480EDF" w:rsidRPr="00480EDF" w:rsidRDefault="00480EDF" w:rsidP="00480EDF">
      <w:pPr>
        <w:rPr>
          <w:rFonts w:ascii="Times New Roman" w:hAnsi="Times New Roman" w:cs="Times New Roman"/>
          <w:sz w:val="28"/>
          <w:szCs w:val="28"/>
        </w:rPr>
      </w:pPr>
    </w:p>
    <w:p w:rsidR="00480EDF" w:rsidRPr="00480EDF" w:rsidRDefault="00480EDF" w:rsidP="00480EDF">
      <w:pPr>
        <w:rPr>
          <w:rFonts w:ascii="Times New Roman" w:hAnsi="Times New Roman" w:cs="Times New Roman"/>
          <w:sz w:val="28"/>
          <w:szCs w:val="28"/>
        </w:rPr>
      </w:pPr>
    </w:p>
    <w:p w:rsidR="00480EDF" w:rsidRDefault="00480EDF" w:rsidP="00480EDF">
      <w:pPr>
        <w:rPr>
          <w:rFonts w:ascii="Times New Roman" w:hAnsi="Times New Roman" w:cs="Times New Roman"/>
          <w:sz w:val="28"/>
          <w:szCs w:val="28"/>
        </w:rPr>
      </w:pPr>
    </w:p>
    <w:p w:rsidR="00480EDF" w:rsidRDefault="00480EDF" w:rsidP="00480EDF">
      <w:pPr>
        <w:tabs>
          <w:tab w:val="left" w:pos="26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80EDF" w:rsidRDefault="00480EDF" w:rsidP="00480EDF">
      <w:pPr>
        <w:tabs>
          <w:tab w:val="left" w:pos="2655"/>
        </w:tabs>
        <w:rPr>
          <w:rFonts w:ascii="Times New Roman" w:hAnsi="Times New Roman" w:cs="Times New Roman"/>
          <w:sz w:val="28"/>
          <w:szCs w:val="28"/>
        </w:rPr>
      </w:pPr>
    </w:p>
    <w:p w:rsidR="00480EDF" w:rsidRDefault="00480EDF" w:rsidP="00480EDF">
      <w:pPr>
        <w:tabs>
          <w:tab w:val="left" w:pos="2655"/>
        </w:tabs>
        <w:rPr>
          <w:rFonts w:ascii="Times New Roman" w:hAnsi="Times New Roman" w:cs="Times New Roman"/>
          <w:sz w:val="28"/>
          <w:szCs w:val="28"/>
        </w:rPr>
      </w:pPr>
    </w:p>
    <w:p w:rsidR="007C7AF4" w:rsidRDefault="00F2761F" w:rsidP="00331B29">
      <w:pPr>
        <w:tabs>
          <w:tab w:val="left" w:pos="26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БИБЛИОГРАФИЧЕСКИЙ СПИСОК</w:t>
      </w:r>
    </w:p>
    <w:p w:rsidR="007C7AF4" w:rsidRPr="000F78E5" w:rsidRDefault="00D86029" w:rsidP="00331B29">
      <w:pPr>
        <w:pStyle w:val="a9"/>
        <w:numPr>
          <w:ilvl w:val="0"/>
          <w:numId w:val="3"/>
        </w:numPr>
        <w:tabs>
          <w:tab w:val="left" w:pos="2655"/>
        </w:tabs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Аудит и ревизия. Справ.пособие/ </w:t>
      </w:r>
      <w:r w:rsidR="000F78E5" w:rsidRPr="000F78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И.Н. Белый, Н.П.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F78E5" w:rsidRPr="000F78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Дробышевский.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F78E5" w:rsidRPr="000F78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 общей редакцией И.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F78E5" w:rsidRPr="000F78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F78E5" w:rsidRPr="000F78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Белого.- ООО «Мисанто»</w:t>
      </w:r>
      <w:r w:rsidR="000F78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0F78E5" w:rsidRPr="000F78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2004.</w:t>
      </w:r>
    </w:p>
    <w:p w:rsidR="000F78E5" w:rsidRPr="000F78E5" w:rsidRDefault="000F78E5" w:rsidP="00331B29">
      <w:pPr>
        <w:pStyle w:val="a9"/>
        <w:numPr>
          <w:ilvl w:val="0"/>
          <w:numId w:val="3"/>
        </w:numPr>
        <w:tabs>
          <w:tab w:val="left" w:pos="2655"/>
        </w:tabs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F78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Бровкина Н.Д. Контроль и ревизия: Учеб.пособие / Под ред.</w:t>
      </w:r>
      <w:r w:rsidR="00D860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F78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проф.</w:t>
      </w:r>
      <w:r w:rsidR="00D860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F78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М.</w:t>
      </w:r>
      <w:r w:rsidR="00D860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F78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В.Мельник.</w:t>
      </w:r>
      <w:r w:rsidR="00D860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F78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D860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F78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М.:</w:t>
      </w:r>
      <w:r w:rsidR="00D860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F78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ИНФРА-М,2010</w:t>
      </w:r>
    </w:p>
    <w:p w:rsidR="000F78E5" w:rsidRPr="000F78E5" w:rsidRDefault="000F78E5" w:rsidP="00331B29">
      <w:pPr>
        <w:pStyle w:val="a9"/>
        <w:numPr>
          <w:ilvl w:val="0"/>
          <w:numId w:val="3"/>
        </w:numPr>
        <w:tabs>
          <w:tab w:val="left" w:pos="2655"/>
        </w:tabs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F78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Контроль и ревизия: учебник для сред.проф.образования</w:t>
      </w:r>
      <w:r w:rsidR="00D860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F78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/ под ред. М.В.Мельник; Финансовая академия при Правительстве РФ.-М.: Экономистъ,</w:t>
      </w:r>
      <w:r w:rsidR="00D860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F78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2007.</w:t>
      </w:r>
    </w:p>
    <w:p w:rsidR="000F78E5" w:rsidRDefault="001869C8" w:rsidP="00331B29">
      <w:pPr>
        <w:pStyle w:val="a9"/>
        <w:numPr>
          <w:ilvl w:val="0"/>
          <w:numId w:val="3"/>
        </w:numPr>
        <w:tabs>
          <w:tab w:val="left" w:pos="2655"/>
        </w:tabs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869C8">
        <w:rPr>
          <w:rFonts w:ascii="Times New Roman" w:hAnsi="Times New Roman" w:cs="Times New Roman"/>
          <w:sz w:val="28"/>
          <w:szCs w:val="28"/>
        </w:rPr>
        <w:t>Волков А.Г. Контроль и р</w:t>
      </w:r>
      <w:r w:rsidR="00331B29">
        <w:rPr>
          <w:rFonts w:ascii="Times New Roman" w:hAnsi="Times New Roman" w:cs="Times New Roman"/>
          <w:sz w:val="28"/>
          <w:szCs w:val="28"/>
        </w:rPr>
        <w:t xml:space="preserve">евизия: Учебное пособие. – М.: ООО </w:t>
      </w:r>
      <w:r w:rsidRPr="001869C8">
        <w:rPr>
          <w:rFonts w:ascii="Times New Roman" w:hAnsi="Times New Roman" w:cs="Times New Roman"/>
          <w:sz w:val="28"/>
          <w:szCs w:val="28"/>
        </w:rPr>
        <w:t xml:space="preserve">«МИРЭКС», </w:t>
      </w:r>
      <w:r w:rsidR="00331B29">
        <w:rPr>
          <w:rFonts w:ascii="Times New Roman" w:hAnsi="Times New Roman" w:cs="Times New Roman"/>
          <w:sz w:val="28"/>
          <w:szCs w:val="28"/>
        </w:rPr>
        <w:t xml:space="preserve"> </w:t>
      </w:r>
      <w:r w:rsidRPr="001869C8">
        <w:rPr>
          <w:rFonts w:ascii="Times New Roman" w:hAnsi="Times New Roman" w:cs="Times New Roman"/>
          <w:sz w:val="28"/>
          <w:szCs w:val="28"/>
        </w:rPr>
        <w:t>2005</w:t>
      </w:r>
    </w:p>
    <w:p w:rsidR="001869C8" w:rsidRDefault="00331B29" w:rsidP="00331B29">
      <w:pPr>
        <w:pStyle w:val="a9"/>
        <w:numPr>
          <w:ilvl w:val="0"/>
          <w:numId w:val="3"/>
        </w:numPr>
        <w:tabs>
          <w:tab w:val="left" w:pos="2655"/>
        </w:tabs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1B29">
        <w:rPr>
          <w:rFonts w:ascii="Times New Roman" w:hAnsi="Times New Roman" w:cs="Times New Roman"/>
          <w:sz w:val="28"/>
          <w:szCs w:val="28"/>
        </w:rPr>
        <w:t>Терехов А.А., Терехов М</w:t>
      </w:r>
      <w:r>
        <w:rPr>
          <w:rFonts w:ascii="Times New Roman" w:hAnsi="Times New Roman" w:cs="Times New Roman"/>
          <w:sz w:val="28"/>
          <w:szCs w:val="28"/>
        </w:rPr>
        <w:t>.А. Контроль и аудит. – М.: Фи</w:t>
      </w:r>
      <w:r w:rsidRPr="00331B29">
        <w:rPr>
          <w:rFonts w:ascii="Times New Roman" w:hAnsi="Times New Roman" w:cs="Times New Roman"/>
          <w:sz w:val="28"/>
          <w:szCs w:val="28"/>
        </w:rPr>
        <w:t>нансы и статистика, 1998.</w:t>
      </w:r>
    </w:p>
    <w:p w:rsidR="00331B29" w:rsidRPr="00331B29" w:rsidRDefault="00331B29" w:rsidP="00331B29">
      <w:pPr>
        <w:pStyle w:val="a9"/>
        <w:numPr>
          <w:ilvl w:val="0"/>
          <w:numId w:val="3"/>
        </w:numPr>
        <w:tabs>
          <w:tab w:val="left" w:pos="2655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31B29">
        <w:rPr>
          <w:rFonts w:ascii="Times New Roman" w:hAnsi="Times New Roman" w:cs="Times New Roman"/>
          <w:color w:val="101011"/>
          <w:sz w:val="28"/>
          <w:szCs w:val="28"/>
          <w:shd w:val="clear" w:color="auto" w:fill="FFFFFF"/>
        </w:rPr>
        <w:t>Степашин С.В. Государственный финансовый контроль: Учебник для вузов / С.В. Степашин. – СПб.: Питер, 2004</w:t>
      </w:r>
      <w:r>
        <w:rPr>
          <w:rFonts w:ascii="Times New Roman" w:hAnsi="Times New Roman" w:cs="Times New Roman"/>
          <w:color w:val="101011"/>
          <w:sz w:val="28"/>
          <w:szCs w:val="28"/>
          <w:shd w:val="clear" w:color="auto" w:fill="FFFFFF"/>
        </w:rPr>
        <w:t>.</w:t>
      </w:r>
    </w:p>
    <w:p w:rsidR="00331B29" w:rsidRPr="00331B29" w:rsidRDefault="00331B29" w:rsidP="00331B2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284"/>
        <w:jc w:val="both"/>
        <w:rPr>
          <w:rFonts w:ascii="Times New Roman" w:eastAsia="Times New Roman" w:hAnsi="Times New Roman" w:cs="Times New Roman"/>
          <w:color w:val="101011"/>
          <w:sz w:val="28"/>
          <w:szCs w:val="28"/>
          <w:lang w:eastAsia="ru-RU"/>
        </w:rPr>
      </w:pPr>
      <w:r w:rsidRPr="00331B29">
        <w:rPr>
          <w:rFonts w:ascii="Times New Roman" w:eastAsia="Times New Roman" w:hAnsi="Times New Roman" w:cs="Times New Roman"/>
          <w:color w:val="101011"/>
          <w:sz w:val="28"/>
          <w:szCs w:val="28"/>
          <w:lang w:eastAsia="ru-RU"/>
        </w:rPr>
        <w:t>Маренков Н.Л.</w:t>
      </w:r>
      <w:r w:rsidR="00D86029">
        <w:rPr>
          <w:rFonts w:ascii="Times New Roman" w:eastAsia="Times New Roman" w:hAnsi="Times New Roman" w:cs="Times New Roman"/>
          <w:color w:val="101011"/>
          <w:sz w:val="28"/>
          <w:szCs w:val="28"/>
          <w:lang w:eastAsia="ru-RU"/>
        </w:rPr>
        <w:t xml:space="preserve"> </w:t>
      </w:r>
      <w:r w:rsidRPr="00331B29">
        <w:rPr>
          <w:rFonts w:ascii="Times New Roman" w:eastAsia="Times New Roman" w:hAnsi="Times New Roman" w:cs="Times New Roman"/>
          <w:color w:val="101011"/>
          <w:sz w:val="28"/>
          <w:szCs w:val="28"/>
          <w:lang w:eastAsia="ru-RU"/>
        </w:rPr>
        <w:t xml:space="preserve"> Ревизия и контроль / Н.Л. Маренков. – Ростов-на-Дону; М.: Феникс, 2004. </w:t>
      </w:r>
    </w:p>
    <w:p w:rsidR="00331B29" w:rsidRDefault="00331B29" w:rsidP="00D8602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284"/>
        <w:jc w:val="both"/>
        <w:rPr>
          <w:rFonts w:ascii="Times New Roman" w:eastAsia="Times New Roman" w:hAnsi="Times New Roman" w:cs="Times New Roman"/>
          <w:color w:val="101011"/>
          <w:sz w:val="28"/>
          <w:szCs w:val="28"/>
          <w:lang w:eastAsia="ru-RU"/>
        </w:rPr>
      </w:pPr>
      <w:r w:rsidRPr="00331B29">
        <w:rPr>
          <w:rFonts w:ascii="Times New Roman" w:eastAsia="Times New Roman" w:hAnsi="Times New Roman" w:cs="Times New Roman"/>
          <w:color w:val="101011"/>
          <w:sz w:val="28"/>
          <w:szCs w:val="28"/>
          <w:lang w:eastAsia="ru-RU"/>
        </w:rPr>
        <w:t xml:space="preserve">Родионова В.М. </w:t>
      </w:r>
      <w:r w:rsidR="00D86029">
        <w:rPr>
          <w:rFonts w:ascii="Times New Roman" w:eastAsia="Times New Roman" w:hAnsi="Times New Roman" w:cs="Times New Roman"/>
          <w:color w:val="101011"/>
          <w:sz w:val="28"/>
          <w:szCs w:val="28"/>
          <w:lang w:eastAsia="ru-RU"/>
        </w:rPr>
        <w:t xml:space="preserve"> </w:t>
      </w:r>
      <w:r w:rsidRPr="00331B29">
        <w:rPr>
          <w:rFonts w:ascii="Times New Roman" w:eastAsia="Times New Roman" w:hAnsi="Times New Roman" w:cs="Times New Roman"/>
          <w:color w:val="101011"/>
          <w:sz w:val="28"/>
          <w:szCs w:val="28"/>
          <w:lang w:eastAsia="ru-RU"/>
        </w:rPr>
        <w:t xml:space="preserve">Финансовый контроль: </w:t>
      </w:r>
      <w:r w:rsidR="00D86029">
        <w:rPr>
          <w:rFonts w:ascii="Times New Roman" w:eastAsia="Times New Roman" w:hAnsi="Times New Roman" w:cs="Times New Roman"/>
          <w:color w:val="101011"/>
          <w:sz w:val="28"/>
          <w:szCs w:val="28"/>
          <w:lang w:eastAsia="ru-RU"/>
        </w:rPr>
        <w:t xml:space="preserve"> </w:t>
      </w:r>
      <w:r w:rsidRPr="00331B29">
        <w:rPr>
          <w:rFonts w:ascii="Times New Roman" w:eastAsia="Times New Roman" w:hAnsi="Times New Roman" w:cs="Times New Roman"/>
          <w:color w:val="101011"/>
          <w:sz w:val="28"/>
          <w:szCs w:val="28"/>
          <w:lang w:eastAsia="ru-RU"/>
        </w:rPr>
        <w:t>Учебник для студ. вузов, обуч. По специальностям «Финансы и кредит», «Бу</w:t>
      </w:r>
      <w:r w:rsidR="00D86029">
        <w:rPr>
          <w:rFonts w:ascii="Times New Roman" w:eastAsia="Times New Roman" w:hAnsi="Times New Roman" w:cs="Times New Roman"/>
          <w:color w:val="101011"/>
          <w:sz w:val="28"/>
          <w:szCs w:val="28"/>
          <w:lang w:eastAsia="ru-RU"/>
        </w:rPr>
        <w:t xml:space="preserve">хгалтерский учет, анализ аудит» </w:t>
      </w:r>
      <w:r w:rsidRPr="00331B29">
        <w:rPr>
          <w:rFonts w:ascii="Times New Roman" w:eastAsia="Times New Roman" w:hAnsi="Times New Roman" w:cs="Times New Roman"/>
          <w:color w:val="101011"/>
          <w:sz w:val="28"/>
          <w:szCs w:val="28"/>
          <w:lang w:eastAsia="ru-RU"/>
        </w:rPr>
        <w:t>/ В.М. Родионова, В.И. Шлейников. – М.: ФБК-Пресс, 2002. </w:t>
      </w:r>
    </w:p>
    <w:p w:rsidR="00330670" w:rsidRDefault="00D86029" w:rsidP="0033067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284"/>
        <w:jc w:val="both"/>
        <w:rPr>
          <w:rFonts w:ascii="Times New Roman" w:eastAsia="Times New Roman" w:hAnsi="Times New Roman" w:cs="Times New Roman"/>
          <w:color w:val="1010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01011"/>
          <w:sz w:val="28"/>
          <w:szCs w:val="28"/>
          <w:lang w:eastAsia="ru-RU"/>
        </w:rPr>
        <w:t>Макоев О.С. Контроль и ревизия</w:t>
      </w:r>
      <w:r w:rsidRPr="00992DBE">
        <w:rPr>
          <w:rFonts w:ascii="Times New Roman" w:eastAsia="Times New Roman" w:hAnsi="Times New Roman" w:cs="Times New Roman"/>
          <w:color w:val="101011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101011"/>
          <w:sz w:val="28"/>
          <w:szCs w:val="28"/>
          <w:lang w:eastAsia="ru-RU"/>
        </w:rPr>
        <w:t xml:space="preserve"> учеб.</w:t>
      </w:r>
      <w:r w:rsidR="00330670">
        <w:rPr>
          <w:rFonts w:ascii="Times New Roman" w:eastAsia="Times New Roman" w:hAnsi="Times New Roman" w:cs="Times New Roman"/>
          <w:color w:val="1010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01011"/>
          <w:sz w:val="28"/>
          <w:szCs w:val="28"/>
          <w:lang w:eastAsia="ru-RU"/>
        </w:rPr>
        <w:t>пособие для студентов.- М.</w:t>
      </w:r>
      <w:r w:rsidRPr="00330670">
        <w:rPr>
          <w:rFonts w:ascii="Times New Roman" w:eastAsia="Times New Roman" w:hAnsi="Times New Roman" w:cs="Times New Roman"/>
          <w:color w:val="101011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101011"/>
          <w:sz w:val="28"/>
          <w:szCs w:val="28"/>
          <w:lang w:eastAsia="ru-RU"/>
        </w:rPr>
        <w:t xml:space="preserve"> ЮНИТИ-ДАНА, 2006.</w:t>
      </w:r>
    </w:p>
    <w:p w:rsidR="00330670" w:rsidRPr="00330670" w:rsidRDefault="00330670" w:rsidP="0033067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284"/>
        <w:jc w:val="both"/>
        <w:rPr>
          <w:rFonts w:ascii="Times New Roman" w:eastAsia="Times New Roman" w:hAnsi="Times New Roman" w:cs="Times New Roman"/>
          <w:color w:val="1010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01011"/>
          <w:sz w:val="28"/>
          <w:szCs w:val="28"/>
          <w:lang w:eastAsia="ru-RU"/>
        </w:rPr>
        <w:t xml:space="preserve"> </w:t>
      </w:r>
      <w:r w:rsidRPr="00330670">
        <w:rPr>
          <w:rFonts w:ascii="Times New Roman" w:eastAsia="Times New Roman" w:hAnsi="Times New Roman" w:cs="Times New Roman"/>
          <w:color w:val="101011"/>
          <w:sz w:val="28"/>
          <w:szCs w:val="28"/>
          <w:lang w:eastAsia="ru-RU"/>
        </w:rPr>
        <w:t>Хитрова</w:t>
      </w:r>
      <w:r>
        <w:rPr>
          <w:rFonts w:ascii="Times New Roman" w:eastAsia="Times New Roman" w:hAnsi="Times New Roman" w:cs="Times New Roman"/>
          <w:color w:val="101011"/>
          <w:sz w:val="28"/>
          <w:szCs w:val="28"/>
          <w:lang w:eastAsia="ru-RU"/>
        </w:rPr>
        <w:t xml:space="preserve"> С.Г. Ошибки в учете и налогообложении основных средств</w:t>
      </w:r>
      <w:r w:rsidRPr="00330670">
        <w:rPr>
          <w:rFonts w:ascii="Times New Roman" w:hAnsi="Times New Roman" w:cs="Times New Roman"/>
          <w:sz w:val="28"/>
          <w:szCs w:val="28"/>
        </w:rPr>
        <w:t xml:space="preserve">/ </w:t>
      </w:r>
      <w:r w:rsidRPr="00330670">
        <w:rPr>
          <w:rFonts w:ascii="Times New Roman" w:eastAsia="Times New Roman" w:hAnsi="Times New Roman" w:cs="Times New Roman"/>
          <w:color w:val="101011"/>
          <w:sz w:val="28"/>
          <w:szCs w:val="28"/>
          <w:lang w:eastAsia="ru-RU"/>
        </w:rPr>
        <w:t>Хитрова</w:t>
      </w:r>
      <w:r>
        <w:rPr>
          <w:rFonts w:ascii="Times New Roman" w:eastAsia="Times New Roman" w:hAnsi="Times New Roman" w:cs="Times New Roman"/>
          <w:color w:val="101011"/>
          <w:sz w:val="28"/>
          <w:szCs w:val="28"/>
          <w:lang w:eastAsia="ru-RU"/>
        </w:rPr>
        <w:t xml:space="preserve"> С.Г</w:t>
      </w:r>
      <w:r w:rsidRPr="00330670">
        <w:rPr>
          <w:rFonts w:ascii="Times New Roman" w:hAnsi="Times New Roman" w:cs="Times New Roman"/>
          <w:sz w:val="28"/>
          <w:szCs w:val="28"/>
        </w:rPr>
        <w:t xml:space="preserve"> // </w:t>
      </w:r>
      <w:r>
        <w:rPr>
          <w:rFonts w:ascii="Times New Roman" w:hAnsi="Times New Roman" w:cs="Times New Roman"/>
          <w:sz w:val="28"/>
          <w:szCs w:val="28"/>
        </w:rPr>
        <w:t>Бухгалтерский учет</w:t>
      </w:r>
      <w:r w:rsidRPr="00330670">
        <w:rPr>
          <w:rFonts w:ascii="Times New Roman" w:hAnsi="Times New Roman" w:cs="Times New Roman"/>
          <w:sz w:val="28"/>
          <w:szCs w:val="28"/>
        </w:rPr>
        <w:t>. – 20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330670">
        <w:rPr>
          <w:rFonts w:ascii="Times New Roman" w:hAnsi="Times New Roman" w:cs="Times New Roman"/>
          <w:sz w:val="28"/>
          <w:szCs w:val="28"/>
        </w:rPr>
        <w:t>. – № 3.</w:t>
      </w:r>
    </w:p>
    <w:p w:rsidR="00330670" w:rsidRPr="00D86029" w:rsidRDefault="00330670" w:rsidP="00330670">
      <w:pPr>
        <w:shd w:val="clear" w:color="auto" w:fill="FFFFFF"/>
        <w:spacing w:before="100" w:beforeAutospacing="1" w:after="100" w:afterAutospacing="1" w:line="360" w:lineRule="auto"/>
        <w:ind w:left="284"/>
        <w:jc w:val="both"/>
        <w:rPr>
          <w:rFonts w:ascii="Times New Roman" w:eastAsia="Times New Roman" w:hAnsi="Times New Roman" w:cs="Times New Roman"/>
          <w:color w:val="101011"/>
          <w:sz w:val="28"/>
          <w:szCs w:val="28"/>
          <w:lang w:eastAsia="ru-RU"/>
        </w:rPr>
      </w:pPr>
    </w:p>
    <w:sectPr w:rsidR="00330670" w:rsidRPr="00D86029" w:rsidSect="00F2761F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934" w:rsidRDefault="009A1934" w:rsidP="004E69AF">
      <w:pPr>
        <w:spacing w:after="0" w:line="240" w:lineRule="auto"/>
      </w:pPr>
      <w:r>
        <w:separator/>
      </w:r>
    </w:p>
  </w:endnote>
  <w:endnote w:type="continuationSeparator" w:id="0">
    <w:p w:rsidR="009A1934" w:rsidRDefault="009A1934" w:rsidP="004E69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934" w:rsidRDefault="009A1934" w:rsidP="004E69AF">
      <w:pPr>
        <w:spacing w:after="0" w:line="240" w:lineRule="auto"/>
      </w:pPr>
      <w:r>
        <w:separator/>
      </w:r>
    </w:p>
  </w:footnote>
  <w:footnote w:type="continuationSeparator" w:id="0">
    <w:p w:rsidR="009A1934" w:rsidRDefault="009A1934" w:rsidP="004E69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5467"/>
      <w:docPartObj>
        <w:docPartGallery w:val="Page Numbers (Top of Page)"/>
        <w:docPartUnique/>
      </w:docPartObj>
    </w:sdtPr>
    <w:sdtContent>
      <w:p w:rsidR="00F2761F" w:rsidRDefault="00474EBC">
        <w:pPr>
          <w:pStyle w:val="a5"/>
          <w:jc w:val="right"/>
        </w:pPr>
        <w:fldSimple w:instr=" PAGE   \* MERGEFORMAT ">
          <w:r w:rsidR="005A584B">
            <w:rPr>
              <w:noProof/>
            </w:rPr>
            <w:t>19</w:t>
          </w:r>
        </w:fldSimple>
      </w:p>
    </w:sdtContent>
  </w:sdt>
  <w:p w:rsidR="00480EDF" w:rsidRDefault="00480ED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739D0"/>
    <w:multiLevelType w:val="hybridMultilevel"/>
    <w:tmpl w:val="729C6CA4"/>
    <w:lvl w:ilvl="0" w:tplc="5238C06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2586B"/>
    <w:multiLevelType w:val="hybridMultilevel"/>
    <w:tmpl w:val="F6189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5F43FA"/>
    <w:multiLevelType w:val="multilevel"/>
    <w:tmpl w:val="3F5AE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AD024C"/>
    <w:multiLevelType w:val="hybridMultilevel"/>
    <w:tmpl w:val="9A1A5A8C"/>
    <w:lvl w:ilvl="0" w:tplc="1B2E25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B35101"/>
    <w:multiLevelType w:val="hybridMultilevel"/>
    <w:tmpl w:val="4A9CA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C669F4"/>
    <w:rsid w:val="000F4229"/>
    <w:rsid w:val="000F78E5"/>
    <w:rsid w:val="001869C8"/>
    <w:rsid w:val="001C6F86"/>
    <w:rsid w:val="00205146"/>
    <w:rsid w:val="002A7747"/>
    <w:rsid w:val="003011FC"/>
    <w:rsid w:val="0031101A"/>
    <w:rsid w:val="00330670"/>
    <w:rsid w:val="00331B29"/>
    <w:rsid w:val="003C0B3A"/>
    <w:rsid w:val="003D0C11"/>
    <w:rsid w:val="00474EBC"/>
    <w:rsid w:val="00480EDF"/>
    <w:rsid w:val="004E69AF"/>
    <w:rsid w:val="005A584B"/>
    <w:rsid w:val="006100D8"/>
    <w:rsid w:val="00612859"/>
    <w:rsid w:val="006B37FF"/>
    <w:rsid w:val="006D3122"/>
    <w:rsid w:val="007322F8"/>
    <w:rsid w:val="007C7AF4"/>
    <w:rsid w:val="007D5087"/>
    <w:rsid w:val="007F125B"/>
    <w:rsid w:val="00804CB8"/>
    <w:rsid w:val="00943EF6"/>
    <w:rsid w:val="00981D86"/>
    <w:rsid w:val="00992DBE"/>
    <w:rsid w:val="009957D1"/>
    <w:rsid w:val="009A1934"/>
    <w:rsid w:val="00A5508F"/>
    <w:rsid w:val="00A7743E"/>
    <w:rsid w:val="00AC27D8"/>
    <w:rsid w:val="00AE2FBE"/>
    <w:rsid w:val="00B820BF"/>
    <w:rsid w:val="00C40062"/>
    <w:rsid w:val="00C669F4"/>
    <w:rsid w:val="00CE588A"/>
    <w:rsid w:val="00D06860"/>
    <w:rsid w:val="00D47091"/>
    <w:rsid w:val="00D713A0"/>
    <w:rsid w:val="00D86029"/>
    <w:rsid w:val="00DE65A2"/>
    <w:rsid w:val="00E17522"/>
    <w:rsid w:val="00E3210C"/>
    <w:rsid w:val="00E3598C"/>
    <w:rsid w:val="00E870FD"/>
    <w:rsid w:val="00EA0C2A"/>
    <w:rsid w:val="00F27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091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2F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E588A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AE2F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4">
    <w:name w:val="Table Grid"/>
    <w:basedOn w:val="a1"/>
    <w:uiPriority w:val="59"/>
    <w:rsid w:val="000F42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E6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69AF"/>
  </w:style>
  <w:style w:type="paragraph" w:styleId="a7">
    <w:name w:val="footer"/>
    <w:basedOn w:val="a"/>
    <w:link w:val="a8"/>
    <w:uiPriority w:val="99"/>
    <w:unhideWhenUsed/>
    <w:rsid w:val="004E6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69AF"/>
  </w:style>
  <w:style w:type="paragraph" w:styleId="a9">
    <w:name w:val="List Paragraph"/>
    <w:basedOn w:val="a"/>
    <w:uiPriority w:val="34"/>
    <w:qFormat/>
    <w:rsid w:val="00AC27D8"/>
    <w:pPr>
      <w:ind w:left="720"/>
      <w:contextualSpacing/>
    </w:pPr>
  </w:style>
  <w:style w:type="character" w:customStyle="1" w:styleId="apple-converted-space">
    <w:name w:val="apple-converted-space"/>
    <w:basedOn w:val="a0"/>
    <w:rsid w:val="00331B29"/>
  </w:style>
  <w:style w:type="paragraph" w:customStyle="1" w:styleId="ConsPlusNormal">
    <w:name w:val="ConsPlusNormal"/>
    <w:rsid w:val="0033067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2F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E588A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AE2F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4">
    <w:name w:val="Table Grid"/>
    <w:basedOn w:val="a1"/>
    <w:uiPriority w:val="59"/>
    <w:rsid w:val="000F42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E6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69AF"/>
  </w:style>
  <w:style w:type="paragraph" w:styleId="a7">
    <w:name w:val="footer"/>
    <w:basedOn w:val="a"/>
    <w:link w:val="a8"/>
    <w:uiPriority w:val="99"/>
    <w:unhideWhenUsed/>
    <w:rsid w:val="004E6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69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6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1367A5-4997-433B-83E9-408A1C14C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</TotalTime>
  <Pages>1</Pages>
  <Words>4011</Words>
  <Characters>22864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</dc:creator>
  <cp:keywords/>
  <dc:description/>
  <cp:lastModifiedBy>1</cp:lastModifiedBy>
  <cp:revision>18</cp:revision>
  <dcterms:created xsi:type="dcterms:W3CDTF">2013-02-02T13:25:00Z</dcterms:created>
  <dcterms:modified xsi:type="dcterms:W3CDTF">2013-06-17T14:15:00Z</dcterms:modified>
</cp:coreProperties>
</file>