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BBD" w:rsidRDefault="00FD7BBD" w:rsidP="00FD7BBD">
      <w:pPr>
        <w:spacing w:after="0" w:line="360" w:lineRule="auto"/>
        <w:ind w:firstLine="567"/>
        <w:contextualSpacing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1F62E1">
        <w:rPr>
          <w:rFonts w:ascii="Times New Roman" w:eastAsia="Calibri" w:hAnsi="Times New Roman" w:cs="Times New Roman"/>
          <w:b/>
          <w:sz w:val="28"/>
        </w:rPr>
        <w:t xml:space="preserve">Задача </w:t>
      </w:r>
    </w:p>
    <w:p w:rsidR="00FD7BBD" w:rsidRDefault="00FD7BBD" w:rsidP="00FD7BBD">
      <w:pPr>
        <w:spacing w:after="0" w:line="360" w:lineRule="auto"/>
        <w:ind w:firstLine="567"/>
        <w:contextualSpacing/>
        <w:jc w:val="center"/>
        <w:outlineLvl w:val="0"/>
        <w:rPr>
          <w:rFonts w:ascii="Times New Roman" w:eastAsia="Calibri" w:hAnsi="Times New Roman" w:cs="Times New Roman"/>
          <w:sz w:val="28"/>
        </w:rPr>
      </w:pPr>
    </w:p>
    <w:p w:rsidR="00FD7BBD" w:rsidRPr="007B7E3F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B7E3F">
        <w:rPr>
          <w:rFonts w:ascii="Times New Roman" w:eastAsia="Calibri" w:hAnsi="Times New Roman" w:cs="Times New Roman"/>
          <w:sz w:val="28"/>
        </w:rPr>
        <w:t>В результате инвентаризации швейной фабрики были выявлены 16 гладильных установок, находящихся в цехе. Материально ответственное лицо представило документы о том, что по решению руководителя фа</w:t>
      </w:r>
      <w:r>
        <w:rPr>
          <w:rFonts w:ascii="Times New Roman" w:eastAsia="Calibri" w:hAnsi="Times New Roman" w:cs="Times New Roman"/>
          <w:sz w:val="28"/>
        </w:rPr>
        <w:t xml:space="preserve">брики данные объекты в течение </w:t>
      </w:r>
      <w:r w:rsidRPr="007B7E3F">
        <w:rPr>
          <w:rFonts w:ascii="Times New Roman" w:eastAsia="Calibri" w:hAnsi="Times New Roman" w:cs="Times New Roman"/>
          <w:sz w:val="28"/>
        </w:rPr>
        <w:t>6 месяцев находятся на консервации в связи с уменьшением объема заказов.</w:t>
      </w:r>
    </w:p>
    <w:p w:rsidR="00FD7BBD" w:rsidRPr="007B7E3F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B7E3F">
        <w:rPr>
          <w:rFonts w:ascii="Times New Roman" w:eastAsia="Calibri" w:hAnsi="Times New Roman" w:cs="Times New Roman"/>
          <w:sz w:val="28"/>
        </w:rPr>
        <w:t>Бухгалтерия представила документы, подтверждающие следующие ежемесячные расходы по консервации:</w:t>
      </w:r>
    </w:p>
    <w:p w:rsidR="00FD7BBD" w:rsidRPr="007B7E3F" w:rsidRDefault="00FD7BBD" w:rsidP="00FD7BBD">
      <w:pPr>
        <w:tabs>
          <w:tab w:val="left" w:pos="567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B7E3F">
        <w:rPr>
          <w:rFonts w:ascii="Times New Roman" w:eastAsia="Calibri" w:hAnsi="Times New Roman" w:cs="Times New Roman"/>
          <w:sz w:val="28"/>
        </w:rPr>
        <w:t>- профилактическая проверка установок - 1800 руб., списана в дебет счета 20,</w:t>
      </w:r>
    </w:p>
    <w:p w:rsidR="00FD7BBD" w:rsidRPr="00607A3C" w:rsidRDefault="00FD7BBD" w:rsidP="00FD7BBD">
      <w:pPr>
        <w:tabs>
          <w:tab w:val="left" w:pos="563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B7E3F">
        <w:rPr>
          <w:rFonts w:ascii="Times New Roman" w:eastAsia="Calibri" w:hAnsi="Times New Roman" w:cs="Times New Roman"/>
          <w:sz w:val="28"/>
        </w:rPr>
        <w:t>- амортизация - 2000 руб., списана в дебет счета 20;</w:t>
      </w:r>
    </w:p>
    <w:p w:rsidR="00FD7BBD" w:rsidRPr="007B7E3F" w:rsidRDefault="00FD7BBD" w:rsidP="00FD7BBD">
      <w:pPr>
        <w:tabs>
          <w:tab w:val="left" w:pos="563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B7E3F">
        <w:rPr>
          <w:rFonts w:ascii="Times New Roman" w:eastAsia="Calibri" w:hAnsi="Times New Roman" w:cs="Times New Roman"/>
          <w:sz w:val="28"/>
        </w:rPr>
        <w:t>- оплата услуг охраны - 4000 руб., списана в дебет счета 26.</w:t>
      </w:r>
    </w:p>
    <w:p w:rsidR="00FD7BBD" w:rsidRPr="007B7E3F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B7E3F">
        <w:rPr>
          <w:rFonts w:ascii="Times New Roman" w:eastAsia="Calibri" w:hAnsi="Times New Roman" w:cs="Times New Roman"/>
          <w:sz w:val="28"/>
        </w:rPr>
        <w:t xml:space="preserve">Председатель инвентаризационной комиссии сообщил руководителю швейной </w:t>
      </w:r>
      <w:r>
        <w:rPr>
          <w:rFonts w:ascii="Times New Roman" w:eastAsia="Calibri" w:hAnsi="Times New Roman" w:cs="Times New Roman"/>
          <w:sz w:val="28"/>
        </w:rPr>
        <w:t>ф</w:t>
      </w:r>
      <w:r w:rsidRPr="007B7E3F">
        <w:rPr>
          <w:rFonts w:ascii="Times New Roman" w:eastAsia="Calibri" w:hAnsi="Times New Roman" w:cs="Times New Roman"/>
          <w:sz w:val="28"/>
        </w:rPr>
        <w:t>абрики о завышении расходов на консервацию, а также неправомерности списания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7B7E3F">
        <w:rPr>
          <w:rFonts w:ascii="Times New Roman" w:eastAsia="Calibri" w:hAnsi="Times New Roman" w:cs="Times New Roman"/>
          <w:sz w:val="28"/>
        </w:rPr>
        <w:t>расходов в себестоимость.</w:t>
      </w:r>
      <w:r w:rsidRPr="007B7E3F">
        <w:rPr>
          <w:rFonts w:ascii="Times New Roman" w:eastAsia="Calibri" w:hAnsi="Times New Roman" w:cs="Times New Roman"/>
          <w:sz w:val="28"/>
        </w:rPr>
        <w:tab/>
      </w:r>
      <w:r>
        <w:rPr>
          <w:rFonts w:ascii="Times New Roman" w:eastAsia="Calibri" w:hAnsi="Times New Roman" w:cs="Times New Roman"/>
          <w:sz w:val="28"/>
        </w:rPr>
        <w:t xml:space="preserve"> </w:t>
      </w:r>
    </w:p>
    <w:p w:rsidR="00FD7BBD" w:rsidRPr="007B7E3F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B7E3F">
        <w:rPr>
          <w:rFonts w:ascii="Times New Roman" w:eastAsia="Calibri" w:hAnsi="Times New Roman" w:cs="Times New Roman"/>
          <w:sz w:val="28"/>
        </w:rPr>
        <w:t>Оцените действия ревизора в соответствии с требованиями законодательства РФ.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7B7E3F">
        <w:rPr>
          <w:rFonts w:ascii="Times New Roman" w:eastAsia="Calibri" w:hAnsi="Times New Roman" w:cs="Times New Roman"/>
          <w:sz w:val="28"/>
        </w:rPr>
        <w:t>Сделайте исправления в бухгалтерских записях.</w:t>
      </w:r>
    </w:p>
    <w:p w:rsidR="00FD7BBD" w:rsidRP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</w:rPr>
      </w:pPr>
      <w:r w:rsidRPr="00FD7BBD">
        <w:rPr>
          <w:rFonts w:ascii="Times New Roman" w:eastAsia="Calibri" w:hAnsi="Times New Roman" w:cs="Times New Roman"/>
          <w:b/>
          <w:sz w:val="28"/>
        </w:rPr>
        <w:t>Ответ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t>Статья 265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НК РФ</w:t>
      </w:r>
      <w:r w:rsidRPr="007B7E3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7B7E3F">
        <w:rPr>
          <w:rFonts w:ascii="Times New Roman" w:eastAsia="Calibri" w:hAnsi="Times New Roman" w:cs="Times New Roman"/>
          <w:sz w:val="28"/>
          <w:szCs w:val="28"/>
        </w:rPr>
        <w:t>Внереализационные</w:t>
      </w:r>
      <w:proofErr w:type="spellEnd"/>
      <w:r w:rsidRPr="007B7E3F">
        <w:rPr>
          <w:rFonts w:ascii="Times New Roman" w:eastAsia="Calibri" w:hAnsi="Times New Roman" w:cs="Times New Roman"/>
          <w:sz w:val="28"/>
          <w:szCs w:val="28"/>
        </w:rPr>
        <w:t xml:space="preserve"> расходы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t xml:space="preserve">9) расходы, связанные с консервацией и </w:t>
      </w:r>
      <w:proofErr w:type="spellStart"/>
      <w:r w:rsidRPr="007B7E3F">
        <w:rPr>
          <w:rFonts w:ascii="Times New Roman" w:eastAsia="Calibri" w:hAnsi="Times New Roman" w:cs="Times New Roman"/>
          <w:sz w:val="28"/>
          <w:szCs w:val="28"/>
        </w:rPr>
        <w:t>расконсервацией</w:t>
      </w:r>
      <w:proofErr w:type="spellEnd"/>
      <w:r w:rsidRPr="007B7E3F">
        <w:rPr>
          <w:rFonts w:ascii="Times New Roman" w:eastAsia="Calibri" w:hAnsi="Times New Roman" w:cs="Times New Roman"/>
          <w:sz w:val="28"/>
          <w:szCs w:val="28"/>
        </w:rPr>
        <w:t xml:space="preserve"> производственных мощностей и объектов, в том числе затраты на содержание законсервированных производственных мощностей и объектов;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t>Статья 256. Амортизируемое имущество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t>3. Из состава амортизируемого имущества в целях настоящей главы исключаются основные средства: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t>переданные (полученные) по договорам в безвозмездное пользование;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t>переведенные по решению руководства организации на консервацию продолжительностью свыше трех месяцев;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lastRenderedPageBreak/>
        <w:t>находящиеся по решению руководства организации на реконструкции и модернизации продолжительностью свыше 12 месяцев.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proofErr w:type="spellStart"/>
      <w:r w:rsidRPr="007B7E3F">
        <w:rPr>
          <w:rFonts w:ascii="Times New Roman" w:eastAsia="Calibri" w:hAnsi="Times New Roman" w:cs="Times New Roman"/>
          <w:sz w:val="28"/>
          <w:szCs w:val="28"/>
        </w:rPr>
        <w:t>расконсервации</w:t>
      </w:r>
      <w:proofErr w:type="spellEnd"/>
      <w:r w:rsidRPr="007B7E3F">
        <w:rPr>
          <w:rFonts w:ascii="Times New Roman" w:eastAsia="Calibri" w:hAnsi="Times New Roman" w:cs="Times New Roman"/>
          <w:sz w:val="28"/>
          <w:szCs w:val="28"/>
        </w:rPr>
        <w:t xml:space="preserve"> объекта основных средств амортизация по нему начисляется в порядке, действовавшем до момента его консервации, а срок полезного использования продлевается на период нахождения объекта основных средств на консервации.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t>Основными статьями расходов, связанных с консервацией, могут быть: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t>- затраты на оплату труда рабочих, непосредственно выполняющих работы по консервации объекта, охраны и т.п.;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t>- отчисления на социальные нужды во внебюджетные фонды;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t>- материалы, израсходованные на консервацию;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t>- услуги вспомогательного производства (ремонтная мастерская, автотранспорт и т.п.);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t>- услуги сторонних организаций (коммунальные услуги по законсервированному зданию, охрана) и т.д.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t xml:space="preserve">Согласно </w:t>
      </w:r>
      <w:proofErr w:type="spellStart"/>
      <w:r w:rsidRPr="007B7E3F">
        <w:rPr>
          <w:rFonts w:ascii="Times New Roman" w:eastAsia="Calibri" w:hAnsi="Times New Roman" w:cs="Times New Roman"/>
          <w:sz w:val="28"/>
          <w:szCs w:val="28"/>
        </w:rPr>
        <w:t>пп</w:t>
      </w:r>
      <w:proofErr w:type="spellEnd"/>
      <w:r w:rsidRPr="007B7E3F">
        <w:rPr>
          <w:rFonts w:ascii="Times New Roman" w:eastAsia="Calibri" w:hAnsi="Times New Roman" w:cs="Times New Roman"/>
          <w:sz w:val="28"/>
          <w:szCs w:val="28"/>
        </w:rPr>
        <w:t xml:space="preserve">. 9 п. 1 ст. 265 НК РФ в состав </w:t>
      </w:r>
      <w:proofErr w:type="spellStart"/>
      <w:r w:rsidRPr="007B7E3F">
        <w:rPr>
          <w:rFonts w:ascii="Times New Roman" w:eastAsia="Calibri" w:hAnsi="Times New Roman" w:cs="Times New Roman"/>
          <w:sz w:val="28"/>
          <w:szCs w:val="28"/>
        </w:rPr>
        <w:t>внереализационных</w:t>
      </w:r>
      <w:proofErr w:type="spellEnd"/>
      <w:r w:rsidRPr="007B7E3F">
        <w:rPr>
          <w:rFonts w:ascii="Times New Roman" w:eastAsia="Calibri" w:hAnsi="Times New Roman" w:cs="Times New Roman"/>
          <w:sz w:val="28"/>
          <w:szCs w:val="28"/>
        </w:rPr>
        <w:t xml:space="preserve"> расходов включаются расходы, связанные с консервацией и </w:t>
      </w:r>
      <w:proofErr w:type="spellStart"/>
      <w:r w:rsidRPr="007B7E3F">
        <w:rPr>
          <w:rFonts w:ascii="Times New Roman" w:eastAsia="Calibri" w:hAnsi="Times New Roman" w:cs="Times New Roman"/>
          <w:sz w:val="28"/>
          <w:szCs w:val="28"/>
        </w:rPr>
        <w:t>расконсервацией</w:t>
      </w:r>
      <w:proofErr w:type="spellEnd"/>
      <w:r w:rsidRPr="007B7E3F">
        <w:rPr>
          <w:rFonts w:ascii="Times New Roman" w:eastAsia="Calibri" w:hAnsi="Times New Roman" w:cs="Times New Roman"/>
          <w:sz w:val="28"/>
          <w:szCs w:val="28"/>
        </w:rPr>
        <w:t xml:space="preserve"> производственных мощностей и объектов, в том числе на содержание законсервированных производственных мощностей и объектов.</w:t>
      </w:r>
      <w:r w:rsidRPr="007B7E3F">
        <w:rPr>
          <w:rFonts w:ascii="Times New Roman" w:eastAsia="Calibri" w:hAnsi="Times New Roman" w:cs="Times New Roman"/>
          <w:sz w:val="28"/>
          <w:szCs w:val="28"/>
        </w:rPr>
        <w:br/>
        <w:t>Заметим, что порядок консервации (</w:t>
      </w:r>
      <w:proofErr w:type="spellStart"/>
      <w:r w:rsidRPr="007B7E3F">
        <w:rPr>
          <w:rFonts w:ascii="Times New Roman" w:eastAsia="Calibri" w:hAnsi="Times New Roman" w:cs="Times New Roman"/>
          <w:sz w:val="28"/>
          <w:szCs w:val="28"/>
        </w:rPr>
        <w:t>расконсервации</w:t>
      </w:r>
      <w:proofErr w:type="spellEnd"/>
      <w:r w:rsidRPr="007B7E3F">
        <w:rPr>
          <w:rFonts w:ascii="Times New Roman" w:eastAsia="Calibri" w:hAnsi="Times New Roman" w:cs="Times New Roman"/>
          <w:sz w:val="28"/>
          <w:szCs w:val="28"/>
        </w:rPr>
        <w:t>) основных средств налоговым законодательством не регламентируется. Общие условия включения затрат в состав расходов, уменьшающих полученные доходы, предусмотрены ст. 252 НК РФ, согласно которой для признания расходов в целях налогообложения они должны быть обоснованными, документально подтвержденными и произведенными для осуществления деятельности, направленной на получение дохода.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Таким образом: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t>- консервация объектов основных сре</w:t>
      </w:r>
      <w:proofErr w:type="gramStart"/>
      <w:r w:rsidRPr="007B7E3F">
        <w:rPr>
          <w:rFonts w:ascii="Times New Roman" w:eastAsia="Calibri" w:hAnsi="Times New Roman" w:cs="Times New Roman"/>
          <w:sz w:val="28"/>
          <w:szCs w:val="28"/>
        </w:rPr>
        <w:t>дств пр</w:t>
      </w:r>
      <w:proofErr w:type="gramEnd"/>
      <w:r w:rsidRPr="007B7E3F">
        <w:rPr>
          <w:rFonts w:ascii="Times New Roman" w:eastAsia="Calibri" w:hAnsi="Times New Roman" w:cs="Times New Roman"/>
          <w:sz w:val="28"/>
          <w:szCs w:val="28"/>
        </w:rPr>
        <w:t>оизведена обществом на основании приказов руководства;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lastRenderedPageBreak/>
        <w:t>- обществом проведена инвентаризация основных средств, о чем составлены протоколы инвентаризационных комиссий, а также соответствующие акты;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t>- указанные основные средства отражены в инвентарных карточках учета основных средств;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B7E3F">
        <w:rPr>
          <w:rFonts w:ascii="Times New Roman" w:eastAsia="Calibri" w:hAnsi="Times New Roman" w:cs="Times New Roman"/>
          <w:sz w:val="28"/>
          <w:szCs w:val="28"/>
        </w:rPr>
        <w:t xml:space="preserve">- денежное выражение произведенных хозяйственных операций отражалось в регистрах налогового учета, бухгалтерских справках (в которых имеется информация о количестве тепловой и электрической энергии, затраченной обществом на содержание законсервированных основных средств, и ее стоимость), сведения о хозяйственных операциях в натуральном выражении содержатся в представленных расчетах, справках о потреблении </w:t>
      </w:r>
      <w:proofErr w:type="spellStart"/>
      <w:r w:rsidRPr="007B7E3F">
        <w:rPr>
          <w:rFonts w:ascii="Times New Roman" w:eastAsia="Calibri" w:hAnsi="Times New Roman" w:cs="Times New Roman"/>
          <w:sz w:val="28"/>
          <w:szCs w:val="28"/>
        </w:rPr>
        <w:t>теплоэнергии</w:t>
      </w:r>
      <w:proofErr w:type="spellEnd"/>
      <w:r w:rsidRPr="007B7E3F">
        <w:rPr>
          <w:rFonts w:ascii="Times New Roman" w:eastAsia="Calibri" w:hAnsi="Times New Roman" w:cs="Times New Roman"/>
          <w:sz w:val="28"/>
          <w:szCs w:val="28"/>
        </w:rPr>
        <w:t>, актах показаний электросчетчиков, сметах расходов.</w:t>
      </w:r>
      <w:proofErr w:type="gramEnd"/>
    </w:p>
    <w:p w:rsidR="00FD7BBD" w:rsidRPr="007B7E3F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B7E3F">
        <w:rPr>
          <w:rFonts w:ascii="Times New Roman" w:eastAsia="Calibri" w:hAnsi="Times New Roman" w:cs="Times New Roman"/>
          <w:sz w:val="28"/>
          <w:szCs w:val="28"/>
        </w:rPr>
        <w:t>Исследовав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7E3F">
        <w:rPr>
          <w:rFonts w:ascii="Times New Roman" w:eastAsia="Calibri" w:hAnsi="Times New Roman" w:cs="Times New Roman"/>
          <w:sz w:val="28"/>
          <w:szCs w:val="28"/>
        </w:rPr>
        <w:t>представленные обществом документы, учитывая, что налоговым законодательством порядок консервации (</w:t>
      </w:r>
      <w:proofErr w:type="spellStart"/>
      <w:r w:rsidRPr="007B7E3F">
        <w:rPr>
          <w:rFonts w:ascii="Times New Roman" w:eastAsia="Calibri" w:hAnsi="Times New Roman" w:cs="Times New Roman"/>
          <w:sz w:val="28"/>
          <w:szCs w:val="28"/>
        </w:rPr>
        <w:t>расконсервации</w:t>
      </w:r>
      <w:proofErr w:type="spellEnd"/>
      <w:r w:rsidRPr="007B7E3F">
        <w:rPr>
          <w:rFonts w:ascii="Times New Roman" w:eastAsia="Calibri" w:hAnsi="Times New Roman" w:cs="Times New Roman"/>
          <w:sz w:val="28"/>
          <w:szCs w:val="28"/>
        </w:rPr>
        <w:t xml:space="preserve">) основных средств не регламентируется,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можно сделать вывод, что </w:t>
      </w:r>
      <w:r w:rsidRPr="007B7E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7E3F">
        <w:rPr>
          <w:rFonts w:ascii="Times New Roman" w:eastAsia="Calibri" w:hAnsi="Times New Roman" w:cs="Times New Roman"/>
          <w:sz w:val="28"/>
          <w:szCs w:val="28"/>
        </w:rPr>
        <w:t xml:space="preserve"> затраты общества, связанные с консервацией и </w:t>
      </w:r>
      <w:proofErr w:type="spellStart"/>
      <w:r w:rsidRPr="007B7E3F">
        <w:rPr>
          <w:rFonts w:ascii="Times New Roman" w:eastAsia="Calibri" w:hAnsi="Times New Roman" w:cs="Times New Roman"/>
          <w:sz w:val="28"/>
          <w:szCs w:val="28"/>
        </w:rPr>
        <w:t>расконсервацией</w:t>
      </w:r>
      <w:proofErr w:type="spellEnd"/>
      <w:r w:rsidRPr="007B7E3F">
        <w:rPr>
          <w:rFonts w:ascii="Times New Roman" w:eastAsia="Calibri" w:hAnsi="Times New Roman" w:cs="Times New Roman"/>
          <w:sz w:val="28"/>
          <w:szCs w:val="28"/>
        </w:rPr>
        <w:t xml:space="preserve"> производственных мощностей и объектов, отвечают критериям ст. 252 НК РФ, в связи с чем правомерно отнесены в состав расходов, предусмотренных </w:t>
      </w:r>
      <w:proofErr w:type="spellStart"/>
      <w:r w:rsidRPr="007B7E3F">
        <w:rPr>
          <w:rFonts w:ascii="Times New Roman" w:eastAsia="Calibri" w:hAnsi="Times New Roman" w:cs="Times New Roman"/>
          <w:sz w:val="28"/>
          <w:szCs w:val="28"/>
        </w:rPr>
        <w:t>пп</w:t>
      </w:r>
      <w:proofErr w:type="spellEnd"/>
      <w:r w:rsidRPr="007B7E3F">
        <w:rPr>
          <w:rFonts w:ascii="Times New Roman" w:eastAsia="Calibri" w:hAnsi="Times New Roman" w:cs="Times New Roman"/>
          <w:sz w:val="28"/>
          <w:szCs w:val="28"/>
        </w:rPr>
        <w:t>. 9 п. 1 ст. 265 НК РФ.</w:t>
      </w:r>
      <w:proofErr w:type="gramEnd"/>
    </w:p>
    <w:p w:rsidR="00FD7BBD" w:rsidRPr="007B7E3F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t>Исправленные корреспонденции счетов</w:t>
      </w:r>
    </w:p>
    <w:p w:rsidR="00FD7BBD" w:rsidRPr="007B7E3F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t>Дт 91.2 (</w:t>
      </w:r>
      <w:proofErr w:type="gramStart"/>
      <w:r w:rsidRPr="007B7E3F">
        <w:rPr>
          <w:rFonts w:ascii="Times New Roman" w:eastAsia="Calibri" w:hAnsi="Times New Roman" w:cs="Times New Roman"/>
          <w:sz w:val="28"/>
          <w:szCs w:val="28"/>
        </w:rPr>
        <w:t>расходы</w:t>
      </w:r>
      <w:proofErr w:type="gramEnd"/>
      <w:r w:rsidRPr="007B7E3F">
        <w:rPr>
          <w:rFonts w:ascii="Times New Roman" w:eastAsia="Calibri" w:hAnsi="Times New Roman" w:cs="Times New Roman"/>
          <w:sz w:val="28"/>
          <w:szCs w:val="28"/>
        </w:rPr>
        <w:t xml:space="preserve"> не принимаемые для расчета налога на прибыль) Кт10 – 6 000 руб. Расходы по смазке станков.</w:t>
      </w:r>
    </w:p>
    <w:p w:rsidR="00FD7BBD" w:rsidRPr="007B7E3F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t>Дт91.2 Кт 70 – 12 000 руб. Заработная плата охране.</w:t>
      </w:r>
    </w:p>
    <w:p w:rsidR="00FD7BBD" w:rsidRPr="007B7E3F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t>Амортизация оборудования на консервации не начисляется.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7E3F">
        <w:rPr>
          <w:rFonts w:ascii="Times New Roman" w:eastAsia="Calibri" w:hAnsi="Times New Roman" w:cs="Times New Roman"/>
          <w:sz w:val="28"/>
          <w:szCs w:val="28"/>
        </w:rPr>
        <w:t xml:space="preserve">Таким </w:t>
      </w:r>
      <w:proofErr w:type="gramStart"/>
      <w:r w:rsidRPr="007B7E3F">
        <w:rPr>
          <w:rFonts w:ascii="Times New Roman" w:eastAsia="Calibri" w:hAnsi="Times New Roman" w:cs="Times New Roman"/>
          <w:sz w:val="28"/>
          <w:szCs w:val="28"/>
        </w:rPr>
        <w:t>образом</w:t>
      </w:r>
      <w:proofErr w:type="gramEnd"/>
      <w:r w:rsidRPr="007B7E3F">
        <w:rPr>
          <w:rFonts w:ascii="Times New Roman" w:eastAsia="Calibri" w:hAnsi="Times New Roman" w:cs="Times New Roman"/>
          <w:sz w:val="28"/>
          <w:szCs w:val="28"/>
        </w:rPr>
        <w:t xml:space="preserve"> завышен расход на амортизацию в сумме 2000 руб. </w:t>
      </w: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7BBD" w:rsidRDefault="00FD7BBD" w:rsidP="00FD7BBD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7BBD" w:rsidRPr="00F62B43" w:rsidRDefault="00FD7BBD" w:rsidP="00FD7BBD">
      <w:pPr>
        <w:tabs>
          <w:tab w:val="left" w:pos="0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D4D" w:rsidRDefault="00FD7BBD"/>
    <w:sectPr w:rsidR="00DF5D4D" w:rsidSect="00E56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FD7BBD"/>
    <w:rsid w:val="001452AA"/>
    <w:rsid w:val="00340A3D"/>
    <w:rsid w:val="00E565EE"/>
    <w:rsid w:val="00FD7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669</Words>
  <Characters>3814</Characters>
  <Application>Microsoft Office Word</Application>
  <DocSecurity>0</DocSecurity>
  <Lines>31</Lines>
  <Paragraphs>8</Paragraphs>
  <ScaleCrop>false</ScaleCrop>
  <Company>Microsoft</Company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Viktoria</dc:creator>
  <cp:keywords/>
  <dc:description/>
  <cp:lastModifiedBy>Viktoria</cp:lastModifiedBy>
  <cp:revision>2</cp:revision>
  <dcterms:created xsi:type="dcterms:W3CDTF">2014-05-25T09:29:00Z</dcterms:created>
  <dcterms:modified xsi:type="dcterms:W3CDTF">2014-05-25T09:29:00Z</dcterms:modified>
</cp:coreProperties>
</file>