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Содержание:</w:t>
      </w: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Введение ………………………………………………………………………</w:t>
      </w:r>
      <w:r w:rsidR="0087607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</w:p>
    <w:p w:rsidR="00B515FC" w:rsidRPr="006A1457" w:rsidRDefault="00B515FC" w:rsidP="00B515F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Теоретическая часть</w:t>
      </w:r>
    </w:p>
    <w:p w:rsidR="0087607C" w:rsidRDefault="00B515FC" w:rsidP="0087607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515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рма в системе рыночных отношений ……………………………………</w:t>
      </w:r>
      <w:r w:rsidR="008410D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</w:t>
      </w:r>
      <w:r w:rsidR="0087607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</w:p>
    <w:p w:rsidR="0087607C" w:rsidRDefault="0087607C" w:rsidP="0087607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часть</w:t>
      </w:r>
    </w:p>
    <w:p w:rsidR="0087607C" w:rsidRDefault="0087607C" w:rsidP="008760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1. </w:t>
      </w:r>
      <w:r w:rsidRPr="0087607C">
        <w:rPr>
          <w:rFonts w:ascii="Times New Roman" w:hAnsi="Times New Roman" w:cs="Times New Roman"/>
          <w:sz w:val="28"/>
        </w:rPr>
        <w:t>ООО образованно четырьмя участниками. Доли их вкладов в уставном капитале общества равны 15, 20, 40, 25 (%). В текущем году прибыль к распределению составила 1 100 тыс. руб. Определите размер прибыли, полученной каждым участником общества</w:t>
      </w:r>
      <w:r>
        <w:rPr>
          <w:rFonts w:ascii="Times New Roman" w:hAnsi="Times New Roman" w:cs="Times New Roman"/>
          <w:sz w:val="28"/>
        </w:rPr>
        <w:t>………………………………………12</w:t>
      </w:r>
    </w:p>
    <w:p w:rsidR="0087607C" w:rsidRDefault="0087607C" w:rsidP="0087607C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</w:rPr>
      </w:pPr>
      <w:r w:rsidRPr="0087607C">
        <w:rPr>
          <w:b w:val="0"/>
          <w:sz w:val="28"/>
          <w:szCs w:val="28"/>
        </w:rPr>
        <w:t xml:space="preserve">Задача 2. </w:t>
      </w:r>
      <w:r w:rsidRPr="0087607C">
        <w:rPr>
          <w:b w:val="0"/>
          <w:sz w:val="28"/>
        </w:rPr>
        <w:t>Производственная мощность механического цеха на начало года составила 20 тыс. комплектов деталей. С 15 июня  введено оборудование с мощностью 800 комплектов деталей, а с 1 октября выбыло из эксплуатации оборудование мощностью 350 комплектов деталей. Определите выходящую и среднегодовую мощность механического цеха</w:t>
      </w:r>
      <w:r>
        <w:rPr>
          <w:b w:val="0"/>
          <w:sz w:val="28"/>
        </w:rPr>
        <w:t>…………………………………</w:t>
      </w:r>
      <w:r w:rsidR="008410D9">
        <w:rPr>
          <w:b w:val="0"/>
          <w:sz w:val="28"/>
        </w:rPr>
        <w:t xml:space="preserve">  </w:t>
      </w:r>
      <w:r>
        <w:rPr>
          <w:b w:val="0"/>
          <w:sz w:val="28"/>
        </w:rPr>
        <w:t>13</w:t>
      </w:r>
    </w:p>
    <w:p w:rsidR="0087607C" w:rsidRDefault="0087607C" w:rsidP="0087607C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 w:rsidRPr="009347FD">
        <w:rPr>
          <w:b w:val="0"/>
          <w:sz w:val="28"/>
          <w:szCs w:val="28"/>
        </w:rPr>
        <w:t>Заключение</w:t>
      </w:r>
      <w:r>
        <w:rPr>
          <w:b w:val="0"/>
          <w:sz w:val="28"/>
          <w:szCs w:val="28"/>
        </w:rPr>
        <w:t>…………………………………………………………………….14</w:t>
      </w:r>
    </w:p>
    <w:p w:rsidR="0087607C" w:rsidRPr="0087607C" w:rsidRDefault="0087607C" w:rsidP="0087607C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Список использованной литературы………………………………………...15</w:t>
      </w: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515FC" w:rsidRDefault="00B515FC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F7525" w:rsidRPr="00F718BC" w:rsidRDefault="004F7525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718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Введение.</w:t>
      </w:r>
    </w:p>
    <w:p w:rsidR="00F718BC" w:rsidRPr="00F718BC" w:rsidRDefault="00F718BC" w:rsidP="00F718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Рыночная экономика диктует товаропроизводителю специфические условия, при которых производственные </w:t>
      </w:r>
      <w:r w:rsidR="009C5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 строятся на принципах </w:t>
      </w:r>
      <w:r w:rsidRPr="00F71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 и предложения, конкуренции, на всестороннем учете интересов, прежде всего, покупателя, который через куплю-продажу диктует свои условия к качеству и количеству товара. Более того, при рыночных отношениях расширенное воспроизводство предприятия и любая предпринимательская деятельность должна осуществляться, главным образом, за счет самофинансирования, собственных накоплений, прибыли.</w:t>
      </w:r>
    </w:p>
    <w:p w:rsidR="00F718BC" w:rsidRPr="00F718BC" w:rsidRDefault="00F718BC" w:rsidP="00F718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8B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Рыночная экономика по своей сущности является средством, стимулирующим рост производительности труда</w:t>
      </w:r>
      <w:r w:rsidR="009C5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повышения</w:t>
      </w:r>
      <w:r w:rsidRPr="00F7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производства. Однако и в этих условиях важным является определение основных направлений повышения эффективности производства, факторов, определяющих рост эффективности производства, методов его определения. </w:t>
      </w:r>
    </w:p>
    <w:p w:rsidR="004F7525" w:rsidRDefault="0028639F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данной работы является определение понятия фирмы, </w:t>
      </w:r>
      <w:r w:rsidR="001E3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какие главные </w:t>
      </w:r>
      <w:r w:rsidR="00AB46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ставит перед собой фирма.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редметом исследования </w:t>
      </w:r>
      <w:r w:rsidR="00AB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являться состав внутренней и внешней среды фирмы.</w:t>
      </w: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8BC" w:rsidRPr="00F718BC" w:rsidRDefault="00F718BC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F7525" w:rsidRPr="00F718BC" w:rsidRDefault="004F7525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F7525" w:rsidRPr="00F718BC" w:rsidRDefault="004F7525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D05EB3" w:rsidRDefault="00D05EB3" w:rsidP="00AB46A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B46A8" w:rsidRPr="00F718BC" w:rsidRDefault="00AB46A8" w:rsidP="00AB46A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6A1457" w:rsidRPr="006A1457" w:rsidRDefault="006A1457" w:rsidP="00F718BC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Теоретическая часть</w:t>
      </w:r>
    </w:p>
    <w:p w:rsidR="000B4CA0" w:rsidRPr="000C0E30" w:rsidRDefault="000B4CA0" w:rsidP="000C0E30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Фирма в системе рыночных отношений</w:t>
      </w:r>
      <w:r w:rsidR="005B1AFD" w:rsidRPr="000C0E3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1E312E" w:rsidRPr="008410D9" w:rsidRDefault="001E312E" w:rsidP="000C0E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12E">
        <w:rPr>
          <w:rFonts w:ascii="Times New Roman" w:hAnsi="Times New Roman" w:cs="Times New Roman"/>
          <w:sz w:val="28"/>
          <w:szCs w:val="28"/>
        </w:rPr>
        <w:t>В основополагающих российских нормативных правовых доку</w:t>
      </w:r>
      <w:r w:rsidRPr="001E312E">
        <w:rPr>
          <w:rFonts w:ascii="Times New Roman" w:hAnsi="Times New Roman" w:cs="Times New Roman"/>
          <w:sz w:val="28"/>
          <w:szCs w:val="28"/>
        </w:rPr>
        <w:softHyphen/>
        <w:t>ментах понятия «фирма», «предприятие», «компания» отсутствуют. В Гражданском кодексе Российской Федерации (гл. 4 «Юридические лица», ст. 50 «Коммерческие и некоммерческие организации») говорится: «Юридическими лицами могут быть организации, пре</w:t>
      </w:r>
      <w:r w:rsidRPr="001E312E">
        <w:rPr>
          <w:rFonts w:ascii="Times New Roman" w:hAnsi="Times New Roman" w:cs="Times New Roman"/>
          <w:sz w:val="28"/>
          <w:szCs w:val="28"/>
        </w:rPr>
        <w:softHyphen/>
        <w:t>следующие извлечение прибыли в качестве основной цели своей деятельности (коммерческие организации) либо не имеющие извлечение прибыли в качестве такой цели и не распределяю</w:t>
      </w:r>
      <w:r w:rsidRPr="001E312E">
        <w:rPr>
          <w:rFonts w:ascii="Times New Roman" w:hAnsi="Times New Roman" w:cs="Times New Roman"/>
          <w:sz w:val="28"/>
          <w:szCs w:val="28"/>
        </w:rPr>
        <w:softHyphen/>
        <w:t>щие полученную прибыль между участниками (некоммерческие организации)».</w:t>
      </w:r>
      <w:r w:rsidR="00A96821">
        <w:rPr>
          <w:rFonts w:ascii="Times New Roman" w:hAnsi="Times New Roman" w:cs="Times New Roman"/>
          <w:sz w:val="28"/>
          <w:szCs w:val="28"/>
        </w:rPr>
        <w:t xml:space="preserve"> </w:t>
      </w:r>
      <w:r w:rsidR="00A96821" w:rsidRPr="008410D9">
        <w:rPr>
          <w:rFonts w:ascii="Times New Roman" w:hAnsi="Times New Roman" w:cs="Times New Roman"/>
          <w:sz w:val="28"/>
          <w:szCs w:val="28"/>
        </w:rPr>
        <w:t>[1]</w:t>
      </w:r>
      <w:r w:rsidR="008410D9">
        <w:rPr>
          <w:rFonts w:ascii="Times New Roman" w:hAnsi="Times New Roman" w:cs="Times New Roman"/>
          <w:sz w:val="28"/>
          <w:szCs w:val="28"/>
        </w:rPr>
        <w:t xml:space="preserve">. Таким образом, под организацией можно понимать и предприятие, и компанию, и фирму. </w:t>
      </w:r>
    </w:p>
    <w:p w:rsidR="00BE0B2E" w:rsidRPr="000C0E30" w:rsidRDefault="00BE0B2E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рыночных отношений предприятие является основным звеном всей экономики, поскольку именно на этом уровне создается нужная обществу продукция, оказываются необходимые услуги.   </w:t>
      </w:r>
    </w:p>
    <w:p w:rsidR="00BE0B2E" w:rsidRPr="00AB46A8" w:rsidRDefault="00BE0B2E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Предприятие</w:t>
      </w:r>
      <w:r w:rsidRPr="000C0E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</w:t>
      </w: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это самостоятельный, организационно обособленный хозяйствующий субъект, который производит и реализует продукцию, выполняет работы промышленного характера или предоставляет платные услуги.</w:t>
      </w:r>
      <w:r w:rsidR="00C83FCC" w:rsidRPr="00A968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3FCC" w:rsidRPr="00AB4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</w:t>
      </w:r>
      <w:r w:rsidR="00A96821" w:rsidRPr="00AB4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83FCC" w:rsidRPr="00AB4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</w:p>
    <w:p w:rsidR="000B4CA0" w:rsidRPr="000C0E30" w:rsidRDefault="00BE0B2E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 предприятие является юридическим лицом, имеет законченную систему учета и отчетности, самостоятельный бухгалтерский баланс, расчетный и другие счета, печать с собственным наименова</w:t>
      </w:r>
      <w:r w:rsidR="002863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и товарный знак (марку).  </w:t>
      </w:r>
    </w:p>
    <w:p w:rsidR="000B4CA0" w:rsidRPr="000C0E30" w:rsidRDefault="000B4CA0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 работают с разной эффективностью, потому одни из них развиваются и процветают, а иные - разоряются и умирают.</w:t>
      </w:r>
    </w:p>
    <w:p w:rsidR="000B4CA0" w:rsidRPr="000C0E30" w:rsidRDefault="000B4CA0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правовым аспектам различают следующие типы компаний:</w:t>
      </w:r>
    </w:p>
    <w:p w:rsidR="000B4CA0" w:rsidRPr="000C0E30" w:rsidRDefault="000B4CA0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Индивидуальная предпринимательская фирма (1 хозяин, который - менеджер);</w:t>
      </w:r>
    </w:p>
    <w:p w:rsidR="000B4CA0" w:rsidRPr="000C0E30" w:rsidRDefault="000B4CA0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(общее предприятие, несколько владельцев, которые могут трудиться на фирме);</w:t>
      </w:r>
    </w:p>
    <w:p w:rsidR="000B4CA0" w:rsidRPr="000C0E30" w:rsidRDefault="004C4A21" w:rsidP="00D05E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Компания (многие совладельцы или владельцы акций</w:t>
      </w:r>
      <w:r w:rsidR="000B4CA0"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управления нанимают менеджеров).</w:t>
      </w:r>
    </w:p>
    <w:p w:rsidR="00C83FCC" w:rsidRDefault="000B4CA0" w:rsidP="00D05EB3">
      <w:pPr>
        <w:pStyle w:val="a3"/>
        <w:spacing w:line="360" w:lineRule="auto"/>
        <w:ind w:firstLine="567"/>
        <w:jc w:val="both"/>
      </w:pPr>
      <w:r w:rsidRPr="000C0E30">
        <w:rPr>
          <w:rFonts w:ascii="Times New Roman" w:hAnsi="Times New Roman" w:cs="Times New Roman"/>
          <w:sz w:val="28"/>
          <w:szCs w:val="28"/>
        </w:rPr>
        <w:t xml:space="preserve">Итак, современная фирма - </w:t>
      </w:r>
      <w:r w:rsidR="00AB46A8">
        <w:rPr>
          <w:rFonts w:ascii="Times New Roman" w:hAnsi="Times New Roman" w:cs="Times New Roman"/>
          <w:sz w:val="28"/>
          <w:szCs w:val="28"/>
        </w:rPr>
        <w:t>крупный</w:t>
      </w:r>
      <w:r w:rsidRPr="000C0E30">
        <w:rPr>
          <w:rFonts w:ascii="Times New Roman" w:hAnsi="Times New Roman" w:cs="Times New Roman"/>
          <w:sz w:val="28"/>
          <w:szCs w:val="28"/>
        </w:rPr>
        <w:t xml:space="preserve"> многоотраслевой комплекс промышленных, торговых и финансовых компаний национального и международного уровня. Основное в сегодняшней фирме - ее кадры: бизнес</w:t>
      </w:r>
      <w:r w:rsidR="00AB46A8">
        <w:rPr>
          <w:rFonts w:ascii="Times New Roman" w:hAnsi="Times New Roman" w:cs="Times New Roman"/>
          <w:sz w:val="28"/>
          <w:szCs w:val="28"/>
        </w:rPr>
        <w:t xml:space="preserve">мены, исследователи, менеджеры, </w:t>
      </w:r>
      <w:r w:rsidRPr="000C0E30">
        <w:rPr>
          <w:rFonts w:ascii="Times New Roman" w:hAnsi="Times New Roman" w:cs="Times New Roman"/>
          <w:sz w:val="28"/>
          <w:szCs w:val="28"/>
        </w:rPr>
        <w:t>рабочие с их мастерством, профессионализмом, компетентностью, пот</w:t>
      </w:r>
      <w:r w:rsidR="005B1AFD" w:rsidRPr="000C0E30">
        <w:rPr>
          <w:rFonts w:ascii="Times New Roman" w:hAnsi="Times New Roman" w:cs="Times New Roman"/>
          <w:sz w:val="28"/>
          <w:szCs w:val="28"/>
        </w:rPr>
        <w:t>енциалом, конкурентной энергией</w:t>
      </w:r>
      <w:r w:rsidRPr="000C0E30">
        <w:rPr>
          <w:rFonts w:ascii="Times New Roman" w:hAnsi="Times New Roman" w:cs="Times New Roman"/>
          <w:sz w:val="28"/>
          <w:szCs w:val="28"/>
        </w:rPr>
        <w:t>. Процветание компании, ее известность - производные от таланта и усилий ее коллектива.</w:t>
      </w:r>
      <w:r w:rsidR="00C83FCC" w:rsidRPr="00C83FCC">
        <w:t xml:space="preserve"> </w:t>
      </w:r>
    </w:p>
    <w:p w:rsidR="005B1AFD" w:rsidRPr="000C0E30" w:rsidRDefault="000B4CA0" w:rsidP="000C0E30">
      <w:pPr>
        <w:pStyle w:val="a3"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E30">
        <w:rPr>
          <w:rFonts w:ascii="Times New Roman" w:hAnsi="Times New Roman" w:cs="Times New Roman"/>
          <w:sz w:val="28"/>
          <w:szCs w:val="28"/>
        </w:rPr>
        <w:t xml:space="preserve">Средства производства состоят из средств </w:t>
      </w:r>
      <w:r w:rsidR="00AB46A8">
        <w:rPr>
          <w:rFonts w:ascii="Times New Roman" w:hAnsi="Times New Roman" w:cs="Times New Roman"/>
          <w:sz w:val="28"/>
          <w:szCs w:val="28"/>
        </w:rPr>
        <w:t>труда</w:t>
      </w:r>
      <w:r w:rsidRPr="000C0E30">
        <w:rPr>
          <w:rFonts w:ascii="Times New Roman" w:hAnsi="Times New Roman" w:cs="Times New Roman"/>
          <w:sz w:val="28"/>
          <w:szCs w:val="28"/>
        </w:rPr>
        <w:t xml:space="preserve"> (станки, машины, оснащение и т.п.) и предметов </w:t>
      </w:r>
      <w:r w:rsidR="00AB46A8">
        <w:rPr>
          <w:rFonts w:ascii="Times New Roman" w:hAnsi="Times New Roman" w:cs="Times New Roman"/>
          <w:sz w:val="28"/>
          <w:szCs w:val="28"/>
        </w:rPr>
        <w:t>труда</w:t>
      </w:r>
      <w:r w:rsidRPr="000C0E30">
        <w:rPr>
          <w:rFonts w:ascii="Times New Roman" w:hAnsi="Times New Roman" w:cs="Times New Roman"/>
          <w:sz w:val="28"/>
          <w:szCs w:val="28"/>
        </w:rPr>
        <w:t xml:space="preserve"> (сырье, электроэнергия, топливо и др.). Средства производства и люди играют не</w:t>
      </w:r>
      <w:r w:rsidR="005B1AFD" w:rsidRPr="000C0E30">
        <w:rPr>
          <w:rFonts w:ascii="Times New Roman" w:hAnsi="Times New Roman" w:cs="Times New Roman"/>
          <w:sz w:val="28"/>
          <w:szCs w:val="28"/>
        </w:rPr>
        <w:t xml:space="preserve"> </w:t>
      </w:r>
      <w:r w:rsidRPr="000C0E30">
        <w:rPr>
          <w:rFonts w:ascii="Times New Roman" w:hAnsi="Times New Roman" w:cs="Times New Roman"/>
          <w:sz w:val="28"/>
          <w:szCs w:val="28"/>
        </w:rPr>
        <w:t>одинаковую роль в создании на</w:t>
      </w:r>
      <w:r w:rsidR="005B1AFD" w:rsidRPr="000C0E30">
        <w:rPr>
          <w:rFonts w:ascii="Times New Roman" w:hAnsi="Times New Roman" w:cs="Times New Roman"/>
          <w:sz w:val="28"/>
          <w:szCs w:val="28"/>
        </w:rPr>
        <w:t>ционального дохода. Единственный</w:t>
      </w:r>
      <w:r w:rsidRPr="000C0E30">
        <w:rPr>
          <w:rFonts w:ascii="Times New Roman" w:hAnsi="Times New Roman" w:cs="Times New Roman"/>
          <w:sz w:val="28"/>
          <w:szCs w:val="28"/>
        </w:rPr>
        <w:t xml:space="preserve"> его источник - труд человека. Средства производства являются теми элементами производства, без которых сам процесс усилий </w:t>
      </w:r>
      <w:r w:rsidR="00AB2799">
        <w:rPr>
          <w:rFonts w:ascii="Times New Roman" w:hAnsi="Times New Roman" w:cs="Times New Roman"/>
          <w:sz w:val="28"/>
          <w:szCs w:val="28"/>
        </w:rPr>
        <w:t>в современных условиях не</w:t>
      </w:r>
      <w:r w:rsidR="005B1AFD" w:rsidRPr="000C0E30">
        <w:rPr>
          <w:rFonts w:ascii="Times New Roman" w:hAnsi="Times New Roman" w:cs="Times New Roman"/>
          <w:sz w:val="28"/>
          <w:szCs w:val="28"/>
        </w:rPr>
        <w:t>возможен.</w:t>
      </w:r>
      <w:r w:rsidR="004C4A21" w:rsidRPr="000C0E30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8C04BB" w:rsidRPr="008C04BB" w:rsidRDefault="008C04BB" w:rsidP="008C04BB">
      <w:pPr>
        <w:pStyle w:val="a3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  <w:u w:val="single"/>
        </w:rPr>
        <w:t>Задачами</w:t>
      </w:r>
      <w:r w:rsidRPr="008C04BB">
        <w:rPr>
          <w:rFonts w:ascii="Times New Roman" w:hAnsi="Times New Roman" w:cs="Times New Roman"/>
          <w:sz w:val="28"/>
          <w:szCs w:val="28"/>
        </w:rPr>
        <w:t xml:space="preserve"> действующего предприятия являются: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получение дохода владельцем предприятия (среди владельцев могут быть государство, акционеры, частные лица);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обеспечение потребителей продукцией предприятия в соответствии с договорами и рыночным спросом;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обеспечение персонала предприятия заработной платой, нормальными условиями труда и возможностью профессионального роста;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создание рабочих мест для населения, живущего в окрестностях предприятия;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охрана окружающей среды: земли, воздушного и водного бассейнов;</w:t>
      </w:r>
    </w:p>
    <w:p w:rsidR="008C04BB" w:rsidRPr="008C04BB" w:rsidRDefault="008C04BB" w:rsidP="008C04BB">
      <w:pPr>
        <w:pStyle w:val="a3"/>
        <w:numPr>
          <w:ilvl w:val="0"/>
          <w:numId w:val="9"/>
        </w:numPr>
        <w:tabs>
          <w:tab w:val="clear" w:pos="720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t>недопущение сбоев в работе предприятия (срыва поставки, выпуска бракованной продукции, резкого сокращения объемов производства и снижения рентабельности).</w:t>
      </w:r>
    </w:p>
    <w:p w:rsidR="008C04BB" w:rsidRPr="008C04BB" w:rsidRDefault="008C04BB" w:rsidP="008C04BB">
      <w:pPr>
        <w:pStyle w:val="a3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BB">
        <w:rPr>
          <w:rFonts w:ascii="Times New Roman" w:hAnsi="Times New Roman" w:cs="Times New Roman"/>
          <w:sz w:val="28"/>
          <w:szCs w:val="28"/>
        </w:rPr>
        <w:lastRenderedPageBreak/>
        <w:t>Задачи предприятия определяются: интересами владельца, размерами капитала, ситуацией внутри предприятия, внешней средой.</w:t>
      </w:r>
    </w:p>
    <w:p w:rsidR="00D05EB3" w:rsidRPr="00AB46A8" w:rsidRDefault="00D05EB3" w:rsidP="008C04BB">
      <w:pPr>
        <w:pStyle w:val="11"/>
        <w:shd w:val="clear" w:color="auto" w:fill="auto"/>
        <w:spacing w:line="360" w:lineRule="auto"/>
        <w:ind w:left="20" w:right="40" w:firstLine="567"/>
        <w:rPr>
          <w:rFonts w:ascii="Times New Roman" w:hAnsi="Times New Roman" w:cs="Times New Roman"/>
          <w:sz w:val="28"/>
          <w:szCs w:val="28"/>
        </w:rPr>
      </w:pPr>
      <w:r w:rsidRPr="00D05EB3">
        <w:rPr>
          <w:rFonts w:ascii="Times New Roman" w:hAnsi="Times New Roman" w:cs="Times New Roman"/>
          <w:color w:val="000000"/>
          <w:sz w:val="28"/>
          <w:szCs w:val="28"/>
        </w:rPr>
        <w:t xml:space="preserve">Важной задачей предприятия, фирмы является </w:t>
      </w:r>
      <w:r w:rsidRPr="00D05EB3">
        <w:rPr>
          <w:rStyle w:val="af1"/>
          <w:rFonts w:ascii="Times New Roman" w:hAnsi="Times New Roman" w:cs="Times New Roman"/>
          <w:sz w:val="28"/>
          <w:szCs w:val="28"/>
        </w:rPr>
        <w:t>обеспечение стабильного экономического роста.</w:t>
      </w:r>
      <w:r w:rsidRPr="00D05EB3">
        <w:rPr>
          <w:rFonts w:ascii="Times New Roman" w:hAnsi="Times New Roman" w:cs="Times New Roman"/>
          <w:color w:val="000000"/>
          <w:sz w:val="28"/>
          <w:szCs w:val="28"/>
        </w:rPr>
        <w:t xml:space="preserve"> На этом пути приходится преодолевать различные негативные факторы: изменение и па</w:t>
      </w:r>
      <w:r w:rsidRPr="00D05EB3">
        <w:rPr>
          <w:rFonts w:ascii="Times New Roman" w:hAnsi="Times New Roman" w:cs="Times New Roman"/>
          <w:color w:val="000000"/>
          <w:sz w:val="28"/>
          <w:szCs w:val="28"/>
        </w:rPr>
        <w:softHyphen/>
        <w:t>дение спроса на продукцию, услуги; сокращение поступления материальных ресурсов; снижение их качества; дефицит квали</w:t>
      </w:r>
      <w:r w:rsidRPr="00D05EB3">
        <w:rPr>
          <w:rFonts w:ascii="Times New Roman" w:hAnsi="Times New Roman" w:cs="Times New Roman"/>
          <w:color w:val="000000"/>
          <w:sz w:val="28"/>
          <w:szCs w:val="28"/>
        </w:rPr>
        <w:softHyphen/>
        <w:t>фицированной рабочей силы; проблемы в с</w:t>
      </w:r>
      <w:r>
        <w:rPr>
          <w:rFonts w:ascii="Times New Roman" w:hAnsi="Times New Roman" w:cs="Times New Roman"/>
          <w:color w:val="000000"/>
          <w:sz w:val="28"/>
          <w:szCs w:val="28"/>
        </w:rPr>
        <w:t>истеме расчетов и платежей и др</w:t>
      </w:r>
      <w:r w:rsidRPr="00D05EB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B46A8" w:rsidRPr="00D146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46AE" w:rsidRPr="00D146AE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AB46A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146AE" w:rsidRPr="00AB46A8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4C4A21" w:rsidRPr="000C0E30" w:rsidRDefault="004C4A21" w:rsidP="000C0E30">
      <w:pPr>
        <w:pStyle w:val="a3"/>
        <w:spacing w:before="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E30">
        <w:rPr>
          <w:rFonts w:ascii="Times New Roman" w:hAnsi="Times New Roman" w:cs="Times New Roman"/>
          <w:b/>
          <w:sz w:val="28"/>
          <w:szCs w:val="28"/>
        </w:rPr>
        <w:t>Внутренняя и внешняя среда фирмы.</w:t>
      </w:r>
    </w:p>
    <w:p w:rsidR="005B1AFD" w:rsidRPr="000C0E30" w:rsidRDefault="005B1AFD" w:rsidP="00AB46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Предприятие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открытая система, которая может существовать лишь при условии активного взаимодействия с окружающей (внешней) средой.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Внешнюю среду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подразделяют на: </w:t>
      </w:r>
    </w:p>
    <w:p w:rsidR="005B1AFD" w:rsidRPr="00AB46A8" w:rsidRDefault="005B1AFD" w:rsidP="00AB46A8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микросреду</w:t>
      </w:r>
      <w:r w:rsidRPr="00AB46A8">
        <w:rPr>
          <w:rFonts w:ascii="Times New Roman" w:eastAsia="Times New Roman" w:hAnsi="Times New Roman" w:cs="Times New Roman"/>
          <w:sz w:val="28"/>
          <w:szCs w:val="28"/>
          <w:lang w:eastAsia="ru-RU"/>
        </w:rPr>
        <w:t>  - среду прямого влияния на предприятие, которую создают поставщики материально-технических ресурсов, потребители продукции (услуг) предприятия, торговые и маркетинговые посредники, конкуренты, государственные органы, финансово-кредитные учреждения, страховые компании и др.;</w:t>
      </w:r>
    </w:p>
    <w:p w:rsidR="008C04BB" w:rsidRDefault="005B2843" w:rsidP="008C04BB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E0928A" wp14:editId="5B629B56">
                <wp:simplePos x="0" y="0"/>
                <wp:positionH relativeFrom="column">
                  <wp:posOffset>985520</wp:posOffset>
                </wp:positionH>
                <wp:positionV relativeFrom="paragraph">
                  <wp:posOffset>915035</wp:posOffset>
                </wp:positionV>
                <wp:extent cx="1722120" cy="594360"/>
                <wp:effectExtent l="0" t="0" r="11430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594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59C" w:rsidRDefault="008C759C" w:rsidP="008C759C">
                            <w:pPr>
                              <w:jc w:val="center"/>
                            </w:pPr>
                            <w:r>
                              <w:t>Правительство и местные органы власти</w:t>
                            </w:r>
                          </w:p>
                          <w:p w:rsidR="008C759C" w:rsidRDefault="008C759C" w:rsidP="008C75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77.6pt;margin-top:72.05pt;width:135.6pt;height:4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" fillcolor="white [3212]" strokecolor="black [3213]" strokeweight="2pt">
                <v:textbox>
                  <w:txbxContent>
                    <w:p w:rsidR="008C759C" w:rsidRDefault="008C759C" w:rsidP="008C759C">
                      <w:pPr>
                        <w:jc w:val="center"/>
                      </w:pPr>
                      <w:r>
                        <w:t>Правительство и местные органы власти</w:t>
                      </w:r>
                    </w:p>
                    <w:p w:rsidR="008C759C" w:rsidRDefault="008C759C" w:rsidP="008C759C"/>
                  </w:txbxContent>
                </v:textbox>
              </v:rect>
            </w:pict>
          </mc:Fallback>
        </mc:AlternateContent>
      </w:r>
      <w:r w:rsidR="008C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E1EF6" wp14:editId="7A26B2B5">
                <wp:simplePos x="0" y="0"/>
                <wp:positionH relativeFrom="column">
                  <wp:posOffset>3927032</wp:posOffset>
                </wp:positionH>
                <wp:positionV relativeFrom="paragraph">
                  <wp:posOffset>890595</wp:posOffset>
                </wp:positionV>
                <wp:extent cx="1552353" cy="594360"/>
                <wp:effectExtent l="0" t="0" r="10160" b="152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353" cy="594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59C" w:rsidRDefault="008C759C" w:rsidP="008C759C">
                            <w:pPr>
                              <w:jc w:val="center"/>
                            </w:pPr>
                            <w:r>
                              <w:t xml:space="preserve">Потребители продукции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309.2pt;margin-top:70.15pt;width:122.25pt;height:4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" fillcolor="white [3201]" strokecolor="black [3213]" strokeweight="2pt">
                <v:textbox>
                  <w:txbxContent>
                    <w:p w:rsidR="008C759C" w:rsidRDefault="008C759C" w:rsidP="008C759C">
                      <w:pPr>
                        <w:jc w:val="center"/>
                      </w:pPr>
                      <w:r>
                        <w:t xml:space="preserve">Потребители продукции </w:t>
                      </w:r>
                    </w:p>
                  </w:txbxContent>
                </v:textbox>
              </v:rect>
            </w:pict>
          </mc:Fallback>
        </mc:AlternateContent>
      </w:r>
      <w:r w:rsidR="005B1AFD" w:rsidRPr="00AB46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макросреду</w:t>
      </w:r>
      <w:r w:rsidR="005B1AFD" w:rsidRPr="00AB46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влияющую на предприятие и его микросреду. Она включает природную, демографическую, научно-техническую, экономическую, экологическую, поли</w:t>
      </w:r>
      <w:r w:rsidR="008C04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тическую и международную среду.</w:t>
      </w:r>
    </w:p>
    <w:p w:rsidR="008C759C" w:rsidRDefault="008C759C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59C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2A28AC" wp14:editId="3A6713CB">
                <wp:simplePos x="0" y="0"/>
                <wp:positionH relativeFrom="column">
                  <wp:posOffset>2322284</wp:posOffset>
                </wp:positionH>
                <wp:positionV relativeFrom="paragraph">
                  <wp:posOffset>257131</wp:posOffset>
                </wp:positionV>
                <wp:extent cx="265149" cy="297505"/>
                <wp:effectExtent l="38100" t="38100" r="78105" b="6477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5149" cy="29750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182.85pt;margin-top:20.25pt;width:20.9pt;height:23.4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2463FF" wp14:editId="7B1D17E2">
                <wp:simplePos x="0" y="0"/>
                <wp:positionH relativeFrom="column">
                  <wp:posOffset>3810842</wp:posOffset>
                </wp:positionH>
                <wp:positionV relativeFrom="paragraph">
                  <wp:posOffset>235866</wp:posOffset>
                </wp:positionV>
                <wp:extent cx="286414" cy="318976"/>
                <wp:effectExtent l="38100" t="38100" r="56515" b="6223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414" cy="318976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00.05pt;margin-top:18.55pt;width:22.55pt;height:25.1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" strokecolor="black [3040]">
                <v:stroke startarrow="open" endarrow="open"/>
              </v:shape>
            </w:pict>
          </mc:Fallback>
        </mc:AlternateContent>
      </w:r>
    </w:p>
    <w:p w:rsidR="008C759C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74DD5E" wp14:editId="335D0B82">
                <wp:simplePos x="0" y="0"/>
                <wp:positionH relativeFrom="column">
                  <wp:posOffset>375920</wp:posOffset>
                </wp:positionH>
                <wp:positionV relativeFrom="paragraph">
                  <wp:posOffset>247650</wp:posOffset>
                </wp:positionV>
                <wp:extent cx="1413510" cy="594360"/>
                <wp:effectExtent l="0" t="0" r="1524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510" cy="594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59C" w:rsidRDefault="008C759C" w:rsidP="008C759C">
                            <w:pPr>
                              <w:jc w:val="center"/>
                            </w:pPr>
                            <w:r>
                              <w:t xml:space="preserve">Поставщики </w:t>
                            </w:r>
                          </w:p>
                          <w:p w:rsidR="008C759C" w:rsidRDefault="008C759C" w:rsidP="008C75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left:0;text-align:left;margin-left:29.6pt;margin-top:19.5pt;width:111.3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" fillcolor="white [3212]" strokecolor="black [3213]" strokeweight="2pt">
                <v:textbox>
                  <w:txbxContent>
                    <w:p w:rsidR="008C759C" w:rsidRDefault="008C759C" w:rsidP="008C759C">
                      <w:pPr>
                        <w:jc w:val="center"/>
                      </w:pPr>
                      <w:r>
                        <w:t xml:space="preserve">Поставщики </w:t>
                      </w:r>
                    </w:p>
                    <w:p w:rsidR="008C759C" w:rsidRDefault="008C759C" w:rsidP="008C759C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8AADCF" wp14:editId="1E3AC767">
                <wp:simplePos x="0" y="0"/>
                <wp:positionH relativeFrom="column">
                  <wp:posOffset>4406265</wp:posOffset>
                </wp:positionH>
                <wp:positionV relativeFrom="paragraph">
                  <wp:posOffset>247650</wp:posOffset>
                </wp:positionV>
                <wp:extent cx="1350010" cy="594360"/>
                <wp:effectExtent l="0" t="0" r="21590" b="152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010" cy="594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59C" w:rsidRDefault="008C759C" w:rsidP="008C759C">
                            <w:pPr>
                              <w:jc w:val="center"/>
                            </w:pPr>
                            <w:r>
                              <w:t>Трудовые ресурсы</w:t>
                            </w:r>
                          </w:p>
                          <w:p w:rsidR="008C759C" w:rsidRDefault="008C759C" w:rsidP="008C75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346.95pt;margin-top:19.5pt;width:106.3pt;height:4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" fillcolor="white [3212]" strokecolor="black [3213]" strokeweight="2pt">
                <v:textbox>
                  <w:txbxContent>
                    <w:p w:rsidR="008C759C" w:rsidRDefault="008C759C" w:rsidP="008C759C">
                      <w:pPr>
                        <w:jc w:val="center"/>
                      </w:pPr>
                      <w:r>
                        <w:t>Трудовые ресурсы</w:t>
                      </w:r>
                    </w:p>
                    <w:p w:rsidR="008C759C" w:rsidRDefault="008C759C" w:rsidP="008C759C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06ECB" wp14:editId="3BA73A50">
                <wp:simplePos x="0" y="0"/>
                <wp:positionH relativeFrom="column">
                  <wp:posOffset>2257425</wp:posOffset>
                </wp:positionH>
                <wp:positionV relativeFrom="paragraph">
                  <wp:posOffset>244475</wp:posOffset>
                </wp:positionV>
                <wp:extent cx="1722120" cy="594360"/>
                <wp:effectExtent l="0" t="0" r="1143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594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59C" w:rsidRDefault="008C759C" w:rsidP="008C759C">
                            <w:pPr>
                              <w:jc w:val="center"/>
                            </w:pPr>
                            <w:r>
                              <w:t>Производственное предприятие</w:t>
                            </w:r>
                          </w:p>
                          <w:p w:rsidR="008C759C" w:rsidRDefault="008C759C" w:rsidP="008C75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left:0;text-align:left;margin-left:177.75pt;margin-top:19.25pt;width:135.6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" fillcolor="white [3212]" strokecolor="black [3213]" strokeweight="2pt">
                <v:textbox>
                  <w:txbxContent>
                    <w:p w:rsidR="008C759C" w:rsidRDefault="008C759C" w:rsidP="008C759C">
                      <w:pPr>
                        <w:jc w:val="center"/>
                      </w:pPr>
                      <w:r>
                        <w:t>Производственное предприятие</w:t>
                      </w:r>
                    </w:p>
                    <w:p w:rsidR="008C759C" w:rsidRDefault="008C759C" w:rsidP="008C759C"/>
                  </w:txbxContent>
                </v:textbox>
              </v:rect>
            </w:pict>
          </mc:Fallback>
        </mc:AlternateContent>
      </w:r>
    </w:p>
    <w:p w:rsidR="008C759C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7383BE" wp14:editId="2791EAEA">
                <wp:simplePos x="0" y="0"/>
                <wp:positionH relativeFrom="column">
                  <wp:posOffset>1789430</wp:posOffset>
                </wp:positionH>
                <wp:positionV relativeFrom="paragraph">
                  <wp:posOffset>207010</wp:posOffset>
                </wp:positionV>
                <wp:extent cx="425450" cy="0"/>
                <wp:effectExtent l="38100" t="76200" r="12700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40.9pt;margin-top:16.3pt;width:33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EDD326" wp14:editId="75CA1EDC">
                <wp:simplePos x="0" y="0"/>
                <wp:positionH relativeFrom="column">
                  <wp:posOffset>3973165</wp:posOffset>
                </wp:positionH>
                <wp:positionV relativeFrom="paragraph">
                  <wp:posOffset>210554</wp:posOffset>
                </wp:positionV>
                <wp:extent cx="425656" cy="0"/>
                <wp:effectExtent l="38100" t="76200" r="1270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656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312.85pt;margin-top:16.6pt;width:33.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" strokecolor="black [3040]">
                <v:stroke startarrow="open" endarrow="open"/>
              </v:shape>
            </w:pict>
          </mc:Fallback>
        </mc:AlternateContent>
      </w:r>
    </w:p>
    <w:p w:rsidR="008C759C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0ED7C1" wp14:editId="6277EE70">
                <wp:simplePos x="0" y="0"/>
                <wp:positionH relativeFrom="column">
                  <wp:posOffset>3735749</wp:posOffset>
                </wp:positionH>
                <wp:positionV relativeFrom="paragraph">
                  <wp:posOffset>230151</wp:posOffset>
                </wp:positionV>
                <wp:extent cx="596088" cy="404037"/>
                <wp:effectExtent l="38100" t="38100" r="5207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6088" cy="404037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94.15pt;margin-top:18.1pt;width:46.95pt;height:31.8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032B09" wp14:editId="4A96C4C5">
                <wp:simplePos x="0" y="0"/>
                <wp:positionH relativeFrom="column">
                  <wp:posOffset>2215515</wp:posOffset>
                </wp:positionH>
                <wp:positionV relativeFrom="paragraph">
                  <wp:posOffset>228600</wp:posOffset>
                </wp:positionV>
                <wp:extent cx="371475" cy="405130"/>
                <wp:effectExtent l="38100" t="38100" r="47625" b="520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40513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74.45pt;margin-top:18pt;width:29.25pt;height:31.9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" strokecolor="black [3040]">
                <v:stroke startarrow="open" endarrow="open"/>
              </v:shape>
            </w:pict>
          </mc:Fallback>
        </mc:AlternateContent>
      </w:r>
    </w:p>
    <w:p w:rsidR="005B2843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843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582823" wp14:editId="1208941E">
                <wp:simplePos x="0" y="0"/>
                <wp:positionH relativeFrom="column">
                  <wp:posOffset>1035743</wp:posOffset>
                </wp:positionH>
                <wp:positionV relativeFrom="paragraph">
                  <wp:posOffset>20778</wp:posOffset>
                </wp:positionV>
                <wp:extent cx="1551999" cy="593725"/>
                <wp:effectExtent l="0" t="0" r="10160" b="158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99" cy="593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843" w:rsidRDefault="005B2843" w:rsidP="005B2843">
                            <w:pPr>
                              <w:jc w:val="center"/>
                            </w:pPr>
                            <w:r>
                              <w:t>Инфраструктура рынка</w:t>
                            </w:r>
                          </w:p>
                          <w:p w:rsidR="005B2843" w:rsidRDefault="005B2843" w:rsidP="005B28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81.55pt;margin-top:1.65pt;width:122.2pt;height:4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" fillcolor="white [3212]" strokecolor="black [3213]" strokeweight="2pt">
                <v:textbox>
                  <w:txbxContent>
                    <w:p w:rsidR="005B2843" w:rsidRDefault="005B2843" w:rsidP="005B2843">
                      <w:pPr>
                        <w:jc w:val="center"/>
                      </w:pPr>
                      <w:r>
                        <w:t>Инфраструктура рынка</w:t>
                      </w:r>
                    </w:p>
                    <w:p w:rsidR="005B2843" w:rsidRDefault="005B2843" w:rsidP="005B2843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DD1296" wp14:editId="4D1EE586">
                <wp:simplePos x="0" y="0"/>
                <wp:positionH relativeFrom="column">
                  <wp:posOffset>3990975</wp:posOffset>
                </wp:positionH>
                <wp:positionV relativeFrom="paragraph">
                  <wp:posOffset>41910</wp:posOffset>
                </wp:positionV>
                <wp:extent cx="1551940" cy="572770"/>
                <wp:effectExtent l="0" t="0" r="10160" b="1778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572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843" w:rsidRDefault="005B2843" w:rsidP="005B2843">
                            <w:pPr>
                              <w:jc w:val="center"/>
                            </w:pPr>
                            <w:r>
                              <w:t xml:space="preserve">Конкуренты </w:t>
                            </w:r>
                          </w:p>
                          <w:p w:rsidR="005B2843" w:rsidRDefault="005B2843" w:rsidP="005B28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314.25pt;margin-top:3.3pt;width:122.2pt;height:4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" fillcolor="white [3212]" strokecolor="black [3213]" strokeweight="2pt">
                <v:textbox>
                  <w:txbxContent>
                    <w:p w:rsidR="005B2843" w:rsidRDefault="005B2843" w:rsidP="005B2843">
                      <w:pPr>
                        <w:jc w:val="center"/>
                      </w:pPr>
                      <w:r>
                        <w:t xml:space="preserve">Конкуренты </w:t>
                      </w:r>
                    </w:p>
                    <w:p w:rsidR="005B2843" w:rsidRDefault="005B2843" w:rsidP="005B2843"/>
                  </w:txbxContent>
                </v:textbox>
              </v:rect>
            </w:pict>
          </mc:Fallback>
        </mc:AlternateContent>
      </w:r>
    </w:p>
    <w:p w:rsidR="005B2843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843" w:rsidRDefault="005B2843" w:rsidP="008C759C">
      <w:pPr>
        <w:pStyle w:val="a7"/>
        <w:tabs>
          <w:tab w:val="left" w:pos="993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 Основная внешняя среда производственного предприятия.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Поставщики</w:t>
      </w:r>
      <w:r w:rsidRPr="000C0E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разные субъекты хозяйствования, обеспечивающие предприятие материально-техническими и энергетическими ресурсами, необходимыми для производства конкретных товаров или услуг.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клиентами предприятий являются потребители продукции (услуг) на разных клиентурных рынках: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потребительском (население, приобретающее товары и услуги для личного потребления);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производителей (организации, приобретающие продукцию производственно-технического назначения);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промежуточных продавцов, приобретающих товары и услуги для последующей их перепродажи с прибылью для себя;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государственных учреждений (оптовые покупатели продукции для государственных нужд);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международном (зарубежные покупатели на ранее перечисленных типах клиентурных рынков).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Маркетинговые посредники -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фирмы, помогающие предприятию в продвижении, сбыте и распространении его товаров среди клиентов</w:t>
      </w:r>
      <w:r w:rsidRPr="000C0E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ним относятся торговые посредники, фирмы - специалисты по организации товародвижения, агентства по оказанию маркетинговых услуг и кредитно-финансовые учреждения.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Конкуренты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соперники предприятия в борьбе за более выгодные условия производства и сбыта товаров, за получение наивысшей прибыли.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 для производства конкурентоспособной продукции необходимо постоянно изучать своих конкурентов, разрабатывать и соблюдать определенную рыночную стратегию и тактику.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аудитории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организации, проявляющие реальный или потенциальный интерес к предприятию или оказывающие влияние на его способность достигать поставленных целей. Это финансовые круги (банки, инвестиционные компании, фондовая биржа, акционеры), средства информации, различные государственные учреждения представительской и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исполнительной власти, население и граждане группы действий (общественные организации). 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</w:t>
      </w:r>
      <w:r w:rsidRPr="000C0E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</w:t>
      </w:r>
      <w:r w:rsidRPr="009C51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сфера товарного обмена и связанная с ним совокупность отношений, которые складываются между товаропроизводителями и покупателями по поводу купли-продажи.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Инфраструктуру рынка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совокупность субъектов, имеющих разные направления деятельности и обеспечивающих эффективное взаимодействие всех рыночных контрагентов. К наиболее важным элементам рыночной инфраструктуры относятся: товарные, товарно-сырьевые, фондовые и валютные биржи, коммерческие информационные центры, банки, транспортная и складская сеть, системы и средства коммуникации. 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внешняя среда предприятия представляет собою единую рыночную систему с частными рынками: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потребления;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научно-технической, экономической, политической информации;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капитала;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рабочей силы;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сырья, материалов и комплектации.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рынки и сама фирма в своей внутренней среде должны подчиняться определенным  законодательным правилам и ограничениям. </w:t>
      </w:r>
    </w:p>
    <w:p w:rsidR="00277ECE" w:rsidRPr="000C0E30" w:rsidRDefault="00277ECE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Предприятие, являясь составной частью внешнего окружения, обязано постоянно решать вопросы социального развития не только собственного трудового коллектива, но и местного и общегосударственного значения.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[2]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макросреде предприятия действует значительно большее количество факторов, чем в микросреде. Им свойственна </w:t>
      </w:r>
      <w:proofErr w:type="spellStart"/>
      <w:r w:rsidR="00BE0B2E"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многовариантность</w:t>
      </w:r>
      <w:proofErr w:type="spellEnd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неопределенность и непредсказуемость последствий.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Природные факторы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природной среды характерны: дефицит некоторых видов сырья, вздорожание энергии и усиление вмешательства государства в процесс рационального использования и воспроизводства природных ресурсов.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Демографические факторы.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демографической среды характерны: увеличение смертности, снижение рождаемости, старение населения, рост числа служащих. 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рождаемости уменьшает потребность в товарах на демографических рынках - детских, подростковых, молодежных, что вынуждает предприятия приспосабливать свою деятельность для удовлетворения потребностей людей среднего, </w:t>
      </w:r>
      <w:proofErr w:type="spellStart"/>
      <w:r w:rsidR="005B2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5B2843"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</w:t>
      </w:r>
      <w:proofErr w:type="spellEnd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пенсионного возраста. Изменение структуры населения по возрастным группам привело к сокращению трудового потенциала, т.к. в трудоспособном возрасте во многих регионах оказалась меньшая часть населения. Это требует от предприятий разработки стратегии экономии живого труда путем технико-технологического перевооружения, повышения уровня механизации и автоматизации производственных процессов.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Научно-технические факторы.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Научно-технический прогресс играет определяющую роль в развитии и интенсификации промышленного производства. </w:t>
      </w:r>
      <w:proofErr w:type="gramStart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охватывает все звенья процесса, включающего фундаментальные, теоретические исследования, прикладные изыскания, конструкторско-технологические разработки, создание образцов новой техники, ее освоение и промышленное производство, а также внедрение новой техники в народное хозяйство.</w:t>
      </w:r>
      <w:proofErr w:type="gramEnd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обновление материально-технической базы промышленных предприятий, </w:t>
      </w:r>
      <w:r w:rsidR="005B2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растет производительность труда,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повышается эффективность производства.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Экономические факторы.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основным факторам этой среды принадлежат: рост и спад промышленного производства, уровень и темпы инфляции, колебания курса рубля относительно валют других государств, система налогообложения и кредитования, спрос и предложение на рынке, платежеспособность контрагентов, уровень и динамика цен, безработица и др.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Экологические факторы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этой среды характерны: рост загрязнения окружающей среды и усиление вмешательства в процесс рационального использования и воспроизводства природных ресурсов, ужесточение 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государственного </w:t>
      </w:r>
      <w:proofErr w:type="gramStart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доброкачественностью и безопасностью товаров. </w:t>
      </w:r>
    </w:p>
    <w:p w:rsidR="005B1AFD" w:rsidRPr="000C0E30" w:rsidRDefault="005B1AFD" w:rsidP="000C0E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Политические факторы.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производственной и социальной деятельности предприятия определенно сказываются события, происходящие в политической среде. </w:t>
      </w:r>
      <w:proofErr w:type="gramStart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нее характерны: законодательное регулирование предпринимательской деятельности, повышение требований со стороны государственных учреждений, следящих за соблюдением законов.</w:t>
      </w:r>
      <w:proofErr w:type="gramEnd"/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Внезапные изменения в политической ситуации в стране могут привести к изменению условий хозяйствования, к повышению ресурсных затрат, потере прибыли. </w:t>
      </w:r>
    </w:p>
    <w:p w:rsidR="00277ECE" w:rsidRDefault="005B1AFD" w:rsidP="00277E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Международные факторы</w:t>
      </w: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которым можно отнести изменение стоимости доллара и евро на мировом рынке, рост экономической мощи отдельных государств, становление международной финансовой системы, открытие новых крупных рынков и др., оказывают влияние на предприятия, осуществляющие </w:t>
      </w:r>
      <w:r w:rsidRPr="009C51C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внешнеэкономическую деятельность. </w:t>
      </w:r>
    </w:p>
    <w:p w:rsidR="009C51C6" w:rsidRDefault="009C51C6" w:rsidP="00C137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51C6">
        <w:rPr>
          <w:rFonts w:ascii="Times New Roman" w:hAnsi="Times New Roman" w:cs="Times New Roman"/>
          <w:b/>
          <w:sz w:val="28"/>
          <w:szCs w:val="28"/>
        </w:rPr>
        <w:t>Внутренняя среда предприятия</w:t>
      </w:r>
      <w:r w:rsidRPr="009C51C6">
        <w:rPr>
          <w:rFonts w:ascii="Times New Roman" w:hAnsi="Times New Roman" w:cs="Times New Roman"/>
          <w:sz w:val="28"/>
          <w:szCs w:val="28"/>
        </w:rPr>
        <w:t xml:space="preserve"> - это люди, средства производства, информация и деньги. Результатом взаимодействия компонентов внутренней среды является </w:t>
      </w:r>
      <w:r w:rsidR="00C137BC" w:rsidRPr="009C51C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23825" distR="123825" simplePos="0" relativeHeight="251658240" behindDoc="0" locked="0" layoutInCell="1" allowOverlap="0" wp14:anchorId="390675AD" wp14:editId="47DD3E9F">
            <wp:simplePos x="0" y="0"/>
            <wp:positionH relativeFrom="column">
              <wp:posOffset>709930</wp:posOffset>
            </wp:positionH>
            <wp:positionV relativeFrom="line">
              <wp:posOffset>334010</wp:posOffset>
            </wp:positionV>
            <wp:extent cx="4619625" cy="2390775"/>
            <wp:effectExtent l="0" t="0" r="9525" b="9525"/>
            <wp:wrapSquare wrapText="bothSides"/>
            <wp:docPr id="3" name="Рисунок 3" descr="http://works.doklad.ru/images/45qRZaXvHkU/m4ea6db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ks.doklad.ru/images/45qRZaXvHkU/m4ea6db7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1C6">
        <w:rPr>
          <w:rFonts w:ascii="Times New Roman" w:hAnsi="Times New Roman" w:cs="Times New Roman"/>
          <w:sz w:val="28"/>
          <w:szCs w:val="28"/>
        </w:rPr>
        <w:t>готовая пр</w:t>
      </w:r>
      <w:r>
        <w:rPr>
          <w:rFonts w:ascii="Times New Roman" w:hAnsi="Times New Roman" w:cs="Times New Roman"/>
          <w:sz w:val="28"/>
          <w:szCs w:val="28"/>
        </w:rPr>
        <w:t>одукция (работа, услуги) (рис. 2</w:t>
      </w:r>
      <w:r w:rsidRPr="009C51C6">
        <w:rPr>
          <w:rFonts w:ascii="Times New Roman" w:hAnsi="Times New Roman" w:cs="Times New Roman"/>
          <w:sz w:val="28"/>
          <w:szCs w:val="28"/>
        </w:rPr>
        <w:t>).</w:t>
      </w:r>
    </w:p>
    <w:p w:rsidR="009C51C6" w:rsidRPr="009C51C6" w:rsidRDefault="009C51C6" w:rsidP="009C51C6">
      <w:pPr>
        <w:pStyle w:val="a3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Pr="009C51C6">
        <w:rPr>
          <w:rFonts w:ascii="Times New Roman" w:hAnsi="Times New Roman" w:cs="Times New Roman"/>
          <w:sz w:val="28"/>
          <w:szCs w:val="28"/>
        </w:rPr>
        <w:t>. Производственное предприятие.</w:t>
      </w:r>
    </w:p>
    <w:p w:rsidR="00C137BC" w:rsidRDefault="009C51C6" w:rsidP="006F34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42E" w:rsidRP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всякая система, предприятие состоит из элементов, совокупность которых образует его внутреннюю среду. </w:t>
      </w:r>
      <w:proofErr w:type="gramStart"/>
      <w:r w:rsidR="006F342E" w:rsidRP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совокупность включает цели, на базе ко</w:t>
      </w:r>
      <w:r w:rsid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объединяются люди, техника</w:t>
      </w:r>
      <w:r w:rsidR="006F342E" w:rsidRP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технологии, а также процессы </w:t>
      </w:r>
      <w:r w:rsidR="006F342E" w:rsidRP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производства, маркетинг, управление персоналом, финансы и т.д. эти элементы взаимодействуют между собой, и это определяет возможности фирмы в области производства продукции, занять положение на рынке, обеспечить определенный уровень благосостояния работников и собственников, взаимодействие с общественностью. </w:t>
      </w:r>
      <w:proofErr w:type="gramEnd"/>
    </w:p>
    <w:p w:rsidR="006F342E" w:rsidRPr="006F342E" w:rsidRDefault="006F342E" w:rsidP="006F34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 среда фирмы является по существу реакцией на внешнюю среду.</w:t>
      </w:r>
    </w:p>
    <w:p w:rsidR="006A1457" w:rsidRPr="00A96821" w:rsidRDefault="006F342E" w:rsidP="00C137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цели, которые ставит перед собой фирма, сводятся к одной обобщенной характеристике – прибыли. При этом, естественно, должны учитываться и внутренняя среда фирмы, и внешняя. </w:t>
      </w:r>
    </w:p>
    <w:p w:rsidR="006A1457" w:rsidRPr="00A96821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Pr="00A96821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Pr="00A96821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Pr="00A96821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Pr="00A96821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Default="006A1457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FD" w:rsidRDefault="009347FD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7FD" w:rsidRDefault="009347FD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07C" w:rsidRDefault="0087607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07C" w:rsidRDefault="0087607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BC" w:rsidRDefault="00C137B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BC" w:rsidRDefault="00C137B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BC" w:rsidRDefault="00C137B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BC" w:rsidRDefault="00C137BC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CE" w:rsidRDefault="00277ECE" w:rsidP="006A14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57" w:rsidRDefault="006A1457" w:rsidP="000112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 часть</w:t>
      </w:r>
    </w:p>
    <w:p w:rsidR="000112BF" w:rsidRDefault="006A1457" w:rsidP="000112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1.</w:t>
      </w:r>
    </w:p>
    <w:p w:rsidR="006A1457" w:rsidRPr="000112BF" w:rsidRDefault="006A1457" w:rsidP="000112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</w:rPr>
        <w:t>ООО образованно четырьмя участниками. Доли их вкладов в уставном капитале общества равны 15, 20, 40, 25 (%). В текущем году прибыль к распределению составила 1 100 тыс. руб. Определите размер прибыли, полученной каждым участником общества.</w:t>
      </w:r>
    </w:p>
    <w:p w:rsidR="006A1457" w:rsidRDefault="006A1457" w:rsidP="000112BF">
      <w:pPr>
        <w:spacing w:after="0" w:line="360" w:lineRule="auto"/>
        <w:ind w:firstLine="567"/>
        <w:jc w:val="both"/>
        <w:rPr>
          <w:sz w:val="28"/>
        </w:rPr>
      </w:pPr>
      <w:r>
        <w:rPr>
          <w:sz w:val="28"/>
        </w:rPr>
        <w:t>Решение:</w:t>
      </w:r>
    </w:p>
    <w:p w:rsidR="006A1457" w:rsidRDefault="006A1457" w:rsidP="00E056B6">
      <w:pPr>
        <w:pStyle w:val="1"/>
        <w:spacing w:before="0" w:beforeAutospacing="0" w:after="0" w:afterAutospacing="0" w:line="360" w:lineRule="auto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Определим размер прибыли каждого участника:</w:t>
      </w:r>
    </w:p>
    <w:p w:rsidR="006A1457" w:rsidRDefault="006A1457" w:rsidP="006A1457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15 * 11000 = 165000 руб. прибыль первого участника, доля вкладов которого составляла 15%;</w:t>
      </w:r>
    </w:p>
    <w:p w:rsidR="006A1457" w:rsidRDefault="006A1457" w:rsidP="006A1457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 * 11000 = 220000 </w:t>
      </w:r>
      <w:r w:rsidR="000112B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руб. прибыль второго участника, доля его вкладов – 20%;</w:t>
      </w:r>
    </w:p>
    <w:p w:rsidR="006A1457" w:rsidRDefault="006A1457" w:rsidP="006A1457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40 * 11000 </w:t>
      </w:r>
      <w:r w:rsidR="000112BF">
        <w:rPr>
          <w:b w:val="0"/>
          <w:sz w:val="28"/>
          <w:szCs w:val="28"/>
        </w:rPr>
        <w:t>= 440000  руб. прибыль третьего участника, доля его вкладов – 40%;</w:t>
      </w: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25 * 11000 = 275000  руб. прибыль четвертого участника, доля его вкладов составляла 25%.</w:t>
      </w:r>
    </w:p>
    <w:p w:rsidR="000112BF" w:rsidRP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Ответ:</w:t>
      </w:r>
      <w:r>
        <w:rPr>
          <w:b w:val="0"/>
          <w:sz w:val="28"/>
          <w:szCs w:val="28"/>
        </w:rPr>
        <w:t xml:space="preserve"> прибыль каждого из участников составила 165,  220,  440 и 275 тыс. руб. соответственно. </w:t>
      </w: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0112BF" w:rsidRPr="006A1457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4C4A21" w:rsidRPr="006A1457" w:rsidRDefault="004C4A21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4C4A21" w:rsidRDefault="004C4A21" w:rsidP="00B515FC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</w:p>
    <w:p w:rsidR="00277ECE" w:rsidRDefault="00277ECE" w:rsidP="00B515FC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</w:p>
    <w:p w:rsidR="00277ECE" w:rsidRDefault="00277ECE" w:rsidP="00B515FC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</w:p>
    <w:p w:rsidR="00277ECE" w:rsidRPr="006A1457" w:rsidRDefault="00277ECE" w:rsidP="00B515FC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</w:p>
    <w:p w:rsidR="000112BF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Задача 2.</w:t>
      </w:r>
    </w:p>
    <w:p w:rsidR="004C4A21" w:rsidRDefault="000112BF" w:rsidP="000112BF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</w:rPr>
      </w:pPr>
      <w:r>
        <w:rPr>
          <w:b w:val="0"/>
          <w:sz w:val="28"/>
          <w:szCs w:val="28"/>
        </w:rPr>
        <w:t xml:space="preserve"> </w:t>
      </w:r>
      <w:r w:rsidRPr="000112BF">
        <w:rPr>
          <w:b w:val="0"/>
          <w:sz w:val="28"/>
        </w:rPr>
        <w:t>Производственная мощность механического цеха на начало года составила 20 тыс. комплектов деталей. С 15 июня  введено оборудование с мощностью 800 комплектов деталей, а с 1 октября выбыло из эксплуатации оборудование мощностью 350 комплектов деталей. Определите выходящую и среднегодовую мощность механического цеха</w:t>
      </w:r>
      <w:r>
        <w:rPr>
          <w:b w:val="0"/>
          <w:sz w:val="28"/>
        </w:rPr>
        <w:t>.</w:t>
      </w:r>
    </w:p>
    <w:p w:rsidR="004F7525" w:rsidRPr="004F7525" w:rsidRDefault="004F7525" w:rsidP="004F7525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</w:rPr>
        <w:t>Решение:</w:t>
      </w:r>
    </w:p>
    <w:p w:rsidR="004F7525" w:rsidRPr="004F7525" w:rsidRDefault="004F7525" w:rsidP="004F7525">
      <w:pPr>
        <w:pStyle w:val="1"/>
        <w:numPr>
          <w:ilvl w:val="0"/>
          <w:numId w:val="5"/>
        </w:numPr>
        <w:spacing w:before="0" w:beforeAutospacing="0" w:after="0" w:afterAutospacing="0" w:line="360" w:lineRule="auto"/>
        <w:ind w:left="0" w:firstLine="567"/>
        <w:jc w:val="both"/>
        <w:rPr>
          <w:b w:val="0"/>
          <w:sz w:val="28"/>
          <w:szCs w:val="28"/>
        </w:rPr>
      </w:pPr>
      <w:r w:rsidRPr="004F7525">
        <w:rPr>
          <w:b w:val="0"/>
          <w:sz w:val="28"/>
          <w:szCs w:val="28"/>
        </w:rPr>
        <w:t>Выходная мощность определяется по формуле:</w:t>
      </w:r>
    </w:p>
    <w:p w:rsidR="004F7525" w:rsidRPr="004F7525" w:rsidRDefault="004F7525" w:rsidP="004F752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</w:t>
      </w:r>
      <w:proofErr w:type="gram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proofErr w:type="spellEnd"/>
      <w:proofErr w:type="gram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Мн.г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+ 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Мвв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– 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Мвыб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.,</w:t>
      </w:r>
    </w:p>
    <w:p w:rsidR="004F7525" w:rsidRPr="004F7525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Мк.г</w:t>
      </w:r>
      <w:proofErr w:type="spellEnd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выходная мощность;</w:t>
      </w:r>
    </w:p>
    <w:p w:rsidR="004F7525" w:rsidRPr="004F7525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Мвв</w:t>
      </w:r>
      <w:proofErr w:type="spellEnd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мощность, вводимая в течение года;</w:t>
      </w:r>
    </w:p>
    <w:p w:rsidR="004F7525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Мвыб</w:t>
      </w:r>
      <w:proofErr w:type="spellEnd"/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мощность, выбывающая в течение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7525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Мк.г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20000  + 800 - 350 = 20450. </w:t>
      </w:r>
    </w:p>
    <w:p w:rsidR="004F7525" w:rsidRPr="004F7525" w:rsidRDefault="004F7525" w:rsidP="004F7525">
      <w:pPr>
        <w:pStyle w:val="a7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Среднегодовая мощность предприятия исчисляется по формуле: </w:t>
      </w:r>
    </w:p>
    <w:p w:rsidR="004F7525" w:rsidRPr="004F7525" w:rsidRDefault="004F7525" w:rsidP="004F7525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Мср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</w:t>
      </w:r>
      <w:proofErr w:type="gram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proofErr w:type="spellEnd"/>
      <w:proofErr w:type="gram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+ (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Мвв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* n1 / 12)  - (</w:t>
      </w:r>
      <w:proofErr w:type="spellStart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Mвыб</w:t>
      </w:r>
      <w:proofErr w:type="spellEnd"/>
      <w:r w:rsidRPr="004F75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* n2 / 12),</w:t>
      </w:r>
    </w:p>
    <w:p w:rsidR="004F7525" w:rsidRPr="004F7525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n1 – количество полных месяцев работы вновь введенных мощностей с момента ввода до конца периода;</w:t>
      </w:r>
    </w:p>
    <w:p w:rsidR="004F7525" w:rsidRPr="00A96821" w:rsidRDefault="004F7525" w:rsidP="004F752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n2 - количество полных месяцев отсутствия выбывающих мощностей от момента выбытия до конца периода.</w:t>
      </w:r>
      <w:r w:rsidR="00A96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821" w:rsidRPr="00A96821">
        <w:rPr>
          <w:rStyle w:val="a6"/>
          <w:rFonts w:ascii="Times New Roman" w:eastAsia="Times New Roman" w:hAnsi="Times New Roman" w:cs="Times New Roman"/>
          <w:sz w:val="28"/>
          <w:szCs w:val="28"/>
          <w:vertAlign w:val="baseline"/>
          <w:lang w:eastAsia="ru-RU"/>
        </w:rPr>
        <w:t>[2]</w:t>
      </w:r>
    </w:p>
    <w:p w:rsidR="004F7525" w:rsidRDefault="00277ECE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20000 +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800* 6</w:t>
      </w:r>
      <w:r w:rsid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/12) – (350* 3/12)=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0000 + 400</w:t>
      </w:r>
      <w:r w:rsid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87,5 = 203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F7525">
        <w:rPr>
          <w:rFonts w:ascii="Times New Roman" w:eastAsia="Times New Roman" w:hAnsi="Times New Roman" w:cs="Times New Roman"/>
          <w:sz w:val="28"/>
          <w:szCs w:val="28"/>
          <w:lang w:eastAsia="ru-RU"/>
        </w:rPr>
        <w:t>,5.</w:t>
      </w: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выходная мощность цеха составила 20450 комплектов деталей, а среднегодовая – 203</w:t>
      </w:r>
      <w:r w:rsidR="00277EC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,5 комплектов деталей.</w:t>
      </w: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525" w:rsidRDefault="004F7525" w:rsidP="004F752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5FC" w:rsidRDefault="00B515FC" w:rsidP="00B515FC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kern w:val="0"/>
          <w:sz w:val="28"/>
          <w:szCs w:val="28"/>
        </w:rPr>
      </w:pPr>
    </w:p>
    <w:p w:rsidR="00277ECE" w:rsidRDefault="00277ECE" w:rsidP="00B515FC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kern w:val="0"/>
          <w:sz w:val="28"/>
          <w:szCs w:val="28"/>
        </w:rPr>
      </w:pPr>
    </w:p>
    <w:p w:rsidR="00277ECE" w:rsidRDefault="00277ECE" w:rsidP="00B515FC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kern w:val="0"/>
          <w:sz w:val="28"/>
          <w:szCs w:val="28"/>
        </w:rPr>
      </w:pPr>
    </w:p>
    <w:p w:rsidR="004F7525" w:rsidRPr="00842911" w:rsidRDefault="009347FD" w:rsidP="00842911">
      <w:pPr>
        <w:pStyle w:val="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42911">
        <w:rPr>
          <w:sz w:val="28"/>
          <w:szCs w:val="28"/>
        </w:rPr>
        <w:lastRenderedPageBreak/>
        <w:t>Заключение.</w:t>
      </w:r>
    </w:p>
    <w:p w:rsidR="00D146AE" w:rsidRPr="00D146AE" w:rsidRDefault="00D146AE" w:rsidP="008429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D146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развитой рыночной экономике фирмы многообразны, они занимаются производством товаров, их реализацией, оказанием самых различных услуг - финансовых, посреднических, информационных, консультативных, научно- исследовательских.</w:t>
      </w:r>
      <w:proofErr w:type="gramEnd"/>
    </w:p>
    <w:p w:rsidR="00842911" w:rsidRPr="00842911" w:rsidRDefault="00842911" w:rsidP="008429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29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Фирма имеет свою организационно-правовую форму и цель деятельности, в соответствии с которыми создает свою внутреннюю структуру. Фирма, не имея абсолютной гарантии в успехе при производстве одного вида товара (услуги), рас</w:t>
      </w:r>
      <w:r w:rsidR="00277E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ширяет сферу своей деятельности</w:t>
      </w:r>
      <w:r w:rsidRPr="008429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Фирмы пытаются удовлетворить безграничные потребности общества и одновременно наиболее рационально использовать ограниченные возможности имеющихся факторов производства. Основные формы организации бизнеса в современной рыночной экономике - это корпорация (акционерное общество), индивидуальная фирма и партнерство. Любая фирма в ходе своей деятельности должна решать ряд задач. Что и в каком количестве производить? Как производить свою продукцию? По какой цене продавать продукцию? Фирма имеет многочисленные сложные взаимосвязи с окружающей средой, и ее успех в значительной степени зависит от того, кто и как регулирует и контролирует эти связи. Приоритет целей определяется в зависимости от прибыльности фирмы, которая может соответствовать уровню выживания, умеренному или высокому уровню.</w:t>
      </w:r>
    </w:p>
    <w:p w:rsidR="009347FD" w:rsidRPr="000112BF" w:rsidRDefault="009347FD" w:rsidP="00E565B6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</w:p>
    <w:p w:rsidR="000112BF" w:rsidRDefault="000112BF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</w:p>
    <w:p w:rsidR="00B515FC" w:rsidRPr="000112BF" w:rsidRDefault="00B515FC" w:rsidP="000C0E30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Список использованной литературы:</w:t>
      </w:r>
    </w:p>
    <w:p w:rsidR="00A96821" w:rsidRPr="00D146AE" w:rsidRDefault="00A96821" w:rsidP="00D146AE">
      <w:pPr>
        <w:pStyle w:val="a7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Гражданский кодекс Российской Федерации. Части первая, вторая, третья и четвертая. М.: </w:t>
      </w:r>
      <w:r w:rsidRPr="00D146A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TK</w:t>
      </w:r>
      <w:r w:rsidRPr="00D146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4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Велби</w:t>
      </w:r>
      <w:proofErr w:type="spellEnd"/>
      <w:r w:rsidRPr="00D14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Изд-во «Проспект», 2007.</w:t>
      </w:r>
    </w:p>
    <w:p w:rsidR="00C83FCC" w:rsidRPr="00D146AE" w:rsidRDefault="00C83FCC" w:rsidP="00D146AE">
      <w:pPr>
        <w:pStyle w:val="1"/>
        <w:numPr>
          <w:ilvl w:val="0"/>
          <w:numId w:val="6"/>
        </w:numPr>
        <w:tabs>
          <w:tab w:val="left" w:pos="567"/>
          <w:tab w:val="left" w:pos="993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D146AE">
        <w:rPr>
          <w:b w:val="0"/>
          <w:sz w:val="28"/>
          <w:szCs w:val="28"/>
        </w:rPr>
        <w:t>Т.А.Фролова</w:t>
      </w:r>
      <w:proofErr w:type="spellEnd"/>
      <w:r w:rsidRPr="00D146AE">
        <w:rPr>
          <w:sz w:val="28"/>
          <w:szCs w:val="28"/>
        </w:rPr>
        <w:t xml:space="preserve"> </w:t>
      </w:r>
      <w:r w:rsidRPr="00D146AE">
        <w:rPr>
          <w:rStyle w:val="af"/>
          <w:sz w:val="28"/>
          <w:szCs w:val="28"/>
        </w:rPr>
        <w:t>Экономика предприятия: конспект лекций</w:t>
      </w:r>
      <w:r w:rsidRPr="00D146AE">
        <w:rPr>
          <w:sz w:val="28"/>
          <w:szCs w:val="28"/>
        </w:rPr>
        <w:t xml:space="preserve"> </w:t>
      </w:r>
      <w:r w:rsidRPr="00D146AE">
        <w:rPr>
          <w:b w:val="0"/>
          <w:sz w:val="28"/>
          <w:szCs w:val="28"/>
        </w:rPr>
        <w:t>Таганрог: ТРТУ, 2005</w:t>
      </w:r>
    </w:p>
    <w:p w:rsidR="0028639F" w:rsidRPr="00D146AE" w:rsidRDefault="0028639F" w:rsidP="00D146AE">
      <w:pPr>
        <w:pStyle w:val="lf"/>
        <w:numPr>
          <w:ilvl w:val="0"/>
          <w:numId w:val="6"/>
        </w:numPr>
        <w:tabs>
          <w:tab w:val="left" w:pos="567"/>
        </w:tabs>
        <w:spacing w:before="0" w:beforeAutospacing="0" w:after="0" w:afterAutospacing="0" w:line="360" w:lineRule="auto"/>
        <w:ind w:left="0" w:firstLine="426"/>
        <w:rPr>
          <w:sz w:val="28"/>
          <w:szCs w:val="28"/>
        </w:rPr>
      </w:pPr>
      <w:r w:rsidRPr="00D146AE">
        <w:rPr>
          <w:sz w:val="28"/>
          <w:szCs w:val="28"/>
        </w:rPr>
        <w:t>www.satsib.ru 2011 Экономика и управление</w:t>
      </w:r>
    </w:p>
    <w:p w:rsidR="0028639F" w:rsidRPr="00D146AE" w:rsidRDefault="00365815" w:rsidP="00D146AE">
      <w:pPr>
        <w:pStyle w:val="1"/>
        <w:tabs>
          <w:tab w:val="left" w:pos="567"/>
        </w:tabs>
        <w:spacing w:before="0" w:beforeAutospacing="0" w:after="0" w:afterAutospacing="0" w:line="360" w:lineRule="auto"/>
        <w:ind w:firstLine="426"/>
        <w:jc w:val="both"/>
        <w:rPr>
          <w:b w:val="0"/>
          <w:sz w:val="28"/>
          <w:szCs w:val="28"/>
        </w:rPr>
      </w:pPr>
      <w:hyperlink r:id="rId10" w:history="1">
        <w:r w:rsidR="004F7525" w:rsidRPr="00D146AE">
          <w:rPr>
            <w:rStyle w:val="a8"/>
            <w:b w:val="0"/>
            <w:sz w:val="28"/>
            <w:szCs w:val="28"/>
          </w:rPr>
          <w:t>http://www.satsib.ru/firma_v_sisteme_rynochnyh_otnoshenii-1.html</w:t>
        </w:r>
      </w:hyperlink>
    </w:p>
    <w:p w:rsidR="004F7525" w:rsidRPr="00E565B6" w:rsidRDefault="00D146AE" w:rsidP="00E565B6">
      <w:pPr>
        <w:pStyle w:val="1"/>
        <w:numPr>
          <w:ilvl w:val="0"/>
          <w:numId w:val="6"/>
        </w:numPr>
        <w:tabs>
          <w:tab w:val="left" w:pos="567"/>
        </w:tabs>
        <w:spacing w:before="0" w:beforeAutospacing="0" w:after="0" w:afterAutospacing="0" w:line="360" w:lineRule="auto"/>
        <w:ind w:left="0" w:firstLine="426"/>
        <w:jc w:val="both"/>
        <w:rPr>
          <w:b w:val="0"/>
          <w:sz w:val="28"/>
          <w:szCs w:val="28"/>
          <w:lang w:val="en-US"/>
        </w:rPr>
      </w:pPr>
      <w:r w:rsidRPr="00D146AE">
        <w:rPr>
          <w:b w:val="0"/>
          <w:sz w:val="28"/>
          <w:szCs w:val="28"/>
        </w:rPr>
        <w:t>Экономика фирмы: учебник для вузов/ под ред. В. Я. Горфинкеля</w:t>
      </w:r>
      <w:proofErr w:type="gramStart"/>
      <w:r w:rsidRPr="00D146AE">
        <w:rPr>
          <w:b w:val="0"/>
          <w:sz w:val="28"/>
          <w:szCs w:val="28"/>
        </w:rPr>
        <w:t>.-</w:t>
      </w:r>
      <w:proofErr w:type="gramEnd"/>
      <w:r w:rsidRPr="00D146AE">
        <w:rPr>
          <w:b w:val="0"/>
          <w:sz w:val="28"/>
          <w:szCs w:val="28"/>
        </w:rPr>
        <w:t xml:space="preserve">М. : Издательство </w:t>
      </w:r>
      <w:proofErr w:type="spellStart"/>
      <w:r w:rsidRPr="00D146AE">
        <w:rPr>
          <w:b w:val="0"/>
          <w:sz w:val="28"/>
          <w:szCs w:val="28"/>
        </w:rPr>
        <w:t>Юрайт</w:t>
      </w:r>
      <w:proofErr w:type="spellEnd"/>
      <w:r w:rsidRPr="00D146AE">
        <w:rPr>
          <w:b w:val="0"/>
          <w:sz w:val="28"/>
          <w:szCs w:val="28"/>
        </w:rPr>
        <w:t xml:space="preserve"> ; ИД </w:t>
      </w:r>
      <w:proofErr w:type="spellStart"/>
      <w:r w:rsidRPr="00D146AE">
        <w:rPr>
          <w:b w:val="0"/>
          <w:sz w:val="28"/>
          <w:szCs w:val="28"/>
        </w:rPr>
        <w:t>Юрайт</w:t>
      </w:r>
      <w:proofErr w:type="spellEnd"/>
      <w:r w:rsidRPr="00D146AE">
        <w:rPr>
          <w:b w:val="0"/>
          <w:sz w:val="28"/>
          <w:szCs w:val="28"/>
        </w:rPr>
        <w:t>, 2011.-679 с. – (Университеты России). 23с</w:t>
      </w:r>
    </w:p>
    <w:sectPr w:rsidR="004F7525" w:rsidRPr="00E565B6" w:rsidSect="00B515FC">
      <w:footerReference w:type="default" r:id="rId11"/>
      <w:pgSz w:w="11906" w:h="16838"/>
      <w:pgMar w:top="1134" w:right="566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815" w:rsidRDefault="00365815" w:rsidP="004C4A21">
      <w:pPr>
        <w:spacing w:after="0" w:line="240" w:lineRule="auto"/>
      </w:pPr>
      <w:r>
        <w:separator/>
      </w:r>
    </w:p>
  </w:endnote>
  <w:endnote w:type="continuationSeparator" w:id="0">
    <w:p w:rsidR="00365815" w:rsidRDefault="00365815" w:rsidP="004C4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458906"/>
      <w:docPartObj>
        <w:docPartGallery w:val="Page Numbers (Bottom of Page)"/>
        <w:docPartUnique/>
      </w:docPartObj>
    </w:sdtPr>
    <w:sdtEndPr/>
    <w:sdtContent>
      <w:p w:rsidR="00B515FC" w:rsidRDefault="00B515F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3DF">
          <w:rPr>
            <w:noProof/>
          </w:rPr>
          <w:t>12</w:t>
        </w:r>
        <w:r>
          <w:fldChar w:fldCharType="end"/>
        </w:r>
      </w:p>
    </w:sdtContent>
  </w:sdt>
  <w:p w:rsidR="00B515FC" w:rsidRDefault="00B515F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815" w:rsidRDefault="00365815" w:rsidP="004C4A21">
      <w:pPr>
        <w:spacing w:after="0" w:line="240" w:lineRule="auto"/>
      </w:pPr>
      <w:r>
        <w:separator/>
      </w:r>
    </w:p>
  </w:footnote>
  <w:footnote w:type="continuationSeparator" w:id="0">
    <w:p w:rsidR="00365815" w:rsidRDefault="00365815" w:rsidP="004C4A21">
      <w:pPr>
        <w:spacing w:after="0" w:line="240" w:lineRule="auto"/>
      </w:pPr>
      <w:r>
        <w:continuationSeparator/>
      </w:r>
    </w:p>
  </w:footnote>
  <w:footnote w:id="1">
    <w:p w:rsidR="004C4A21" w:rsidRPr="00D146AE" w:rsidRDefault="004C4A21" w:rsidP="00D146AE">
      <w:pPr>
        <w:pStyle w:val="lf"/>
        <w:spacing w:before="0" w:beforeAutospacing="0" w:after="0" w:afterAutospacing="0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="0028639F" w:rsidRPr="00D146AE">
        <w:rPr>
          <w:sz w:val="16"/>
          <w:szCs w:val="16"/>
        </w:rPr>
        <w:t xml:space="preserve">www.satsib.ru 2011 Экономика и управление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73257"/>
    <w:multiLevelType w:val="hybridMultilevel"/>
    <w:tmpl w:val="DBF4DB72"/>
    <w:lvl w:ilvl="0" w:tplc="235E3F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36DA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B62F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32BD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E83C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3A18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B4B8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C9EFD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FC76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6363060"/>
    <w:multiLevelType w:val="hybridMultilevel"/>
    <w:tmpl w:val="A4108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BF3"/>
    <w:multiLevelType w:val="hybridMultilevel"/>
    <w:tmpl w:val="91829CAA"/>
    <w:lvl w:ilvl="0" w:tplc="AF445B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877D1F"/>
    <w:multiLevelType w:val="hybridMultilevel"/>
    <w:tmpl w:val="8A0C6E8E"/>
    <w:lvl w:ilvl="0" w:tplc="76ECB83C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EE178F8"/>
    <w:multiLevelType w:val="hybridMultilevel"/>
    <w:tmpl w:val="8AC65D68"/>
    <w:lvl w:ilvl="0" w:tplc="340E4C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A223C"/>
    <w:multiLevelType w:val="hybridMultilevel"/>
    <w:tmpl w:val="FD5EC3F2"/>
    <w:lvl w:ilvl="0" w:tplc="76ECB83C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228053A"/>
    <w:multiLevelType w:val="hybridMultilevel"/>
    <w:tmpl w:val="78EE9CE6"/>
    <w:lvl w:ilvl="0" w:tplc="2EA243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56399A"/>
    <w:multiLevelType w:val="hybridMultilevel"/>
    <w:tmpl w:val="334A167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B652F40"/>
    <w:multiLevelType w:val="multilevel"/>
    <w:tmpl w:val="AF00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7A4"/>
    <w:rsid w:val="000112BF"/>
    <w:rsid w:val="000417A4"/>
    <w:rsid w:val="000B4CA0"/>
    <w:rsid w:val="000C0E30"/>
    <w:rsid w:val="00113BF0"/>
    <w:rsid w:val="001E312E"/>
    <w:rsid w:val="00277ECE"/>
    <w:rsid w:val="0028639F"/>
    <w:rsid w:val="00365815"/>
    <w:rsid w:val="004C4A21"/>
    <w:rsid w:val="004F7525"/>
    <w:rsid w:val="00563F3B"/>
    <w:rsid w:val="005B1AFD"/>
    <w:rsid w:val="005B2843"/>
    <w:rsid w:val="00672211"/>
    <w:rsid w:val="006A1457"/>
    <w:rsid w:val="006F342E"/>
    <w:rsid w:val="00705065"/>
    <w:rsid w:val="008410D9"/>
    <w:rsid w:val="00842911"/>
    <w:rsid w:val="0087607C"/>
    <w:rsid w:val="008C04BB"/>
    <w:rsid w:val="008C759C"/>
    <w:rsid w:val="009347FD"/>
    <w:rsid w:val="009A13DF"/>
    <w:rsid w:val="009C51C6"/>
    <w:rsid w:val="00A96821"/>
    <w:rsid w:val="00AB2799"/>
    <w:rsid w:val="00AB46A8"/>
    <w:rsid w:val="00B515FC"/>
    <w:rsid w:val="00BE0B2E"/>
    <w:rsid w:val="00C137BC"/>
    <w:rsid w:val="00C67847"/>
    <w:rsid w:val="00C83FCC"/>
    <w:rsid w:val="00D05EB3"/>
    <w:rsid w:val="00D146AE"/>
    <w:rsid w:val="00D5689F"/>
    <w:rsid w:val="00E056B6"/>
    <w:rsid w:val="00E565B6"/>
    <w:rsid w:val="00F7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4C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4C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B4CA0"/>
    <w:pPr>
      <w:spacing w:before="120" w:after="120" w:line="432" w:lineRule="atLeast"/>
      <w:ind w:firstLine="225"/>
    </w:pPr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C4A2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C4A2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C4A21"/>
    <w:rPr>
      <w:vertAlign w:val="superscript"/>
    </w:rPr>
  </w:style>
  <w:style w:type="paragraph" w:styleId="a7">
    <w:name w:val="List Paragraph"/>
    <w:basedOn w:val="a"/>
    <w:uiPriority w:val="34"/>
    <w:qFormat/>
    <w:rsid w:val="00BE0B2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F752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C5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1C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5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15FC"/>
  </w:style>
  <w:style w:type="paragraph" w:styleId="ad">
    <w:name w:val="footer"/>
    <w:basedOn w:val="a"/>
    <w:link w:val="ae"/>
    <w:uiPriority w:val="99"/>
    <w:unhideWhenUsed/>
    <w:rsid w:val="00B5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15FC"/>
  </w:style>
  <w:style w:type="character" w:styleId="af">
    <w:name w:val="Strong"/>
    <w:basedOn w:val="a0"/>
    <w:uiPriority w:val="22"/>
    <w:qFormat/>
    <w:rsid w:val="00C83FCC"/>
    <w:rPr>
      <w:b/>
      <w:bCs/>
    </w:rPr>
  </w:style>
  <w:style w:type="paragraph" w:customStyle="1" w:styleId="lf">
    <w:name w:val="lf"/>
    <w:basedOn w:val="a"/>
    <w:rsid w:val="0028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">
    <w:name w:val="rf"/>
    <w:basedOn w:val="a"/>
    <w:rsid w:val="0028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1"/>
    <w:rsid w:val="00D05EB3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af1">
    <w:name w:val="Основной текст + Курсив"/>
    <w:basedOn w:val="af0"/>
    <w:rsid w:val="00D05EB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f0"/>
    <w:rsid w:val="00D05EB3"/>
    <w:pPr>
      <w:widowControl w:val="0"/>
      <w:shd w:val="clear" w:color="auto" w:fill="FFFFFF"/>
      <w:spacing w:after="0" w:line="254" w:lineRule="exact"/>
      <w:ind w:firstLine="280"/>
      <w:jc w:val="both"/>
    </w:pPr>
    <w:rPr>
      <w:rFonts w:ascii="Bookman Old Style" w:eastAsia="Bookman Old Style" w:hAnsi="Bookman Old Style" w:cs="Bookman Old Style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4C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4C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B4CA0"/>
    <w:pPr>
      <w:spacing w:before="120" w:after="120" w:line="432" w:lineRule="atLeast"/>
      <w:ind w:firstLine="225"/>
    </w:pPr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C4A2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C4A2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C4A21"/>
    <w:rPr>
      <w:vertAlign w:val="superscript"/>
    </w:rPr>
  </w:style>
  <w:style w:type="paragraph" w:styleId="a7">
    <w:name w:val="List Paragraph"/>
    <w:basedOn w:val="a"/>
    <w:uiPriority w:val="34"/>
    <w:qFormat/>
    <w:rsid w:val="00BE0B2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F752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C5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1C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5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15FC"/>
  </w:style>
  <w:style w:type="paragraph" w:styleId="ad">
    <w:name w:val="footer"/>
    <w:basedOn w:val="a"/>
    <w:link w:val="ae"/>
    <w:uiPriority w:val="99"/>
    <w:unhideWhenUsed/>
    <w:rsid w:val="00B51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15FC"/>
  </w:style>
  <w:style w:type="character" w:styleId="af">
    <w:name w:val="Strong"/>
    <w:basedOn w:val="a0"/>
    <w:uiPriority w:val="22"/>
    <w:qFormat/>
    <w:rsid w:val="00C83FCC"/>
    <w:rPr>
      <w:b/>
      <w:bCs/>
    </w:rPr>
  </w:style>
  <w:style w:type="paragraph" w:customStyle="1" w:styleId="lf">
    <w:name w:val="lf"/>
    <w:basedOn w:val="a"/>
    <w:rsid w:val="0028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">
    <w:name w:val="rf"/>
    <w:basedOn w:val="a"/>
    <w:rsid w:val="0028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1"/>
    <w:rsid w:val="00D05EB3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af1">
    <w:name w:val="Основной текст + Курсив"/>
    <w:basedOn w:val="af0"/>
    <w:rsid w:val="00D05EB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f0"/>
    <w:rsid w:val="00D05EB3"/>
    <w:pPr>
      <w:widowControl w:val="0"/>
      <w:shd w:val="clear" w:color="auto" w:fill="FFFFFF"/>
      <w:spacing w:after="0" w:line="254" w:lineRule="exact"/>
      <w:ind w:firstLine="280"/>
      <w:jc w:val="both"/>
    </w:pPr>
    <w:rPr>
      <w:rFonts w:ascii="Bookman Old Style" w:eastAsia="Bookman Old Style" w:hAnsi="Bookman Old Style" w:cs="Bookman Old Style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85690">
                      <w:marLeft w:val="180"/>
                      <w:marRight w:val="39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8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840798">
                              <w:marLeft w:val="38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6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87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9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7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2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1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7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8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7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88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2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2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2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1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5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6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99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9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9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27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28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4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85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atsib.ru/firma_v_sisteme_rynochnyh_otnoshenii-1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80A6D-84B2-4F4D-BF51-D145CF85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2013-11-15T14:18:00Z</cp:lastPrinted>
  <dcterms:created xsi:type="dcterms:W3CDTF">2013-10-20T08:59:00Z</dcterms:created>
  <dcterms:modified xsi:type="dcterms:W3CDTF">2013-11-15T14:22:00Z</dcterms:modified>
</cp:coreProperties>
</file>