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F8" w:rsidRPr="0022386A" w:rsidRDefault="003968F8" w:rsidP="00F50086">
      <w:pPr>
        <w:tabs>
          <w:tab w:val="center" w:pos="4677"/>
          <w:tab w:val="left" w:pos="7695"/>
        </w:tabs>
        <w:spacing w:beforeLines="30" w:before="72" w:afterLines="30" w:after="72" w:line="240" w:lineRule="auto"/>
        <w:ind w:left="0" w:right="-1"/>
        <w:contextualSpacing/>
        <w:jc w:val="center"/>
        <w:rPr>
          <w:i/>
          <w:sz w:val="28"/>
          <w:szCs w:val="28"/>
          <w:u w:val="single"/>
        </w:rPr>
      </w:pPr>
      <w:r w:rsidRPr="0022386A">
        <w:rPr>
          <w:sz w:val="28"/>
          <w:szCs w:val="28"/>
        </w:rPr>
        <w:t>МИНОБРНАУКИ РОССИИ</w:t>
      </w:r>
    </w:p>
    <w:p w:rsidR="003968F8" w:rsidRPr="0022386A" w:rsidRDefault="003968F8" w:rsidP="00F50086">
      <w:pPr>
        <w:spacing w:beforeLines="30" w:before="72" w:afterLines="30" w:after="72" w:line="240" w:lineRule="auto"/>
        <w:ind w:left="0" w:right="-1"/>
        <w:contextualSpacing/>
        <w:jc w:val="center"/>
        <w:rPr>
          <w:sz w:val="28"/>
          <w:szCs w:val="28"/>
        </w:rPr>
      </w:pPr>
      <w:r w:rsidRPr="0022386A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F8" w:rsidRPr="0022386A" w:rsidRDefault="003968F8" w:rsidP="00F50086">
      <w:pPr>
        <w:spacing w:beforeLines="30" w:before="72" w:afterLines="30" w:after="72" w:line="240" w:lineRule="auto"/>
        <w:ind w:left="0" w:right="-1"/>
        <w:contextualSpacing/>
        <w:jc w:val="center"/>
        <w:rPr>
          <w:sz w:val="28"/>
          <w:szCs w:val="28"/>
        </w:rPr>
      </w:pPr>
      <w:r w:rsidRPr="0022386A">
        <w:rPr>
          <w:sz w:val="28"/>
          <w:szCs w:val="28"/>
        </w:rPr>
        <w:t>ВЫСШЕГО ПРОФЕССИОНАЛЬНОГО ОБРАЗОВАНИЯ</w:t>
      </w:r>
    </w:p>
    <w:p w:rsidR="003968F8" w:rsidRPr="0022386A" w:rsidRDefault="003968F8" w:rsidP="00F50086">
      <w:pPr>
        <w:spacing w:beforeLines="30" w:before="72" w:afterLines="30" w:after="72" w:line="240" w:lineRule="auto"/>
        <w:ind w:left="0" w:right="-1"/>
        <w:contextualSpacing/>
        <w:jc w:val="center"/>
        <w:rPr>
          <w:sz w:val="28"/>
          <w:szCs w:val="28"/>
        </w:rPr>
      </w:pPr>
      <w:r w:rsidRPr="0022386A">
        <w:rPr>
          <w:sz w:val="28"/>
          <w:szCs w:val="28"/>
        </w:rPr>
        <w:t>«ВОРОНЕЖСКИЙ ГОСУДАРСТВЕННЫЙ УНИВЕРСИТЕТ»</w:t>
      </w: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center"/>
        <w:rPr>
          <w:sz w:val="28"/>
          <w:szCs w:val="28"/>
        </w:rPr>
      </w:pPr>
    </w:p>
    <w:p w:rsidR="007A1D94" w:rsidRDefault="007A1D94" w:rsidP="00F50086">
      <w:pPr>
        <w:pStyle w:val="Default"/>
        <w:spacing w:beforeLines="30" w:before="72" w:afterLines="30" w:after="72" w:line="360" w:lineRule="auto"/>
        <w:ind w:right="-1"/>
        <w:contextualSpacing/>
        <w:jc w:val="center"/>
        <w:rPr>
          <w:sz w:val="28"/>
          <w:szCs w:val="28"/>
        </w:rPr>
      </w:pPr>
    </w:p>
    <w:p w:rsidR="008F27CD" w:rsidRDefault="008F27CD" w:rsidP="00F50086">
      <w:pPr>
        <w:pStyle w:val="Default"/>
        <w:spacing w:beforeLines="30" w:before="72" w:afterLines="30" w:after="72" w:line="360" w:lineRule="auto"/>
        <w:ind w:right="-1"/>
        <w:contextualSpacing/>
        <w:jc w:val="center"/>
        <w:rPr>
          <w:sz w:val="28"/>
          <w:szCs w:val="28"/>
        </w:rPr>
      </w:pPr>
    </w:p>
    <w:p w:rsidR="00556FCD" w:rsidRPr="0022386A" w:rsidRDefault="007B4E72" w:rsidP="00F50086">
      <w:pPr>
        <w:pStyle w:val="Default"/>
        <w:spacing w:beforeLines="30" w:before="72" w:afterLines="30" w:after="72" w:line="360" w:lineRule="auto"/>
        <w:ind w:right="-1"/>
        <w:contextualSpacing/>
        <w:jc w:val="center"/>
        <w:rPr>
          <w:sz w:val="28"/>
          <w:szCs w:val="28"/>
        </w:rPr>
      </w:pPr>
      <w:r w:rsidRPr="0022386A">
        <w:rPr>
          <w:sz w:val="28"/>
          <w:szCs w:val="28"/>
        </w:rPr>
        <w:t>Курсовая</w:t>
      </w:r>
      <w:r w:rsidR="003968F8" w:rsidRPr="0022386A">
        <w:rPr>
          <w:sz w:val="28"/>
          <w:szCs w:val="28"/>
        </w:rPr>
        <w:t xml:space="preserve"> работа </w:t>
      </w:r>
      <w:r w:rsidR="00556FCD" w:rsidRPr="0022386A">
        <w:rPr>
          <w:sz w:val="28"/>
          <w:szCs w:val="28"/>
        </w:rPr>
        <w:t xml:space="preserve">по </w:t>
      </w:r>
      <w:r w:rsidR="00966411" w:rsidRPr="0022386A">
        <w:rPr>
          <w:sz w:val="28"/>
          <w:szCs w:val="28"/>
        </w:rPr>
        <w:t>дисциплине</w:t>
      </w:r>
    </w:p>
    <w:p w:rsidR="003968F8" w:rsidRPr="0022386A" w:rsidRDefault="00556FCD" w:rsidP="00F50086">
      <w:pPr>
        <w:spacing w:beforeLines="30" w:before="72" w:afterLines="30" w:after="72"/>
        <w:ind w:left="0" w:right="-1"/>
        <w:contextualSpacing/>
        <w:jc w:val="center"/>
        <w:rPr>
          <w:rStyle w:val="A10"/>
          <w:b w:val="0"/>
        </w:rPr>
      </w:pPr>
      <w:r w:rsidRPr="0022386A">
        <w:rPr>
          <w:rStyle w:val="A10"/>
          <w:b w:val="0"/>
        </w:rPr>
        <w:t>РЕГИОНАЛЬНАЯ ЭКОНОМИКА И УПРАВЛЕНИЕ</w:t>
      </w:r>
    </w:p>
    <w:p w:rsidR="00556FCD" w:rsidRPr="0022386A" w:rsidRDefault="00966411" w:rsidP="00F50086">
      <w:pPr>
        <w:spacing w:beforeLines="30" w:before="72" w:afterLines="30" w:after="72"/>
        <w:ind w:left="0" w:right="-1"/>
        <w:contextualSpacing/>
        <w:jc w:val="center"/>
        <w:rPr>
          <w:bCs/>
          <w:iCs/>
          <w:color w:val="000000"/>
          <w:sz w:val="28"/>
          <w:szCs w:val="28"/>
        </w:rPr>
      </w:pPr>
      <w:r w:rsidRPr="0022386A">
        <w:rPr>
          <w:bCs/>
          <w:iCs/>
          <w:color w:val="000000"/>
          <w:sz w:val="28"/>
          <w:szCs w:val="28"/>
        </w:rPr>
        <w:t>Тема 10</w:t>
      </w:r>
    </w:p>
    <w:p w:rsidR="00556FCD" w:rsidRPr="0022386A" w:rsidRDefault="00556FCD" w:rsidP="00F50086">
      <w:pPr>
        <w:spacing w:beforeLines="30" w:before="72" w:afterLines="30" w:after="72"/>
        <w:ind w:left="0" w:right="-1"/>
        <w:contextualSpacing/>
        <w:jc w:val="center"/>
        <w:rPr>
          <w:sz w:val="28"/>
          <w:szCs w:val="28"/>
        </w:rPr>
      </w:pPr>
      <w:r w:rsidRPr="0022386A">
        <w:rPr>
          <w:bCs/>
          <w:color w:val="000000"/>
          <w:sz w:val="28"/>
          <w:szCs w:val="28"/>
        </w:rPr>
        <w:t>Развитие и размещение ведущих отраслей хозяй</w:t>
      </w:r>
      <w:r w:rsidR="00966411" w:rsidRPr="0022386A">
        <w:rPr>
          <w:bCs/>
          <w:color w:val="000000"/>
          <w:sz w:val="28"/>
          <w:szCs w:val="28"/>
        </w:rPr>
        <w:t>ства Южного федерального округа</w:t>
      </w: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</w:p>
    <w:p w:rsidR="008F27CD" w:rsidRDefault="008F27CD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 xml:space="preserve">Выполнил студент </w:t>
      </w:r>
    </w:p>
    <w:p w:rsidR="003968F8" w:rsidRPr="0022386A" w:rsidRDefault="00556FCD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proofErr w:type="spellStart"/>
      <w:r w:rsidRPr="0022386A">
        <w:rPr>
          <w:sz w:val="28"/>
          <w:szCs w:val="28"/>
        </w:rPr>
        <w:t>Голигорова</w:t>
      </w:r>
      <w:proofErr w:type="spellEnd"/>
      <w:r w:rsidRPr="0022386A">
        <w:rPr>
          <w:sz w:val="28"/>
          <w:szCs w:val="28"/>
        </w:rPr>
        <w:t xml:space="preserve"> Марина Николаевна</w:t>
      </w: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 xml:space="preserve">Факультет </w:t>
      </w:r>
      <w:r w:rsidRPr="0022386A">
        <w:rPr>
          <w:sz w:val="28"/>
          <w:szCs w:val="28"/>
          <w:u w:val="single"/>
        </w:rPr>
        <w:t>ИЗЭО</w:t>
      </w: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>Специальность (Направление)</w:t>
      </w:r>
    </w:p>
    <w:p w:rsidR="003968F8" w:rsidRPr="0022386A" w:rsidRDefault="00556FCD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>ГМУ</w:t>
      </w:r>
    </w:p>
    <w:p w:rsidR="003968F8" w:rsidRPr="0022386A" w:rsidRDefault="003968F8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>Курс</w:t>
      </w:r>
      <w:r w:rsidR="00556FCD" w:rsidRPr="0022386A">
        <w:rPr>
          <w:sz w:val="28"/>
          <w:szCs w:val="28"/>
        </w:rPr>
        <w:t xml:space="preserve"> 4</w:t>
      </w:r>
    </w:p>
    <w:p w:rsidR="00966411" w:rsidRPr="0022386A" w:rsidRDefault="00966411" w:rsidP="00F50086">
      <w:pPr>
        <w:spacing w:beforeLines="30" w:before="72" w:afterLines="30" w:after="72"/>
        <w:ind w:left="0" w:right="-1"/>
        <w:contextualSpacing/>
        <w:jc w:val="right"/>
        <w:rPr>
          <w:sz w:val="28"/>
          <w:szCs w:val="28"/>
        </w:rPr>
      </w:pPr>
      <w:r w:rsidRPr="0022386A">
        <w:rPr>
          <w:sz w:val="28"/>
          <w:szCs w:val="28"/>
        </w:rPr>
        <w:t xml:space="preserve">Преподаватель </w:t>
      </w:r>
      <w:proofErr w:type="spellStart"/>
      <w:r w:rsidRPr="0022386A">
        <w:rPr>
          <w:sz w:val="28"/>
          <w:szCs w:val="28"/>
        </w:rPr>
        <w:t>Ремезова</w:t>
      </w:r>
      <w:proofErr w:type="spellEnd"/>
      <w:r w:rsidRPr="0022386A">
        <w:rPr>
          <w:sz w:val="28"/>
          <w:szCs w:val="28"/>
        </w:rPr>
        <w:t xml:space="preserve"> </w:t>
      </w:r>
      <w:r w:rsidR="00311A74">
        <w:rPr>
          <w:sz w:val="28"/>
          <w:szCs w:val="28"/>
        </w:rPr>
        <w:t>Людмила Семеновна</w:t>
      </w: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3968F8" w:rsidRPr="0022386A" w:rsidRDefault="003968F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F50086" w:rsidRPr="008F27CD" w:rsidRDefault="00417D29" w:rsidP="00C857F3">
      <w:pPr>
        <w:tabs>
          <w:tab w:val="left" w:pos="3585"/>
        </w:tabs>
        <w:spacing w:beforeLines="30" w:before="72" w:afterLines="30" w:after="72"/>
        <w:ind w:left="0" w:right="-1"/>
        <w:contextualSpacing/>
        <w:jc w:val="center"/>
      </w:pPr>
      <w:r w:rsidRPr="008F27CD">
        <w:t>Воронеж 2014</w:t>
      </w:r>
      <w:r w:rsidR="00966411" w:rsidRPr="008F27CD">
        <w:t>г</w:t>
      </w:r>
    </w:p>
    <w:p w:rsidR="003A4F96" w:rsidRPr="00311A74" w:rsidRDefault="003A4F96" w:rsidP="008F27CD">
      <w:pPr>
        <w:tabs>
          <w:tab w:val="left" w:pos="3585"/>
        </w:tabs>
        <w:spacing w:beforeLines="30" w:before="72" w:afterLines="30" w:after="72"/>
        <w:ind w:left="0" w:right="-1"/>
        <w:contextualSpacing/>
        <w:jc w:val="center"/>
        <w:rPr>
          <w:b/>
          <w:sz w:val="28"/>
          <w:szCs w:val="28"/>
        </w:rPr>
      </w:pPr>
      <w:r w:rsidRPr="00311A74">
        <w:rPr>
          <w:b/>
          <w:sz w:val="28"/>
          <w:szCs w:val="28"/>
          <w:lang w:val="en-US"/>
        </w:rPr>
        <w:lastRenderedPageBreak/>
        <w:t>C</w:t>
      </w:r>
      <w:proofErr w:type="spellStart"/>
      <w:r w:rsidRPr="00311A74">
        <w:rPr>
          <w:b/>
          <w:sz w:val="28"/>
          <w:szCs w:val="28"/>
        </w:rPr>
        <w:t>одержание</w:t>
      </w:r>
      <w:proofErr w:type="spellEnd"/>
    </w:p>
    <w:p w:rsidR="00DE6CD3" w:rsidRDefault="00DE6CD3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color w:val="FFFFFF" w:themeColor="background1"/>
          <w:sz w:val="28"/>
          <w:szCs w:val="28"/>
        </w:rPr>
      </w:pPr>
    </w:p>
    <w:p w:rsidR="003A4F96" w:rsidRPr="0022386A" w:rsidRDefault="003A4F96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color w:val="FFFFFF" w:themeColor="background1"/>
          <w:sz w:val="28"/>
          <w:szCs w:val="28"/>
        </w:rPr>
      </w:pPr>
      <w:r w:rsidRPr="0022386A">
        <w:rPr>
          <w:color w:val="FFFFFF" w:themeColor="background1"/>
          <w:sz w:val="28"/>
          <w:szCs w:val="28"/>
        </w:rPr>
        <w:t xml:space="preserve">экономический </w:t>
      </w:r>
      <w:proofErr w:type="spellStart"/>
      <w:r w:rsidRPr="0022386A">
        <w:rPr>
          <w:color w:val="FFFFFF" w:themeColor="background1"/>
          <w:sz w:val="28"/>
          <w:szCs w:val="28"/>
        </w:rPr>
        <w:t>географичекский</w:t>
      </w:r>
      <w:proofErr w:type="spellEnd"/>
      <w:r w:rsidRPr="0022386A">
        <w:rPr>
          <w:color w:val="FFFFFF" w:themeColor="background1"/>
          <w:sz w:val="28"/>
          <w:szCs w:val="28"/>
        </w:rPr>
        <w:t xml:space="preserve"> промышленность сельский южный округ</w:t>
      </w:r>
    </w:p>
    <w:p w:rsidR="003A4F96" w:rsidRPr="0022386A" w:rsidRDefault="003A4F96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Введение</w:t>
      </w:r>
      <w:r w:rsidR="00C857F3">
        <w:rPr>
          <w:sz w:val="28"/>
          <w:szCs w:val="28"/>
        </w:rPr>
        <w:t xml:space="preserve">………………………………………………………………………………...с. 3                                                                                              </w:t>
      </w:r>
    </w:p>
    <w:p w:rsidR="003A4F96" w:rsidRPr="0022386A" w:rsidRDefault="003A4F96" w:rsidP="0022386A">
      <w:pPr>
        <w:pStyle w:val="Pa7"/>
        <w:widowControl w:val="0"/>
        <w:shd w:val="clear" w:color="000000" w:fill="FFFFFF" w:themeFill="background1"/>
        <w:spacing w:beforeLines="30" w:before="72" w:afterLines="30" w:after="72" w:line="360" w:lineRule="auto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1. Состав и место Южного федерального округа в общероссийском разделении труда. Особенности экономико-географического положения</w:t>
      </w:r>
      <w:r w:rsidR="00C857F3">
        <w:rPr>
          <w:sz w:val="28"/>
          <w:szCs w:val="28"/>
        </w:rPr>
        <w:t>………………………с. 5</w:t>
      </w:r>
    </w:p>
    <w:p w:rsidR="003A4F96" w:rsidRPr="0022386A" w:rsidRDefault="003A4F96" w:rsidP="0022386A">
      <w:pPr>
        <w:pStyle w:val="Pa7"/>
        <w:widowControl w:val="0"/>
        <w:shd w:val="clear" w:color="000000" w:fill="FFFFFF" w:themeFill="background1"/>
        <w:spacing w:beforeLines="30" w:before="72" w:afterLines="30" w:after="72" w:line="360" w:lineRule="auto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2. Хозяйственный комплекс округа. Развитие и размещение отраслей рыночной специализации промышленности и сельского хозяйства</w:t>
      </w:r>
      <w:r w:rsidR="00C857F3">
        <w:rPr>
          <w:sz w:val="28"/>
          <w:szCs w:val="28"/>
        </w:rPr>
        <w:t>……………………………с. 9</w:t>
      </w:r>
    </w:p>
    <w:p w:rsidR="003A4F96" w:rsidRPr="0022386A" w:rsidRDefault="003A4F96" w:rsidP="0022386A">
      <w:pPr>
        <w:pStyle w:val="Pa7"/>
        <w:widowControl w:val="0"/>
        <w:shd w:val="clear" w:color="000000" w:fill="FFFFFF" w:themeFill="background1"/>
        <w:spacing w:beforeLines="30" w:before="72" w:afterLines="30" w:after="72" w:line="360" w:lineRule="auto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3. Основные проблемы и инновационные направления со</w:t>
      </w:r>
      <w:r w:rsidR="00E06DD8" w:rsidRPr="0022386A">
        <w:rPr>
          <w:sz w:val="28"/>
          <w:szCs w:val="28"/>
        </w:rPr>
        <w:t xml:space="preserve">циально-экономического развития </w:t>
      </w:r>
      <w:r w:rsidRPr="0022386A">
        <w:rPr>
          <w:sz w:val="28"/>
          <w:szCs w:val="28"/>
        </w:rPr>
        <w:t>региона</w:t>
      </w:r>
      <w:r w:rsidR="00C857F3">
        <w:rPr>
          <w:sz w:val="28"/>
          <w:szCs w:val="28"/>
        </w:rPr>
        <w:t>………………………………………………………………………с.</w:t>
      </w:r>
      <w:r w:rsidR="007A1D94">
        <w:rPr>
          <w:sz w:val="28"/>
          <w:szCs w:val="28"/>
        </w:rPr>
        <w:t xml:space="preserve"> </w:t>
      </w:r>
      <w:r w:rsidR="00C857F3">
        <w:rPr>
          <w:sz w:val="28"/>
          <w:szCs w:val="28"/>
        </w:rPr>
        <w:t>21</w:t>
      </w:r>
    </w:p>
    <w:p w:rsidR="003A4F96" w:rsidRPr="0022386A" w:rsidRDefault="003E5D89" w:rsidP="0022386A">
      <w:pPr>
        <w:pStyle w:val="Pa7"/>
        <w:widowControl w:val="0"/>
        <w:shd w:val="clear" w:color="000000" w:fill="FFFFFF" w:themeFill="background1"/>
        <w:spacing w:beforeLines="30" w:before="72" w:afterLines="30" w:after="72" w:line="360" w:lineRule="auto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Заключение</w:t>
      </w:r>
      <w:proofErr w:type="gramStart"/>
      <w:r w:rsidR="007A1D94">
        <w:rPr>
          <w:sz w:val="28"/>
          <w:szCs w:val="28"/>
        </w:rPr>
        <w:t>…………………………………………………………………………….</w:t>
      </w:r>
      <w:proofErr w:type="gramEnd"/>
      <w:r w:rsidR="007A1D94">
        <w:rPr>
          <w:sz w:val="28"/>
          <w:szCs w:val="28"/>
        </w:rPr>
        <w:t>с. 31</w:t>
      </w:r>
    </w:p>
    <w:p w:rsidR="003A4F96" w:rsidRPr="0022386A" w:rsidRDefault="003A4F96" w:rsidP="0022386A">
      <w:pPr>
        <w:pStyle w:val="Pa7"/>
        <w:widowControl w:val="0"/>
        <w:shd w:val="clear" w:color="000000" w:fill="FFFFFF" w:themeFill="background1"/>
        <w:spacing w:beforeLines="30" w:before="72" w:afterLines="30" w:after="72" w:line="360" w:lineRule="auto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Список использованной литературы</w:t>
      </w:r>
      <w:r w:rsidR="007A1D94">
        <w:rPr>
          <w:sz w:val="28"/>
          <w:szCs w:val="28"/>
        </w:rPr>
        <w:t>………………………………………………...с. 33</w:t>
      </w:r>
    </w:p>
    <w:p w:rsidR="003A4F96" w:rsidRPr="0022386A" w:rsidRDefault="003A4F96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Приложения</w:t>
      </w:r>
      <w:r w:rsidR="00C857F3">
        <w:rPr>
          <w:sz w:val="28"/>
          <w:szCs w:val="28"/>
        </w:rPr>
        <w:t>……………………………………………………………………………</w:t>
      </w:r>
      <w:r w:rsidR="007A1D94">
        <w:rPr>
          <w:sz w:val="28"/>
          <w:szCs w:val="28"/>
        </w:rPr>
        <w:t>с. 34</w:t>
      </w:r>
    </w:p>
    <w:p w:rsidR="00267EA4" w:rsidRPr="0022386A" w:rsidRDefault="00C857F3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Приложение 1. Ка</w:t>
      </w:r>
      <w:r w:rsidR="007A1D94">
        <w:rPr>
          <w:sz w:val="28"/>
          <w:szCs w:val="28"/>
        </w:rPr>
        <w:t>ртосхема…………………………………………………………с. 34</w:t>
      </w: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160C4D" w:rsidRPr="0022386A" w:rsidRDefault="00160C4D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27289A" w:rsidRPr="0022386A" w:rsidRDefault="0027289A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E06DD8" w:rsidRPr="0022386A" w:rsidRDefault="00E06DD8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FE0B0C" w:rsidRDefault="00FE0B0C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9E604D" w:rsidRDefault="009E604D" w:rsidP="009E604D">
      <w:pPr>
        <w:spacing w:beforeLines="30" w:before="72" w:afterLines="30" w:after="72"/>
        <w:ind w:left="0" w:right="-1"/>
        <w:contextualSpacing/>
        <w:rPr>
          <w:sz w:val="28"/>
          <w:szCs w:val="28"/>
        </w:rPr>
      </w:pPr>
    </w:p>
    <w:p w:rsidR="00267EA4" w:rsidRPr="00F50086" w:rsidRDefault="00966411" w:rsidP="009E604D">
      <w:pPr>
        <w:spacing w:beforeLines="30" w:before="72" w:afterLines="30" w:after="72"/>
        <w:ind w:left="0" w:right="-1"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F50086">
        <w:rPr>
          <w:b/>
          <w:sz w:val="28"/>
          <w:szCs w:val="28"/>
        </w:rPr>
        <w:lastRenderedPageBreak/>
        <w:t>Введение</w:t>
      </w:r>
    </w:p>
    <w:p w:rsidR="00267EA4" w:rsidRPr="0022386A" w:rsidRDefault="00267EA4" w:rsidP="0022386A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Россия объединяет 89 субъектов и несколько десятков тысяч муниципальных образований, весьма различных по территории, численности и плотности населения, по уровню созданного экономического потенциала, запасам природных ресурсов, климатическим условиям. Такое весьма резкое различие в социально-экономическом развитии территорий является одной из важных проблем в России. </w:t>
      </w:r>
    </w:p>
    <w:p w:rsidR="005C0C3C" w:rsidRDefault="00267EA4" w:rsidP="005C0C3C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Южный федеральный округ занимает ключевое экономико-географическое положение и является стратегически важным для Российской Федерации. </w:t>
      </w:r>
      <w:proofErr w:type="gramStart"/>
      <w:r w:rsidRPr="0022386A">
        <w:rPr>
          <w:sz w:val="28"/>
          <w:szCs w:val="28"/>
        </w:rPr>
        <w:t>Расположенный на пересечении важных сухопутных, морских и воздушных коммуникаций между странами двух континентов и обладающих достаточно развитой инфраструктурой и хозяйственным многоотраслевым комплексом, макрорегион имеет хорошую возможность для внесения мощного вклада в общий потенциал укрепления экономики страны по средством организации транзитного пропуска через свою территорию международных транспортных потоков, а также активизации других традиционных форм внешнеэкономической деятельности.</w:t>
      </w:r>
      <w:proofErr w:type="gramEnd"/>
      <w:r w:rsidRPr="0022386A">
        <w:rPr>
          <w:sz w:val="28"/>
          <w:szCs w:val="28"/>
        </w:rPr>
        <w:t xml:space="preserve"> Именно этим обусловлена актуальность выбранной темы.</w:t>
      </w:r>
    </w:p>
    <w:p w:rsidR="005C0C3C" w:rsidRDefault="005C0C3C" w:rsidP="005C0C3C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Южный федеральный округ представляет собой вполне сложившийся природно-хозяйственный комплекс, хорошо интегрированный в экономику России. </w:t>
      </w:r>
    </w:p>
    <w:p w:rsidR="00F50086" w:rsidRPr="00903522" w:rsidRDefault="00F50086" w:rsidP="005C0C3C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30407E">
        <w:rPr>
          <w:sz w:val="28"/>
          <w:szCs w:val="28"/>
        </w:rPr>
        <w:t>Необходимость управления экономическим развитием в регионе обусловлена в первую очередь общими недостатками функционирования рыночной экономики, ее нацеленностью на получение экономического эффекта и игнорированием проблем социальной справедливости. Общие недостатки функционирования рыночной экономики связаны с так называемыми провалами рынка, его неспособностью учитывать социальные запросы населения. Вместе с тем необходимость управления экономическим развитием в регионе связана также со спецификой экономической системы в той или иной стране, наличием особенностей в развитии и размещении производства, ее природно-климатических и этнографических особенностей.</w:t>
      </w:r>
    </w:p>
    <w:p w:rsidR="00F50086" w:rsidRPr="00F50086" w:rsidRDefault="00F50086" w:rsidP="00F50086">
      <w:pPr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  <w:r w:rsidRPr="0030407E">
        <w:rPr>
          <w:iCs/>
          <w:sz w:val="28"/>
        </w:rPr>
        <w:lastRenderedPageBreak/>
        <w:t>Современные показатели перехода России к рыночным отношениям показывают необходимость анализа развития каждого федерального округов РФ в отдельности.</w:t>
      </w:r>
      <w:r w:rsidRPr="0030407E">
        <w:rPr>
          <w:sz w:val="28"/>
          <w:szCs w:val="28"/>
        </w:rPr>
        <w:t xml:space="preserve"> Их с</w:t>
      </w:r>
      <w:r w:rsidRPr="0030407E">
        <w:rPr>
          <w:sz w:val="28"/>
        </w:rPr>
        <w:t>оздание, в том числе и Южного федерального окру</w:t>
      </w:r>
      <w:r>
        <w:rPr>
          <w:sz w:val="28"/>
        </w:rPr>
        <w:t>га.</w:t>
      </w:r>
    </w:p>
    <w:p w:rsidR="005154F8" w:rsidRPr="0022386A" w:rsidRDefault="005154F8" w:rsidP="0022386A">
      <w:pPr>
        <w:widowControl w:val="0"/>
        <w:shd w:val="clear" w:color="000000" w:fill="FFFFFF" w:themeFill="background1"/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Соответственно целью данной работы будем считать возможность и желание </w:t>
      </w:r>
      <w:r w:rsidRPr="0022386A">
        <w:rPr>
          <w:iCs/>
          <w:sz w:val="28"/>
          <w:szCs w:val="28"/>
        </w:rPr>
        <w:t xml:space="preserve">охарактеризовать </w:t>
      </w:r>
      <w:r w:rsidRPr="0022386A">
        <w:rPr>
          <w:sz w:val="28"/>
          <w:szCs w:val="28"/>
        </w:rPr>
        <w:t>развитие и размещение ведущих отраслей хозяйства Южного федерального округа.</w:t>
      </w:r>
    </w:p>
    <w:p w:rsidR="00F50086" w:rsidRDefault="00267EA4" w:rsidP="00F50086">
      <w:pPr>
        <w:tabs>
          <w:tab w:val="left" w:pos="10205"/>
        </w:tabs>
        <w:ind w:left="0" w:right="-1" w:firstLine="708"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Для достижения цели необходимо выполнить следующие задачи: раскрыть место ЮФО в общероссийском разделении труда, исследовать отрасли рыночной специализации.</w:t>
      </w:r>
      <w:r w:rsidR="00F50086" w:rsidRPr="00F50086">
        <w:rPr>
          <w:sz w:val="28"/>
          <w:szCs w:val="28"/>
        </w:rPr>
        <w:t xml:space="preserve"> </w:t>
      </w:r>
    </w:p>
    <w:p w:rsidR="00F50086" w:rsidRDefault="00F50086" w:rsidP="00F50086">
      <w:pPr>
        <w:tabs>
          <w:tab w:val="left" w:pos="10205"/>
        </w:tabs>
        <w:ind w:left="0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Объектом исследования данной работы является Южный федеральный округ.</w:t>
      </w:r>
    </w:p>
    <w:p w:rsidR="00F50086" w:rsidRDefault="00F50086" w:rsidP="00F50086">
      <w:pPr>
        <w:ind w:left="0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Предметом исследования являются особенности экономико-географического положения округа, проблемы и перспективы данного округа.</w:t>
      </w:r>
    </w:p>
    <w:p w:rsidR="00267EA4" w:rsidRPr="0022386A" w:rsidRDefault="00267EA4" w:rsidP="00F50086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267EA4" w:rsidRPr="0022386A" w:rsidRDefault="00267EA4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67EA4" w:rsidRPr="0022386A" w:rsidRDefault="00267EA4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67EA4" w:rsidRPr="0022386A" w:rsidRDefault="00267EA4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5154F8" w:rsidRPr="0022386A" w:rsidRDefault="005154F8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2386A" w:rsidRDefault="0022386A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2386A" w:rsidRDefault="0022386A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2386A" w:rsidRDefault="0022386A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FE0B0C" w:rsidRDefault="00FE0B0C" w:rsidP="0022386A">
      <w:pPr>
        <w:pStyle w:val="Pa7"/>
        <w:spacing w:beforeLines="30" w:before="72" w:afterLines="30" w:after="72" w:line="360" w:lineRule="auto"/>
        <w:ind w:left="0" w:right="-1" w:firstLine="709"/>
        <w:contextualSpacing/>
        <w:jc w:val="both"/>
        <w:rPr>
          <w:color w:val="000000"/>
          <w:sz w:val="28"/>
          <w:szCs w:val="28"/>
        </w:rPr>
      </w:pPr>
    </w:p>
    <w:p w:rsidR="00267EA4" w:rsidRPr="00FE0B0C" w:rsidRDefault="00267EA4" w:rsidP="00F50086">
      <w:pPr>
        <w:pStyle w:val="Pa7"/>
        <w:spacing w:beforeLines="30" w:before="72" w:afterLines="30" w:after="72" w:line="360" w:lineRule="auto"/>
        <w:ind w:left="0" w:right="-1"/>
        <w:contextualSpacing/>
        <w:jc w:val="center"/>
        <w:rPr>
          <w:b/>
          <w:color w:val="000000"/>
          <w:sz w:val="28"/>
          <w:szCs w:val="28"/>
        </w:rPr>
      </w:pPr>
      <w:r w:rsidRPr="00FE0B0C">
        <w:rPr>
          <w:b/>
          <w:color w:val="000000"/>
          <w:sz w:val="28"/>
          <w:szCs w:val="28"/>
        </w:rPr>
        <w:lastRenderedPageBreak/>
        <w:t>1. Состав и место Южного федерального округа в общероссий</w:t>
      </w:r>
      <w:r w:rsidRPr="00FE0B0C">
        <w:rPr>
          <w:b/>
          <w:color w:val="000000"/>
          <w:sz w:val="28"/>
          <w:szCs w:val="28"/>
        </w:rPr>
        <w:softHyphen/>
        <w:t>ском разделении труда. Особенности экономико-географического положения</w:t>
      </w:r>
    </w:p>
    <w:p w:rsidR="000826AA" w:rsidRPr="000826AA" w:rsidRDefault="00966411" w:rsidP="000826AA">
      <w:pPr>
        <w:pStyle w:val="Pa7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826AA">
        <w:rPr>
          <w:sz w:val="28"/>
          <w:szCs w:val="28"/>
        </w:rPr>
        <w:t xml:space="preserve">Состав Южного федерального округа: </w:t>
      </w:r>
      <w:r w:rsidR="000826AA" w:rsidRPr="000826AA">
        <w:rPr>
          <w:color w:val="000000"/>
          <w:sz w:val="28"/>
          <w:szCs w:val="28"/>
        </w:rPr>
        <w:t xml:space="preserve">Республика Адыгея, Республика Калмыкия, Краснодарский край, Астраханская область, Волгоградская область, Ростовская область. </w:t>
      </w:r>
    </w:p>
    <w:p w:rsidR="00966411" w:rsidRPr="000826AA" w:rsidRDefault="000826AA" w:rsidP="000826AA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0826AA">
        <w:rPr>
          <w:rFonts w:eastAsiaTheme="minorHAnsi"/>
          <w:color w:val="000000"/>
          <w:sz w:val="28"/>
          <w:szCs w:val="28"/>
          <w:lang w:eastAsia="en-US"/>
        </w:rPr>
        <w:t xml:space="preserve">Центр федерального округа – </w:t>
      </w:r>
      <w:r w:rsidRPr="000826AA">
        <w:rPr>
          <w:rFonts w:eastAsiaTheme="minorHAnsi"/>
          <w:bCs/>
          <w:color w:val="000000"/>
          <w:sz w:val="28"/>
          <w:szCs w:val="28"/>
          <w:lang w:eastAsia="en-US"/>
        </w:rPr>
        <w:t>г. Ростов-на-Дону.</w:t>
      </w:r>
    </w:p>
    <w:p w:rsidR="00966411" w:rsidRPr="0022386A" w:rsidRDefault="00966411" w:rsidP="00EC377B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Округ занимает площадь </w:t>
      </w:r>
      <w:r w:rsidR="00EC377B" w:rsidRPr="00EC377B">
        <w:rPr>
          <w:color w:val="000000"/>
          <w:sz w:val="28"/>
          <w:szCs w:val="28"/>
        </w:rPr>
        <w:t>420,9 тыс. км</w:t>
      </w:r>
      <w:proofErr w:type="gramStart"/>
      <w:r w:rsidR="00EC377B" w:rsidRPr="00EC377B">
        <w:rPr>
          <w:color w:val="000000"/>
          <w:sz w:val="28"/>
          <w:szCs w:val="28"/>
          <w:vertAlign w:val="superscript"/>
        </w:rPr>
        <w:t>2</w:t>
      </w:r>
      <w:proofErr w:type="gramEnd"/>
      <w:r w:rsidRPr="0022386A">
        <w:rPr>
          <w:sz w:val="28"/>
          <w:szCs w:val="28"/>
        </w:rPr>
        <w:t xml:space="preserve">. </w:t>
      </w:r>
      <w:r w:rsidR="00903522" w:rsidRPr="007A1D94">
        <w:rPr>
          <w:sz w:val="28"/>
          <w:szCs w:val="28"/>
        </w:rPr>
        <w:t>[</w:t>
      </w:r>
      <w:r w:rsidR="0011275F" w:rsidRPr="0022386A">
        <w:rPr>
          <w:sz w:val="28"/>
          <w:szCs w:val="28"/>
        </w:rPr>
        <w:t>1, с.397]</w:t>
      </w:r>
    </w:p>
    <w:p w:rsidR="00244D7A" w:rsidRPr="0022386A" w:rsidRDefault="00713C98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Полномочный представитель Президента РФ в Южном ФО - Устинов Владимир Васильевич.</w:t>
      </w:r>
      <w:r w:rsidR="003A7B33" w:rsidRPr="0022386A">
        <w:rPr>
          <w:color w:val="000000" w:themeColor="text1"/>
          <w:sz w:val="28"/>
          <w:szCs w:val="28"/>
        </w:rPr>
        <w:t xml:space="preserve"> </w:t>
      </w:r>
    </w:p>
    <w:p w:rsidR="00F26125" w:rsidRPr="0022386A" w:rsidRDefault="00267EA4" w:rsidP="0022386A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 xml:space="preserve">Экономико-географическое положение округа весьма выгодно и своеобразно. Это в значительной степени определяет специализацию региона в территориальном разделении труда страны и представляет огромный экономический и стратегический интерес для Российской Федерации в целом. Занимая </w:t>
      </w:r>
      <w:proofErr w:type="spellStart"/>
      <w:r w:rsidRPr="0022386A">
        <w:rPr>
          <w:color w:val="000000" w:themeColor="text1"/>
          <w:sz w:val="28"/>
          <w:szCs w:val="28"/>
        </w:rPr>
        <w:t>Предкавказскую</w:t>
      </w:r>
      <w:proofErr w:type="spellEnd"/>
      <w:r w:rsidRPr="0022386A">
        <w:rPr>
          <w:color w:val="000000" w:themeColor="text1"/>
          <w:sz w:val="28"/>
          <w:szCs w:val="28"/>
        </w:rPr>
        <w:t xml:space="preserve"> горловину и низовья двух крупных рек России – Волги и Дона, регион дает широкий выход сразу к трем морям – Черному, Азовскому и Каспийскому. Это открывает широкие возможности для морских перевозок грузов, как внутри СНГ, так и за его пределами. В этом отношении особенно велико значение Азово-Черноморского </w:t>
      </w:r>
      <w:r w:rsidRPr="0022386A">
        <w:rPr>
          <w:sz w:val="28"/>
          <w:szCs w:val="28"/>
        </w:rPr>
        <w:t>бассейна, дающего выход через Босфор и Дарданеллы в Средиземноморье, и Мировой океан. Каспийское море представляет собой замкнутый континентальный водоем, не имеющий естественной водной связи с Мировым океаном. Положительным элементом выгодности морского положения Южного федерального округа является и то, что омывающие его моря не замерзают (или замерзают на короткий срок); это обеспечивает регулярные экономические связи, как для самого региона, так и для страны в целом. Наиболее благоприятным приморским положением выделяются Ростовская область и Крас</w:t>
      </w:r>
      <w:r w:rsidR="00014A9B">
        <w:rPr>
          <w:sz w:val="28"/>
          <w:szCs w:val="28"/>
        </w:rPr>
        <w:t>нодарский край; к Каспию выходит</w:t>
      </w:r>
      <w:r w:rsidRPr="0022386A">
        <w:rPr>
          <w:sz w:val="28"/>
          <w:szCs w:val="28"/>
        </w:rPr>
        <w:t xml:space="preserve"> Астраханская область, Калмыкия. В то же время большинство административных единиц региона не имеют непосредственного выхода к окружающим его морям. Одной из важнейших особенностей экономико-географического положения округа является его относительная компактность –  </w:t>
      </w:r>
      <w:r w:rsidRPr="0022386A">
        <w:rPr>
          <w:sz w:val="28"/>
          <w:szCs w:val="28"/>
        </w:rPr>
        <w:lastRenderedPageBreak/>
        <w:t>расстояние с запада на восток примерно равно протяженности с севера на юг. Не менее важно и положение в южных широтах Российской Федерации, определяющее широкие возможности развития сельского и рекреационного хозяйства – лучшие, чем в других регионах России. На протяжении нескольких веков регион выполнял функции плацдарма для расширения российских границ в южном направлении и одновременно стратегического форпоста по защите южных границ страны от вражеских вторжений. Постоянная готовность к их отражению обусловила своеобразные формы расселения, этногенеза, хозяйственного</w:t>
      </w:r>
      <w:r w:rsidR="00355234" w:rsidRPr="0022386A">
        <w:rPr>
          <w:sz w:val="28"/>
          <w:szCs w:val="28"/>
        </w:rPr>
        <w:t xml:space="preserve"> освоения территории и</w:t>
      </w:r>
      <w:r w:rsidR="00B42010" w:rsidRPr="0022386A">
        <w:rPr>
          <w:sz w:val="28"/>
          <w:szCs w:val="28"/>
        </w:rPr>
        <w:t xml:space="preserve"> р</w:t>
      </w:r>
      <w:r w:rsidR="00355234" w:rsidRPr="0022386A">
        <w:rPr>
          <w:sz w:val="28"/>
          <w:szCs w:val="28"/>
        </w:rPr>
        <w:t>азвития</w:t>
      </w:r>
      <w:r w:rsidR="00B42010" w:rsidRPr="0022386A">
        <w:rPr>
          <w:sz w:val="28"/>
          <w:szCs w:val="28"/>
        </w:rPr>
        <w:t xml:space="preserve"> социально-</w:t>
      </w:r>
      <w:r w:rsidR="00355234" w:rsidRPr="0022386A">
        <w:rPr>
          <w:sz w:val="28"/>
          <w:szCs w:val="28"/>
        </w:rPr>
        <w:t xml:space="preserve">экономических </w:t>
      </w:r>
      <w:r w:rsidRPr="0022386A">
        <w:rPr>
          <w:sz w:val="28"/>
          <w:szCs w:val="28"/>
        </w:rPr>
        <w:t xml:space="preserve">процессов. </w:t>
      </w:r>
    </w:p>
    <w:p w:rsidR="003968F8" w:rsidRPr="0022386A" w:rsidRDefault="003968F8" w:rsidP="0022386A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Современная специфика экономико-географического положения округа находит свое проявление в пограничном его статусе. С трех сторон он окружен среднеразвитыми в хозяйственном отношении бывшими республиками Советского Союза: Украиной, Грузией, Азербайджаном и Казахстаном, а по водным границам соприкасается также с Турцией, Ираном, Туркменистаном, Болгарией и Румынией. Только</w:t>
      </w:r>
      <w:r w:rsidR="00014A9B">
        <w:rPr>
          <w:sz w:val="28"/>
          <w:szCs w:val="28"/>
        </w:rPr>
        <w:t xml:space="preserve"> два</w:t>
      </w:r>
      <w:r w:rsidRPr="0022386A">
        <w:rPr>
          <w:sz w:val="28"/>
          <w:szCs w:val="28"/>
        </w:rPr>
        <w:t xml:space="preserve"> из административных единиц региона </w:t>
      </w:r>
      <w:proofErr w:type="gramStart"/>
      <w:r w:rsidRPr="0022386A">
        <w:rPr>
          <w:sz w:val="28"/>
          <w:szCs w:val="28"/>
        </w:rPr>
        <w:t>–А</w:t>
      </w:r>
      <w:proofErr w:type="gramEnd"/>
      <w:r w:rsidRPr="0022386A">
        <w:rPr>
          <w:sz w:val="28"/>
          <w:szCs w:val="28"/>
        </w:rPr>
        <w:t>дыгея и Калмыкия – не имеют сухопутных государственных границ с зарубежными странами. Важно при этом отметить, что южная граница региона с Грузией и Азербайджаном проходит по весьма труднопреодолимому барьеру в виде Главного Кавказского хребта, создающего серьезные препятствия для связей со странами Закавказья и Юго-Западной Азии в целом.</w:t>
      </w:r>
    </w:p>
    <w:p w:rsidR="00267EA4" w:rsidRPr="0022386A" w:rsidRDefault="00267EA4" w:rsidP="0022386A">
      <w:pPr>
        <w:tabs>
          <w:tab w:val="left" w:pos="10205"/>
        </w:tabs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 отличие от южного направления северное отличается удобной транспортной доступностью. Здесь проходит граница с относительно развитыми регионами России – Воронежской областью Центрально-Черноземного района и Саратовской областью Поволжья. Таким образом, находясь на периферии Российской Федерации, Южный федеральный округ обладает еще одним благоприятным элементом экономико-географического положения: он расположен на пересечении исключительно важных транспортных магистралей из Центральной России в Закавказье, Турцию, Иран; из украинского Донбасса в </w:t>
      </w:r>
      <w:proofErr w:type="gramStart"/>
      <w:r w:rsidRPr="0022386A">
        <w:rPr>
          <w:sz w:val="28"/>
          <w:szCs w:val="28"/>
        </w:rPr>
        <w:t>Урало-Поволжье</w:t>
      </w:r>
      <w:proofErr w:type="gramEnd"/>
      <w:r w:rsidRPr="0022386A">
        <w:rPr>
          <w:sz w:val="28"/>
          <w:szCs w:val="28"/>
        </w:rPr>
        <w:t xml:space="preserve"> и страны Средней Азии; </w:t>
      </w:r>
      <w:proofErr w:type="gramStart"/>
      <w:r w:rsidRPr="0022386A">
        <w:rPr>
          <w:sz w:val="28"/>
          <w:szCs w:val="28"/>
        </w:rPr>
        <w:t xml:space="preserve">из восточных районов России и Казахстана в порты Черного моря и </w:t>
      </w:r>
      <w:r w:rsidRPr="0022386A">
        <w:rPr>
          <w:sz w:val="28"/>
          <w:szCs w:val="28"/>
        </w:rPr>
        <w:lastRenderedPageBreak/>
        <w:t>др. Расположенные в пределах округа низовья судоходных Волги и Дона в совокупности с Волго-Донским каналом являются одним из центральных звеньев в составе крупнейшей внутренней воднотранспортной системы, связывающей между собой Балтийское, Белое, Каспийское, Черное и Азовское моря.</w:t>
      </w:r>
      <w:proofErr w:type="gramEnd"/>
    </w:p>
    <w:p w:rsidR="00267EA4" w:rsidRPr="0022386A" w:rsidRDefault="00267EA4" w:rsidP="0022386A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Более того, </w:t>
      </w:r>
      <w:proofErr w:type="gramStart"/>
      <w:r w:rsidRPr="0022386A">
        <w:rPr>
          <w:sz w:val="28"/>
          <w:szCs w:val="28"/>
        </w:rPr>
        <w:t>Волго-Дон</w:t>
      </w:r>
      <w:proofErr w:type="gramEnd"/>
      <w:r w:rsidRPr="0022386A">
        <w:rPr>
          <w:sz w:val="28"/>
          <w:szCs w:val="28"/>
        </w:rPr>
        <w:t xml:space="preserve"> входит и в так называемое Большое водное кольцо Европы, проходящее по нескольким морям и рекам, включая Дунай, Рейн и соединяющий их канал Дунай – Майн – Рейн. </w:t>
      </w:r>
      <w:proofErr w:type="gramStart"/>
      <w:r w:rsidRPr="0022386A">
        <w:rPr>
          <w:sz w:val="28"/>
          <w:szCs w:val="28"/>
        </w:rPr>
        <w:t>Из особенностей политико-географического положения округа можно выделить его расположение на этническом перекрестке, в зоне непосредственных контактов двух крупнейших мировых цивилизаций – мусульманской и христианской, в пределах и вблизи одного из самых напряженных регионов мира с множеством «горячих точек», в числе которых выделяются Чечня, Абхазия, Аджария, Нагорный Карабах, Южная Осетия и другие.[</w:t>
      </w:r>
      <w:r w:rsidR="005C36E7" w:rsidRPr="0022386A">
        <w:rPr>
          <w:sz w:val="28"/>
          <w:szCs w:val="28"/>
        </w:rPr>
        <w:fldChar w:fldCharType="begin"/>
      </w:r>
      <w:r w:rsidR="005C36E7" w:rsidRPr="0022386A">
        <w:rPr>
          <w:sz w:val="28"/>
          <w:szCs w:val="28"/>
        </w:rPr>
        <w:instrText xml:space="preserve"> REF _Ref351569827 \r \h  \* MERGEFORMAT </w:instrText>
      </w:r>
      <w:r w:rsidR="005C36E7" w:rsidRPr="0022386A">
        <w:rPr>
          <w:sz w:val="28"/>
          <w:szCs w:val="28"/>
        </w:rPr>
      </w:r>
      <w:r w:rsidR="005C36E7" w:rsidRPr="0022386A">
        <w:rPr>
          <w:sz w:val="28"/>
          <w:szCs w:val="28"/>
        </w:rPr>
        <w:fldChar w:fldCharType="separate"/>
      </w:r>
      <w:r w:rsidRPr="0022386A">
        <w:rPr>
          <w:sz w:val="28"/>
          <w:szCs w:val="28"/>
        </w:rPr>
        <w:t>2</w:t>
      </w:r>
      <w:r w:rsidR="005C36E7" w:rsidRPr="0022386A">
        <w:rPr>
          <w:sz w:val="28"/>
          <w:szCs w:val="28"/>
        </w:rPr>
        <w:fldChar w:fldCharType="end"/>
      </w:r>
      <w:r w:rsidRPr="00014A9B">
        <w:rPr>
          <w:sz w:val="28"/>
          <w:szCs w:val="28"/>
        </w:rPr>
        <w:t xml:space="preserve">, </w:t>
      </w:r>
      <w:r w:rsidRPr="0022386A">
        <w:rPr>
          <w:sz w:val="28"/>
          <w:szCs w:val="28"/>
          <w:lang w:val="en-US"/>
        </w:rPr>
        <w:t>c</w:t>
      </w:r>
      <w:r w:rsidRPr="00014A9B">
        <w:rPr>
          <w:sz w:val="28"/>
          <w:szCs w:val="28"/>
        </w:rPr>
        <w:t>. 92 – 94]</w:t>
      </w:r>
      <w:proofErr w:type="gramEnd"/>
    </w:p>
    <w:p w:rsidR="00720558" w:rsidRDefault="00720558" w:rsidP="0022386A">
      <w:pPr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20558">
        <w:rPr>
          <w:rFonts w:eastAsiaTheme="minorHAnsi"/>
          <w:sz w:val="28"/>
          <w:szCs w:val="28"/>
          <w:lang w:eastAsia="en-US"/>
        </w:rPr>
        <w:t>Южный федеральный окр</w:t>
      </w:r>
      <w:r w:rsidR="0022386A">
        <w:rPr>
          <w:rFonts w:eastAsiaTheme="minorHAnsi"/>
          <w:sz w:val="28"/>
          <w:szCs w:val="28"/>
          <w:lang w:eastAsia="en-US"/>
        </w:rPr>
        <w:t>уг — самый многонациональный ре</w:t>
      </w:r>
      <w:r w:rsidRPr="00720558">
        <w:rPr>
          <w:rFonts w:eastAsiaTheme="minorHAnsi"/>
          <w:sz w:val="28"/>
          <w:szCs w:val="28"/>
          <w:lang w:eastAsia="en-US"/>
        </w:rPr>
        <w:t>гион России.</w:t>
      </w:r>
      <w:r w:rsidR="0022386A">
        <w:rPr>
          <w:rFonts w:eastAsiaTheme="minorHAnsi"/>
          <w:sz w:val="28"/>
          <w:szCs w:val="28"/>
          <w:lang w:eastAsia="en-US"/>
        </w:rPr>
        <w:t xml:space="preserve"> Наиболее мно</w:t>
      </w:r>
      <w:r w:rsidRPr="00720558">
        <w:rPr>
          <w:rFonts w:eastAsiaTheme="minorHAnsi"/>
          <w:sz w:val="28"/>
          <w:szCs w:val="28"/>
          <w:lang w:eastAsia="en-US"/>
        </w:rPr>
        <w:t>гочисленны русские и украинцы.</w:t>
      </w:r>
      <w:r w:rsidR="0022386A">
        <w:rPr>
          <w:rFonts w:eastAsiaTheme="minorHAnsi"/>
          <w:sz w:val="28"/>
          <w:szCs w:val="28"/>
          <w:lang w:eastAsia="en-US"/>
        </w:rPr>
        <w:t xml:space="preserve"> Большинство их проживает в Рос</w:t>
      </w:r>
      <w:r w:rsidRPr="00720558">
        <w:rPr>
          <w:rFonts w:eastAsiaTheme="minorHAnsi"/>
          <w:sz w:val="28"/>
          <w:szCs w:val="28"/>
          <w:lang w:eastAsia="en-US"/>
        </w:rPr>
        <w:t xml:space="preserve">товской, Волгоградской и Астраханской областях, Краснодарском </w:t>
      </w:r>
      <w:r w:rsidR="000826AA">
        <w:rPr>
          <w:rFonts w:eastAsiaTheme="minorHAnsi"/>
          <w:sz w:val="28"/>
          <w:szCs w:val="28"/>
          <w:lang w:eastAsia="en-US"/>
        </w:rPr>
        <w:t>крае</w:t>
      </w:r>
      <w:r w:rsidRPr="00720558">
        <w:rPr>
          <w:rFonts w:eastAsiaTheme="minorHAnsi"/>
          <w:sz w:val="28"/>
          <w:szCs w:val="28"/>
          <w:lang w:eastAsia="en-US"/>
        </w:rPr>
        <w:t>. Русское население составляет большинство во всех крупных городах и про</w:t>
      </w:r>
      <w:r w:rsidR="0022386A">
        <w:rPr>
          <w:rFonts w:eastAsiaTheme="minorHAnsi"/>
          <w:sz w:val="28"/>
          <w:szCs w:val="28"/>
          <w:lang w:eastAsia="en-US"/>
        </w:rPr>
        <w:t>мышленных центрах. Наиболее мно</w:t>
      </w:r>
      <w:r w:rsidRPr="00720558">
        <w:rPr>
          <w:rFonts w:eastAsiaTheme="minorHAnsi"/>
          <w:sz w:val="28"/>
          <w:szCs w:val="28"/>
          <w:lang w:eastAsia="en-US"/>
        </w:rPr>
        <w:t xml:space="preserve">гочисленные коренные национальности Южного округа образуют самостоятельные республики: </w:t>
      </w:r>
      <w:r w:rsidR="00014A9B">
        <w:rPr>
          <w:rFonts w:eastAsiaTheme="minorHAnsi"/>
          <w:sz w:val="28"/>
          <w:szCs w:val="28"/>
          <w:lang w:eastAsia="en-US"/>
        </w:rPr>
        <w:t>Адыгею, Калмыкию.</w:t>
      </w:r>
    </w:p>
    <w:p w:rsidR="0022386A" w:rsidRPr="0022386A" w:rsidRDefault="00EC377B" w:rsidP="000B4C6C">
      <w:pPr>
        <w:widowControl w:val="0"/>
        <w:shd w:val="clear" w:color="auto" w:fill="FFFFFF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  <w:r w:rsidRPr="003E5D89">
        <w:rPr>
          <w:sz w:val="28"/>
          <w:szCs w:val="28"/>
        </w:rPr>
        <w:t>По численности населения Южный округ занимает 4 место в России, уступая Центральному, Приволжскому и Сибирским федеральным округам</w:t>
      </w:r>
      <w:r>
        <w:rPr>
          <w:sz w:val="28"/>
          <w:szCs w:val="28"/>
        </w:rPr>
        <w:t>.</w:t>
      </w:r>
      <w:r w:rsidR="00720558" w:rsidRPr="0022386A">
        <w:rPr>
          <w:rFonts w:eastAsiaTheme="minorHAnsi"/>
          <w:sz w:val="28"/>
          <w:szCs w:val="28"/>
          <w:lang w:eastAsia="en-US"/>
        </w:rPr>
        <w:t xml:space="preserve"> Здесь на территори</w:t>
      </w:r>
      <w:r w:rsidR="000B4C6C">
        <w:rPr>
          <w:rFonts w:eastAsiaTheme="minorHAnsi"/>
          <w:sz w:val="28"/>
          <w:szCs w:val="28"/>
          <w:lang w:eastAsia="en-US"/>
        </w:rPr>
        <w:t>и 3,5% общей площади страны про</w:t>
      </w:r>
      <w:r w:rsidR="00720558" w:rsidRPr="0022386A">
        <w:rPr>
          <w:rFonts w:eastAsiaTheme="minorHAnsi"/>
          <w:sz w:val="28"/>
          <w:szCs w:val="28"/>
          <w:lang w:eastAsia="en-US"/>
        </w:rPr>
        <w:t xml:space="preserve">живает </w:t>
      </w:r>
      <w:r w:rsidRPr="00EC377B">
        <w:rPr>
          <w:sz w:val="28"/>
          <w:szCs w:val="28"/>
          <w:lang w:eastAsia="en-US"/>
        </w:rPr>
        <w:t>13 854</w:t>
      </w:r>
      <w:r>
        <w:rPr>
          <w:sz w:val="28"/>
          <w:szCs w:val="28"/>
          <w:lang w:eastAsia="en-US"/>
        </w:rPr>
        <w:t> </w:t>
      </w:r>
      <w:r w:rsidRPr="00EC377B">
        <w:rPr>
          <w:sz w:val="28"/>
          <w:szCs w:val="28"/>
          <w:lang w:eastAsia="en-US"/>
        </w:rPr>
        <w:t>334</w:t>
      </w:r>
      <w:r>
        <w:rPr>
          <w:rFonts w:eastAsiaTheme="minorHAnsi"/>
          <w:sz w:val="28"/>
          <w:szCs w:val="28"/>
          <w:lang w:eastAsia="en-US"/>
        </w:rPr>
        <w:t xml:space="preserve"> млн</w:t>
      </w:r>
      <w:r w:rsidR="00720558" w:rsidRPr="00EC377B">
        <w:rPr>
          <w:rFonts w:eastAsiaTheme="minorHAnsi"/>
          <w:sz w:val="28"/>
          <w:szCs w:val="28"/>
          <w:lang w:eastAsia="en-US"/>
        </w:rPr>
        <w:t>. чел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014A9B" w:rsidRPr="00045FF5">
        <w:rPr>
          <w:color w:val="000000" w:themeColor="text1"/>
          <w:sz w:val="28"/>
          <w:szCs w:val="28"/>
        </w:rPr>
        <w:t>Преобладает городское население (62,4%), сельское же занимает чуть больше 1/3 от общего количе</w:t>
      </w:r>
      <w:r w:rsidR="00014A9B">
        <w:rPr>
          <w:color w:val="000000" w:themeColor="text1"/>
          <w:sz w:val="28"/>
          <w:szCs w:val="28"/>
        </w:rPr>
        <w:t>ства населения округа – 37,6%.</w:t>
      </w:r>
      <w:r w:rsidR="00720558" w:rsidRPr="0022386A">
        <w:rPr>
          <w:rFonts w:eastAsiaTheme="minorHAnsi"/>
          <w:sz w:val="28"/>
          <w:szCs w:val="28"/>
          <w:lang w:eastAsia="en-US"/>
        </w:rPr>
        <w:t xml:space="preserve"> Сеть городских поселений представлена в основном средними и малыми городами. Среди </w:t>
      </w:r>
      <w:r w:rsidR="0022386A" w:rsidRPr="0022386A">
        <w:rPr>
          <w:rFonts w:eastAsiaTheme="minorHAnsi"/>
          <w:sz w:val="28"/>
          <w:szCs w:val="28"/>
          <w:lang w:eastAsia="en-US"/>
        </w:rPr>
        <w:t xml:space="preserve">крупных городов следует выделить Ростов-на-Дону (1062,1 тыс. чел.), Волгоград (1004,2 тыс. чел.), Краснодар (719,4 тыс. чел.). </w:t>
      </w:r>
    </w:p>
    <w:p w:rsidR="0022386A" w:rsidRPr="0022386A" w:rsidRDefault="0022386A" w:rsidP="0022386A">
      <w:pPr>
        <w:autoSpaceDE w:val="0"/>
        <w:autoSpaceDN w:val="0"/>
        <w:adjustRightInd w:val="0"/>
        <w:spacing w:beforeLines="30" w:before="72" w:afterLines="30" w:after="72"/>
        <w:ind w:left="4" w:right="-1" w:firstLine="34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86A">
        <w:rPr>
          <w:rFonts w:eastAsiaTheme="minorHAnsi"/>
          <w:sz w:val="28"/>
          <w:szCs w:val="28"/>
          <w:lang w:eastAsia="en-US"/>
        </w:rPr>
        <w:t xml:space="preserve">Сельские поселения (станицы), расположенные в степной зоне, как правило, велики по территории и численности населения. Они тянутся иногда на несколько </w:t>
      </w:r>
      <w:r w:rsidRPr="0022386A">
        <w:rPr>
          <w:rFonts w:eastAsiaTheme="minorHAnsi"/>
          <w:sz w:val="28"/>
          <w:szCs w:val="28"/>
          <w:lang w:eastAsia="en-US"/>
        </w:rPr>
        <w:lastRenderedPageBreak/>
        <w:t xml:space="preserve">километров и могут насчитывать до 25—30 тыс. жителей. Для горных районов характерны мелкие и средние поселения. </w:t>
      </w:r>
    </w:p>
    <w:p w:rsidR="0022386A" w:rsidRPr="0022386A" w:rsidRDefault="0022386A" w:rsidP="0022386A">
      <w:pPr>
        <w:autoSpaceDE w:val="0"/>
        <w:autoSpaceDN w:val="0"/>
        <w:adjustRightInd w:val="0"/>
        <w:spacing w:beforeLines="30" w:before="72" w:afterLines="30" w:after="72"/>
        <w:ind w:left="4" w:right="-1" w:firstLine="3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86A">
        <w:rPr>
          <w:rFonts w:eastAsiaTheme="minorHAnsi"/>
          <w:sz w:val="28"/>
          <w:szCs w:val="28"/>
          <w:lang w:eastAsia="en-US"/>
        </w:rPr>
        <w:t>Средняя плотность населения округа — около 36,5 чел. на 1 км</w:t>
      </w:r>
      <w:proofErr w:type="gramStart"/>
      <w:r w:rsidRPr="0022386A">
        <w:rPr>
          <w:rFonts w:eastAsiaTheme="minorHAnsi"/>
          <w:position w:val="8"/>
          <w:sz w:val="28"/>
          <w:szCs w:val="28"/>
          <w:vertAlign w:val="superscript"/>
          <w:lang w:eastAsia="en-US"/>
        </w:rPr>
        <w:t>2</w:t>
      </w:r>
      <w:proofErr w:type="gramEnd"/>
      <w:r w:rsidRPr="0022386A">
        <w:rPr>
          <w:rFonts w:eastAsiaTheme="minorHAnsi"/>
          <w:sz w:val="28"/>
          <w:szCs w:val="28"/>
          <w:lang w:eastAsia="en-US"/>
        </w:rPr>
        <w:t xml:space="preserve">, что более чем в 4 раза выше, чем в целом по России. Однако размещается население по территории неравномерно </w:t>
      </w:r>
    </w:p>
    <w:p w:rsidR="0022386A" w:rsidRDefault="0022386A" w:rsidP="0022386A">
      <w:pPr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86A">
        <w:rPr>
          <w:rFonts w:eastAsiaTheme="minorHAnsi"/>
          <w:sz w:val="28"/>
          <w:szCs w:val="28"/>
          <w:lang w:eastAsia="en-US"/>
        </w:rPr>
        <w:t>Данный регион и раньше от</w:t>
      </w:r>
      <w:r w:rsidR="000B4C6C">
        <w:rPr>
          <w:rFonts w:eastAsiaTheme="minorHAnsi"/>
          <w:sz w:val="28"/>
          <w:szCs w:val="28"/>
          <w:lang w:eastAsia="en-US"/>
        </w:rPr>
        <w:t xml:space="preserve">носился к районам с </w:t>
      </w:r>
      <w:proofErr w:type="gramStart"/>
      <w:r w:rsidR="000B4C6C">
        <w:rPr>
          <w:rFonts w:eastAsiaTheme="minorHAnsi"/>
          <w:sz w:val="28"/>
          <w:szCs w:val="28"/>
          <w:lang w:eastAsia="en-US"/>
        </w:rPr>
        <w:t>высокой</w:t>
      </w:r>
      <w:proofErr w:type="gramEnd"/>
      <w:r w:rsidR="000B4C6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0B4C6C">
        <w:rPr>
          <w:rFonts w:eastAsiaTheme="minorHAnsi"/>
          <w:sz w:val="28"/>
          <w:szCs w:val="28"/>
          <w:lang w:eastAsia="en-US"/>
        </w:rPr>
        <w:t>тру</w:t>
      </w:r>
      <w:r w:rsidRPr="0022386A">
        <w:rPr>
          <w:rFonts w:eastAsiaTheme="minorHAnsi"/>
          <w:sz w:val="28"/>
          <w:szCs w:val="28"/>
          <w:lang w:eastAsia="en-US"/>
        </w:rPr>
        <w:t>дообеспеченностью</w:t>
      </w:r>
      <w:proofErr w:type="spellEnd"/>
      <w:r w:rsidRPr="0022386A">
        <w:rPr>
          <w:rFonts w:eastAsiaTheme="minorHAnsi"/>
          <w:sz w:val="28"/>
          <w:szCs w:val="28"/>
          <w:lang w:eastAsia="en-US"/>
        </w:rPr>
        <w:t>. В последни</w:t>
      </w:r>
      <w:r w:rsidR="000B4C6C">
        <w:rPr>
          <w:rFonts w:eastAsiaTheme="minorHAnsi"/>
          <w:sz w:val="28"/>
          <w:szCs w:val="28"/>
          <w:lang w:eastAsia="en-US"/>
        </w:rPr>
        <w:t>е же годы в связи с общим эконо</w:t>
      </w:r>
      <w:r w:rsidRPr="0022386A">
        <w:rPr>
          <w:rFonts w:eastAsiaTheme="minorHAnsi"/>
          <w:sz w:val="28"/>
          <w:szCs w:val="28"/>
          <w:lang w:eastAsia="en-US"/>
        </w:rPr>
        <w:t>мическим кризисом, осложнением производственно-финансовой деятельности предприятий про</w:t>
      </w:r>
      <w:r w:rsidR="000B4C6C">
        <w:rPr>
          <w:rFonts w:eastAsiaTheme="minorHAnsi"/>
          <w:sz w:val="28"/>
          <w:szCs w:val="28"/>
          <w:lang w:eastAsia="en-US"/>
        </w:rPr>
        <w:t>изошло высвобождение рабочей си</w:t>
      </w:r>
      <w:r w:rsidRPr="0022386A">
        <w:rPr>
          <w:rFonts w:eastAsiaTheme="minorHAnsi"/>
          <w:sz w:val="28"/>
          <w:szCs w:val="28"/>
          <w:lang w:eastAsia="en-US"/>
        </w:rPr>
        <w:t xml:space="preserve">лы и превращение района в </w:t>
      </w:r>
      <w:proofErr w:type="spellStart"/>
      <w:r w:rsidRPr="0022386A">
        <w:rPr>
          <w:rFonts w:eastAsiaTheme="minorHAnsi"/>
          <w:sz w:val="28"/>
          <w:szCs w:val="28"/>
          <w:lang w:eastAsia="en-US"/>
        </w:rPr>
        <w:t>тр</w:t>
      </w:r>
      <w:r w:rsidR="000B4C6C">
        <w:rPr>
          <w:rFonts w:eastAsiaTheme="minorHAnsi"/>
          <w:sz w:val="28"/>
          <w:szCs w:val="28"/>
          <w:lang w:eastAsia="en-US"/>
        </w:rPr>
        <w:t>удоизбыточный</w:t>
      </w:r>
      <w:proofErr w:type="spellEnd"/>
      <w:r w:rsidR="000B4C6C">
        <w:rPr>
          <w:rFonts w:eastAsiaTheme="minorHAnsi"/>
          <w:sz w:val="28"/>
          <w:szCs w:val="28"/>
          <w:lang w:eastAsia="en-US"/>
        </w:rPr>
        <w:t>. Положение усугуб</w:t>
      </w:r>
      <w:r w:rsidRPr="0022386A">
        <w:rPr>
          <w:rFonts w:eastAsiaTheme="minorHAnsi"/>
          <w:sz w:val="28"/>
          <w:szCs w:val="28"/>
          <w:lang w:eastAsia="en-US"/>
        </w:rPr>
        <w:t>ляется еще и тем, что в округ п</w:t>
      </w:r>
      <w:r w:rsidR="000B4C6C">
        <w:rPr>
          <w:rFonts w:eastAsiaTheme="minorHAnsi"/>
          <w:sz w:val="28"/>
          <w:szCs w:val="28"/>
          <w:lang w:eastAsia="en-US"/>
        </w:rPr>
        <w:t>рибывает большое число вынужден</w:t>
      </w:r>
      <w:r w:rsidRPr="0022386A">
        <w:rPr>
          <w:rFonts w:eastAsiaTheme="minorHAnsi"/>
          <w:sz w:val="28"/>
          <w:szCs w:val="28"/>
          <w:lang w:eastAsia="en-US"/>
        </w:rPr>
        <w:t>ных переселенцев и беженцев, а также уш</w:t>
      </w:r>
      <w:r w:rsidR="000B4C6C">
        <w:rPr>
          <w:rFonts w:eastAsiaTheme="minorHAnsi"/>
          <w:sz w:val="28"/>
          <w:szCs w:val="28"/>
          <w:lang w:eastAsia="en-US"/>
        </w:rPr>
        <w:t>едших в запас военнослу</w:t>
      </w:r>
      <w:r w:rsidRPr="0022386A">
        <w:rPr>
          <w:rFonts w:eastAsiaTheme="minorHAnsi"/>
          <w:sz w:val="28"/>
          <w:szCs w:val="28"/>
          <w:lang w:eastAsia="en-US"/>
        </w:rPr>
        <w:t>жащих. Очевидно, в этих усло</w:t>
      </w:r>
      <w:r w:rsidR="000B4C6C">
        <w:rPr>
          <w:rFonts w:eastAsiaTheme="minorHAnsi"/>
          <w:sz w:val="28"/>
          <w:szCs w:val="28"/>
          <w:lang w:eastAsia="en-US"/>
        </w:rPr>
        <w:t>виях проблема занятости и рацио</w:t>
      </w:r>
      <w:r w:rsidRPr="0022386A">
        <w:rPr>
          <w:rFonts w:eastAsiaTheme="minorHAnsi"/>
          <w:sz w:val="28"/>
          <w:szCs w:val="28"/>
          <w:lang w:eastAsia="en-US"/>
        </w:rPr>
        <w:t xml:space="preserve">нального использования трудовых ресурсов приобретает особую актуальность. Для ее успешного </w:t>
      </w:r>
      <w:r w:rsidR="000B4C6C">
        <w:rPr>
          <w:rFonts w:eastAsiaTheme="minorHAnsi"/>
          <w:sz w:val="28"/>
          <w:szCs w:val="28"/>
          <w:lang w:eastAsia="en-US"/>
        </w:rPr>
        <w:t>решения представляется целесооб</w:t>
      </w:r>
      <w:r w:rsidRPr="0022386A">
        <w:rPr>
          <w:rFonts w:eastAsiaTheme="minorHAnsi"/>
          <w:sz w:val="28"/>
          <w:szCs w:val="28"/>
          <w:lang w:eastAsia="en-US"/>
        </w:rPr>
        <w:t xml:space="preserve">разным поощрять развитие мелкотоварного </w:t>
      </w:r>
      <w:proofErr w:type="gramStart"/>
      <w:r w:rsidRPr="0022386A">
        <w:rPr>
          <w:rFonts w:eastAsiaTheme="minorHAnsi"/>
          <w:sz w:val="28"/>
          <w:szCs w:val="28"/>
          <w:lang w:eastAsia="en-US"/>
        </w:rPr>
        <w:t>уклада</w:t>
      </w:r>
      <w:proofErr w:type="gramEnd"/>
      <w:r w:rsidRPr="0022386A">
        <w:rPr>
          <w:rFonts w:eastAsiaTheme="minorHAnsi"/>
          <w:sz w:val="28"/>
          <w:szCs w:val="28"/>
          <w:lang w:eastAsia="en-US"/>
        </w:rPr>
        <w:t xml:space="preserve"> как в городской, так и в сельской местности, перепрофилировать промышленность на удовлетворение нужд населен</w:t>
      </w:r>
      <w:r w:rsidR="000B4C6C">
        <w:rPr>
          <w:rFonts w:eastAsiaTheme="minorHAnsi"/>
          <w:sz w:val="28"/>
          <w:szCs w:val="28"/>
          <w:lang w:eastAsia="en-US"/>
        </w:rPr>
        <w:t>ия в товарах народного потребле</w:t>
      </w:r>
      <w:r w:rsidRPr="0022386A">
        <w:rPr>
          <w:rFonts w:eastAsiaTheme="minorHAnsi"/>
          <w:sz w:val="28"/>
          <w:szCs w:val="28"/>
          <w:lang w:eastAsia="en-US"/>
        </w:rPr>
        <w:t xml:space="preserve">ния, а фермерских хозяйств — </w:t>
      </w:r>
      <w:r w:rsidR="000B4C6C">
        <w:rPr>
          <w:rFonts w:eastAsiaTheme="minorHAnsi"/>
          <w:sz w:val="28"/>
          <w:szCs w:val="28"/>
          <w:lang w:eastAsia="en-US"/>
        </w:rPr>
        <w:t>в малогабаритной сельскохозяйст</w:t>
      </w:r>
      <w:r w:rsidRPr="0022386A">
        <w:rPr>
          <w:rFonts w:eastAsiaTheme="minorHAnsi"/>
          <w:sz w:val="28"/>
          <w:szCs w:val="28"/>
          <w:lang w:eastAsia="en-US"/>
        </w:rPr>
        <w:t xml:space="preserve">венной технике, удобрениях и другой продукции. </w:t>
      </w:r>
      <w:r w:rsidRPr="000B4C6C">
        <w:rPr>
          <w:rFonts w:eastAsiaTheme="minorHAnsi"/>
          <w:sz w:val="28"/>
          <w:szCs w:val="28"/>
          <w:lang w:eastAsia="en-US"/>
        </w:rPr>
        <w:t>[</w:t>
      </w:r>
      <w:r w:rsidRPr="0022386A">
        <w:rPr>
          <w:rFonts w:eastAsiaTheme="minorHAnsi"/>
          <w:sz w:val="28"/>
          <w:szCs w:val="28"/>
          <w:lang w:eastAsia="en-US"/>
        </w:rPr>
        <w:t>1, с.400-401</w:t>
      </w:r>
      <w:r w:rsidRPr="000B4C6C">
        <w:rPr>
          <w:rFonts w:eastAsiaTheme="minorHAnsi"/>
          <w:sz w:val="28"/>
          <w:szCs w:val="28"/>
          <w:lang w:eastAsia="en-US"/>
        </w:rPr>
        <w:t>]</w:t>
      </w:r>
    </w:p>
    <w:p w:rsidR="000B4C6C" w:rsidRDefault="000B4C6C" w:rsidP="0022386A">
      <w:pPr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B4C6C" w:rsidRDefault="000B4C6C" w:rsidP="0022386A">
      <w:pPr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B4C6C" w:rsidRDefault="000B4C6C" w:rsidP="0022386A">
      <w:pPr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B4C6C" w:rsidRPr="000B4C6C" w:rsidRDefault="000B4C6C" w:rsidP="0022386A">
      <w:pPr>
        <w:spacing w:beforeLines="30" w:before="72" w:afterLines="30" w:after="72"/>
        <w:ind w:left="0"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826AA" w:rsidRDefault="000826AA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014A9B" w:rsidRDefault="00014A9B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014A9B" w:rsidRDefault="00014A9B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014A9B" w:rsidRDefault="00014A9B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014A9B" w:rsidRDefault="00014A9B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014A9B" w:rsidRDefault="00014A9B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</w:p>
    <w:p w:rsidR="00713C98" w:rsidRPr="0022386A" w:rsidRDefault="00713C98" w:rsidP="007407D9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22386A">
        <w:rPr>
          <w:color w:val="000000" w:themeColor="text1"/>
          <w:sz w:val="28"/>
          <w:szCs w:val="28"/>
        </w:rPr>
        <w:lastRenderedPageBreak/>
        <w:t xml:space="preserve">2. </w:t>
      </w:r>
      <w:r w:rsidRPr="007407D9">
        <w:rPr>
          <w:b/>
          <w:color w:val="000000" w:themeColor="text1"/>
          <w:sz w:val="28"/>
          <w:szCs w:val="28"/>
        </w:rPr>
        <w:t>Хозяйственный комплекс округа. Развитие и размещение отрас</w:t>
      </w:r>
      <w:r w:rsidRPr="007407D9">
        <w:rPr>
          <w:b/>
          <w:color w:val="000000" w:themeColor="text1"/>
          <w:sz w:val="28"/>
          <w:szCs w:val="28"/>
        </w:rPr>
        <w:softHyphen/>
        <w:t>лей рыночной специализации промышленности и сельского хозяй</w:t>
      </w:r>
      <w:r w:rsidRPr="007407D9">
        <w:rPr>
          <w:b/>
          <w:color w:val="000000" w:themeColor="text1"/>
          <w:sz w:val="28"/>
          <w:szCs w:val="28"/>
        </w:rPr>
        <w:softHyphen/>
        <w:t>ства</w:t>
      </w:r>
    </w:p>
    <w:p w:rsidR="00F92509" w:rsidRPr="00F92509" w:rsidRDefault="000D6570" w:rsidP="008106C2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Отраслями рыноч</w:t>
      </w:r>
      <w:r w:rsidRPr="000D6570">
        <w:rPr>
          <w:color w:val="000000" w:themeColor="text1"/>
          <w:sz w:val="28"/>
          <w:szCs w:val="28"/>
        </w:rPr>
        <w:t>ной специализации округа являются машиностроение, пищевая промышленность, многоотрасл</w:t>
      </w:r>
      <w:r>
        <w:rPr>
          <w:color w:val="000000" w:themeColor="text1"/>
          <w:sz w:val="28"/>
          <w:szCs w:val="28"/>
        </w:rPr>
        <w:t>евое сельскохозяйственное произ</w:t>
      </w:r>
      <w:r w:rsidRPr="000D6570">
        <w:rPr>
          <w:color w:val="000000" w:themeColor="text1"/>
          <w:sz w:val="28"/>
          <w:szCs w:val="28"/>
        </w:rPr>
        <w:t>водство и уникальный курортно-рекреационный комплекс.</w:t>
      </w:r>
      <w:r w:rsidRPr="000D6570">
        <w:t xml:space="preserve"> </w:t>
      </w:r>
      <w:r w:rsidR="00F92509" w:rsidRPr="00F92509">
        <w:rPr>
          <w:color w:val="auto"/>
          <w:sz w:val="28"/>
          <w:szCs w:val="28"/>
        </w:rPr>
        <w:t>Замет</w:t>
      </w:r>
      <w:r w:rsidRPr="00F92509">
        <w:rPr>
          <w:color w:val="auto"/>
          <w:sz w:val="28"/>
          <w:szCs w:val="28"/>
        </w:rPr>
        <w:t xml:space="preserve">ную роль в хозяйстве округа играют также </w:t>
      </w:r>
      <w:r w:rsidR="007407D9">
        <w:rPr>
          <w:color w:val="auto"/>
          <w:sz w:val="28"/>
          <w:szCs w:val="28"/>
        </w:rPr>
        <w:t>строительный</w:t>
      </w:r>
      <w:r w:rsidR="00F92509">
        <w:rPr>
          <w:color w:val="auto"/>
          <w:sz w:val="28"/>
          <w:szCs w:val="28"/>
        </w:rPr>
        <w:t xml:space="preserve">, </w:t>
      </w:r>
      <w:r w:rsidRPr="00F92509">
        <w:rPr>
          <w:color w:val="auto"/>
          <w:sz w:val="28"/>
          <w:szCs w:val="28"/>
        </w:rPr>
        <w:t>химический, топливно-энергетический, металлургиче</w:t>
      </w:r>
      <w:r w:rsidR="00F92509" w:rsidRPr="00F92509">
        <w:rPr>
          <w:color w:val="auto"/>
          <w:sz w:val="28"/>
          <w:szCs w:val="28"/>
        </w:rPr>
        <w:t>ский комплексы, производство це</w:t>
      </w:r>
      <w:r w:rsidRPr="00F92509">
        <w:rPr>
          <w:color w:val="auto"/>
          <w:sz w:val="28"/>
          <w:szCs w:val="28"/>
        </w:rPr>
        <w:t>мента и других строительных материалов, комплекс отраслей по производству непродовольстве</w:t>
      </w:r>
      <w:r w:rsidR="00F92509" w:rsidRPr="00F92509">
        <w:rPr>
          <w:color w:val="auto"/>
          <w:sz w:val="28"/>
          <w:szCs w:val="28"/>
        </w:rPr>
        <w:t>нных товаров народного потребле</w:t>
      </w:r>
      <w:r w:rsidRPr="00F92509">
        <w:rPr>
          <w:color w:val="auto"/>
          <w:sz w:val="28"/>
          <w:szCs w:val="28"/>
        </w:rPr>
        <w:t>ния</w:t>
      </w:r>
      <w:r>
        <w:rPr>
          <w:color w:val="auto"/>
          <w:sz w:val="18"/>
          <w:szCs w:val="18"/>
        </w:rPr>
        <w:t xml:space="preserve">. </w:t>
      </w:r>
      <w:r w:rsidRPr="000D6570">
        <w:rPr>
          <w:color w:val="000000" w:themeColor="text1"/>
          <w:sz w:val="28"/>
          <w:szCs w:val="28"/>
        </w:rPr>
        <w:t>[1</w:t>
      </w:r>
      <w:r>
        <w:rPr>
          <w:color w:val="000000" w:themeColor="text1"/>
          <w:sz w:val="28"/>
          <w:szCs w:val="28"/>
        </w:rPr>
        <w:t>, с.397-402</w:t>
      </w:r>
      <w:r w:rsidRPr="000D6570">
        <w:rPr>
          <w:color w:val="000000" w:themeColor="text1"/>
          <w:sz w:val="28"/>
          <w:szCs w:val="28"/>
        </w:rPr>
        <w:t>]</w:t>
      </w:r>
    </w:p>
    <w:p w:rsidR="00C27DE6" w:rsidRPr="0022386A" w:rsidRDefault="00C27DE6" w:rsidP="00F9250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 xml:space="preserve">Для юга был характерен спад промышленного производства в 90-х </w:t>
      </w:r>
      <w:proofErr w:type="spellStart"/>
      <w:r w:rsidRPr="0022386A">
        <w:rPr>
          <w:color w:val="000000" w:themeColor="text1"/>
          <w:sz w:val="28"/>
          <w:szCs w:val="28"/>
        </w:rPr>
        <w:t>г.г</w:t>
      </w:r>
      <w:proofErr w:type="spellEnd"/>
      <w:r w:rsidRPr="0022386A">
        <w:rPr>
          <w:color w:val="000000" w:themeColor="text1"/>
          <w:sz w:val="28"/>
          <w:szCs w:val="28"/>
        </w:rPr>
        <w:t xml:space="preserve">. Это объясняется не только общим экономическим кризисом, но и сложной политической обстановкой на Северном Кавказе. В настоящее время доля региона в общероссийском объёме промышленного производства составляет лишь 6,2% </w:t>
      </w:r>
      <w:proofErr w:type="gramStart"/>
      <w:r w:rsidRPr="0022386A">
        <w:rPr>
          <w:color w:val="000000" w:themeColor="text1"/>
          <w:sz w:val="28"/>
          <w:szCs w:val="28"/>
        </w:rPr>
        <w:t xml:space="preserve">( </w:t>
      </w:r>
      <w:proofErr w:type="gramEnd"/>
      <w:r w:rsidRPr="0022386A">
        <w:rPr>
          <w:color w:val="000000" w:themeColor="text1"/>
          <w:sz w:val="28"/>
          <w:szCs w:val="28"/>
        </w:rPr>
        <w:t xml:space="preserve">в 2005 г. – 800 900млн. руб., шестое место среди федеральных округов), но он был и остаётся крупнейшим в стране производителем сельскохозяйственной продукции. </w:t>
      </w:r>
    </w:p>
    <w:p w:rsidR="00C27DE6" w:rsidRDefault="00C27DE6" w:rsidP="00F9250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Основной промышленный потенциал ЮФО сконцентрирован в Ростовской и Волгоградской о</w:t>
      </w:r>
      <w:r w:rsidR="000D6570">
        <w:rPr>
          <w:color w:val="000000" w:themeColor="text1"/>
          <w:sz w:val="28"/>
          <w:szCs w:val="28"/>
        </w:rPr>
        <w:t>бластях и в Краснодарском крае.</w:t>
      </w:r>
      <w:r w:rsidRPr="0022386A">
        <w:rPr>
          <w:color w:val="000000" w:themeColor="text1"/>
          <w:sz w:val="28"/>
          <w:szCs w:val="28"/>
        </w:rPr>
        <w:t>[</w:t>
      </w:r>
      <w:r w:rsidR="005C36E7" w:rsidRPr="0022386A">
        <w:rPr>
          <w:color w:val="000000" w:themeColor="text1"/>
          <w:sz w:val="28"/>
          <w:szCs w:val="28"/>
        </w:rPr>
        <w:fldChar w:fldCharType="begin"/>
      </w:r>
      <w:r w:rsidR="005C36E7" w:rsidRPr="0022386A">
        <w:rPr>
          <w:color w:val="000000" w:themeColor="text1"/>
          <w:sz w:val="28"/>
          <w:szCs w:val="28"/>
        </w:rPr>
        <w:instrText xml:space="preserve"> REF _Ref351569827 \r \h  \* MERGEFORMAT </w:instrText>
      </w:r>
      <w:r w:rsidR="005C36E7" w:rsidRPr="0022386A">
        <w:rPr>
          <w:color w:val="000000" w:themeColor="text1"/>
          <w:sz w:val="28"/>
          <w:szCs w:val="28"/>
        </w:rPr>
      </w:r>
      <w:r w:rsidR="005C36E7" w:rsidRPr="0022386A">
        <w:rPr>
          <w:color w:val="000000" w:themeColor="text1"/>
          <w:sz w:val="28"/>
          <w:szCs w:val="28"/>
        </w:rPr>
        <w:fldChar w:fldCharType="separate"/>
      </w:r>
      <w:r w:rsidRPr="0022386A">
        <w:rPr>
          <w:color w:val="000000" w:themeColor="text1"/>
          <w:sz w:val="28"/>
          <w:szCs w:val="28"/>
        </w:rPr>
        <w:t>2</w:t>
      </w:r>
      <w:r w:rsidR="005C36E7" w:rsidRPr="0022386A">
        <w:rPr>
          <w:color w:val="000000" w:themeColor="text1"/>
          <w:sz w:val="28"/>
          <w:szCs w:val="28"/>
        </w:rPr>
        <w:fldChar w:fldCharType="end"/>
      </w:r>
      <w:r w:rsidRPr="0022386A">
        <w:rPr>
          <w:color w:val="000000" w:themeColor="text1"/>
          <w:sz w:val="28"/>
          <w:szCs w:val="28"/>
        </w:rPr>
        <w:t xml:space="preserve">, </w:t>
      </w:r>
      <w:r w:rsidRPr="0022386A">
        <w:rPr>
          <w:color w:val="000000" w:themeColor="text1"/>
          <w:sz w:val="28"/>
          <w:szCs w:val="28"/>
          <w:lang w:val="en-US"/>
        </w:rPr>
        <w:t>c</w:t>
      </w:r>
      <w:r w:rsidRPr="0022386A">
        <w:rPr>
          <w:color w:val="000000" w:themeColor="text1"/>
          <w:sz w:val="28"/>
          <w:szCs w:val="28"/>
        </w:rPr>
        <w:t>. 101 – 102]</w:t>
      </w:r>
    </w:p>
    <w:p w:rsidR="00F92509" w:rsidRPr="00F92509" w:rsidRDefault="00F92509" w:rsidP="00F9250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92509">
        <w:rPr>
          <w:color w:val="000000" w:themeColor="text1"/>
          <w:sz w:val="28"/>
          <w:szCs w:val="28"/>
        </w:rPr>
        <w:t>Потребнос</w:t>
      </w:r>
      <w:r>
        <w:rPr>
          <w:color w:val="000000" w:themeColor="text1"/>
          <w:sz w:val="28"/>
          <w:szCs w:val="28"/>
        </w:rPr>
        <w:t xml:space="preserve">ти развитого в округе сельского </w:t>
      </w:r>
      <w:r w:rsidRPr="00F92509">
        <w:rPr>
          <w:color w:val="000000" w:themeColor="text1"/>
          <w:sz w:val="28"/>
          <w:szCs w:val="28"/>
        </w:rPr>
        <w:t>хозяйства в нео</w:t>
      </w:r>
      <w:r>
        <w:rPr>
          <w:color w:val="000000" w:themeColor="text1"/>
          <w:sz w:val="28"/>
          <w:szCs w:val="28"/>
        </w:rPr>
        <w:t>бходимых машинах и обо</w:t>
      </w:r>
      <w:r w:rsidRPr="00F92509">
        <w:rPr>
          <w:color w:val="000000" w:themeColor="text1"/>
          <w:sz w:val="28"/>
          <w:szCs w:val="28"/>
        </w:rPr>
        <w:t>рудов</w:t>
      </w:r>
      <w:r>
        <w:rPr>
          <w:color w:val="000000" w:themeColor="text1"/>
          <w:sz w:val="28"/>
          <w:szCs w:val="28"/>
        </w:rPr>
        <w:t>ании определили рыночную специа</w:t>
      </w:r>
      <w:r w:rsidRPr="00F92509">
        <w:rPr>
          <w:color w:val="000000" w:themeColor="text1"/>
          <w:sz w:val="28"/>
          <w:szCs w:val="28"/>
        </w:rPr>
        <w:t xml:space="preserve">лизацию </w:t>
      </w:r>
      <w:r w:rsidRPr="00FE0B0C">
        <w:rPr>
          <w:i/>
          <w:color w:val="000000" w:themeColor="text1"/>
          <w:sz w:val="28"/>
          <w:szCs w:val="28"/>
        </w:rPr>
        <w:t>машиностроительного комплекса</w:t>
      </w:r>
      <w:r>
        <w:rPr>
          <w:color w:val="000000" w:themeColor="text1"/>
          <w:sz w:val="28"/>
          <w:szCs w:val="28"/>
        </w:rPr>
        <w:t>. Сегодня он один из наи</w:t>
      </w:r>
      <w:r w:rsidRPr="00F92509">
        <w:rPr>
          <w:color w:val="000000" w:themeColor="text1"/>
          <w:sz w:val="28"/>
          <w:szCs w:val="28"/>
        </w:rPr>
        <w:t>более крупных производителей с</w:t>
      </w:r>
      <w:r>
        <w:rPr>
          <w:color w:val="000000" w:themeColor="text1"/>
          <w:sz w:val="28"/>
          <w:szCs w:val="28"/>
        </w:rPr>
        <w:t>ельскохозяйственной техники. За</w:t>
      </w:r>
      <w:r w:rsidRPr="00F92509">
        <w:rPr>
          <w:color w:val="000000" w:themeColor="text1"/>
          <w:sz w:val="28"/>
          <w:szCs w:val="28"/>
        </w:rPr>
        <w:t>воды «Ростсельмаш» и Таганрогский производят зерноуборочные комбайны. Волгоградский тракт</w:t>
      </w:r>
      <w:r>
        <w:rPr>
          <w:color w:val="000000" w:themeColor="text1"/>
          <w:sz w:val="28"/>
          <w:szCs w:val="28"/>
        </w:rPr>
        <w:t>орный выпускает гусеничные и ко</w:t>
      </w:r>
      <w:r w:rsidRPr="00F92509">
        <w:rPr>
          <w:color w:val="000000" w:themeColor="text1"/>
          <w:sz w:val="28"/>
          <w:szCs w:val="28"/>
        </w:rPr>
        <w:t>лесные тракторы сельскохозяйст</w:t>
      </w:r>
      <w:r>
        <w:rPr>
          <w:color w:val="000000" w:themeColor="text1"/>
          <w:sz w:val="28"/>
          <w:szCs w:val="28"/>
        </w:rPr>
        <w:t>венного назначения, завод «Крас</w:t>
      </w:r>
      <w:r w:rsidRPr="00F92509">
        <w:rPr>
          <w:color w:val="000000" w:themeColor="text1"/>
          <w:sz w:val="28"/>
          <w:szCs w:val="28"/>
        </w:rPr>
        <w:t>ный Аксай» (Ростовская область) — тракторные культиваторы. В Краснодаре организовано произв</w:t>
      </w:r>
      <w:r>
        <w:rPr>
          <w:color w:val="000000" w:themeColor="text1"/>
          <w:sz w:val="28"/>
          <w:szCs w:val="28"/>
        </w:rPr>
        <w:t>одство запасных частей для сель</w:t>
      </w:r>
      <w:r w:rsidRPr="00F92509">
        <w:rPr>
          <w:color w:val="000000" w:themeColor="text1"/>
          <w:sz w:val="28"/>
          <w:szCs w:val="28"/>
        </w:rPr>
        <w:t>скохозяйственных машин.</w:t>
      </w:r>
    </w:p>
    <w:p w:rsidR="00F92509" w:rsidRDefault="00F92509" w:rsidP="002527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92509">
        <w:rPr>
          <w:color w:val="000000" w:themeColor="text1"/>
          <w:sz w:val="28"/>
          <w:szCs w:val="28"/>
        </w:rPr>
        <w:t>К профилирующим отраслям относятся также транспортное, энергетическое машиностроение</w:t>
      </w:r>
      <w:r w:rsidR="00FE0B0C">
        <w:rPr>
          <w:color w:val="000000" w:themeColor="text1"/>
          <w:sz w:val="28"/>
          <w:szCs w:val="28"/>
        </w:rPr>
        <w:t xml:space="preserve"> и производство нефтегазоперера</w:t>
      </w:r>
      <w:r w:rsidRPr="00F92509">
        <w:rPr>
          <w:color w:val="000000" w:themeColor="text1"/>
          <w:sz w:val="28"/>
          <w:szCs w:val="28"/>
        </w:rPr>
        <w:t xml:space="preserve">батывающего оборудования. </w:t>
      </w:r>
      <w:r>
        <w:rPr>
          <w:color w:val="000000" w:themeColor="text1"/>
          <w:sz w:val="28"/>
          <w:szCs w:val="28"/>
        </w:rPr>
        <w:t>Крупнейшее предприятие по произ</w:t>
      </w:r>
      <w:r w:rsidRPr="00F92509">
        <w:rPr>
          <w:color w:val="000000" w:themeColor="text1"/>
          <w:sz w:val="28"/>
          <w:szCs w:val="28"/>
        </w:rPr>
        <w:t xml:space="preserve">водству магистральных электровозов находится в Новочеркасске. Половина производства паровых котлов в России приходится на </w:t>
      </w:r>
      <w:r w:rsidRPr="00F92509">
        <w:rPr>
          <w:color w:val="000000" w:themeColor="text1"/>
          <w:sz w:val="28"/>
          <w:szCs w:val="28"/>
        </w:rPr>
        <w:lastRenderedPageBreak/>
        <w:t>долю Таганрогского завода «</w:t>
      </w:r>
      <w:r>
        <w:rPr>
          <w:color w:val="000000" w:themeColor="text1"/>
          <w:sz w:val="28"/>
          <w:szCs w:val="28"/>
        </w:rPr>
        <w:t>Красный котельщик». Завод «</w:t>
      </w:r>
      <w:proofErr w:type="spellStart"/>
      <w:r>
        <w:rPr>
          <w:color w:val="000000" w:themeColor="text1"/>
          <w:sz w:val="28"/>
          <w:szCs w:val="28"/>
        </w:rPr>
        <w:t>Атом</w:t>
      </w:r>
      <w:r w:rsidRPr="00F92509">
        <w:rPr>
          <w:color w:val="000000" w:themeColor="text1"/>
          <w:sz w:val="28"/>
          <w:szCs w:val="28"/>
        </w:rPr>
        <w:t>маш</w:t>
      </w:r>
      <w:proofErr w:type="spellEnd"/>
      <w:r w:rsidRPr="00F92509">
        <w:rPr>
          <w:color w:val="000000" w:themeColor="text1"/>
          <w:sz w:val="28"/>
          <w:szCs w:val="28"/>
        </w:rPr>
        <w:t>» выпускает оборудование дл</w:t>
      </w:r>
      <w:r>
        <w:rPr>
          <w:color w:val="000000" w:themeColor="text1"/>
          <w:sz w:val="28"/>
          <w:szCs w:val="28"/>
        </w:rPr>
        <w:t xml:space="preserve">я </w:t>
      </w:r>
      <w:r w:rsidR="00F84769">
        <w:rPr>
          <w:color w:val="000000" w:themeColor="text1"/>
          <w:sz w:val="28"/>
          <w:szCs w:val="28"/>
        </w:rPr>
        <w:t>АЭС</w:t>
      </w:r>
      <w:r>
        <w:rPr>
          <w:color w:val="000000" w:themeColor="text1"/>
          <w:sz w:val="28"/>
          <w:szCs w:val="28"/>
        </w:rPr>
        <w:t>. Волго</w:t>
      </w:r>
      <w:r w:rsidRPr="00F92509">
        <w:rPr>
          <w:color w:val="000000" w:themeColor="text1"/>
          <w:sz w:val="28"/>
          <w:szCs w:val="28"/>
        </w:rPr>
        <w:t xml:space="preserve">град — крупный центр производства оборудования для </w:t>
      </w:r>
      <w:proofErr w:type="spellStart"/>
      <w:r w:rsidRPr="00F92509">
        <w:rPr>
          <w:color w:val="000000" w:themeColor="text1"/>
          <w:sz w:val="28"/>
          <w:szCs w:val="28"/>
        </w:rPr>
        <w:t>нефте</w:t>
      </w:r>
      <w:proofErr w:type="spellEnd"/>
      <w:r w:rsidRPr="00F92509">
        <w:rPr>
          <w:color w:val="000000" w:themeColor="text1"/>
          <w:sz w:val="28"/>
          <w:szCs w:val="28"/>
        </w:rPr>
        <w:t>- и газоперерабатывающих предприятий</w:t>
      </w:r>
      <w:r w:rsidR="002527D9">
        <w:rPr>
          <w:color w:val="000000" w:themeColor="text1"/>
          <w:sz w:val="28"/>
          <w:szCs w:val="28"/>
        </w:rPr>
        <w:t>.</w:t>
      </w:r>
      <w:r w:rsidR="009D2B5E">
        <w:rPr>
          <w:color w:val="000000" w:themeColor="text1"/>
          <w:sz w:val="28"/>
          <w:szCs w:val="28"/>
        </w:rPr>
        <w:t xml:space="preserve"> </w:t>
      </w:r>
      <w:r w:rsidR="009D2B5E" w:rsidRPr="009D2B5E">
        <w:rPr>
          <w:color w:val="000000" w:themeColor="text1"/>
          <w:sz w:val="28"/>
          <w:szCs w:val="28"/>
        </w:rPr>
        <w:t>[</w:t>
      </w:r>
      <w:r w:rsidR="009D2B5E">
        <w:rPr>
          <w:color w:val="000000" w:themeColor="text1"/>
          <w:sz w:val="28"/>
          <w:szCs w:val="28"/>
        </w:rPr>
        <w:t>1 с.402</w:t>
      </w:r>
      <w:r w:rsidR="009D2B5E" w:rsidRPr="009D2B5E">
        <w:rPr>
          <w:color w:val="000000" w:themeColor="text1"/>
          <w:sz w:val="28"/>
          <w:szCs w:val="28"/>
        </w:rPr>
        <w:t>]</w:t>
      </w:r>
    </w:p>
    <w:p w:rsidR="00D34722" w:rsidRDefault="00D34722" w:rsidP="00F9250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На промышленных предприятиях ЮФО также выпускается продукция оборонно-промышленного комплекса. ОПК Южного федерального округа составляют 90 предприятий, на которых выпускаются самолеты-амфибии и базовые вертолеты для армии, ремонтируются самолеты различных типов и бронетехника. В ЮФО налажено производство агрегатов наземного оборудования ракетных комплексов «</w:t>
      </w:r>
      <w:proofErr w:type="gramStart"/>
      <w:r w:rsidRPr="0022386A">
        <w:rPr>
          <w:color w:val="000000" w:themeColor="text1"/>
          <w:sz w:val="28"/>
          <w:szCs w:val="28"/>
        </w:rPr>
        <w:t>Искандер-Э</w:t>
      </w:r>
      <w:proofErr w:type="gramEnd"/>
      <w:r w:rsidRPr="0022386A">
        <w:rPr>
          <w:color w:val="000000" w:themeColor="text1"/>
          <w:sz w:val="28"/>
          <w:szCs w:val="28"/>
        </w:rPr>
        <w:t>» и «Тополь-М» (ПО «Баррикады»), а также пусковой установки корабельного зенитно-ракетного комплекса «Штиль». Кроме этого, на нефтеперерабатывающих предприятиях изготавливается топливо для баллистических ракет. Завод «Ахтуба» изготавливает эхолокационные приборы, Волгоградский тракторный завод – боевую машину десанта (в том числе её новейшую модификацию БМД-4), предприятие «Метеор» выпускает элементную базу для радиоэлектронной промышленности, ИВТ (</w:t>
      </w:r>
      <w:proofErr w:type="spellStart"/>
      <w:r w:rsidRPr="0022386A">
        <w:rPr>
          <w:color w:val="000000" w:themeColor="text1"/>
          <w:sz w:val="28"/>
          <w:szCs w:val="28"/>
        </w:rPr>
        <w:t>г</w:t>
      </w:r>
      <w:proofErr w:type="gramStart"/>
      <w:r w:rsidRPr="0022386A">
        <w:rPr>
          <w:color w:val="000000" w:themeColor="text1"/>
          <w:sz w:val="28"/>
          <w:szCs w:val="28"/>
        </w:rPr>
        <w:t>.В</w:t>
      </w:r>
      <w:proofErr w:type="gramEnd"/>
      <w:r w:rsidRPr="0022386A">
        <w:rPr>
          <w:color w:val="000000" w:themeColor="text1"/>
          <w:sz w:val="28"/>
          <w:szCs w:val="28"/>
        </w:rPr>
        <w:t>олжский</w:t>
      </w:r>
      <w:proofErr w:type="spellEnd"/>
      <w:r w:rsidRPr="0022386A">
        <w:rPr>
          <w:color w:val="000000" w:themeColor="text1"/>
          <w:sz w:val="28"/>
          <w:szCs w:val="28"/>
        </w:rPr>
        <w:t xml:space="preserve">) – измерительные приборы для радиоэлектронной </w:t>
      </w:r>
      <w:r w:rsidRPr="00AC47D0">
        <w:rPr>
          <w:color w:val="000000" w:themeColor="text1"/>
          <w:sz w:val="28"/>
          <w:szCs w:val="28"/>
        </w:rPr>
        <w:t>промышленности</w:t>
      </w:r>
      <w:r w:rsidR="00AC47D0" w:rsidRPr="00AC47D0">
        <w:rPr>
          <w:color w:val="000000" w:themeColor="text1"/>
          <w:sz w:val="28"/>
          <w:szCs w:val="28"/>
        </w:rPr>
        <w:t>.[10</w:t>
      </w:r>
      <w:r w:rsidRPr="00AC47D0">
        <w:rPr>
          <w:color w:val="000000" w:themeColor="text1"/>
          <w:sz w:val="28"/>
          <w:szCs w:val="28"/>
        </w:rPr>
        <w:t>]</w:t>
      </w:r>
    </w:p>
    <w:p w:rsidR="001B39BB" w:rsidRPr="00AC47D0" w:rsidRDefault="004256E8" w:rsidP="006353D6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</w:t>
      </w:r>
      <w:r w:rsidR="006353D6">
        <w:rPr>
          <w:color w:val="000000" w:themeColor="text1"/>
          <w:sz w:val="28"/>
          <w:szCs w:val="28"/>
        </w:rPr>
        <w:t xml:space="preserve"> </w:t>
      </w:r>
      <w:r w:rsidRPr="00AC47D0">
        <w:rPr>
          <w:color w:val="000000" w:themeColor="text1"/>
          <w:sz w:val="28"/>
          <w:szCs w:val="28"/>
        </w:rPr>
        <w:t>[5]</w:t>
      </w:r>
      <w:r>
        <w:rPr>
          <w:color w:val="000000" w:themeColor="text1"/>
          <w:sz w:val="28"/>
          <w:szCs w:val="28"/>
        </w:rPr>
        <w:t xml:space="preserve"> </w:t>
      </w:r>
      <w:r w:rsidR="00903522">
        <w:rPr>
          <w:color w:val="000000" w:themeColor="text1"/>
          <w:sz w:val="28"/>
          <w:szCs w:val="28"/>
        </w:rPr>
        <w:t xml:space="preserve">Объем производства </w:t>
      </w:r>
      <w:r>
        <w:rPr>
          <w:color w:val="000000" w:themeColor="text1"/>
          <w:sz w:val="28"/>
          <w:szCs w:val="28"/>
        </w:rPr>
        <w:t xml:space="preserve">продукции </w:t>
      </w:r>
      <w:r w:rsidR="00903522">
        <w:rPr>
          <w:color w:val="000000" w:themeColor="text1"/>
          <w:sz w:val="28"/>
          <w:szCs w:val="28"/>
        </w:rPr>
        <w:t>маши</w:t>
      </w:r>
      <w:r>
        <w:rPr>
          <w:color w:val="000000" w:themeColor="text1"/>
          <w:sz w:val="28"/>
          <w:szCs w:val="28"/>
        </w:rPr>
        <w:t>ностроения</w:t>
      </w:r>
      <w:r w:rsidR="006353D6">
        <w:rPr>
          <w:color w:val="000000" w:themeColor="text1"/>
          <w:sz w:val="28"/>
          <w:szCs w:val="28"/>
        </w:rPr>
        <w:t xml:space="preserve"> ЮФО</w:t>
      </w:r>
      <w:r>
        <w:rPr>
          <w:color w:val="000000" w:themeColor="text1"/>
          <w:sz w:val="28"/>
          <w:szCs w:val="28"/>
        </w:rPr>
        <w:t>.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085"/>
        <w:gridCol w:w="1278"/>
        <w:gridCol w:w="1890"/>
        <w:gridCol w:w="2084"/>
        <w:gridCol w:w="2084"/>
      </w:tblGrid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4256E8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Показатели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2009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2010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2011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2011 в % к 2009</w:t>
            </w:r>
          </w:p>
        </w:tc>
      </w:tr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Тракторы для сельского и лесного хозяйства прочие,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908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721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929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102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Комбайны зерноуборочные,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4219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2629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4311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102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Станки металлорежущие,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207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322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319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149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Экскаваторы,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109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142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163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149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6353D6"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Автомобили легковые (новые), тыс.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26,6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26,9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26,4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99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6353D6">
        <w:trPr>
          <w:trHeight w:val="350"/>
        </w:trPr>
        <w:tc>
          <w:tcPr>
            <w:tcW w:w="1480" w:type="pct"/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Автобусы, шт.</w:t>
            </w:r>
          </w:p>
        </w:tc>
        <w:tc>
          <w:tcPr>
            <w:tcW w:w="613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791</w:t>
            </w:r>
          </w:p>
        </w:tc>
        <w:tc>
          <w:tcPr>
            <w:tcW w:w="907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1451</w:t>
            </w:r>
          </w:p>
        </w:tc>
        <w:tc>
          <w:tcPr>
            <w:tcW w:w="1000" w:type="pct"/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1594</w:t>
            </w:r>
          </w:p>
        </w:tc>
        <w:tc>
          <w:tcPr>
            <w:tcW w:w="1000" w:type="pct"/>
            <w:vAlign w:val="center"/>
          </w:tcPr>
          <w:p w:rsidR="00CD5BB9" w:rsidRPr="004256E8" w:rsidRDefault="00DB7DE5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201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  <w:tr w:rsidR="00CD5BB9" w:rsidRPr="00CD5BB9" w:rsidTr="004256E8">
        <w:trPr>
          <w:trHeight w:val="1106"/>
        </w:trPr>
        <w:tc>
          <w:tcPr>
            <w:tcW w:w="1480" w:type="pct"/>
            <w:tcBorders>
              <w:bottom w:val="single" w:sz="4" w:space="0" w:color="auto"/>
            </w:tcBorders>
            <w:vAlign w:val="center"/>
          </w:tcPr>
          <w:p w:rsidR="00CD5BB9" w:rsidRPr="004256E8" w:rsidRDefault="00CD5BB9" w:rsidP="00865771">
            <w:pPr>
              <w:spacing w:before="80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Электровозы магистральные, шт.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157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  <w:lang w:val="en-US"/>
              </w:rPr>
            </w:pPr>
            <w:r w:rsidRPr="004256E8">
              <w:rPr>
                <w:color w:val="000000" w:themeColor="text1"/>
                <w:lang w:val="en-US"/>
              </w:rPr>
              <w:t>143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CD5BB9" w:rsidRPr="004256E8" w:rsidRDefault="00CD5BB9" w:rsidP="00865771">
            <w:pPr>
              <w:pStyle w:val="af"/>
              <w:spacing w:before="80" w:after="0"/>
              <w:ind w:right="113"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157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CD5BB9" w:rsidRPr="004256E8" w:rsidRDefault="004F19F1" w:rsidP="0086577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4256E8">
              <w:rPr>
                <w:color w:val="000000" w:themeColor="text1"/>
              </w:rPr>
              <w:t>100</w:t>
            </w:r>
            <w:r w:rsidR="004256E8" w:rsidRPr="004256E8">
              <w:rPr>
                <w:color w:val="000000" w:themeColor="text1"/>
              </w:rPr>
              <w:t>.0</w:t>
            </w:r>
          </w:p>
        </w:tc>
      </w:tr>
    </w:tbl>
    <w:p w:rsidR="004256E8" w:rsidRDefault="004256E8" w:rsidP="009D2B5E">
      <w:pPr>
        <w:spacing w:beforeLines="30" w:before="72" w:afterLines="30" w:after="72"/>
        <w:ind w:left="0" w:right="-1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CF065A" w:rsidRDefault="008D2AD9" w:rsidP="009D2B5E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Анализ таблицы показывает, что с 2009 года по 2011 год, производство</w:t>
      </w:r>
      <w:r w:rsidR="00CF065A">
        <w:rPr>
          <w:color w:val="000000"/>
          <w:sz w:val="28"/>
          <w:szCs w:val="28"/>
          <w:shd w:val="clear" w:color="auto" w:fill="FFFFFF"/>
        </w:rPr>
        <w:t xml:space="preserve"> тракторов и комбайнов увеличилась на 2</w:t>
      </w:r>
      <w:r w:rsidR="00CF065A" w:rsidRPr="00CF065A">
        <w:rPr>
          <w:color w:val="000000"/>
          <w:sz w:val="28"/>
          <w:szCs w:val="28"/>
          <w:shd w:val="clear" w:color="auto" w:fill="FFFFFF"/>
        </w:rPr>
        <w:t xml:space="preserve"> %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 w:themeColor="text1"/>
          <w:sz w:val="28"/>
          <w:szCs w:val="28"/>
        </w:rPr>
        <w:t>в</w:t>
      </w:r>
      <w:r w:rsidR="00CF065A">
        <w:rPr>
          <w:color w:val="000000" w:themeColor="text1"/>
          <w:sz w:val="28"/>
          <w:szCs w:val="28"/>
        </w:rPr>
        <w:t>ыпуск металлор</w:t>
      </w:r>
      <w:r>
        <w:rPr>
          <w:color w:val="000000" w:themeColor="text1"/>
          <w:sz w:val="28"/>
          <w:szCs w:val="28"/>
        </w:rPr>
        <w:t xml:space="preserve">ежущих станков и экскаваторов </w:t>
      </w:r>
      <w:r w:rsidR="00CF065A">
        <w:rPr>
          <w:color w:val="000000" w:themeColor="text1"/>
          <w:sz w:val="28"/>
          <w:szCs w:val="28"/>
        </w:rPr>
        <w:t>поднялся на 49%,</w:t>
      </w:r>
      <w:r>
        <w:rPr>
          <w:color w:val="000000" w:themeColor="text1"/>
          <w:sz w:val="28"/>
          <w:szCs w:val="28"/>
        </w:rPr>
        <w:t xml:space="preserve"> </w:t>
      </w:r>
      <w:r w:rsidR="002527D9">
        <w:rPr>
          <w:color w:val="000000" w:themeColor="text1"/>
          <w:sz w:val="28"/>
          <w:szCs w:val="28"/>
        </w:rPr>
        <w:t>производство легковых автомобилей, уменьшился на 1%</w:t>
      </w:r>
      <w:r w:rsidR="00133F17">
        <w:rPr>
          <w:color w:val="000000" w:themeColor="text1"/>
          <w:sz w:val="28"/>
          <w:szCs w:val="28"/>
        </w:rPr>
        <w:t xml:space="preserve">, показатели выпуска </w:t>
      </w:r>
      <w:r w:rsidR="002527D9">
        <w:rPr>
          <w:color w:val="000000" w:themeColor="text1"/>
          <w:sz w:val="28"/>
          <w:szCs w:val="28"/>
        </w:rPr>
        <w:t>автобусов</w:t>
      </w:r>
      <w:r>
        <w:rPr>
          <w:color w:val="000000" w:themeColor="text1"/>
          <w:sz w:val="28"/>
          <w:szCs w:val="28"/>
        </w:rPr>
        <w:t xml:space="preserve"> возросли</w:t>
      </w:r>
      <w:r w:rsidR="002527D9">
        <w:rPr>
          <w:color w:val="000000" w:themeColor="text1"/>
          <w:sz w:val="28"/>
          <w:szCs w:val="28"/>
        </w:rPr>
        <w:t xml:space="preserve"> </w:t>
      </w:r>
      <w:proofErr w:type="gramStart"/>
      <w:r w:rsidR="004256E8">
        <w:rPr>
          <w:color w:val="000000" w:themeColor="text1"/>
          <w:sz w:val="28"/>
          <w:szCs w:val="28"/>
        </w:rPr>
        <w:t>в</w:t>
      </w:r>
      <w:proofErr w:type="gramEnd"/>
      <w:r w:rsidR="004256E8">
        <w:rPr>
          <w:color w:val="000000" w:themeColor="text1"/>
          <w:sz w:val="28"/>
          <w:szCs w:val="28"/>
        </w:rPr>
        <w:t xml:space="preserve"> 2 </w:t>
      </w:r>
      <w:proofErr w:type="gramStart"/>
      <w:r w:rsidR="004256E8">
        <w:rPr>
          <w:color w:val="000000" w:themeColor="text1"/>
          <w:sz w:val="28"/>
          <w:szCs w:val="28"/>
        </w:rPr>
        <w:t>раза</w:t>
      </w:r>
      <w:proofErr w:type="gramEnd"/>
      <w:r w:rsidR="00133F17">
        <w:rPr>
          <w:color w:val="000000" w:themeColor="text1"/>
          <w:sz w:val="28"/>
          <w:szCs w:val="28"/>
        </w:rPr>
        <w:t xml:space="preserve">, </w:t>
      </w:r>
      <w:r w:rsidR="00644A25">
        <w:rPr>
          <w:color w:val="000000" w:themeColor="text1"/>
          <w:sz w:val="28"/>
          <w:szCs w:val="28"/>
        </w:rPr>
        <w:t xml:space="preserve">выпуск </w:t>
      </w:r>
      <w:proofErr w:type="spellStart"/>
      <w:r w:rsidR="00644A25">
        <w:rPr>
          <w:color w:val="000000" w:themeColor="text1"/>
          <w:sz w:val="28"/>
          <w:szCs w:val="28"/>
        </w:rPr>
        <w:t>магистальных</w:t>
      </w:r>
      <w:proofErr w:type="spellEnd"/>
      <w:r w:rsidR="00644A25">
        <w:rPr>
          <w:color w:val="000000" w:themeColor="text1"/>
          <w:sz w:val="28"/>
          <w:szCs w:val="28"/>
        </w:rPr>
        <w:t xml:space="preserve"> электровозов </w:t>
      </w:r>
      <w:r w:rsidR="00133F17">
        <w:rPr>
          <w:color w:val="000000" w:themeColor="text1"/>
          <w:sz w:val="28"/>
          <w:szCs w:val="28"/>
        </w:rPr>
        <w:t xml:space="preserve">не изменился. В </w:t>
      </w:r>
      <w:r w:rsidR="00C23A6D">
        <w:rPr>
          <w:color w:val="000000" w:themeColor="text1"/>
          <w:sz w:val="28"/>
          <w:szCs w:val="28"/>
        </w:rPr>
        <w:t>заключени</w:t>
      </w:r>
      <w:proofErr w:type="gramStart"/>
      <w:r w:rsidR="00C23A6D">
        <w:rPr>
          <w:color w:val="000000" w:themeColor="text1"/>
          <w:sz w:val="28"/>
          <w:szCs w:val="28"/>
        </w:rPr>
        <w:t>и</w:t>
      </w:r>
      <w:proofErr w:type="gramEnd"/>
      <w:r w:rsidR="00C23A6D">
        <w:rPr>
          <w:color w:val="000000" w:themeColor="text1"/>
          <w:sz w:val="28"/>
          <w:szCs w:val="28"/>
        </w:rPr>
        <w:t xml:space="preserve"> стоит отметить, что</w:t>
      </w:r>
      <w:r w:rsidR="00133F17">
        <w:rPr>
          <w:color w:val="000000" w:themeColor="text1"/>
          <w:sz w:val="28"/>
          <w:szCs w:val="28"/>
        </w:rPr>
        <w:t xml:space="preserve"> </w:t>
      </w:r>
      <w:r w:rsidR="00644A25">
        <w:rPr>
          <w:color w:val="000000" w:themeColor="text1"/>
          <w:sz w:val="28"/>
          <w:szCs w:val="28"/>
        </w:rPr>
        <w:t>динамика производства</w:t>
      </w:r>
      <w:r w:rsidR="00133F17">
        <w:rPr>
          <w:color w:val="000000" w:themeColor="text1"/>
          <w:sz w:val="28"/>
          <w:szCs w:val="28"/>
        </w:rPr>
        <w:t xml:space="preserve"> </w:t>
      </w:r>
      <w:proofErr w:type="spellStart"/>
      <w:r w:rsidR="00133F17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ашиностоительного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="00644A25">
        <w:rPr>
          <w:color w:val="000000" w:themeColor="text1"/>
          <w:sz w:val="28"/>
          <w:szCs w:val="28"/>
        </w:rPr>
        <w:t>комп</w:t>
      </w:r>
      <w:r>
        <w:rPr>
          <w:color w:val="000000" w:themeColor="text1"/>
          <w:sz w:val="28"/>
          <w:szCs w:val="28"/>
        </w:rPr>
        <w:t>лекса</w:t>
      </w:r>
      <w:r w:rsidR="00644A25">
        <w:rPr>
          <w:color w:val="000000" w:themeColor="text1"/>
          <w:sz w:val="28"/>
          <w:szCs w:val="28"/>
        </w:rPr>
        <w:t xml:space="preserve"> </w:t>
      </w:r>
      <w:r w:rsidR="00133F17">
        <w:rPr>
          <w:color w:val="000000" w:themeColor="text1"/>
          <w:sz w:val="28"/>
          <w:szCs w:val="28"/>
        </w:rPr>
        <w:t>положит</w:t>
      </w:r>
      <w:r w:rsidR="00644A25">
        <w:rPr>
          <w:color w:val="000000" w:themeColor="text1"/>
          <w:sz w:val="28"/>
          <w:szCs w:val="28"/>
        </w:rPr>
        <w:t>ельная.</w:t>
      </w:r>
    </w:p>
    <w:p w:rsidR="00DA39B5" w:rsidRDefault="00DA39B5" w:rsidP="00DA39B5">
      <w:pPr>
        <w:spacing w:beforeLines="30" w:before="72" w:afterLines="30" w:after="72"/>
        <w:ind w:left="0" w:right="-1" w:firstLine="709"/>
        <w:contextualSpacing/>
        <w:jc w:val="both"/>
        <w:rPr>
          <w:color w:val="FF0000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К числу основных проблем развития машиностроения округа относятся высокий износ основных фондов (50 % и более) и недозагрузка мощностей по ряду производств. Производительность и заработная плата в машиностроении Южного федерального округа ниже, чем в среднем по России</w:t>
      </w:r>
      <w:r w:rsidRPr="00B34EA7">
        <w:rPr>
          <w:color w:val="000000" w:themeColor="text1"/>
          <w:sz w:val="28"/>
          <w:szCs w:val="28"/>
        </w:rPr>
        <w:t>.[</w:t>
      </w:r>
      <w:r>
        <w:rPr>
          <w:color w:val="000000" w:themeColor="text1"/>
          <w:sz w:val="28"/>
          <w:szCs w:val="28"/>
        </w:rPr>
        <w:t>9</w:t>
      </w:r>
      <w:r w:rsidRPr="00B34EA7">
        <w:rPr>
          <w:color w:val="000000" w:themeColor="text1"/>
          <w:sz w:val="28"/>
          <w:szCs w:val="28"/>
        </w:rPr>
        <w:t>]</w:t>
      </w:r>
    </w:p>
    <w:p w:rsidR="009D2B5E" w:rsidRPr="0022386A" w:rsidRDefault="009D2B5E" w:rsidP="00DA39B5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В округе реализуется федеральная целевая программа "Социальное развитие села до 2013 года", утвержденная Постановлением Правительства Российской Федерации от 3 декабря 2002 г. N 858.</w:t>
      </w:r>
    </w:p>
    <w:p w:rsidR="009D2B5E" w:rsidRPr="00FE0B0C" w:rsidRDefault="009D2B5E" w:rsidP="009D2B5E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Указанная программа призвана способствовать повышению уровня и качества жизни сельского населения на основе повышения уровня развития социальной инфраструктуры и инженерного обустройства сельских территорий, созданию условий для улучшения социально-демографической ситуации и повышению престижности проживания в сельской местности.</w:t>
      </w:r>
      <w:r>
        <w:rPr>
          <w:color w:val="000000" w:themeColor="text1"/>
          <w:sz w:val="28"/>
          <w:szCs w:val="28"/>
        </w:rPr>
        <w:t xml:space="preserve"> </w:t>
      </w:r>
      <w:r w:rsidRPr="00867B55">
        <w:rPr>
          <w:color w:val="000000" w:themeColor="text1"/>
          <w:sz w:val="28"/>
          <w:szCs w:val="28"/>
        </w:rPr>
        <w:t>[</w:t>
      </w:r>
      <w:r w:rsidR="00867B55">
        <w:rPr>
          <w:color w:val="000000" w:themeColor="text1"/>
          <w:sz w:val="28"/>
          <w:szCs w:val="28"/>
        </w:rPr>
        <w:t>4,</w:t>
      </w:r>
      <w:r w:rsidRPr="00867B55">
        <w:rPr>
          <w:color w:val="000000" w:themeColor="text1"/>
          <w:sz w:val="28"/>
          <w:szCs w:val="28"/>
        </w:rPr>
        <w:t xml:space="preserve"> с.19]</w:t>
      </w:r>
    </w:p>
    <w:p w:rsidR="00F92509" w:rsidRPr="00F92509" w:rsidRDefault="009D2B5E" w:rsidP="009D2B5E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9D2B5E">
        <w:rPr>
          <w:color w:val="000000" w:themeColor="text1"/>
          <w:sz w:val="28"/>
          <w:szCs w:val="28"/>
        </w:rPr>
        <w:t xml:space="preserve"> </w:t>
      </w:r>
      <w:r w:rsidR="00F92509" w:rsidRPr="00F92509">
        <w:rPr>
          <w:sz w:val="28"/>
          <w:szCs w:val="28"/>
        </w:rPr>
        <w:t xml:space="preserve">Центральным звеном </w:t>
      </w:r>
      <w:r w:rsidR="00FE0B0C">
        <w:rPr>
          <w:sz w:val="28"/>
          <w:szCs w:val="28"/>
        </w:rPr>
        <w:t xml:space="preserve">рыночной специализации </w:t>
      </w:r>
      <w:r w:rsidR="00F92509" w:rsidRPr="00F92509">
        <w:rPr>
          <w:sz w:val="28"/>
          <w:szCs w:val="28"/>
        </w:rPr>
        <w:t xml:space="preserve">ЮФО является </w:t>
      </w:r>
      <w:r w:rsidR="00F92509" w:rsidRPr="00FE0B0C">
        <w:rPr>
          <w:i/>
          <w:sz w:val="28"/>
          <w:szCs w:val="28"/>
        </w:rPr>
        <w:t>сельское хозяйство,</w:t>
      </w:r>
      <w:r w:rsidR="00F92509" w:rsidRPr="00F92509">
        <w:rPr>
          <w:sz w:val="28"/>
          <w:szCs w:val="28"/>
        </w:rPr>
        <w:t xml:space="preserve"> </w:t>
      </w:r>
      <w:r w:rsidR="00F92509">
        <w:rPr>
          <w:sz w:val="28"/>
          <w:szCs w:val="28"/>
        </w:rPr>
        <w:t>для развития которого здесь име</w:t>
      </w:r>
      <w:r w:rsidR="00F92509" w:rsidRPr="00F92509">
        <w:rPr>
          <w:sz w:val="28"/>
          <w:szCs w:val="28"/>
        </w:rPr>
        <w:t xml:space="preserve">ются исключительно благоприятные условия. Достаточно сказать, что в расчете на душу населения в </w:t>
      </w:r>
      <w:r w:rsidR="007407D9">
        <w:rPr>
          <w:sz w:val="28"/>
          <w:szCs w:val="28"/>
        </w:rPr>
        <w:t xml:space="preserve">регионе производится </w:t>
      </w:r>
      <w:proofErr w:type="spellStart"/>
      <w:r w:rsidR="007407D9">
        <w:rPr>
          <w:sz w:val="28"/>
          <w:szCs w:val="28"/>
        </w:rPr>
        <w:t>сельскохо</w:t>
      </w:r>
      <w:r w:rsidR="00F92509" w:rsidRPr="00F92509">
        <w:rPr>
          <w:sz w:val="28"/>
          <w:szCs w:val="28"/>
        </w:rPr>
        <w:t>яйственной</w:t>
      </w:r>
      <w:proofErr w:type="spellEnd"/>
      <w:r w:rsidR="00F92509" w:rsidRPr="00F92509">
        <w:rPr>
          <w:sz w:val="28"/>
          <w:szCs w:val="28"/>
        </w:rPr>
        <w:t xml:space="preserve"> продукции вдвое больше, чем в среднем по России. </w:t>
      </w:r>
    </w:p>
    <w:p w:rsidR="00F92509" w:rsidRPr="00F92509" w:rsidRDefault="00F92509" w:rsidP="00F92509">
      <w:pPr>
        <w:pStyle w:val="Default"/>
        <w:spacing w:before="30" w:after="30" w:line="360" w:lineRule="auto"/>
        <w:ind w:right="4" w:firstLine="340"/>
        <w:contextualSpacing/>
        <w:jc w:val="both"/>
        <w:rPr>
          <w:color w:val="auto"/>
          <w:sz w:val="28"/>
          <w:szCs w:val="28"/>
        </w:rPr>
      </w:pPr>
      <w:r w:rsidRPr="00F92509">
        <w:rPr>
          <w:color w:val="auto"/>
          <w:sz w:val="28"/>
          <w:szCs w:val="28"/>
        </w:rPr>
        <w:t xml:space="preserve">Юг — крупнейший поставщик зерна. Главная зерновая культура — </w:t>
      </w:r>
      <w:r w:rsidRPr="00C23A6D">
        <w:rPr>
          <w:iCs/>
          <w:color w:val="auto"/>
          <w:sz w:val="28"/>
          <w:szCs w:val="28"/>
        </w:rPr>
        <w:t xml:space="preserve">пшеница, </w:t>
      </w:r>
      <w:r w:rsidRPr="00F92509">
        <w:rPr>
          <w:color w:val="auto"/>
          <w:sz w:val="28"/>
          <w:szCs w:val="28"/>
        </w:rPr>
        <w:t xml:space="preserve">широко распространены также посевы кукурузы. </w:t>
      </w:r>
      <w:r>
        <w:rPr>
          <w:color w:val="auto"/>
          <w:sz w:val="28"/>
          <w:szCs w:val="28"/>
        </w:rPr>
        <w:t>Значи</w:t>
      </w:r>
      <w:r w:rsidRPr="00F92509">
        <w:rPr>
          <w:color w:val="auto"/>
          <w:sz w:val="28"/>
          <w:szCs w:val="28"/>
        </w:rPr>
        <w:t xml:space="preserve">тельные площади заняты под такой ценной зерновой культурой, </w:t>
      </w:r>
      <w:r w:rsidRPr="00C23A6D">
        <w:rPr>
          <w:color w:val="auto"/>
          <w:sz w:val="28"/>
          <w:szCs w:val="28"/>
        </w:rPr>
        <w:t xml:space="preserve">как </w:t>
      </w:r>
      <w:r w:rsidRPr="00C23A6D">
        <w:rPr>
          <w:iCs/>
          <w:color w:val="auto"/>
          <w:sz w:val="28"/>
          <w:szCs w:val="28"/>
        </w:rPr>
        <w:t>рис</w:t>
      </w:r>
      <w:r w:rsidRPr="00F92509">
        <w:rPr>
          <w:i/>
          <w:iCs/>
          <w:color w:val="auto"/>
          <w:sz w:val="28"/>
          <w:szCs w:val="28"/>
        </w:rPr>
        <w:t xml:space="preserve">. </w:t>
      </w:r>
      <w:r w:rsidRPr="00F92509">
        <w:rPr>
          <w:color w:val="auto"/>
          <w:sz w:val="28"/>
          <w:szCs w:val="28"/>
        </w:rPr>
        <w:t>Он выращивается в низовьях Кубани (Кубанские плавни), на поливных землях Астра</w:t>
      </w:r>
      <w:r w:rsidR="0061436A">
        <w:rPr>
          <w:color w:val="auto"/>
          <w:sz w:val="28"/>
          <w:szCs w:val="28"/>
        </w:rPr>
        <w:t>ханской и Ростовской областей.</w:t>
      </w:r>
    </w:p>
    <w:p w:rsidR="00F92509" w:rsidRDefault="00F92509" w:rsidP="00F92509">
      <w:pPr>
        <w:pStyle w:val="Default"/>
        <w:spacing w:before="30" w:after="30" w:line="360" w:lineRule="auto"/>
        <w:ind w:left="14" w:firstLine="340"/>
        <w:contextualSpacing/>
        <w:jc w:val="both"/>
        <w:rPr>
          <w:color w:val="auto"/>
          <w:sz w:val="28"/>
          <w:szCs w:val="28"/>
        </w:rPr>
      </w:pPr>
      <w:r w:rsidRPr="00F92509">
        <w:rPr>
          <w:color w:val="auto"/>
          <w:sz w:val="28"/>
          <w:szCs w:val="28"/>
        </w:rPr>
        <w:t xml:space="preserve">Велико значение региона в производстве важных </w:t>
      </w:r>
      <w:r w:rsidRPr="00C23A6D">
        <w:rPr>
          <w:iCs/>
          <w:color w:val="auto"/>
          <w:sz w:val="28"/>
          <w:szCs w:val="28"/>
        </w:rPr>
        <w:t>технических культур</w:t>
      </w:r>
      <w:r w:rsidRPr="00F92509">
        <w:rPr>
          <w:i/>
          <w:iCs/>
          <w:color w:val="auto"/>
          <w:sz w:val="28"/>
          <w:szCs w:val="28"/>
        </w:rPr>
        <w:t xml:space="preserve"> </w:t>
      </w:r>
      <w:r w:rsidRPr="00F92509">
        <w:rPr>
          <w:color w:val="auto"/>
          <w:sz w:val="28"/>
          <w:szCs w:val="28"/>
        </w:rPr>
        <w:t xml:space="preserve">— подсолнечника, сахарной свеклы, горчицы, табака. Юг России — крупнейший </w:t>
      </w:r>
      <w:r w:rsidRPr="00C23A6D">
        <w:rPr>
          <w:color w:val="auto"/>
          <w:sz w:val="28"/>
          <w:szCs w:val="28"/>
        </w:rPr>
        <w:lastRenderedPageBreak/>
        <w:t xml:space="preserve">район </w:t>
      </w:r>
      <w:r w:rsidRPr="00C23A6D">
        <w:rPr>
          <w:iCs/>
          <w:color w:val="auto"/>
          <w:sz w:val="28"/>
          <w:szCs w:val="28"/>
        </w:rPr>
        <w:t xml:space="preserve">садоводства </w:t>
      </w:r>
      <w:r w:rsidRPr="00C23A6D">
        <w:rPr>
          <w:color w:val="auto"/>
          <w:sz w:val="28"/>
          <w:szCs w:val="28"/>
        </w:rPr>
        <w:t xml:space="preserve">и </w:t>
      </w:r>
      <w:r w:rsidRPr="00C23A6D">
        <w:rPr>
          <w:iCs/>
          <w:color w:val="auto"/>
          <w:sz w:val="28"/>
          <w:szCs w:val="28"/>
        </w:rPr>
        <w:t>виноградарства</w:t>
      </w:r>
      <w:r w:rsidRPr="00F92509">
        <w:rPr>
          <w:i/>
          <w:iCs/>
          <w:color w:val="auto"/>
          <w:sz w:val="28"/>
          <w:szCs w:val="28"/>
        </w:rPr>
        <w:t xml:space="preserve">. </w:t>
      </w:r>
      <w:r w:rsidRPr="00F92509">
        <w:rPr>
          <w:color w:val="auto"/>
          <w:sz w:val="28"/>
          <w:szCs w:val="28"/>
        </w:rPr>
        <w:t xml:space="preserve">Здесь находится более трети всех плодово-ягодных насаждений и все </w:t>
      </w:r>
      <w:r>
        <w:rPr>
          <w:color w:val="auto"/>
          <w:sz w:val="28"/>
          <w:szCs w:val="28"/>
        </w:rPr>
        <w:t>ви</w:t>
      </w:r>
      <w:r w:rsidRPr="00F92509">
        <w:rPr>
          <w:color w:val="auto"/>
          <w:sz w:val="28"/>
          <w:szCs w:val="28"/>
        </w:rPr>
        <w:t>ноградники Российской Федерации. Только здесь на территории России выращиваются субтропические культуры — чай, цитрусовые, хурма, инжир (главным образом на Черноморском побережье Краснодарского края). Юг России крупнейший производитель овощей и бахчевых культур. Они выращиваются на всей территории региона, но особенно выделяется Волго-</w:t>
      </w:r>
      <w:proofErr w:type="spellStart"/>
      <w:r w:rsidRPr="00F92509">
        <w:rPr>
          <w:color w:val="auto"/>
          <w:sz w:val="28"/>
          <w:szCs w:val="28"/>
        </w:rPr>
        <w:t>Ахтубинская</w:t>
      </w:r>
      <w:proofErr w:type="spellEnd"/>
      <w:r w:rsidRPr="00F92509">
        <w:rPr>
          <w:color w:val="auto"/>
          <w:sz w:val="28"/>
          <w:szCs w:val="28"/>
        </w:rPr>
        <w:t xml:space="preserve"> пойма. </w:t>
      </w:r>
      <w:r>
        <w:rPr>
          <w:color w:val="auto"/>
          <w:sz w:val="28"/>
          <w:szCs w:val="28"/>
        </w:rPr>
        <w:t>Астра</w:t>
      </w:r>
      <w:r w:rsidRPr="00F92509">
        <w:rPr>
          <w:color w:val="auto"/>
          <w:sz w:val="28"/>
          <w:szCs w:val="28"/>
        </w:rPr>
        <w:t xml:space="preserve">ханские и волгоградские арбузы и помидоры знает и по </w:t>
      </w:r>
      <w:r>
        <w:rPr>
          <w:color w:val="auto"/>
          <w:sz w:val="28"/>
          <w:szCs w:val="28"/>
        </w:rPr>
        <w:t>достоинст</w:t>
      </w:r>
      <w:r w:rsidRPr="00F92509">
        <w:rPr>
          <w:color w:val="auto"/>
          <w:sz w:val="28"/>
          <w:szCs w:val="28"/>
        </w:rPr>
        <w:t>ву оценивает их качество все население страны</w:t>
      </w:r>
      <w:r w:rsidR="00FB1C35">
        <w:rPr>
          <w:color w:val="auto"/>
          <w:sz w:val="28"/>
          <w:szCs w:val="28"/>
        </w:rPr>
        <w:t xml:space="preserve"> (табл.2)</w:t>
      </w:r>
      <w:r w:rsidRPr="00F92509">
        <w:rPr>
          <w:color w:val="auto"/>
          <w:sz w:val="28"/>
          <w:szCs w:val="28"/>
        </w:rPr>
        <w:t xml:space="preserve">. </w:t>
      </w:r>
    </w:p>
    <w:p w:rsidR="00F84769" w:rsidRPr="00F84769" w:rsidRDefault="00F84769" w:rsidP="00F8476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Таб</w:t>
      </w:r>
      <w:r w:rsidR="006353D6">
        <w:rPr>
          <w:sz w:val="28"/>
          <w:szCs w:val="28"/>
        </w:rPr>
        <w:t>л</w:t>
      </w:r>
      <w:r w:rsidR="004256E8">
        <w:rPr>
          <w:sz w:val="28"/>
          <w:szCs w:val="28"/>
        </w:rPr>
        <w:t xml:space="preserve">ица </w:t>
      </w:r>
      <w:r>
        <w:rPr>
          <w:sz w:val="28"/>
          <w:szCs w:val="28"/>
        </w:rPr>
        <w:t>2</w:t>
      </w:r>
      <w:r w:rsidR="004256E8">
        <w:rPr>
          <w:sz w:val="28"/>
          <w:szCs w:val="28"/>
        </w:rPr>
        <w:t xml:space="preserve"> </w:t>
      </w:r>
      <w:r w:rsidR="004256E8" w:rsidRPr="00AC47D0">
        <w:rPr>
          <w:color w:val="000000" w:themeColor="text1"/>
          <w:sz w:val="28"/>
          <w:szCs w:val="28"/>
        </w:rPr>
        <w:t>[5]</w:t>
      </w:r>
      <w:r w:rsidR="006353D6">
        <w:rPr>
          <w:sz w:val="28"/>
          <w:szCs w:val="28"/>
        </w:rPr>
        <w:t xml:space="preserve"> </w:t>
      </w:r>
      <w:r w:rsidR="004256E8">
        <w:rPr>
          <w:color w:val="000000" w:themeColor="text1"/>
          <w:sz w:val="28"/>
          <w:szCs w:val="28"/>
        </w:rPr>
        <w:t>Объем производства продукции растениеводство ЮФО.</w:t>
      </w:r>
      <w:r w:rsidR="00AC47D0" w:rsidRPr="00AC47D0">
        <w:rPr>
          <w:color w:val="000000" w:themeColor="text1"/>
          <w:sz w:val="28"/>
          <w:szCs w:val="28"/>
        </w:rPr>
        <w:t xml:space="preserve"> </w:t>
      </w:r>
    </w:p>
    <w:tbl>
      <w:tblPr>
        <w:tblStyle w:val="af3"/>
        <w:tblW w:w="0" w:type="auto"/>
        <w:tblInd w:w="14" w:type="dxa"/>
        <w:tblLook w:val="04A0" w:firstRow="1" w:lastRow="0" w:firstColumn="1" w:lastColumn="0" w:noHBand="0" w:noVBand="1"/>
      </w:tblPr>
      <w:tblGrid>
        <w:gridCol w:w="2221"/>
        <w:gridCol w:w="1942"/>
        <w:gridCol w:w="2081"/>
        <w:gridCol w:w="2081"/>
        <w:gridCol w:w="2082"/>
      </w:tblGrid>
      <w:tr w:rsidR="002255BD" w:rsidTr="004F19F1">
        <w:tc>
          <w:tcPr>
            <w:tcW w:w="222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Растен</w:t>
            </w:r>
            <w:r w:rsidR="00C23A6D" w:rsidRPr="00865771">
              <w:rPr>
                <w:color w:val="auto"/>
              </w:rPr>
              <w:t>и</w:t>
            </w:r>
            <w:r w:rsidRPr="00865771">
              <w:rPr>
                <w:color w:val="auto"/>
              </w:rPr>
              <w:t>е</w:t>
            </w:r>
            <w:r w:rsidR="00C23A6D" w:rsidRPr="00865771">
              <w:rPr>
                <w:color w:val="auto"/>
              </w:rPr>
              <w:t>водство</w:t>
            </w:r>
          </w:p>
        </w:tc>
        <w:tc>
          <w:tcPr>
            <w:tcW w:w="1942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2009</w:t>
            </w:r>
          </w:p>
        </w:tc>
        <w:tc>
          <w:tcPr>
            <w:tcW w:w="2081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2010</w:t>
            </w:r>
          </w:p>
        </w:tc>
        <w:tc>
          <w:tcPr>
            <w:tcW w:w="2081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2011</w:t>
            </w:r>
          </w:p>
        </w:tc>
        <w:tc>
          <w:tcPr>
            <w:tcW w:w="2082" w:type="dxa"/>
            <w:vAlign w:val="center"/>
          </w:tcPr>
          <w:p w:rsidR="002255BD" w:rsidRPr="00865771" w:rsidRDefault="00F61BCC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t>2011 в % к 2009</w:t>
            </w:r>
          </w:p>
        </w:tc>
      </w:tr>
      <w:tr w:rsidR="002255BD" w:rsidTr="004F19F1">
        <w:tc>
          <w:tcPr>
            <w:tcW w:w="2221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Зерно, млн. тонн</w:t>
            </w:r>
          </w:p>
        </w:tc>
        <w:tc>
          <w:tcPr>
            <w:tcW w:w="1942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20,6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25,5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30,5</w:t>
            </w:r>
          </w:p>
        </w:tc>
        <w:tc>
          <w:tcPr>
            <w:tcW w:w="2082" w:type="dxa"/>
            <w:vAlign w:val="center"/>
          </w:tcPr>
          <w:p w:rsidR="002255BD" w:rsidRPr="00865771" w:rsidRDefault="004F19F1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148</w:t>
            </w:r>
            <w:r w:rsidR="004256E8" w:rsidRPr="00865771">
              <w:rPr>
                <w:color w:val="auto"/>
              </w:rPr>
              <w:t>.0</w:t>
            </w:r>
          </w:p>
        </w:tc>
      </w:tr>
      <w:tr w:rsidR="002255BD" w:rsidTr="004F19F1">
        <w:tc>
          <w:tcPr>
            <w:tcW w:w="2221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Овощи, тыс. тонн</w:t>
            </w:r>
          </w:p>
        </w:tc>
        <w:tc>
          <w:tcPr>
            <w:tcW w:w="1942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355,6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269,1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169,5</w:t>
            </w:r>
          </w:p>
        </w:tc>
        <w:tc>
          <w:tcPr>
            <w:tcW w:w="2082" w:type="dxa"/>
            <w:vAlign w:val="center"/>
          </w:tcPr>
          <w:p w:rsidR="002255BD" w:rsidRPr="00865771" w:rsidRDefault="004F19F1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47</w:t>
            </w:r>
            <w:r w:rsidR="004256E8" w:rsidRPr="00865771">
              <w:rPr>
                <w:color w:val="auto"/>
              </w:rPr>
              <w:t>.0</w:t>
            </w:r>
          </w:p>
        </w:tc>
      </w:tr>
      <w:tr w:rsidR="002255BD" w:rsidTr="009B793D">
        <w:trPr>
          <w:trHeight w:val="326"/>
        </w:trPr>
        <w:tc>
          <w:tcPr>
            <w:tcW w:w="222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 xml:space="preserve">Картофель, </w:t>
            </w:r>
            <w:r w:rsidR="002255BD" w:rsidRPr="00865771">
              <w:rPr>
                <w:color w:val="auto"/>
              </w:rPr>
              <w:t>тыс. тонн</w:t>
            </w:r>
          </w:p>
        </w:tc>
        <w:tc>
          <w:tcPr>
            <w:tcW w:w="1942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1090,2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1230,1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2574,9</w:t>
            </w:r>
          </w:p>
        </w:tc>
        <w:tc>
          <w:tcPr>
            <w:tcW w:w="2082" w:type="dxa"/>
            <w:vAlign w:val="center"/>
          </w:tcPr>
          <w:p w:rsidR="002255BD" w:rsidRPr="00865771" w:rsidRDefault="004F19F1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236</w:t>
            </w:r>
            <w:r w:rsidR="004256E8" w:rsidRPr="00865771">
              <w:rPr>
                <w:color w:val="auto"/>
              </w:rPr>
              <w:t>.0</w:t>
            </w:r>
          </w:p>
        </w:tc>
      </w:tr>
      <w:tr w:rsidR="002255BD" w:rsidTr="009B793D">
        <w:trPr>
          <w:trHeight w:val="535"/>
        </w:trPr>
        <w:tc>
          <w:tcPr>
            <w:tcW w:w="2221" w:type="dxa"/>
            <w:vAlign w:val="center"/>
          </w:tcPr>
          <w:p w:rsidR="002255BD" w:rsidRPr="00865771" w:rsidRDefault="002255BD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Подсолнечник, тыс. тонн</w:t>
            </w:r>
          </w:p>
        </w:tc>
        <w:tc>
          <w:tcPr>
            <w:tcW w:w="1942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2415,9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2692</w:t>
            </w:r>
          </w:p>
        </w:tc>
        <w:tc>
          <w:tcPr>
            <w:tcW w:w="2081" w:type="dxa"/>
            <w:vAlign w:val="center"/>
          </w:tcPr>
          <w:p w:rsidR="002255BD" w:rsidRPr="00865771" w:rsidRDefault="009F0872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3375,3</w:t>
            </w:r>
          </w:p>
        </w:tc>
        <w:tc>
          <w:tcPr>
            <w:tcW w:w="2082" w:type="dxa"/>
            <w:vAlign w:val="center"/>
          </w:tcPr>
          <w:p w:rsidR="002255BD" w:rsidRPr="00865771" w:rsidRDefault="004F19F1" w:rsidP="009B793D">
            <w:pPr>
              <w:pStyle w:val="Default"/>
              <w:spacing w:before="30" w:after="30" w:line="276" w:lineRule="auto"/>
              <w:contextualSpacing/>
              <w:jc w:val="center"/>
              <w:rPr>
                <w:color w:val="auto"/>
              </w:rPr>
            </w:pPr>
            <w:r w:rsidRPr="00865771">
              <w:rPr>
                <w:color w:val="auto"/>
              </w:rPr>
              <w:t>139</w:t>
            </w:r>
            <w:r w:rsidR="004256E8" w:rsidRPr="00865771">
              <w:rPr>
                <w:color w:val="auto"/>
              </w:rPr>
              <w:t>.0</w:t>
            </w:r>
          </w:p>
        </w:tc>
      </w:tr>
    </w:tbl>
    <w:p w:rsidR="00C23A6D" w:rsidRDefault="00C23A6D" w:rsidP="00F92509">
      <w:pPr>
        <w:pStyle w:val="Default"/>
        <w:spacing w:before="30" w:after="30" w:line="360" w:lineRule="auto"/>
        <w:ind w:firstLine="355"/>
        <w:contextualSpacing/>
        <w:jc w:val="both"/>
        <w:rPr>
          <w:color w:val="auto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Анализ таблицы показывает, что с 2009 года по 2011 год, сбор зерновых культур увеличился на 48%, производство овощей уменьшилось на 53%, </w:t>
      </w:r>
      <w:r w:rsidR="004256E8">
        <w:rPr>
          <w:sz w:val="28"/>
          <w:szCs w:val="28"/>
          <w:shd w:val="clear" w:color="auto" w:fill="FFFFFF"/>
        </w:rPr>
        <w:t xml:space="preserve">сбор </w:t>
      </w:r>
      <w:r>
        <w:rPr>
          <w:sz w:val="28"/>
          <w:szCs w:val="28"/>
          <w:shd w:val="clear" w:color="auto" w:fill="FFFFFF"/>
        </w:rPr>
        <w:t>картофеля</w:t>
      </w:r>
      <w:r w:rsidR="004256E8">
        <w:rPr>
          <w:sz w:val="28"/>
          <w:szCs w:val="28"/>
          <w:shd w:val="clear" w:color="auto" w:fill="FFFFFF"/>
        </w:rPr>
        <w:t xml:space="preserve"> увеличился </w:t>
      </w:r>
      <w:r>
        <w:rPr>
          <w:sz w:val="28"/>
          <w:szCs w:val="28"/>
          <w:shd w:val="clear" w:color="auto" w:fill="FFFFFF"/>
        </w:rPr>
        <w:t xml:space="preserve">на 136%, а подсолнечника на 39%. По данным таблицы, можно сказать, что динамика </w:t>
      </w:r>
      <w:r w:rsidR="00F84769">
        <w:rPr>
          <w:sz w:val="28"/>
          <w:szCs w:val="28"/>
          <w:shd w:val="clear" w:color="auto" w:fill="FFFFFF"/>
        </w:rPr>
        <w:t xml:space="preserve">отрасли растениеводства </w:t>
      </w:r>
      <w:proofErr w:type="gramStart"/>
      <w:r w:rsidR="00806481">
        <w:rPr>
          <w:sz w:val="28"/>
          <w:szCs w:val="28"/>
          <w:shd w:val="clear" w:color="auto" w:fill="FFFFFF"/>
        </w:rPr>
        <w:t>в</w:t>
      </w:r>
      <w:proofErr w:type="gramEnd"/>
      <w:r w:rsidR="004256E8">
        <w:rPr>
          <w:sz w:val="28"/>
          <w:szCs w:val="28"/>
          <w:shd w:val="clear" w:color="auto" w:fill="FFFFFF"/>
        </w:rPr>
        <w:t xml:space="preserve"> ЮФО положительная.</w:t>
      </w:r>
    </w:p>
    <w:p w:rsidR="0061436A" w:rsidRPr="0061436A" w:rsidRDefault="00F92509" w:rsidP="0061436A">
      <w:pPr>
        <w:pStyle w:val="Default"/>
        <w:spacing w:line="360" w:lineRule="auto"/>
        <w:ind w:right="14" w:firstLine="851"/>
        <w:jc w:val="both"/>
        <w:rPr>
          <w:color w:val="auto"/>
          <w:sz w:val="28"/>
          <w:szCs w:val="28"/>
        </w:rPr>
      </w:pPr>
      <w:r w:rsidRPr="00F92509">
        <w:rPr>
          <w:color w:val="auto"/>
          <w:sz w:val="28"/>
          <w:szCs w:val="28"/>
        </w:rPr>
        <w:t xml:space="preserve">Высокой товарностью отличается </w:t>
      </w:r>
      <w:r w:rsidRPr="00F92509">
        <w:rPr>
          <w:i/>
          <w:iCs/>
          <w:color w:val="auto"/>
          <w:sz w:val="28"/>
          <w:szCs w:val="28"/>
        </w:rPr>
        <w:t xml:space="preserve">животноводство. </w:t>
      </w:r>
      <w:r w:rsidRPr="00F92509">
        <w:rPr>
          <w:color w:val="auto"/>
          <w:sz w:val="28"/>
          <w:szCs w:val="28"/>
        </w:rPr>
        <w:t xml:space="preserve">Здесь </w:t>
      </w:r>
      <w:r>
        <w:rPr>
          <w:color w:val="auto"/>
          <w:sz w:val="28"/>
          <w:szCs w:val="28"/>
        </w:rPr>
        <w:t>разво</w:t>
      </w:r>
      <w:r w:rsidRPr="00F92509">
        <w:rPr>
          <w:color w:val="auto"/>
          <w:sz w:val="28"/>
          <w:szCs w:val="28"/>
        </w:rPr>
        <w:t xml:space="preserve">дят крупный рогатый скот, свиней, птицу. </w:t>
      </w:r>
      <w:r w:rsidR="0061436A">
        <w:rPr>
          <w:color w:val="auto"/>
          <w:sz w:val="28"/>
          <w:szCs w:val="28"/>
        </w:rPr>
        <w:t xml:space="preserve">В Калмыкии </w:t>
      </w:r>
      <w:r w:rsidR="0061436A" w:rsidRPr="0061436A">
        <w:rPr>
          <w:color w:val="auto"/>
          <w:sz w:val="28"/>
          <w:szCs w:val="28"/>
        </w:rPr>
        <w:t>развито крупное отгонно-пастбищное овцеводство и скотоводство</w:t>
      </w:r>
      <w:r w:rsidR="00FB1C35">
        <w:rPr>
          <w:color w:val="auto"/>
          <w:sz w:val="28"/>
          <w:szCs w:val="28"/>
        </w:rPr>
        <w:t xml:space="preserve"> (табл.3)</w:t>
      </w:r>
      <w:r w:rsidR="0061436A" w:rsidRPr="0061436A">
        <w:rPr>
          <w:color w:val="auto"/>
          <w:sz w:val="28"/>
          <w:szCs w:val="28"/>
        </w:rPr>
        <w:t>.</w:t>
      </w:r>
    </w:p>
    <w:p w:rsidR="00806481" w:rsidRPr="00806481" w:rsidRDefault="004256E8" w:rsidP="006353D6">
      <w:pPr>
        <w:pStyle w:val="Default"/>
        <w:spacing w:before="30" w:after="30" w:line="360" w:lineRule="auto"/>
        <w:ind w:firstLine="355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Таблица 3 </w:t>
      </w:r>
      <w:r w:rsidRPr="00AC47D0">
        <w:rPr>
          <w:color w:val="000000" w:themeColor="text1"/>
          <w:sz w:val="28"/>
          <w:szCs w:val="28"/>
        </w:rPr>
        <w:t>[5]</w:t>
      </w:r>
      <w:r w:rsidR="006353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Объем производства продукции </w:t>
      </w:r>
      <w:r w:rsidR="00806481">
        <w:rPr>
          <w:color w:val="000000" w:themeColor="text1"/>
          <w:sz w:val="28"/>
          <w:szCs w:val="28"/>
        </w:rPr>
        <w:t>ж</w:t>
      </w:r>
      <w:r w:rsidR="006353D6">
        <w:rPr>
          <w:color w:val="000000" w:themeColor="text1"/>
          <w:sz w:val="28"/>
          <w:szCs w:val="28"/>
        </w:rPr>
        <w:t>ивотноводство</w:t>
      </w:r>
      <w:r w:rsidR="00806481">
        <w:rPr>
          <w:color w:val="000000" w:themeColor="text1"/>
          <w:sz w:val="28"/>
          <w:szCs w:val="28"/>
        </w:rPr>
        <w:t>.</w:t>
      </w:r>
      <w:r w:rsidR="00AC47D0" w:rsidRPr="00AC47D0">
        <w:rPr>
          <w:color w:val="000000" w:themeColor="text1"/>
          <w:sz w:val="28"/>
          <w:szCs w:val="28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9F0872" w:rsidTr="004F19F1"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Животноводство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2009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2010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2011</w:t>
            </w:r>
          </w:p>
        </w:tc>
        <w:tc>
          <w:tcPr>
            <w:tcW w:w="2085" w:type="dxa"/>
            <w:vAlign w:val="center"/>
          </w:tcPr>
          <w:p w:rsidR="009F0872" w:rsidRPr="004256E8" w:rsidRDefault="00F61BCC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t>2011 в % к 2009</w:t>
            </w:r>
          </w:p>
        </w:tc>
      </w:tr>
      <w:tr w:rsidR="009F0872" w:rsidTr="004F19F1"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Мясо, тыс. тонн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1189,9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1436,3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1483,4</w:t>
            </w:r>
          </w:p>
        </w:tc>
        <w:tc>
          <w:tcPr>
            <w:tcW w:w="2085" w:type="dxa"/>
            <w:vAlign w:val="center"/>
          </w:tcPr>
          <w:p w:rsidR="009F0872" w:rsidRPr="004256E8" w:rsidRDefault="004F19F1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124</w:t>
            </w:r>
            <w:r w:rsidR="004256E8">
              <w:rPr>
                <w:color w:val="auto"/>
              </w:rPr>
              <w:t>.0</w:t>
            </w:r>
          </w:p>
        </w:tc>
      </w:tr>
      <w:tr w:rsidR="009F0872" w:rsidTr="004F19F1"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Молоко, тыс. тонн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3082,6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3522,2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3569,5</w:t>
            </w:r>
          </w:p>
        </w:tc>
        <w:tc>
          <w:tcPr>
            <w:tcW w:w="2085" w:type="dxa"/>
            <w:vAlign w:val="center"/>
          </w:tcPr>
          <w:p w:rsidR="009F0872" w:rsidRPr="004256E8" w:rsidRDefault="004F19F1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115</w:t>
            </w:r>
            <w:r w:rsidR="004256E8">
              <w:rPr>
                <w:color w:val="auto"/>
              </w:rPr>
              <w:t>.0</w:t>
            </w:r>
          </w:p>
        </w:tc>
      </w:tr>
      <w:tr w:rsidR="009F0872" w:rsidTr="004F19F1"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Яйца, млн. шт.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4047,7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5036</w:t>
            </w:r>
          </w:p>
        </w:tc>
        <w:tc>
          <w:tcPr>
            <w:tcW w:w="2084" w:type="dxa"/>
            <w:vAlign w:val="center"/>
          </w:tcPr>
          <w:p w:rsidR="009F0872" w:rsidRPr="004256E8" w:rsidRDefault="009F0872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4999,9</w:t>
            </w:r>
          </w:p>
        </w:tc>
        <w:tc>
          <w:tcPr>
            <w:tcW w:w="2085" w:type="dxa"/>
            <w:vAlign w:val="center"/>
          </w:tcPr>
          <w:p w:rsidR="009F0872" w:rsidRPr="004256E8" w:rsidRDefault="004F19F1" w:rsidP="004F19F1">
            <w:pPr>
              <w:pStyle w:val="Default"/>
              <w:spacing w:before="30" w:after="30" w:line="360" w:lineRule="auto"/>
              <w:contextualSpacing/>
              <w:jc w:val="center"/>
              <w:rPr>
                <w:color w:val="auto"/>
              </w:rPr>
            </w:pPr>
            <w:r w:rsidRPr="004256E8">
              <w:rPr>
                <w:color w:val="auto"/>
              </w:rPr>
              <w:t>123</w:t>
            </w:r>
            <w:r w:rsidR="004256E8">
              <w:rPr>
                <w:color w:val="auto"/>
              </w:rPr>
              <w:t>.0</w:t>
            </w:r>
          </w:p>
        </w:tc>
      </w:tr>
    </w:tbl>
    <w:p w:rsidR="0061436A" w:rsidRDefault="0061436A" w:rsidP="00806481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BF1A00" w:rsidRDefault="00BF1A00" w:rsidP="00806481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таблице показано,</w:t>
      </w:r>
      <w:r w:rsidRPr="00BF1A0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что с 2009 года по 2011 год, кол</w:t>
      </w:r>
      <w:r w:rsidRPr="00BF1A00">
        <w:rPr>
          <w:color w:val="000000"/>
          <w:sz w:val="28"/>
          <w:szCs w:val="28"/>
          <w:shd w:val="clear" w:color="auto" w:fill="FFFFFF"/>
        </w:rPr>
        <w:t>ичество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мяса</w:t>
      </w:r>
      <w:r w:rsidRPr="00BF1A00">
        <w:rPr>
          <w:color w:val="000000"/>
          <w:sz w:val="28"/>
          <w:szCs w:val="28"/>
        </w:rPr>
        <w:t xml:space="preserve"> убойных животных</w:t>
      </w:r>
      <w:r>
        <w:rPr>
          <w:color w:val="000000"/>
          <w:sz w:val="28"/>
          <w:szCs w:val="28"/>
        </w:rPr>
        <w:t xml:space="preserve"> увеличилось на 24%, удой молока увеличился на 15%</w:t>
      </w:r>
      <w:r w:rsidR="00806481">
        <w:rPr>
          <w:color w:val="000000"/>
          <w:sz w:val="28"/>
          <w:szCs w:val="28"/>
        </w:rPr>
        <w:t xml:space="preserve">, а сбор яиц возрос на 23%. Динамика </w:t>
      </w:r>
      <w:r w:rsidR="00806481">
        <w:rPr>
          <w:color w:val="000000" w:themeColor="text1"/>
          <w:sz w:val="28"/>
          <w:szCs w:val="28"/>
        </w:rPr>
        <w:t xml:space="preserve">по отрасли сельского хозяйства </w:t>
      </w:r>
      <w:r w:rsidR="006353D6">
        <w:rPr>
          <w:color w:val="000000" w:themeColor="text1"/>
          <w:sz w:val="28"/>
          <w:szCs w:val="28"/>
        </w:rPr>
        <w:t xml:space="preserve">– </w:t>
      </w:r>
      <w:r w:rsidR="00806481">
        <w:rPr>
          <w:color w:val="000000" w:themeColor="text1"/>
          <w:sz w:val="28"/>
          <w:szCs w:val="28"/>
        </w:rPr>
        <w:t>животноводство</w:t>
      </w:r>
      <w:r w:rsidR="004256E8">
        <w:rPr>
          <w:color w:val="000000" w:themeColor="text1"/>
          <w:sz w:val="28"/>
          <w:szCs w:val="28"/>
        </w:rPr>
        <w:t xml:space="preserve"> </w:t>
      </w:r>
      <w:r w:rsidR="00806481">
        <w:rPr>
          <w:color w:val="000000" w:themeColor="text1"/>
          <w:sz w:val="28"/>
          <w:szCs w:val="28"/>
        </w:rPr>
        <w:t>положительная.</w:t>
      </w:r>
    </w:p>
    <w:p w:rsidR="009D2B5E" w:rsidRDefault="00F92509" w:rsidP="004256E8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F92509">
        <w:rPr>
          <w:sz w:val="28"/>
          <w:szCs w:val="28"/>
        </w:rPr>
        <w:t xml:space="preserve">Особенность развития </w:t>
      </w:r>
      <w:r w:rsidRPr="00F92509">
        <w:rPr>
          <w:i/>
          <w:iCs/>
          <w:sz w:val="28"/>
          <w:szCs w:val="28"/>
        </w:rPr>
        <w:t xml:space="preserve">пищевой </w:t>
      </w:r>
      <w:r w:rsidR="00FE0B0C">
        <w:rPr>
          <w:i/>
          <w:iCs/>
          <w:sz w:val="28"/>
          <w:szCs w:val="28"/>
        </w:rPr>
        <w:t>рыночной специализации</w:t>
      </w:r>
      <w:r w:rsidRPr="00F92509">
        <w:rPr>
          <w:i/>
          <w:iCs/>
          <w:sz w:val="28"/>
          <w:szCs w:val="28"/>
        </w:rPr>
        <w:t xml:space="preserve"> </w:t>
      </w:r>
      <w:r w:rsidRPr="00F92509">
        <w:rPr>
          <w:sz w:val="28"/>
          <w:szCs w:val="28"/>
        </w:rPr>
        <w:t xml:space="preserve">Южного округа </w:t>
      </w:r>
      <w:proofErr w:type="gramStart"/>
      <w:r w:rsidRPr="00F92509">
        <w:rPr>
          <w:sz w:val="28"/>
          <w:szCs w:val="28"/>
        </w:rPr>
        <w:t>—с</w:t>
      </w:r>
      <w:proofErr w:type="gramEnd"/>
      <w:r w:rsidRPr="00F92509">
        <w:rPr>
          <w:sz w:val="28"/>
          <w:szCs w:val="28"/>
        </w:rPr>
        <w:t xml:space="preserve">остоит не только в ее </w:t>
      </w:r>
      <w:r>
        <w:rPr>
          <w:sz w:val="28"/>
          <w:szCs w:val="28"/>
        </w:rPr>
        <w:t>масшта</w:t>
      </w:r>
      <w:r w:rsidRPr="00F92509">
        <w:rPr>
          <w:sz w:val="28"/>
          <w:szCs w:val="28"/>
        </w:rPr>
        <w:t xml:space="preserve">бах, но и в богатейшем ассортименте производимых продуктов </w:t>
      </w:r>
      <w:r>
        <w:rPr>
          <w:sz w:val="28"/>
          <w:szCs w:val="28"/>
        </w:rPr>
        <w:t>пи</w:t>
      </w:r>
      <w:r w:rsidRPr="00F92509">
        <w:rPr>
          <w:sz w:val="28"/>
          <w:szCs w:val="28"/>
        </w:rPr>
        <w:t>тания, значительная часть которых поступает во все районы страны. Здесь функционирует большое количество предприятий различных отраслей пищевой промышленн</w:t>
      </w:r>
      <w:r w:rsidR="00953DE0">
        <w:rPr>
          <w:sz w:val="28"/>
          <w:szCs w:val="28"/>
        </w:rPr>
        <w:t>ости — мясной, рыбной, плодоово</w:t>
      </w:r>
      <w:r w:rsidRPr="00F92509">
        <w:rPr>
          <w:sz w:val="28"/>
          <w:szCs w:val="28"/>
        </w:rPr>
        <w:t xml:space="preserve">щеконсервной, сахарной, мукомольно-крупяной, маслобойно-жировой, винодельческой, чайной, табачной и др. Всемирной </w:t>
      </w:r>
      <w:r>
        <w:rPr>
          <w:sz w:val="28"/>
          <w:szCs w:val="28"/>
        </w:rPr>
        <w:t>из</w:t>
      </w:r>
      <w:r w:rsidRPr="00F92509">
        <w:rPr>
          <w:sz w:val="28"/>
          <w:szCs w:val="28"/>
        </w:rPr>
        <w:t xml:space="preserve">вестностью пользуется продукция </w:t>
      </w:r>
      <w:proofErr w:type="spellStart"/>
      <w:r w:rsidRPr="00F92509">
        <w:rPr>
          <w:sz w:val="28"/>
          <w:szCs w:val="28"/>
        </w:rPr>
        <w:t>рыбохозяйственного</w:t>
      </w:r>
      <w:proofErr w:type="spellEnd"/>
      <w:r w:rsidRPr="00F92509">
        <w:rPr>
          <w:sz w:val="28"/>
          <w:szCs w:val="28"/>
        </w:rPr>
        <w:t xml:space="preserve"> концерна «КАСПРЫБА» (Астраханская область), в который входят икорно-балычное объединение, ряд крупных рыбокомбинатов, рыборазводный завод по выращиванию молоди осетровых рыб. Не менее </w:t>
      </w:r>
      <w:r>
        <w:rPr>
          <w:sz w:val="28"/>
          <w:szCs w:val="28"/>
        </w:rPr>
        <w:t>зна</w:t>
      </w:r>
      <w:r w:rsidRPr="00F92509">
        <w:rPr>
          <w:sz w:val="28"/>
          <w:szCs w:val="28"/>
        </w:rPr>
        <w:t xml:space="preserve">мениты шампанские вина комбината «Абрау-Дюрсо». Практически во все регионы страны отправляется продукция Крымского и </w:t>
      </w:r>
      <w:r>
        <w:rPr>
          <w:sz w:val="28"/>
          <w:szCs w:val="28"/>
        </w:rPr>
        <w:t>Ады</w:t>
      </w:r>
      <w:r w:rsidRPr="00F92509">
        <w:rPr>
          <w:sz w:val="28"/>
          <w:szCs w:val="28"/>
        </w:rPr>
        <w:t xml:space="preserve">гейского плодоовощеконсервных заводов, Краснодарского и </w:t>
      </w:r>
      <w:r>
        <w:rPr>
          <w:sz w:val="28"/>
          <w:szCs w:val="28"/>
        </w:rPr>
        <w:t>Кро</w:t>
      </w:r>
      <w:r w:rsidRPr="00F92509">
        <w:rPr>
          <w:sz w:val="28"/>
          <w:szCs w:val="28"/>
        </w:rPr>
        <w:t xml:space="preserve">поткинского масложировых комбинатов и многих других </w:t>
      </w:r>
      <w:r>
        <w:rPr>
          <w:sz w:val="28"/>
          <w:szCs w:val="28"/>
        </w:rPr>
        <w:t>предпри</w:t>
      </w:r>
      <w:r w:rsidRPr="00F92509">
        <w:rPr>
          <w:sz w:val="28"/>
          <w:szCs w:val="28"/>
        </w:rPr>
        <w:t xml:space="preserve">ятий. Однако перерабатывающие мощности не в полной мере </w:t>
      </w:r>
      <w:r>
        <w:rPr>
          <w:sz w:val="28"/>
          <w:szCs w:val="28"/>
        </w:rPr>
        <w:t>соот</w:t>
      </w:r>
      <w:r w:rsidRPr="00F92509">
        <w:rPr>
          <w:sz w:val="28"/>
          <w:szCs w:val="28"/>
        </w:rPr>
        <w:t xml:space="preserve">ветствуют сырьевой базе. Наиболее остро это проявляется в </w:t>
      </w:r>
      <w:r>
        <w:rPr>
          <w:sz w:val="28"/>
          <w:szCs w:val="28"/>
        </w:rPr>
        <w:t>масло</w:t>
      </w:r>
      <w:r w:rsidRPr="00F92509">
        <w:rPr>
          <w:sz w:val="28"/>
          <w:szCs w:val="28"/>
        </w:rPr>
        <w:t xml:space="preserve">бойном и крахмалопаточном производствах. Недостаточен уровень технического оснащения многих предприятий, особенно в мясной и плодоовощеконсервной отраслях, не хватает баз хранения и </w:t>
      </w:r>
      <w:r>
        <w:rPr>
          <w:sz w:val="28"/>
          <w:szCs w:val="28"/>
        </w:rPr>
        <w:t>холо</w:t>
      </w:r>
      <w:r w:rsidRPr="00F92509">
        <w:rPr>
          <w:sz w:val="28"/>
          <w:szCs w:val="28"/>
        </w:rPr>
        <w:t xml:space="preserve">дильников. Скорейшее решение этих проблем — наиболее важное направление развития АПК. В целом же агропромышленный </w:t>
      </w:r>
      <w:r>
        <w:rPr>
          <w:sz w:val="28"/>
          <w:szCs w:val="28"/>
        </w:rPr>
        <w:t>ком</w:t>
      </w:r>
      <w:r w:rsidRPr="00F92509">
        <w:rPr>
          <w:sz w:val="28"/>
          <w:szCs w:val="28"/>
        </w:rPr>
        <w:t xml:space="preserve">плекс Южного федерального округа отличается высокой </w:t>
      </w:r>
      <w:r>
        <w:rPr>
          <w:sz w:val="28"/>
          <w:szCs w:val="28"/>
        </w:rPr>
        <w:t>эффектив</w:t>
      </w:r>
      <w:r w:rsidRPr="00F92509">
        <w:rPr>
          <w:sz w:val="28"/>
          <w:szCs w:val="28"/>
        </w:rPr>
        <w:t>ностью и неоценима его роль в продовольственном обеспечении населения России</w:t>
      </w:r>
      <w:r w:rsidR="00AA3197">
        <w:rPr>
          <w:sz w:val="28"/>
          <w:szCs w:val="28"/>
        </w:rPr>
        <w:t xml:space="preserve"> (табл. 4)</w:t>
      </w:r>
      <w:r w:rsidRPr="00F92509">
        <w:rPr>
          <w:sz w:val="28"/>
          <w:szCs w:val="28"/>
        </w:rPr>
        <w:t>.</w:t>
      </w:r>
    </w:p>
    <w:p w:rsidR="00E81047" w:rsidRDefault="00E81047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E81047" w:rsidRDefault="00E81047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E81047" w:rsidRDefault="00E81047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4256E8" w:rsidRDefault="004256E8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5522E8" w:rsidRDefault="004256E8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AA3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>
        <w:rPr>
          <w:color w:val="000000" w:themeColor="text1"/>
          <w:sz w:val="28"/>
          <w:szCs w:val="28"/>
        </w:rPr>
        <w:t>[5]</w:t>
      </w:r>
      <w:r w:rsidR="005522E8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Объем производства </w:t>
      </w:r>
      <w:r w:rsidR="005522E8" w:rsidRPr="005522E8">
        <w:rPr>
          <w:iCs/>
          <w:sz w:val="28"/>
          <w:szCs w:val="28"/>
        </w:rPr>
        <w:t>пищевой</w:t>
      </w:r>
      <w:r>
        <w:rPr>
          <w:iCs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продукции</w:t>
      </w:r>
      <w:r>
        <w:rPr>
          <w:iCs/>
          <w:sz w:val="28"/>
          <w:szCs w:val="28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1891"/>
        <w:gridCol w:w="1936"/>
        <w:gridCol w:w="2233"/>
      </w:tblGrid>
      <w:tr w:rsidR="00953DE0" w:rsidTr="00865771">
        <w:trPr>
          <w:trHeight w:val="506"/>
        </w:trPr>
        <w:tc>
          <w:tcPr>
            <w:tcW w:w="2802" w:type="dxa"/>
          </w:tcPr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</w:p>
        </w:tc>
        <w:tc>
          <w:tcPr>
            <w:tcW w:w="1559" w:type="dxa"/>
          </w:tcPr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2009</w:t>
            </w:r>
          </w:p>
        </w:tc>
        <w:tc>
          <w:tcPr>
            <w:tcW w:w="1891" w:type="dxa"/>
          </w:tcPr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2010</w:t>
            </w:r>
          </w:p>
        </w:tc>
        <w:tc>
          <w:tcPr>
            <w:tcW w:w="1936" w:type="dxa"/>
          </w:tcPr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2011</w:t>
            </w:r>
          </w:p>
        </w:tc>
        <w:tc>
          <w:tcPr>
            <w:tcW w:w="2233" w:type="dxa"/>
          </w:tcPr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2011 в % к 2009</w:t>
            </w:r>
          </w:p>
        </w:tc>
      </w:tr>
      <w:tr w:rsidR="00953DE0" w:rsidTr="00865771">
        <w:trPr>
          <w:trHeight w:val="823"/>
        </w:trPr>
        <w:tc>
          <w:tcPr>
            <w:tcW w:w="2802" w:type="dxa"/>
          </w:tcPr>
          <w:p w:rsidR="00853BA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Овощи и грибы, консервированные</w:t>
            </w:r>
            <w:r w:rsidR="00853BA0" w:rsidRPr="00FB1C35">
              <w:t>,</w:t>
            </w:r>
          </w:p>
          <w:p w:rsidR="00953DE0" w:rsidRPr="00FB1C35" w:rsidRDefault="00953DE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 xml:space="preserve">млн. </w:t>
            </w:r>
            <w:proofErr w:type="spellStart"/>
            <w:r w:rsidRPr="00FB1C35">
              <w:t>усл</w:t>
            </w:r>
            <w:proofErr w:type="spellEnd"/>
            <w:r w:rsidRPr="00FB1C35">
              <w:t>. банок</w:t>
            </w:r>
          </w:p>
        </w:tc>
        <w:tc>
          <w:tcPr>
            <w:tcW w:w="1559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rPr>
                <w:color w:val="000000"/>
              </w:rPr>
              <w:t>613</w:t>
            </w:r>
          </w:p>
        </w:tc>
        <w:tc>
          <w:tcPr>
            <w:tcW w:w="1891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495</w:t>
            </w:r>
          </w:p>
        </w:tc>
        <w:tc>
          <w:tcPr>
            <w:tcW w:w="1936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646</w:t>
            </w:r>
          </w:p>
        </w:tc>
        <w:tc>
          <w:tcPr>
            <w:tcW w:w="2233" w:type="dxa"/>
          </w:tcPr>
          <w:p w:rsidR="00953DE0" w:rsidRPr="00FB1C35" w:rsidRDefault="005522E8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105</w:t>
            </w:r>
            <w:r w:rsidR="00FB1C35" w:rsidRPr="00FB1C35">
              <w:t>.0</w:t>
            </w:r>
          </w:p>
        </w:tc>
      </w:tr>
      <w:tr w:rsidR="00953DE0" w:rsidTr="00865771">
        <w:trPr>
          <w:trHeight w:val="423"/>
        </w:trPr>
        <w:tc>
          <w:tcPr>
            <w:tcW w:w="2802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rPr>
                <w:color w:val="000000"/>
              </w:rPr>
              <w:t>Сахар белый,  тыс. т</w:t>
            </w:r>
          </w:p>
        </w:tc>
        <w:tc>
          <w:tcPr>
            <w:tcW w:w="1559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1375</w:t>
            </w:r>
          </w:p>
        </w:tc>
        <w:tc>
          <w:tcPr>
            <w:tcW w:w="1891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1698</w:t>
            </w:r>
          </w:p>
        </w:tc>
        <w:tc>
          <w:tcPr>
            <w:tcW w:w="1936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2014</w:t>
            </w:r>
          </w:p>
        </w:tc>
        <w:tc>
          <w:tcPr>
            <w:tcW w:w="2233" w:type="dxa"/>
          </w:tcPr>
          <w:p w:rsidR="00953DE0" w:rsidRPr="00FB1C35" w:rsidRDefault="005522E8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146</w:t>
            </w:r>
            <w:r w:rsidR="00FB1C35" w:rsidRPr="00FB1C35">
              <w:t>.0</w:t>
            </w:r>
          </w:p>
        </w:tc>
      </w:tr>
      <w:tr w:rsidR="00953DE0" w:rsidTr="00FB1C35">
        <w:trPr>
          <w:trHeight w:val="699"/>
        </w:trPr>
        <w:tc>
          <w:tcPr>
            <w:tcW w:w="2802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rPr>
                <w:color w:val="000000"/>
              </w:rPr>
              <w:t>Масла растительные, жиры, тыс. т</w:t>
            </w:r>
          </w:p>
        </w:tc>
        <w:tc>
          <w:tcPr>
            <w:tcW w:w="1559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2123</w:t>
            </w:r>
          </w:p>
        </w:tc>
        <w:tc>
          <w:tcPr>
            <w:tcW w:w="1891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1954</w:t>
            </w:r>
          </w:p>
        </w:tc>
        <w:tc>
          <w:tcPr>
            <w:tcW w:w="1936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2022</w:t>
            </w:r>
          </w:p>
        </w:tc>
        <w:tc>
          <w:tcPr>
            <w:tcW w:w="2233" w:type="dxa"/>
          </w:tcPr>
          <w:p w:rsidR="00953DE0" w:rsidRPr="00FB1C35" w:rsidRDefault="005522E8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95</w:t>
            </w:r>
            <w:r w:rsidR="00FB1C35" w:rsidRPr="00FB1C35">
              <w:t>.0</w:t>
            </w:r>
          </w:p>
        </w:tc>
      </w:tr>
      <w:tr w:rsidR="00953DE0" w:rsidTr="00FB1C35">
        <w:trPr>
          <w:trHeight w:val="411"/>
        </w:trPr>
        <w:tc>
          <w:tcPr>
            <w:tcW w:w="2802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rPr>
                <w:color w:val="000000"/>
              </w:rPr>
              <w:t xml:space="preserve">Вина столовые, млн. </w:t>
            </w:r>
            <w:proofErr w:type="spellStart"/>
            <w:r w:rsidRPr="00FB1C35">
              <w:rPr>
                <w:color w:val="000000"/>
              </w:rPr>
              <w:t>дкл</w:t>
            </w:r>
            <w:proofErr w:type="spellEnd"/>
          </w:p>
        </w:tc>
        <w:tc>
          <w:tcPr>
            <w:tcW w:w="1559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23,2</w:t>
            </w:r>
          </w:p>
        </w:tc>
        <w:tc>
          <w:tcPr>
            <w:tcW w:w="1891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26,7</w:t>
            </w:r>
          </w:p>
        </w:tc>
        <w:tc>
          <w:tcPr>
            <w:tcW w:w="1936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23,8</w:t>
            </w:r>
          </w:p>
        </w:tc>
        <w:tc>
          <w:tcPr>
            <w:tcW w:w="2233" w:type="dxa"/>
          </w:tcPr>
          <w:p w:rsidR="00953DE0" w:rsidRPr="00FB1C35" w:rsidRDefault="005522E8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102</w:t>
            </w:r>
            <w:r w:rsidR="00FB1C35" w:rsidRPr="00FB1C35">
              <w:t>.0</w:t>
            </w:r>
          </w:p>
        </w:tc>
      </w:tr>
      <w:tr w:rsidR="00953DE0" w:rsidTr="00865771">
        <w:trPr>
          <w:trHeight w:val="701"/>
        </w:trPr>
        <w:tc>
          <w:tcPr>
            <w:tcW w:w="2802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rPr>
                <w:color w:val="000000"/>
              </w:rPr>
              <w:t>Мука, тыс. т</w:t>
            </w:r>
          </w:p>
        </w:tc>
        <w:tc>
          <w:tcPr>
            <w:tcW w:w="1559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887</w:t>
            </w:r>
          </w:p>
        </w:tc>
        <w:tc>
          <w:tcPr>
            <w:tcW w:w="1891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846</w:t>
            </w:r>
          </w:p>
        </w:tc>
        <w:tc>
          <w:tcPr>
            <w:tcW w:w="1936" w:type="dxa"/>
          </w:tcPr>
          <w:p w:rsidR="00953DE0" w:rsidRPr="00FB1C35" w:rsidRDefault="00853BA0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959</w:t>
            </w:r>
          </w:p>
        </w:tc>
        <w:tc>
          <w:tcPr>
            <w:tcW w:w="2233" w:type="dxa"/>
          </w:tcPr>
          <w:p w:rsidR="00953DE0" w:rsidRPr="00FB1C35" w:rsidRDefault="005522E8" w:rsidP="00853BA0">
            <w:pPr>
              <w:spacing w:beforeLines="30" w:before="72" w:afterLines="30" w:after="72"/>
              <w:ind w:right="-1"/>
              <w:contextualSpacing/>
              <w:jc w:val="center"/>
            </w:pPr>
            <w:r w:rsidRPr="00FB1C35">
              <w:t>108</w:t>
            </w:r>
            <w:r w:rsidR="00FB1C35" w:rsidRPr="00FB1C35">
              <w:t>.0</w:t>
            </w:r>
          </w:p>
        </w:tc>
      </w:tr>
    </w:tbl>
    <w:p w:rsidR="00953DE0" w:rsidRDefault="00953DE0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953DE0" w:rsidRDefault="005522E8" w:rsidP="00F84769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таблицы показывает </w:t>
      </w:r>
      <w:r>
        <w:rPr>
          <w:color w:val="000000"/>
          <w:sz w:val="28"/>
          <w:szCs w:val="28"/>
          <w:shd w:val="clear" w:color="auto" w:fill="FFFFFF"/>
        </w:rPr>
        <w:t xml:space="preserve">что, с 2009 года по 2011 год, динамика роста </w:t>
      </w:r>
      <w:r>
        <w:rPr>
          <w:color w:val="000000" w:themeColor="text1"/>
          <w:sz w:val="28"/>
          <w:szCs w:val="28"/>
        </w:rPr>
        <w:t xml:space="preserve">по </w:t>
      </w:r>
      <w:r w:rsidRPr="005522E8">
        <w:rPr>
          <w:iCs/>
          <w:sz w:val="28"/>
          <w:szCs w:val="28"/>
        </w:rPr>
        <w:t>пищевой рыночной специализации</w:t>
      </w:r>
      <w:r>
        <w:rPr>
          <w:iCs/>
          <w:sz w:val="28"/>
          <w:szCs w:val="28"/>
        </w:rPr>
        <w:t xml:space="preserve"> ЮФО </w:t>
      </w:r>
      <w:r>
        <w:rPr>
          <w:color w:val="000000" w:themeColor="text1"/>
          <w:sz w:val="28"/>
          <w:szCs w:val="28"/>
        </w:rPr>
        <w:t xml:space="preserve">положительная. </w:t>
      </w:r>
      <w:r w:rsidR="00865771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роизводство</w:t>
      </w:r>
      <w:r w:rsidR="00846E97">
        <w:rPr>
          <w:color w:val="000000" w:themeColor="text1"/>
          <w:sz w:val="28"/>
          <w:szCs w:val="28"/>
        </w:rPr>
        <w:t xml:space="preserve"> увеличилось</w:t>
      </w:r>
      <w:r w:rsidR="00FB1C35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к</w:t>
      </w:r>
      <w:r w:rsidR="00865771">
        <w:rPr>
          <w:color w:val="000000" w:themeColor="text1"/>
          <w:sz w:val="28"/>
          <w:szCs w:val="28"/>
        </w:rPr>
        <w:t>онсервированных овощей и грибов</w:t>
      </w:r>
      <w:r>
        <w:rPr>
          <w:color w:val="000000" w:themeColor="text1"/>
          <w:sz w:val="28"/>
          <w:szCs w:val="28"/>
        </w:rPr>
        <w:t xml:space="preserve"> на 5%, белого сахара</w:t>
      </w:r>
      <w:r w:rsidR="00FB1C3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4</w:t>
      </w:r>
      <w:r w:rsidR="00AA3197">
        <w:rPr>
          <w:color w:val="000000" w:themeColor="text1"/>
          <w:sz w:val="28"/>
          <w:szCs w:val="28"/>
        </w:rPr>
        <w:t>6%, вина столового</w:t>
      </w:r>
      <w:r w:rsidR="00FB1C3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2%,</w:t>
      </w:r>
      <w:r w:rsidR="00AA31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муки</w:t>
      </w:r>
      <w:r w:rsidR="00AA3197">
        <w:rPr>
          <w:color w:val="000000" w:themeColor="text1"/>
          <w:sz w:val="28"/>
          <w:szCs w:val="28"/>
        </w:rPr>
        <w:t xml:space="preserve"> </w:t>
      </w:r>
      <w:r w:rsidR="00FB1C35">
        <w:rPr>
          <w:color w:val="000000" w:themeColor="text1"/>
          <w:sz w:val="28"/>
          <w:szCs w:val="28"/>
        </w:rPr>
        <w:t xml:space="preserve">увеличилось </w:t>
      </w:r>
      <w:r w:rsidR="00AA3197">
        <w:rPr>
          <w:color w:val="000000" w:themeColor="text1"/>
          <w:sz w:val="28"/>
          <w:szCs w:val="28"/>
        </w:rPr>
        <w:t>на 8%. Уменьшилась переработка масла на 5%.</w:t>
      </w:r>
    </w:p>
    <w:p w:rsidR="007407D9" w:rsidRDefault="007407D9" w:rsidP="00AA3197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Важной составляющей частью хозяйства Южного федерального округа является </w:t>
      </w:r>
      <w:r w:rsidRPr="00F84769">
        <w:rPr>
          <w:i/>
          <w:color w:val="000000" w:themeColor="text1"/>
          <w:sz w:val="28"/>
          <w:szCs w:val="28"/>
        </w:rPr>
        <w:t xml:space="preserve">топливно-энергетический комплекс. </w:t>
      </w:r>
      <w:r>
        <w:rPr>
          <w:color w:val="000000" w:themeColor="text1"/>
          <w:sz w:val="28"/>
          <w:szCs w:val="28"/>
        </w:rPr>
        <w:t>Практиче</w:t>
      </w:r>
      <w:r w:rsidRPr="007407D9">
        <w:rPr>
          <w:color w:val="000000" w:themeColor="text1"/>
          <w:sz w:val="28"/>
          <w:szCs w:val="28"/>
        </w:rPr>
        <w:t xml:space="preserve">ски вся добыча угля в округе (6,9 </w:t>
      </w:r>
      <w:proofErr w:type="gramStart"/>
      <w:r w:rsidRPr="007407D9">
        <w:rPr>
          <w:color w:val="000000" w:themeColor="text1"/>
          <w:sz w:val="28"/>
          <w:szCs w:val="28"/>
        </w:rPr>
        <w:t>млн</w:t>
      </w:r>
      <w:proofErr w:type="gramEnd"/>
      <w:r w:rsidRPr="007407D9">
        <w:rPr>
          <w:color w:val="000000" w:themeColor="text1"/>
          <w:sz w:val="28"/>
          <w:szCs w:val="28"/>
        </w:rPr>
        <w:t xml:space="preserve"> т в 2003 г.) сосредоточена в Рос</w:t>
      </w:r>
      <w:r>
        <w:rPr>
          <w:color w:val="000000" w:themeColor="text1"/>
          <w:sz w:val="28"/>
          <w:szCs w:val="28"/>
        </w:rPr>
        <w:t>товской области (Шахты, Новошах</w:t>
      </w:r>
      <w:r w:rsidRPr="007407D9">
        <w:rPr>
          <w:color w:val="000000" w:themeColor="text1"/>
          <w:sz w:val="28"/>
          <w:szCs w:val="28"/>
        </w:rPr>
        <w:t>тинск и др.), на территории которой находится восточное крыло Донбасса. Хотя из-за глубокого залегания (на отдельных участках более километра) и малой мощност</w:t>
      </w:r>
      <w:r>
        <w:rPr>
          <w:color w:val="000000" w:themeColor="text1"/>
          <w:sz w:val="28"/>
          <w:szCs w:val="28"/>
        </w:rPr>
        <w:t>и (0,7 м) угольных пластов себе</w:t>
      </w:r>
      <w:r w:rsidRPr="007407D9">
        <w:rPr>
          <w:color w:val="000000" w:themeColor="text1"/>
          <w:sz w:val="28"/>
          <w:szCs w:val="28"/>
        </w:rPr>
        <w:t>стоимость добычи высока, выго</w:t>
      </w:r>
      <w:r>
        <w:rPr>
          <w:color w:val="000000" w:themeColor="text1"/>
          <w:sz w:val="28"/>
          <w:szCs w:val="28"/>
        </w:rPr>
        <w:t>ды географического положения де</w:t>
      </w:r>
      <w:r w:rsidRPr="007407D9">
        <w:rPr>
          <w:color w:val="000000" w:themeColor="text1"/>
          <w:sz w:val="28"/>
          <w:szCs w:val="28"/>
        </w:rPr>
        <w:t>лают ее целесообразной.</w:t>
      </w:r>
      <w:r w:rsidR="00E81047" w:rsidRPr="00E81047">
        <w:rPr>
          <w:color w:val="000000" w:themeColor="text1"/>
          <w:sz w:val="28"/>
          <w:szCs w:val="28"/>
        </w:rPr>
        <w:t xml:space="preserve"> </w:t>
      </w:r>
      <w:r w:rsidR="00E81047">
        <w:rPr>
          <w:color w:val="000000" w:themeColor="text1"/>
          <w:sz w:val="28"/>
          <w:szCs w:val="28"/>
        </w:rPr>
        <w:t xml:space="preserve">[1, с. </w:t>
      </w:r>
      <w:r w:rsidR="00E81047">
        <w:rPr>
          <w:sz w:val="28"/>
          <w:szCs w:val="28"/>
        </w:rPr>
        <w:t>404</w:t>
      </w:r>
      <w:r w:rsidR="00E81047">
        <w:rPr>
          <w:color w:val="000000" w:themeColor="text1"/>
          <w:sz w:val="28"/>
          <w:szCs w:val="28"/>
        </w:rPr>
        <w:t>]</w:t>
      </w:r>
    </w:p>
    <w:p w:rsidR="00FB1C35" w:rsidRDefault="00E81047" w:rsidP="00AA3197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 xml:space="preserve">В своё время на положение дел в отрасли серьёзно повлияла общая ситуация в стране: в период кризиса российской промышленности количество действующих шахт а округе сократилось с 64 в 1995 году до 13 в 2010 году, были закрыты все угольные предприятия в Новошахтинске, Шахтах и Донецке. К сожалению, до настоящего времени состояние экономики угольного комплекса Южного федерального округа остаётся кризисным, а уровень безработицы в шахтёрских городах — очень высоким. Большинство действующих шахт эксплуатируются 40-50 </w:t>
      </w:r>
    </w:p>
    <w:p w:rsidR="00FB1C35" w:rsidRDefault="00FB1C35" w:rsidP="00AA3197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</w:p>
    <w:p w:rsidR="00E81047" w:rsidRDefault="00E81047" w:rsidP="00FB1C35">
      <w:pPr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lastRenderedPageBreak/>
        <w:t>и более лет, требуется освоение новых месторождений, словом, принятие системных, комплексных мер</w:t>
      </w:r>
      <w:r w:rsidRPr="00B34EA7">
        <w:rPr>
          <w:color w:val="000000" w:themeColor="text1"/>
          <w:sz w:val="28"/>
          <w:szCs w:val="28"/>
        </w:rPr>
        <w:t>.[6</w:t>
      </w:r>
      <w:r>
        <w:rPr>
          <w:color w:val="000000" w:themeColor="text1"/>
          <w:sz w:val="28"/>
          <w:szCs w:val="28"/>
        </w:rPr>
        <w:t>, 1-2абзац]</w:t>
      </w:r>
    </w:p>
    <w:p w:rsidR="007407D9" w:rsidRPr="007407D9" w:rsidRDefault="007407D9" w:rsidP="009D2B5E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>Еще в 1970-е годы нефтяная промышленност</w:t>
      </w:r>
      <w:r>
        <w:rPr>
          <w:color w:val="000000" w:themeColor="text1"/>
          <w:sz w:val="28"/>
          <w:szCs w:val="28"/>
        </w:rPr>
        <w:t>ь имела межрай</w:t>
      </w:r>
      <w:r w:rsidRPr="007407D9">
        <w:rPr>
          <w:color w:val="000000" w:themeColor="text1"/>
          <w:sz w:val="28"/>
          <w:szCs w:val="28"/>
        </w:rPr>
        <w:t xml:space="preserve">онное </w:t>
      </w:r>
      <w:r w:rsidR="00E81047">
        <w:rPr>
          <w:color w:val="000000" w:themeColor="text1"/>
          <w:sz w:val="28"/>
          <w:szCs w:val="28"/>
        </w:rPr>
        <w:t>значение</w:t>
      </w:r>
      <w:r w:rsidRPr="007407D9">
        <w:rPr>
          <w:color w:val="000000" w:themeColor="text1"/>
          <w:sz w:val="28"/>
          <w:szCs w:val="28"/>
        </w:rPr>
        <w:t>. На всей же территории Южного федерального округа за счет Волгоградской (3,6 млн т) и Астраханской (4 млн т) областей добывается около 11 млн т нефт</w:t>
      </w:r>
      <w:r>
        <w:rPr>
          <w:color w:val="000000" w:themeColor="text1"/>
          <w:sz w:val="28"/>
          <w:szCs w:val="28"/>
        </w:rPr>
        <w:t>и. Переработка нефти осуществля</w:t>
      </w:r>
      <w:r w:rsidRPr="007407D9">
        <w:rPr>
          <w:color w:val="000000" w:themeColor="text1"/>
          <w:sz w:val="28"/>
          <w:szCs w:val="28"/>
        </w:rPr>
        <w:t>ется на нефтеперерабатывающих заводах в Волгограде, Туапсе, Краснодаре. Крупным центр</w:t>
      </w:r>
      <w:r>
        <w:rPr>
          <w:color w:val="000000" w:themeColor="text1"/>
          <w:sz w:val="28"/>
          <w:szCs w:val="28"/>
        </w:rPr>
        <w:t>ом нефтеперерабатывающей промыш</w:t>
      </w:r>
      <w:r w:rsidRPr="007407D9">
        <w:rPr>
          <w:color w:val="000000" w:themeColor="text1"/>
          <w:sz w:val="28"/>
          <w:szCs w:val="28"/>
        </w:rPr>
        <w:t>ленности до начала вооруженного конфликта в Чечне был Грозный.</w:t>
      </w:r>
    </w:p>
    <w:p w:rsidR="007407D9" w:rsidRPr="00E81047" w:rsidRDefault="007407D9" w:rsidP="00E81047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>Добыча природного газа ведется на крупнейшем в Европейской части России Астраханском местор</w:t>
      </w:r>
      <w:r w:rsidR="00E16BA3">
        <w:rPr>
          <w:color w:val="000000" w:themeColor="text1"/>
          <w:sz w:val="28"/>
          <w:szCs w:val="28"/>
        </w:rPr>
        <w:t xml:space="preserve">ождении (11,4 </w:t>
      </w:r>
      <w:proofErr w:type="gramStart"/>
      <w:r w:rsidR="00E16BA3">
        <w:rPr>
          <w:color w:val="000000" w:themeColor="text1"/>
          <w:sz w:val="28"/>
          <w:szCs w:val="28"/>
        </w:rPr>
        <w:t>млрд</w:t>
      </w:r>
      <w:proofErr w:type="gramEnd"/>
      <w:r w:rsidR="00E16BA3">
        <w:rPr>
          <w:color w:val="000000" w:themeColor="text1"/>
          <w:sz w:val="28"/>
          <w:szCs w:val="28"/>
        </w:rPr>
        <w:t xml:space="preserve"> м3)</w:t>
      </w:r>
      <w:r w:rsidR="00E81047">
        <w:rPr>
          <w:color w:val="000000" w:themeColor="text1"/>
          <w:sz w:val="28"/>
          <w:szCs w:val="28"/>
        </w:rPr>
        <w:t xml:space="preserve">. </w:t>
      </w:r>
      <w:r w:rsidR="00E81047" w:rsidRPr="00FE0B0C">
        <w:rPr>
          <w:color w:val="000000" w:themeColor="text1"/>
          <w:sz w:val="28"/>
          <w:szCs w:val="28"/>
        </w:rPr>
        <w:t>[</w:t>
      </w:r>
      <w:r w:rsidR="00E81047">
        <w:rPr>
          <w:color w:val="000000" w:themeColor="text1"/>
          <w:sz w:val="28"/>
          <w:szCs w:val="28"/>
        </w:rPr>
        <w:t xml:space="preserve">1, с. </w:t>
      </w:r>
      <w:r w:rsidR="00E81047" w:rsidRPr="00F92509">
        <w:rPr>
          <w:sz w:val="28"/>
          <w:szCs w:val="28"/>
        </w:rPr>
        <w:t>404</w:t>
      </w:r>
      <w:r w:rsidR="00E81047" w:rsidRPr="00FE0B0C">
        <w:rPr>
          <w:color w:val="000000" w:themeColor="text1"/>
          <w:sz w:val="28"/>
          <w:szCs w:val="28"/>
        </w:rPr>
        <w:t>]</w:t>
      </w:r>
      <w:r w:rsidR="00E16BA3">
        <w:rPr>
          <w:color w:val="000000" w:themeColor="text1"/>
          <w:sz w:val="28"/>
          <w:szCs w:val="28"/>
        </w:rPr>
        <w:t xml:space="preserve"> (табл. </w:t>
      </w:r>
      <w:r w:rsidR="00AA3197">
        <w:rPr>
          <w:color w:val="000000" w:themeColor="text1"/>
          <w:sz w:val="28"/>
          <w:szCs w:val="28"/>
        </w:rPr>
        <w:t>5</w:t>
      </w:r>
      <w:r w:rsidR="00E16BA3">
        <w:rPr>
          <w:color w:val="000000" w:themeColor="text1"/>
          <w:sz w:val="28"/>
          <w:szCs w:val="28"/>
        </w:rPr>
        <w:t>).</w:t>
      </w:r>
    </w:p>
    <w:p w:rsidR="00111048" w:rsidRDefault="00FB1C35" w:rsidP="00111048">
      <w:pPr>
        <w:spacing w:beforeLines="30" w:before="72" w:afterLines="30" w:after="72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Таблица </w:t>
      </w:r>
      <w:r w:rsidR="005522E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[5]</w:t>
      </w:r>
      <w:r w:rsidR="006353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Объем добычи топливных ресурсов</w:t>
      </w:r>
      <w:r w:rsidR="00806481">
        <w:rPr>
          <w:color w:val="000000" w:themeColor="text1"/>
          <w:sz w:val="28"/>
          <w:szCs w:val="28"/>
        </w:rPr>
        <w:t xml:space="preserve"> ЮФО.</w:t>
      </w:r>
      <w:r w:rsidR="00AC47D0" w:rsidRPr="00AC47D0">
        <w:rPr>
          <w:color w:val="000000" w:themeColor="text1"/>
          <w:sz w:val="28"/>
          <w:szCs w:val="28"/>
        </w:rPr>
        <w:t xml:space="preserve"> </w:t>
      </w:r>
    </w:p>
    <w:tbl>
      <w:tblPr>
        <w:tblStyle w:val="af3"/>
        <w:tblW w:w="5000" w:type="pct"/>
        <w:jc w:val="center"/>
        <w:tblLook w:val="04A0" w:firstRow="1" w:lastRow="0" w:firstColumn="1" w:lastColumn="0" w:noHBand="0" w:noVBand="1"/>
      </w:tblPr>
      <w:tblGrid>
        <w:gridCol w:w="2915"/>
        <w:gridCol w:w="1544"/>
        <w:gridCol w:w="1965"/>
        <w:gridCol w:w="1965"/>
        <w:gridCol w:w="2032"/>
      </w:tblGrid>
      <w:tr w:rsidR="0080483D" w:rsidTr="00111048">
        <w:trPr>
          <w:trHeight w:val="773"/>
          <w:jc w:val="center"/>
        </w:trPr>
        <w:tc>
          <w:tcPr>
            <w:tcW w:w="1398" w:type="pct"/>
            <w:vAlign w:val="center"/>
          </w:tcPr>
          <w:p w:rsidR="0080483D" w:rsidRPr="00865771" w:rsidRDefault="0080483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741" w:type="pct"/>
            <w:vAlign w:val="center"/>
          </w:tcPr>
          <w:p w:rsidR="0080483D" w:rsidRPr="00865771" w:rsidRDefault="0080483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865771">
              <w:rPr>
                <w:color w:val="000000" w:themeColor="text1"/>
              </w:rPr>
              <w:t>2009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865771">
              <w:rPr>
                <w:color w:val="000000" w:themeColor="text1"/>
              </w:rPr>
              <w:t>2010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60" w:after="60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2011</w:t>
            </w:r>
          </w:p>
        </w:tc>
        <w:tc>
          <w:tcPr>
            <w:tcW w:w="975" w:type="pct"/>
            <w:vAlign w:val="center"/>
          </w:tcPr>
          <w:p w:rsidR="0080483D" w:rsidRPr="00865771" w:rsidRDefault="00D31A03" w:rsidP="004F19F1">
            <w:pPr>
              <w:pStyle w:val="af"/>
              <w:spacing w:before="60" w:after="60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2011 в % к 2009</w:t>
            </w:r>
          </w:p>
        </w:tc>
      </w:tr>
      <w:tr w:rsidR="0080483D" w:rsidTr="00865771">
        <w:trPr>
          <w:trHeight w:val="567"/>
          <w:jc w:val="center"/>
        </w:trPr>
        <w:tc>
          <w:tcPr>
            <w:tcW w:w="1398" w:type="pct"/>
            <w:vAlign w:val="center"/>
          </w:tcPr>
          <w:p w:rsidR="0080483D" w:rsidRPr="00865771" w:rsidRDefault="0080483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865771">
              <w:rPr>
                <w:color w:val="000000"/>
              </w:rPr>
              <w:t>Уголь, млн. т</w:t>
            </w:r>
          </w:p>
        </w:tc>
        <w:tc>
          <w:tcPr>
            <w:tcW w:w="741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4,9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4,7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5,3</w:t>
            </w:r>
          </w:p>
        </w:tc>
        <w:tc>
          <w:tcPr>
            <w:tcW w:w="975" w:type="pct"/>
            <w:vAlign w:val="center"/>
          </w:tcPr>
          <w:p w:rsidR="0080483D" w:rsidRPr="00865771" w:rsidRDefault="004F19F1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108</w:t>
            </w:r>
            <w:r w:rsidR="00FB1C35" w:rsidRPr="00865771">
              <w:rPr>
                <w:color w:val="000000"/>
              </w:rPr>
              <w:t>.0</w:t>
            </w:r>
          </w:p>
        </w:tc>
      </w:tr>
      <w:tr w:rsidR="0080483D" w:rsidTr="007A05B6">
        <w:trPr>
          <w:trHeight w:val="553"/>
          <w:jc w:val="center"/>
        </w:trPr>
        <w:tc>
          <w:tcPr>
            <w:tcW w:w="1398" w:type="pct"/>
            <w:vAlign w:val="center"/>
          </w:tcPr>
          <w:p w:rsidR="0080483D" w:rsidRPr="00865771" w:rsidRDefault="0080483D" w:rsidP="004F19F1">
            <w:pPr>
              <w:spacing w:before="80" w:line="140" w:lineRule="exact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Нефть добытая, включая газовый конденсат, млн. т</w:t>
            </w:r>
          </w:p>
        </w:tc>
        <w:tc>
          <w:tcPr>
            <w:tcW w:w="741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8,2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8,9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9,3</w:t>
            </w:r>
          </w:p>
        </w:tc>
        <w:tc>
          <w:tcPr>
            <w:tcW w:w="975" w:type="pct"/>
            <w:vAlign w:val="center"/>
          </w:tcPr>
          <w:p w:rsidR="0080483D" w:rsidRPr="00865771" w:rsidRDefault="004F19F1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113</w:t>
            </w:r>
            <w:r w:rsidR="00FB1C35" w:rsidRPr="00865771">
              <w:rPr>
                <w:color w:val="000000"/>
              </w:rPr>
              <w:t>.0</w:t>
            </w:r>
          </w:p>
        </w:tc>
      </w:tr>
      <w:tr w:rsidR="0080483D" w:rsidTr="00865771">
        <w:trPr>
          <w:trHeight w:val="917"/>
          <w:jc w:val="center"/>
        </w:trPr>
        <w:tc>
          <w:tcPr>
            <w:tcW w:w="1398" w:type="pct"/>
            <w:vAlign w:val="center"/>
          </w:tcPr>
          <w:p w:rsidR="0080483D" w:rsidRPr="00865771" w:rsidRDefault="0080483D" w:rsidP="004F19F1">
            <w:pPr>
              <w:spacing w:before="80" w:line="140" w:lineRule="exact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Газ природный и попутный, млрд. м</w:t>
            </w:r>
            <w:r w:rsidRPr="00865771">
              <w:rPr>
                <w:color w:val="000000"/>
                <w:vertAlign w:val="superscript"/>
              </w:rPr>
              <w:t>3</w:t>
            </w:r>
          </w:p>
        </w:tc>
        <w:tc>
          <w:tcPr>
            <w:tcW w:w="741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14,2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16,3</w:t>
            </w:r>
          </w:p>
        </w:tc>
        <w:tc>
          <w:tcPr>
            <w:tcW w:w="943" w:type="pct"/>
            <w:vAlign w:val="center"/>
          </w:tcPr>
          <w:p w:rsidR="0080483D" w:rsidRPr="00865771" w:rsidRDefault="0080483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16,9</w:t>
            </w:r>
          </w:p>
        </w:tc>
        <w:tc>
          <w:tcPr>
            <w:tcW w:w="975" w:type="pct"/>
            <w:vAlign w:val="center"/>
          </w:tcPr>
          <w:p w:rsidR="0080483D" w:rsidRPr="00865771" w:rsidRDefault="004F19F1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865771">
              <w:rPr>
                <w:color w:val="000000"/>
              </w:rPr>
              <w:t>119</w:t>
            </w:r>
            <w:r w:rsidR="00FB1C35" w:rsidRPr="00865771">
              <w:rPr>
                <w:color w:val="000000"/>
              </w:rPr>
              <w:t>.0</w:t>
            </w:r>
          </w:p>
        </w:tc>
      </w:tr>
    </w:tbl>
    <w:p w:rsidR="0080483D" w:rsidRPr="007407D9" w:rsidRDefault="0080483D" w:rsidP="007407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</w:p>
    <w:p w:rsidR="00806481" w:rsidRDefault="00806481" w:rsidP="008106C2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таблицы</w:t>
      </w:r>
      <w:r w:rsidR="002C3EF8">
        <w:rPr>
          <w:color w:val="000000" w:themeColor="text1"/>
          <w:sz w:val="28"/>
          <w:szCs w:val="28"/>
        </w:rPr>
        <w:t xml:space="preserve"> показывает </w:t>
      </w:r>
      <w:r>
        <w:rPr>
          <w:color w:val="000000"/>
          <w:sz w:val="28"/>
          <w:szCs w:val="28"/>
          <w:shd w:val="clear" w:color="auto" w:fill="FFFFFF"/>
        </w:rPr>
        <w:t>что</w:t>
      </w:r>
      <w:r w:rsidR="002C3EF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с 2009 года по 2011 год, динамика роста </w:t>
      </w:r>
      <w:r w:rsidRPr="00806481">
        <w:rPr>
          <w:color w:val="000000" w:themeColor="text1"/>
          <w:sz w:val="28"/>
          <w:szCs w:val="28"/>
        </w:rPr>
        <w:t>топливно-энергетическ</w:t>
      </w:r>
      <w:r>
        <w:rPr>
          <w:color w:val="000000" w:themeColor="text1"/>
          <w:sz w:val="28"/>
          <w:szCs w:val="28"/>
        </w:rPr>
        <w:t>ого</w:t>
      </w:r>
      <w:r w:rsidRPr="00806481">
        <w:rPr>
          <w:color w:val="000000" w:themeColor="text1"/>
          <w:sz w:val="28"/>
          <w:szCs w:val="28"/>
        </w:rPr>
        <w:t xml:space="preserve"> комплек</w:t>
      </w:r>
      <w:r>
        <w:rPr>
          <w:color w:val="000000" w:themeColor="text1"/>
          <w:sz w:val="28"/>
          <w:szCs w:val="28"/>
        </w:rPr>
        <w:t>са</w:t>
      </w:r>
      <w:r w:rsidRPr="00806481">
        <w:rPr>
          <w:color w:val="000000" w:themeColor="text1"/>
          <w:sz w:val="28"/>
          <w:szCs w:val="28"/>
        </w:rPr>
        <w:t xml:space="preserve"> положительная</w:t>
      </w:r>
      <w:r w:rsidR="00846E97">
        <w:rPr>
          <w:color w:val="000000" w:themeColor="text1"/>
          <w:sz w:val="28"/>
          <w:szCs w:val="28"/>
        </w:rPr>
        <w:t>. Д</w:t>
      </w:r>
      <w:r>
        <w:rPr>
          <w:color w:val="000000" w:themeColor="text1"/>
          <w:sz w:val="28"/>
          <w:szCs w:val="28"/>
        </w:rPr>
        <w:t>обыча</w:t>
      </w:r>
      <w:r w:rsidR="00846E97">
        <w:rPr>
          <w:color w:val="000000" w:themeColor="text1"/>
          <w:sz w:val="28"/>
          <w:szCs w:val="28"/>
        </w:rPr>
        <w:t xml:space="preserve"> топливных ресурсов</w:t>
      </w:r>
      <w:r>
        <w:rPr>
          <w:color w:val="000000" w:themeColor="text1"/>
          <w:sz w:val="28"/>
          <w:szCs w:val="28"/>
        </w:rPr>
        <w:t xml:space="preserve"> увеличилась</w:t>
      </w:r>
      <w:r w:rsidR="00846E97">
        <w:rPr>
          <w:color w:val="000000" w:themeColor="text1"/>
          <w:sz w:val="28"/>
          <w:szCs w:val="28"/>
        </w:rPr>
        <w:t>:</w:t>
      </w:r>
      <w:r w:rsidR="00846E97" w:rsidRPr="00846E97">
        <w:rPr>
          <w:color w:val="000000" w:themeColor="text1"/>
          <w:sz w:val="28"/>
          <w:szCs w:val="28"/>
        </w:rPr>
        <w:t xml:space="preserve"> </w:t>
      </w:r>
      <w:r w:rsidR="00846E97">
        <w:rPr>
          <w:color w:val="000000" w:themeColor="text1"/>
          <w:sz w:val="28"/>
          <w:szCs w:val="28"/>
        </w:rPr>
        <w:t>угля</w:t>
      </w:r>
      <w:r>
        <w:rPr>
          <w:color w:val="000000" w:themeColor="text1"/>
          <w:sz w:val="28"/>
          <w:szCs w:val="28"/>
        </w:rPr>
        <w:t xml:space="preserve"> на 8%, </w:t>
      </w:r>
      <w:r w:rsidR="002C3EF8">
        <w:rPr>
          <w:color w:val="000000" w:themeColor="text1"/>
          <w:sz w:val="28"/>
          <w:szCs w:val="28"/>
        </w:rPr>
        <w:t xml:space="preserve">нефти </w:t>
      </w:r>
      <w:r w:rsidR="00865771">
        <w:rPr>
          <w:color w:val="000000" w:themeColor="text1"/>
          <w:sz w:val="28"/>
          <w:szCs w:val="28"/>
        </w:rPr>
        <w:t xml:space="preserve"> </w:t>
      </w:r>
      <w:r w:rsidR="002C3EF8">
        <w:rPr>
          <w:color w:val="000000" w:themeColor="text1"/>
          <w:sz w:val="28"/>
          <w:szCs w:val="28"/>
        </w:rPr>
        <w:t>на 13%, а газа на 19%.</w:t>
      </w:r>
    </w:p>
    <w:p w:rsidR="00DA39B5" w:rsidRDefault="007407D9" w:rsidP="008106C2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В </w:t>
      </w:r>
      <w:r w:rsidRPr="00F84769">
        <w:rPr>
          <w:i/>
          <w:color w:val="000000" w:themeColor="text1"/>
          <w:sz w:val="28"/>
          <w:szCs w:val="28"/>
        </w:rPr>
        <w:t xml:space="preserve">электроэнергетике </w:t>
      </w:r>
      <w:r w:rsidRPr="007407D9">
        <w:rPr>
          <w:color w:val="000000" w:themeColor="text1"/>
          <w:sz w:val="28"/>
          <w:szCs w:val="28"/>
        </w:rPr>
        <w:t>округа п</w:t>
      </w:r>
      <w:r>
        <w:rPr>
          <w:color w:val="000000" w:themeColor="text1"/>
          <w:sz w:val="28"/>
          <w:szCs w:val="28"/>
        </w:rPr>
        <w:t>реобладают тепловые электростан</w:t>
      </w:r>
      <w:r w:rsidRPr="007407D9">
        <w:rPr>
          <w:color w:val="000000" w:themeColor="text1"/>
          <w:sz w:val="28"/>
          <w:szCs w:val="28"/>
        </w:rPr>
        <w:t xml:space="preserve">ции, но велика роль и </w:t>
      </w:r>
      <w:proofErr w:type="spellStart"/>
      <w:r w:rsidRPr="007407D9">
        <w:rPr>
          <w:color w:val="000000" w:themeColor="text1"/>
          <w:sz w:val="28"/>
          <w:szCs w:val="28"/>
        </w:rPr>
        <w:t>гидроэлектроэнергетики</w:t>
      </w:r>
      <w:proofErr w:type="spellEnd"/>
      <w:r w:rsidRPr="007407D9">
        <w:rPr>
          <w:color w:val="000000" w:themeColor="text1"/>
          <w:sz w:val="28"/>
          <w:szCs w:val="28"/>
        </w:rPr>
        <w:t xml:space="preserve">. Наиболее </w:t>
      </w:r>
      <w:proofErr w:type="gramStart"/>
      <w:r w:rsidRPr="007407D9">
        <w:rPr>
          <w:color w:val="000000" w:themeColor="text1"/>
          <w:sz w:val="28"/>
          <w:szCs w:val="28"/>
        </w:rPr>
        <w:t>крупные</w:t>
      </w:r>
      <w:proofErr w:type="gramEnd"/>
      <w:r w:rsidRPr="007407D9">
        <w:rPr>
          <w:color w:val="000000" w:themeColor="text1"/>
          <w:sz w:val="28"/>
          <w:szCs w:val="28"/>
        </w:rPr>
        <w:t xml:space="preserve"> из тепловых — Невинномысская, Ставропольская, </w:t>
      </w:r>
      <w:proofErr w:type="spellStart"/>
      <w:r w:rsidRPr="007407D9">
        <w:rPr>
          <w:color w:val="000000" w:themeColor="text1"/>
          <w:sz w:val="28"/>
          <w:szCs w:val="28"/>
        </w:rPr>
        <w:t>Новочеркасская</w:t>
      </w:r>
      <w:proofErr w:type="spellEnd"/>
      <w:r w:rsidRPr="007407D9">
        <w:rPr>
          <w:color w:val="000000" w:themeColor="text1"/>
          <w:sz w:val="28"/>
          <w:szCs w:val="28"/>
        </w:rPr>
        <w:t>, Краснодарская. Из гидравлически</w:t>
      </w:r>
      <w:r>
        <w:rPr>
          <w:color w:val="000000" w:themeColor="text1"/>
          <w:sz w:val="28"/>
          <w:szCs w:val="28"/>
        </w:rPr>
        <w:t>х электростанций особенно следу</w:t>
      </w:r>
      <w:r w:rsidRPr="007407D9">
        <w:rPr>
          <w:color w:val="000000" w:themeColor="text1"/>
          <w:sz w:val="28"/>
          <w:szCs w:val="28"/>
        </w:rPr>
        <w:t>ет выделить крупнейшую на Вол</w:t>
      </w:r>
      <w:r>
        <w:rPr>
          <w:color w:val="000000" w:themeColor="text1"/>
          <w:sz w:val="28"/>
          <w:szCs w:val="28"/>
        </w:rPr>
        <w:t>ге и на всей территории Европей</w:t>
      </w:r>
      <w:r w:rsidRPr="007407D9">
        <w:rPr>
          <w:color w:val="000000" w:themeColor="text1"/>
          <w:sz w:val="28"/>
          <w:szCs w:val="28"/>
        </w:rPr>
        <w:t>ской части страны Волжскую ГЭС (Волгоград) мощностью 2,5 млн</w:t>
      </w:r>
      <w:r w:rsidR="00D31A03">
        <w:rPr>
          <w:color w:val="000000" w:themeColor="text1"/>
          <w:sz w:val="28"/>
          <w:szCs w:val="28"/>
        </w:rPr>
        <w:t>.</w:t>
      </w:r>
      <w:r w:rsidRPr="007407D9">
        <w:rPr>
          <w:color w:val="000000" w:themeColor="text1"/>
          <w:sz w:val="28"/>
          <w:szCs w:val="28"/>
        </w:rPr>
        <w:t xml:space="preserve"> кВт. Построены также ГЭС на г</w:t>
      </w:r>
      <w:r>
        <w:rPr>
          <w:color w:val="000000" w:themeColor="text1"/>
          <w:sz w:val="28"/>
          <w:szCs w:val="28"/>
        </w:rPr>
        <w:t xml:space="preserve">орных реках — </w:t>
      </w:r>
      <w:proofErr w:type="spellStart"/>
      <w:r>
        <w:rPr>
          <w:color w:val="000000" w:themeColor="text1"/>
          <w:sz w:val="28"/>
          <w:szCs w:val="28"/>
        </w:rPr>
        <w:t>Ирганайская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Миат</w:t>
      </w:r>
      <w:r w:rsidRPr="007407D9">
        <w:rPr>
          <w:color w:val="000000" w:themeColor="text1"/>
          <w:sz w:val="28"/>
          <w:szCs w:val="28"/>
        </w:rPr>
        <w:t>линская</w:t>
      </w:r>
      <w:proofErr w:type="spellEnd"/>
      <w:r w:rsidRPr="007407D9">
        <w:rPr>
          <w:color w:val="000000" w:themeColor="text1"/>
          <w:sz w:val="28"/>
          <w:szCs w:val="28"/>
        </w:rPr>
        <w:t xml:space="preserve">, </w:t>
      </w:r>
      <w:proofErr w:type="spellStart"/>
      <w:r w:rsidRPr="007407D9">
        <w:rPr>
          <w:color w:val="000000" w:themeColor="text1"/>
          <w:sz w:val="28"/>
          <w:szCs w:val="28"/>
        </w:rPr>
        <w:t>Чиркейская</w:t>
      </w:r>
      <w:proofErr w:type="spellEnd"/>
      <w:r w:rsidRPr="007407D9">
        <w:rPr>
          <w:color w:val="000000" w:themeColor="text1"/>
          <w:sz w:val="28"/>
          <w:szCs w:val="28"/>
        </w:rPr>
        <w:t xml:space="preserve"> на реке Сулак и др. Совсем недавно начал функционировать первый энерго</w:t>
      </w:r>
      <w:r>
        <w:rPr>
          <w:color w:val="000000" w:themeColor="text1"/>
          <w:sz w:val="28"/>
          <w:szCs w:val="28"/>
        </w:rPr>
        <w:t>блок на Ростовской атомной элек</w:t>
      </w:r>
      <w:r w:rsidRPr="007407D9">
        <w:rPr>
          <w:color w:val="000000" w:themeColor="text1"/>
          <w:sz w:val="28"/>
          <w:szCs w:val="28"/>
        </w:rPr>
        <w:t xml:space="preserve">тростанции — </w:t>
      </w:r>
      <w:r w:rsidRPr="007407D9">
        <w:rPr>
          <w:color w:val="000000" w:themeColor="text1"/>
          <w:sz w:val="28"/>
          <w:szCs w:val="28"/>
        </w:rPr>
        <w:lastRenderedPageBreak/>
        <w:t xml:space="preserve">единственной в </w:t>
      </w:r>
      <w:r>
        <w:rPr>
          <w:color w:val="000000" w:themeColor="text1"/>
          <w:sz w:val="28"/>
          <w:szCs w:val="28"/>
        </w:rPr>
        <w:t>федеральном округе. Следует ска</w:t>
      </w:r>
      <w:r w:rsidRPr="007407D9">
        <w:rPr>
          <w:color w:val="000000" w:themeColor="text1"/>
          <w:sz w:val="28"/>
          <w:szCs w:val="28"/>
        </w:rPr>
        <w:t>зать, что целесообразность развития атомной энергетики в округе весьма спорна. Южные районы е</w:t>
      </w:r>
      <w:r>
        <w:rPr>
          <w:color w:val="000000" w:themeColor="text1"/>
          <w:sz w:val="28"/>
          <w:szCs w:val="28"/>
        </w:rPr>
        <w:t>го находятся в сейсмически опас</w:t>
      </w:r>
      <w:r w:rsidRPr="007407D9">
        <w:rPr>
          <w:color w:val="000000" w:themeColor="text1"/>
          <w:sz w:val="28"/>
          <w:szCs w:val="28"/>
        </w:rPr>
        <w:t xml:space="preserve">ной зоне, из-за чего отказались от сооружения Краснодарской АЭС, да и площадка, где сооружена Ростовская АЭС, выбрана очень неудачно — корпуса ее разместились в 13 км от Волгодонска и в 10 км от Цимлянска, причем на </w:t>
      </w:r>
      <w:r>
        <w:rPr>
          <w:color w:val="000000" w:themeColor="text1"/>
          <w:sz w:val="28"/>
          <w:szCs w:val="28"/>
        </w:rPr>
        <w:t>самом берегу Цимлянского во</w:t>
      </w:r>
      <w:r w:rsidRPr="007407D9">
        <w:rPr>
          <w:color w:val="000000" w:themeColor="text1"/>
          <w:sz w:val="28"/>
          <w:szCs w:val="28"/>
        </w:rPr>
        <w:t>дохранилища. Это может быть чревато серьезными экологическими проблемами</w:t>
      </w:r>
    </w:p>
    <w:p w:rsidR="008106C2" w:rsidRDefault="00DA39B5" w:rsidP="00DA39B5">
      <w:pPr>
        <w:shd w:val="clear" w:color="auto" w:fill="FFFFFF"/>
        <w:spacing w:beforeLines="30" w:before="72" w:afterLines="30" w:after="72"/>
        <w:ind w:left="0" w:right="-1" w:firstLine="709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>Наиболее разумным и самы</w:t>
      </w:r>
      <w:r>
        <w:rPr>
          <w:color w:val="000000" w:themeColor="text1"/>
          <w:sz w:val="28"/>
          <w:szCs w:val="28"/>
        </w:rPr>
        <w:t>м дешевым способом решения энер</w:t>
      </w:r>
      <w:r w:rsidRPr="007407D9">
        <w:rPr>
          <w:color w:val="000000" w:themeColor="text1"/>
          <w:sz w:val="28"/>
          <w:szCs w:val="28"/>
        </w:rPr>
        <w:t>гетических проблем юга России (д</w:t>
      </w:r>
      <w:r>
        <w:rPr>
          <w:color w:val="000000" w:themeColor="text1"/>
          <w:sz w:val="28"/>
          <w:szCs w:val="28"/>
        </w:rPr>
        <w:t>а и не только его) является мак</w:t>
      </w:r>
      <w:r w:rsidRPr="007407D9">
        <w:rPr>
          <w:color w:val="000000" w:themeColor="text1"/>
          <w:sz w:val="28"/>
          <w:szCs w:val="28"/>
        </w:rPr>
        <w:t>симальная экономия всех видов топливных ресурсов, скорейшее внедрение в производство и быт энергосберегающих технологий. Об этом убедительно свидетельствует опыт промышленно развитых стран. Например, Япония, производя продукции в 3 раза больше, тратит электроэнергии в 3 раза</w:t>
      </w:r>
      <w:r>
        <w:rPr>
          <w:color w:val="000000" w:themeColor="text1"/>
          <w:sz w:val="28"/>
          <w:szCs w:val="28"/>
        </w:rPr>
        <w:t xml:space="preserve"> меньше. От США по этому показа</w:t>
      </w:r>
      <w:r w:rsidRPr="007407D9">
        <w:rPr>
          <w:color w:val="000000" w:themeColor="text1"/>
          <w:sz w:val="28"/>
          <w:szCs w:val="28"/>
        </w:rPr>
        <w:t>телю Россия отстает в 4 раза</w:t>
      </w:r>
      <w:r w:rsidR="00865771">
        <w:rPr>
          <w:color w:val="000000" w:themeColor="text1"/>
          <w:sz w:val="28"/>
          <w:szCs w:val="28"/>
        </w:rPr>
        <w:t xml:space="preserve"> </w:t>
      </w:r>
      <w:r w:rsidR="00E16BA3">
        <w:rPr>
          <w:color w:val="000000" w:themeColor="text1"/>
          <w:sz w:val="28"/>
          <w:szCs w:val="28"/>
        </w:rPr>
        <w:t>(</w:t>
      </w:r>
      <w:r w:rsidR="00AA3197">
        <w:rPr>
          <w:color w:val="000000" w:themeColor="text1"/>
          <w:sz w:val="28"/>
          <w:szCs w:val="28"/>
        </w:rPr>
        <w:t>табл. 6</w:t>
      </w:r>
      <w:r w:rsidR="00E16BA3">
        <w:rPr>
          <w:color w:val="000000" w:themeColor="text1"/>
          <w:sz w:val="28"/>
          <w:szCs w:val="28"/>
        </w:rPr>
        <w:t>)</w:t>
      </w:r>
      <w:r w:rsidR="007407D9" w:rsidRPr="007407D9">
        <w:rPr>
          <w:color w:val="000000" w:themeColor="text1"/>
          <w:sz w:val="28"/>
          <w:szCs w:val="28"/>
        </w:rPr>
        <w:t>.</w:t>
      </w:r>
    </w:p>
    <w:p w:rsidR="00D31A03" w:rsidRDefault="005522E8" w:rsidP="00DA39B5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</w:t>
      </w:r>
      <w:r w:rsidR="00FB1C35">
        <w:rPr>
          <w:color w:val="000000" w:themeColor="text1"/>
          <w:sz w:val="28"/>
          <w:szCs w:val="28"/>
        </w:rPr>
        <w:t>ица</w:t>
      </w:r>
      <w:r>
        <w:rPr>
          <w:color w:val="000000" w:themeColor="text1"/>
          <w:sz w:val="28"/>
          <w:szCs w:val="28"/>
        </w:rPr>
        <w:t xml:space="preserve"> 6</w:t>
      </w:r>
      <w:r w:rsidR="00FB1C35">
        <w:rPr>
          <w:color w:val="000000" w:themeColor="text1"/>
          <w:sz w:val="28"/>
          <w:szCs w:val="28"/>
        </w:rPr>
        <w:t xml:space="preserve"> [5]</w:t>
      </w:r>
      <w:r w:rsidR="00D31A03">
        <w:rPr>
          <w:color w:val="000000" w:themeColor="text1"/>
          <w:sz w:val="28"/>
          <w:szCs w:val="28"/>
        </w:rPr>
        <w:t xml:space="preserve"> </w:t>
      </w:r>
      <w:r w:rsidR="00FB1C35">
        <w:rPr>
          <w:color w:val="000000" w:themeColor="text1"/>
          <w:sz w:val="28"/>
          <w:szCs w:val="28"/>
        </w:rPr>
        <w:t>Объем производства энергии ЮФО.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2255BD" w:rsidTr="00865771">
        <w:trPr>
          <w:trHeight w:val="376"/>
        </w:trPr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 w:themeColor="text1"/>
              </w:rPr>
              <w:t>2009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 w:themeColor="text1"/>
              </w:rPr>
              <w:t>2010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 w:themeColor="text1"/>
              </w:rPr>
              <w:t>2011</w:t>
            </w:r>
          </w:p>
        </w:tc>
        <w:tc>
          <w:tcPr>
            <w:tcW w:w="2085" w:type="dxa"/>
            <w:vAlign w:val="center"/>
          </w:tcPr>
          <w:p w:rsidR="002255BD" w:rsidRPr="00FB1C35" w:rsidRDefault="00D31A03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/>
              </w:rPr>
              <w:t>2011 в % к 2009</w:t>
            </w:r>
          </w:p>
        </w:tc>
      </w:tr>
      <w:tr w:rsidR="002255BD" w:rsidTr="00865771">
        <w:trPr>
          <w:trHeight w:val="771"/>
        </w:trPr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="80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 xml:space="preserve">Электроэнергия, млрд. </w:t>
            </w:r>
            <w:proofErr w:type="spellStart"/>
            <w:r w:rsidRPr="00FB1C35">
              <w:rPr>
                <w:color w:val="000000"/>
              </w:rPr>
              <w:t>кВт∙</w:t>
            </w:r>
            <w:proofErr w:type="gramStart"/>
            <w:r w:rsidRPr="00FB1C35">
              <w:rPr>
                <w:color w:val="000000"/>
              </w:rPr>
              <w:t>ч</w:t>
            </w:r>
            <w:proofErr w:type="spellEnd"/>
            <w:proofErr w:type="gramEnd"/>
          </w:p>
        </w:tc>
        <w:tc>
          <w:tcPr>
            <w:tcW w:w="2084" w:type="dxa"/>
            <w:vAlign w:val="center"/>
          </w:tcPr>
          <w:p w:rsidR="002255BD" w:rsidRPr="00FB1C35" w:rsidRDefault="00CD5BB9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45,6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50,5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54,5</w:t>
            </w:r>
          </w:p>
        </w:tc>
        <w:tc>
          <w:tcPr>
            <w:tcW w:w="2085" w:type="dxa"/>
            <w:vAlign w:val="center"/>
          </w:tcPr>
          <w:p w:rsidR="002255BD" w:rsidRPr="00FB1C35" w:rsidRDefault="004F19F1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 w:themeColor="text1"/>
              </w:rPr>
              <w:t>115</w:t>
            </w:r>
            <w:r w:rsidR="00FB1C35">
              <w:rPr>
                <w:color w:val="000000" w:themeColor="text1"/>
              </w:rPr>
              <w:t>.0</w:t>
            </w:r>
          </w:p>
        </w:tc>
      </w:tr>
      <w:tr w:rsidR="002255BD" w:rsidTr="00865771">
        <w:trPr>
          <w:trHeight w:val="710"/>
        </w:trPr>
        <w:tc>
          <w:tcPr>
            <w:tcW w:w="2084" w:type="dxa"/>
            <w:vAlign w:val="center"/>
          </w:tcPr>
          <w:p w:rsidR="002255BD" w:rsidRPr="00FB1C35" w:rsidRDefault="002255BD" w:rsidP="004F19F1">
            <w:pPr>
              <w:spacing w:before="80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Тепловая энергия, млн. Гкал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61,0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61,1</w:t>
            </w:r>
          </w:p>
        </w:tc>
        <w:tc>
          <w:tcPr>
            <w:tcW w:w="2084" w:type="dxa"/>
            <w:vAlign w:val="center"/>
          </w:tcPr>
          <w:p w:rsidR="002255BD" w:rsidRPr="00FB1C35" w:rsidRDefault="002255BD" w:rsidP="004F19F1">
            <w:pPr>
              <w:pStyle w:val="af"/>
              <w:spacing w:before="80" w:after="0" w:line="140" w:lineRule="exact"/>
              <w:ind w:right="113"/>
              <w:jc w:val="center"/>
              <w:rPr>
                <w:color w:val="000000"/>
              </w:rPr>
            </w:pPr>
            <w:r w:rsidRPr="00FB1C35">
              <w:rPr>
                <w:color w:val="000000"/>
              </w:rPr>
              <w:t>64,9</w:t>
            </w:r>
          </w:p>
        </w:tc>
        <w:tc>
          <w:tcPr>
            <w:tcW w:w="2085" w:type="dxa"/>
            <w:vAlign w:val="center"/>
          </w:tcPr>
          <w:p w:rsidR="002255BD" w:rsidRPr="00FB1C35" w:rsidRDefault="004F19F1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color w:val="000000" w:themeColor="text1"/>
              </w:rPr>
            </w:pPr>
            <w:r w:rsidRPr="00FB1C35">
              <w:rPr>
                <w:color w:val="000000" w:themeColor="text1"/>
              </w:rPr>
              <w:t>106</w:t>
            </w:r>
            <w:r w:rsidR="00FB1C35">
              <w:rPr>
                <w:color w:val="000000" w:themeColor="text1"/>
              </w:rPr>
              <w:t>.0</w:t>
            </w:r>
          </w:p>
        </w:tc>
      </w:tr>
    </w:tbl>
    <w:p w:rsidR="002255BD" w:rsidRPr="005522E8" w:rsidRDefault="002255BD" w:rsidP="008106C2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</w:p>
    <w:p w:rsidR="00D31A03" w:rsidRPr="00D31A03" w:rsidRDefault="00D31A03" w:rsidP="00D31A03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таблицы показывает, что в </w:t>
      </w:r>
      <w:r w:rsidRPr="00E81047">
        <w:rPr>
          <w:color w:val="000000" w:themeColor="text1"/>
          <w:sz w:val="28"/>
          <w:szCs w:val="28"/>
        </w:rPr>
        <w:t>электроэнергетике</w:t>
      </w:r>
      <w:r w:rsidRPr="00F84769">
        <w:rPr>
          <w:i/>
          <w:color w:val="000000" w:themeColor="text1"/>
          <w:sz w:val="28"/>
          <w:szCs w:val="28"/>
        </w:rPr>
        <w:t xml:space="preserve"> </w:t>
      </w:r>
      <w:r w:rsidRPr="007407D9">
        <w:rPr>
          <w:color w:val="000000" w:themeColor="text1"/>
          <w:sz w:val="28"/>
          <w:szCs w:val="28"/>
        </w:rPr>
        <w:t>округа п</w:t>
      </w:r>
      <w:r>
        <w:rPr>
          <w:color w:val="000000" w:themeColor="text1"/>
          <w:sz w:val="28"/>
          <w:szCs w:val="28"/>
        </w:rPr>
        <w:t>реобладает положительная динамика с 2009 года по 2011 год. Подача электроэнергии</w:t>
      </w:r>
      <w:r w:rsidR="0086577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увеличилась на 15%, </w:t>
      </w:r>
      <w:r w:rsidR="00865771">
        <w:rPr>
          <w:color w:val="000000" w:themeColor="text1"/>
          <w:sz w:val="28"/>
          <w:szCs w:val="28"/>
        </w:rPr>
        <w:t xml:space="preserve">а </w:t>
      </w:r>
      <w:r>
        <w:rPr>
          <w:color w:val="000000" w:themeColor="text1"/>
          <w:sz w:val="28"/>
          <w:szCs w:val="28"/>
        </w:rPr>
        <w:t xml:space="preserve">тепловой энергии </w:t>
      </w:r>
      <w:r w:rsidR="00865771">
        <w:rPr>
          <w:color w:val="000000" w:themeColor="text1"/>
          <w:sz w:val="28"/>
          <w:szCs w:val="28"/>
        </w:rPr>
        <w:t xml:space="preserve"> увеличилась </w:t>
      </w:r>
      <w:r>
        <w:rPr>
          <w:color w:val="000000" w:themeColor="text1"/>
          <w:sz w:val="28"/>
          <w:szCs w:val="28"/>
        </w:rPr>
        <w:t>на 6%.</w:t>
      </w:r>
    </w:p>
    <w:p w:rsidR="009B793D" w:rsidRDefault="007407D9" w:rsidP="009B793D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84769">
        <w:rPr>
          <w:i/>
          <w:color w:val="000000" w:themeColor="text1"/>
          <w:sz w:val="28"/>
          <w:szCs w:val="28"/>
        </w:rPr>
        <w:t>Металлургический комплекс</w:t>
      </w:r>
      <w:r w:rsidRPr="007407D9">
        <w:rPr>
          <w:color w:val="000000" w:themeColor="text1"/>
          <w:sz w:val="28"/>
          <w:szCs w:val="28"/>
        </w:rPr>
        <w:t xml:space="preserve"> округа включает предприятия как черной, так и цветной металлур</w:t>
      </w:r>
      <w:r>
        <w:rPr>
          <w:color w:val="000000" w:themeColor="text1"/>
          <w:sz w:val="28"/>
          <w:szCs w:val="28"/>
        </w:rPr>
        <w:t>гии. Из предприятий черной метал</w:t>
      </w:r>
      <w:r w:rsidRPr="007407D9">
        <w:rPr>
          <w:color w:val="000000" w:themeColor="text1"/>
          <w:sz w:val="28"/>
          <w:szCs w:val="28"/>
        </w:rPr>
        <w:t xml:space="preserve">лургии (все они относятся к </w:t>
      </w:r>
      <w:proofErr w:type="spellStart"/>
      <w:r w:rsidRPr="007407D9">
        <w:rPr>
          <w:color w:val="000000" w:themeColor="text1"/>
          <w:sz w:val="28"/>
          <w:szCs w:val="28"/>
        </w:rPr>
        <w:t>пере</w:t>
      </w:r>
      <w:r>
        <w:rPr>
          <w:color w:val="000000" w:themeColor="text1"/>
          <w:sz w:val="28"/>
          <w:szCs w:val="28"/>
        </w:rPr>
        <w:t>дельным</w:t>
      </w:r>
      <w:proofErr w:type="spellEnd"/>
      <w:r>
        <w:rPr>
          <w:color w:val="000000" w:themeColor="text1"/>
          <w:sz w:val="28"/>
          <w:szCs w:val="28"/>
        </w:rPr>
        <w:t>) следует выделить Волго</w:t>
      </w:r>
      <w:r w:rsidRPr="007407D9">
        <w:rPr>
          <w:color w:val="000000" w:themeColor="text1"/>
          <w:sz w:val="28"/>
          <w:szCs w:val="28"/>
        </w:rPr>
        <w:t>градский завод «Красный Окт</w:t>
      </w:r>
      <w:r>
        <w:rPr>
          <w:color w:val="000000" w:themeColor="text1"/>
          <w:sz w:val="28"/>
          <w:szCs w:val="28"/>
        </w:rPr>
        <w:t>ябрь», выпускающий высококачест</w:t>
      </w:r>
      <w:r w:rsidRPr="007407D9">
        <w:rPr>
          <w:color w:val="000000" w:themeColor="text1"/>
          <w:sz w:val="28"/>
          <w:szCs w:val="28"/>
        </w:rPr>
        <w:t xml:space="preserve">венную сталь для тракторных и </w:t>
      </w:r>
      <w:r>
        <w:rPr>
          <w:color w:val="000000" w:themeColor="text1"/>
          <w:sz w:val="28"/>
          <w:szCs w:val="28"/>
        </w:rPr>
        <w:t xml:space="preserve">автомобильных заводов, </w:t>
      </w:r>
      <w:proofErr w:type="spellStart"/>
      <w:r>
        <w:rPr>
          <w:color w:val="000000" w:themeColor="text1"/>
          <w:sz w:val="28"/>
          <w:szCs w:val="28"/>
        </w:rPr>
        <w:t>Красносу</w:t>
      </w:r>
      <w:r w:rsidRPr="007407D9">
        <w:rPr>
          <w:color w:val="000000" w:themeColor="text1"/>
          <w:sz w:val="28"/>
          <w:szCs w:val="28"/>
        </w:rPr>
        <w:t>линский</w:t>
      </w:r>
      <w:proofErr w:type="spellEnd"/>
      <w:r w:rsidRPr="007407D9">
        <w:rPr>
          <w:color w:val="000000" w:themeColor="text1"/>
          <w:sz w:val="28"/>
          <w:szCs w:val="28"/>
        </w:rPr>
        <w:t xml:space="preserve"> и Таганрогский заводы. На производстве стальных труб специализируется трубный завод </w:t>
      </w:r>
      <w:proofErr w:type="gramStart"/>
      <w:r w:rsidRPr="007407D9">
        <w:rPr>
          <w:color w:val="000000" w:themeColor="text1"/>
          <w:sz w:val="28"/>
          <w:szCs w:val="28"/>
        </w:rPr>
        <w:t>в</w:t>
      </w:r>
      <w:proofErr w:type="gramEnd"/>
      <w:r w:rsidRPr="007407D9">
        <w:rPr>
          <w:color w:val="000000" w:themeColor="text1"/>
          <w:sz w:val="28"/>
          <w:szCs w:val="28"/>
        </w:rPr>
        <w:t xml:space="preserve"> Волжском.</w:t>
      </w:r>
    </w:p>
    <w:p w:rsidR="00FD5C1B" w:rsidRPr="009B793D" w:rsidRDefault="007407D9" w:rsidP="009B793D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lastRenderedPageBreak/>
        <w:t>Цветная металлургия пред</w:t>
      </w:r>
      <w:r>
        <w:rPr>
          <w:color w:val="000000" w:themeColor="text1"/>
          <w:sz w:val="28"/>
          <w:szCs w:val="28"/>
        </w:rPr>
        <w:t>ставлена Волгоградским алюминие</w:t>
      </w:r>
      <w:r w:rsidRPr="007407D9">
        <w:rPr>
          <w:color w:val="000000" w:themeColor="text1"/>
          <w:sz w:val="28"/>
          <w:szCs w:val="28"/>
        </w:rPr>
        <w:t xml:space="preserve">вым заводом, </w:t>
      </w:r>
      <w:proofErr w:type="spellStart"/>
      <w:r w:rsidRPr="007407D9">
        <w:rPr>
          <w:color w:val="000000" w:themeColor="text1"/>
          <w:sz w:val="28"/>
          <w:szCs w:val="28"/>
        </w:rPr>
        <w:t>Тырныаузским</w:t>
      </w:r>
      <w:proofErr w:type="spellEnd"/>
      <w:r w:rsidRPr="007407D9">
        <w:rPr>
          <w:color w:val="000000" w:themeColor="text1"/>
          <w:sz w:val="28"/>
          <w:szCs w:val="28"/>
        </w:rPr>
        <w:t xml:space="preserve"> горно-металлургическим комбинатом (воль</w:t>
      </w:r>
      <w:r w:rsidR="00E81047">
        <w:rPr>
          <w:color w:val="000000" w:themeColor="text1"/>
          <w:sz w:val="28"/>
          <w:szCs w:val="28"/>
        </w:rPr>
        <w:t>фрамовые и молибденовые руды)</w:t>
      </w:r>
      <w:r w:rsidR="00865771">
        <w:rPr>
          <w:color w:val="000000" w:themeColor="text1"/>
          <w:sz w:val="28"/>
          <w:szCs w:val="28"/>
        </w:rPr>
        <w:t xml:space="preserve"> </w:t>
      </w:r>
      <w:r w:rsidR="00E16BA3">
        <w:rPr>
          <w:color w:val="000000" w:themeColor="text1"/>
          <w:sz w:val="28"/>
          <w:szCs w:val="28"/>
        </w:rPr>
        <w:t xml:space="preserve">(табл. </w:t>
      </w:r>
      <w:r w:rsidR="00AA3197">
        <w:rPr>
          <w:color w:val="000000" w:themeColor="text1"/>
          <w:sz w:val="28"/>
          <w:szCs w:val="28"/>
        </w:rPr>
        <w:t>7</w:t>
      </w:r>
      <w:r w:rsidR="00E16BA3">
        <w:rPr>
          <w:color w:val="000000" w:themeColor="text1"/>
          <w:sz w:val="28"/>
          <w:szCs w:val="28"/>
        </w:rPr>
        <w:t>)</w:t>
      </w:r>
      <w:r w:rsidRPr="007407D9">
        <w:rPr>
          <w:color w:val="000000" w:themeColor="text1"/>
          <w:sz w:val="28"/>
          <w:szCs w:val="28"/>
        </w:rPr>
        <w:t>.</w:t>
      </w:r>
      <w:r w:rsidR="009F0872" w:rsidRPr="009F0872">
        <w:rPr>
          <w:bCs/>
          <w:iCs/>
          <w:sz w:val="28"/>
          <w:szCs w:val="28"/>
        </w:rPr>
        <w:t xml:space="preserve"> </w:t>
      </w:r>
    </w:p>
    <w:p w:rsidR="00D31A03" w:rsidRDefault="00E16BA3" w:rsidP="009F0872">
      <w:pPr>
        <w:spacing w:beforeLines="30" w:before="72" w:afterLines="30" w:after="72"/>
        <w:ind w:left="0" w:right="-1"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Табл</w:t>
      </w:r>
      <w:r w:rsidR="00865771">
        <w:rPr>
          <w:bCs/>
          <w:iCs/>
          <w:sz w:val="28"/>
          <w:szCs w:val="28"/>
        </w:rPr>
        <w:t xml:space="preserve">ица </w:t>
      </w:r>
      <w:r w:rsidR="005522E8">
        <w:rPr>
          <w:bCs/>
          <w:iCs/>
          <w:sz w:val="28"/>
          <w:szCs w:val="28"/>
        </w:rPr>
        <w:t>7</w:t>
      </w:r>
      <w:r w:rsidR="00865771">
        <w:rPr>
          <w:bCs/>
          <w:iCs/>
          <w:sz w:val="28"/>
          <w:szCs w:val="28"/>
        </w:rPr>
        <w:t xml:space="preserve"> </w:t>
      </w:r>
      <w:r w:rsidR="00865771">
        <w:rPr>
          <w:color w:val="000000" w:themeColor="text1"/>
          <w:sz w:val="28"/>
          <w:szCs w:val="28"/>
        </w:rPr>
        <w:t>[5]</w:t>
      </w:r>
      <w:r w:rsidR="00865771" w:rsidRPr="00865771">
        <w:rPr>
          <w:color w:val="000000" w:themeColor="text1"/>
          <w:sz w:val="28"/>
          <w:szCs w:val="28"/>
        </w:rPr>
        <w:t xml:space="preserve"> </w:t>
      </w:r>
      <w:r w:rsidR="00865771">
        <w:rPr>
          <w:color w:val="000000" w:themeColor="text1"/>
          <w:sz w:val="28"/>
          <w:szCs w:val="28"/>
        </w:rPr>
        <w:t>Объем производства продукции по металлургии.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DB7DE5" w:rsidTr="00865771">
        <w:trPr>
          <w:trHeight w:val="469"/>
        </w:trPr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2009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2010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2011</w:t>
            </w:r>
          </w:p>
        </w:tc>
        <w:tc>
          <w:tcPr>
            <w:tcW w:w="2085" w:type="dxa"/>
            <w:vAlign w:val="center"/>
          </w:tcPr>
          <w:p w:rsidR="00DB7DE5" w:rsidRPr="00865771" w:rsidRDefault="00D31A03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color w:val="000000"/>
              </w:rPr>
              <w:t xml:space="preserve">2011 в % к 2009 </w:t>
            </w:r>
          </w:p>
        </w:tc>
      </w:tr>
      <w:tr w:rsidR="00DB7DE5" w:rsidTr="004F19F1"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Выплавка стали,  тыс. тонн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2366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3207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4352</w:t>
            </w:r>
          </w:p>
        </w:tc>
        <w:tc>
          <w:tcPr>
            <w:tcW w:w="2085" w:type="dxa"/>
            <w:vAlign w:val="center"/>
          </w:tcPr>
          <w:p w:rsidR="00DB7DE5" w:rsidRPr="00865771" w:rsidRDefault="004F19F1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183</w:t>
            </w:r>
            <w:r w:rsidR="00865771">
              <w:rPr>
                <w:bCs/>
                <w:iCs/>
              </w:rPr>
              <w:t>.0</w:t>
            </w:r>
          </w:p>
        </w:tc>
      </w:tr>
      <w:tr w:rsidR="00DB7DE5" w:rsidTr="004F19F1">
        <w:tc>
          <w:tcPr>
            <w:tcW w:w="2084" w:type="dxa"/>
            <w:vAlign w:val="center"/>
          </w:tcPr>
          <w:p w:rsidR="00DB7DE5" w:rsidRPr="00865771" w:rsidRDefault="00C25B20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Прокат черных м</w:t>
            </w:r>
            <w:r w:rsidR="00DB7DE5" w:rsidRPr="00865771">
              <w:rPr>
                <w:bCs/>
                <w:iCs/>
              </w:rPr>
              <w:t>еталлов тыс. тонн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239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550</w:t>
            </w:r>
          </w:p>
        </w:tc>
        <w:tc>
          <w:tcPr>
            <w:tcW w:w="2084" w:type="dxa"/>
            <w:vAlign w:val="center"/>
          </w:tcPr>
          <w:p w:rsidR="00DB7DE5" w:rsidRPr="00865771" w:rsidRDefault="00DB7DE5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620</w:t>
            </w:r>
          </w:p>
        </w:tc>
        <w:tc>
          <w:tcPr>
            <w:tcW w:w="2085" w:type="dxa"/>
            <w:vAlign w:val="center"/>
          </w:tcPr>
          <w:p w:rsidR="00DB7DE5" w:rsidRPr="00865771" w:rsidRDefault="004F19F1" w:rsidP="004F19F1">
            <w:pPr>
              <w:spacing w:beforeLines="30" w:before="72" w:afterLines="30" w:after="72"/>
              <w:ind w:right="-1"/>
              <w:contextualSpacing/>
              <w:jc w:val="center"/>
              <w:rPr>
                <w:bCs/>
                <w:iCs/>
              </w:rPr>
            </w:pPr>
            <w:r w:rsidRPr="00865771">
              <w:rPr>
                <w:bCs/>
                <w:iCs/>
              </w:rPr>
              <w:t>259</w:t>
            </w:r>
            <w:r w:rsidR="00865771">
              <w:rPr>
                <w:bCs/>
                <w:iCs/>
              </w:rPr>
              <w:t>.0</w:t>
            </w:r>
          </w:p>
        </w:tc>
      </w:tr>
    </w:tbl>
    <w:p w:rsidR="00DB7DE5" w:rsidRDefault="00DB7DE5" w:rsidP="009F0872">
      <w:pPr>
        <w:spacing w:beforeLines="30" w:before="72" w:afterLines="30" w:after="72"/>
        <w:ind w:left="0" w:right="-1" w:firstLine="709"/>
        <w:contextualSpacing/>
        <w:jc w:val="both"/>
        <w:rPr>
          <w:bCs/>
          <w:iCs/>
          <w:sz w:val="28"/>
          <w:szCs w:val="28"/>
        </w:rPr>
      </w:pPr>
    </w:p>
    <w:p w:rsidR="00FB3B09" w:rsidRDefault="00FB3B09" w:rsidP="009F0872">
      <w:pPr>
        <w:spacing w:beforeLines="30" w:before="72" w:afterLines="30" w:after="72"/>
        <w:ind w:left="0" w:right="-1"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Анализ таблицы показывает положительную динамику </w:t>
      </w:r>
      <w:r w:rsidR="00F64B8D">
        <w:rPr>
          <w:bCs/>
          <w:iCs/>
          <w:sz w:val="28"/>
          <w:szCs w:val="28"/>
        </w:rPr>
        <w:t xml:space="preserve">по металлургическому комплексу, </w:t>
      </w:r>
      <w:r>
        <w:rPr>
          <w:color w:val="000000" w:themeColor="text1"/>
          <w:sz w:val="28"/>
          <w:szCs w:val="28"/>
        </w:rPr>
        <w:t>с 2009 года по 2011 год.</w:t>
      </w:r>
      <w:r w:rsidR="00C25B20">
        <w:rPr>
          <w:color w:val="000000" w:themeColor="text1"/>
          <w:sz w:val="28"/>
          <w:szCs w:val="28"/>
        </w:rPr>
        <w:t xml:space="preserve"> Выпла</w:t>
      </w:r>
      <w:r w:rsidR="00865771">
        <w:rPr>
          <w:color w:val="000000" w:themeColor="text1"/>
          <w:sz w:val="28"/>
          <w:szCs w:val="28"/>
        </w:rPr>
        <w:t xml:space="preserve">вка стали увеличилась на 83%, </w:t>
      </w:r>
      <w:r w:rsidR="00C25B20">
        <w:rPr>
          <w:color w:val="000000" w:themeColor="text1"/>
          <w:sz w:val="28"/>
          <w:szCs w:val="28"/>
        </w:rPr>
        <w:t xml:space="preserve">прокат черных металлов </w:t>
      </w:r>
      <w:r w:rsidR="00865771">
        <w:rPr>
          <w:color w:val="000000" w:themeColor="text1"/>
          <w:sz w:val="28"/>
          <w:szCs w:val="28"/>
        </w:rPr>
        <w:t>увеличился  в 2,5 раза.</w:t>
      </w:r>
      <w:r w:rsidR="00C25B20">
        <w:rPr>
          <w:color w:val="000000" w:themeColor="text1"/>
          <w:sz w:val="28"/>
          <w:szCs w:val="28"/>
        </w:rPr>
        <w:t xml:space="preserve"> </w:t>
      </w:r>
    </w:p>
    <w:p w:rsidR="009F0872" w:rsidRPr="000826AA" w:rsidRDefault="009F0872" w:rsidP="00C25B20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Важна</w:t>
      </w:r>
      <w:r>
        <w:rPr>
          <w:bCs/>
          <w:i/>
          <w:iCs/>
          <w:sz w:val="28"/>
          <w:szCs w:val="28"/>
        </w:rPr>
        <w:t xml:space="preserve">я </w:t>
      </w:r>
      <w:r>
        <w:rPr>
          <w:bCs/>
          <w:iCs/>
          <w:sz w:val="28"/>
          <w:szCs w:val="28"/>
        </w:rPr>
        <w:t xml:space="preserve">отрасль рыночной специализации ЮФО это - </w:t>
      </w:r>
      <w:r>
        <w:rPr>
          <w:bCs/>
          <w:i/>
          <w:iCs/>
          <w:sz w:val="28"/>
          <w:szCs w:val="28"/>
        </w:rPr>
        <w:t>к</w:t>
      </w:r>
      <w:r w:rsidRPr="00FE0B0C">
        <w:rPr>
          <w:bCs/>
          <w:i/>
          <w:iCs/>
          <w:sz w:val="28"/>
          <w:szCs w:val="28"/>
        </w:rPr>
        <w:t>урортно-рекреационный комплекс</w:t>
      </w:r>
      <w:r w:rsidRPr="00D34722">
        <w:rPr>
          <w:b/>
          <w:bCs/>
          <w:i/>
          <w:iCs/>
          <w:sz w:val="28"/>
          <w:szCs w:val="28"/>
        </w:rPr>
        <w:t xml:space="preserve"> </w:t>
      </w:r>
      <w:r w:rsidRPr="00D34722">
        <w:rPr>
          <w:sz w:val="28"/>
          <w:szCs w:val="28"/>
        </w:rPr>
        <w:t xml:space="preserve">Южного федерального округа имеет исключительное значение для России. </w:t>
      </w:r>
      <w:proofErr w:type="gramStart"/>
      <w:r w:rsidRPr="00D34722">
        <w:rPr>
          <w:sz w:val="28"/>
          <w:szCs w:val="28"/>
        </w:rPr>
        <w:t xml:space="preserve">В стране около 150 курортов климатического, бальнеологического, </w:t>
      </w:r>
      <w:proofErr w:type="spellStart"/>
      <w:r w:rsidRPr="00D34722">
        <w:rPr>
          <w:sz w:val="28"/>
          <w:szCs w:val="28"/>
        </w:rPr>
        <w:t>бальнегрязевого</w:t>
      </w:r>
      <w:proofErr w:type="spellEnd"/>
      <w:r w:rsidRPr="00D34722">
        <w:rPr>
          <w:sz w:val="28"/>
          <w:szCs w:val="28"/>
        </w:rPr>
        <w:t xml:space="preserve"> профиля и свыше 50 из них расположены именно здесь.</w:t>
      </w:r>
      <w:proofErr w:type="gramEnd"/>
      <w:r w:rsidRPr="00D34722">
        <w:rPr>
          <w:sz w:val="28"/>
          <w:szCs w:val="28"/>
        </w:rPr>
        <w:t xml:space="preserve"> Большой известностью и популярностью пользуются курорты Черноморского побережья Краснодарского края (Сочи, Анапа, Геленджик). </w:t>
      </w:r>
    </w:p>
    <w:p w:rsidR="009F0872" w:rsidRPr="00D34722" w:rsidRDefault="009F0872" w:rsidP="009F0872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D34722">
        <w:rPr>
          <w:sz w:val="28"/>
          <w:szCs w:val="28"/>
        </w:rPr>
        <w:t>Заслуженной по</w:t>
      </w:r>
      <w:r w:rsidR="000826AA">
        <w:rPr>
          <w:sz w:val="28"/>
          <w:szCs w:val="28"/>
        </w:rPr>
        <w:t>пулярностью у туристов, альпини</w:t>
      </w:r>
      <w:r w:rsidRPr="00D34722">
        <w:rPr>
          <w:sz w:val="28"/>
          <w:szCs w:val="28"/>
        </w:rPr>
        <w:t xml:space="preserve">стов, горнолыжников пользуются </w:t>
      </w:r>
      <w:r>
        <w:rPr>
          <w:sz w:val="28"/>
          <w:szCs w:val="28"/>
        </w:rPr>
        <w:t>мес</w:t>
      </w:r>
      <w:r w:rsidRPr="00D34722">
        <w:rPr>
          <w:sz w:val="28"/>
          <w:szCs w:val="28"/>
        </w:rPr>
        <w:t xml:space="preserve">та с уникальными природными ландшафтами. Надо </w:t>
      </w:r>
      <w:proofErr w:type="gramStart"/>
      <w:r w:rsidRPr="00D34722">
        <w:rPr>
          <w:sz w:val="28"/>
          <w:szCs w:val="28"/>
        </w:rPr>
        <w:t>отметить</w:t>
      </w:r>
      <w:proofErr w:type="gramEnd"/>
      <w:r w:rsidRPr="00D34722">
        <w:rPr>
          <w:sz w:val="28"/>
          <w:szCs w:val="28"/>
        </w:rPr>
        <w:t xml:space="preserve"> </w:t>
      </w:r>
      <w:r>
        <w:rPr>
          <w:sz w:val="28"/>
          <w:szCs w:val="28"/>
        </w:rPr>
        <w:t>одна</w:t>
      </w:r>
      <w:r w:rsidRPr="00D34722">
        <w:rPr>
          <w:sz w:val="28"/>
          <w:szCs w:val="28"/>
        </w:rPr>
        <w:t xml:space="preserve">ко, что развитие курортно-рекреационного комплекса отличается неравномерностью. Более 80% санаториев и 90% турбаз </w:t>
      </w:r>
      <w:proofErr w:type="gramStart"/>
      <w:r>
        <w:rPr>
          <w:sz w:val="28"/>
          <w:szCs w:val="28"/>
        </w:rPr>
        <w:t>сконцен</w:t>
      </w:r>
      <w:r w:rsidRPr="00D34722">
        <w:rPr>
          <w:sz w:val="28"/>
          <w:szCs w:val="28"/>
        </w:rPr>
        <w:t>трированы</w:t>
      </w:r>
      <w:proofErr w:type="gramEnd"/>
      <w:r w:rsidRPr="00D34722">
        <w:rPr>
          <w:sz w:val="28"/>
          <w:szCs w:val="28"/>
        </w:rPr>
        <w:t xml:space="preserve"> в Краснодарском </w:t>
      </w:r>
      <w:r w:rsidR="00EC377B">
        <w:rPr>
          <w:sz w:val="28"/>
          <w:szCs w:val="28"/>
        </w:rPr>
        <w:t>крае</w:t>
      </w:r>
      <w:r w:rsidRPr="00D34722">
        <w:rPr>
          <w:sz w:val="28"/>
          <w:szCs w:val="28"/>
        </w:rPr>
        <w:t xml:space="preserve">. Особенно выделяется Черноморское побережье, где в сезон здравницы полностью заполнены и не могут вместить всех желающих. Поэтому отдыхающие вынуждены обращаться в </w:t>
      </w:r>
      <w:r>
        <w:rPr>
          <w:sz w:val="28"/>
          <w:szCs w:val="28"/>
        </w:rPr>
        <w:t>част</w:t>
      </w:r>
      <w:r w:rsidRPr="00D34722">
        <w:rPr>
          <w:sz w:val="28"/>
          <w:szCs w:val="28"/>
        </w:rPr>
        <w:t xml:space="preserve">ный сектор. В то же время рекреационные ресурсы побережья </w:t>
      </w:r>
      <w:r>
        <w:rPr>
          <w:sz w:val="28"/>
          <w:szCs w:val="28"/>
        </w:rPr>
        <w:t>Кас</w:t>
      </w:r>
      <w:r w:rsidRPr="00D34722">
        <w:rPr>
          <w:sz w:val="28"/>
          <w:szCs w:val="28"/>
        </w:rPr>
        <w:t>пийског</w:t>
      </w:r>
      <w:r w:rsidR="00EC377B">
        <w:rPr>
          <w:sz w:val="28"/>
          <w:szCs w:val="28"/>
        </w:rPr>
        <w:t>о моря используются очень слабо</w:t>
      </w:r>
      <w:r w:rsidRPr="00D34722">
        <w:rPr>
          <w:sz w:val="28"/>
          <w:szCs w:val="28"/>
        </w:rPr>
        <w:t>.</w:t>
      </w:r>
      <w:r w:rsidR="00CD5BB9">
        <w:rPr>
          <w:sz w:val="28"/>
          <w:szCs w:val="28"/>
        </w:rPr>
        <w:t xml:space="preserve"> [1, с.402-405</w:t>
      </w:r>
      <w:r w:rsidRPr="00D34722">
        <w:rPr>
          <w:sz w:val="28"/>
          <w:szCs w:val="28"/>
        </w:rPr>
        <w:t>]</w:t>
      </w:r>
    </w:p>
    <w:p w:rsidR="007407D9" w:rsidRPr="007407D9" w:rsidRDefault="009F0872" w:rsidP="009F0872">
      <w:pPr>
        <w:pStyle w:val="af"/>
        <w:shd w:val="clear" w:color="auto" w:fill="FFFFFF"/>
        <w:spacing w:beforeLines="30" w:before="72" w:beforeAutospacing="0" w:afterLines="30" w:after="72" w:afterAutospacing="0"/>
        <w:ind w:left="0" w:right="-1" w:firstLine="709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22386A">
        <w:rPr>
          <w:color w:val="000000" w:themeColor="text1"/>
          <w:sz w:val="28"/>
          <w:szCs w:val="28"/>
        </w:rPr>
        <w:t xml:space="preserve">бщие показатели  2013г. </w:t>
      </w:r>
      <w:proofErr w:type="spellStart"/>
      <w:r w:rsidRPr="0022386A">
        <w:rPr>
          <w:color w:val="000000" w:themeColor="text1"/>
          <w:sz w:val="28"/>
          <w:szCs w:val="28"/>
        </w:rPr>
        <w:t>инвестпортфеля</w:t>
      </w:r>
      <w:proofErr w:type="spellEnd"/>
      <w:r w:rsidRPr="0022386A">
        <w:rPr>
          <w:color w:val="000000" w:themeColor="text1"/>
          <w:sz w:val="28"/>
          <w:szCs w:val="28"/>
        </w:rPr>
        <w:t xml:space="preserve"> в туризме сократились, хотя и не так резко, как в прошлом году: сказывается тот факт, что подавляющая часть </w:t>
      </w:r>
      <w:r w:rsidRPr="0022386A">
        <w:rPr>
          <w:color w:val="000000" w:themeColor="text1"/>
          <w:sz w:val="28"/>
          <w:szCs w:val="28"/>
        </w:rPr>
        <w:lastRenderedPageBreak/>
        <w:t>олимпийских объектов была завершена. Совокупная стоимость туристических объектов, заявленных к строительству, составляет 6,1 млрд</w:t>
      </w:r>
      <w:r w:rsidR="00EC377B">
        <w:rPr>
          <w:color w:val="000000" w:themeColor="text1"/>
          <w:sz w:val="28"/>
          <w:szCs w:val="28"/>
        </w:rPr>
        <w:t>.</w:t>
      </w:r>
      <w:r w:rsidRPr="0022386A">
        <w:rPr>
          <w:color w:val="000000" w:themeColor="text1"/>
          <w:sz w:val="28"/>
          <w:szCs w:val="28"/>
        </w:rPr>
        <w:t xml:space="preserve"> долларов, что почти на 2 млрд</w:t>
      </w:r>
      <w:r w:rsidR="00EC377B">
        <w:rPr>
          <w:color w:val="000000" w:themeColor="text1"/>
          <w:sz w:val="28"/>
          <w:szCs w:val="28"/>
        </w:rPr>
        <w:t>.</w:t>
      </w:r>
      <w:r w:rsidRPr="0022386A">
        <w:rPr>
          <w:color w:val="000000" w:themeColor="text1"/>
          <w:sz w:val="28"/>
          <w:szCs w:val="28"/>
        </w:rPr>
        <w:t xml:space="preserve"> меньше показателей прошлого года. Доля проектов в общем портфеле уменьшилась на один процент, до 7%, а число проектов — по-прежнему 34. </w:t>
      </w:r>
      <w:r w:rsidR="00B34EA7" w:rsidRPr="00B34EA7">
        <w:rPr>
          <w:color w:val="000000" w:themeColor="text1"/>
          <w:sz w:val="28"/>
          <w:szCs w:val="28"/>
        </w:rPr>
        <w:t>[7</w:t>
      </w:r>
      <w:r w:rsidRPr="00B34EA7">
        <w:rPr>
          <w:color w:val="000000" w:themeColor="text1"/>
          <w:sz w:val="28"/>
          <w:szCs w:val="28"/>
        </w:rPr>
        <w:t>, ст.</w:t>
      </w:r>
      <w:r w:rsidR="00B34EA7" w:rsidRPr="00B34EA7">
        <w:rPr>
          <w:color w:val="000000" w:themeColor="text1"/>
          <w:sz w:val="28"/>
          <w:szCs w:val="28"/>
        </w:rPr>
        <w:t>2</w:t>
      </w:r>
      <w:r w:rsidRPr="00B34EA7">
        <w:rPr>
          <w:color w:val="000000" w:themeColor="text1"/>
          <w:sz w:val="28"/>
          <w:szCs w:val="28"/>
        </w:rPr>
        <w:t>]</w:t>
      </w:r>
    </w:p>
    <w:p w:rsidR="007407D9" w:rsidRPr="007407D9" w:rsidRDefault="007407D9" w:rsidP="007407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84769">
        <w:rPr>
          <w:i/>
          <w:color w:val="000000" w:themeColor="text1"/>
          <w:sz w:val="28"/>
          <w:szCs w:val="28"/>
        </w:rPr>
        <w:t>Химический комплекс</w:t>
      </w:r>
      <w:r w:rsidRPr="007407D9">
        <w:rPr>
          <w:color w:val="000000" w:themeColor="text1"/>
          <w:sz w:val="28"/>
          <w:szCs w:val="28"/>
        </w:rPr>
        <w:t xml:space="preserve"> развивается преимущественно на местном сырье и производит разнообр</w:t>
      </w:r>
      <w:r>
        <w:rPr>
          <w:color w:val="000000" w:themeColor="text1"/>
          <w:sz w:val="28"/>
          <w:szCs w:val="28"/>
        </w:rPr>
        <w:t>азные виды продукции. На химиче</w:t>
      </w:r>
      <w:r w:rsidRPr="007407D9">
        <w:rPr>
          <w:color w:val="000000" w:themeColor="text1"/>
          <w:sz w:val="28"/>
          <w:szCs w:val="28"/>
        </w:rPr>
        <w:t>ских заводах Волгограда и Волжс</w:t>
      </w:r>
      <w:r>
        <w:rPr>
          <w:color w:val="000000" w:themeColor="text1"/>
          <w:sz w:val="28"/>
          <w:szCs w:val="28"/>
        </w:rPr>
        <w:t>кого производятся химические во</w:t>
      </w:r>
      <w:r w:rsidRPr="007407D9">
        <w:rPr>
          <w:color w:val="000000" w:themeColor="text1"/>
          <w:sz w:val="28"/>
          <w:szCs w:val="28"/>
        </w:rPr>
        <w:t>локна и нити, пластмассы, син</w:t>
      </w:r>
      <w:r>
        <w:rPr>
          <w:color w:val="000000" w:themeColor="text1"/>
          <w:sz w:val="28"/>
          <w:szCs w:val="28"/>
        </w:rPr>
        <w:t xml:space="preserve">тетические смолы. </w:t>
      </w:r>
      <w:r w:rsidR="00EC377B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скус</w:t>
      </w:r>
      <w:r w:rsidRPr="007407D9">
        <w:rPr>
          <w:color w:val="000000" w:themeColor="text1"/>
          <w:sz w:val="28"/>
          <w:szCs w:val="28"/>
        </w:rPr>
        <w:t xml:space="preserve">ственные волокна — Каменский комбинат (Ростовская область). </w:t>
      </w:r>
      <w:proofErr w:type="gramStart"/>
      <w:r w:rsidRPr="007407D9">
        <w:rPr>
          <w:color w:val="000000" w:themeColor="text1"/>
          <w:sz w:val="28"/>
          <w:szCs w:val="28"/>
        </w:rPr>
        <w:t>На</w:t>
      </w:r>
      <w:proofErr w:type="gramEnd"/>
      <w:r w:rsidRPr="007407D9">
        <w:rPr>
          <w:color w:val="000000" w:themeColor="text1"/>
          <w:sz w:val="28"/>
          <w:szCs w:val="28"/>
        </w:rPr>
        <w:t xml:space="preserve"> </w:t>
      </w:r>
      <w:proofErr w:type="gramStart"/>
      <w:r w:rsidRPr="007407D9">
        <w:rPr>
          <w:color w:val="000000" w:themeColor="text1"/>
          <w:sz w:val="28"/>
          <w:szCs w:val="28"/>
        </w:rPr>
        <w:t>Белореченском</w:t>
      </w:r>
      <w:proofErr w:type="gramEnd"/>
      <w:r w:rsidRPr="007407D9">
        <w:rPr>
          <w:color w:val="000000" w:themeColor="text1"/>
          <w:sz w:val="28"/>
          <w:szCs w:val="28"/>
        </w:rPr>
        <w:t xml:space="preserve"> химкомбинате (Краснодарский край) производятся фосфорные удобрения</w:t>
      </w:r>
      <w:r w:rsidR="00EC377B">
        <w:rPr>
          <w:color w:val="000000" w:themeColor="text1"/>
          <w:sz w:val="28"/>
          <w:szCs w:val="28"/>
        </w:rPr>
        <w:t xml:space="preserve">, </w:t>
      </w:r>
      <w:r w:rsidRPr="007407D9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Вол</w:t>
      </w:r>
      <w:r w:rsidRPr="007407D9">
        <w:rPr>
          <w:color w:val="000000" w:themeColor="text1"/>
          <w:sz w:val="28"/>
          <w:szCs w:val="28"/>
        </w:rPr>
        <w:t>годонске — синтетические моющие средства.</w:t>
      </w:r>
      <w:r w:rsidR="00563ED9" w:rsidRPr="00563ED9">
        <w:rPr>
          <w:color w:val="000000" w:themeColor="text1"/>
          <w:sz w:val="28"/>
          <w:szCs w:val="28"/>
        </w:rPr>
        <w:t xml:space="preserve"> [</w:t>
      </w:r>
      <w:r w:rsidR="00563ED9">
        <w:rPr>
          <w:color w:val="000000" w:themeColor="text1"/>
          <w:sz w:val="28"/>
          <w:szCs w:val="28"/>
        </w:rPr>
        <w:t>1, с. 406</w:t>
      </w:r>
      <w:r w:rsidR="00563ED9" w:rsidRPr="00563ED9">
        <w:rPr>
          <w:color w:val="000000" w:themeColor="text1"/>
          <w:sz w:val="28"/>
          <w:szCs w:val="28"/>
        </w:rPr>
        <w:t>]</w:t>
      </w:r>
    </w:p>
    <w:p w:rsidR="008106C2" w:rsidRPr="0022386A" w:rsidRDefault="008106C2" w:rsidP="008106C2">
      <w:pPr>
        <w:pStyle w:val="af"/>
        <w:shd w:val="clear" w:color="auto" w:fill="FFFFFF"/>
        <w:spacing w:beforeLines="30" w:before="72" w:beforeAutospacing="0" w:afterLines="30" w:after="72" w:afterAutospacing="0"/>
        <w:ind w:left="0" w:right="-1" w:firstLine="709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F84769">
        <w:rPr>
          <w:i/>
          <w:color w:val="000000" w:themeColor="text1"/>
          <w:sz w:val="28"/>
          <w:szCs w:val="28"/>
        </w:rPr>
        <w:t>Строительство</w:t>
      </w:r>
      <w:r w:rsidRPr="0022386A">
        <w:rPr>
          <w:color w:val="000000" w:themeColor="text1"/>
          <w:sz w:val="28"/>
          <w:szCs w:val="28"/>
        </w:rPr>
        <w:t xml:space="preserve"> традиционно считается одним из самых </w:t>
      </w:r>
      <w:proofErr w:type="spellStart"/>
      <w:r w:rsidRPr="0022386A">
        <w:rPr>
          <w:color w:val="000000" w:themeColor="text1"/>
          <w:sz w:val="28"/>
          <w:szCs w:val="28"/>
        </w:rPr>
        <w:t>инвестиционно</w:t>
      </w:r>
      <w:proofErr w:type="spellEnd"/>
      <w:r w:rsidRPr="0022386A">
        <w:rPr>
          <w:color w:val="000000" w:themeColor="text1"/>
          <w:sz w:val="28"/>
          <w:szCs w:val="28"/>
        </w:rPr>
        <w:t xml:space="preserve"> привлекательных в</w:t>
      </w:r>
      <w:r w:rsidR="00EC377B">
        <w:rPr>
          <w:color w:val="000000" w:themeColor="text1"/>
          <w:sz w:val="28"/>
          <w:szCs w:val="28"/>
        </w:rPr>
        <w:t xml:space="preserve"> </w:t>
      </w:r>
      <w:r w:rsidRPr="0022386A">
        <w:rPr>
          <w:color w:val="000000" w:themeColor="text1"/>
          <w:sz w:val="28"/>
          <w:szCs w:val="28"/>
        </w:rPr>
        <w:t xml:space="preserve">ЮФО. «Низкий уровень обеспеченности населения России жильём и объектами коммерческой недвижимости ещё на протяжении 20–30 лет будет делать этот бизнес интересным для инвесторов. И </w:t>
      </w:r>
      <w:proofErr w:type="gramStart"/>
      <w:r w:rsidRPr="0022386A">
        <w:rPr>
          <w:color w:val="000000" w:themeColor="text1"/>
          <w:sz w:val="28"/>
          <w:szCs w:val="28"/>
        </w:rPr>
        <w:t>большинство игроков рынка это понимают», — отмечает генеральный</w:t>
      </w:r>
      <w:proofErr w:type="gramEnd"/>
      <w:r w:rsidRPr="0022386A">
        <w:rPr>
          <w:color w:val="000000" w:themeColor="text1"/>
          <w:sz w:val="28"/>
          <w:szCs w:val="28"/>
        </w:rPr>
        <w:t xml:space="preserve"> директор краснодарской консалтинговой компании </w:t>
      </w:r>
      <w:r w:rsidRPr="0022386A">
        <w:rPr>
          <w:bCs/>
          <w:color w:val="000000" w:themeColor="text1"/>
          <w:sz w:val="28"/>
          <w:szCs w:val="28"/>
        </w:rPr>
        <w:t>Илья Володько</w:t>
      </w:r>
      <w:r w:rsidRPr="0022386A">
        <w:rPr>
          <w:color w:val="000000" w:themeColor="text1"/>
          <w:sz w:val="28"/>
          <w:szCs w:val="28"/>
        </w:rPr>
        <w:t>. По уровню обеспеченности жильём население ЮФО России существенно отстаёт от европейского уровня. На преодоление разрыва потребуется не одно 10-летие.</w:t>
      </w:r>
    </w:p>
    <w:p w:rsidR="008106C2" w:rsidRPr="0022386A" w:rsidRDefault="008106C2" w:rsidP="008106C2">
      <w:pPr>
        <w:shd w:val="clear" w:color="auto" w:fill="FFFFFF"/>
        <w:spacing w:beforeLines="30" w:before="72" w:afterLines="30" w:after="72"/>
        <w:ind w:left="0" w:right="-1" w:firstLine="709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Но восстановительный рост промышленности строительных материалов ЮФО вслед за ожившей после кризиса строительной индустрией, похоже, завершён. Успех развития отрасли в ближайшие годы игроки рынка и строительные компании тесно связывают с инфраструктурными проектами, инициируемыми государством и госкомпаниями. Если несколько лет назад мощный импульс развития возник благодаря олимпийскому строительству, то сегодня многие строители и производители стройматериалов в южном регионе свои надежды возлагают на подготовку к проведению Чемпионата мира по футболу в 2018 году, развитие курортов Северного Кавказа, создание и модернизацию портовой, железнодорожной и автотранспортной инфраструктуры. При этом большинство инвесторов в промышленности строительных материалов — по-прежнему российские компании.</w:t>
      </w:r>
    </w:p>
    <w:p w:rsidR="008106C2" w:rsidRPr="00B34EA7" w:rsidRDefault="008106C2" w:rsidP="008106C2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lastRenderedPageBreak/>
        <w:t>Ещё один источник развития промышленности стройматериал</w:t>
      </w:r>
      <w:r w:rsidR="00CD5BB9">
        <w:rPr>
          <w:color w:val="000000" w:themeColor="text1"/>
          <w:sz w:val="28"/>
          <w:szCs w:val="28"/>
        </w:rPr>
        <w:t xml:space="preserve">ов — строительство жилья </w:t>
      </w:r>
      <w:proofErr w:type="spellStart"/>
      <w:r w:rsidR="00CD5BB9">
        <w:rPr>
          <w:color w:val="000000" w:themeColor="text1"/>
          <w:sz w:val="28"/>
          <w:szCs w:val="28"/>
        </w:rPr>
        <w:t>эконом</w:t>
      </w:r>
      <w:r w:rsidRPr="0022386A">
        <w:rPr>
          <w:color w:val="000000" w:themeColor="text1"/>
          <w:sz w:val="28"/>
          <w:szCs w:val="28"/>
        </w:rPr>
        <w:t>класса</w:t>
      </w:r>
      <w:proofErr w:type="spellEnd"/>
      <w:r w:rsidRPr="0022386A">
        <w:rPr>
          <w:color w:val="000000" w:themeColor="text1"/>
          <w:sz w:val="28"/>
          <w:szCs w:val="28"/>
        </w:rPr>
        <w:t xml:space="preserve">, которое всё чаще осуществляется с использованием механизмов государственно-частного партнёрства. Объёмы вводимого жилья </w:t>
      </w:r>
      <w:r w:rsidR="00AC47D0">
        <w:rPr>
          <w:color w:val="000000" w:themeColor="text1"/>
          <w:sz w:val="28"/>
          <w:szCs w:val="28"/>
        </w:rPr>
        <w:t xml:space="preserve">[Приложение </w:t>
      </w:r>
      <w:r w:rsidR="00DA39B5">
        <w:rPr>
          <w:color w:val="000000" w:themeColor="text1"/>
          <w:sz w:val="28"/>
          <w:szCs w:val="28"/>
        </w:rPr>
        <w:t>2</w:t>
      </w:r>
      <w:r w:rsidRPr="00AC47D0">
        <w:rPr>
          <w:color w:val="000000" w:themeColor="text1"/>
          <w:sz w:val="28"/>
          <w:szCs w:val="28"/>
        </w:rPr>
        <w:t xml:space="preserve">]— </w:t>
      </w:r>
      <w:r w:rsidRPr="0022386A">
        <w:rPr>
          <w:color w:val="000000" w:themeColor="text1"/>
          <w:sz w:val="28"/>
          <w:szCs w:val="28"/>
        </w:rPr>
        <w:t xml:space="preserve">одна из ключевых оценок эффективности работы губернаторов федеральным центром, так что в этой сфере региональные власти прилагают немало усилий. Для обеспечения роста объёмов вводимого жилья </w:t>
      </w:r>
      <w:r w:rsidRPr="0022386A">
        <w:rPr>
          <w:color w:val="000000" w:themeColor="text1"/>
          <w:sz w:val="28"/>
          <w:szCs w:val="28"/>
          <w:lang w:val="en-US"/>
        </w:rPr>
        <w:t>d</w:t>
      </w:r>
      <w:r w:rsidRPr="0022386A">
        <w:rPr>
          <w:color w:val="000000" w:themeColor="text1"/>
          <w:sz w:val="28"/>
          <w:szCs w:val="28"/>
        </w:rPr>
        <w:t xml:space="preserve"> &gt;</w:t>
      </w:r>
      <w:r w:rsidRPr="0022386A">
        <w:rPr>
          <w:color w:val="000000" w:themeColor="text1"/>
          <w:sz w:val="28"/>
          <w:szCs w:val="28"/>
          <w:lang w:val="en-US"/>
        </w:rPr>
        <w:t>AJ</w:t>
      </w:r>
      <w:r w:rsidRPr="0022386A">
        <w:rPr>
          <w:color w:val="000000" w:themeColor="text1"/>
          <w:sz w:val="28"/>
          <w:szCs w:val="28"/>
        </w:rPr>
        <w:t xml:space="preserve"> уже реализуется ряд программных мероприятий, инициированных администрациями субъектов</w:t>
      </w:r>
      <w:r w:rsidR="00B34EA7">
        <w:rPr>
          <w:color w:val="000000" w:themeColor="text1"/>
          <w:sz w:val="28"/>
          <w:szCs w:val="28"/>
        </w:rPr>
        <w:t>.[7, ст.3</w:t>
      </w:r>
      <w:r w:rsidRPr="00B34EA7">
        <w:rPr>
          <w:color w:val="000000" w:themeColor="text1"/>
          <w:sz w:val="28"/>
          <w:szCs w:val="28"/>
        </w:rPr>
        <w:t>]</w:t>
      </w:r>
    </w:p>
    <w:p w:rsidR="00563ED9" w:rsidRPr="00563ED9" w:rsidRDefault="00563ED9" w:rsidP="00563E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Среди </w:t>
      </w:r>
      <w:r w:rsidRPr="00F84769">
        <w:rPr>
          <w:i/>
          <w:color w:val="000000" w:themeColor="text1"/>
          <w:sz w:val="28"/>
          <w:szCs w:val="28"/>
        </w:rPr>
        <w:t>отраслей промышленности строительных</w:t>
      </w:r>
      <w:r w:rsidRPr="007407D9">
        <w:rPr>
          <w:color w:val="000000" w:themeColor="text1"/>
          <w:sz w:val="28"/>
          <w:szCs w:val="28"/>
        </w:rPr>
        <w:t xml:space="preserve"> </w:t>
      </w:r>
      <w:r w:rsidRPr="00563ED9">
        <w:rPr>
          <w:i/>
          <w:color w:val="000000" w:themeColor="text1"/>
          <w:sz w:val="28"/>
          <w:szCs w:val="28"/>
        </w:rPr>
        <w:t>материалов</w:t>
      </w:r>
      <w:r w:rsidRPr="007407D9">
        <w:rPr>
          <w:color w:val="000000" w:themeColor="text1"/>
          <w:sz w:val="28"/>
          <w:szCs w:val="28"/>
        </w:rPr>
        <w:t xml:space="preserve"> особо выделяется производство цем</w:t>
      </w:r>
      <w:r>
        <w:rPr>
          <w:color w:val="000000" w:themeColor="text1"/>
          <w:sz w:val="28"/>
          <w:szCs w:val="28"/>
        </w:rPr>
        <w:t>ента (14,7% общероссийского объ</w:t>
      </w:r>
      <w:r w:rsidRPr="007407D9">
        <w:rPr>
          <w:color w:val="000000" w:themeColor="text1"/>
          <w:sz w:val="28"/>
          <w:szCs w:val="28"/>
        </w:rPr>
        <w:t>ема). Новороссийские цементные заводы, работающие на местных мергелях, поставляют высококач</w:t>
      </w:r>
      <w:r>
        <w:rPr>
          <w:color w:val="000000" w:themeColor="text1"/>
          <w:sz w:val="28"/>
          <w:szCs w:val="28"/>
        </w:rPr>
        <w:t>ественный цемент различных ма</w:t>
      </w:r>
      <w:r w:rsidRPr="007407D9">
        <w:rPr>
          <w:color w:val="000000" w:themeColor="text1"/>
          <w:sz w:val="28"/>
          <w:szCs w:val="28"/>
        </w:rPr>
        <w:t xml:space="preserve">рок во многие районы страны и </w:t>
      </w:r>
      <w:r>
        <w:rPr>
          <w:color w:val="000000" w:themeColor="text1"/>
          <w:sz w:val="28"/>
          <w:szCs w:val="28"/>
        </w:rPr>
        <w:t>на экспорт. Крупным производите</w:t>
      </w:r>
      <w:r w:rsidRPr="007407D9">
        <w:rPr>
          <w:color w:val="000000" w:themeColor="text1"/>
          <w:sz w:val="28"/>
          <w:szCs w:val="28"/>
        </w:rPr>
        <w:t>лем цемента является Волгоградск</w:t>
      </w:r>
      <w:r w:rsidR="006F3F0B">
        <w:rPr>
          <w:color w:val="000000" w:themeColor="text1"/>
          <w:sz w:val="28"/>
          <w:szCs w:val="28"/>
        </w:rPr>
        <w:t>ая область</w:t>
      </w:r>
      <w:r>
        <w:rPr>
          <w:color w:val="000000" w:themeColor="text1"/>
          <w:sz w:val="28"/>
          <w:szCs w:val="28"/>
        </w:rPr>
        <w:t>. Остальные от</w:t>
      </w:r>
      <w:r w:rsidRPr="007407D9">
        <w:rPr>
          <w:color w:val="000000" w:themeColor="text1"/>
          <w:sz w:val="28"/>
          <w:szCs w:val="28"/>
        </w:rPr>
        <w:t>расли промышленности строительных материалов (производство кирпича, шифера, асбестоцементных изделий и т.д.) имеют местное значение.</w:t>
      </w:r>
      <w:r>
        <w:rPr>
          <w:color w:val="000000" w:themeColor="text1"/>
          <w:sz w:val="28"/>
          <w:szCs w:val="28"/>
        </w:rPr>
        <w:t xml:space="preserve"> </w:t>
      </w:r>
      <w:r w:rsidRPr="00563ED9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>1, с. 406</w:t>
      </w:r>
      <w:r w:rsidRPr="00563ED9">
        <w:rPr>
          <w:color w:val="000000" w:themeColor="text1"/>
          <w:sz w:val="28"/>
          <w:szCs w:val="28"/>
        </w:rPr>
        <w:t>]</w:t>
      </w:r>
    </w:p>
    <w:p w:rsidR="00B246A4" w:rsidRPr="0022386A" w:rsidRDefault="00563ED9" w:rsidP="00563ED9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производстве</w:t>
      </w:r>
      <w:r w:rsidR="007407D9">
        <w:rPr>
          <w:color w:val="000000" w:themeColor="text1"/>
          <w:sz w:val="28"/>
          <w:szCs w:val="28"/>
        </w:rPr>
        <w:t xml:space="preserve"> </w:t>
      </w:r>
      <w:r w:rsidR="007407D9" w:rsidRPr="00F84769">
        <w:rPr>
          <w:i/>
          <w:color w:val="000000" w:themeColor="text1"/>
          <w:sz w:val="28"/>
          <w:szCs w:val="28"/>
        </w:rPr>
        <w:t>непродовольственных товаров</w:t>
      </w:r>
      <w:r w:rsidR="007407D9" w:rsidRPr="007407D9">
        <w:rPr>
          <w:color w:val="000000" w:themeColor="text1"/>
          <w:sz w:val="28"/>
          <w:szCs w:val="28"/>
        </w:rPr>
        <w:t xml:space="preserve"> народного потребления занимают</w:t>
      </w:r>
      <w:r>
        <w:rPr>
          <w:color w:val="000000" w:themeColor="text1"/>
          <w:sz w:val="28"/>
          <w:szCs w:val="28"/>
        </w:rPr>
        <w:t xml:space="preserve"> место</w:t>
      </w:r>
      <w:r w:rsidR="007407D9" w:rsidRPr="007407D9">
        <w:rPr>
          <w:color w:val="000000" w:themeColor="text1"/>
          <w:sz w:val="28"/>
          <w:szCs w:val="28"/>
        </w:rPr>
        <w:t xml:space="preserve"> отрасли, ориентированные на переработку животноводческого сырья: коже-венно-обувная промышленность (крупные предприятия в Волгограде, Ростове-на-Дону, Шахтах (Росто</w:t>
      </w:r>
      <w:r w:rsidR="007407D9">
        <w:rPr>
          <w:color w:val="000000" w:themeColor="text1"/>
          <w:sz w:val="28"/>
          <w:szCs w:val="28"/>
        </w:rPr>
        <w:t>вская область), Нальчике, Влади</w:t>
      </w:r>
      <w:r w:rsidR="007407D9" w:rsidRPr="007407D9">
        <w:rPr>
          <w:color w:val="000000" w:themeColor="text1"/>
          <w:sz w:val="28"/>
          <w:szCs w:val="28"/>
        </w:rPr>
        <w:t>кавказе), производство мытой шер</w:t>
      </w:r>
      <w:r w:rsidR="007407D9">
        <w:rPr>
          <w:color w:val="000000" w:themeColor="text1"/>
          <w:sz w:val="28"/>
          <w:szCs w:val="28"/>
        </w:rPr>
        <w:t xml:space="preserve">сти и шерстяных тканей, </w:t>
      </w:r>
      <w:proofErr w:type="spellStart"/>
      <w:r w:rsidR="007407D9">
        <w:rPr>
          <w:color w:val="000000" w:themeColor="text1"/>
          <w:sz w:val="28"/>
          <w:szCs w:val="28"/>
        </w:rPr>
        <w:t>ковроде</w:t>
      </w:r>
      <w:r w:rsidR="007407D9" w:rsidRPr="007407D9">
        <w:rPr>
          <w:color w:val="000000" w:themeColor="text1"/>
          <w:sz w:val="28"/>
          <w:szCs w:val="28"/>
        </w:rPr>
        <w:t>лие</w:t>
      </w:r>
      <w:proofErr w:type="spellEnd"/>
      <w:r w:rsidR="007407D9" w:rsidRPr="007407D9">
        <w:rPr>
          <w:color w:val="000000" w:themeColor="text1"/>
          <w:sz w:val="28"/>
          <w:szCs w:val="28"/>
        </w:rPr>
        <w:t xml:space="preserve"> (Краснодар, Махачкала и др.). В Камышине (Во</w:t>
      </w:r>
      <w:r w:rsidR="007407D9">
        <w:rPr>
          <w:color w:val="000000" w:themeColor="text1"/>
          <w:sz w:val="28"/>
          <w:szCs w:val="28"/>
        </w:rPr>
        <w:t>лгоградская об</w:t>
      </w:r>
      <w:r w:rsidR="007407D9" w:rsidRPr="007407D9">
        <w:rPr>
          <w:color w:val="000000" w:themeColor="text1"/>
          <w:sz w:val="28"/>
          <w:szCs w:val="28"/>
        </w:rPr>
        <w:t>ласть) находится один из крупне</w:t>
      </w:r>
      <w:r w:rsidR="007407D9">
        <w:rPr>
          <w:color w:val="000000" w:themeColor="text1"/>
          <w:sz w:val="28"/>
          <w:szCs w:val="28"/>
        </w:rPr>
        <w:t>йших в стране комбинатов по про</w:t>
      </w:r>
      <w:r w:rsidR="007407D9" w:rsidRPr="007407D9">
        <w:rPr>
          <w:color w:val="000000" w:themeColor="text1"/>
          <w:sz w:val="28"/>
          <w:szCs w:val="28"/>
        </w:rPr>
        <w:t>изводству хлопчатобумажных тканей; их выпуск организован и в городе Шахты. Широко распространено производство швейных, трикотажных изделий. Организовано производство мебели (Ростов-на-Дону, Волгоград, Краснодар, Майкоп и др.).</w:t>
      </w:r>
      <w:r w:rsidR="00B246A4" w:rsidRPr="00B246A4">
        <w:rPr>
          <w:color w:val="000000" w:themeColor="text1"/>
          <w:sz w:val="28"/>
          <w:szCs w:val="28"/>
        </w:rPr>
        <w:t xml:space="preserve"> </w:t>
      </w:r>
    </w:p>
    <w:p w:rsidR="007407D9" w:rsidRPr="007407D9" w:rsidRDefault="00B246A4" w:rsidP="00B246A4">
      <w:pPr>
        <w:spacing w:beforeLines="30" w:before="72" w:afterLines="30" w:after="72"/>
        <w:ind w:left="0" w:right="-1" w:firstLine="851"/>
        <w:contextualSpacing/>
        <w:jc w:val="both"/>
        <w:rPr>
          <w:color w:val="000000" w:themeColor="text1"/>
          <w:sz w:val="28"/>
          <w:szCs w:val="28"/>
        </w:rPr>
      </w:pPr>
      <w:r w:rsidRPr="00563ED9">
        <w:rPr>
          <w:i/>
          <w:color w:val="000000" w:themeColor="text1"/>
          <w:sz w:val="28"/>
          <w:szCs w:val="28"/>
        </w:rPr>
        <w:t>Транспорт</w:t>
      </w:r>
      <w:r>
        <w:rPr>
          <w:color w:val="000000" w:themeColor="text1"/>
          <w:sz w:val="28"/>
          <w:szCs w:val="28"/>
        </w:rPr>
        <w:t xml:space="preserve"> </w:t>
      </w:r>
      <w:r w:rsidR="00563ED9">
        <w:rPr>
          <w:color w:val="000000" w:themeColor="text1"/>
          <w:sz w:val="28"/>
          <w:szCs w:val="28"/>
        </w:rPr>
        <w:t>имеет значение</w:t>
      </w:r>
      <w:r w:rsidR="007407D9" w:rsidRPr="007407D9">
        <w:rPr>
          <w:color w:val="000000" w:themeColor="text1"/>
          <w:sz w:val="28"/>
          <w:szCs w:val="28"/>
        </w:rPr>
        <w:t xml:space="preserve"> в межрайонных перевозках</w:t>
      </w:r>
      <w:r w:rsidR="007407D9">
        <w:rPr>
          <w:color w:val="000000" w:themeColor="text1"/>
          <w:sz w:val="28"/>
          <w:szCs w:val="28"/>
        </w:rPr>
        <w:t xml:space="preserve"> </w:t>
      </w:r>
      <w:r w:rsidR="007407D9" w:rsidRPr="007407D9">
        <w:rPr>
          <w:color w:val="000000" w:themeColor="text1"/>
          <w:sz w:val="28"/>
          <w:szCs w:val="28"/>
        </w:rPr>
        <w:t xml:space="preserve">и принадлежит железнодорожному транспорту. </w:t>
      </w:r>
      <w:proofErr w:type="gramStart"/>
      <w:r w:rsidR="007407D9" w:rsidRPr="007407D9">
        <w:rPr>
          <w:color w:val="000000" w:themeColor="text1"/>
          <w:sz w:val="28"/>
          <w:szCs w:val="28"/>
        </w:rPr>
        <w:t>Г</w:t>
      </w:r>
      <w:r w:rsidR="007407D9">
        <w:rPr>
          <w:color w:val="000000" w:themeColor="text1"/>
          <w:sz w:val="28"/>
          <w:szCs w:val="28"/>
        </w:rPr>
        <w:t>лавными железнодорожными магист</w:t>
      </w:r>
      <w:r w:rsidR="007407D9" w:rsidRPr="007407D9">
        <w:rPr>
          <w:color w:val="000000" w:themeColor="text1"/>
          <w:sz w:val="28"/>
          <w:szCs w:val="28"/>
        </w:rPr>
        <w:t xml:space="preserve">ралями являются Миллерово — Ростов — Армавир — Махачкала — Баку и Волгоград — </w:t>
      </w:r>
      <w:r w:rsidR="007407D9" w:rsidRPr="007407D9">
        <w:rPr>
          <w:color w:val="000000" w:themeColor="text1"/>
          <w:sz w:val="28"/>
          <w:szCs w:val="28"/>
        </w:rPr>
        <w:lastRenderedPageBreak/>
        <w:t>Сальск — К</w:t>
      </w:r>
      <w:r w:rsidR="007407D9">
        <w:rPr>
          <w:color w:val="000000" w:themeColor="text1"/>
          <w:sz w:val="28"/>
          <w:szCs w:val="28"/>
        </w:rPr>
        <w:t>раснодар — Новороссийск, пересе</w:t>
      </w:r>
      <w:r w:rsidR="007407D9" w:rsidRPr="007407D9">
        <w:rPr>
          <w:color w:val="000000" w:themeColor="text1"/>
          <w:sz w:val="28"/>
          <w:szCs w:val="28"/>
        </w:rPr>
        <w:t>кающиеся в Тихорецке.</w:t>
      </w:r>
      <w:proofErr w:type="gramEnd"/>
      <w:r w:rsidR="007407D9" w:rsidRPr="007407D9">
        <w:rPr>
          <w:color w:val="000000" w:themeColor="text1"/>
          <w:sz w:val="28"/>
          <w:szCs w:val="28"/>
        </w:rPr>
        <w:t xml:space="preserve"> От них отходят линии в Центр, Поволжье, Украину, Закавказье, железной дорогой Астрахань — Гурьев Юг связан с Казахстаном и Средней Азией.</w:t>
      </w:r>
    </w:p>
    <w:p w:rsidR="007407D9" w:rsidRPr="007407D9" w:rsidRDefault="007407D9" w:rsidP="007407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Во внутрирайонных перевозках преобладает автомобильный транспорт. Округ имеет развитую сеть автомобильных дорог. По его территории проходит </w:t>
      </w:r>
      <w:proofErr w:type="spellStart"/>
      <w:r w:rsidRPr="007407D9">
        <w:rPr>
          <w:color w:val="000000" w:themeColor="text1"/>
          <w:sz w:val="28"/>
          <w:szCs w:val="28"/>
        </w:rPr>
        <w:t>Транска</w:t>
      </w:r>
      <w:r>
        <w:rPr>
          <w:color w:val="000000" w:themeColor="text1"/>
          <w:sz w:val="28"/>
          <w:szCs w:val="28"/>
        </w:rPr>
        <w:t>вказская</w:t>
      </w:r>
      <w:proofErr w:type="spellEnd"/>
      <w:r>
        <w:rPr>
          <w:color w:val="000000" w:themeColor="text1"/>
          <w:sz w:val="28"/>
          <w:szCs w:val="28"/>
        </w:rPr>
        <w:t xml:space="preserve"> автомагистраль (Ростов</w:t>
      </w:r>
      <w:r w:rsidRPr="007407D9">
        <w:rPr>
          <w:color w:val="000000" w:themeColor="text1"/>
          <w:sz w:val="28"/>
          <w:szCs w:val="28"/>
        </w:rPr>
        <w:t xml:space="preserve">— </w:t>
      </w:r>
      <w:proofErr w:type="gramStart"/>
      <w:r w:rsidRPr="007407D9">
        <w:rPr>
          <w:color w:val="000000" w:themeColor="text1"/>
          <w:sz w:val="28"/>
          <w:szCs w:val="28"/>
        </w:rPr>
        <w:t>Ба</w:t>
      </w:r>
      <w:proofErr w:type="gramEnd"/>
      <w:r w:rsidRPr="007407D9">
        <w:rPr>
          <w:color w:val="000000" w:themeColor="text1"/>
          <w:sz w:val="28"/>
          <w:szCs w:val="28"/>
        </w:rPr>
        <w:t>ку), Военно-Грузинская и Военно-Сухумская дороги. Морские пути, обеспечивая связи округа со странами ближнего и дальнего зарубежья, имеют не только внут</w:t>
      </w:r>
      <w:r>
        <w:rPr>
          <w:color w:val="000000" w:themeColor="text1"/>
          <w:sz w:val="28"/>
          <w:szCs w:val="28"/>
        </w:rPr>
        <w:t>реннее, но внешнеторговое значе</w:t>
      </w:r>
      <w:r w:rsidRPr="007407D9">
        <w:rPr>
          <w:color w:val="000000" w:themeColor="text1"/>
          <w:sz w:val="28"/>
          <w:szCs w:val="28"/>
        </w:rPr>
        <w:t xml:space="preserve">ние. </w:t>
      </w:r>
      <w:proofErr w:type="gramStart"/>
      <w:r w:rsidRPr="007407D9">
        <w:rPr>
          <w:color w:val="000000" w:themeColor="text1"/>
          <w:sz w:val="28"/>
          <w:szCs w:val="28"/>
        </w:rPr>
        <w:t>Крупнейшие порты — Ново</w:t>
      </w:r>
      <w:r>
        <w:rPr>
          <w:color w:val="000000" w:themeColor="text1"/>
          <w:sz w:val="28"/>
          <w:szCs w:val="28"/>
        </w:rPr>
        <w:t>российск и Туапсе на Черном, Та</w:t>
      </w:r>
      <w:r w:rsidRPr="007407D9">
        <w:rPr>
          <w:color w:val="000000" w:themeColor="text1"/>
          <w:sz w:val="28"/>
          <w:szCs w:val="28"/>
        </w:rPr>
        <w:t>ганрог — на Азовском, Астрахань и Махачкала — на Каспийском морях.</w:t>
      </w:r>
      <w:proofErr w:type="gramEnd"/>
      <w:r w:rsidRPr="007407D9">
        <w:rPr>
          <w:color w:val="000000" w:themeColor="text1"/>
          <w:sz w:val="28"/>
          <w:szCs w:val="28"/>
        </w:rPr>
        <w:t xml:space="preserve"> </w:t>
      </w:r>
      <w:proofErr w:type="gramStart"/>
      <w:r w:rsidRPr="007407D9">
        <w:rPr>
          <w:color w:val="000000" w:themeColor="text1"/>
          <w:sz w:val="28"/>
          <w:szCs w:val="28"/>
        </w:rPr>
        <w:t>Важное значение</w:t>
      </w:r>
      <w:proofErr w:type="gramEnd"/>
      <w:r w:rsidRPr="007407D9">
        <w:rPr>
          <w:color w:val="000000" w:themeColor="text1"/>
          <w:sz w:val="28"/>
          <w:szCs w:val="28"/>
        </w:rPr>
        <w:t xml:space="preserve"> имеет речной транспорт. По территории федерального округа протекает </w:t>
      </w:r>
      <w:r>
        <w:rPr>
          <w:color w:val="000000" w:themeColor="text1"/>
          <w:sz w:val="28"/>
          <w:szCs w:val="28"/>
        </w:rPr>
        <w:t>важнейшая водная артерия страны</w:t>
      </w:r>
      <w:r w:rsidRPr="007407D9">
        <w:rPr>
          <w:color w:val="000000" w:themeColor="text1"/>
          <w:sz w:val="28"/>
          <w:szCs w:val="28"/>
        </w:rPr>
        <w:t xml:space="preserve">— </w:t>
      </w:r>
      <w:proofErr w:type="gramStart"/>
      <w:r w:rsidRPr="007407D9">
        <w:rPr>
          <w:color w:val="000000" w:themeColor="text1"/>
          <w:sz w:val="28"/>
          <w:szCs w:val="28"/>
        </w:rPr>
        <w:t>Во</w:t>
      </w:r>
      <w:proofErr w:type="gramEnd"/>
      <w:r w:rsidRPr="007407D9">
        <w:rPr>
          <w:color w:val="000000" w:themeColor="text1"/>
          <w:sz w:val="28"/>
          <w:szCs w:val="28"/>
        </w:rPr>
        <w:t>лга, по которой как вверх, так и вниз по течению перевозится большое количество грузов. Волго-Донской канал протяженностью 101 км соединяет ее с другой ва</w:t>
      </w:r>
      <w:r>
        <w:rPr>
          <w:color w:val="000000" w:themeColor="text1"/>
          <w:sz w:val="28"/>
          <w:szCs w:val="28"/>
        </w:rPr>
        <w:t>жной транспортной артерией — ре</w:t>
      </w:r>
      <w:r w:rsidRPr="007407D9">
        <w:rPr>
          <w:color w:val="000000" w:themeColor="text1"/>
          <w:sz w:val="28"/>
          <w:szCs w:val="28"/>
        </w:rPr>
        <w:t>кой Дон. Судоходство развито также на Кубани, Северском Донце. Крупнейшие речные порты — Волгоград, Астрахань, Ростов, Калач и др. Разветвленную сеть имеет трубопроводный транспорт.</w:t>
      </w:r>
    </w:p>
    <w:p w:rsidR="007407D9" w:rsidRPr="00FE0B0C" w:rsidRDefault="007407D9" w:rsidP="007407D9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В межрайонном обмене округ </w:t>
      </w:r>
      <w:proofErr w:type="gramStart"/>
      <w:r w:rsidRPr="007407D9">
        <w:rPr>
          <w:color w:val="000000" w:themeColor="text1"/>
          <w:sz w:val="28"/>
          <w:szCs w:val="28"/>
        </w:rPr>
        <w:t>выступает</w:t>
      </w:r>
      <w:proofErr w:type="gramEnd"/>
      <w:r w:rsidRPr="007407D9">
        <w:rPr>
          <w:color w:val="000000" w:themeColor="text1"/>
          <w:sz w:val="28"/>
          <w:szCs w:val="28"/>
        </w:rPr>
        <w:t xml:space="preserve"> преж</w:t>
      </w:r>
      <w:r>
        <w:rPr>
          <w:color w:val="000000" w:themeColor="text1"/>
          <w:sz w:val="28"/>
          <w:szCs w:val="28"/>
        </w:rPr>
        <w:t>де всего как по</w:t>
      </w:r>
      <w:r w:rsidRPr="007407D9">
        <w:rPr>
          <w:color w:val="000000" w:themeColor="text1"/>
          <w:sz w:val="28"/>
          <w:szCs w:val="28"/>
        </w:rPr>
        <w:t>ставщик продукции агропромыш</w:t>
      </w:r>
      <w:r>
        <w:rPr>
          <w:color w:val="000000" w:themeColor="text1"/>
          <w:sz w:val="28"/>
          <w:szCs w:val="28"/>
        </w:rPr>
        <w:t>ленного комплекса, сельскохозяй</w:t>
      </w:r>
      <w:r w:rsidRPr="007407D9">
        <w:rPr>
          <w:color w:val="000000" w:themeColor="text1"/>
          <w:sz w:val="28"/>
          <w:szCs w:val="28"/>
        </w:rPr>
        <w:t>ственного энергетического и тр</w:t>
      </w:r>
      <w:r>
        <w:rPr>
          <w:color w:val="000000" w:themeColor="text1"/>
          <w:sz w:val="28"/>
          <w:szCs w:val="28"/>
        </w:rPr>
        <w:t>анспортного машиностроения, обо</w:t>
      </w:r>
      <w:r w:rsidRPr="007407D9">
        <w:rPr>
          <w:color w:val="000000" w:themeColor="text1"/>
          <w:sz w:val="28"/>
          <w:szCs w:val="28"/>
        </w:rPr>
        <w:t>рудования для нефтяной и газовой промышленности. Вывозятся также цемент, уголь, природный газ. Основные продукты ввоза — некоторые виды минеральных удобрений, деловая древесина, автомобили и др.</w:t>
      </w:r>
      <w:r w:rsidR="009D2B5E">
        <w:rPr>
          <w:color w:val="000000" w:themeColor="text1"/>
          <w:sz w:val="28"/>
          <w:szCs w:val="28"/>
        </w:rPr>
        <w:t xml:space="preserve"> </w:t>
      </w:r>
      <w:r w:rsidR="009D2B5E" w:rsidRPr="009D2B5E">
        <w:rPr>
          <w:color w:val="000000" w:themeColor="text1"/>
          <w:sz w:val="28"/>
          <w:szCs w:val="28"/>
        </w:rPr>
        <w:t>[</w:t>
      </w:r>
      <w:r w:rsidR="009D2B5E">
        <w:rPr>
          <w:color w:val="000000" w:themeColor="text1"/>
          <w:sz w:val="28"/>
          <w:szCs w:val="28"/>
        </w:rPr>
        <w:t>1, с. 4</w:t>
      </w:r>
      <w:r w:rsidR="008106C2">
        <w:rPr>
          <w:color w:val="000000" w:themeColor="text1"/>
          <w:sz w:val="28"/>
          <w:szCs w:val="28"/>
        </w:rPr>
        <w:t>0</w:t>
      </w:r>
      <w:r w:rsidR="008106C2" w:rsidRPr="00FE0B0C">
        <w:rPr>
          <w:color w:val="000000" w:themeColor="text1"/>
          <w:sz w:val="28"/>
          <w:szCs w:val="28"/>
        </w:rPr>
        <w:t>6</w:t>
      </w:r>
      <w:r w:rsidR="009D2B5E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407</w:t>
      </w:r>
      <w:r w:rsidR="009D2B5E" w:rsidRPr="009D2B5E">
        <w:rPr>
          <w:color w:val="000000" w:themeColor="text1"/>
          <w:sz w:val="28"/>
          <w:szCs w:val="28"/>
        </w:rPr>
        <w:t>]</w:t>
      </w:r>
    </w:p>
    <w:p w:rsidR="006F3F0B" w:rsidRPr="00C857F3" w:rsidRDefault="00B246A4" w:rsidP="006F3F0B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 w:themeFill="background1"/>
        </w:rPr>
        <w:t>Также в экономике ЮФО</w:t>
      </w:r>
      <w:r w:rsidR="003B7736" w:rsidRPr="0022386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563ED9">
        <w:rPr>
          <w:color w:val="000000" w:themeColor="text1"/>
          <w:sz w:val="28"/>
          <w:szCs w:val="28"/>
          <w:shd w:val="clear" w:color="auto" w:fill="FFFFFF" w:themeFill="background1"/>
        </w:rPr>
        <w:t xml:space="preserve">играет </w:t>
      </w:r>
      <w:proofErr w:type="gramStart"/>
      <w:r w:rsidR="00563ED9">
        <w:rPr>
          <w:color w:val="000000" w:themeColor="text1"/>
          <w:sz w:val="28"/>
          <w:szCs w:val="28"/>
          <w:shd w:val="clear" w:color="auto" w:fill="FFFFFF" w:themeFill="background1"/>
        </w:rPr>
        <w:t>значительную</w:t>
      </w:r>
      <w:proofErr w:type="gramEnd"/>
      <w:r w:rsidR="00563ED9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B7736" w:rsidRPr="00563ED9">
        <w:rPr>
          <w:i/>
          <w:color w:val="000000" w:themeColor="text1"/>
          <w:sz w:val="28"/>
          <w:szCs w:val="28"/>
          <w:shd w:val="clear" w:color="auto" w:fill="FFFFFF" w:themeFill="background1"/>
        </w:rPr>
        <w:t>розничная торговля</w:t>
      </w:r>
      <w:r w:rsidR="000C7816" w:rsidRPr="00CA373F">
        <w:rPr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3B7736" w:rsidRPr="00CA373F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B7736" w:rsidRPr="0022386A">
        <w:rPr>
          <w:color w:val="000000" w:themeColor="text1"/>
          <w:sz w:val="28"/>
          <w:szCs w:val="28"/>
          <w:shd w:val="clear" w:color="auto" w:fill="FFFFFF" w:themeFill="background1"/>
        </w:rPr>
        <w:t xml:space="preserve">Её </w:t>
      </w:r>
      <w:r w:rsidR="003B7736" w:rsidRPr="0022386A">
        <w:rPr>
          <w:color w:val="000000" w:themeColor="text1"/>
          <w:sz w:val="28"/>
          <w:szCs w:val="28"/>
        </w:rPr>
        <w:t>оборот по округу увеличился в первом полугодии 2010 года на 7,7 процента (при 3,4 процента прироста по Российской Федерации в целом). Наметившаяся положительная тенденция на региональном потребительском рынке Южного федерального округа подкреплена адекватным ростом реаль</w:t>
      </w:r>
      <w:r w:rsidR="00C857F3">
        <w:rPr>
          <w:color w:val="000000" w:themeColor="text1"/>
          <w:sz w:val="28"/>
          <w:szCs w:val="28"/>
        </w:rPr>
        <w:t>ных денежных доходов населения</w:t>
      </w:r>
      <w:r w:rsidR="00C857F3" w:rsidRPr="00C857F3">
        <w:rPr>
          <w:color w:val="000000" w:themeColor="text1"/>
          <w:sz w:val="28"/>
          <w:szCs w:val="28"/>
        </w:rPr>
        <w:t xml:space="preserve"> </w:t>
      </w:r>
      <w:proofErr w:type="gramStart"/>
      <w:r w:rsidR="00C857F3" w:rsidRPr="00C857F3">
        <w:rPr>
          <w:color w:val="000000" w:themeColor="text1"/>
          <w:sz w:val="28"/>
          <w:szCs w:val="28"/>
        </w:rPr>
        <w:t xml:space="preserve">[ </w:t>
      </w:r>
      <w:proofErr w:type="gramEnd"/>
      <w:r w:rsidR="00AC47D0" w:rsidRPr="00AC47D0">
        <w:rPr>
          <w:color w:val="000000" w:themeColor="text1"/>
          <w:sz w:val="28"/>
          <w:szCs w:val="28"/>
        </w:rPr>
        <w:t>7</w:t>
      </w:r>
      <w:r w:rsidR="00A13E3B" w:rsidRPr="00AC47D0">
        <w:rPr>
          <w:color w:val="000000" w:themeColor="text1"/>
          <w:sz w:val="28"/>
          <w:szCs w:val="28"/>
        </w:rPr>
        <w:t>, с</w:t>
      </w:r>
      <w:r w:rsidR="00AC47D0" w:rsidRPr="00AC47D0">
        <w:rPr>
          <w:color w:val="000000" w:themeColor="text1"/>
          <w:sz w:val="28"/>
          <w:szCs w:val="28"/>
        </w:rPr>
        <w:t>т</w:t>
      </w:r>
      <w:r w:rsidR="00A13E3B" w:rsidRPr="00AC47D0">
        <w:rPr>
          <w:color w:val="000000" w:themeColor="text1"/>
          <w:sz w:val="28"/>
          <w:szCs w:val="28"/>
        </w:rPr>
        <w:t>.</w:t>
      </w:r>
      <w:r w:rsidR="00AC47D0" w:rsidRPr="00AC47D0">
        <w:rPr>
          <w:color w:val="000000" w:themeColor="text1"/>
          <w:sz w:val="28"/>
          <w:szCs w:val="28"/>
        </w:rPr>
        <w:t>1</w:t>
      </w:r>
      <w:r w:rsidR="00A13E3B" w:rsidRPr="00AC47D0">
        <w:rPr>
          <w:color w:val="000000" w:themeColor="text1"/>
          <w:sz w:val="28"/>
          <w:szCs w:val="28"/>
        </w:rPr>
        <w:t>]</w:t>
      </w:r>
      <w:r w:rsidR="00C857F3">
        <w:rPr>
          <w:color w:val="000000" w:themeColor="text1"/>
          <w:sz w:val="28"/>
          <w:szCs w:val="28"/>
        </w:rPr>
        <w:t>.</w:t>
      </w:r>
    </w:p>
    <w:p w:rsidR="008F63D0" w:rsidRPr="0022386A" w:rsidRDefault="005F1FF1" w:rsidP="006F3F0B">
      <w:pPr>
        <w:spacing w:beforeLines="30" w:before="72" w:afterLines="30" w:after="72"/>
        <w:ind w:left="0" w:right="-1" w:firstLine="709"/>
        <w:contextualSpacing/>
        <w:jc w:val="center"/>
        <w:rPr>
          <w:color w:val="000000" w:themeColor="text1"/>
          <w:sz w:val="28"/>
          <w:szCs w:val="28"/>
        </w:rPr>
      </w:pPr>
      <w:r w:rsidRPr="005B6654">
        <w:rPr>
          <w:b/>
          <w:color w:val="000000" w:themeColor="text1"/>
          <w:sz w:val="28"/>
          <w:szCs w:val="28"/>
        </w:rPr>
        <w:lastRenderedPageBreak/>
        <w:t>3. Основные проблемы и инновационные направления социально-</w:t>
      </w:r>
      <w:r w:rsidR="003A7B33" w:rsidRPr="005B6654">
        <w:rPr>
          <w:b/>
          <w:color w:val="000000" w:themeColor="text1"/>
          <w:sz w:val="28"/>
          <w:szCs w:val="28"/>
        </w:rPr>
        <w:t xml:space="preserve">         </w:t>
      </w:r>
      <w:r w:rsidRPr="005B6654">
        <w:rPr>
          <w:b/>
          <w:color w:val="000000" w:themeColor="text1"/>
          <w:sz w:val="28"/>
          <w:szCs w:val="28"/>
        </w:rPr>
        <w:t>экономического развития региона</w:t>
      </w:r>
    </w:p>
    <w:p w:rsidR="00E71138" w:rsidRPr="0022386A" w:rsidRDefault="00E71138" w:rsidP="00AA3197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Южный федеральный округ экономическими, этническими и инфраструктурными нитями связан с Закавказьем, где вот уже более десяти лет не затухают конфликты. Все, что происходит негативного к югу от Главного Кавказского хребта, отражается на обстановке к северу от него, и наоборот.</w:t>
      </w:r>
    </w:p>
    <w:p w:rsidR="00766025" w:rsidRPr="0022386A" w:rsidRDefault="00766025" w:rsidP="00AA3197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За многовековую историю края здесь накопилось много противоречий между центром и периферией, между народами и религиями, между коренными и переселенцами; между реабилитированными "</w:t>
      </w:r>
      <w:proofErr w:type="spellStart"/>
      <w:r w:rsidRPr="0022386A">
        <w:rPr>
          <w:sz w:val="28"/>
          <w:szCs w:val="28"/>
        </w:rPr>
        <w:t>возвращенцами</w:t>
      </w:r>
      <w:proofErr w:type="spellEnd"/>
      <w:r w:rsidRPr="0022386A">
        <w:rPr>
          <w:sz w:val="28"/>
          <w:szCs w:val="28"/>
        </w:rPr>
        <w:t>" и теми народами, которые избежали репрессий и заняли земли спецпереселенцев.</w:t>
      </w:r>
    </w:p>
    <w:p w:rsidR="00E71138" w:rsidRPr="0022386A" w:rsidRDefault="00E71138" w:rsidP="00AA3197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Поэтому на фоне общего экономического спада в России в период реформ падение производства в южных регионах проявилось более заметно, и вряд ли эта тенденция изменится в ближайшее время.</w:t>
      </w:r>
    </w:p>
    <w:p w:rsidR="00E71138" w:rsidRPr="0022386A" w:rsidRDefault="009B793D" w:rsidP="00AA3197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</w:t>
      </w:r>
      <w:r w:rsidR="00E71138" w:rsidRPr="0022386A">
        <w:rPr>
          <w:sz w:val="28"/>
          <w:szCs w:val="28"/>
        </w:rPr>
        <w:t xml:space="preserve">подробно </w:t>
      </w:r>
      <w:r w:rsidR="00E71138" w:rsidRPr="0022386A">
        <w:rPr>
          <w:i/>
          <w:sz w:val="28"/>
          <w:szCs w:val="28"/>
        </w:rPr>
        <w:t>экономические проблемы</w:t>
      </w:r>
      <w:r>
        <w:rPr>
          <w:sz w:val="28"/>
          <w:szCs w:val="28"/>
        </w:rPr>
        <w:t xml:space="preserve"> Южного Федерального округа</w:t>
      </w:r>
    </w:p>
    <w:p w:rsidR="00A30395" w:rsidRPr="0022386A" w:rsidRDefault="00045FF5" w:rsidP="00AA3197">
      <w:pPr>
        <w:widowControl w:val="0"/>
        <w:shd w:val="clear" w:color="000000" w:fill="FFFFFF" w:themeFill="background1"/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iCs/>
          <w:sz w:val="28"/>
          <w:szCs w:val="28"/>
        </w:rPr>
        <w:t>1.</w:t>
      </w:r>
      <w:r w:rsidR="00E71138" w:rsidRPr="0022386A">
        <w:rPr>
          <w:iCs/>
          <w:sz w:val="28"/>
          <w:szCs w:val="28"/>
        </w:rPr>
        <w:t xml:space="preserve"> </w:t>
      </w:r>
      <w:r w:rsidR="008106C2">
        <w:rPr>
          <w:iCs/>
          <w:sz w:val="28"/>
          <w:szCs w:val="28"/>
        </w:rPr>
        <w:t xml:space="preserve">В </w:t>
      </w:r>
      <w:r w:rsidR="00E71138" w:rsidRPr="0022386A">
        <w:rPr>
          <w:iCs/>
          <w:sz w:val="28"/>
          <w:szCs w:val="28"/>
        </w:rPr>
        <w:t xml:space="preserve">связи с общим экономическим кризисом, осложнением производственно-финансовой деятельности предприятий произошло высвобождение рабочей силы и превращение района в </w:t>
      </w:r>
      <w:proofErr w:type="spellStart"/>
      <w:r w:rsidR="00E71138" w:rsidRPr="0022386A">
        <w:rPr>
          <w:iCs/>
          <w:sz w:val="28"/>
          <w:szCs w:val="28"/>
        </w:rPr>
        <w:t>трудоизбыточный</w:t>
      </w:r>
      <w:proofErr w:type="spellEnd"/>
      <w:r w:rsidR="00E71138" w:rsidRPr="0022386A">
        <w:rPr>
          <w:iCs/>
          <w:sz w:val="28"/>
          <w:szCs w:val="28"/>
        </w:rPr>
        <w:t xml:space="preserve">. Положение усугубляется еще и тем, что в округ прибывает большое количество вынужденных переселенцев и беженцев, а также ушедших в запас военнослужащих. Очевидно, в этих условиях проблема занятости и рационального использования трудовых ресурсов приобретает особую актуальность. </w:t>
      </w:r>
      <w:r w:rsidR="00E71138" w:rsidRPr="0022386A">
        <w:rPr>
          <w:sz w:val="28"/>
          <w:szCs w:val="28"/>
        </w:rPr>
        <w:t xml:space="preserve">Уровень безработицы </w:t>
      </w:r>
      <w:r w:rsidR="005C36E7" w:rsidRPr="0022386A">
        <w:rPr>
          <w:sz w:val="28"/>
          <w:szCs w:val="28"/>
        </w:rPr>
        <w:t>в округе достигает 7,</w:t>
      </w:r>
      <w:r w:rsidR="005C36E7" w:rsidRPr="00E16BA3">
        <w:rPr>
          <w:color w:val="000000" w:themeColor="text1"/>
          <w:sz w:val="28"/>
          <w:szCs w:val="28"/>
        </w:rPr>
        <w:t>00</w:t>
      </w:r>
      <w:r w:rsidR="00867B55">
        <w:rPr>
          <w:color w:val="FF0000"/>
          <w:sz w:val="28"/>
          <w:szCs w:val="28"/>
        </w:rPr>
        <w:t xml:space="preserve"> </w:t>
      </w:r>
      <w:r w:rsidR="00867B55" w:rsidRPr="00867B55">
        <w:rPr>
          <w:color w:val="000000" w:themeColor="text1"/>
          <w:sz w:val="28"/>
          <w:szCs w:val="28"/>
        </w:rPr>
        <w:t>(табл. 8</w:t>
      </w:r>
      <w:r w:rsidR="00E71138" w:rsidRPr="00867B55">
        <w:rPr>
          <w:color w:val="000000" w:themeColor="text1"/>
          <w:sz w:val="28"/>
          <w:szCs w:val="28"/>
        </w:rPr>
        <w:t>).</w:t>
      </w:r>
    </w:p>
    <w:p w:rsidR="009B793D" w:rsidRDefault="009B793D" w:rsidP="009B793D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</w:p>
    <w:p w:rsidR="009B793D" w:rsidRDefault="009B793D" w:rsidP="009B793D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</w:p>
    <w:p w:rsidR="009B793D" w:rsidRDefault="009B793D" w:rsidP="009B793D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</w:p>
    <w:p w:rsidR="009B793D" w:rsidRDefault="009B793D" w:rsidP="009B793D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</w:p>
    <w:p w:rsidR="009B793D" w:rsidRDefault="009B793D" w:rsidP="009B793D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851"/>
        <w:contextualSpacing/>
        <w:jc w:val="both"/>
        <w:rPr>
          <w:sz w:val="28"/>
          <w:szCs w:val="28"/>
        </w:rPr>
      </w:pPr>
    </w:p>
    <w:p w:rsidR="00111048" w:rsidRDefault="00111048" w:rsidP="00111048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C857F3" w:rsidRDefault="00C857F3" w:rsidP="00111048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C857F3" w:rsidRDefault="00C857F3" w:rsidP="00111048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</w:p>
    <w:p w:rsidR="00A30395" w:rsidRPr="0022386A" w:rsidRDefault="00846E97" w:rsidP="00111048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E71138" w:rsidRPr="0022386A">
        <w:rPr>
          <w:sz w:val="28"/>
          <w:szCs w:val="28"/>
        </w:rPr>
        <w:t xml:space="preserve"> </w:t>
      </w:r>
      <w:r w:rsidR="00867B55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[5]</w:t>
      </w:r>
      <w:r w:rsidR="00E71138" w:rsidRPr="0022386A">
        <w:rPr>
          <w:sz w:val="28"/>
          <w:szCs w:val="28"/>
        </w:rPr>
        <w:t xml:space="preserve">. </w:t>
      </w:r>
      <w:r w:rsidR="00E71138" w:rsidRPr="0022386A">
        <w:rPr>
          <w:rStyle w:val="aa"/>
          <w:b w:val="0"/>
          <w:sz w:val="28"/>
          <w:szCs w:val="28"/>
        </w:rPr>
        <w:t xml:space="preserve">Таблица усредненных статистических данных о безработице в </w:t>
      </w:r>
      <w:r w:rsidR="009B793D">
        <w:rPr>
          <w:rStyle w:val="aa"/>
          <w:b w:val="0"/>
          <w:sz w:val="28"/>
          <w:szCs w:val="28"/>
        </w:rPr>
        <w:t>Южном федеральном округе</w:t>
      </w:r>
      <w:r w:rsidR="00E71138" w:rsidRPr="0022386A">
        <w:rPr>
          <w:rStyle w:val="aa"/>
          <w:b w:val="0"/>
          <w:sz w:val="28"/>
          <w:szCs w:val="28"/>
        </w:rPr>
        <w:t xml:space="preserve"> по годам.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6"/>
        <w:gridCol w:w="1175"/>
        <w:gridCol w:w="999"/>
        <w:gridCol w:w="1306"/>
        <w:gridCol w:w="1257"/>
        <w:gridCol w:w="1291"/>
        <w:gridCol w:w="1287"/>
      </w:tblGrid>
      <w:tr w:rsidR="007A05B6" w:rsidRPr="0022386A" w:rsidTr="00111048">
        <w:trPr>
          <w:trHeight w:val="584"/>
        </w:trPr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в процентах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2006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2007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2008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2009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2011</w:t>
            </w:r>
          </w:p>
        </w:tc>
      </w:tr>
      <w:tr w:rsidR="007A05B6" w:rsidRPr="0022386A" w:rsidTr="00111048">
        <w:trPr>
          <w:trHeight w:val="563"/>
        </w:trPr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Российская Федерация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7,2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6,1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8,4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7,5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6,6</w:t>
            </w:r>
          </w:p>
        </w:tc>
      </w:tr>
      <w:tr w:rsidR="007A05B6" w:rsidRPr="0022386A" w:rsidTr="00111048">
        <w:trPr>
          <w:trHeight w:val="557"/>
        </w:trPr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Южный федеральный округ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8,2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7,0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6,5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8,6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7,7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7,0</w:t>
            </w:r>
          </w:p>
        </w:tc>
      </w:tr>
      <w:tr w:rsidR="007A05B6" w:rsidRPr="0022386A" w:rsidTr="009B793D"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Республика Адыгея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10,3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9,2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8,4</w:t>
            </w:r>
          </w:p>
        </w:tc>
      </w:tr>
      <w:tr w:rsidR="007A05B6" w:rsidRPr="0022386A" w:rsidTr="00111048">
        <w:trPr>
          <w:trHeight w:val="557"/>
        </w:trPr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Республика Калмыкия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16,7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14,4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16,0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16,6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15,0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14,2</w:t>
            </w:r>
          </w:p>
        </w:tc>
      </w:tr>
      <w:tr w:rsidR="007A05B6" w:rsidRPr="0022386A" w:rsidTr="00111048">
        <w:trPr>
          <w:trHeight w:val="551"/>
        </w:trPr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Краснодарский край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4,8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6,0</w:t>
            </w:r>
          </w:p>
        </w:tc>
      </w:tr>
      <w:tr w:rsidR="007A05B6" w:rsidRPr="0022386A" w:rsidTr="009B793D"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Астраханская область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10,0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8,9</w:t>
            </w:r>
          </w:p>
        </w:tc>
      </w:tr>
      <w:tr w:rsidR="007A05B6" w:rsidRPr="0022386A" w:rsidTr="00111048">
        <w:trPr>
          <w:trHeight w:val="597"/>
        </w:trPr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Волгоградская область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10,4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6,9</w:t>
            </w:r>
          </w:p>
        </w:tc>
      </w:tr>
      <w:tr w:rsidR="007A05B6" w:rsidRPr="0022386A" w:rsidTr="00111048">
        <w:trPr>
          <w:trHeight w:val="745"/>
        </w:trPr>
        <w:tc>
          <w:tcPr>
            <w:tcW w:w="1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Ростовская область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8,4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A05B6" w:rsidRPr="00846E97" w:rsidRDefault="007A05B6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7,3</w:t>
            </w:r>
          </w:p>
        </w:tc>
      </w:tr>
    </w:tbl>
    <w:p w:rsidR="00E71138" w:rsidRPr="0022386A" w:rsidRDefault="00E71138" w:rsidP="0022386A">
      <w:pPr>
        <w:widowControl w:val="0"/>
        <w:shd w:val="clear" w:color="000000" w:fill="FFFFFF" w:themeFill="background1"/>
        <w:autoSpaceDE w:val="0"/>
        <w:autoSpaceDN w:val="0"/>
        <w:adjustRightInd w:val="0"/>
        <w:spacing w:beforeLines="30" w:before="72" w:afterLines="30" w:after="72"/>
        <w:ind w:left="0" w:right="-1"/>
        <w:contextualSpacing/>
        <w:jc w:val="both"/>
        <w:rPr>
          <w:iCs/>
          <w:sz w:val="28"/>
          <w:szCs w:val="28"/>
        </w:rPr>
      </w:pPr>
    </w:p>
    <w:p w:rsidR="00E71138" w:rsidRPr="0022386A" w:rsidRDefault="001E36D3" w:rsidP="007A05B6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2.</w:t>
      </w:r>
      <w:r w:rsidR="00AC5CF7" w:rsidRPr="0022386A">
        <w:rPr>
          <w:sz w:val="28"/>
          <w:szCs w:val="28"/>
        </w:rPr>
        <w:t xml:space="preserve"> </w:t>
      </w:r>
      <w:r w:rsidR="00E71138" w:rsidRPr="0022386A">
        <w:rPr>
          <w:sz w:val="28"/>
          <w:szCs w:val="28"/>
        </w:rPr>
        <w:t>Остается низким уровень жизни населения округа. Потребительские расходы на душу населения в 6 субъектах Федерации ниж</w:t>
      </w:r>
      <w:r w:rsidR="00846E97">
        <w:rPr>
          <w:sz w:val="28"/>
          <w:szCs w:val="28"/>
        </w:rPr>
        <w:t>е прожиточного минимума (табл. 9</w:t>
      </w:r>
      <w:r w:rsidR="00E71138" w:rsidRPr="0022386A">
        <w:rPr>
          <w:sz w:val="28"/>
          <w:szCs w:val="28"/>
        </w:rPr>
        <w:t>).</w:t>
      </w:r>
    </w:p>
    <w:p w:rsidR="00E71138" w:rsidRPr="0022386A" w:rsidRDefault="00846E97" w:rsidP="006667A0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 xml:space="preserve">Таблица 9 </w:t>
      </w:r>
      <w:r>
        <w:rPr>
          <w:color w:val="000000" w:themeColor="text1"/>
          <w:sz w:val="28"/>
          <w:szCs w:val="28"/>
        </w:rPr>
        <w:t>[5]</w:t>
      </w:r>
      <w:r w:rsidR="00E71138" w:rsidRPr="0022386A">
        <w:rPr>
          <w:sz w:val="28"/>
          <w:szCs w:val="28"/>
        </w:rPr>
        <w:t>. Величина прожиточного минимума</w:t>
      </w:r>
      <w:r w:rsidR="00E71138" w:rsidRPr="0022386A">
        <w:rPr>
          <w:rStyle w:val="apple-converted-space"/>
          <w:bCs/>
          <w:sz w:val="28"/>
          <w:szCs w:val="28"/>
        </w:rPr>
        <w:t xml:space="preserve"> </w:t>
      </w:r>
      <w:r w:rsidR="007A05B6">
        <w:rPr>
          <w:rStyle w:val="apple-converted-space"/>
          <w:bCs/>
          <w:sz w:val="28"/>
          <w:szCs w:val="28"/>
        </w:rPr>
        <w:t xml:space="preserve">ЮФО </w:t>
      </w:r>
      <w:r w:rsidR="00E71138" w:rsidRPr="0022386A">
        <w:rPr>
          <w:sz w:val="28"/>
          <w:szCs w:val="28"/>
        </w:rPr>
        <w:t>за II квартал 2012 года</w:t>
      </w:r>
      <w:r w:rsidR="00E71138" w:rsidRPr="0022386A">
        <w:rPr>
          <w:sz w:val="28"/>
          <w:szCs w:val="28"/>
          <w:lang w:val="uk-UA"/>
        </w:rPr>
        <w:t xml:space="preserve"> </w:t>
      </w:r>
      <w:r w:rsidR="00E71138" w:rsidRPr="0022386A">
        <w:rPr>
          <w:sz w:val="28"/>
          <w:szCs w:val="28"/>
        </w:rPr>
        <w:t xml:space="preserve">(по состоянию на 19 октября 2012 года, рублей в </w:t>
      </w:r>
      <w:r w:rsidR="00A30395" w:rsidRPr="0022386A">
        <w:rPr>
          <w:sz w:val="28"/>
          <w:szCs w:val="28"/>
        </w:rPr>
        <w:t>месяц</w:t>
      </w:r>
      <w:r w:rsidR="00A30395" w:rsidRPr="00CA373F">
        <w:rPr>
          <w:color w:val="000000" w:themeColor="text1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1188"/>
        <w:gridCol w:w="1851"/>
        <w:gridCol w:w="1853"/>
        <w:gridCol w:w="2136"/>
      </w:tblGrid>
      <w:tr w:rsidR="00E71138" w:rsidRPr="0022386A" w:rsidTr="007A05B6">
        <w:tc>
          <w:tcPr>
            <w:tcW w:w="1575" w:type="pct"/>
            <w:vMerge w:val="restart"/>
            <w:shd w:val="clear" w:color="auto" w:fill="FFFFFF" w:themeFill="background1"/>
            <w:noWrap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  <w:tc>
          <w:tcPr>
            <w:tcW w:w="579" w:type="pct"/>
            <w:vMerge w:val="restar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</w:rPr>
            </w:pPr>
            <w:r w:rsidRPr="00846E97">
              <w:rPr>
                <w:iCs/>
              </w:rPr>
              <w:t>Все население</w:t>
            </w:r>
          </w:p>
        </w:tc>
        <w:tc>
          <w:tcPr>
            <w:tcW w:w="2847" w:type="pct"/>
            <w:gridSpan w:val="3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</w:rPr>
            </w:pPr>
            <w:r w:rsidRPr="00846E97">
              <w:rPr>
                <w:iCs/>
              </w:rPr>
              <w:t>В т</w:t>
            </w:r>
            <w:r w:rsidRPr="00846E97">
              <w:rPr>
                <w:iCs/>
                <w:lang w:val="uk-UA"/>
              </w:rPr>
              <w:t>.</w:t>
            </w:r>
            <w:r w:rsidRPr="00846E97">
              <w:rPr>
                <w:iCs/>
              </w:rPr>
              <w:t>ч</w:t>
            </w:r>
            <w:r w:rsidRPr="00846E97">
              <w:rPr>
                <w:iCs/>
                <w:lang w:val="uk-UA"/>
              </w:rPr>
              <w:t>.</w:t>
            </w:r>
            <w:r w:rsidRPr="00846E97">
              <w:rPr>
                <w:iCs/>
              </w:rPr>
              <w:t xml:space="preserve"> по социально-демографическим группам</w:t>
            </w:r>
          </w:p>
        </w:tc>
      </w:tr>
      <w:tr w:rsidR="00E71138" w:rsidRPr="0022386A" w:rsidTr="007A05B6">
        <w:tc>
          <w:tcPr>
            <w:tcW w:w="1575" w:type="pct"/>
            <w:vMerge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  <w:tc>
          <w:tcPr>
            <w:tcW w:w="579" w:type="pct"/>
            <w:vMerge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</w:rPr>
            </w:pP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  <w:lang w:val="uk-UA"/>
              </w:rPr>
            </w:pPr>
            <w:r w:rsidRPr="00846E97">
              <w:rPr>
                <w:iCs/>
              </w:rPr>
              <w:t>трудоспособное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</w:rPr>
            </w:pPr>
            <w:r w:rsidRPr="00846E97">
              <w:rPr>
                <w:iCs/>
              </w:rPr>
              <w:t>пенсионеры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iCs/>
              </w:rPr>
            </w:pPr>
            <w:r w:rsidRPr="00846E97">
              <w:rPr>
                <w:iCs/>
              </w:rPr>
              <w:t>дети</w:t>
            </w:r>
          </w:p>
        </w:tc>
      </w:tr>
      <w:tr w:rsidR="00E71138" w:rsidRPr="0022386A" w:rsidTr="007A05B6"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Российская Федерация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6385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6913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5020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6146</w:t>
            </w:r>
          </w:p>
        </w:tc>
      </w:tr>
      <w:tr w:rsidR="00E71138" w:rsidRPr="0022386A" w:rsidTr="007A05B6"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  <w:rPr>
                <w:bCs/>
              </w:rPr>
            </w:pPr>
            <w:r w:rsidRPr="00846E97">
              <w:rPr>
                <w:bCs/>
              </w:rPr>
              <w:t>Южный</w:t>
            </w:r>
            <w:r w:rsidRPr="00846E97">
              <w:rPr>
                <w:bCs/>
                <w:lang w:val="uk-UA"/>
              </w:rPr>
              <w:t xml:space="preserve"> </w:t>
            </w:r>
            <w:r w:rsidRPr="00846E97">
              <w:rPr>
                <w:bCs/>
              </w:rPr>
              <w:t>федеральный округ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</w:p>
        </w:tc>
      </w:tr>
      <w:tr w:rsidR="00E71138" w:rsidRPr="0022386A" w:rsidTr="007A05B6"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Республика Адыгея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5261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5612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4424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5249</w:t>
            </w:r>
          </w:p>
        </w:tc>
      </w:tr>
      <w:tr w:rsidR="00E71138" w:rsidRPr="0022386A" w:rsidTr="00846E97">
        <w:trPr>
          <w:trHeight w:val="555"/>
        </w:trPr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Республика Калмыкия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5508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5869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4462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5167</w:t>
            </w:r>
          </w:p>
        </w:tc>
      </w:tr>
      <w:tr w:rsidR="00E71138" w:rsidRPr="0022386A" w:rsidTr="007A05B6"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Краснодарский край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6074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6548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5036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5793</w:t>
            </w:r>
          </w:p>
        </w:tc>
      </w:tr>
      <w:tr w:rsidR="00E71138" w:rsidRPr="0022386A" w:rsidTr="00846E97">
        <w:trPr>
          <w:trHeight w:val="553"/>
        </w:trPr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Астраханская область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5568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5945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4401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5463</w:t>
            </w:r>
          </w:p>
        </w:tc>
      </w:tr>
      <w:tr w:rsidR="00E71138" w:rsidRPr="0022386A" w:rsidTr="00846E97">
        <w:trPr>
          <w:trHeight w:val="701"/>
        </w:trPr>
        <w:tc>
          <w:tcPr>
            <w:tcW w:w="1575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Волгоградская область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5923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6396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4801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E71138" w:rsidRPr="00846E97" w:rsidRDefault="00E71138" w:rsidP="007A05B6">
            <w:pPr>
              <w:widowControl w:val="0"/>
              <w:shd w:val="clear" w:color="000000" w:fill="FFFFFF" w:themeFill="background1"/>
              <w:spacing w:beforeLines="30" w:before="72" w:afterLines="30" w:after="72"/>
              <w:ind w:left="0" w:right="-1"/>
              <w:contextualSpacing/>
              <w:jc w:val="center"/>
            </w:pPr>
            <w:r w:rsidRPr="00846E97">
              <w:t>5723</w:t>
            </w:r>
          </w:p>
        </w:tc>
      </w:tr>
    </w:tbl>
    <w:p w:rsidR="00846E97" w:rsidRDefault="00846E97" w:rsidP="006667A0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</w:p>
    <w:p w:rsidR="00E71138" w:rsidRPr="0022386A" w:rsidRDefault="00E71138" w:rsidP="00111048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lastRenderedPageBreak/>
        <w:t>3. Неэффективен государственный сектор экономики. Деятельность предприятий смешанной формы собственности в основном убыточна. Снижена активность территориального управления по финансовому оздоровлению и банкротству. Растет количество налоговых преступлений.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Иными словами, развитие экономики все еще находится на грани риска. Необходимо решить проблему перехода к устойчивой экономической системе, а не к ситуативному латанию дыр, поскольку кризисная экономическая ситуация сказывается также на социальной и межнациональной напряженности в округе.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iCs/>
          <w:sz w:val="28"/>
          <w:szCs w:val="28"/>
        </w:rPr>
        <w:t xml:space="preserve">Для успешного решения этой проблемы, представляется целесообразным поощрять развитие мелкотоварного </w:t>
      </w:r>
      <w:proofErr w:type="gramStart"/>
      <w:r w:rsidRPr="0022386A">
        <w:rPr>
          <w:iCs/>
          <w:sz w:val="28"/>
          <w:szCs w:val="28"/>
        </w:rPr>
        <w:t>уклада</w:t>
      </w:r>
      <w:proofErr w:type="gramEnd"/>
      <w:r w:rsidRPr="0022386A">
        <w:rPr>
          <w:iCs/>
          <w:sz w:val="28"/>
          <w:szCs w:val="28"/>
        </w:rPr>
        <w:t xml:space="preserve"> как в городской, так и в сельской местности, перепрофилировать промышленность на удовлетворение нужд населения в товарах народного потребления, а фермерских хозяйств — в малогабаритной сельскохозяйственной технике, удобрениях и другой продукции.</w:t>
      </w:r>
    </w:p>
    <w:p w:rsidR="00E71138" w:rsidRPr="0022386A" w:rsidRDefault="003D30C2" w:rsidP="0022386A">
      <w:pPr>
        <w:pStyle w:val="af4"/>
        <w:widowControl w:val="0"/>
        <w:shd w:val="clear" w:color="000000" w:fill="FFFFFF" w:themeFill="background1"/>
        <w:tabs>
          <w:tab w:val="left" w:pos="0"/>
        </w:tabs>
        <w:spacing w:beforeLines="30" w:before="72" w:afterLines="30" w:after="72"/>
        <w:ind w:left="0" w:right="-1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71138" w:rsidRPr="0022386A">
        <w:rPr>
          <w:rFonts w:ascii="Times New Roman" w:hAnsi="Times New Roman" w:cs="Times New Roman"/>
          <w:sz w:val="28"/>
          <w:szCs w:val="28"/>
        </w:rPr>
        <w:t>Особо следует отметить экологические проблемы Южного федерального округа.</w:t>
      </w:r>
    </w:p>
    <w:p w:rsidR="00E71138" w:rsidRPr="0022386A" w:rsidRDefault="00E71138" w:rsidP="0022386A">
      <w:pPr>
        <w:pStyle w:val="af6"/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По данным Минприроды, за год </w:t>
      </w:r>
      <w:r w:rsidRPr="0022386A">
        <w:rPr>
          <w:iCs/>
          <w:sz w:val="28"/>
          <w:szCs w:val="28"/>
        </w:rPr>
        <w:t>в атмосферу</w:t>
      </w:r>
      <w:r w:rsidRPr="0022386A">
        <w:rPr>
          <w:sz w:val="28"/>
          <w:szCs w:val="28"/>
        </w:rPr>
        <w:t xml:space="preserve"> субъектов </w:t>
      </w:r>
      <w:r w:rsidRPr="0022386A">
        <w:rPr>
          <w:bCs/>
          <w:iCs/>
          <w:sz w:val="28"/>
          <w:szCs w:val="28"/>
        </w:rPr>
        <w:t xml:space="preserve">Южного федерального округа </w:t>
      </w:r>
      <w:r w:rsidRPr="0022386A">
        <w:rPr>
          <w:sz w:val="28"/>
          <w:szCs w:val="28"/>
        </w:rPr>
        <w:t>выбрасывается более 800 тысяч тонн загрязняющих веществ: в первую очередь это диоксиды азота, фенол, формальдегид и метан. Безусловным "лидером" по этому показателю является Волгоградская область - 224 тысяч тонн. Ростовская область занимает второе место - 149 тысяч тонн, на третьем - Астраханская область - 119 тысяч тонн. Самыми сильными загрязнителями атмосферы в ЮФО являются предприятия нефтегазового комплекса: "</w:t>
      </w:r>
      <w:proofErr w:type="spellStart"/>
      <w:r w:rsidRPr="0022386A">
        <w:rPr>
          <w:sz w:val="28"/>
          <w:szCs w:val="28"/>
        </w:rPr>
        <w:t>Кубаньгазпром</w:t>
      </w:r>
      <w:proofErr w:type="spellEnd"/>
      <w:r w:rsidRPr="0022386A">
        <w:rPr>
          <w:sz w:val="28"/>
          <w:szCs w:val="28"/>
        </w:rPr>
        <w:t>", "</w:t>
      </w:r>
      <w:proofErr w:type="spellStart"/>
      <w:r w:rsidRPr="0022386A">
        <w:rPr>
          <w:sz w:val="28"/>
          <w:szCs w:val="28"/>
        </w:rPr>
        <w:t>Астраханьгазпром</w:t>
      </w:r>
      <w:proofErr w:type="spellEnd"/>
      <w:r w:rsidRPr="0022386A">
        <w:rPr>
          <w:sz w:val="28"/>
          <w:szCs w:val="28"/>
        </w:rPr>
        <w:t>", "</w:t>
      </w:r>
      <w:proofErr w:type="spellStart"/>
      <w:r w:rsidRPr="0022386A">
        <w:rPr>
          <w:sz w:val="28"/>
          <w:szCs w:val="28"/>
        </w:rPr>
        <w:t>Черномортранснефть</w:t>
      </w:r>
      <w:proofErr w:type="spellEnd"/>
      <w:r w:rsidRPr="0022386A">
        <w:rPr>
          <w:sz w:val="28"/>
          <w:szCs w:val="28"/>
        </w:rPr>
        <w:t>", а также предприятия по добыче и переработке нефти в Калмыкии.</w:t>
      </w:r>
    </w:p>
    <w:p w:rsidR="00E71138" w:rsidRPr="0022386A" w:rsidRDefault="001E36D3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iCs/>
          <w:sz w:val="28"/>
          <w:szCs w:val="28"/>
        </w:rPr>
        <w:t xml:space="preserve"> </w:t>
      </w:r>
      <w:r w:rsidR="00E71138" w:rsidRPr="0022386A">
        <w:rPr>
          <w:iCs/>
          <w:sz w:val="28"/>
          <w:szCs w:val="28"/>
        </w:rPr>
        <w:t>С водой</w:t>
      </w:r>
      <w:r w:rsidR="00E71138" w:rsidRPr="0022386A">
        <w:rPr>
          <w:sz w:val="28"/>
          <w:szCs w:val="28"/>
        </w:rPr>
        <w:t xml:space="preserve"> ситуация еще хуже: сброс загрязненных сточных вод в ЮФО составил 2,439 </w:t>
      </w:r>
      <w:proofErr w:type="gramStart"/>
      <w:r w:rsidR="00E71138" w:rsidRPr="0022386A">
        <w:rPr>
          <w:sz w:val="28"/>
          <w:szCs w:val="28"/>
        </w:rPr>
        <w:t>млрд</w:t>
      </w:r>
      <w:proofErr w:type="gramEnd"/>
      <w:r w:rsidR="00E71138" w:rsidRPr="0022386A">
        <w:rPr>
          <w:sz w:val="28"/>
          <w:szCs w:val="28"/>
        </w:rPr>
        <w:t xml:space="preserve"> кубометров, то есть вырос почти на 8%. Наибольший "вклад" внесли Краснодарский край, где сосредоточено 80% от общих эксплуатационных ресурсов пресных вод Северо-Кавказского региона и Калмыкия. По данным Минприроды, в Ростовской области неочищенной сбрасывается пятая часть стоков.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lastRenderedPageBreak/>
        <w:t xml:space="preserve">В ходе проверок эффективности использования водных биологических ресурсов выявлены серьезные недостатки в организации охраны и восстановления рыбных запасов. Количество преступных посягательств на рыбные запасы из года в год увеличивается. В то же время низкий уровень деятельности правоохранительных органов не позволяет поставить этому надежный заслон. Необходимо ужесточение практики административного и уголовного преследования скупщиков, перевозчиков и </w:t>
      </w:r>
      <w:proofErr w:type="spellStart"/>
      <w:r w:rsidRPr="0022386A">
        <w:rPr>
          <w:sz w:val="28"/>
          <w:szCs w:val="28"/>
        </w:rPr>
        <w:t>реализаторов</w:t>
      </w:r>
      <w:proofErr w:type="spellEnd"/>
      <w:r w:rsidRPr="0022386A">
        <w:rPr>
          <w:sz w:val="28"/>
          <w:szCs w:val="28"/>
        </w:rPr>
        <w:t xml:space="preserve"> незаконно добытой продукции.</w:t>
      </w:r>
    </w:p>
    <w:p w:rsidR="00E71138" w:rsidRPr="0022386A" w:rsidRDefault="003D30C2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71138" w:rsidRPr="0022386A">
        <w:rPr>
          <w:sz w:val="28"/>
          <w:szCs w:val="28"/>
        </w:rPr>
        <w:t>Остается нерешенной проблема хранения и утилизации пришедших в негодность и запрещенных к применению пестицидов и минеральных удобрений. По данным инвентаризации объектов захоронения и хранения отходов, на территории Астраханской области выявлено более 440 свалок отходов, из которых около 300 несанкционированные, в том числе 91 - в Астрахани.</w:t>
      </w:r>
    </w:p>
    <w:p w:rsidR="00E71138" w:rsidRPr="0022386A" w:rsidRDefault="00E71138" w:rsidP="0022386A">
      <w:pPr>
        <w:widowControl w:val="0"/>
        <w:shd w:val="clear" w:color="000000" w:fill="FFFFFF" w:themeFill="background1"/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iCs/>
          <w:sz w:val="28"/>
          <w:szCs w:val="28"/>
        </w:rPr>
      </w:pPr>
      <w:r w:rsidRPr="0022386A">
        <w:rPr>
          <w:iCs/>
          <w:sz w:val="28"/>
          <w:szCs w:val="28"/>
        </w:rPr>
        <w:t>Для улучшения экологического состояния и повышения эффективности природопользования необходимо прекратить отторжение ценных земель для несельскохозяйственных нужд, провести широкомасштабные противоэрозионные мероприятия и мероприятия по предотвращению засоления земель, увеличить количество лесозащитных полос и прекратить промышленные рубки леса.</w:t>
      </w:r>
    </w:p>
    <w:p w:rsidR="00E71138" w:rsidRPr="0022386A" w:rsidRDefault="00E71138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Также решаются задачи геостратегического и федерального значения. Среди них:</w:t>
      </w:r>
    </w:p>
    <w:p w:rsidR="00E71138" w:rsidRPr="0022386A" w:rsidRDefault="00E71138" w:rsidP="0022386A">
      <w:pPr>
        <w:widowControl w:val="0"/>
        <w:numPr>
          <w:ilvl w:val="0"/>
          <w:numId w:val="10"/>
        </w:numPr>
        <w:shd w:val="clear" w:color="000000" w:fill="FFFFFF" w:themeFill="background1"/>
        <w:tabs>
          <w:tab w:val="clear" w:pos="1440"/>
          <w:tab w:val="num" w:pos="180"/>
        </w:tabs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формирование системы эффективных транспортных коридоров в интересах ускорения экономической кооперации со странами Персидского залива. В ближайшее время потребуется создание нового скоростного транспорта на юге России, который свяжет крупные агломерации - Ростов, Краснодар, Астрахань и Волгоград.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При этом сейчас на юге страны есть возможность пользоваться всеми видами транспорта — железнодорожного, автомобильного, морского, воздушного. Напомним также, что через Южный Федеральный округ проходит транзитный азиатский воздушный коридор, функционирование которого требует развития транспортной логистики. Речь идет, прежде всего, о транспортно-таможенной </w:t>
      </w:r>
      <w:r w:rsidRPr="0022386A">
        <w:rPr>
          <w:sz w:val="28"/>
          <w:szCs w:val="28"/>
        </w:rPr>
        <w:lastRenderedPageBreak/>
        <w:t>составляющей в Краснодарском крае, Ростовской, Астраханской и Волгоградской областях на основе использования системы международных транспортных коридоров;</w:t>
      </w:r>
    </w:p>
    <w:p w:rsidR="00E71138" w:rsidRPr="0022386A" w:rsidRDefault="00E71138" w:rsidP="0022386A">
      <w:pPr>
        <w:pStyle w:val="af"/>
        <w:widowControl w:val="0"/>
        <w:numPr>
          <w:ilvl w:val="0"/>
          <w:numId w:val="10"/>
        </w:numPr>
        <w:shd w:val="clear" w:color="000000" w:fill="FFFFFF" w:themeFill="background1"/>
        <w:tabs>
          <w:tab w:val="clear" w:pos="1440"/>
          <w:tab w:val="num" w:pos="1080"/>
        </w:tabs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развитие сырьевой базы нефтедобычи Каспийского моря и создание магистральных сетей для экспортных поставок;</w:t>
      </w:r>
    </w:p>
    <w:p w:rsidR="00E71138" w:rsidRPr="0022386A" w:rsidRDefault="00E71138" w:rsidP="0022386A">
      <w:pPr>
        <w:pStyle w:val="af"/>
        <w:widowControl w:val="0"/>
        <w:numPr>
          <w:ilvl w:val="0"/>
          <w:numId w:val="10"/>
        </w:numPr>
        <w:shd w:val="clear" w:color="000000" w:fill="FFFFFF" w:themeFill="background1"/>
        <w:tabs>
          <w:tab w:val="clear" w:pos="1440"/>
          <w:tab w:val="num" w:pos="1080"/>
        </w:tabs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реализация проектов международного сотрудничества;</w:t>
      </w:r>
    </w:p>
    <w:p w:rsidR="001E36D3" w:rsidRPr="0022386A" w:rsidRDefault="00E71138" w:rsidP="0022386A">
      <w:pPr>
        <w:pStyle w:val="af"/>
        <w:widowControl w:val="0"/>
        <w:numPr>
          <w:ilvl w:val="0"/>
          <w:numId w:val="10"/>
        </w:numPr>
        <w:shd w:val="clear" w:color="000000" w:fill="FFFFFF" w:themeFill="background1"/>
        <w:tabs>
          <w:tab w:val="clear" w:pos="1440"/>
          <w:tab w:val="num" w:pos="1080"/>
        </w:tabs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воспроизводство и сохранение биоресурсов бассейнов Каспийского и Азовского морей;</w:t>
      </w:r>
    </w:p>
    <w:p w:rsidR="001E36D3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Астраханское месторождение газового конденсата – крупнейшее в мире. Его добыча и переработка связаны с внедрением экологически чистых технологий, созданием совместных предприятий с инофирмами в целях использования зарубежного оборудования и технологий. Кроме того, большое внимание уделяется развитию промышленности Астрахани, основному центру судостроения, судоремонта и главной базы Российского флота на Каспии. Возрастает роль Астрахани и как главной базы рыбной промышленности.</w:t>
      </w:r>
      <w:r w:rsidR="003D30C2">
        <w:rPr>
          <w:sz w:val="28"/>
          <w:szCs w:val="28"/>
        </w:rPr>
        <w:t xml:space="preserve"> </w:t>
      </w:r>
      <w:r w:rsidRPr="0022386A">
        <w:rPr>
          <w:sz w:val="28"/>
          <w:szCs w:val="28"/>
        </w:rPr>
        <w:t>Происходит модернизация структуры ключевых секторов в экономике (транспортного, туристско-рекреационного и санаторно-курортного комплексов); решаются вопросы обеспечения занятости населения и проблем перемещенных лиц, вынужденны</w:t>
      </w:r>
      <w:r w:rsidR="001E36D3" w:rsidRPr="0022386A">
        <w:rPr>
          <w:sz w:val="28"/>
          <w:szCs w:val="28"/>
        </w:rPr>
        <w:t>х переселенцев и беженцев и др.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Благодаря действиям правительства в большинстве субъектов Российской Федерации, входящих в Южный Федеральный округ, за последнее время возрос объем промышленного производства и сельского хозяйства, увеличился оборот торговли и общественного питания, наращиваются темпы строительства. В Краснодарском крае и Ростовской области увеличились объемы сельскохозяйственного производства, возросли урожайность зерновых культур и продуктивность животноводства. Отмечается рост денежных доходов населения. Улучшилось положение с выплатой пенсий, собираемостью пенсионных взносов, что позволило в большинстве регионов ликвидировать долги прошлых лет.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Однако все это выглядит неплохо только на фоне прежних, прямо скажем, не </w:t>
      </w:r>
      <w:r w:rsidRPr="0022386A">
        <w:rPr>
          <w:sz w:val="28"/>
          <w:szCs w:val="28"/>
        </w:rPr>
        <w:lastRenderedPageBreak/>
        <w:t>лучших показателей социально-экономического развития. Да и статистика по-прежнему «лукавит». Пока незначителен эффект от вкладываемых в экономику средств. Из-за большого разброса финансовых ресурсов по многочисленным объектам три четверти строек, например, приостановлены или законсервированы. Многие из них стали долгостроями.</w:t>
      </w:r>
    </w:p>
    <w:p w:rsidR="001E36D3" w:rsidRPr="0022386A" w:rsidRDefault="001E36D3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 </w:t>
      </w:r>
      <w:r w:rsidR="00E71138" w:rsidRPr="0022386A">
        <w:rPr>
          <w:sz w:val="28"/>
          <w:szCs w:val="28"/>
        </w:rPr>
        <w:t>Публично многие руководители регионов основной причиной различных социальных проблем населения называют отсутствие достаточных финансовых средств. Однако, как показывают проведенные проверки выполнения налогового и бюджетного законодательств, значительные резервы по наполнению федерального и регионального бюджетов остаются неиспользованными. Здесь деятельность налоговых инспекций и службы судебных приставов не результативна.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Пример статьи, представленной в журнале «Вестник экономики» за сентябрь 2012 года сегодняшнего полномочного представителя Президента Российской Федерации в Южном Федеральном округе: « </w:t>
      </w:r>
      <w:r w:rsidRPr="0022386A">
        <w:rPr>
          <w:i/>
          <w:sz w:val="28"/>
          <w:szCs w:val="28"/>
        </w:rPr>
        <w:t>«Зоны опережающего роста» станут локомотивом экономики для всего Юга России».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Краснодарский край и Ростовская область являются крупнейшими стратегическими регионами не только Южного федерального округа, но и страны в целом. Здесь производится более 70% всего объема продукции сельского хозяйства Южного федерального округа, порядка 12% объема производства страны, собирается около четверти урожая зерновых и зернобобовых культур. И это не предел.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i/>
          <w:sz w:val="28"/>
          <w:szCs w:val="28"/>
        </w:rPr>
      </w:pPr>
      <w:r w:rsidRPr="0022386A">
        <w:rPr>
          <w:i/>
          <w:sz w:val="28"/>
          <w:szCs w:val="28"/>
        </w:rPr>
        <w:t>Точки роста.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За последние годы Краснодарский край и Ростовская область в целом имеют положительную динамику развития. </w:t>
      </w:r>
      <w:proofErr w:type="gramStart"/>
      <w:r w:rsidRPr="0022386A">
        <w:rPr>
          <w:sz w:val="28"/>
          <w:szCs w:val="28"/>
        </w:rPr>
        <w:t>Основные тенденции донской и кубанской экономик близки к среднероссийским.</w:t>
      </w:r>
      <w:proofErr w:type="gramEnd"/>
      <w:r w:rsidRPr="0022386A">
        <w:rPr>
          <w:sz w:val="28"/>
          <w:szCs w:val="28"/>
        </w:rPr>
        <w:t xml:space="preserve"> С 2010 года растут показатели промышленного и сельскохозяйственного производства, розничной торговли, ввода жилья в эксплуатацию, достаточно устойчивая ситуация складывается на потребительском рынке. Например, за первое полугодие 2012 года по сравнению с аналогичным периодом прошлого года индекс промышленного роста в Ростовской </w:t>
      </w:r>
      <w:r w:rsidRPr="0022386A">
        <w:rPr>
          <w:sz w:val="28"/>
          <w:szCs w:val="28"/>
        </w:rPr>
        <w:lastRenderedPageBreak/>
        <w:t>области оказался весьма высоким и составил 114,5%, в Краснодарском крае увеличился ввод жилья на 13,3%.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Показатели валовой продукции сельского хозяйства в первом полугодии текущего года увеличилась как в Ростовской области, так и в Краснодарском крае по сравнению с тем же периодом 2011 года.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Уникальные природно-климатические условия и природно-ресурсный потенциал этих регионов наиболее благоприятны для лечения и отдыха россиян.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Развивается туристско-рекреационный комплекс на Черноморском побережье. Стратегической целью развития санаторно-курортного и туристического потенциала Краснодарского края является формирование таких предложений потребителю, которые бы соответствовали уровню международных стандартов и были бы востребованы круглый год. Динамика экономического развития этих регионов напрямую зависит от уровня инвестиционной деятельности в строительной сфере. Так, за первое полугодие этого года в Краснодарском крае введено в эксплуатацию 1,8 </w:t>
      </w:r>
      <w:proofErr w:type="gramStart"/>
      <w:r w:rsidRPr="0022386A">
        <w:rPr>
          <w:sz w:val="28"/>
          <w:szCs w:val="28"/>
        </w:rPr>
        <w:t>млн</w:t>
      </w:r>
      <w:proofErr w:type="gramEnd"/>
      <w:r w:rsidRPr="0022386A">
        <w:rPr>
          <w:sz w:val="28"/>
          <w:szCs w:val="28"/>
        </w:rPr>
        <w:t xml:space="preserve"> кв. метров жилья. Это на 13,3% больше, чем за первое полугодие 2011 года. Объемы жилищного строительства в Ростовской области за данный период вышли на уровень аналогичного периода прошлого года.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Наряду с производственным сектором устойчиво растет и потребительский рынок. Оборот розничной торговли в Ростовской области в I полугодии 2012 года увеличился на 6,9%, в Краснодарском крае — на 5,6%.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С 2010 года в регионах отмечается снижение численности зарегистрированных безработных. Уровень официальной безработицы и в Краснодарском крае, и в Ростовской области не превышает 1%.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Вместе с тем </w:t>
      </w:r>
      <w:proofErr w:type="gramStart"/>
      <w:r w:rsidRPr="0022386A">
        <w:rPr>
          <w:sz w:val="28"/>
          <w:szCs w:val="28"/>
        </w:rPr>
        <w:t>убежден</w:t>
      </w:r>
      <w:proofErr w:type="gramEnd"/>
      <w:r w:rsidRPr="0022386A">
        <w:rPr>
          <w:sz w:val="28"/>
          <w:szCs w:val="28"/>
        </w:rPr>
        <w:t>, что экономико-географическое положение Краснодарского края и Ростовской области используется еще не в полной мере. Возможности дальнейшего развития здесь большие.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</w:t>
      </w:r>
      <w:r w:rsidRPr="0022386A">
        <w:rPr>
          <w:i/>
          <w:sz w:val="28"/>
          <w:szCs w:val="28"/>
        </w:rPr>
        <w:t>роекты будущего.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 этих регионах имеются все условия для развития благоприятного инвестиционного климата: высокий природно-ресурсный потенциал, развитая </w:t>
      </w:r>
      <w:r w:rsidRPr="0022386A">
        <w:rPr>
          <w:sz w:val="28"/>
          <w:szCs w:val="28"/>
        </w:rPr>
        <w:lastRenderedPageBreak/>
        <w:t>транспортная инфраструктура и промышленность, наличие высококвалифицированной активной рабочей силы, наличие нормативно-правовой базы, обеспечивающей инвестиционную деятельность и защищающей инвесторов. Для любого инвестора важнейшим условием бизнеса является общественно-политическая стабильность и экономическая динамичность региона. Краснодарский край и Ростовская область отвечают этим требованиям.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В сентябре прошлого года была утверждена Стратегия социально-экономического развития Южного федерального округа на период до 2020 года. Ее разработка велась Министерством регионального развития России в сотрудничестве с администрациями регионов, входящих в состав округа, при участии аппарата полномочного представителя Президента Российской Федерации в Южном федеральном округе.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Задача увеличения объема инвестиций сегодня стоит в равной степени перед всеми субъектами округа. Необходимо отметить, что Краснодарский край и Ростовская область вносят основной вклад в общий объем инвестиций Южного федерального округа. По объему привлекаемых инвестиций Краснодарский край занимает первое место в округе.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 значительной степени это обусловлено подготовкой к проведению в </w:t>
      </w:r>
      <w:proofErr w:type="spellStart"/>
      <w:r w:rsidRPr="0022386A">
        <w:rPr>
          <w:sz w:val="28"/>
          <w:szCs w:val="28"/>
        </w:rPr>
        <w:t>г</w:t>
      </w:r>
      <w:proofErr w:type="gramStart"/>
      <w:r w:rsidRPr="0022386A">
        <w:rPr>
          <w:sz w:val="28"/>
          <w:szCs w:val="28"/>
        </w:rPr>
        <w:t>.С</w:t>
      </w:r>
      <w:proofErr w:type="gramEnd"/>
      <w:r w:rsidRPr="0022386A">
        <w:rPr>
          <w:sz w:val="28"/>
          <w:szCs w:val="28"/>
        </w:rPr>
        <w:t>очи</w:t>
      </w:r>
      <w:proofErr w:type="spellEnd"/>
      <w:r w:rsidRPr="0022386A">
        <w:rPr>
          <w:sz w:val="28"/>
          <w:szCs w:val="28"/>
        </w:rPr>
        <w:t xml:space="preserve"> ХХII Олимпийских зимних игр и ХI </w:t>
      </w:r>
      <w:proofErr w:type="spellStart"/>
      <w:r w:rsidRPr="0022386A">
        <w:rPr>
          <w:sz w:val="28"/>
          <w:szCs w:val="28"/>
        </w:rPr>
        <w:t>Паралимпийских</w:t>
      </w:r>
      <w:proofErr w:type="spellEnd"/>
      <w:r w:rsidRPr="0022386A">
        <w:rPr>
          <w:sz w:val="28"/>
          <w:szCs w:val="28"/>
        </w:rPr>
        <w:t xml:space="preserve"> зимних игр в 2014 году: строительством объектов Олимпиады и созданием инфраструктуры. К тому же в 2018 году в Ростове-на-Дону и Краснодаре предполагается провести матчи чемпионата мира по футболу 2018 года. А значит, нужны будут инвестиции на строительство современных стадионов, гостиниц и других объектов.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Повышенный уровень инвестиционной активности в Краснодарском крае и в Ростовской области также можно объяснить реализацией значимых инвестиционных проектов в секторе экономики и значительным ростом темпов жилищного строительства.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Так, в Краснодарском крае запущен </w:t>
      </w:r>
      <w:proofErr w:type="spellStart"/>
      <w:r w:rsidRPr="0022386A">
        <w:rPr>
          <w:sz w:val="28"/>
          <w:szCs w:val="28"/>
        </w:rPr>
        <w:t>Абинский</w:t>
      </w:r>
      <w:proofErr w:type="spellEnd"/>
      <w:r w:rsidRPr="0022386A">
        <w:rPr>
          <w:sz w:val="28"/>
          <w:szCs w:val="28"/>
        </w:rPr>
        <w:t xml:space="preserve"> электрометаллургический завод. В Ростовской области введен в строй </w:t>
      </w:r>
      <w:proofErr w:type="spellStart"/>
      <w:r w:rsidRPr="0022386A">
        <w:rPr>
          <w:sz w:val="28"/>
          <w:szCs w:val="28"/>
        </w:rPr>
        <w:t>Новошахтинский</w:t>
      </w:r>
      <w:proofErr w:type="spellEnd"/>
      <w:r w:rsidRPr="0022386A">
        <w:rPr>
          <w:sz w:val="28"/>
          <w:szCs w:val="28"/>
        </w:rPr>
        <w:t xml:space="preserve"> завод нефтепродуктов </w:t>
      </w:r>
      <w:r w:rsidRPr="0022386A">
        <w:rPr>
          <w:sz w:val="28"/>
          <w:szCs w:val="28"/>
        </w:rPr>
        <w:lastRenderedPageBreak/>
        <w:t xml:space="preserve">стоимостью около 15 </w:t>
      </w:r>
      <w:proofErr w:type="gramStart"/>
      <w:r w:rsidRPr="0022386A">
        <w:rPr>
          <w:sz w:val="28"/>
          <w:szCs w:val="28"/>
        </w:rPr>
        <w:t>млрд</w:t>
      </w:r>
      <w:proofErr w:type="gramEnd"/>
      <w:r w:rsidRPr="0022386A">
        <w:rPr>
          <w:sz w:val="28"/>
          <w:szCs w:val="28"/>
        </w:rPr>
        <w:t xml:space="preserve"> рублей. Данный проект позволил создать </w:t>
      </w:r>
      <w:proofErr w:type="gramStart"/>
      <w:r w:rsidRPr="0022386A">
        <w:rPr>
          <w:sz w:val="28"/>
          <w:szCs w:val="28"/>
        </w:rPr>
        <w:t>более тысячи</w:t>
      </w:r>
      <w:proofErr w:type="gramEnd"/>
      <w:r w:rsidRPr="0022386A">
        <w:rPr>
          <w:sz w:val="28"/>
          <w:szCs w:val="28"/>
        </w:rPr>
        <w:t xml:space="preserve"> рабочих мест, большую часть которых заняли оставшиеся без работы шахтеры. Запущен 2-й энергоблок </w:t>
      </w:r>
      <w:proofErr w:type="spellStart"/>
      <w:r w:rsidRPr="0022386A">
        <w:rPr>
          <w:sz w:val="28"/>
          <w:szCs w:val="28"/>
        </w:rPr>
        <w:t>Волгодонской</w:t>
      </w:r>
      <w:proofErr w:type="spellEnd"/>
      <w:r w:rsidRPr="0022386A">
        <w:rPr>
          <w:sz w:val="28"/>
          <w:szCs w:val="28"/>
        </w:rPr>
        <w:t xml:space="preserve"> АЭС, где также созданы сотни рабочих мест. Введена в эксплуатацию вторая нитка шлюза </w:t>
      </w:r>
      <w:proofErr w:type="spellStart"/>
      <w:r w:rsidRPr="0022386A">
        <w:rPr>
          <w:sz w:val="28"/>
          <w:szCs w:val="28"/>
        </w:rPr>
        <w:t>Кочетовского</w:t>
      </w:r>
      <w:proofErr w:type="spellEnd"/>
      <w:r w:rsidRPr="0022386A">
        <w:rPr>
          <w:sz w:val="28"/>
          <w:szCs w:val="28"/>
        </w:rPr>
        <w:t xml:space="preserve"> гидроузла на реке Дон.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Продолжается реализация и других значимых для этих регионов инвестиционных проектов. Например, в 2013 году в Краснодарском крае планируется завершить строительство современного тепличного комплекса с использованием энергосберегающих технологий для круглогодичного выращивания овощных культур.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 настоящее время в Ростовской области продолжаются работы по развитию серьезного транспортного узла «Ростовский универсальный порт». В Краснодарском крае стартуют наземные работы по олимпийскому проекту «Морской порт Сочи с береговой инфраструктурой с целью создания международного центра морских пассажирских и круизных перевозок». Общая сумма инвестиций в проект в рамках </w:t>
      </w:r>
      <w:proofErr w:type="spellStart"/>
      <w:r w:rsidRPr="0022386A">
        <w:rPr>
          <w:sz w:val="28"/>
          <w:szCs w:val="28"/>
        </w:rPr>
        <w:t>частно</w:t>
      </w:r>
      <w:proofErr w:type="spellEnd"/>
      <w:r w:rsidRPr="0022386A">
        <w:rPr>
          <w:sz w:val="28"/>
          <w:szCs w:val="28"/>
        </w:rPr>
        <w:t>-государственного партнерства составит почти 14 млрд. рублей. По оценкам экспертов, все это позволит порту стать конкурентоспособным на черноморском круизном рынке.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Десятки миллиардов рублей должны составить инвестиции в модернизацию дорожной сети округа. В ближайшие годы планируются также многомиллиардные инвестиции в аэропорты Юга России. Речь </w:t>
      </w:r>
      <w:proofErr w:type="gramStart"/>
      <w:r w:rsidRPr="0022386A">
        <w:rPr>
          <w:sz w:val="28"/>
          <w:szCs w:val="28"/>
        </w:rPr>
        <w:t>идет</w:t>
      </w:r>
      <w:proofErr w:type="gramEnd"/>
      <w:r w:rsidRPr="0022386A">
        <w:rPr>
          <w:sz w:val="28"/>
          <w:szCs w:val="28"/>
        </w:rPr>
        <w:t xml:space="preserve"> прежде всего об аэропортах Сочи, Краснодара, Геленджика, Анапы, аэропорта Южный под Ростовом.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Стратегией развития Южного федерального округа до 2020 года предусмотрено не только создание крупных отраслевых кластеров, но и реализация гораздо более масштабных проектов территориального развития экономики.</w:t>
      </w:r>
    </w:p>
    <w:p w:rsidR="00E71138" w:rsidRPr="0022386A" w:rsidRDefault="00E71138" w:rsidP="0022386A">
      <w:pPr>
        <w:pStyle w:val="af"/>
        <w:widowControl w:val="0"/>
        <w:shd w:val="clear" w:color="000000" w:fill="FFFFFF" w:themeFill="background1"/>
        <w:spacing w:beforeLines="30" w:before="72" w:beforeAutospacing="0" w:afterLines="30" w:after="72" w:afterAutospacing="0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Так, на территории округа предлагается выделение наиболее перспективных зон, которые условно названы «зонами опережающего роста». Они должны стать локомотивом экономики для всего Юга России. В свою очередь эти зоны будут сгруппированы в три крупные </w:t>
      </w:r>
      <w:proofErr w:type="gramStart"/>
      <w:r w:rsidRPr="0022386A">
        <w:rPr>
          <w:sz w:val="28"/>
          <w:szCs w:val="28"/>
        </w:rPr>
        <w:t>—Ч</w:t>
      </w:r>
      <w:proofErr w:type="gramEnd"/>
      <w:r w:rsidRPr="0022386A">
        <w:rPr>
          <w:sz w:val="28"/>
          <w:szCs w:val="28"/>
        </w:rPr>
        <w:t xml:space="preserve">ерноморско-Кубанскую, Азово-Донскую и Волжско-Каспийскую. На их территории будет сконцентрирована основная масса </w:t>
      </w:r>
      <w:r w:rsidRPr="0022386A">
        <w:rPr>
          <w:sz w:val="28"/>
          <w:szCs w:val="28"/>
        </w:rPr>
        <w:lastRenderedPageBreak/>
        <w:t>инвестиционных проектов в различных сферах экономики, имеющих важное межрегиональное и федеральное значение. Особая роль при этом отводится инфраструктурным проектам, способствующим объединению экономики субъектов, углублению их взаимодействи</w:t>
      </w:r>
      <w:r w:rsidR="00C229AB">
        <w:rPr>
          <w:sz w:val="28"/>
          <w:szCs w:val="28"/>
        </w:rPr>
        <w:t xml:space="preserve">я, развитию связей между ними. </w:t>
      </w:r>
      <w:r w:rsidRPr="00B34EA7">
        <w:rPr>
          <w:sz w:val="28"/>
          <w:szCs w:val="28"/>
        </w:rPr>
        <w:t>[</w:t>
      </w:r>
      <w:r w:rsidR="00C229AB" w:rsidRPr="00B34EA7">
        <w:rPr>
          <w:sz w:val="28"/>
          <w:szCs w:val="28"/>
        </w:rPr>
        <w:t>8</w:t>
      </w:r>
      <w:r w:rsidRPr="00B34EA7">
        <w:rPr>
          <w:sz w:val="28"/>
          <w:szCs w:val="28"/>
        </w:rPr>
        <w:t>]</w:t>
      </w:r>
    </w:p>
    <w:p w:rsidR="00462516" w:rsidRPr="003D30C2" w:rsidRDefault="00462516" w:rsidP="003D30C2">
      <w:pPr>
        <w:spacing w:beforeLines="30" w:before="72" w:afterLines="30" w:after="72"/>
        <w:ind w:left="0" w:right="-1"/>
        <w:contextualSpacing/>
        <w:jc w:val="center"/>
        <w:rPr>
          <w:sz w:val="28"/>
          <w:szCs w:val="28"/>
        </w:rPr>
      </w:pPr>
      <w:r w:rsidRPr="0022386A">
        <w:rPr>
          <w:sz w:val="28"/>
          <w:szCs w:val="28"/>
        </w:rPr>
        <w:br w:type="page"/>
      </w:r>
      <w:r w:rsidR="006F204F">
        <w:rPr>
          <w:b/>
          <w:color w:val="000000" w:themeColor="text1"/>
          <w:sz w:val="28"/>
          <w:szCs w:val="28"/>
        </w:rPr>
        <w:lastRenderedPageBreak/>
        <w:t>Заключение</w:t>
      </w:r>
    </w:p>
    <w:p w:rsidR="00992D2F" w:rsidRPr="0022386A" w:rsidRDefault="00992D2F" w:rsidP="0022386A">
      <w:pPr>
        <w:shd w:val="clear" w:color="auto" w:fill="FFFFFF" w:themeFill="background1"/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F61BCC">
        <w:rPr>
          <w:color w:val="000000" w:themeColor="text1"/>
          <w:sz w:val="28"/>
          <w:szCs w:val="28"/>
          <w:shd w:val="clear" w:color="auto" w:fill="F2F4F1"/>
        </w:rPr>
        <w:t>Южный федеральный округ — это поистине уникальный край, и каждый его субъект по-своему неповторим. Юг России богат не только природными ресурсами и перспективен экономически, здесь собрано огромное культурное и духовное наследие многих народов и поколений. И весь этот потенциал сегодня умело используется для обеспечения прогрессивного развития ЮФО.</w:t>
      </w:r>
    </w:p>
    <w:p w:rsidR="00AB4E48" w:rsidRPr="0022386A" w:rsidRDefault="00AB4E48" w:rsidP="0022386A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 w:rsidRPr="0022386A">
        <w:rPr>
          <w:color w:val="000000" w:themeColor="text1"/>
          <w:sz w:val="28"/>
          <w:szCs w:val="28"/>
        </w:rPr>
        <w:t>Основной задачей развития сельских территорий округа является комплексное, сбалансированное решение экономических, социальных и экологических проблем сельской местности при сохранении ее природно-ресурсного и историко-культурного потенциала.</w:t>
      </w:r>
    </w:p>
    <w:p w:rsidR="00992D2F" w:rsidRPr="0022386A" w:rsidRDefault="00992D2F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Анализ современного экономического положения в Южном федеральном округе показывает, межнациональные конфликты и мировой экономический кризис привели к полной остановке значительного количества предприятий, что в свою очередь через межрегиональные связи вызвало спад производства на соседних территориях. Неоднородности отраслевой структуры регионов России также </w:t>
      </w:r>
      <w:proofErr w:type="spellStart"/>
      <w:r w:rsidRPr="0022386A">
        <w:rPr>
          <w:sz w:val="28"/>
          <w:szCs w:val="28"/>
        </w:rPr>
        <w:t>способтвуют</w:t>
      </w:r>
      <w:proofErr w:type="spellEnd"/>
      <w:r w:rsidRPr="0022386A">
        <w:rPr>
          <w:sz w:val="28"/>
          <w:szCs w:val="28"/>
        </w:rPr>
        <w:t xml:space="preserve"> объективные (природно-климатические условия, наличие природных ресурсов, геополитическое положение, особенности расселения и др.) и субъективные факторы (политические и экономические решения относительно размещения и концентрации отраслевых комплексов). Со стороны социально-экономического блока правительства РФ есть серьезная недооценка проблем Южного федерального округа. В регионе наблюдаются серьезные социальные проблемы.</w:t>
      </w:r>
    </w:p>
    <w:p w:rsidR="00992D2F" w:rsidRPr="0022386A" w:rsidRDefault="00992D2F" w:rsidP="0022386A">
      <w:pPr>
        <w:widowControl w:val="0"/>
        <w:shd w:val="clear" w:color="000000" w:fill="FFFFFF" w:themeFill="background1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Поэтому чрезвычайно важно добиться скорейшего решения всех спорных вопросов, прекратить конфронтацию между населяющими регион народами, установить мир и стабильность. Только в этом случае Юг России сможет внести более весомый вклад в экономическое возрождение страны.</w:t>
      </w:r>
    </w:p>
    <w:p w:rsidR="00992D2F" w:rsidRPr="0022386A" w:rsidRDefault="00992D2F" w:rsidP="0022386A">
      <w:pPr>
        <w:widowControl w:val="0"/>
        <w:shd w:val="clear" w:color="000000" w:fill="FFFFFF" w:themeFill="background1"/>
        <w:tabs>
          <w:tab w:val="left" w:pos="567"/>
        </w:tabs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 w:rsidRPr="0022386A">
        <w:rPr>
          <w:sz w:val="28"/>
          <w:szCs w:val="28"/>
        </w:rPr>
        <w:t xml:space="preserve">В перспективе Южный федеральный округ должен сохранить свои позиции в общероссийском территориальном разделении труда. Он будет по-прежнему выделяться многоотраслевым сельским хозяйством, транспортным и </w:t>
      </w:r>
      <w:r w:rsidRPr="0022386A">
        <w:rPr>
          <w:sz w:val="28"/>
          <w:szCs w:val="28"/>
        </w:rPr>
        <w:lastRenderedPageBreak/>
        <w:t>энергетическим машиностроением, пищевой, химической и легкой промышленностью, уникальным курортно-рекреационным комплексом. Принципиальным условием качественного совершенствования развития производительных сил является использование преимуществ округа природного и социально-экономического характера и на этой основе приоритетное развитие тех отраслей и производств, которые не имеют подобных предпосылок и возможностей в других регионах или развитие которых там менее эффективно. Особенно должно возрасти значение агропромышленного и курортно-рекреационного комплексов.</w:t>
      </w:r>
    </w:p>
    <w:p w:rsidR="00992D2F" w:rsidRPr="0022386A" w:rsidRDefault="00992D2F" w:rsidP="0022386A">
      <w:pPr>
        <w:widowControl w:val="0"/>
        <w:shd w:val="clear" w:color="000000" w:fill="FFFFFF" w:themeFill="background1"/>
        <w:autoSpaceDE w:val="0"/>
        <w:autoSpaceDN w:val="0"/>
        <w:adjustRightInd w:val="0"/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  <w:shd w:val="clear" w:color="auto" w:fill="FFFFFF"/>
        </w:rPr>
      </w:pPr>
      <w:r w:rsidRPr="0022386A">
        <w:rPr>
          <w:sz w:val="28"/>
          <w:szCs w:val="28"/>
        </w:rPr>
        <w:t xml:space="preserve">В связи с этим разработаны </w:t>
      </w:r>
      <w:r w:rsidRPr="0022386A">
        <w:rPr>
          <w:sz w:val="28"/>
          <w:szCs w:val="28"/>
          <w:shd w:val="clear" w:color="auto" w:fill="FFFFFF"/>
        </w:rPr>
        <w:t xml:space="preserve">сценарии долгосрочного социально-экономического развития Южного федерального округа, на основе которых разработаны стратегические ориентиры и приоритеты социально-экономического развития Российской Федерации в </w:t>
      </w:r>
      <w:proofErr w:type="gramStart"/>
      <w:r w:rsidRPr="0022386A">
        <w:rPr>
          <w:sz w:val="28"/>
          <w:szCs w:val="28"/>
          <w:shd w:val="clear" w:color="auto" w:fill="FFFFFF"/>
        </w:rPr>
        <w:t>целом</w:t>
      </w:r>
      <w:proofErr w:type="gramEnd"/>
      <w:r w:rsidRPr="0022386A">
        <w:rPr>
          <w:sz w:val="28"/>
          <w:szCs w:val="28"/>
          <w:shd w:val="clear" w:color="auto" w:fill="FFFFFF"/>
        </w:rPr>
        <w:t xml:space="preserve"> и приоритеты развития Южного федерального округа, предусмотренных Концепцией долгосрочного социально-экономического развития Российской Федерации на период до 2020 года.</w:t>
      </w:r>
    </w:p>
    <w:p w:rsidR="00992D2F" w:rsidRPr="0022386A" w:rsidRDefault="00992D2F" w:rsidP="0022386A">
      <w:pPr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</w:rPr>
      </w:pPr>
    </w:p>
    <w:p w:rsidR="00AB4E48" w:rsidRPr="0022386A" w:rsidRDefault="00AB4E48" w:rsidP="0022386A">
      <w:pPr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</w:rPr>
      </w:pPr>
    </w:p>
    <w:p w:rsidR="00267EA4" w:rsidRPr="00AA3197" w:rsidRDefault="005F1FF1" w:rsidP="005B6654">
      <w:pPr>
        <w:widowControl w:val="0"/>
        <w:shd w:val="clear" w:color="000000" w:fill="FFFFFF" w:themeFill="background1"/>
        <w:spacing w:beforeLines="30" w:before="72" w:afterLines="30" w:after="72"/>
        <w:ind w:left="0" w:right="-1"/>
        <w:contextualSpacing/>
        <w:jc w:val="center"/>
        <w:rPr>
          <w:b/>
          <w:color w:val="000000" w:themeColor="text1"/>
          <w:sz w:val="28"/>
          <w:szCs w:val="28"/>
        </w:rPr>
      </w:pPr>
      <w:r w:rsidRPr="0022386A">
        <w:rPr>
          <w:sz w:val="28"/>
          <w:szCs w:val="28"/>
        </w:rPr>
        <w:br w:type="page"/>
      </w:r>
      <w:r w:rsidR="00267EA4" w:rsidRPr="00AA3197">
        <w:rPr>
          <w:b/>
          <w:color w:val="000000" w:themeColor="text1"/>
          <w:sz w:val="28"/>
          <w:szCs w:val="28"/>
        </w:rPr>
        <w:lastRenderedPageBreak/>
        <w:t xml:space="preserve">Список </w:t>
      </w:r>
      <w:r w:rsidR="00720558" w:rsidRPr="00AA3197">
        <w:rPr>
          <w:b/>
          <w:color w:val="000000" w:themeColor="text1"/>
          <w:sz w:val="28"/>
          <w:szCs w:val="28"/>
        </w:rPr>
        <w:t>использованной литературы</w:t>
      </w:r>
    </w:p>
    <w:p w:rsidR="0011275F" w:rsidRPr="0022386A" w:rsidRDefault="0011275F" w:rsidP="0022386A">
      <w:pPr>
        <w:pStyle w:val="a7"/>
        <w:numPr>
          <w:ilvl w:val="0"/>
          <w:numId w:val="17"/>
        </w:numPr>
        <w:autoSpaceDE w:val="0"/>
        <w:autoSpaceDN w:val="0"/>
        <w:adjustRightInd w:val="0"/>
        <w:spacing w:beforeLines="30" w:before="72" w:afterLines="30" w:after="72"/>
        <w:ind w:left="0" w:right="-1" w:firstLine="0"/>
        <w:jc w:val="both"/>
        <w:rPr>
          <w:rFonts w:eastAsiaTheme="minorHAnsi"/>
          <w:sz w:val="28"/>
          <w:szCs w:val="28"/>
          <w:lang w:eastAsia="en-US"/>
        </w:rPr>
      </w:pPr>
      <w:bookmarkStart w:id="1" w:name="_Ref351569827"/>
      <w:r w:rsidRPr="0022386A">
        <w:rPr>
          <w:rFonts w:eastAsiaTheme="minorHAnsi"/>
          <w:bCs/>
          <w:sz w:val="28"/>
          <w:szCs w:val="28"/>
          <w:lang w:eastAsia="en-US"/>
        </w:rPr>
        <w:t>Региональная экономика: учебник \</w:t>
      </w:r>
      <w:r w:rsidRPr="0022386A">
        <w:rPr>
          <w:rFonts w:eastAsiaTheme="minorHAnsi"/>
          <w:sz w:val="28"/>
          <w:szCs w:val="28"/>
          <w:lang w:eastAsia="en-US"/>
        </w:rPr>
        <w:t xml:space="preserve"> </w:t>
      </w:r>
      <w:r w:rsidRPr="0022386A">
        <w:rPr>
          <w:rFonts w:eastAsiaTheme="minorHAnsi"/>
          <w:bCs/>
          <w:i/>
          <w:iCs/>
          <w:sz w:val="28"/>
          <w:szCs w:val="28"/>
          <w:lang w:eastAsia="en-US"/>
        </w:rPr>
        <w:t xml:space="preserve">Т.Г. Морозовой </w:t>
      </w:r>
      <w:r w:rsidRPr="0022386A">
        <w:rPr>
          <w:rFonts w:eastAsiaTheme="minorHAnsi"/>
          <w:sz w:val="28"/>
          <w:szCs w:val="28"/>
          <w:lang w:eastAsia="en-US"/>
        </w:rPr>
        <w:t xml:space="preserve">4-е изд., </w:t>
      </w:r>
      <w:proofErr w:type="spellStart"/>
      <w:r w:rsidRPr="0022386A">
        <w:rPr>
          <w:rFonts w:eastAsiaTheme="minorHAnsi"/>
          <w:sz w:val="28"/>
          <w:szCs w:val="28"/>
          <w:lang w:eastAsia="en-US"/>
        </w:rPr>
        <w:t>перераб</w:t>
      </w:r>
      <w:proofErr w:type="spellEnd"/>
      <w:r w:rsidRPr="0022386A">
        <w:rPr>
          <w:rFonts w:eastAsiaTheme="minorHAnsi"/>
          <w:sz w:val="28"/>
          <w:szCs w:val="28"/>
          <w:lang w:eastAsia="en-US"/>
        </w:rPr>
        <w:t xml:space="preserve">. и доп. - М.: </w:t>
      </w:r>
      <w:proofErr w:type="spellStart"/>
      <w:r w:rsidRPr="0022386A">
        <w:rPr>
          <w:rFonts w:eastAsiaTheme="minorHAnsi"/>
          <w:sz w:val="28"/>
          <w:szCs w:val="28"/>
          <w:lang w:eastAsia="en-US"/>
        </w:rPr>
        <w:t>Юнити</w:t>
      </w:r>
      <w:proofErr w:type="spellEnd"/>
      <w:r w:rsidRPr="0022386A">
        <w:rPr>
          <w:rFonts w:eastAsiaTheme="minorHAnsi"/>
          <w:sz w:val="28"/>
          <w:szCs w:val="28"/>
          <w:lang w:eastAsia="en-US"/>
        </w:rPr>
        <w:t xml:space="preserve">-Дана, 2012. — 527 с. </w:t>
      </w:r>
    </w:p>
    <w:p w:rsidR="00267EA4" w:rsidRPr="0022386A" w:rsidRDefault="00267EA4" w:rsidP="0022386A">
      <w:pPr>
        <w:pStyle w:val="a7"/>
        <w:numPr>
          <w:ilvl w:val="0"/>
          <w:numId w:val="17"/>
        </w:numPr>
        <w:spacing w:beforeLines="30" w:before="72" w:afterLines="30" w:after="72"/>
        <w:ind w:left="0" w:right="-1" w:firstLine="0"/>
        <w:jc w:val="both"/>
        <w:rPr>
          <w:sz w:val="28"/>
          <w:szCs w:val="28"/>
        </w:rPr>
      </w:pPr>
      <w:r w:rsidRPr="0022386A">
        <w:rPr>
          <w:sz w:val="28"/>
          <w:szCs w:val="28"/>
        </w:rPr>
        <w:t>Федеральные округа России.</w:t>
      </w:r>
      <w:r w:rsidR="0011275F" w:rsidRPr="0022386A">
        <w:rPr>
          <w:sz w:val="28"/>
          <w:szCs w:val="28"/>
        </w:rPr>
        <w:t xml:space="preserve"> </w:t>
      </w:r>
      <w:r w:rsidRPr="0022386A">
        <w:rPr>
          <w:sz w:val="28"/>
          <w:szCs w:val="28"/>
        </w:rPr>
        <w:t>Региональная экономика: учебное пособие / В.Г. Глушков и Ю.А. Симагин.; под</w:t>
      </w:r>
      <w:proofErr w:type="gramStart"/>
      <w:r w:rsidRPr="0022386A">
        <w:rPr>
          <w:sz w:val="28"/>
          <w:szCs w:val="28"/>
        </w:rPr>
        <w:t>.</w:t>
      </w:r>
      <w:proofErr w:type="gramEnd"/>
      <w:r w:rsidRPr="0022386A">
        <w:rPr>
          <w:sz w:val="28"/>
          <w:szCs w:val="28"/>
        </w:rPr>
        <w:t xml:space="preserve"> </w:t>
      </w:r>
      <w:proofErr w:type="gramStart"/>
      <w:r w:rsidRPr="0022386A">
        <w:rPr>
          <w:sz w:val="28"/>
          <w:szCs w:val="28"/>
        </w:rPr>
        <w:t>р</w:t>
      </w:r>
      <w:proofErr w:type="gramEnd"/>
      <w:r w:rsidRPr="0022386A">
        <w:rPr>
          <w:sz w:val="28"/>
          <w:szCs w:val="28"/>
        </w:rPr>
        <w:t xml:space="preserve">ед. В.Г. Глушковой. – 2-е изд., </w:t>
      </w:r>
      <w:proofErr w:type="spellStart"/>
      <w:r w:rsidRPr="0022386A">
        <w:rPr>
          <w:sz w:val="28"/>
          <w:szCs w:val="28"/>
        </w:rPr>
        <w:t>перераб</w:t>
      </w:r>
      <w:proofErr w:type="spellEnd"/>
      <w:r w:rsidRPr="0022386A">
        <w:rPr>
          <w:sz w:val="28"/>
          <w:szCs w:val="28"/>
        </w:rPr>
        <w:t xml:space="preserve">. и доп. – М.: </w:t>
      </w:r>
      <w:proofErr w:type="spellStart"/>
      <w:r w:rsidRPr="0022386A">
        <w:rPr>
          <w:sz w:val="28"/>
          <w:szCs w:val="28"/>
        </w:rPr>
        <w:t>К</w:t>
      </w:r>
      <w:r w:rsidR="005B6654">
        <w:rPr>
          <w:sz w:val="28"/>
          <w:szCs w:val="28"/>
        </w:rPr>
        <w:t>норус</w:t>
      </w:r>
      <w:proofErr w:type="spellEnd"/>
      <w:r w:rsidRPr="0022386A">
        <w:rPr>
          <w:sz w:val="28"/>
          <w:szCs w:val="28"/>
        </w:rPr>
        <w:t>, 2011. – 352 с.</w:t>
      </w:r>
      <w:bookmarkEnd w:id="1"/>
    </w:p>
    <w:p w:rsidR="00B42010" w:rsidRDefault="00B42010" w:rsidP="0022386A">
      <w:pPr>
        <w:pStyle w:val="a7"/>
        <w:numPr>
          <w:ilvl w:val="0"/>
          <w:numId w:val="17"/>
        </w:numPr>
        <w:spacing w:beforeLines="30" w:before="72" w:afterLines="30" w:after="72"/>
        <w:ind w:left="0" w:right="-1" w:firstLine="0"/>
        <w:jc w:val="both"/>
        <w:rPr>
          <w:sz w:val="28"/>
          <w:szCs w:val="28"/>
        </w:rPr>
      </w:pPr>
      <w:r w:rsidRPr="0022386A">
        <w:rPr>
          <w:sz w:val="28"/>
          <w:szCs w:val="28"/>
        </w:rPr>
        <w:t>Предварительные  итоги Всероссийской переписи населения 2010 года: Стат. сб./Росстат. М.: ИИЦ «Статистика России», 2011. – 87 с.</w:t>
      </w:r>
    </w:p>
    <w:p w:rsidR="00AA3197" w:rsidRPr="00AA3197" w:rsidRDefault="00AA3197" w:rsidP="00AA3197">
      <w:pPr>
        <w:pStyle w:val="a7"/>
        <w:numPr>
          <w:ilvl w:val="0"/>
          <w:numId w:val="17"/>
        </w:numPr>
        <w:shd w:val="clear" w:color="auto" w:fill="FFFFFF" w:themeFill="background1"/>
        <w:spacing w:beforeLines="30" w:before="72" w:afterLines="30" w:after="72"/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Стратегия. Социально-экономического развития Южного Федерального округа на период до 2020 года.</w:t>
      </w:r>
      <w:r w:rsidRPr="0022386A">
        <w:rPr>
          <w:sz w:val="28"/>
          <w:szCs w:val="28"/>
        </w:rPr>
        <w:t xml:space="preserve"> Утверждена распоряжением Правительства РФ от 5,09,2011г.N 1538-р . -122 с.</w:t>
      </w:r>
      <w:r>
        <w:rPr>
          <w:sz w:val="28"/>
          <w:szCs w:val="28"/>
        </w:rPr>
        <w:t xml:space="preserve"> </w:t>
      </w:r>
    </w:p>
    <w:p w:rsidR="00B66BED" w:rsidRPr="00AA3197" w:rsidRDefault="00720558" w:rsidP="005B6654">
      <w:pPr>
        <w:pStyle w:val="a7"/>
        <w:spacing w:beforeLines="30" w:before="72" w:afterLines="30" w:after="72"/>
        <w:ind w:left="0" w:right="-1"/>
        <w:jc w:val="center"/>
        <w:rPr>
          <w:b/>
          <w:sz w:val="28"/>
          <w:szCs w:val="28"/>
        </w:rPr>
      </w:pPr>
      <w:r w:rsidRPr="00AA3197">
        <w:rPr>
          <w:b/>
          <w:sz w:val="28"/>
          <w:szCs w:val="28"/>
        </w:rPr>
        <w:t>Электронные ресурсы</w:t>
      </w:r>
    </w:p>
    <w:p w:rsidR="001F2FEB" w:rsidRPr="0022386A" w:rsidRDefault="001507F5" w:rsidP="00CA373F">
      <w:pPr>
        <w:pStyle w:val="a7"/>
        <w:numPr>
          <w:ilvl w:val="0"/>
          <w:numId w:val="17"/>
        </w:numPr>
        <w:spacing w:beforeLines="30" w:before="72" w:afterLines="30" w:after="72"/>
        <w:ind w:left="0" w:right="-1" w:firstLine="0"/>
        <w:jc w:val="both"/>
        <w:rPr>
          <w:sz w:val="28"/>
          <w:szCs w:val="28"/>
        </w:rPr>
      </w:pPr>
      <w:hyperlink r:id="rId9" w:history="1">
        <w:r w:rsidR="00AC47D0" w:rsidRPr="00AC47D0">
          <w:rPr>
            <w:rStyle w:val="ae"/>
            <w:color w:val="000000" w:themeColor="text1"/>
            <w:sz w:val="28"/>
            <w:u w:val="none"/>
          </w:rPr>
          <w:t>www.gks.ru</w:t>
        </w:r>
      </w:hyperlink>
      <w:r w:rsidR="00AC47D0" w:rsidRPr="00AC47D0">
        <w:rPr>
          <w:sz w:val="28"/>
        </w:rPr>
        <w:t xml:space="preserve"> </w:t>
      </w:r>
      <w:r w:rsidR="00CA373F">
        <w:rPr>
          <w:color w:val="000000" w:themeColor="text1"/>
          <w:sz w:val="28"/>
          <w:szCs w:val="28"/>
        </w:rPr>
        <w:t>- Сайт Федеральн</w:t>
      </w:r>
      <w:r w:rsidR="00AC47D0">
        <w:rPr>
          <w:color w:val="000000" w:themeColor="text1"/>
          <w:sz w:val="28"/>
          <w:szCs w:val="28"/>
        </w:rPr>
        <w:t>о</w:t>
      </w:r>
      <w:r w:rsidR="00CA373F">
        <w:rPr>
          <w:color w:val="000000" w:themeColor="text1"/>
          <w:sz w:val="28"/>
          <w:szCs w:val="28"/>
        </w:rPr>
        <w:t>й службы государственной статистики Российской Федерации.</w:t>
      </w:r>
    </w:p>
    <w:p w:rsidR="00832C1B" w:rsidRPr="0022386A" w:rsidRDefault="001507F5" w:rsidP="0022386A">
      <w:pPr>
        <w:pStyle w:val="a7"/>
        <w:numPr>
          <w:ilvl w:val="0"/>
          <w:numId w:val="17"/>
        </w:numPr>
        <w:spacing w:beforeLines="30" w:before="72" w:afterLines="30" w:after="72"/>
        <w:ind w:left="0" w:right="-1" w:firstLine="0"/>
        <w:jc w:val="both"/>
        <w:rPr>
          <w:sz w:val="28"/>
          <w:szCs w:val="28"/>
        </w:rPr>
      </w:pPr>
      <w:hyperlink r:id="rId10" w:history="1">
        <w:r w:rsidR="00C27DE6" w:rsidRPr="0022386A">
          <w:rPr>
            <w:rStyle w:val="ae"/>
            <w:rFonts w:eastAsiaTheme="majorEastAsia"/>
            <w:color w:val="auto"/>
            <w:sz w:val="28"/>
            <w:szCs w:val="28"/>
            <w:u w:val="none"/>
          </w:rPr>
          <w:t>www.xn--c1a0aj5b.xn--p1ai/promyshlennost/205-ugolnaya-promyshlennost-ot-razrukhi-k-vosstanovleniyu</w:t>
        </w:r>
      </w:hyperlink>
      <w:r w:rsidR="006667A0">
        <w:rPr>
          <w:sz w:val="28"/>
          <w:szCs w:val="28"/>
        </w:rPr>
        <w:t xml:space="preserve"> - Сайт информационно-аналитического журнала «ЮГ.</w:t>
      </w:r>
      <w:r w:rsidR="006667A0">
        <w:rPr>
          <w:sz w:val="28"/>
          <w:szCs w:val="28"/>
          <w:lang w:val="en-US"/>
        </w:rPr>
        <w:t>RU</w:t>
      </w:r>
      <w:r w:rsidR="006667A0">
        <w:rPr>
          <w:sz w:val="28"/>
          <w:szCs w:val="28"/>
        </w:rPr>
        <w:t xml:space="preserve">», </w:t>
      </w:r>
      <w:r w:rsidR="00BA4D70" w:rsidRPr="0022386A">
        <w:rPr>
          <w:sz w:val="28"/>
          <w:szCs w:val="28"/>
        </w:rPr>
        <w:t xml:space="preserve">статья </w:t>
      </w:r>
      <w:r w:rsidR="00BA4D70" w:rsidRPr="0022386A">
        <w:rPr>
          <w:rFonts w:eastAsiaTheme="majorEastAsia"/>
          <w:sz w:val="28"/>
          <w:szCs w:val="28"/>
        </w:rPr>
        <w:t>№8-9 в 2012г</w:t>
      </w:r>
      <w:r w:rsidR="00BA4D70" w:rsidRPr="0022386A">
        <w:rPr>
          <w:sz w:val="28"/>
          <w:szCs w:val="28"/>
        </w:rPr>
        <w:t xml:space="preserve"> “</w:t>
      </w:r>
      <w:r w:rsidR="00C27DE6" w:rsidRPr="0022386A">
        <w:rPr>
          <w:sz w:val="28"/>
          <w:szCs w:val="28"/>
        </w:rPr>
        <w:t>Угольная промышленность, от разрухи к восстановлению</w:t>
      </w:r>
      <w:r w:rsidR="00BA4D70" w:rsidRPr="0022386A">
        <w:rPr>
          <w:sz w:val="28"/>
          <w:szCs w:val="28"/>
        </w:rPr>
        <w:t>”</w:t>
      </w:r>
    </w:p>
    <w:p w:rsidR="00A62D3D" w:rsidRPr="0022386A" w:rsidRDefault="001507F5" w:rsidP="0022386A">
      <w:pPr>
        <w:pStyle w:val="2"/>
        <w:numPr>
          <w:ilvl w:val="0"/>
          <w:numId w:val="17"/>
        </w:numPr>
        <w:shd w:val="clear" w:color="auto" w:fill="FFFFFF" w:themeFill="background1"/>
        <w:spacing w:beforeLines="30" w:before="72" w:afterLines="30" w:after="72"/>
        <w:ind w:left="0" w:right="-1" w:firstLine="0"/>
        <w:contextualSpacing/>
        <w:jc w:val="both"/>
        <w:textAlignment w:val="baseline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hyperlink r:id="rId11" w:history="1">
        <w:r w:rsidR="00A62D3D" w:rsidRPr="0022386A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expert.ru</w:t>
        </w:r>
      </w:hyperlink>
      <w:r w:rsidR="00AC47D0">
        <w:rPr>
          <w:rStyle w:val="ae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 xml:space="preserve"> </w:t>
      </w:r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Сайт </w:t>
      </w:r>
      <w:proofErr w:type="spellStart"/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Медиахолдинга</w:t>
      </w:r>
      <w:proofErr w:type="spellEnd"/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«Эксперт»</w:t>
      </w:r>
      <w:r w:rsidR="006667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 w:themeFill="background1"/>
        </w:rPr>
        <w:t>.</w:t>
      </w:r>
      <w:r w:rsidR="00043DB7" w:rsidRPr="0022386A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B34EA7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 w:themeFill="background1"/>
        </w:rPr>
        <w:t>1</w:t>
      </w:r>
      <w:r w:rsidR="00043DB7" w:rsidRPr="0022386A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 w:themeFill="background1"/>
        </w:rPr>
        <w:t>.</w:t>
      </w:r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Ст. «Освоение побережья», </w:t>
      </w:r>
      <w:r w:rsidR="00B34E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043DB7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Ст. «Призрак нефтяной иглы»</w:t>
      </w:r>
      <w:r w:rsidR="0012664C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4E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6667A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12664C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Ст. «С прицелом на будущие стройки»</w:t>
      </w:r>
    </w:p>
    <w:p w:rsidR="00CD56DC" w:rsidRDefault="001507F5" w:rsidP="0022386A">
      <w:pPr>
        <w:pStyle w:val="2"/>
        <w:numPr>
          <w:ilvl w:val="0"/>
          <w:numId w:val="17"/>
        </w:numPr>
        <w:shd w:val="clear" w:color="auto" w:fill="FFFFFF" w:themeFill="background1"/>
        <w:spacing w:beforeLines="30" w:before="72" w:afterLines="30" w:after="72"/>
        <w:ind w:left="0" w:right="-1" w:firstLine="0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hyperlink r:id="rId12" w:history="1">
        <w:r w:rsidR="00E71138" w:rsidRPr="0022386A">
          <w:rPr>
            <w:rStyle w:val="ae"/>
            <w:rFonts w:ascii="Times New Roman" w:hAnsi="Times New Roman" w:cs="Times New Roman"/>
            <w:b w:val="0"/>
            <w:color w:val="000000" w:themeColor="text1"/>
            <w:sz w:val="28"/>
            <w:szCs w:val="28"/>
            <w:u w:val="none"/>
          </w:rPr>
          <w:t>ufo.gov.ru/index.php?option=com_content&amp;view=article&amp;id=85:-q-q&amp;catid=3:mainkategory</w:t>
        </w:r>
      </w:hyperlink>
      <w:r w:rsidR="00AC47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C22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Официальный сайт Южного</w:t>
      </w:r>
      <w:r w:rsidR="00E71138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фе</w:t>
      </w:r>
      <w:r w:rsidR="00C22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дерального</w:t>
      </w:r>
      <w:r w:rsidR="00E71138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округ</w:t>
      </w:r>
      <w:r w:rsidR="00C22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="00E71138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Новости и события.</w:t>
      </w:r>
    </w:p>
    <w:p w:rsidR="00435078" w:rsidRPr="0022386A" w:rsidRDefault="00CD56DC" w:rsidP="00AC47D0">
      <w:pPr>
        <w:pStyle w:val="2"/>
        <w:numPr>
          <w:ilvl w:val="0"/>
          <w:numId w:val="17"/>
        </w:numPr>
        <w:shd w:val="clear" w:color="auto" w:fill="FFFFFF" w:themeFill="background1"/>
        <w:spacing w:beforeLines="30" w:before="72" w:afterLines="30" w:after="72"/>
        <w:ind w:left="0" w:right="-1" w:firstLine="0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22386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hyperlink r:id="rId13" w:history="1">
        <w:r w:rsidR="00BE2466" w:rsidRPr="0022386A">
          <w:rPr>
            <w:rStyle w:val="ae"/>
            <w:rFonts w:ascii="Times New Roman" w:hAnsi="Times New Roman" w:cs="Times New Roman"/>
            <w:b w:val="0"/>
            <w:color w:val="000000" w:themeColor="text1"/>
            <w:sz w:val="28"/>
            <w:szCs w:val="28"/>
            <w:u w:val="none"/>
          </w:rPr>
          <w:t>russiancarjob.blogspot.ru/2013/01/blog-post_2830.html</w:t>
        </w:r>
      </w:hyperlink>
      <w:r w:rsidR="00BE2466" w:rsidRPr="0022386A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34EA7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- Сайт </w:t>
      </w:r>
      <w:proofErr w:type="spellStart"/>
      <w:r w:rsidR="00B34EA7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>Машиностоения</w:t>
      </w:r>
      <w:proofErr w:type="spellEnd"/>
      <w:r w:rsidR="00B34EA7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 России. </w:t>
      </w:r>
      <w:r w:rsidR="00BE2466" w:rsidRPr="0022386A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>Основная статья</w:t>
      </w:r>
      <w:r w:rsidR="00BE2466" w:rsidRPr="0022386A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: </w:t>
      </w:r>
      <w:r w:rsidR="00BE2466" w:rsidRPr="0022386A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>Машиностроение Южного федерального округа.</w:t>
      </w:r>
      <w:r w:rsidR="00563ED9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C36E7" w:rsidRPr="0022386A" w:rsidRDefault="00992D2F" w:rsidP="0022386A">
      <w:pPr>
        <w:pStyle w:val="a7"/>
        <w:numPr>
          <w:ilvl w:val="0"/>
          <w:numId w:val="17"/>
        </w:numPr>
        <w:spacing w:beforeLines="30" w:before="72" w:afterLines="30" w:after="72"/>
        <w:ind w:left="0" w:right="-1" w:firstLine="0"/>
        <w:jc w:val="both"/>
        <w:rPr>
          <w:color w:val="000000" w:themeColor="text1"/>
          <w:sz w:val="28"/>
          <w:szCs w:val="28"/>
        </w:rPr>
      </w:pPr>
      <w:r w:rsidRPr="0022386A">
        <w:rPr>
          <w:sz w:val="28"/>
          <w:szCs w:val="28"/>
        </w:rPr>
        <w:t xml:space="preserve">www.metaprom.ru/pub487.html  </w:t>
      </w:r>
      <w:r w:rsidR="00AC47D0">
        <w:rPr>
          <w:sz w:val="28"/>
          <w:szCs w:val="28"/>
        </w:rPr>
        <w:t xml:space="preserve">- </w:t>
      </w:r>
      <w:r w:rsidRPr="0022386A">
        <w:rPr>
          <w:sz w:val="28"/>
          <w:szCs w:val="28"/>
        </w:rPr>
        <w:t>Индустриальный портал</w:t>
      </w:r>
      <w:r w:rsidR="00AC47D0">
        <w:rPr>
          <w:sz w:val="28"/>
          <w:szCs w:val="28"/>
        </w:rPr>
        <w:t xml:space="preserve"> России и СНГ</w:t>
      </w:r>
      <w:r w:rsidRPr="0022386A">
        <w:rPr>
          <w:sz w:val="28"/>
          <w:szCs w:val="28"/>
        </w:rPr>
        <w:t>. Южный федеральный округ. Промышленность Юга России</w:t>
      </w:r>
      <w:r w:rsidR="00AC47D0">
        <w:rPr>
          <w:sz w:val="28"/>
          <w:szCs w:val="28"/>
        </w:rPr>
        <w:t>.</w:t>
      </w:r>
    </w:p>
    <w:p w:rsidR="00A13E3B" w:rsidRPr="0022386A" w:rsidRDefault="00A13E3B" w:rsidP="0022386A">
      <w:pPr>
        <w:pStyle w:val="a7"/>
        <w:spacing w:beforeLines="30" w:before="72" w:afterLines="30" w:after="72"/>
        <w:ind w:left="0" w:right="-1"/>
        <w:jc w:val="both"/>
        <w:rPr>
          <w:sz w:val="28"/>
          <w:szCs w:val="28"/>
        </w:rPr>
      </w:pPr>
    </w:p>
    <w:p w:rsidR="00AC47D0" w:rsidRDefault="00AC47D0" w:rsidP="00AC47D0">
      <w:pPr>
        <w:spacing w:beforeLines="30" w:before="72" w:afterLines="30" w:after="72"/>
        <w:ind w:left="0" w:right="-1"/>
        <w:contextualSpacing/>
        <w:rPr>
          <w:sz w:val="28"/>
          <w:szCs w:val="28"/>
        </w:rPr>
      </w:pPr>
    </w:p>
    <w:p w:rsidR="00745171" w:rsidRDefault="00745171" w:rsidP="00AC47D0">
      <w:pPr>
        <w:spacing w:beforeLines="30" w:before="72" w:afterLines="30" w:after="72"/>
        <w:ind w:left="0" w:right="-1"/>
        <w:contextualSpacing/>
        <w:jc w:val="center"/>
        <w:rPr>
          <w:b/>
          <w:sz w:val="28"/>
          <w:szCs w:val="28"/>
        </w:rPr>
      </w:pPr>
      <w:r w:rsidRPr="00745171">
        <w:rPr>
          <w:b/>
          <w:sz w:val="28"/>
          <w:szCs w:val="28"/>
        </w:rPr>
        <w:lastRenderedPageBreak/>
        <w:t>Приложения</w:t>
      </w:r>
    </w:p>
    <w:p w:rsidR="00745171" w:rsidRDefault="00745171" w:rsidP="00C1759D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846E97">
        <w:rPr>
          <w:color w:val="000000" w:themeColor="text1"/>
          <w:sz w:val="28"/>
          <w:szCs w:val="28"/>
        </w:rPr>
        <w:t xml:space="preserve"> [5]</w:t>
      </w:r>
      <w:r w:rsidR="00846E97">
        <w:rPr>
          <w:sz w:val="28"/>
          <w:szCs w:val="28"/>
        </w:rPr>
        <w:t xml:space="preserve"> </w:t>
      </w:r>
      <w:r w:rsidR="00AC47D0">
        <w:rPr>
          <w:sz w:val="28"/>
          <w:szCs w:val="28"/>
        </w:rPr>
        <w:t>. Картосхема ЮФО</w:t>
      </w:r>
    </w:p>
    <w:p w:rsidR="00F61BCC" w:rsidRDefault="0061436A" w:rsidP="00745171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2514816</wp:posOffset>
                </wp:positionH>
                <wp:positionV relativeFrom="paragraph">
                  <wp:posOffset>3600809</wp:posOffset>
                </wp:positionV>
                <wp:extent cx="241539" cy="112144"/>
                <wp:effectExtent l="0" t="0" r="25400" b="2159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39" cy="112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style="position:absolute;margin-left:198pt;margin-top:283.55pt;width:19pt;height:8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2825367</wp:posOffset>
                </wp:positionH>
                <wp:positionV relativeFrom="paragraph">
                  <wp:posOffset>2979708</wp:posOffset>
                </wp:positionV>
                <wp:extent cx="232913" cy="120769"/>
                <wp:effectExtent l="0" t="0" r="15240" b="1270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13" cy="1207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3" o:spid="_x0000_s1026" style="position:absolute;margin-left:222.45pt;margin-top:234.6pt;width:18.35pt;height:9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3437291</wp:posOffset>
                </wp:positionH>
                <wp:positionV relativeFrom="paragraph">
                  <wp:posOffset>1875526</wp:posOffset>
                </wp:positionV>
                <wp:extent cx="207585" cy="163902"/>
                <wp:effectExtent l="0" t="0" r="21590" b="26670"/>
                <wp:wrapNone/>
                <wp:docPr id="32" name="Шести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85" cy="163902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32" o:spid="_x0000_s1026" type="#_x0000_t9" style="position:absolute;margin-left:270.65pt;margin-top:147.7pt;width:16.3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" adj="4264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3799864</wp:posOffset>
                </wp:positionH>
                <wp:positionV relativeFrom="paragraph">
                  <wp:posOffset>2979708</wp:posOffset>
                </wp:positionV>
                <wp:extent cx="190153" cy="215660"/>
                <wp:effectExtent l="0" t="0" r="19685" b="13335"/>
                <wp:wrapNone/>
                <wp:docPr id="31" name="Ром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53" cy="215660"/>
                        </a:xfrm>
                        <a:prstGeom prst="diamond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31" o:spid="_x0000_s1026" type="#_x0000_t4" style="position:absolute;margin-left:299.2pt;margin-top:234.6pt;width:14.95pt;height:1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" fillcolor="black [3213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4110702</wp:posOffset>
                </wp:positionH>
                <wp:positionV relativeFrom="paragraph">
                  <wp:posOffset>2013549</wp:posOffset>
                </wp:positionV>
                <wp:extent cx="198120" cy="249831"/>
                <wp:effectExtent l="0" t="0" r="11430" b="17145"/>
                <wp:wrapNone/>
                <wp:docPr id="30" name="Ром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49831"/>
                        </a:xfrm>
                        <a:prstGeom prst="diamond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омб 30" o:spid="_x0000_s1026" type="#_x0000_t4" style="position:absolute;margin-left:323.7pt;margin-top:158.55pt;width:15.6pt;height:19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" fillcolor="black [3213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3334325</wp:posOffset>
                </wp:positionH>
                <wp:positionV relativeFrom="paragraph">
                  <wp:posOffset>4273670</wp:posOffset>
                </wp:positionV>
                <wp:extent cx="189781" cy="215660"/>
                <wp:effectExtent l="0" t="0" r="20320" b="13335"/>
                <wp:wrapNone/>
                <wp:docPr id="29" name="Ром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81" cy="215660"/>
                        </a:xfrm>
                        <a:prstGeom prst="diamond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омб 29" o:spid="_x0000_s1026" type="#_x0000_t4" style="position:absolute;margin-left:262.55pt;margin-top:336.5pt;width:14.95pt;height:1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" fillcolor="#f2f2f2 [3052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2411299</wp:posOffset>
                </wp:positionH>
                <wp:positionV relativeFrom="paragraph">
                  <wp:posOffset>1987670</wp:posOffset>
                </wp:positionV>
                <wp:extent cx="207034" cy="215660"/>
                <wp:effectExtent l="0" t="0" r="21590" b="13335"/>
                <wp:wrapNone/>
                <wp:docPr id="28" name="Ром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15660"/>
                        </a:xfrm>
                        <a:prstGeom prst="diamond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омб 28" o:spid="_x0000_s1026" type="#_x0000_t4" style="position:absolute;margin-left:189.85pt;margin-top:156.5pt;width:16.3pt;height:1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" fillcolor="gray [1629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1099820</wp:posOffset>
                </wp:positionH>
                <wp:positionV relativeFrom="paragraph">
                  <wp:posOffset>2444582</wp:posOffset>
                </wp:positionV>
                <wp:extent cx="146649" cy="181154"/>
                <wp:effectExtent l="0" t="0" r="25400" b="28575"/>
                <wp:wrapNone/>
                <wp:docPr id="27" name="Равнобедренный тре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49" cy="181154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7" o:spid="_x0000_s1026" type="#_x0000_t5" style="position:absolute;margin-left:86.6pt;margin-top:192.5pt;width:11.55pt;height:14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366335</wp:posOffset>
                </wp:positionH>
                <wp:positionV relativeFrom="paragraph">
                  <wp:posOffset>1987550</wp:posOffset>
                </wp:positionV>
                <wp:extent cx="146780" cy="155276"/>
                <wp:effectExtent l="0" t="0" r="24765" b="16510"/>
                <wp:wrapNone/>
                <wp:docPr id="26" name="Равнобедренный тре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80" cy="155276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26" o:spid="_x0000_s1026" type="#_x0000_t5" style="position:absolute;margin-left:28.85pt;margin-top:156.5pt;width:11.55pt;height:1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1203373</wp:posOffset>
                </wp:positionH>
                <wp:positionV relativeFrom="paragraph">
                  <wp:posOffset>2039189</wp:posOffset>
                </wp:positionV>
                <wp:extent cx="181023" cy="103517"/>
                <wp:effectExtent l="0" t="0" r="28575" b="1079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23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5" o:spid="_x0000_s1026" style="position:absolute;margin-left:94.75pt;margin-top:160.55pt;width:14.25pt;height:8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05E1BB" wp14:editId="15B1B8E0">
                <wp:simplePos x="0" y="0"/>
                <wp:positionH relativeFrom="column">
                  <wp:posOffset>348615</wp:posOffset>
                </wp:positionH>
                <wp:positionV relativeFrom="paragraph">
                  <wp:posOffset>1590040</wp:posOffset>
                </wp:positionV>
                <wp:extent cx="163830" cy="112395"/>
                <wp:effectExtent l="0" t="0" r="26670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123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" o:spid="_x0000_s1026" style="position:absolute;margin-left:27.45pt;margin-top:125.2pt;width:12.9pt;height:8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1D3AF3" wp14:editId="146B6960">
                <wp:simplePos x="0" y="0"/>
                <wp:positionH relativeFrom="column">
                  <wp:posOffset>4533037</wp:posOffset>
                </wp:positionH>
                <wp:positionV relativeFrom="paragraph">
                  <wp:posOffset>1202211</wp:posOffset>
                </wp:positionV>
                <wp:extent cx="232914" cy="120770"/>
                <wp:effectExtent l="0" t="0" r="15240" b="1270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14" cy="1207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" o:spid="_x0000_s1026" style="position:absolute;margin-left:356.95pt;margin-top:94.65pt;width:18.35pt;height:9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B64D55" wp14:editId="27C19E55">
                <wp:simplePos x="0" y="0"/>
                <wp:positionH relativeFrom="column">
                  <wp:posOffset>2980642</wp:posOffset>
                </wp:positionH>
                <wp:positionV relativeFrom="paragraph">
                  <wp:posOffset>926621</wp:posOffset>
                </wp:positionV>
                <wp:extent cx="215660" cy="112143"/>
                <wp:effectExtent l="0" t="0" r="13335" b="2159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1214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3" o:spid="_x0000_s1026" style="position:absolute;margin-left:234.7pt;margin-top:72.95pt;width:17pt;height:8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2227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E3DE4C" wp14:editId="45D3E506">
                <wp:simplePos x="0" y="0"/>
                <wp:positionH relativeFrom="column">
                  <wp:posOffset>3799864</wp:posOffset>
                </wp:positionH>
                <wp:positionV relativeFrom="paragraph">
                  <wp:posOffset>4075262</wp:posOffset>
                </wp:positionV>
                <wp:extent cx="190069" cy="86264"/>
                <wp:effectExtent l="0" t="0" r="19685" b="2857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69" cy="8626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2" o:spid="_x0000_s1026" style="position:absolute;margin-left:299.2pt;margin-top:320.9pt;width:14.95pt;height: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" fillcolor="#4f81bd [3204]" strokecolor="#243f60 [1604]" strokeweight="2pt"/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3731140</wp:posOffset>
                </wp:positionH>
                <wp:positionV relativeFrom="paragraph">
                  <wp:posOffset>3600809</wp:posOffset>
                </wp:positionV>
                <wp:extent cx="189781" cy="172529"/>
                <wp:effectExtent l="38100" t="38100" r="39370" b="37465"/>
                <wp:wrapNone/>
                <wp:docPr id="20" name="5-конечная звезд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81" cy="17252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20" o:spid="_x0000_s1026" style="position:absolute;margin-left:293.8pt;margin-top:283.55pt;width:14.95pt;height:13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9781,172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" path="m,65900r72490,1l94891,r22400,65901l189781,65900r-58646,40728l153536,172529,94891,131800,36245,172529,58646,106628,,65900xe" fillcolor="#4f81bd [3204]" strokecolor="#243f60 [1604]" strokeweight="2pt">
                <v:path arrowok="t" o:connecttype="custom" o:connectlocs="0,65900;72490,65901;94891,0;117291,65901;189781,65900;131135,106628;153536,172529;94891,131800;36245,172529;58646,106628;0,65900" o:connectangles="0,0,0,0,0,0,0,0,0,0,0"/>
              </v:shape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849919</wp:posOffset>
                </wp:positionH>
                <wp:positionV relativeFrom="paragraph">
                  <wp:posOffset>2108440</wp:posOffset>
                </wp:positionV>
                <wp:extent cx="138022" cy="155275"/>
                <wp:effectExtent l="19050" t="38100" r="33655" b="35560"/>
                <wp:wrapNone/>
                <wp:docPr id="19" name="5-конечная звезд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2" cy="1552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9" o:spid="_x0000_s1026" style="position:absolute;margin-left:66.9pt;margin-top:166pt;width:10.85pt;height:1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022,15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" path="m,59310r52720,l69011,,85302,59310r52720,l95370,95965r16292,59310l69011,118619,26360,155275,42652,95965,,59310xe" fillcolor="#4f81bd [3204]" strokecolor="#243f60 [1604]" strokeweight="2pt">
                <v:path arrowok="t" o:connecttype="custom" o:connectlocs="0,59310;52720,59310;69011,0;85302,59310;138022,59310;95370,95965;111662,155275;69011,118619;26360,155275;42652,95965;0,59310" o:connectangles="0,0,0,0,0,0,0,0,0,0,0"/>
              </v:shape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556619</wp:posOffset>
                </wp:positionH>
                <wp:positionV relativeFrom="paragraph">
                  <wp:posOffset>1323436</wp:posOffset>
                </wp:positionV>
                <wp:extent cx="232914" cy="189290"/>
                <wp:effectExtent l="38100" t="19050" r="34290" b="39370"/>
                <wp:wrapNone/>
                <wp:docPr id="18" name="5-конечная звезд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14" cy="18929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8" o:spid="_x0000_s1026" style="position:absolute;margin-left:43.85pt;margin-top:104.2pt;width:18.35pt;height:1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2914,189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" path="m,72302r88966,1l116457,r27491,72303l232914,72302r-71975,44685l188431,189290,116457,144604,44483,189290,71975,116987,,72302xe" fillcolor="#4f81bd [3204]" strokecolor="#243f60 [1604]" strokeweight="2pt">
                <v:path arrowok="t" o:connecttype="custom" o:connectlocs="0,72302;88966,72303;116457,0;143948,72303;232914,72302;160939,116987;188431,189290;116457,144604;44483,189290;71975,116987;0,72302" o:connectangles="0,0,0,0,0,0,0,0,0,0,0"/>
              </v:shape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1203601</wp:posOffset>
                </wp:positionH>
                <wp:positionV relativeFrom="paragraph">
                  <wp:posOffset>1599481</wp:posOffset>
                </wp:positionV>
                <wp:extent cx="224286" cy="138023"/>
                <wp:effectExtent l="0" t="0" r="23495" b="1460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6" cy="1380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94.75pt;margin-top:125.95pt;width:17.65pt;height:10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" fillcolor="#4f81bd [3204]" strokecolor="#243f60 [1604]" strokeweight="2pt"/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2195638</wp:posOffset>
                </wp:positionH>
                <wp:positionV relativeFrom="paragraph">
                  <wp:posOffset>1383821</wp:posOffset>
                </wp:positionV>
                <wp:extent cx="215661" cy="129396"/>
                <wp:effectExtent l="0" t="0" r="13335" b="234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1" cy="129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172.9pt;margin-top:108.95pt;width:17pt;height:1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" fillcolor="#4f81bd [3204]" strokecolor="#243f60 [1604]" strokeweight="2pt"/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3601744</wp:posOffset>
                </wp:positionH>
                <wp:positionV relativeFrom="paragraph">
                  <wp:posOffset>1194040</wp:posOffset>
                </wp:positionV>
                <wp:extent cx="198408" cy="129396"/>
                <wp:effectExtent l="0" t="0" r="11430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08" cy="129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283.6pt;margin-top:94pt;width:15.6pt;height:10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" fillcolor="#4f81bd [3204]" strokecolor="#243f60 [1604]" strokeweight="2pt"/>
            </w:pict>
          </mc:Fallback>
        </mc:AlternateContent>
      </w:r>
      <w:r w:rsidR="006F3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4110702</wp:posOffset>
                </wp:positionH>
                <wp:positionV relativeFrom="paragraph">
                  <wp:posOffset>926621</wp:posOffset>
                </wp:positionV>
                <wp:extent cx="198408" cy="172528"/>
                <wp:effectExtent l="0" t="0" r="11430" b="18415"/>
                <wp:wrapNone/>
                <wp:docPr id="13" name="Шест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08" cy="172528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3" o:spid="_x0000_s1026" type="#_x0000_t9" style="position:absolute;margin-left:323.7pt;margin-top:72.95pt;width:15.6pt;height:1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" adj="4696" fillcolor="#4f81bd [3204]" strokecolor="#243f60 [1604]" strokeweight="2pt"/>
            </w:pict>
          </mc:Fallback>
        </mc:AlternateContent>
      </w:r>
      <w:r w:rsidR="00F61BCC">
        <w:rPr>
          <w:noProof/>
          <w:sz w:val="28"/>
          <w:szCs w:val="28"/>
        </w:rPr>
        <w:drawing>
          <wp:inline distT="0" distB="0" distL="0" distR="0">
            <wp:extent cx="6280031" cy="5503653"/>
            <wp:effectExtent l="0" t="0" r="6985" b="1905"/>
            <wp:docPr id="2" name="Рисунок 2" descr="E:\учеба\Курсяк\Image23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чеба\Курсяк\Image231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260" cy="550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171" w:rsidRP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3458CD" wp14:editId="033F7E1A">
                <wp:simplePos x="0" y="0"/>
                <wp:positionH relativeFrom="column">
                  <wp:posOffset>185432</wp:posOffset>
                </wp:positionH>
                <wp:positionV relativeFrom="paragraph">
                  <wp:posOffset>32385</wp:posOffset>
                </wp:positionV>
                <wp:extent cx="189781" cy="112143"/>
                <wp:effectExtent l="0" t="0" r="20320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81" cy="1121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4.6pt;margin-top:2.55pt;width:14.95pt;height:8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" fillcolor="#4f81bd [3204]" strokecolor="#243f60 [1604]" strokeweight="2pt"/>
            </w:pict>
          </mc:Fallback>
        </mc:AlternateContent>
      </w:r>
      <w:r>
        <w:rPr>
          <w:color w:val="000000" w:themeColor="text1"/>
          <w:sz w:val="28"/>
          <w:szCs w:val="28"/>
        </w:rPr>
        <w:t xml:space="preserve">Машиностроение                                       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D565D1" wp14:editId="56AFC982">
                <wp:simplePos x="0" y="0"/>
                <wp:positionH relativeFrom="column">
                  <wp:posOffset>193365</wp:posOffset>
                </wp:positionH>
                <wp:positionV relativeFrom="paragraph">
                  <wp:posOffset>19098</wp:posOffset>
                </wp:positionV>
                <wp:extent cx="163902" cy="129397"/>
                <wp:effectExtent l="38100" t="19050" r="45720" b="42545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02" cy="129397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4" o:spid="_x0000_s1026" style="position:absolute;margin-left:15.25pt;margin-top:1.5pt;width:12.9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902,129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" path="m,49425r62605,l81951,r19346,49425l163902,49425,113253,79971r19346,49426l81951,98850,31303,129397,50649,79971,,49425xe" fillcolor="#4f81bd [3204]" strokecolor="#243f60 [1604]" strokeweight="2pt">
                <v:path arrowok="t" o:connecttype="custom" o:connectlocs="0,49425;62605,49425;81951,0;101297,49425;163902,49425;113253,79971;132599,129397;81951,98850;31303,129397;50649,79971;0,49425" o:connectangles="0,0,0,0,0,0,0,0,0,0,0"/>
              </v:shape>
            </w:pict>
          </mc:Fallback>
        </mc:AlternateContent>
      </w:r>
      <w:r>
        <w:rPr>
          <w:color w:val="000000" w:themeColor="text1"/>
          <w:sz w:val="28"/>
          <w:szCs w:val="28"/>
        </w:rPr>
        <w:t>пищевая промышленность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2751E" wp14:editId="14E3C12A">
                <wp:simplePos x="0" y="0"/>
                <wp:positionH relativeFrom="column">
                  <wp:posOffset>168073</wp:posOffset>
                </wp:positionH>
                <wp:positionV relativeFrom="paragraph">
                  <wp:posOffset>48943</wp:posOffset>
                </wp:positionV>
                <wp:extent cx="181155" cy="138022"/>
                <wp:effectExtent l="0" t="0" r="28575" b="1460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55" cy="13802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13.25pt;margin-top:3.85pt;width:14.25pt;height:10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" fillcolor="#4f81bd [3204]" strokecolor="#243f60 [1604]" strokeweight="2pt"/>
            </w:pict>
          </mc:Fallback>
        </mc:AlternateContent>
      </w:r>
      <w:r>
        <w:rPr>
          <w:color w:val="000000" w:themeColor="text1"/>
          <w:sz w:val="28"/>
          <w:szCs w:val="28"/>
        </w:rPr>
        <w:t>сельскохозяйственное производство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7623C1" wp14:editId="4F465F21">
                <wp:simplePos x="0" y="0"/>
                <wp:positionH relativeFrom="column">
                  <wp:posOffset>185684</wp:posOffset>
                </wp:positionH>
                <wp:positionV relativeFrom="paragraph">
                  <wp:posOffset>9944</wp:posOffset>
                </wp:positionV>
                <wp:extent cx="163722" cy="163902"/>
                <wp:effectExtent l="0" t="0" r="27305" b="2667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22" cy="163902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14.6pt;margin-top:.8pt;width:12.9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" fillcolor="#4f81bd [3204]" strokecolor="#243f60 [1604]" strokeweight="2pt"/>
            </w:pict>
          </mc:Fallback>
        </mc:AlternateContent>
      </w:r>
      <w:r>
        <w:rPr>
          <w:color w:val="000000" w:themeColor="text1"/>
          <w:sz w:val="28"/>
          <w:szCs w:val="28"/>
        </w:rPr>
        <w:t>курортно-рекреационный комплекс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топливно-энергетический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C61C9" wp14:editId="2B00376F">
                <wp:simplePos x="0" y="0"/>
                <wp:positionH relativeFrom="column">
                  <wp:posOffset>151178</wp:posOffset>
                </wp:positionH>
                <wp:positionV relativeFrom="paragraph">
                  <wp:posOffset>383</wp:posOffset>
                </wp:positionV>
                <wp:extent cx="223101" cy="215661"/>
                <wp:effectExtent l="0" t="0" r="24765" b="13335"/>
                <wp:wrapNone/>
                <wp:docPr id="7" name="Блок-схема: решени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101" cy="215661"/>
                        </a:xfrm>
                        <a:prstGeom prst="flowChartDecision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7" o:spid="_x0000_s1026" type="#_x0000_t110" style="position:absolute;margin-left:11.9pt;margin-top:.05pt;width:17.55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" fillcolor="gray [1629]" strokecolor="#243f60 [1604]" strokeweight="2pt"/>
            </w:pict>
          </mc:Fallback>
        </mc:AlternateContent>
      </w:r>
      <w:r>
        <w:rPr>
          <w:sz w:val="28"/>
          <w:szCs w:val="28"/>
        </w:rPr>
        <w:t>уголь</w:t>
      </w:r>
    </w:p>
    <w:p w:rsidR="006F3F0B" w:rsidRDefault="006F3F0B" w:rsidP="006F3F0B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5B67E1" wp14:editId="47ACF250">
                <wp:simplePos x="0" y="0"/>
                <wp:positionH relativeFrom="column">
                  <wp:posOffset>168431</wp:posOffset>
                </wp:positionH>
                <wp:positionV relativeFrom="paragraph">
                  <wp:posOffset>4229</wp:posOffset>
                </wp:positionV>
                <wp:extent cx="224107" cy="215660"/>
                <wp:effectExtent l="0" t="0" r="24130" b="13335"/>
                <wp:wrapNone/>
                <wp:docPr id="10" name="Блок-схема: решени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07" cy="215660"/>
                        </a:xfrm>
                        <a:prstGeom prst="flowChartDecision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решение 10" o:spid="_x0000_s1026" type="#_x0000_t110" style="position:absolute;margin-left:13.25pt;margin-top:.35pt;width:17.65pt;height:1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" fillcolor="black [3213]" strokecolor="#243f60 [1604]" strokeweight="2pt"/>
            </w:pict>
          </mc:Fallback>
        </mc:AlternateContent>
      </w:r>
      <w:r>
        <w:rPr>
          <w:sz w:val="28"/>
          <w:szCs w:val="28"/>
        </w:rPr>
        <w:t xml:space="preserve"> нефть</w:t>
      </w:r>
    </w:p>
    <w:p w:rsidR="00C1759D" w:rsidRDefault="006F3F0B" w:rsidP="00C1759D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D8BD28" wp14:editId="25DD760F">
                <wp:simplePos x="0" y="0"/>
                <wp:positionH relativeFrom="column">
                  <wp:posOffset>184366</wp:posOffset>
                </wp:positionH>
                <wp:positionV relativeFrom="paragraph">
                  <wp:posOffset>0</wp:posOffset>
                </wp:positionV>
                <wp:extent cx="224334" cy="224287"/>
                <wp:effectExtent l="0" t="0" r="23495" b="23495"/>
                <wp:wrapNone/>
                <wp:docPr id="11" name="Блок-схема: решени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334" cy="224287"/>
                        </a:xfrm>
                        <a:prstGeom prst="flowChartDecision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1" o:spid="_x0000_s1026" type="#_x0000_t110" style="position:absolute;margin-left:14.5pt;margin-top:0;width:17.65pt;height:17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" fillcolor="#f2f2f2 [3052]" strokecolor="#243f60 [1604]" strokeweight="2pt"/>
            </w:pict>
          </mc:Fallback>
        </mc:AlternateContent>
      </w:r>
      <w:r>
        <w:rPr>
          <w:sz w:val="28"/>
          <w:szCs w:val="28"/>
        </w:rPr>
        <w:t>газ</w:t>
      </w:r>
    </w:p>
    <w:p w:rsidR="00846E97" w:rsidRDefault="00846E97" w:rsidP="00C1759D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72968A" wp14:editId="7D06042C">
                <wp:simplePos x="0" y="0"/>
                <wp:positionH relativeFrom="column">
                  <wp:posOffset>184785</wp:posOffset>
                </wp:positionH>
                <wp:positionV relativeFrom="paragraph">
                  <wp:posOffset>27940</wp:posOffset>
                </wp:positionV>
                <wp:extent cx="189230" cy="172085"/>
                <wp:effectExtent l="0" t="0" r="20320" b="18415"/>
                <wp:wrapNone/>
                <wp:docPr id="12" name="Шести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17208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2" o:spid="_x0000_s1026" type="#_x0000_t9" style="position:absolute;margin-left:14.55pt;margin-top:2.2pt;width:14.9pt;height:1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" adj="4911" fillcolor="#4f81bd [3204]" strokecolor="#243f60 [1604]" strokeweight="2pt"/>
            </w:pict>
          </mc:Fallback>
        </mc:AlternateContent>
      </w:r>
      <w:r>
        <w:rPr>
          <w:sz w:val="28"/>
          <w:szCs w:val="28"/>
        </w:rPr>
        <w:t>металлургический комплекс</w:t>
      </w:r>
    </w:p>
    <w:p w:rsidR="00A8069C" w:rsidRPr="00C1759D" w:rsidRDefault="00DA39B5" w:rsidP="00C1759D">
      <w:pPr>
        <w:spacing w:beforeLines="30" w:before="72" w:afterLines="30" w:after="72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  <w:r w:rsidR="00F61BCC">
        <w:rPr>
          <w:sz w:val="28"/>
          <w:szCs w:val="28"/>
        </w:rPr>
        <w:t>.</w:t>
      </w:r>
      <w:r w:rsidR="00F61BCC" w:rsidRPr="00F61BCC">
        <w:rPr>
          <w:color w:val="000000" w:themeColor="text1"/>
          <w:sz w:val="28"/>
          <w:szCs w:val="28"/>
        </w:rPr>
        <w:t xml:space="preserve"> </w:t>
      </w:r>
      <w:r w:rsidR="00F61BCC" w:rsidRPr="0022386A">
        <w:rPr>
          <w:color w:val="000000" w:themeColor="text1"/>
          <w:sz w:val="28"/>
          <w:szCs w:val="28"/>
        </w:rPr>
        <w:t>Ввод в действие общей площади жилых домов, тысяч кв. м общей площ</w:t>
      </w:r>
      <w:r w:rsidR="00F61BCC">
        <w:rPr>
          <w:color w:val="000000" w:themeColor="text1"/>
          <w:sz w:val="28"/>
          <w:szCs w:val="28"/>
        </w:rPr>
        <w:t>ади, значение показателя за год</w:t>
      </w:r>
      <w:r w:rsidR="00A8069C" w:rsidRPr="0022386A">
        <w:rPr>
          <w:sz w:val="28"/>
          <w:szCs w:val="28"/>
        </w:rPr>
        <w:t xml:space="preserve"> [</w:t>
      </w:r>
      <w:r w:rsidR="00B34EA7">
        <w:rPr>
          <w:sz w:val="28"/>
          <w:szCs w:val="28"/>
        </w:rPr>
        <w:t>7, ст.</w:t>
      </w:r>
      <w:r w:rsidR="00AC47D0">
        <w:rPr>
          <w:sz w:val="28"/>
          <w:szCs w:val="28"/>
        </w:rPr>
        <w:t>1</w:t>
      </w:r>
      <w:r w:rsidR="00A8069C" w:rsidRPr="0022386A">
        <w:rPr>
          <w:sz w:val="28"/>
          <w:szCs w:val="28"/>
        </w:rPr>
        <w:t>]</w:t>
      </w:r>
    </w:p>
    <w:tbl>
      <w:tblPr>
        <w:tblpPr w:leftFromText="180" w:rightFromText="180" w:vertAnchor="text" w:horzAnchor="margin" w:tblpY="314"/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2100"/>
        <w:gridCol w:w="1314"/>
        <w:gridCol w:w="1314"/>
        <w:gridCol w:w="1314"/>
        <w:gridCol w:w="1559"/>
      </w:tblGrid>
      <w:tr w:rsidR="00A8069C" w:rsidRPr="0022386A" w:rsidTr="00A8069C">
        <w:trPr>
          <w:trHeight w:val="264"/>
          <w:tblHeader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Регион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2007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2008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2009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2010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2011*</w:t>
            </w:r>
          </w:p>
        </w:tc>
      </w:tr>
      <w:tr w:rsidR="00A8069C" w:rsidRPr="0022386A" w:rsidTr="00A8069C">
        <w:trPr>
          <w:trHeight w:val="527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Краснодарский край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3 704,10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3 937,60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3 411,70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3 605,50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3 688,40</w:t>
            </w:r>
          </w:p>
        </w:tc>
      </w:tr>
      <w:tr w:rsidR="00A8069C" w:rsidRPr="0022386A" w:rsidTr="00A8069C">
        <w:trPr>
          <w:trHeight w:val="527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Ростовская область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1 705,60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2 008,40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1 805,20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1 808,60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1 880,30</w:t>
            </w:r>
          </w:p>
        </w:tc>
      </w:tr>
      <w:tr w:rsidR="00A8069C" w:rsidRPr="0022386A" w:rsidTr="00A8069C">
        <w:trPr>
          <w:trHeight w:val="278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Волгоградская область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762,3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820,2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723,1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666,9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628,9</w:t>
            </w:r>
          </w:p>
        </w:tc>
      </w:tr>
      <w:tr w:rsidR="00A8069C" w:rsidRPr="0022386A" w:rsidTr="00A8069C">
        <w:trPr>
          <w:trHeight w:val="264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Астраханская область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725,3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382,4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476,4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499,7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503,2</w:t>
            </w:r>
          </w:p>
        </w:tc>
      </w:tr>
      <w:tr w:rsidR="00A8069C" w:rsidRPr="0022386A" w:rsidTr="00A8069C">
        <w:trPr>
          <w:trHeight w:val="264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Адыгея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68,7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80,8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125,7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135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121,6</w:t>
            </w:r>
          </w:p>
        </w:tc>
      </w:tr>
      <w:tr w:rsidR="00A8069C" w:rsidRPr="0022386A" w:rsidTr="00311A74">
        <w:trPr>
          <w:trHeight w:val="18"/>
        </w:trPr>
        <w:tc>
          <w:tcPr>
            <w:tcW w:w="137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Калмыкия</w:t>
            </w:r>
          </w:p>
        </w:tc>
        <w:tc>
          <w:tcPr>
            <w:tcW w:w="100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611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77,7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59,3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72,3</w:t>
            </w:r>
          </w:p>
        </w:tc>
        <w:tc>
          <w:tcPr>
            <w:tcW w:w="62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87,3</w:t>
            </w:r>
          </w:p>
        </w:tc>
        <w:tc>
          <w:tcPr>
            <w:tcW w:w="74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36" w:type="dxa"/>
              <w:left w:w="136" w:type="dxa"/>
              <w:bottom w:w="136" w:type="dxa"/>
              <w:right w:w="136" w:type="dxa"/>
            </w:tcMar>
            <w:vAlign w:val="bottom"/>
            <w:hideMark/>
          </w:tcPr>
          <w:p w:rsidR="00A8069C" w:rsidRPr="0022386A" w:rsidRDefault="00A8069C" w:rsidP="0022386A">
            <w:pPr>
              <w:spacing w:beforeLines="30" w:before="72" w:afterLines="30" w:after="72"/>
              <w:ind w:left="0" w:right="-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2386A">
              <w:rPr>
                <w:sz w:val="28"/>
                <w:szCs w:val="28"/>
                <w:lang w:eastAsia="en-US"/>
              </w:rPr>
              <w:t>99</w:t>
            </w:r>
          </w:p>
        </w:tc>
      </w:tr>
    </w:tbl>
    <w:p w:rsidR="00AC5CF7" w:rsidRPr="0022386A" w:rsidRDefault="00AC5CF7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p w:rsidR="00AF44BA" w:rsidRPr="00C1759D" w:rsidRDefault="00C1759D" w:rsidP="00C1759D">
      <w:pPr>
        <w:spacing w:beforeLines="30" w:before="72" w:afterLines="30" w:after="72"/>
        <w:ind w:left="0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 предварительные данные</w:t>
      </w:r>
    </w:p>
    <w:p w:rsidR="00AF44BA" w:rsidRPr="0022386A" w:rsidRDefault="00AF44BA" w:rsidP="0022386A">
      <w:pPr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AF44BA" w:rsidRPr="0022386A" w:rsidRDefault="00AF44BA" w:rsidP="0022386A">
      <w:pPr>
        <w:spacing w:beforeLines="30" w:before="72" w:afterLines="30" w:after="72"/>
        <w:ind w:left="0" w:right="-1"/>
        <w:contextualSpacing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AC5CF7" w:rsidRPr="0022386A" w:rsidRDefault="00AC5CF7" w:rsidP="0022386A">
      <w:pPr>
        <w:spacing w:beforeLines="30" w:before="72" w:afterLines="30" w:after="72"/>
        <w:ind w:left="0" w:right="-1"/>
        <w:contextualSpacing/>
        <w:jc w:val="both"/>
        <w:rPr>
          <w:sz w:val="28"/>
          <w:szCs w:val="28"/>
        </w:rPr>
      </w:pPr>
    </w:p>
    <w:sectPr w:rsidR="00AC5CF7" w:rsidRPr="0022386A" w:rsidSect="00436BFE">
      <w:foot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7F5" w:rsidRDefault="001507F5" w:rsidP="00267EA4">
      <w:r>
        <w:separator/>
      </w:r>
    </w:p>
  </w:endnote>
  <w:endnote w:type="continuationSeparator" w:id="0">
    <w:p w:rsidR="001507F5" w:rsidRDefault="001507F5" w:rsidP="0026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571087"/>
      <w:docPartObj>
        <w:docPartGallery w:val="Page Numbers (Bottom of Page)"/>
        <w:docPartUnique/>
      </w:docPartObj>
    </w:sdtPr>
    <w:sdtEndPr/>
    <w:sdtContent>
      <w:p w:rsidR="00903522" w:rsidRDefault="009035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04D">
          <w:rPr>
            <w:noProof/>
          </w:rPr>
          <w:t>15</w:t>
        </w:r>
        <w:r>
          <w:fldChar w:fldCharType="end"/>
        </w:r>
      </w:p>
    </w:sdtContent>
  </w:sdt>
  <w:p w:rsidR="00903522" w:rsidRDefault="009035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7F5" w:rsidRDefault="001507F5" w:rsidP="00267EA4">
      <w:r>
        <w:separator/>
      </w:r>
    </w:p>
  </w:footnote>
  <w:footnote w:type="continuationSeparator" w:id="0">
    <w:p w:rsidR="001507F5" w:rsidRDefault="001507F5" w:rsidP="00267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5B4B"/>
    <w:multiLevelType w:val="hybridMultilevel"/>
    <w:tmpl w:val="2A3A8178"/>
    <w:lvl w:ilvl="0" w:tplc="04190009">
      <w:start w:val="1"/>
      <w:numFmt w:val="bullet"/>
      <w:lvlText w:val="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06BE5CA1"/>
    <w:multiLevelType w:val="hybridMultilevel"/>
    <w:tmpl w:val="8CAAB6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A5B10"/>
    <w:multiLevelType w:val="hybridMultilevel"/>
    <w:tmpl w:val="64848CAC"/>
    <w:lvl w:ilvl="0" w:tplc="E6A01C0A">
      <w:start w:val="1"/>
      <w:numFmt w:val="decimal"/>
      <w:lvlText w:val="%1."/>
      <w:lvlJc w:val="left"/>
      <w:pPr>
        <w:ind w:left="144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2218E7"/>
    <w:multiLevelType w:val="hybridMultilevel"/>
    <w:tmpl w:val="EDD001BA"/>
    <w:lvl w:ilvl="0" w:tplc="AF90BC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580D55"/>
    <w:multiLevelType w:val="hybridMultilevel"/>
    <w:tmpl w:val="46BE6C2C"/>
    <w:lvl w:ilvl="0" w:tplc="04190009">
      <w:start w:val="1"/>
      <w:numFmt w:val="bullet"/>
      <w:lvlText w:val="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345EFB"/>
    <w:multiLevelType w:val="hybridMultilevel"/>
    <w:tmpl w:val="274E61D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9D64245"/>
    <w:multiLevelType w:val="hybridMultilevel"/>
    <w:tmpl w:val="600AC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B3CD4"/>
    <w:multiLevelType w:val="hybridMultilevel"/>
    <w:tmpl w:val="EDD001BA"/>
    <w:lvl w:ilvl="0" w:tplc="AF90BC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0E54DF"/>
    <w:multiLevelType w:val="multilevel"/>
    <w:tmpl w:val="6ECC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7A005A"/>
    <w:multiLevelType w:val="hybridMultilevel"/>
    <w:tmpl w:val="D570BD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8DC59A5"/>
    <w:multiLevelType w:val="hybridMultilevel"/>
    <w:tmpl w:val="28CEC95A"/>
    <w:lvl w:ilvl="0" w:tplc="86F02D6E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0F91AFD"/>
    <w:multiLevelType w:val="hybridMultilevel"/>
    <w:tmpl w:val="0DC6B5E2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9AB3430"/>
    <w:multiLevelType w:val="hybridMultilevel"/>
    <w:tmpl w:val="598260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F552F"/>
    <w:multiLevelType w:val="hybridMultilevel"/>
    <w:tmpl w:val="E522D5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F5504B2"/>
    <w:multiLevelType w:val="hybridMultilevel"/>
    <w:tmpl w:val="FC2CD17E"/>
    <w:lvl w:ilvl="0" w:tplc="C9986988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5">
    <w:nsid w:val="6DF52560"/>
    <w:multiLevelType w:val="hybridMultilevel"/>
    <w:tmpl w:val="6B16C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D3FF0"/>
    <w:multiLevelType w:val="hybridMultilevel"/>
    <w:tmpl w:val="EE781C42"/>
    <w:lvl w:ilvl="0" w:tplc="9048B5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6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5"/>
  </w:num>
  <w:num w:numId="13">
    <w:abstractNumId w:val="14"/>
  </w:num>
  <w:num w:numId="14">
    <w:abstractNumId w:val="7"/>
  </w:num>
  <w:num w:numId="15">
    <w:abstractNumId w:val="6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A4"/>
    <w:rsid w:val="00014A9B"/>
    <w:rsid w:val="00025297"/>
    <w:rsid w:val="00043DB7"/>
    <w:rsid w:val="00045FF5"/>
    <w:rsid w:val="00050046"/>
    <w:rsid w:val="0005690A"/>
    <w:rsid w:val="000826AA"/>
    <w:rsid w:val="000858E5"/>
    <w:rsid w:val="00086897"/>
    <w:rsid w:val="000B4C6C"/>
    <w:rsid w:val="000C23B2"/>
    <w:rsid w:val="000C7816"/>
    <w:rsid w:val="000D6570"/>
    <w:rsid w:val="000E3B20"/>
    <w:rsid w:val="00111048"/>
    <w:rsid w:val="0011275F"/>
    <w:rsid w:val="0012599C"/>
    <w:rsid w:val="0012664C"/>
    <w:rsid w:val="00133F17"/>
    <w:rsid w:val="00144CF1"/>
    <w:rsid w:val="00146C05"/>
    <w:rsid w:val="001507F5"/>
    <w:rsid w:val="00160C4D"/>
    <w:rsid w:val="00164690"/>
    <w:rsid w:val="00192846"/>
    <w:rsid w:val="0019654A"/>
    <w:rsid w:val="00197A0D"/>
    <w:rsid w:val="001A50AA"/>
    <w:rsid w:val="001A5F81"/>
    <w:rsid w:val="001B28E6"/>
    <w:rsid w:val="001B39BB"/>
    <w:rsid w:val="001B42FB"/>
    <w:rsid w:val="001E36D3"/>
    <w:rsid w:val="001E3F23"/>
    <w:rsid w:val="001F2FEB"/>
    <w:rsid w:val="0022276E"/>
    <w:rsid w:val="0022386A"/>
    <w:rsid w:val="002255BD"/>
    <w:rsid w:val="00244D7A"/>
    <w:rsid w:val="002527D9"/>
    <w:rsid w:val="00262591"/>
    <w:rsid w:val="00267EA4"/>
    <w:rsid w:val="0027074F"/>
    <w:rsid w:val="00271D4F"/>
    <w:rsid w:val="0027289A"/>
    <w:rsid w:val="002B4F53"/>
    <w:rsid w:val="002C0235"/>
    <w:rsid w:val="002C3EF8"/>
    <w:rsid w:val="002C7812"/>
    <w:rsid w:val="002F260D"/>
    <w:rsid w:val="002F3E36"/>
    <w:rsid w:val="00311A74"/>
    <w:rsid w:val="00311F9A"/>
    <w:rsid w:val="00355234"/>
    <w:rsid w:val="003600C3"/>
    <w:rsid w:val="00364FE7"/>
    <w:rsid w:val="00373B30"/>
    <w:rsid w:val="003968F8"/>
    <w:rsid w:val="003A10ED"/>
    <w:rsid w:val="003A4F96"/>
    <w:rsid w:val="003A7B33"/>
    <w:rsid w:val="003B7736"/>
    <w:rsid w:val="003C1324"/>
    <w:rsid w:val="003D2B4F"/>
    <w:rsid w:val="003D30C2"/>
    <w:rsid w:val="003E5D89"/>
    <w:rsid w:val="00414947"/>
    <w:rsid w:val="00417D29"/>
    <w:rsid w:val="004256E8"/>
    <w:rsid w:val="00435078"/>
    <w:rsid w:val="00436BFE"/>
    <w:rsid w:val="004613C1"/>
    <w:rsid w:val="00462516"/>
    <w:rsid w:val="00493677"/>
    <w:rsid w:val="004A731D"/>
    <w:rsid w:val="004C29E5"/>
    <w:rsid w:val="004C5128"/>
    <w:rsid w:val="004F19F1"/>
    <w:rsid w:val="005032D0"/>
    <w:rsid w:val="00505AE0"/>
    <w:rsid w:val="005154F8"/>
    <w:rsid w:val="005522E8"/>
    <w:rsid w:val="00556FCD"/>
    <w:rsid w:val="00563ED9"/>
    <w:rsid w:val="0056669E"/>
    <w:rsid w:val="00567806"/>
    <w:rsid w:val="0058753A"/>
    <w:rsid w:val="00591D6B"/>
    <w:rsid w:val="005B3888"/>
    <w:rsid w:val="005B6654"/>
    <w:rsid w:val="005C0C3C"/>
    <w:rsid w:val="005C36E7"/>
    <w:rsid w:val="005F1FF1"/>
    <w:rsid w:val="0061436A"/>
    <w:rsid w:val="006353D6"/>
    <w:rsid w:val="00644A25"/>
    <w:rsid w:val="006667A0"/>
    <w:rsid w:val="006A064D"/>
    <w:rsid w:val="006E0445"/>
    <w:rsid w:val="006F204F"/>
    <w:rsid w:val="006F3F0B"/>
    <w:rsid w:val="00713C98"/>
    <w:rsid w:val="00720558"/>
    <w:rsid w:val="007407D9"/>
    <w:rsid w:val="00745171"/>
    <w:rsid w:val="00762FFD"/>
    <w:rsid w:val="00766025"/>
    <w:rsid w:val="00773354"/>
    <w:rsid w:val="00781239"/>
    <w:rsid w:val="00786266"/>
    <w:rsid w:val="007A05B6"/>
    <w:rsid w:val="007A1D94"/>
    <w:rsid w:val="007B4E72"/>
    <w:rsid w:val="007C4F05"/>
    <w:rsid w:val="0080483D"/>
    <w:rsid w:val="00806481"/>
    <w:rsid w:val="00807431"/>
    <w:rsid w:val="008106C2"/>
    <w:rsid w:val="008266B5"/>
    <w:rsid w:val="00830300"/>
    <w:rsid w:val="00832C1B"/>
    <w:rsid w:val="00840F4F"/>
    <w:rsid w:val="0084680A"/>
    <w:rsid w:val="00846E97"/>
    <w:rsid w:val="00853BA0"/>
    <w:rsid w:val="008621B3"/>
    <w:rsid w:val="00865771"/>
    <w:rsid w:val="00867B55"/>
    <w:rsid w:val="0087429B"/>
    <w:rsid w:val="008778D2"/>
    <w:rsid w:val="00886820"/>
    <w:rsid w:val="00895D47"/>
    <w:rsid w:val="008D2AD9"/>
    <w:rsid w:val="008F27CD"/>
    <w:rsid w:val="008F4E2F"/>
    <w:rsid w:val="008F63D0"/>
    <w:rsid w:val="00903522"/>
    <w:rsid w:val="00953DE0"/>
    <w:rsid w:val="00966411"/>
    <w:rsid w:val="009806B8"/>
    <w:rsid w:val="00992D2F"/>
    <w:rsid w:val="009A63B7"/>
    <w:rsid w:val="009B793D"/>
    <w:rsid w:val="009D2B5E"/>
    <w:rsid w:val="009E0ACF"/>
    <w:rsid w:val="009E604D"/>
    <w:rsid w:val="009F0872"/>
    <w:rsid w:val="00A0091A"/>
    <w:rsid w:val="00A10E4B"/>
    <w:rsid w:val="00A13E3B"/>
    <w:rsid w:val="00A21183"/>
    <w:rsid w:val="00A268CC"/>
    <w:rsid w:val="00A30395"/>
    <w:rsid w:val="00A5572C"/>
    <w:rsid w:val="00A62D3D"/>
    <w:rsid w:val="00A8069C"/>
    <w:rsid w:val="00A86485"/>
    <w:rsid w:val="00AA24F3"/>
    <w:rsid w:val="00AA3197"/>
    <w:rsid w:val="00AB4E48"/>
    <w:rsid w:val="00AC1361"/>
    <w:rsid w:val="00AC1628"/>
    <w:rsid w:val="00AC47D0"/>
    <w:rsid w:val="00AC5CF7"/>
    <w:rsid w:val="00AF44BA"/>
    <w:rsid w:val="00AF6B63"/>
    <w:rsid w:val="00B246A4"/>
    <w:rsid w:val="00B34EA7"/>
    <w:rsid w:val="00B42010"/>
    <w:rsid w:val="00B66BED"/>
    <w:rsid w:val="00B7448D"/>
    <w:rsid w:val="00BA4D70"/>
    <w:rsid w:val="00BE2466"/>
    <w:rsid w:val="00BF1A00"/>
    <w:rsid w:val="00C008CC"/>
    <w:rsid w:val="00C04AFA"/>
    <w:rsid w:val="00C1759D"/>
    <w:rsid w:val="00C229AB"/>
    <w:rsid w:val="00C23A6D"/>
    <w:rsid w:val="00C25B20"/>
    <w:rsid w:val="00C27DE6"/>
    <w:rsid w:val="00C857F3"/>
    <w:rsid w:val="00CA373F"/>
    <w:rsid w:val="00CD1618"/>
    <w:rsid w:val="00CD56DC"/>
    <w:rsid w:val="00CD5BB9"/>
    <w:rsid w:val="00CE66FA"/>
    <w:rsid w:val="00CF065A"/>
    <w:rsid w:val="00CF0EA1"/>
    <w:rsid w:val="00D13434"/>
    <w:rsid w:val="00D302B4"/>
    <w:rsid w:val="00D3192B"/>
    <w:rsid w:val="00D31A03"/>
    <w:rsid w:val="00D34722"/>
    <w:rsid w:val="00D80C83"/>
    <w:rsid w:val="00D83D83"/>
    <w:rsid w:val="00DA39B5"/>
    <w:rsid w:val="00DB7DE5"/>
    <w:rsid w:val="00DC4D20"/>
    <w:rsid w:val="00DE6CD3"/>
    <w:rsid w:val="00E06DD8"/>
    <w:rsid w:val="00E16BA3"/>
    <w:rsid w:val="00E623C0"/>
    <w:rsid w:val="00E71138"/>
    <w:rsid w:val="00E804E5"/>
    <w:rsid w:val="00E81047"/>
    <w:rsid w:val="00E910DB"/>
    <w:rsid w:val="00EC377B"/>
    <w:rsid w:val="00ED0F08"/>
    <w:rsid w:val="00F10E56"/>
    <w:rsid w:val="00F26125"/>
    <w:rsid w:val="00F4382D"/>
    <w:rsid w:val="00F47702"/>
    <w:rsid w:val="00F50086"/>
    <w:rsid w:val="00F61BCC"/>
    <w:rsid w:val="00F64B8D"/>
    <w:rsid w:val="00F75F17"/>
    <w:rsid w:val="00F84769"/>
    <w:rsid w:val="00F863AD"/>
    <w:rsid w:val="00F92509"/>
    <w:rsid w:val="00FB1C35"/>
    <w:rsid w:val="00FB3B09"/>
    <w:rsid w:val="00FB5D45"/>
    <w:rsid w:val="00FC5C68"/>
    <w:rsid w:val="00FD5C1B"/>
    <w:rsid w:val="00FE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134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7E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2D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a7">
    <w:name w:val="Pa7"/>
    <w:basedOn w:val="a"/>
    <w:next w:val="a"/>
    <w:rsid w:val="00267EA4"/>
    <w:pPr>
      <w:autoSpaceDE w:val="0"/>
      <w:autoSpaceDN w:val="0"/>
      <w:adjustRightInd w:val="0"/>
      <w:spacing w:line="221" w:lineRule="atLeast"/>
    </w:pPr>
    <w:rPr>
      <w:rFonts w:eastAsiaTheme="minorHAnsi"/>
      <w:lang w:eastAsia="en-US"/>
    </w:rPr>
  </w:style>
  <w:style w:type="paragraph" w:styleId="a3">
    <w:name w:val="header"/>
    <w:basedOn w:val="a"/>
    <w:link w:val="a4"/>
    <w:uiPriority w:val="99"/>
    <w:unhideWhenUsed/>
    <w:rsid w:val="00267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67E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7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7EA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67E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E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13C98"/>
    <w:rPr>
      <w:rFonts w:cs="Times New Roman"/>
    </w:rPr>
  </w:style>
  <w:style w:type="character" w:styleId="aa">
    <w:name w:val="Strong"/>
    <w:basedOn w:val="a0"/>
    <w:uiPriority w:val="22"/>
    <w:qFormat/>
    <w:rsid w:val="00713C98"/>
    <w:rPr>
      <w:rFonts w:cs="Times New Roman"/>
      <w:b/>
      <w:bCs/>
    </w:rPr>
  </w:style>
  <w:style w:type="paragraph" w:styleId="ab">
    <w:name w:val="footnote text"/>
    <w:basedOn w:val="a"/>
    <w:link w:val="ac"/>
    <w:uiPriority w:val="99"/>
    <w:semiHidden/>
    <w:rsid w:val="0035523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55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355234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086897"/>
    <w:rPr>
      <w:color w:val="0000FF"/>
      <w:u w:val="single"/>
    </w:rPr>
  </w:style>
  <w:style w:type="character" w:customStyle="1" w:styleId="noprint">
    <w:name w:val="noprint"/>
    <w:basedOn w:val="a0"/>
    <w:rsid w:val="001F2FEB"/>
    <w:rPr>
      <w:rFonts w:cs="Times New Roman"/>
    </w:rPr>
  </w:style>
  <w:style w:type="paragraph" w:styleId="af">
    <w:name w:val="Normal (Web)"/>
    <w:basedOn w:val="a"/>
    <w:unhideWhenUsed/>
    <w:rsid w:val="00C27DE6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BA4D70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62D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ght-text">
    <w:name w:val="light-text"/>
    <w:basedOn w:val="a0"/>
    <w:rsid w:val="0012664C"/>
  </w:style>
  <w:style w:type="paragraph" w:customStyle="1" w:styleId="Pa4">
    <w:name w:val="Pa4"/>
    <w:basedOn w:val="a"/>
    <w:next w:val="a"/>
    <w:rsid w:val="00E71138"/>
    <w:pPr>
      <w:autoSpaceDE w:val="0"/>
      <w:autoSpaceDN w:val="0"/>
      <w:adjustRightInd w:val="0"/>
      <w:spacing w:line="221" w:lineRule="atLeast"/>
    </w:pPr>
  </w:style>
  <w:style w:type="character" w:customStyle="1" w:styleId="A70">
    <w:name w:val="A7"/>
    <w:rsid w:val="00E71138"/>
    <w:rPr>
      <w:b/>
      <w:color w:val="000000"/>
      <w:sz w:val="18"/>
    </w:rPr>
  </w:style>
  <w:style w:type="character" w:styleId="af1">
    <w:name w:val="page number"/>
    <w:basedOn w:val="a0"/>
    <w:uiPriority w:val="99"/>
    <w:rsid w:val="00E71138"/>
    <w:rPr>
      <w:rFonts w:cs="Times New Roman"/>
    </w:rPr>
  </w:style>
  <w:style w:type="paragraph" w:styleId="af2">
    <w:name w:val="caption"/>
    <w:basedOn w:val="a"/>
    <w:next w:val="a"/>
    <w:uiPriority w:val="35"/>
    <w:qFormat/>
    <w:rsid w:val="00E71138"/>
    <w:rPr>
      <w:b/>
      <w:bCs/>
      <w:sz w:val="20"/>
      <w:szCs w:val="20"/>
    </w:rPr>
  </w:style>
  <w:style w:type="table" w:styleId="af3">
    <w:name w:val="Table Grid"/>
    <w:basedOn w:val="a1"/>
    <w:uiPriority w:val="59"/>
    <w:rsid w:val="00E71138"/>
    <w:pPr>
      <w:spacing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екст ФО"/>
    <w:basedOn w:val="a"/>
    <w:rsid w:val="00E71138"/>
    <w:pPr>
      <w:ind w:firstLine="709"/>
      <w:jc w:val="both"/>
    </w:pPr>
    <w:rPr>
      <w:rFonts w:ascii="Arial" w:hAnsi="Arial" w:cs="Arial"/>
    </w:rPr>
  </w:style>
  <w:style w:type="character" w:styleId="af5">
    <w:name w:val="FollowedHyperlink"/>
    <w:basedOn w:val="a0"/>
    <w:uiPriority w:val="99"/>
    <w:rsid w:val="00E71138"/>
    <w:rPr>
      <w:rFonts w:cs="Times New Roman"/>
      <w:color w:val="800080"/>
      <w:u w:val="single"/>
    </w:rPr>
  </w:style>
  <w:style w:type="paragraph" w:styleId="af6">
    <w:name w:val="Body Text"/>
    <w:basedOn w:val="a"/>
    <w:link w:val="af7"/>
    <w:uiPriority w:val="99"/>
    <w:rsid w:val="00E71138"/>
    <w:pPr>
      <w:tabs>
        <w:tab w:val="left" w:pos="3480"/>
      </w:tabs>
    </w:pPr>
    <w:rPr>
      <w:sz w:val="36"/>
      <w:szCs w:val="36"/>
    </w:rPr>
  </w:style>
  <w:style w:type="character" w:customStyle="1" w:styleId="af7">
    <w:name w:val="Основной текст Знак"/>
    <w:basedOn w:val="a0"/>
    <w:link w:val="af6"/>
    <w:uiPriority w:val="99"/>
    <w:rsid w:val="00E71138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1">
    <w:name w:val="Обычный1"/>
    <w:rsid w:val="00E71138"/>
    <w:pPr>
      <w:widowControl w:val="0"/>
      <w:spacing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56FCD"/>
    <w:pPr>
      <w:autoSpaceDE w:val="0"/>
      <w:autoSpaceDN w:val="0"/>
      <w:adjustRightInd w:val="0"/>
      <w:spacing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0">
    <w:name w:val="A1"/>
    <w:uiPriority w:val="99"/>
    <w:rsid w:val="00556FCD"/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134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7E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2D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a7">
    <w:name w:val="Pa7"/>
    <w:basedOn w:val="a"/>
    <w:next w:val="a"/>
    <w:rsid w:val="00267EA4"/>
    <w:pPr>
      <w:autoSpaceDE w:val="0"/>
      <w:autoSpaceDN w:val="0"/>
      <w:adjustRightInd w:val="0"/>
      <w:spacing w:line="221" w:lineRule="atLeast"/>
    </w:pPr>
    <w:rPr>
      <w:rFonts w:eastAsiaTheme="minorHAnsi"/>
      <w:lang w:eastAsia="en-US"/>
    </w:rPr>
  </w:style>
  <w:style w:type="paragraph" w:styleId="a3">
    <w:name w:val="header"/>
    <w:basedOn w:val="a"/>
    <w:link w:val="a4"/>
    <w:uiPriority w:val="99"/>
    <w:unhideWhenUsed/>
    <w:rsid w:val="00267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67E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7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7EA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67E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E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13C98"/>
    <w:rPr>
      <w:rFonts w:cs="Times New Roman"/>
    </w:rPr>
  </w:style>
  <w:style w:type="character" w:styleId="aa">
    <w:name w:val="Strong"/>
    <w:basedOn w:val="a0"/>
    <w:uiPriority w:val="22"/>
    <w:qFormat/>
    <w:rsid w:val="00713C98"/>
    <w:rPr>
      <w:rFonts w:cs="Times New Roman"/>
      <w:b/>
      <w:bCs/>
    </w:rPr>
  </w:style>
  <w:style w:type="paragraph" w:styleId="ab">
    <w:name w:val="footnote text"/>
    <w:basedOn w:val="a"/>
    <w:link w:val="ac"/>
    <w:uiPriority w:val="99"/>
    <w:semiHidden/>
    <w:rsid w:val="0035523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55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355234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086897"/>
    <w:rPr>
      <w:color w:val="0000FF"/>
      <w:u w:val="single"/>
    </w:rPr>
  </w:style>
  <w:style w:type="character" w:customStyle="1" w:styleId="noprint">
    <w:name w:val="noprint"/>
    <w:basedOn w:val="a0"/>
    <w:rsid w:val="001F2FEB"/>
    <w:rPr>
      <w:rFonts w:cs="Times New Roman"/>
    </w:rPr>
  </w:style>
  <w:style w:type="paragraph" w:styleId="af">
    <w:name w:val="Normal (Web)"/>
    <w:basedOn w:val="a"/>
    <w:unhideWhenUsed/>
    <w:rsid w:val="00C27DE6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BA4D70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62D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ght-text">
    <w:name w:val="light-text"/>
    <w:basedOn w:val="a0"/>
    <w:rsid w:val="0012664C"/>
  </w:style>
  <w:style w:type="paragraph" w:customStyle="1" w:styleId="Pa4">
    <w:name w:val="Pa4"/>
    <w:basedOn w:val="a"/>
    <w:next w:val="a"/>
    <w:rsid w:val="00E71138"/>
    <w:pPr>
      <w:autoSpaceDE w:val="0"/>
      <w:autoSpaceDN w:val="0"/>
      <w:adjustRightInd w:val="0"/>
      <w:spacing w:line="221" w:lineRule="atLeast"/>
    </w:pPr>
  </w:style>
  <w:style w:type="character" w:customStyle="1" w:styleId="A70">
    <w:name w:val="A7"/>
    <w:rsid w:val="00E71138"/>
    <w:rPr>
      <w:b/>
      <w:color w:val="000000"/>
      <w:sz w:val="18"/>
    </w:rPr>
  </w:style>
  <w:style w:type="character" w:styleId="af1">
    <w:name w:val="page number"/>
    <w:basedOn w:val="a0"/>
    <w:uiPriority w:val="99"/>
    <w:rsid w:val="00E71138"/>
    <w:rPr>
      <w:rFonts w:cs="Times New Roman"/>
    </w:rPr>
  </w:style>
  <w:style w:type="paragraph" w:styleId="af2">
    <w:name w:val="caption"/>
    <w:basedOn w:val="a"/>
    <w:next w:val="a"/>
    <w:uiPriority w:val="35"/>
    <w:qFormat/>
    <w:rsid w:val="00E71138"/>
    <w:rPr>
      <w:b/>
      <w:bCs/>
      <w:sz w:val="20"/>
      <w:szCs w:val="20"/>
    </w:rPr>
  </w:style>
  <w:style w:type="table" w:styleId="af3">
    <w:name w:val="Table Grid"/>
    <w:basedOn w:val="a1"/>
    <w:uiPriority w:val="59"/>
    <w:rsid w:val="00E71138"/>
    <w:pPr>
      <w:spacing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екст ФО"/>
    <w:basedOn w:val="a"/>
    <w:rsid w:val="00E71138"/>
    <w:pPr>
      <w:ind w:firstLine="709"/>
      <w:jc w:val="both"/>
    </w:pPr>
    <w:rPr>
      <w:rFonts w:ascii="Arial" w:hAnsi="Arial" w:cs="Arial"/>
    </w:rPr>
  </w:style>
  <w:style w:type="character" w:styleId="af5">
    <w:name w:val="FollowedHyperlink"/>
    <w:basedOn w:val="a0"/>
    <w:uiPriority w:val="99"/>
    <w:rsid w:val="00E71138"/>
    <w:rPr>
      <w:rFonts w:cs="Times New Roman"/>
      <w:color w:val="800080"/>
      <w:u w:val="single"/>
    </w:rPr>
  </w:style>
  <w:style w:type="paragraph" w:styleId="af6">
    <w:name w:val="Body Text"/>
    <w:basedOn w:val="a"/>
    <w:link w:val="af7"/>
    <w:uiPriority w:val="99"/>
    <w:rsid w:val="00E71138"/>
    <w:pPr>
      <w:tabs>
        <w:tab w:val="left" w:pos="3480"/>
      </w:tabs>
    </w:pPr>
    <w:rPr>
      <w:sz w:val="36"/>
      <w:szCs w:val="36"/>
    </w:rPr>
  </w:style>
  <w:style w:type="character" w:customStyle="1" w:styleId="af7">
    <w:name w:val="Основной текст Знак"/>
    <w:basedOn w:val="a0"/>
    <w:link w:val="af6"/>
    <w:uiPriority w:val="99"/>
    <w:rsid w:val="00E71138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1">
    <w:name w:val="Обычный1"/>
    <w:rsid w:val="00E71138"/>
    <w:pPr>
      <w:widowControl w:val="0"/>
      <w:spacing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56FCD"/>
    <w:pPr>
      <w:autoSpaceDE w:val="0"/>
      <w:autoSpaceDN w:val="0"/>
      <w:adjustRightInd w:val="0"/>
      <w:spacing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0">
    <w:name w:val="A1"/>
    <w:uiPriority w:val="99"/>
    <w:rsid w:val="00556FCD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310">
              <w:marLeft w:val="0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1682">
              <w:marLeft w:val="0"/>
              <w:marRight w:val="0"/>
              <w:marTop w:val="408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4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4305">
              <w:marLeft w:val="0"/>
              <w:marRight w:val="0"/>
              <w:marTop w:val="408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6977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718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0899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947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2392">
          <w:marLeft w:val="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siancarjob.blogspot.ru/2013/01/blog-post_2830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fo.gov.ru/index.php?option=com_content&amp;view=article&amp;id=85:-q-q&amp;catid=3:mainkategor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xpert.ru/ratings/rejting-krupnejshih-kompanij-yufo-po-ob_yomu-realizatsii-produktsii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xn--c1a0aj5b.xn--p1ai/promyshlennost/205-ugolnaya-promyshlennost-ot-razrukhi-k-vosstanovleniy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" TargetMode="Externa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01AA-DEEF-48D8-A0B8-293C8F3B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35</Pages>
  <Words>8166</Words>
  <Characters>46550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Alex</cp:lastModifiedBy>
  <cp:revision>27</cp:revision>
  <dcterms:created xsi:type="dcterms:W3CDTF">2014-01-15T20:57:00Z</dcterms:created>
  <dcterms:modified xsi:type="dcterms:W3CDTF">2014-01-20T12:09:00Z</dcterms:modified>
</cp:coreProperties>
</file>