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6C" w:rsidRPr="00F440D5" w:rsidRDefault="00EC076C" w:rsidP="00F440D5">
      <w:pPr>
        <w:spacing w:line="360" w:lineRule="auto"/>
        <w:jc w:val="center"/>
        <w:rPr>
          <w:rFonts w:ascii="Times New Roman" w:hAnsi="Times New Roman"/>
          <w:b/>
        </w:rPr>
      </w:pPr>
      <w:r w:rsidRPr="00F440D5">
        <w:rPr>
          <w:rFonts w:ascii="Times New Roman" w:hAnsi="Times New Roman"/>
          <w:b/>
        </w:rPr>
        <w:t>МИНИСТЕРСТВО ОБРАЗОВАНИЯ И НАУКИ РОССИЙСКОЙ ФЕДЕРАЦИИ</w:t>
      </w:r>
    </w:p>
    <w:p w:rsidR="00EC076C" w:rsidRPr="00F440D5" w:rsidRDefault="00EC076C" w:rsidP="00F440D5">
      <w:pPr>
        <w:spacing w:line="360" w:lineRule="auto"/>
        <w:jc w:val="center"/>
        <w:rPr>
          <w:rFonts w:ascii="Times New Roman" w:hAnsi="Times New Roman"/>
          <w:b/>
        </w:rPr>
      </w:pPr>
      <w:r w:rsidRPr="00F440D5">
        <w:rPr>
          <w:rFonts w:ascii="Times New Roman" w:hAnsi="Times New Roman"/>
          <w:b/>
        </w:rPr>
        <w:t>ФГОБУ ВПО ФИНАНСОВЫЙ УНИВЕРСИТЕТ ПРИ ПРАВИТЕЛЬСТВЕ РФ</w:t>
      </w:r>
    </w:p>
    <w:p w:rsidR="00EC076C" w:rsidRPr="00F440D5" w:rsidRDefault="00EC076C" w:rsidP="00F440D5">
      <w:pPr>
        <w:jc w:val="center"/>
        <w:rPr>
          <w:rFonts w:ascii="Times New Roman" w:hAnsi="Times New Roman"/>
          <w:sz w:val="28"/>
          <w:szCs w:val="28"/>
        </w:rPr>
      </w:pPr>
      <w:r w:rsidRPr="00F440D5">
        <w:rPr>
          <w:rFonts w:ascii="Times New Roman" w:hAnsi="Times New Roman"/>
          <w:b/>
        </w:rPr>
        <w:t>УФИМСКИЙ ФИЛИАЛ</w:t>
      </w: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spacing w:line="360" w:lineRule="auto"/>
        <w:jc w:val="center"/>
        <w:rPr>
          <w:rFonts w:ascii="Times New Roman" w:hAnsi="Times New Roman"/>
          <w:b/>
          <w:caps/>
          <w:sz w:val="44"/>
          <w:szCs w:val="44"/>
        </w:rPr>
      </w:pPr>
      <w:r w:rsidRPr="00F440D5">
        <w:rPr>
          <w:rFonts w:ascii="Times New Roman" w:hAnsi="Times New Roman"/>
          <w:b/>
          <w:caps/>
          <w:sz w:val="44"/>
          <w:szCs w:val="44"/>
        </w:rPr>
        <w:t>КОНТРОЛЬНАЯ РАБОТА</w:t>
      </w:r>
    </w:p>
    <w:p w:rsidR="00EC076C" w:rsidRPr="00F440D5" w:rsidRDefault="00EC076C" w:rsidP="00F440D5">
      <w:pPr>
        <w:spacing w:line="360" w:lineRule="auto"/>
        <w:jc w:val="center"/>
        <w:rPr>
          <w:rFonts w:ascii="Times New Roman" w:hAnsi="Times New Roman"/>
          <w:b/>
          <w:caps/>
          <w:sz w:val="44"/>
          <w:szCs w:val="44"/>
        </w:rPr>
      </w:pPr>
      <w:r w:rsidRPr="00F440D5">
        <w:rPr>
          <w:rFonts w:ascii="Times New Roman" w:hAnsi="Times New Roman"/>
          <w:b/>
          <w:caps/>
          <w:sz w:val="44"/>
          <w:szCs w:val="44"/>
        </w:rPr>
        <w:t>по основам аудита</w:t>
      </w:r>
    </w:p>
    <w:p w:rsidR="00EC076C" w:rsidRPr="00F440D5" w:rsidRDefault="00EC076C" w:rsidP="00F440D5">
      <w:pPr>
        <w:jc w:val="center"/>
        <w:rPr>
          <w:rFonts w:ascii="Times New Roman" w:hAnsi="Times New Roman"/>
          <w:sz w:val="28"/>
          <w:szCs w:val="28"/>
        </w:rPr>
      </w:pPr>
      <w:r w:rsidRPr="00F440D5">
        <w:rPr>
          <w:rFonts w:ascii="Times New Roman" w:hAnsi="Times New Roman"/>
          <w:sz w:val="28"/>
          <w:szCs w:val="28"/>
        </w:rPr>
        <w:t>Вариант № 4</w:t>
      </w: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rPr>
          <w:rFonts w:ascii="Times New Roman" w:hAnsi="Times New Roman"/>
          <w:sz w:val="28"/>
          <w:szCs w:val="28"/>
        </w:rPr>
      </w:pPr>
    </w:p>
    <w:p w:rsidR="00EC076C" w:rsidRPr="00F440D5" w:rsidRDefault="00EC076C" w:rsidP="00F440D5">
      <w:pPr>
        <w:ind w:firstLine="3960"/>
        <w:rPr>
          <w:rFonts w:ascii="Times New Roman" w:hAnsi="Times New Roman"/>
          <w:sz w:val="28"/>
          <w:szCs w:val="28"/>
        </w:rPr>
      </w:pPr>
      <w:r w:rsidRPr="00F440D5">
        <w:rPr>
          <w:rFonts w:ascii="Times New Roman" w:hAnsi="Times New Roman"/>
          <w:sz w:val="28"/>
          <w:szCs w:val="28"/>
        </w:rPr>
        <w:t>Выполнил: студент</w:t>
      </w:r>
    </w:p>
    <w:p w:rsidR="00EC076C" w:rsidRPr="00F440D5" w:rsidRDefault="00EC076C" w:rsidP="00F440D5">
      <w:pPr>
        <w:ind w:firstLine="3960"/>
        <w:rPr>
          <w:rFonts w:ascii="Times New Roman" w:hAnsi="Times New Roman"/>
          <w:sz w:val="28"/>
          <w:szCs w:val="28"/>
        </w:rPr>
      </w:pPr>
      <w:r w:rsidRPr="00F440D5">
        <w:rPr>
          <w:rFonts w:ascii="Times New Roman" w:hAnsi="Times New Roman"/>
          <w:sz w:val="28"/>
          <w:szCs w:val="28"/>
        </w:rPr>
        <w:t xml:space="preserve">группа </w:t>
      </w:r>
    </w:p>
    <w:p w:rsidR="00EC076C" w:rsidRPr="00F440D5" w:rsidRDefault="00EC076C" w:rsidP="00F440D5">
      <w:pPr>
        <w:ind w:firstLine="3960"/>
        <w:rPr>
          <w:rFonts w:ascii="Times New Roman" w:hAnsi="Times New Roman"/>
          <w:sz w:val="28"/>
          <w:szCs w:val="28"/>
        </w:rPr>
      </w:pPr>
      <w:r w:rsidRPr="00F440D5">
        <w:rPr>
          <w:rFonts w:ascii="Times New Roman" w:hAnsi="Times New Roman"/>
          <w:sz w:val="28"/>
          <w:szCs w:val="28"/>
        </w:rPr>
        <w:t>факультет финансово-кредитный</w:t>
      </w:r>
    </w:p>
    <w:p w:rsidR="00EC076C" w:rsidRPr="00F440D5" w:rsidRDefault="00EC076C" w:rsidP="00F440D5">
      <w:pPr>
        <w:ind w:firstLine="3960"/>
        <w:rPr>
          <w:rFonts w:ascii="Times New Roman" w:hAnsi="Times New Roman"/>
          <w:sz w:val="28"/>
          <w:szCs w:val="28"/>
        </w:rPr>
      </w:pPr>
      <w:r w:rsidRPr="00F440D5">
        <w:rPr>
          <w:rFonts w:ascii="Times New Roman" w:hAnsi="Times New Roman"/>
          <w:sz w:val="28"/>
          <w:szCs w:val="28"/>
        </w:rPr>
        <w:t>Научный руководитель:</w:t>
      </w:r>
    </w:p>
    <w:p w:rsidR="00EC076C" w:rsidRPr="00F440D5" w:rsidRDefault="00EC076C" w:rsidP="00F440D5">
      <w:pPr>
        <w:rPr>
          <w:rFonts w:ascii="Times New Roman" w:hAnsi="Times New Roman"/>
          <w:sz w:val="28"/>
          <w:szCs w:val="28"/>
        </w:rPr>
      </w:pPr>
    </w:p>
    <w:p w:rsidR="00EC076C" w:rsidRDefault="00EC076C" w:rsidP="00F440D5">
      <w:pPr>
        <w:jc w:val="center"/>
        <w:rPr>
          <w:rFonts w:ascii="Times New Roman" w:hAnsi="Times New Roman"/>
          <w:sz w:val="32"/>
          <w:szCs w:val="32"/>
        </w:rPr>
      </w:pPr>
    </w:p>
    <w:p w:rsidR="00EC076C" w:rsidRPr="00F440D5" w:rsidRDefault="00EC076C" w:rsidP="00F440D5">
      <w:pPr>
        <w:jc w:val="center"/>
        <w:rPr>
          <w:rFonts w:ascii="Times New Roman" w:hAnsi="Times New Roman"/>
          <w:sz w:val="32"/>
          <w:szCs w:val="32"/>
        </w:rPr>
      </w:pPr>
    </w:p>
    <w:p w:rsidR="00EC076C" w:rsidRPr="00F440D5" w:rsidRDefault="00EC076C" w:rsidP="00F440D5">
      <w:pPr>
        <w:jc w:val="center"/>
        <w:rPr>
          <w:rFonts w:ascii="Times New Roman" w:hAnsi="Times New Roman"/>
          <w:sz w:val="32"/>
          <w:szCs w:val="32"/>
        </w:rPr>
      </w:pPr>
      <w:r w:rsidRPr="00F440D5">
        <w:rPr>
          <w:rFonts w:ascii="Times New Roman" w:hAnsi="Times New Roman"/>
          <w:sz w:val="32"/>
          <w:szCs w:val="32"/>
        </w:rPr>
        <w:t>Уфа-2013</w:t>
      </w:r>
    </w:p>
    <w:p w:rsidR="00EC076C" w:rsidRDefault="00EC076C" w:rsidP="00F440D5">
      <w:pPr>
        <w:spacing w:line="360" w:lineRule="auto"/>
        <w:jc w:val="center"/>
        <w:rPr>
          <w:sz w:val="28"/>
          <w:szCs w:val="28"/>
        </w:rPr>
      </w:pPr>
    </w:p>
    <w:p w:rsidR="00EC076C" w:rsidRDefault="00EC076C" w:rsidP="00F440D5">
      <w:pPr>
        <w:spacing w:line="360" w:lineRule="auto"/>
        <w:jc w:val="center"/>
        <w:rPr>
          <w:sz w:val="28"/>
          <w:szCs w:val="28"/>
        </w:rPr>
      </w:pPr>
    </w:p>
    <w:p w:rsidR="00EC076C" w:rsidRDefault="00EC076C" w:rsidP="00F440D5">
      <w:pPr>
        <w:spacing w:line="360" w:lineRule="auto"/>
        <w:jc w:val="center"/>
        <w:rPr>
          <w:sz w:val="28"/>
          <w:szCs w:val="28"/>
        </w:rPr>
      </w:pPr>
    </w:p>
    <w:p w:rsidR="00EC076C" w:rsidRPr="00F440D5" w:rsidRDefault="00EC076C" w:rsidP="00F440D5">
      <w:pPr>
        <w:spacing w:line="360" w:lineRule="auto"/>
        <w:jc w:val="center"/>
        <w:rPr>
          <w:rFonts w:ascii="Times New Roman" w:hAnsi="Times New Roman"/>
          <w:sz w:val="28"/>
          <w:szCs w:val="28"/>
        </w:rPr>
      </w:pPr>
      <w:r w:rsidRPr="00F440D5">
        <w:rPr>
          <w:rFonts w:ascii="Times New Roman" w:hAnsi="Times New Roman"/>
          <w:sz w:val="28"/>
          <w:szCs w:val="28"/>
        </w:rPr>
        <w:t>Содержание</w:t>
      </w:r>
    </w:p>
    <w:p w:rsidR="00EC076C" w:rsidRPr="00F440D5"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Введение…………………………………………………………………………..</w:t>
      </w:r>
      <w:r>
        <w:rPr>
          <w:rFonts w:ascii="Times New Roman" w:hAnsi="Times New Roman"/>
          <w:sz w:val="28"/>
          <w:szCs w:val="28"/>
        </w:rPr>
        <w:t>.</w:t>
      </w:r>
      <w:r w:rsidRPr="00F440D5">
        <w:rPr>
          <w:rFonts w:ascii="Times New Roman" w:hAnsi="Times New Roman"/>
          <w:sz w:val="28"/>
          <w:szCs w:val="28"/>
        </w:rPr>
        <w:t>3</w:t>
      </w:r>
    </w:p>
    <w:p w:rsidR="00EC076C" w:rsidRPr="00F440D5" w:rsidRDefault="00EC076C" w:rsidP="00F440D5">
      <w:pPr>
        <w:pStyle w:val="ListParagraph1"/>
        <w:spacing w:line="360" w:lineRule="auto"/>
        <w:ind w:left="0"/>
        <w:jc w:val="both"/>
        <w:rPr>
          <w:sz w:val="28"/>
          <w:szCs w:val="28"/>
        </w:rPr>
      </w:pPr>
      <w:r w:rsidRPr="00F440D5">
        <w:rPr>
          <w:sz w:val="28"/>
          <w:szCs w:val="28"/>
        </w:rPr>
        <w:t>1. Аттестация аудиторской деятельности……………</w:t>
      </w:r>
      <w:r>
        <w:rPr>
          <w:sz w:val="28"/>
          <w:szCs w:val="28"/>
        </w:rPr>
        <w:t>……...</w:t>
      </w:r>
      <w:r w:rsidRPr="00F440D5">
        <w:rPr>
          <w:sz w:val="28"/>
          <w:szCs w:val="28"/>
        </w:rPr>
        <w:t>………………</w:t>
      </w:r>
      <w:r w:rsidRPr="00221226">
        <w:rPr>
          <w:sz w:val="28"/>
          <w:szCs w:val="28"/>
        </w:rPr>
        <w:t>.</w:t>
      </w:r>
      <w:r>
        <w:rPr>
          <w:sz w:val="28"/>
          <w:szCs w:val="28"/>
        </w:rPr>
        <w:t>..</w:t>
      </w:r>
      <w:r w:rsidRPr="00F440D5">
        <w:rPr>
          <w:sz w:val="28"/>
          <w:szCs w:val="28"/>
        </w:rPr>
        <w:t>..4</w:t>
      </w:r>
    </w:p>
    <w:p w:rsidR="00EC076C" w:rsidRPr="00F440D5"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2.Состав итоговых документов проведения аудиторских проверок………….…………………………………………………………........</w:t>
      </w:r>
      <w:r>
        <w:rPr>
          <w:rFonts w:ascii="Times New Roman" w:hAnsi="Times New Roman"/>
          <w:sz w:val="28"/>
          <w:szCs w:val="28"/>
        </w:rPr>
        <w:t>10</w:t>
      </w:r>
    </w:p>
    <w:p w:rsidR="00EC076C" w:rsidRPr="00F440D5"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Заключени</w:t>
      </w:r>
      <w:r>
        <w:rPr>
          <w:rFonts w:ascii="Times New Roman" w:hAnsi="Times New Roman"/>
          <w:sz w:val="28"/>
          <w:szCs w:val="28"/>
        </w:rPr>
        <w:t>е…………………………………………………………</w:t>
      </w:r>
      <w:r w:rsidRPr="00221226">
        <w:rPr>
          <w:rFonts w:ascii="Times New Roman" w:hAnsi="Times New Roman"/>
          <w:sz w:val="28"/>
          <w:szCs w:val="28"/>
        </w:rPr>
        <w:t>.</w:t>
      </w:r>
      <w:r>
        <w:rPr>
          <w:rFonts w:ascii="Times New Roman" w:hAnsi="Times New Roman"/>
          <w:sz w:val="28"/>
          <w:szCs w:val="28"/>
        </w:rPr>
        <w:t>………...</w:t>
      </w:r>
      <w:r w:rsidRPr="00FE2CA1">
        <w:rPr>
          <w:rFonts w:ascii="Times New Roman" w:hAnsi="Times New Roman"/>
          <w:sz w:val="28"/>
          <w:szCs w:val="28"/>
        </w:rPr>
        <w:t>.</w:t>
      </w:r>
      <w:r>
        <w:rPr>
          <w:rFonts w:ascii="Times New Roman" w:hAnsi="Times New Roman"/>
          <w:sz w:val="28"/>
          <w:szCs w:val="28"/>
        </w:rPr>
        <w:t>…16</w:t>
      </w:r>
    </w:p>
    <w:p w:rsidR="00EC076C" w:rsidRPr="00F440D5"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Список использованной литературы……………………</w:t>
      </w:r>
      <w:r>
        <w:rPr>
          <w:rFonts w:ascii="Times New Roman" w:hAnsi="Times New Roman"/>
          <w:sz w:val="28"/>
          <w:szCs w:val="28"/>
        </w:rPr>
        <w:t>……………</w:t>
      </w:r>
      <w:r w:rsidRPr="00221226">
        <w:rPr>
          <w:rFonts w:ascii="Times New Roman" w:hAnsi="Times New Roman"/>
          <w:sz w:val="28"/>
          <w:szCs w:val="28"/>
        </w:rPr>
        <w:t>..</w:t>
      </w:r>
      <w:r>
        <w:rPr>
          <w:rFonts w:ascii="Times New Roman" w:hAnsi="Times New Roman"/>
          <w:sz w:val="28"/>
          <w:szCs w:val="28"/>
        </w:rPr>
        <w:t>……</w:t>
      </w:r>
      <w:r w:rsidRPr="00FE2CA1">
        <w:rPr>
          <w:rFonts w:ascii="Times New Roman" w:hAnsi="Times New Roman"/>
          <w:sz w:val="28"/>
          <w:szCs w:val="28"/>
        </w:rPr>
        <w:t>.</w:t>
      </w:r>
      <w:r>
        <w:rPr>
          <w:rFonts w:ascii="Times New Roman" w:hAnsi="Times New Roman"/>
          <w:sz w:val="28"/>
          <w:szCs w:val="28"/>
        </w:rPr>
        <w:t>…</w:t>
      </w:r>
      <w:r w:rsidRPr="00F440D5">
        <w:rPr>
          <w:rFonts w:ascii="Times New Roman" w:hAnsi="Times New Roman"/>
          <w:sz w:val="28"/>
          <w:szCs w:val="28"/>
        </w:rPr>
        <w:t>1</w:t>
      </w:r>
      <w:r>
        <w:rPr>
          <w:rFonts w:ascii="Times New Roman" w:hAnsi="Times New Roman"/>
          <w:sz w:val="28"/>
          <w:szCs w:val="28"/>
        </w:rPr>
        <w:t>7</w:t>
      </w:r>
    </w:p>
    <w:p w:rsidR="00EC076C" w:rsidRPr="00F440D5"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Тестовое зад</w:t>
      </w:r>
      <w:r>
        <w:rPr>
          <w:rFonts w:ascii="Times New Roman" w:hAnsi="Times New Roman"/>
          <w:sz w:val="28"/>
          <w:szCs w:val="28"/>
        </w:rPr>
        <w:t>ание……………………………………………………………</w:t>
      </w:r>
      <w:r w:rsidRPr="00221226">
        <w:rPr>
          <w:rFonts w:ascii="Times New Roman" w:hAnsi="Times New Roman"/>
          <w:sz w:val="28"/>
          <w:szCs w:val="28"/>
        </w:rPr>
        <w:t>.</w:t>
      </w:r>
      <w:r>
        <w:rPr>
          <w:rFonts w:ascii="Times New Roman" w:hAnsi="Times New Roman"/>
          <w:sz w:val="28"/>
          <w:szCs w:val="28"/>
        </w:rPr>
        <w:t>…..18</w:t>
      </w:r>
    </w:p>
    <w:p w:rsidR="00EC076C" w:rsidRPr="00F440D5"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Pr="00365B58" w:rsidRDefault="00EC076C" w:rsidP="00F440D5">
      <w:pPr>
        <w:pStyle w:val="ListParagraph1"/>
        <w:spacing w:line="360" w:lineRule="auto"/>
        <w:jc w:val="both"/>
        <w:rPr>
          <w:sz w:val="28"/>
          <w:szCs w:val="28"/>
        </w:rPr>
      </w:pPr>
    </w:p>
    <w:p w:rsidR="00EC076C" w:rsidRDefault="00EC076C" w:rsidP="00F440D5">
      <w:pPr>
        <w:pStyle w:val="ListParagraph1"/>
        <w:spacing w:line="360" w:lineRule="auto"/>
        <w:ind w:left="0"/>
        <w:jc w:val="both"/>
        <w:rPr>
          <w:sz w:val="28"/>
          <w:szCs w:val="28"/>
        </w:rPr>
      </w:pPr>
    </w:p>
    <w:p w:rsidR="00EC076C" w:rsidRPr="00365B58" w:rsidRDefault="00EC076C" w:rsidP="00F440D5">
      <w:pPr>
        <w:pStyle w:val="ListParagraph1"/>
        <w:spacing w:line="360" w:lineRule="auto"/>
        <w:ind w:left="0"/>
        <w:jc w:val="both"/>
        <w:rPr>
          <w:sz w:val="28"/>
          <w:szCs w:val="28"/>
        </w:rPr>
      </w:pPr>
    </w:p>
    <w:p w:rsidR="00EC076C" w:rsidRPr="00A934B7" w:rsidRDefault="00EC076C" w:rsidP="00F440D5">
      <w:pPr>
        <w:spacing w:line="360" w:lineRule="auto"/>
        <w:jc w:val="center"/>
        <w:rPr>
          <w:rFonts w:ascii="Times New Roman" w:hAnsi="Times New Roman"/>
          <w:b/>
          <w:sz w:val="28"/>
          <w:szCs w:val="28"/>
        </w:rPr>
      </w:pPr>
      <w:r>
        <w:rPr>
          <w:rFonts w:ascii="Times New Roman" w:hAnsi="Times New Roman"/>
          <w:b/>
          <w:sz w:val="28"/>
          <w:szCs w:val="28"/>
        </w:rPr>
        <w:t>ВВЕДЕНИЕ</w:t>
      </w:r>
    </w:p>
    <w:p w:rsidR="00EC076C" w:rsidRPr="00F440D5" w:rsidRDefault="00EC076C" w:rsidP="00F440D5">
      <w:pPr>
        <w:spacing w:line="360" w:lineRule="auto"/>
        <w:jc w:val="both"/>
        <w:rPr>
          <w:rFonts w:ascii="Times New Roman" w:hAnsi="Times New Roman"/>
          <w:b/>
          <w:sz w:val="28"/>
          <w:szCs w:val="28"/>
        </w:rPr>
      </w:pPr>
      <w:r w:rsidRPr="00F440D5">
        <w:rPr>
          <w:rFonts w:ascii="Times New Roman" w:hAnsi="Times New Roman"/>
          <w:sz w:val="28"/>
          <w:szCs w:val="28"/>
        </w:rPr>
        <w:tab/>
        <w:t>В связи с переходом России к рыночным отношениям выявилось необходимость создания новых экономических институтов, регулирующих взаимоотношения различных субъектов экономической деятельности, среди которых аудиторство. Актуальность данной темы напрямую связана с целю аудита  - обеспечить контроль за достоверностью информации, отражаемой в бухгалтерской и налоговой отчетности. Данные по использованию имущества, денежных средств, проведению коммерческих операций и инвестиций у субъектов экономической деятельности могут быть объективно подтверждены с помощью аудиторск</w:t>
      </w:r>
      <w:r>
        <w:rPr>
          <w:rFonts w:ascii="Times New Roman" w:hAnsi="Times New Roman"/>
          <w:sz w:val="28"/>
          <w:szCs w:val="28"/>
        </w:rPr>
        <w:t>ой деятельности.</w:t>
      </w:r>
    </w:p>
    <w:p w:rsidR="00EC076C" w:rsidRPr="00F440D5" w:rsidRDefault="00EC076C" w:rsidP="00F440D5">
      <w:pPr>
        <w:pStyle w:val="ListParagraph1"/>
        <w:spacing w:line="360" w:lineRule="auto"/>
        <w:ind w:left="0"/>
        <w:jc w:val="both"/>
        <w:rPr>
          <w:sz w:val="28"/>
          <w:szCs w:val="28"/>
        </w:rPr>
      </w:pPr>
      <w:r w:rsidRPr="00F440D5">
        <w:rPr>
          <w:sz w:val="28"/>
          <w:szCs w:val="28"/>
        </w:rPr>
        <w:tab/>
        <w:t>Целью данной контрольной работы являетс</w:t>
      </w:r>
      <w:r>
        <w:rPr>
          <w:sz w:val="28"/>
          <w:szCs w:val="28"/>
        </w:rPr>
        <w:t>я изучение аудиторской деятельности</w:t>
      </w:r>
      <w:r w:rsidRPr="00F440D5">
        <w:rPr>
          <w:sz w:val="28"/>
          <w:szCs w:val="28"/>
        </w:rPr>
        <w:t xml:space="preserve"> и </w:t>
      </w:r>
      <w:r>
        <w:rPr>
          <w:sz w:val="28"/>
          <w:szCs w:val="28"/>
        </w:rPr>
        <w:t>её аттестации, а также проведение аудиторских проверок и состав итоговых документов.</w:t>
      </w:r>
    </w:p>
    <w:p w:rsidR="00EC076C" w:rsidRPr="00F440D5" w:rsidRDefault="00EC076C" w:rsidP="00F440D5">
      <w:pPr>
        <w:pStyle w:val="ListParagraph1"/>
        <w:spacing w:line="360" w:lineRule="auto"/>
        <w:ind w:left="0"/>
        <w:jc w:val="both"/>
        <w:rPr>
          <w:sz w:val="28"/>
          <w:szCs w:val="28"/>
        </w:rPr>
      </w:pPr>
      <w:r w:rsidRPr="00F440D5">
        <w:rPr>
          <w:sz w:val="28"/>
          <w:szCs w:val="28"/>
        </w:rPr>
        <w:tab/>
        <w:t>В контрольной работе поставлены и изучены следующие задачи:</w:t>
      </w:r>
    </w:p>
    <w:p w:rsidR="00EC076C" w:rsidRPr="00F440D5" w:rsidRDefault="00EC076C" w:rsidP="00F440D5">
      <w:pPr>
        <w:pStyle w:val="ListParagraph1"/>
        <w:spacing w:line="360" w:lineRule="auto"/>
        <w:ind w:left="0"/>
        <w:jc w:val="both"/>
        <w:rPr>
          <w:sz w:val="28"/>
          <w:szCs w:val="28"/>
        </w:rPr>
      </w:pPr>
      <w:r w:rsidRPr="00F440D5">
        <w:rPr>
          <w:sz w:val="28"/>
          <w:szCs w:val="28"/>
        </w:rPr>
        <w:t xml:space="preserve">- </w:t>
      </w:r>
      <w:r>
        <w:rPr>
          <w:sz w:val="28"/>
          <w:szCs w:val="28"/>
        </w:rPr>
        <w:t>понятие</w:t>
      </w:r>
      <w:r w:rsidRPr="00F440D5">
        <w:rPr>
          <w:sz w:val="28"/>
          <w:szCs w:val="28"/>
        </w:rPr>
        <w:t>,</w:t>
      </w:r>
      <w:r>
        <w:rPr>
          <w:sz w:val="28"/>
          <w:szCs w:val="28"/>
        </w:rPr>
        <w:t xml:space="preserve"> цели задачи аудиторской деятельности;</w:t>
      </w:r>
      <w:r w:rsidRPr="00F440D5">
        <w:rPr>
          <w:sz w:val="28"/>
          <w:szCs w:val="28"/>
        </w:rPr>
        <w:t xml:space="preserve"> </w:t>
      </w:r>
    </w:p>
    <w:p w:rsidR="00EC076C" w:rsidRPr="00F440D5" w:rsidRDefault="00EC076C" w:rsidP="00F440D5">
      <w:pPr>
        <w:pStyle w:val="ListParagraph1"/>
        <w:spacing w:line="360" w:lineRule="auto"/>
        <w:ind w:left="0"/>
        <w:jc w:val="both"/>
        <w:rPr>
          <w:sz w:val="28"/>
          <w:szCs w:val="28"/>
        </w:rPr>
      </w:pPr>
      <w:r w:rsidRPr="00F440D5">
        <w:rPr>
          <w:sz w:val="28"/>
          <w:szCs w:val="28"/>
        </w:rPr>
        <w:t xml:space="preserve">- </w:t>
      </w:r>
      <w:r>
        <w:rPr>
          <w:sz w:val="28"/>
          <w:szCs w:val="28"/>
        </w:rPr>
        <w:t>аттестация аудиторской деятельности;</w:t>
      </w:r>
      <w:r w:rsidRPr="00F440D5">
        <w:rPr>
          <w:sz w:val="28"/>
          <w:szCs w:val="28"/>
        </w:rPr>
        <w:t xml:space="preserve"> </w:t>
      </w:r>
    </w:p>
    <w:p w:rsidR="00EC076C" w:rsidRPr="00F440D5" w:rsidRDefault="00EC076C" w:rsidP="00F440D5">
      <w:pPr>
        <w:pStyle w:val="ListParagraph1"/>
        <w:spacing w:line="360" w:lineRule="auto"/>
        <w:ind w:left="0"/>
        <w:jc w:val="both"/>
        <w:rPr>
          <w:sz w:val="28"/>
          <w:szCs w:val="28"/>
        </w:rPr>
      </w:pPr>
      <w:r w:rsidRPr="00F440D5">
        <w:rPr>
          <w:sz w:val="28"/>
          <w:szCs w:val="28"/>
        </w:rPr>
        <w:t>-</w:t>
      </w:r>
      <w:r>
        <w:rPr>
          <w:sz w:val="28"/>
          <w:szCs w:val="28"/>
        </w:rPr>
        <w:t>проведение аудиторской проверки;</w:t>
      </w:r>
      <w:r w:rsidRPr="00F440D5">
        <w:rPr>
          <w:sz w:val="28"/>
          <w:szCs w:val="28"/>
        </w:rPr>
        <w:t xml:space="preserve"> </w:t>
      </w:r>
    </w:p>
    <w:p w:rsidR="00EC076C" w:rsidRPr="00F440D5" w:rsidRDefault="00EC076C" w:rsidP="00F440D5">
      <w:pPr>
        <w:pStyle w:val="ListParagraph1"/>
        <w:spacing w:line="360" w:lineRule="auto"/>
        <w:ind w:left="0"/>
        <w:jc w:val="both"/>
        <w:rPr>
          <w:sz w:val="28"/>
          <w:szCs w:val="28"/>
        </w:rPr>
      </w:pPr>
      <w:r>
        <w:rPr>
          <w:sz w:val="28"/>
          <w:szCs w:val="28"/>
        </w:rPr>
        <w:t>- состав итоговых документов</w:t>
      </w:r>
      <w:r w:rsidRPr="00F440D5">
        <w:rPr>
          <w:sz w:val="28"/>
          <w:szCs w:val="28"/>
        </w:rPr>
        <w:t xml:space="preserve">. </w:t>
      </w:r>
    </w:p>
    <w:p w:rsidR="00EC076C" w:rsidRDefault="00EC076C" w:rsidP="00F440D5">
      <w:pPr>
        <w:spacing w:line="360" w:lineRule="auto"/>
        <w:jc w:val="both"/>
        <w:rPr>
          <w:rFonts w:ascii="Times New Roman" w:hAnsi="Times New Roman"/>
          <w:sz w:val="28"/>
          <w:szCs w:val="28"/>
        </w:rPr>
      </w:pPr>
      <w:r w:rsidRPr="00F440D5">
        <w:rPr>
          <w:rFonts w:ascii="Times New Roman" w:hAnsi="Times New Roman"/>
          <w:sz w:val="28"/>
          <w:szCs w:val="28"/>
        </w:rPr>
        <w:tab/>
        <w:t xml:space="preserve">Объектом рассмотрения в данной работе являются </w:t>
      </w:r>
      <w:r>
        <w:rPr>
          <w:rFonts w:ascii="Times New Roman" w:hAnsi="Times New Roman"/>
          <w:sz w:val="28"/>
          <w:szCs w:val="28"/>
        </w:rPr>
        <w:t>аттестация аудиторской  деятельности и состав итоговых документов проведения аудиторских проверок.</w:t>
      </w:r>
    </w:p>
    <w:p w:rsidR="00EC076C" w:rsidRPr="00F440D5" w:rsidRDefault="00EC076C" w:rsidP="00F440D5">
      <w:pPr>
        <w:spacing w:line="360" w:lineRule="auto"/>
        <w:jc w:val="both"/>
        <w:rPr>
          <w:rFonts w:ascii="Times New Roman" w:hAnsi="Times New Roman"/>
          <w:b/>
          <w:sz w:val="28"/>
          <w:szCs w:val="28"/>
        </w:rPr>
      </w:pPr>
      <w:r w:rsidRPr="00F440D5">
        <w:rPr>
          <w:rFonts w:ascii="Times New Roman" w:hAnsi="Times New Roman"/>
          <w:sz w:val="28"/>
          <w:szCs w:val="28"/>
        </w:rPr>
        <w:t xml:space="preserve">           В качестве информационной базы использованы учебники, Федеральный закон «Об аудиторской деятельности» от 30.12.2008 № 307-ФЗ (в ред. последующих изменений и дополнений) и Федеральные правила (стандарты) аудиторской деятельности  в ред. Постановления Правительства РФ от 22.09.2002  № 696 (в ред. последующих изменений и дополнений).</w:t>
      </w:r>
    </w:p>
    <w:p w:rsidR="00EC076C" w:rsidRDefault="00EC076C" w:rsidP="0090063F">
      <w:pPr>
        <w:pStyle w:val="ListParagraph"/>
        <w:spacing w:after="0" w:line="360" w:lineRule="auto"/>
        <w:ind w:firstLine="709"/>
        <w:jc w:val="center"/>
        <w:rPr>
          <w:rFonts w:ascii="Times New Roman" w:hAnsi="Times New Roman"/>
          <w:b/>
          <w:i/>
          <w:sz w:val="28"/>
          <w:szCs w:val="28"/>
        </w:rPr>
      </w:pPr>
    </w:p>
    <w:p w:rsidR="00EC076C" w:rsidRDefault="00EC076C" w:rsidP="0090063F">
      <w:pPr>
        <w:pStyle w:val="ListParagraph"/>
        <w:spacing w:after="0" w:line="360" w:lineRule="auto"/>
        <w:ind w:firstLine="709"/>
        <w:jc w:val="center"/>
        <w:rPr>
          <w:rFonts w:ascii="Times New Roman" w:hAnsi="Times New Roman"/>
          <w:b/>
          <w:i/>
          <w:sz w:val="28"/>
          <w:szCs w:val="28"/>
        </w:rPr>
      </w:pPr>
    </w:p>
    <w:p w:rsidR="00EC076C" w:rsidRPr="009A779E" w:rsidRDefault="00EC076C" w:rsidP="009A779E">
      <w:pPr>
        <w:pStyle w:val="ListParagraph"/>
        <w:numPr>
          <w:ilvl w:val="0"/>
          <w:numId w:val="15"/>
        </w:numPr>
        <w:spacing w:after="0" w:line="360" w:lineRule="auto"/>
        <w:jc w:val="center"/>
        <w:rPr>
          <w:rFonts w:ascii="Times New Roman" w:hAnsi="Times New Roman"/>
          <w:b/>
          <w:sz w:val="28"/>
          <w:szCs w:val="28"/>
        </w:rPr>
      </w:pPr>
      <w:r w:rsidRPr="009A779E">
        <w:rPr>
          <w:rFonts w:ascii="Times New Roman" w:hAnsi="Times New Roman"/>
          <w:b/>
          <w:sz w:val="28"/>
          <w:szCs w:val="28"/>
        </w:rPr>
        <w:t>АТТЕСТАЦИЯ АУДИТОРСКОЙ ДЕЯТЕЛЬНОСТИ</w:t>
      </w:r>
    </w:p>
    <w:p w:rsidR="00EC076C" w:rsidRPr="000E259B" w:rsidRDefault="00EC076C" w:rsidP="000E259B">
      <w:pPr>
        <w:spacing w:after="0" w:line="360" w:lineRule="auto"/>
        <w:ind w:firstLine="709"/>
        <w:jc w:val="center"/>
        <w:rPr>
          <w:rFonts w:ascii="Times New Roman" w:hAnsi="Times New Roman"/>
          <w:b/>
          <w:sz w:val="28"/>
          <w:szCs w:val="28"/>
        </w:rPr>
      </w:pPr>
    </w:p>
    <w:p w:rsidR="00EC076C" w:rsidRPr="00CF49FC" w:rsidRDefault="00EC076C" w:rsidP="0090063F">
      <w:pPr>
        <w:spacing w:after="0" w:line="360" w:lineRule="auto"/>
        <w:ind w:firstLine="709"/>
        <w:jc w:val="both"/>
        <w:rPr>
          <w:rFonts w:ascii="Times New Roman" w:hAnsi="Times New Roman"/>
          <w:sz w:val="28"/>
          <w:szCs w:val="28"/>
        </w:rPr>
      </w:pPr>
      <w:r w:rsidRPr="00CF49FC">
        <w:rPr>
          <w:rFonts w:ascii="Times New Roman" w:hAnsi="Times New Roman"/>
          <w:sz w:val="28"/>
          <w:szCs w:val="28"/>
        </w:rPr>
        <w:t xml:space="preserve">Правовые основы регулирования аудиторской деятельности в Российской Федерации определяет Федеральный закон </w:t>
      </w:r>
      <w:r w:rsidRPr="00CF49FC">
        <w:rPr>
          <w:rFonts w:ascii="Times New Roman" w:hAnsi="Times New Roman"/>
          <w:bCs/>
          <w:sz w:val="28"/>
          <w:szCs w:val="28"/>
        </w:rPr>
        <w:t>от 30.12.2008 N 307-ФЗ «</w:t>
      </w:r>
      <w:r w:rsidRPr="00CF49FC">
        <w:rPr>
          <w:rFonts w:ascii="Times New Roman" w:hAnsi="Times New Roman"/>
          <w:sz w:val="28"/>
          <w:szCs w:val="28"/>
        </w:rPr>
        <w:t>Об аудиторской деятельности». На основании и во исполнение указанного Закона и иных федеральных законов, указов Президента РФ Правительство РФ вправе принимать постановления, содержащие нормы законодательства РФ об аудиторской деятельности.</w:t>
      </w:r>
    </w:p>
    <w:p w:rsidR="00EC076C" w:rsidRPr="00A934B7" w:rsidRDefault="00EC076C" w:rsidP="0090063F">
      <w:pPr>
        <w:spacing w:after="0" w:line="360" w:lineRule="auto"/>
        <w:ind w:firstLine="709"/>
        <w:jc w:val="both"/>
        <w:rPr>
          <w:rFonts w:ascii="Times New Roman" w:hAnsi="Times New Roman"/>
          <w:sz w:val="28"/>
          <w:szCs w:val="28"/>
        </w:rPr>
      </w:pPr>
      <w:r w:rsidRPr="00A934B7">
        <w:rPr>
          <w:rFonts w:ascii="Times New Roman" w:hAnsi="Times New Roman"/>
          <w:sz w:val="28"/>
          <w:szCs w:val="28"/>
        </w:rPr>
        <w:t>Аудиторская деятельность (аудиторские услуги) - деятельность по проведению аудита и оказанию сопутствующих аудиту услуг, осуществляемая аудиторскими организациями, индивидуальными аудиторами.</w:t>
      </w:r>
    </w:p>
    <w:p w:rsidR="00EC076C" w:rsidRPr="00A934B7" w:rsidRDefault="00EC076C" w:rsidP="0090063F">
      <w:pPr>
        <w:spacing w:after="0" w:line="360" w:lineRule="auto"/>
        <w:ind w:firstLine="709"/>
        <w:jc w:val="both"/>
        <w:rPr>
          <w:rFonts w:ascii="Times New Roman" w:hAnsi="Times New Roman"/>
          <w:sz w:val="28"/>
          <w:szCs w:val="28"/>
        </w:rPr>
      </w:pPr>
      <w:r w:rsidRPr="00A934B7">
        <w:rPr>
          <w:rFonts w:ascii="Times New Roman" w:hAnsi="Times New Roman"/>
          <w:sz w:val="28"/>
          <w:szCs w:val="28"/>
        </w:rPr>
        <w:t>Аудируемые лица – лица, бухгалтерские документы которых подвергаются аудиторской проверке.</w:t>
      </w:r>
    </w:p>
    <w:p w:rsidR="00EC076C" w:rsidRPr="00CF49FC" w:rsidRDefault="00EC076C" w:rsidP="0090063F">
      <w:pPr>
        <w:spacing w:after="0" w:line="360" w:lineRule="auto"/>
        <w:ind w:firstLine="709"/>
        <w:jc w:val="both"/>
        <w:rPr>
          <w:rFonts w:ascii="Times New Roman" w:hAnsi="Times New Roman"/>
          <w:sz w:val="28"/>
          <w:szCs w:val="28"/>
        </w:rPr>
      </w:pPr>
      <w:r w:rsidRPr="00A934B7">
        <w:rPr>
          <w:rFonts w:ascii="Times New Roman" w:hAnsi="Times New Roman"/>
          <w:sz w:val="28"/>
          <w:szCs w:val="28"/>
        </w:rPr>
        <w:t xml:space="preserve">Аудит - независимая проверка бухгалтерской (финансовой) отчетности аудируемого лица в целях выражения </w:t>
      </w:r>
      <w:r w:rsidRPr="00CF49FC">
        <w:rPr>
          <w:rFonts w:ascii="Times New Roman" w:hAnsi="Times New Roman"/>
          <w:sz w:val="28"/>
          <w:szCs w:val="28"/>
        </w:rPr>
        <w:t xml:space="preserve">мнения о достоверности такой отчетности. </w:t>
      </w:r>
    </w:p>
    <w:p w:rsidR="00EC076C" w:rsidRDefault="00EC076C" w:rsidP="00A934B7">
      <w:pPr>
        <w:spacing w:after="0" w:line="360" w:lineRule="auto"/>
        <w:ind w:firstLine="709"/>
        <w:jc w:val="both"/>
        <w:rPr>
          <w:rFonts w:ascii="Times New Roman" w:hAnsi="Times New Roman"/>
          <w:sz w:val="28"/>
          <w:szCs w:val="28"/>
        </w:rPr>
      </w:pPr>
      <w:r w:rsidRPr="00A934B7">
        <w:rPr>
          <w:rFonts w:ascii="Times New Roman" w:hAnsi="Times New Roman"/>
          <w:sz w:val="28"/>
          <w:szCs w:val="28"/>
        </w:rPr>
        <w:t>К </w:t>
      </w:r>
      <w:hyperlink r:id="rId7" w:history="1">
        <w:r w:rsidRPr="00A934B7">
          <w:rPr>
            <w:rStyle w:val="Hyperlink"/>
            <w:rFonts w:ascii="Times New Roman" w:hAnsi="Times New Roman"/>
            <w:color w:val="auto"/>
            <w:sz w:val="28"/>
            <w:szCs w:val="28"/>
            <w:u w:val="none"/>
          </w:rPr>
          <w:t>аттестации</w:t>
        </w:r>
      </w:hyperlink>
      <w:r w:rsidRPr="00A934B7">
        <w:rPr>
          <w:rFonts w:ascii="Times New Roman" w:hAnsi="Times New Roman"/>
          <w:sz w:val="28"/>
          <w:szCs w:val="28"/>
        </w:rPr>
        <w:t xml:space="preserve"> на право осуществлять аудиторскую деятельность допускаются лица, имеющие высшее экономическое или юридическое образование, практический </w:t>
      </w:r>
      <w:hyperlink r:id="rId8" w:history="1">
        <w:r w:rsidRPr="00A934B7">
          <w:rPr>
            <w:rStyle w:val="Hyperlink"/>
            <w:rFonts w:ascii="Times New Roman" w:hAnsi="Times New Roman"/>
            <w:color w:val="auto"/>
            <w:sz w:val="28"/>
            <w:szCs w:val="28"/>
            <w:u w:val="none"/>
          </w:rPr>
          <w:t>опыт работы</w:t>
        </w:r>
      </w:hyperlink>
      <w:r w:rsidRPr="00A934B7">
        <w:rPr>
          <w:rFonts w:ascii="Times New Roman" w:hAnsi="Times New Roman"/>
          <w:sz w:val="28"/>
          <w:szCs w:val="28"/>
        </w:rPr>
        <w:t xml:space="preserve"> не менее трех лет в качестве бухгалтера, </w:t>
      </w:r>
      <w:hyperlink r:id="rId9" w:history="1">
        <w:r w:rsidRPr="00A934B7">
          <w:rPr>
            <w:rStyle w:val="Hyperlink"/>
            <w:rFonts w:ascii="Times New Roman" w:hAnsi="Times New Roman"/>
            <w:color w:val="auto"/>
            <w:sz w:val="28"/>
            <w:szCs w:val="28"/>
            <w:u w:val="none"/>
          </w:rPr>
          <w:t>экономиста</w:t>
        </w:r>
      </w:hyperlink>
      <w:r w:rsidRPr="00A934B7">
        <w:rPr>
          <w:rFonts w:ascii="Times New Roman" w:hAnsi="Times New Roman"/>
          <w:sz w:val="28"/>
          <w:szCs w:val="28"/>
        </w:rPr>
        <w:t>, ревизора, научного работника по экономическому профилю.</w:t>
      </w:r>
      <w:r w:rsidRPr="00A934B7">
        <w:rPr>
          <w:rFonts w:ascii="Times New Roman" w:hAnsi="Times New Roman"/>
        </w:rPr>
        <w:t xml:space="preserve"> </w:t>
      </w:r>
      <w:r w:rsidRPr="00A934B7">
        <w:rPr>
          <w:rFonts w:ascii="Times New Roman" w:hAnsi="Times New Roman"/>
          <w:sz w:val="28"/>
          <w:szCs w:val="28"/>
        </w:rPr>
        <w:t xml:space="preserve">Важный и сложный аспект </w:t>
      </w:r>
      <w:hyperlink r:id="rId10" w:history="1">
        <w:r w:rsidRPr="00A934B7">
          <w:rPr>
            <w:rStyle w:val="Hyperlink"/>
            <w:rFonts w:ascii="Times New Roman" w:hAnsi="Times New Roman"/>
            <w:color w:val="auto"/>
            <w:sz w:val="28"/>
            <w:szCs w:val="28"/>
            <w:u w:val="none"/>
          </w:rPr>
          <w:t>профессионального образования</w:t>
        </w:r>
      </w:hyperlink>
      <w:r w:rsidRPr="00A934B7">
        <w:rPr>
          <w:rFonts w:ascii="Times New Roman" w:hAnsi="Times New Roman"/>
          <w:sz w:val="28"/>
          <w:szCs w:val="28"/>
        </w:rPr>
        <w:t xml:space="preserve"> – экзамен на получение аттестата. </w:t>
      </w:r>
    </w:p>
    <w:p w:rsidR="00EC076C" w:rsidRPr="00A94F0D" w:rsidRDefault="00EC076C" w:rsidP="00A934B7">
      <w:pPr>
        <w:spacing w:after="0" w:line="360" w:lineRule="auto"/>
        <w:ind w:firstLine="709"/>
        <w:jc w:val="both"/>
        <w:rPr>
          <w:rFonts w:ascii="Times New Roman" w:hAnsi="Times New Roman"/>
          <w:sz w:val="28"/>
          <w:szCs w:val="28"/>
        </w:rPr>
      </w:pPr>
      <w:r w:rsidRPr="00A94F0D">
        <w:rPr>
          <w:rFonts w:ascii="Times New Roman" w:hAnsi="Times New Roman"/>
          <w:sz w:val="28"/>
          <w:szCs w:val="28"/>
        </w:rPr>
        <w:t>В законе об аудиторской деятельности в Российской Федерации отмечается, что аттестация на право осуществления аудиторской деятельности — это проверка квалификации физических лиц, желающих заниматься аудиторской деятельностью. Аттестация осуществляется в форме квалификационного экзамена. Лицам, успешно сдавшим квалификационный экзамен, выдается квалификационный аттестат аудитора. Квалификационный аттестат аудитора выдается без ограничения срока его действия. Квалификационный экзамен проводится единой аттестационной комиссией, которая создается совместно всеми саморегулируемыми организациями аудиторов в порядке, установленном уполномоченным федеральным органом. Учредительные документы единой аттестационной комиссии, а также вносимые в них изменения до их утверждения согласовываются с уполномоченным федеральным органом. Деятельность единой аттестационной комиссии основывается на принципах независимости, объективности, открытости и прозрачности, самофинансирования.</w:t>
      </w:r>
    </w:p>
    <w:p w:rsidR="00EC076C" w:rsidRPr="00A94F0D" w:rsidRDefault="00EC076C" w:rsidP="0090063F">
      <w:pPr>
        <w:spacing w:after="0" w:line="360" w:lineRule="auto"/>
        <w:ind w:firstLine="851"/>
        <w:contextualSpacing/>
        <w:jc w:val="both"/>
        <w:rPr>
          <w:rFonts w:ascii="Times New Roman" w:hAnsi="Times New Roman"/>
          <w:sz w:val="28"/>
          <w:szCs w:val="28"/>
          <w:lang w:eastAsia="ru-RU"/>
        </w:rPr>
      </w:pPr>
      <w:r w:rsidRPr="00A94F0D">
        <w:rPr>
          <w:rFonts w:ascii="Times New Roman" w:hAnsi="Times New Roman"/>
          <w:sz w:val="28"/>
          <w:szCs w:val="28"/>
          <w:lang w:eastAsia="ru-RU"/>
        </w:rPr>
        <w:t>В течение первых лет становления и развития профессии аудитора в России специалист, желающий заним</w:t>
      </w:r>
      <w:r>
        <w:rPr>
          <w:rFonts w:ascii="Times New Roman" w:hAnsi="Times New Roman"/>
          <w:sz w:val="28"/>
          <w:szCs w:val="28"/>
          <w:lang w:eastAsia="ru-RU"/>
        </w:rPr>
        <w:t xml:space="preserve">аться аудиторской деятельностью, </w:t>
      </w:r>
      <w:r w:rsidRPr="00A94F0D">
        <w:rPr>
          <w:rFonts w:ascii="Times New Roman" w:hAnsi="Times New Roman"/>
          <w:sz w:val="28"/>
          <w:szCs w:val="28"/>
          <w:lang w:eastAsia="ru-RU"/>
        </w:rPr>
        <w:t xml:space="preserve"> должен </w:t>
      </w:r>
      <w:r>
        <w:rPr>
          <w:rFonts w:ascii="Times New Roman" w:hAnsi="Times New Roman"/>
          <w:sz w:val="28"/>
          <w:szCs w:val="28"/>
          <w:lang w:eastAsia="ru-RU"/>
        </w:rPr>
        <w:t xml:space="preserve"> </w:t>
      </w:r>
      <w:r w:rsidRPr="00A94F0D">
        <w:rPr>
          <w:rFonts w:ascii="Times New Roman" w:hAnsi="Times New Roman"/>
          <w:sz w:val="28"/>
          <w:szCs w:val="28"/>
          <w:lang w:eastAsia="ru-RU"/>
        </w:rPr>
        <w:t>сдать квалификационный экзамен на получение квалификационного аттестата аудитора по одной из четырех областей экономической деятельности:</w:t>
      </w:r>
      <w:r>
        <w:rPr>
          <w:rFonts w:ascii="Times New Roman" w:hAnsi="Times New Roman"/>
          <w:sz w:val="28"/>
          <w:szCs w:val="28"/>
          <w:lang w:eastAsia="ru-RU"/>
        </w:rPr>
        <w:t xml:space="preserve"> общеэкономическая деятельность,</w:t>
      </w:r>
      <w:r w:rsidRPr="00A94F0D">
        <w:rPr>
          <w:rFonts w:ascii="Times New Roman" w:hAnsi="Times New Roman"/>
          <w:sz w:val="28"/>
          <w:szCs w:val="28"/>
          <w:lang w:eastAsia="ru-RU"/>
        </w:rPr>
        <w:t xml:space="preserve"> деятельность кре</w:t>
      </w:r>
      <w:r>
        <w:rPr>
          <w:rFonts w:ascii="Times New Roman" w:hAnsi="Times New Roman"/>
          <w:sz w:val="28"/>
          <w:szCs w:val="28"/>
          <w:lang w:eastAsia="ru-RU"/>
        </w:rPr>
        <w:t xml:space="preserve">дитных и банковских организаций, </w:t>
      </w:r>
      <w:r w:rsidRPr="00A94F0D">
        <w:rPr>
          <w:rFonts w:ascii="Times New Roman" w:hAnsi="Times New Roman"/>
          <w:sz w:val="28"/>
          <w:szCs w:val="28"/>
          <w:lang w:eastAsia="ru-RU"/>
        </w:rPr>
        <w:t xml:space="preserve"> деятельность страховых орга</w:t>
      </w:r>
      <w:r>
        <w:rPr>
          <w:rFonts w:ascii="Times New Roman" w:hAnsi="Times New Roman"/>
          <w:sz w:val="28"/>
          <w:szCs w:val="28"/>
          <w:lang w:eastAsia="ru-RU"/>
        </w:rPr>
        <w:t xml:space="preserve">низаций, </w:t>
      </w:r>
      <w:r w:rsidRPr="00A94F0D">
        <w:rPr>
          <w:rFonts w:ascii="Times New Roman" w:hAnsi="Times New Roman"/>
          <w:sz w:val="28"/>
          <w:szCs w:val="28"/>
          <w:lang w:eastAsia="ru-RU"/>
        </w:rPr>
        <w:t xml:space="preserve"> деятельность финансовых организаций и организаций, работающих с ценными бумагами. В каждой из перечисленных областей имеются объективные особенности, которые обусловливают специфику проведения аудита в них. Если специалист хотел проводить аудит в другой экономической области, то он должен был заново сдавать квалификационный экзамен на получение аттестата аудитора во вновь выбранной экономической области. Поэтому до последнего времени в России были аудиторы, обладающие аттестатами двух-трех типов.</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A94F0D">
        <w:rPr>
          <w:rFonts w:ascii="Times New Roman" w:hAnsi="Times New Roman"/>
          <w:sz w:val="28"/>
          <w:szCs w:val="28"/>
          <w:lang w:eastAsia="ru-RU"/>
        </w:rPr>
        <w:t>В международной практике существует иной порядок. Квалификационный экзамен на получение квалификационного аттестата аудитора претендент сдает один раз. Это дает ему право вести аудиторскую деятельность в любой экономической области, а де-факто только в тех хозяйственных областях, бизнес-среда которых не различается значимыми отраслевыми особенностями и, как следствие, не оказывает существенного влияния на ме</w:t>
      </w:r>
      <w:r>
        <w:rPr>
          <w:rFonts w:ascii="Times New Roman" w:hAnsi="Times New Roman"/>
          <w:sz w:val="28"/>
          <w:szCs w:val="28"/>
          <w:lang w:eastAsia="ru-RU"/>
        </w:rPr>
        <w:t xml:space="preserve">тодику ведения аудита. В случае, </w:t>
      </w:r>
      <w:r w:rsidRPr="00A94F0D">
        <w:rPr>
          <w:rFonts w:ascii="Times New Roman" w:hAnsi="Times New Roman"/>
          <w:sz w:val="28"/>
          <w:szCs w:val="28"/>
          <w:lang w:eastAsia="ru-RU"/>
        </w:rPr>
        <w:t>если аудитор предполагает осуществлять аудит в тех экономических областях, которым присущи специфические особенности, оказывающие влияние на методику аудита, он должен дополнитель</w:t>
      </w:r>
      <w:r w:rsidRPr="00071022">
        <w:rPr>
          <w:rFonts w:ascii="Times New Roman" w:hAnsi="Times New Roman"/>
          <w:sz w:val="28"/>
          <w:szCs w:val="28"/>
          <w:lang w:eastAsia="ru-RU"/>
        </w:rPr>
        <w:t>но к тем знаниям, которые приобрел для сдачи квалификационного экзамена на аттестат аудитора, углубленно овладеть знаниями об особенностях, присущих той экономической области, в которой ему предстоит осуществлять аудит. Практически это те же экономические области, по которым в России необходимо было сдавать квалификационные экзамены и получать отдельные квалификационные аттестаты.</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 xml:space="preserve">С 1 января </w:t>
      </w:r>
      <w:smartTag w:uri="urn:schemas-microsoft-com:office:smarttags" w:element="metricconverter">
        <w:smartTagPr>
          <w:attr w:name="ProductID" w:val="2011 г"/>
        </w:smartTagPr>
        <w:r w:rsidRPr="00071022">
          <w:rPr>
            <w:rFonts w:ascii="Times New Roman" w:hAnsi="Times New Roman"/>
            <w:sz w:val="28"/>
            <w:szCs w:val="28"/>
            <w:lang w:eastAsia="ru-RU"/>
          </w:rPr>
          <w:t>2011 г</w:t>
        </w:r>
      </w:smartTag>
      <w:r w:rsidRPr="00071022">
        <w:rPr>
          <w:rFonts w:ascii="Times New Roman" w:hAnsi="Times New Roman"/>
          <w:sz w:val="28"/>
          <w:szCs w:val="28"/>
          <w:lang w:eastAsia="ru-RU"/>
        </w:rPr>
        <w:t>. Россия перешла на международные правила квалификационной аттестации аудитора. При этом следует иметь в виду два обстоятельства.</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Во-первых, сдав успешно квалификационный экзамен и обладая качествами, предусмотренными ст. 11 Федерального закона от 30.12.08 г. № 307 «Об аудиторской деятельности», претендент получает единый квалификационный аттестат аудитора, который дает ему право вести аудиторскую деятельность в любой экономической области. Во-вторых, чтобы аудитор, получивший квалификационный аттестат аудитора, мог проводить аудит финансовой отчетности, но должен выбрать соответствующую конкретную область экономии, углубленно изучить присущие ей с позиций выполнения аудита особенности и продемонстрировать свои знания назначенным для этой цели специалистам.</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Новый порядок аттестации аудиторов облегчает процедуру изменения отраслевой специализации аудитора, поскольку освобождает его от повторной сдачи сложного и трудоемкого квалификационного экзамена и тем самым делает профессию аудитора более мобильной.</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bCs/>
          <w:iCs/>
          <w:sz w:val="28"/>
          <w:szCs w:val="28"/>
          <w:lang w:eastAsia="ru-RU"/>
        </w:rPr>
        <w:t>Квалификационный экзамен на единый квалификационный аттестат аудитора в зарубежных странах проводится уже в течение многих лет, соответствующий опыт обобщен Международной организацией бухгалтеров (IFAC) и представлен в Международных стандартах профессионального образования бухгалтеров (IFS).</w:t>
      </w:r>
      <w:r w:rsidRPr="00071022">
        <w:rPr>
          <w:rFonts w:ascii="Times New Roman" w:hAnsi="Times New Roman"/>
          <w:sz w:val="28"/>
          <w:szCs w:val="28"/>
          <w:lang w:eastAsia="ru-RU"/>
        </w:rPr>
        <w:t xml:space="preserve"> Наибольшее внимание этому вопросу уделено в стандарте IES8 «Образовательные требования для профессиональных аудиторов», который вступил в силу с 1 июня </w:t>
      </w:r>
      <w:smartTag w:uri="urn:schemas-microsoft-com:office:smarttags" w:element="metricconverter">
        <w:smartTagPr>
          <w:attr w:name="ProductID" w:val="2008 г"/>
        </w:smartTagPr>
        <w:r w:rsidRPr="00071022">
          <w:rPr>
            <w:rFonts w:ascii="Times New Roman" w:hAnsi="Times New Roman"/>
            <w:sz w:val="28"/>
            <w:szCs w:val="28"/>
            <w:lang w:eastAsia="ru-RU"/>
          </w:rPr>
          <w:t>2008 г</w:t>
        </w:r>
      </w:smartTag>
      <w:r w:rsidRPr="00071022">
        <w:rPr>
          <w:rFonts w:ascii="Times New Roman" w:hAnsi="Times New Roman"/>
          <w:sz w:val="28"/>
          <w:szCs w:val="28"/>
          <w:lang w:eastAsia="ru-RU"/>
        </w:rPr>
        <w:t>.</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Ни один профессиональный бухгалтер или профессиональный аудитор не может быть специалистом высокого уровня во всех областях знаний. Специализация необходима для получения исключительно «глубоких» знаний и навыков в определенных областях (п. 18).</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Аудит финансовой отчетности может различаться по типу, объему, сложности. Соответственно должны различаться уровни профессиональной компетентности, необходимой для выполнения этих заданий. Персональной обязанностью аудитора является следование Кодексу профессиональной этики IFAC в части отказа от выполнения заданий, в которых аудитор некомпетентен (п. 70).</w:t>
      </w:r>
    </w:p>
    <w:p w:rsidR="00EC076C" w:rsidRPr="00071022" w:rsidRDefault="00EC076C" w:rsidP="0090063F">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Аудитор приобретает способности и компетентность, необходимую для того, чтобы стать профессиональным аудитором, с момента получения единого квалификационного аттестата аудитора (п. 74).</w:t>
      </w:r>
    </w:p>
    <w:p w:rsidR="00EC076C" w:rsidRDefault="00EC076C" w:rsidP="009A779E">
      <w:pPr>
        <w:spacing w:before="100" w:beforeAutospacing="1" w:after="100" w:afterAutospacing="1" w:line="360" w:lineRule="auto"/>
        <w:ind w:firstLine="851"/>
        <w:contextualSpacing/>
        <w:jc w:val="both"/>
        <w:rPr>
          <w:rFonts w:ascii="Times New Roman" w:hAnsi="Times New Roman"/>
          <w:sz w:val="28"/>
          <w:szCs w:val="28"/>
        </w:rPr>
      </w:pPr>
      <w:r w:rsidRPr="00071022">
        <w:rPr>
          <w:rFonts w:ascii="Times New Roman" w:hAnsi="Times New Roman"/>
          <w:sz w:val="28"/>
          <w:szCs w:val="28"/>
          <w:lang w:eastAsia="ru-RU"/>
        </w:rPr>
        <w:t>Согласно статьи 11</w:t>
      </w:r>
      <w:r w:rsidRPr="00071022">
        <w:rPr>
          <w:rFonts w:ascii="Times New Roman" w:hAnsi="Times New Roman"/>
          <w:sz w:val="28"/>
          <w:szCs w:val="28"/>
        </w:rPr>
        <w:t xml:space="preserve"> Федерального закона от 30.12.2008 N 307-ФЗ "Об аудиторской деятельности"</w:t>
      </w:r>
      <w:r w:rsidRPr="00071022">
        <w:rPr>
          <w:rFonts w:ascii="Times New Roman" w:hAnsi="Times New Roman"/>
          <w:sz w:val="28"/>
          <w:szCs w:val="28"/>
          <w:lang w:eastAsia="ru-RU"/>
        </w:rPr>
        <w:t xml:space="preserve"> а</w:t>
      </w:r>
      <w:r w:rsidRPr="00071022">
        <w:rPr>
          <w:rFonts w:ascii="Times New Roman" w:hAnsi="Times New Roman"/>
          <w:sz w:val="28"/>
          <w:szCs w:val="28"/>
        </w:rPr>
        <w:t xml:space="preserve">удитор обязан в течение каждого календарного года начиная с года, следующего за годом получения квалификационного аттестата </w:t>
      </w:r>
      <w:bookmarkStart w:id="0" w:name="l106"/>
      <w:bookmarkEnd w:id="0"/>
      <w:r w:rsidRPr="00071022">
        <w:rPr>
          <w:rFonts w:ascii="Times New Roman" w:hAnsi="Times New Roman"/>
          <w:sz w:val="28"/>
          <w:szCs w:val="28"/>
        </w:rPr>
        <w:t xml:space="preserve">аудитора, проходить обучение по программам повышения квалификации, утверждаемым саморегулируемой организацией аудиторов, членом которой он является. Минимальная продолжительность такого обучения устанавливается саморегулируемой организацией аудиторов для своих </w:t>
      </w:r>
      <w:bookmarkStart w:id="1" w:name="l107"/>
      <w:bookmarkEnd w:id="1"/>
      <w:r w:rsidRPr="00071022">
        <w:rPr>
          <w:rFonts w:ascii="Times New Roman" w:hAnsi="Times New Roman"/>
          <w:sz w:val="28"/>
          <w:szCs w:val="28"/>
        </w:rPr>
        <w:t>членов и не может быть менее 120 часов за три последовательных календарных года, но не менее 20 часов в каждый год.</w:t>
      </w:r>
    </w:p>
    <w:p w:rsidR="00EC076C" w:rsidRPr="00071022" w:rsidRDefault="00EC076C" w:rsidP="009A779E">
      <w:pPr>
        <w:spacing w:before="100" w:beforeAutospacing="1" w:after="100" w:afterAutospacing="1" w:line="360" w:lineRule="auto"/>
        <w:ind w:firstLine="851"/>
        <w:contextualSpacing/>
        <w:jc w:val="both"/>
        <w:rPr>
          <w:rFonts w:ascii="Times New Roman" w:hAnsi="Times New Roman"/>
          <w:sz w:val="28"/>
          <w:szCs w:val="28"/>
        </w:rPr>
      </w:pPr>
      <w:r w:rsidRPr="00071022">
        <w:rPr>
          <w:rFonts w:ascii="Times New Roman" w:hAnsi="Times New Roman"/>
          <w:sz w:val="28"/>
          <w:szCs w:val="28"/>
          <w:lang w:eastAsia="ru-RU"/>
        </w:rPr>
        <w:t xml:space="preserve">В соответствии со статьей 12 </w:t>
      </w:r>
      <w:r w:rsidRPr="00071022">
        <w:rPr>
          <w:rFonts w:ascii="Times New Roman" w:hAnsi="Times New Roman"/>
          <w:sz w:val="28"/>
          <w:szCs w:val="28"/>
        </w:rPr>
        <w:t>Федерального закона от 30.12.2008 N 307-ФЗ "Об аудиторской деятельности" квалификационный аттестат аудитора аннулируется в случаях:</w:t>
      </w:r>
      <w:bookmarkStart w:id="2" w:name="l108"/>
      <w:bookmarkEnd w:id="2"/>
    </w:p>
    <w:p w:rsidR="00EC076C" w:rsidRPr="00071022"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071022">
        <w:rPr>
          <w:rFonts w:ascii="Times New Roman" w:hAnsi="Times New Roman"/>
          <w:sz w:val="28"/>
          <w:szCs w:val="28"/>
        </w:rPr>
        <w:t xml:space="preserve">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w:t>
      </w:r>
      <w:bookmarkStart w:id="3" w:name="l109"/>
      <w:bookmarkEnd w:id="3"/>
      <w:r w:rsidRPr="00071022">
        <w:rPr>
          <w:rFonts w:ascii="Times New Roman" w:hAnsi="Times New Roman"/>
          <w:sz w:val="28"/>
          <w:szCs w:val="28"/>
        </w:rPr>
        <w:t xml:space="preserve">требованиям к претенденту, установленным </w:t>
      </w:r>
      <w:hyperlink r:id="rId11" w:anchor="l95" w:tgtFrame="_self" w:history="1">
        <w:r w:rsidRPr="00071022">
          <w:rPr>
            <w:rStyle w:val="Hyperlink"/>
            <w:rFonts w:ascii="Times New Roman" w:hAnsi="Times New Roman"/>
            <w:color w:val="auto"/>
            <w:sz w:val="28"/>
            <w:szCs w:val="28"/>
            <w:u w:val="none"/>
          </w:rPr>
          <w:t>статьей 11</w:t>
        </w:r>
      </w:hyperlink>
      <w:r w:rsidRPr="00071022">
        <w:rPr>
          <w:rFonts w:ascii="Times New Roman" w:hAnsi="Times New Roman"/>
          <w:sz w:val="28"/>
          <w:szCs w:val="28"/>
        </w:rPr>
        <w:t xml:space="preserve"> настоящего Федерального закона;</w:t>
      </w:r>
    </w:p>
    <w:p w:rsidR="00EC076C" w:rsidRPr="00071022"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071022">
        <w:rPr>
          <w:rFonts w:ascii="Times New Roman" w:hAnsi="Times New Roman"/>
          <w:sz w:val="28"/>
          <w:szCs w:val="28"/>
        </w:rPr>
        <w:t>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bookmarkStart w:id="4" w:name="l110"/>
      <w:bookmarkEnd w:id="4"/>
    </w:p>
    <w:p w:rsidR="00EC076C" w:rsidRPr="00071022"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071022">
        <w:rPr>
          <w:rFonts w:ascii="Times New Roman" w:hAnsi="Times New Roman"/>
          <w:sz w:val="28"/>
          <w:szCs w:val="28"/>
        </w:rPr>
        <w:t xml:space="preserve">несоблюдения аудитором требований статей </w:t>
      </w:r>
      <w:hyperlink r:id="rId12" w:anchor="l51" w:tgtFrame="_self" w:history="1">
        <w:r w:rsidRPr="00071022">
          <w:rPr>
            <w:rStyle w:val="Hyperlink"/>
            <w:rFonts w:ascii="Times New Roman" w:hAnsi="Times New Roman"/>
            <w:color w:val="auto"/>
            <w:sz w:val="28"/>
            <w:szCs w:val="28"/>
            <w:u w:val="none"/>
          </w:rPr>
          <w:t>8</w:t>
        </w:r>
      </w:hyperlink>
      <w:r w:rsidRPr="00071022">
        <w:rPr>
          <w:rFonts w:ascii="Times New Roman" w:hAnsi="Times New Roman"/>
          <w:sz w:val="28"/>
          <w:szCs w:val="28"/>
        </w:rPr>
        <w:t xml:space="preserve"> и </w:t>
      </w:r>
      <w:hyperlink r:id="rId13" w:anchor="l65" w:tgtFrame="_self" w:history="1">
        <w:r w:rsidRPr="00071022">
          <w:rPr>
            <w:rStyle w:val="Hyperlink"/>
            <w:rFonts w:ascii="Times New Roman" w:hAnsi="Times New Roman"/>
            <w:color w:val="auto"/>
            <w:sz w:val="28"/>
            <w:szCs w:val="28"/>
            <w:u w:val="none"/>
          </w:rPr>
          <w:t>9</w:t>
        </w:r>
      </w:hyperlink>
      <w:r w:rsidRPr="00071022">
        <w:rPr>
          <w:rFonts w:ascii="Times New Roman" w:hAnsi="Times New Roman"/>
          <w:sz w:val="28"/>
          <w:szCs w:val="28"/>
        </w:rPr>
        <w:t xml:space="preserve"> настоящего Федерального закона;</w:t>
      </w:r>
    </w:p>
    <w:p w:rsidR="00EC076C" w:rsidRPr="00071022"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071022">
        <w:rPr>
          <w:rFonts w:ascii="Times New Roman" w:hAnsi="Times New Roman"/>
          <w:sz w:val="28"/>
          <w:szCs w:val="28"/>
        </w:rPr>
        <w:t xml:space="preserve">систематического нарушения аудитором при проведении аудита требований настоящего Федерального закона или федеральных </w:t>
      </w:r>
      <w:bookmarkStart w:id="5" w:name="l111"/>
      <w:bookmarkEnd w:id="5"/>
      <w:r w:rsidRPr="00071022">
        <w:rPr>
          <w:rFonts w:ascii="Times New Roman" w:hAnsi="Times New Roman"/>
          <w:sz w:val="28"/>
          <w:szCs w:val="28"/>
        </w:rPr>
        <w:t xml:space="preserve">стандартов аудиторской деятельности; </w:t>
      </w:r>
    </w:p>
    <w:p w:rsidR="00EC076C"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071022">
        <w:rPr>
          <w:rFonts w:ascii="Times New Roman" w:hAnsi="Times New Roman"/>
          <w:sz w:val="28"/>
          <w:szCs w:val="28"/>
        </w:rPr>
        <w:t xml:space="preserve">подписания аудитором аудиторского заключения, признанного в установленном порядке заведомо ложным; </w:t>
      </w:r>
    </w:p>
    <w:p w:rsidR="00EC076C" w:rsidRDefault="00EC076C" w:rsidP="0090063F">
      <w:pPr>
        <w:numPr>
          <w:ilvl w:val="0"/>
          <w:numId w:val="3"/>
        </w:numPr>
        <w:spacing w:before="100" w:beforeAutospacing="1" w:after="100" w:afterAutospacing="1" w:line="360" w:lineRule="auto"/>
        <w:contextualSpacing/>
        <w:jc w:val="both"/>
        <w:rPr>
          <w:rFonts w:ascii="Times New Roman" w:hAnsi="Times New Roman"/>
          <w:sz w:val="28"/>
          <w:szCs w:val="28"/>
        </w:rPr>
      </w:pPr>
      <w:r w:rsidRPr="00A94F0D">
        <w:rPr>
          <w:rFonts w:ascii="Times New Roman" w:hAnsi="Times New Roman"/>
          <w:sz w:val="28"/>
          <w:szCs w:val="28"/>
        </w:rPr>
        <w:t xml:space="preserve">неучастия аудитора в осуществлении аудиторской деятельности (неосуществлении индивидуальным аудитором аудиторской деятельности) </w:t>
      </w:r>
      <w:bookmarkStart w:id="6" w:name="l112"/>
      <w:bookmarkEnd w:id="6"/>
      <w:r w:rsidRPr="00A94F0D">
        <w:rPr>
          <w:rFonts w:ascii="Times New Roman" w:hAnsi="Times New Roman"/>
          <w:sz w:val="28"/>
          <w:szCs w:val="28"/>
        </w:rPr>
        <w:t xml:space="preserve">в течение двух последовательных календарных лет, за исключением: </w:t>
      </w:r>
      <w:r w:rsidRPr="00A94F0D">
        <w:rPr>
          <w:rFonts w:ascii="Times New Roman" w:hAnsi="Times New Roman"/>
          <w:sz w:val="28"/>
          <w:szCs w:val="28"/>
        </w:rPr>
        <w:br/>
        <w:t xml:space="preserve">    а) лиц, являющихся членами постоянно действующих коллегиальных органов управления и членами коллегиальных исполнительных органов саморегулируемых организаций аудиторов, лиц, осуществляющих функции </w:t>
      </w:r>
      <w:bookmarkStart w:id="7" w:name="l113"/>
      <w:bookmarkEnd w:id="7"/>
      <w:r w:rsidRPr="00A94F0D">
        <w:rPr>
          <w:rFonts w:ascii="Times New Roman" w:hAnsi="Times New Roman"/>
          <w:sz w:val="28"/>
          <w:szCs w:val="28"/>
        </w:rPr>
        <w:t xml:space="preserve">единоличных исполнительных органов саморегулируемых организаций аудиторов, а также лиц, исполняющих в саморегулируемых организациях аудиторов функции членов и работников специализированного органа </w:t>
      </w:r>
      <w:bookmarkStart w:id="8" w:name="l114"/>
      <w:bookmarkEnd w:id="8"/>
      <w:r w:rsidRPr="00A94F0D">
        <w:rPr>
          <w:rFonts w:ascii="Times New Roman" w:hAnsi="Times New Roman"/>
          <w:sz w:val="28"/>
          <w:szCs w:val="28"/>
        </w:rPr>
        <w:t xml:space="preserve">внешнего контроля качества работы аудиторских организаций, аудиторов; </w:t>
      </w:r>
      <w:r w:rsidRPr="00A94F0D">
        <w:rPr>
          <w:rFonts w:ascii="Times New Roman" w:hAnsi="Times New Roman"/>
          <w:sz w:val="28"/>
          <w:szCs w:val="28"/>
        </w:rPr>
        <w:br/>
        <w:t xml:space="preserve">    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 </w:t>
      </w:r>
      <w:bookmarkStart w:id="9" w:name="l115"/>
      <w:bookmarkEnd w:id="9"/>
    </w:p>
    <w:p w:rsidR="00EC076C" w:rsidRDefault="00EC076C" w:rsidP="00A94F0D">
      <w:pPr>
        <w:spacing w:before="100" w:beforeAutospacing="1" w:after="100" w:afterAutospacing="1" w:line="360" w:lineRule="auto"/>
        <w:ind w:left="765"/>
        <w:contextualSpacing/>
        <w:jc w:val="both"/>
        <w:rPr>
          <w:rFonts w:ascii="Times New Roman" w:hAnsi="Times New Roman"/>
          <w:sz w:val="28"/>
          <w:szCs w:val="28"/>
        </w:rPr>
      </w:pPr>
      <w:r w:rsidRPr="00A94F0D">
        <w:rPr>
          <w:rFonts w:ascii="Times New Roman" w:hAnsi="Times New Roman"/>
          <w:sz w:val="28"/>
          <w:szCs w:val="28"/>
        </w:rPr>
        <w:t xml:space="preserve">в) лиц, исполняющих обязанности единоличного исполнительного органа или являющихся членами коллегиального исполнительного </w:t>
      </w:r>
      <w:r>
        <w:rPr>
          <w:rFonts w:ascii="Times New Roman" w:hAnsi="Times New Roman"/>
          <w:sz w:val="28"/>
          <w:szCs w:val="28"/>
        </w:rPr>
        <w:t>органа аудиторских организаций;</w:t>
      </w:r>
    </w:p>
    <w:p w:rsidR="00EC076C" w:rsidRDefault="00EC076C" w:rsidP="00A94F0D">
      <w:pPr>
        <w:spacing w:before="100" w:beforeAutospacing="1" w:after="100" w:afterAutospacing="1" w:line="360" w:lineRule="auto"/>
        <w:ind w:left="765"/>
        <w:contextualSpacing/>
        <w:jc w:val="both"/>
        <w:rPr>
          <w:rFonts w:ascii="Times New Roman" w:hAnsi="Times New Roman"/>
          <w:sz w:val="28"/>
          <w:szCs w:val="28"/>
        </w:rPr>
      </w:pPr>
      <w:r w:rsidRPr="00071022">
        <w:rPr>
          <w:rFonts w:ascii="Times New Roman" w:hAnsi="Times New Roman"/>
          <w:sz w:val="28"/>
          <w:szCs w:val="28"/>
        </w:rPr>
        <w:t>г) иных лиц, предусмотренных другими федеральными законами;</w:t>
      </w:r>
      <w:bookmarkStart w:id="10" w:name="l116"/>
      <w:bookmarkEnd w:id="10"/>
    </w:p>
    <w:p w:rsidR="00EC076C" w:rsidRPr="00A94F0D" w:rsidRDefault="00EC076C" w:rsidP="00A94F0D">
      <w:pPr>
        <w:pStyle w:val="ListParagraph"/>
        <w:numPr>
          <w:ilvl w:val="0"/>
          <w:numId w:val="3"/>
        </w:numPr>
        <w:spacing w:before="100" w:beforeAutospacing="1" w:after="100" w:afterAutospacing="1" w:line="360" w:lineRule="auto"/>
        <w:jc w:val="both"/>
        <w:rPr>
          <w:rFonts w:ascii="Times New Roman" w:hAnsi="Times New Roman"/>
          <w:sz w:val="28"/>
          <w:szCs w:val="28"/>
        </w:rPr>
      </w:pPr>
      <w:r w:rsidRPr="00A94F0D">
        <w:rPr>
          <w:rFonts w:ascii="Times New Roman" w:hAnsi="Times New Roman"/>
          <w:sz w:val="28"/>
          <w:szCs w:val="28"/>
        </w:rPr>
        <w:t xml:space="preserve">несоблюдения аудитором требования о прохождении обучения по программам повышения квалификации, установленного </w:t>
      </w:r>
      <w:hyperlink r:id="rId14" w:anchor="l95" w:tgtFrame="_self" w:history="1">
        <w:r w:rsidRPr="00A94F0D">
          <w:rPr>
            <w:rStyle w:val="Hyperlink"/>
            <w:rFonts w:ascii="Times New Roman" w:hAnsi="Times New Roman"/>
            <w:color w:val="auto"/>
            <w:sz w:val="28"/>
            <w:szCs w:val="28"/>
            <w:u w:val="none"/>
          </w:rPr>
          <w:t>статьей 11</w:t>
        </w:r>
      </w:hyperlink>
      <w:r w:rsidRPr="00A94F0D">
        <w:rPr>
          <w:rFonts w:ascii="Times New Roman" w:hAnsi="Times New Roman"/>
          <w:sz w:val="28"/>
          <w:szCs w:val="28"/>
        </w:rPr>
        <w:t xml:space="preserve"> настоящего Федерального закона, за исключением случая, когда саморегулируемая организация аудиторов с одобрения совета по </w:t>
      </w:r>
      <w:bookmarkStart w:id="11" w:name="l117"/>
      <w:bookmarkEnd w:id="11"/>
      <w:r w:rsidRPr="00A94F0D">
        <w:rPr>
          <w:rFonts w:ascii="Times New Roman" w:hAnsi="Times New Roman"/>
          <w:sz w:val="28"/>
          <w:szCs w:val="28"/>
        </w:rPr>
        <w:t>аудиторской деятельности признает уважительной причину несоблюдения указанного требования (например, тяжелая болезнь);</w:t>
      </w:r>
    </w:p>
    <w:p w:rsidR="00EC076C" w:rsidRPr="00A94F0D" w:rsidRDefault="00EC076C" w:rsidP="00A94F0D">
      <w:pPr>
        <w:pStyle w:val="ListParagraph"/>
        <w:numPr>
          <w:ilvl w:val="0"/>
          <w:numId w:val="3"/>
        </w:numPr>
        <w:spacing w:before="100" w:beforeAutospacing="1" w:after="100" w:afterAutospacing="1" w:line="360" w:lineRule="auto"/>
        <w:jc w:val="both"/>
        <w:rPr>
          <w:rFonts w:ascii="Times New Roman" w:hAnsi="Times New Roman"/>
          <w:sz w:val="28"/>
          <w:szCs w:val="28"/>
        </w:rPr>
      </w:pPr>
      <w:r w:rsidRPr="00A94F0D">
        <w:rPr>
          <w:rFonts w:ascii="Times New Roman" w:hAnsi="Times New Roman"/>
          <w:sz w:val="28"/>
          <w:szCs w:val="28"/>
        </w:rPr>
        <w:t>уклонения аудитора от прохождения внешнего контроля качества работы.</w:t>
      </w:r>
    </w:p>
    <w:p w:rsidR="00EC076C" w:rsidRPr="00071022" w:rsidRDefault="00EC076C" w:rsidP="00A94F0D">
      <w:pPr>
        <w:spacing w:before="100" w:beforeAutospacing="1" w:after="100" w:afterAutospacing="1" w:line="360" w:lineRule="auto"/>
        <w:ind w:firstLine="851"/>
        <w:contextualSpacing/>
        <w:jc w:val="both"/>
        <w:rPr>
          <w:rFonts w:ascii="Times New Roman" w:hAnsi="Times New Roman"/>
          <w:sz w:val="28"/>
          <w:szCs w:val="28"/>
        </w:rPr>
      </w:pPr>
      <w:r w:rsidRPr="00071022">
        <w:rPr>
          <w:rFonts w:ascii="Times New Roman" w:hAnsi="Times New Roman"/>
          <w:sz w:val="28"/>
          <w:szCs w:val="28"/>
        </w:rPr>
        <w:t xml:space="preserve">Решение об аннулировании квалификационного аттестата аудитора принимается саморегулируемой организацией аудиторов, </w:t>
      </w:r>
      <w:r>
        <w:rPr>
          <w:rFonts w:ascii="Times New Roman" w:hAnsi="Times New Roman"/>
          <w:sz w:val="28"/>
          <w:szCs w:val="28"/>
        </w:rPr>
        <w:t xml:space="preserve">членом которой является аудитор  и  </w:t>
      </w:r>
      <w:r w:rsidRPr="00071022">
        <w:rPr>
          <w:rFonts w:ascii="Times New Roman" w:hAnsi="Times New Roman"/>
          <w:sz w:val="28"/>
          <w:szCs w:val="28"/>
        </w:rPr>
        <w:t>может быть оспорено в судебном порядке в течение трех месяцев со дня получения указанного решения.</w:t>
      </w:r>
    </w:p>
    <w:p w:rsidR="00EC076C" w:rsidRPr="00071022" w:rsidRDefault="00EC076C" w:rsidP="0090063F">
      <w:pPr>
        <w:spacing w:before="100" w:beforeAutospacing="1" w:after="100" w:afterAutospacing="1" w:line="360" w:lineRule="auto"/>
        <w:ind w:firstLine="851"/>
        <w:contextualSpacing/>
        <w:jc w:val="both"/>
        <w:rPr>
          <w:rFonts w:ascii="Times New Roman" w:hAnsi="Times New Roman"/>
          <w:sz w:val="28"/>
          <w:szCs w:val="28"/>
        </w:rPr>
      </w:pPr>
      <w:r w:rsidRPr="00071022">
        <w:rPr>
          <w:rFonts w:ascii="Times New Roman" w:hAnsi="Times New Roman"/>
          <w:sz w:val="28"/>
          <w:szCs w:val="28"/>
        </w:rPr>
        <w:t>Лицо, чей квалификационный аттестат аудитора аннулирован по основаниям, предусмотренным пунктами 1 (в части получения квалификационного аттестата аудитора с использованием подложных документов), 3 -</w:t>
      </w:r>
      <w:r>
        <w:rPr>
          <w:rFonts w:ascii="Times New Roman" w:hAnsi="Times New Roman"/>
          <w:sz w:val="28"/>
          <w:szCs w:val="28"/>
        </w:rPr>
        <w:t xml:space="preserve"> 5 части 1 настоящей статьи, не </w:t>
      </w:r>
      <w:r w:rsidRPr="00071022">
        <w:rPr>
          <w:rFonts w:ascii="Times New Roman" w:hAnsi="Times New Roman"/>
          <w:sz w:val="28"/>
          <w:szCs w:val="28"/>
        </w:rPr>
        <w:t>вправе повторно обращаться с заявлением о допуске его к квалификационному экзамену в течение трех лет со дня принятия решения об аннулировании квалификационного аттестата аудитора.</w:t>
      </w:r>
    </w:p>
    <w:p w:rsidR="00EC076C" w:rsidRPr="00071022" w:rsidRDefault="00EC076C" w:rsidP="0090063F">
      <w:pPr>
        <w:spacing w:before="100" w:beforeAutospacing="1" w:after="100" w:afterAutospacing="1" w:line="360" w:lineRule="auto"/>
        <w:ind w:firstLine="851"/>
        <w:contextualSpacing/>
        <w:jc w:val="both"/>
        <w:rPr>
          <w:rFonts w:ascii="Times New Roman" w:hAnsi="Times New Roman"/>
          <w:sz w:val="28"/>
          <w:szCs w:val="28"/>
        </w:rPr>
      </w:pPr>
      <w:r w:rsidRPr="00071022">
        <w:rPr>
          <w:rFonts w:ascii="Times New Roman" w:hAnsi="Times New Roman"/>
          <w:sz w:val="28"/>
          <w:szCs w:val="28"/>
        </w:rPr>
        <w:t>Лицо, чей квалификационный аттестат аудитора аннулирован по основаниям, предусмотренным пунктом 2 части 1 настоящей статьи, не вправе повторно обращаться с заявлением о допуске его к квалификационному экзамену в течение срока, предусмотренного вступившим в законную силу приговором суда.</w:t>
      </w:r>
    </w:p>
    <w:p w:rsidR="00EC076C" w:rsidRPr="00221226" w:rsidRDefault="00EC076C" w:rsidP="0090063F">
      <w:pPr>
        <w:spacing w:after="0" w:line="360" w:lineRule="auto"/>
        <w:ind w:firstLine="709"/>
        <w:jc w:val="both"/>
        <w:rPr>
          <w:rFonts w:ascii="Times New Roman" w:hAnsi="Times New Roman"/>
          <w:sz w:val="28"/>
          <w:szCs w:val="28"/>
        </w:rPr>
      </w:pPr>
    </w:p>
    <w:p w:rsidR="00EC076C" w:rsidRPr="00A05E40" w:rsidRDefault="00EC076C" w:rsidP="00A05E40">
      <w:pPr>
        <w:spacing w:after="0" w:line="360" w:lineRule="auto"/>
        <w:jc w:val="both"/>
        <w:rPr>
          <w:rFonts w:ascii="Times New Roman" w:hAnsi="Times New Roman"/>
          <w:sz w:val="28"/>
          <w:szCs w:val="28"/>
        </w:rPr>
      </w:pPr>
    </w:p>
    <w:p w:rsidR="00EC076C" w:rsidRPr="00A05E40" w:rsidRDefault="00EC076C" w:rsidP="00A05E40">
      <w:pPr>
        <w:spacing w:after="0" w:line="360" w:lineRule="auto"/>
        <w:ind w:firstLine="709"/>
        <w:jc w:val="both"/>
        <w:rPr>
          <w:rFonts w:ascii="Times New Roman" w:hAnsi="Times New Roman"/>
          <w:sz w:val="28"/>
          <w:szCs w:val="28"/>
        </w:rPr>
      </w:pPr>
    </w:p>
    <w:p w:rsidR="00EC076C" w:rsidRPr="00A05E40" w:rsidRDefault="00EC076C" w:rsidP="00A05E40">
      <w:pPr>
        <w:autoSpaceDE w:val="0"/>
        <w:autoSpaceDN w:val="0"/>
        <w:adjustRightInd w:val="0"/>
        <w:spacing w:after="0" w:line="360" w:lineRule="auto"/>
        <w:jc w:val="center"/>
        <w:rPr>
          <w:rFonts w:ascii="Times New Roman" w:hAnsi="Times New Roman"/>
          <w:b/>
          <w:sz w:val="28"/>
          <w:szCs w:val="28"/>
        </w:rPr>
      </w:pPr>
      <w:r w:rsidRPr="00A05E40">
        <w:rPr>
          <w:rFonts w:ascii="Times New Roman" w:hAnsi="Times New Roman"/>
          <w:b/>
          <w:sz w:val="28"/>
          <w:szCs w:val="28"/>
          <w:lang w:eastAsia="ru-RU"/>
        </w:rPr>
        <w:t>2.</w:t>
      </w:r>
      <w:r>
        <w:rPr>
          <w:rFonts w:ascii="Times New Roman" w:hAnsi="Times New Roman"/>
          <w:b/>
          <w:sz w:val="28"/>
          <w:szCs w:val="28"/>
          <w:lang w:eastAsia="ru-RU"/>
        </w:rPr>
        <w:t xml:space="preserve">  СОСТАВ ИТОГОВЫХ ДОКУМЕНТОВ ПРОВЕДЕНИЯ АУДИТОРСКИХ ПРОВЕРОК</w:t>
      </w:r>
    </w:p>
    <w:p w:rsidR="00EC076C" w:rsidRPr="00071022" w:rsidRDefault="00EC076C" w:rsidP="00A05E40">
      <w:pPr>
        <w:spacing w:before="100" w:beforeAutospacing="1" w:after="100" w:afterAutospacing="1" w:line="360" w:lineRule="auto"/>
        <w:ind w:firstLine="851"/>
        <w:contextualSpacing/>
        <w:jc w:val="both"/>
        <w:rPr>
          <w:rFonts w:ascii="Times New Roman" w:hAnsi="Times New Roman"/>
          <w:sz w:val="28"/>
          <w:szCs w:val="28"/>
        </w:rPr>
      </w:pP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Принимая заказ аудитор обязан проверить, сможет ли он предоставить свои услуги в заранее определенном заказчиком периоде времени, т.е. проверить следующее:</w:t>
      </w:r>
    </w:p>
    <w:p w:rsidR="00EC076C" w:rsidRPr="00071022" w:rsidRDefault="00EC076C" w:rsidP="0090063F">
      <w:pPr>
        <w:numPr>
          <w:ilvl w:val="0"/>
          <w:numId w:val="6"/>
        </w:numPr>
        <w:spacing w:after="0" w:line="360" w:lineRule="auto"/>
        <w:ind w:firstLine="851"/>
        <w:contextualSpacing/>
        <w:jc w:val="both"/>
        <w:rPr>
          <w:rFonts w:ascii="Times New Roman" w:hAnsi="Times New Roman"/>
          <w:sz w:val="28"/>
          <w:szCs w:val="28"/>
        </w:rPr>
      </w:pPr>
      <w:r w:rsidRPr="00071022">
        <w:rPr>
          <w:rFonts w:ascii="Times New Roman" w:hAnsi="Times New Roman"/>
          <w:sz w:val="28"/>
          <w:szCs w:val="28"/>
        </w:rPr>
        <w:t>имеется ли необходимое количество квалифицированных сотрудников для выполнения заказа в заранее установленные с заказчиком сроки;</w:t>
      </w:r>
    </w:p>
    <w:p w:rsidR="00EC076C" w:rsidRPr="00071022" w:rsidRDefault="00EC076C" w:rsidP="0090063F">
      <w:pPr>
        <w:numPr>
          <w:ilvl w:val="0"/>
          <w:numId w:val="7"/>
        </w:numPr>
        <w:spacing w:after="0" w:line="360" w:lineRule="auto"/>
        <w:ind w:firstLine="851"/>
        <w:contextualSpacing/>
        <w:jc w:val="both"/>
        <w:rPr>
          <w:rFonts w:ascii="Times New Roman" w:hAnsi="Times New Roman"/>
          <w:sz w:val="28"/>
          <w:szCs w:val="28"/>
        </w:rPr>
      </w:pPr>
      <w:r w:rsidRPr="00071022">
        <w:rPr>
          <w:rFonts w:ascii="Times New Roman" w:hAnsi="Times New Roman"/>
          <w:sz w:val="28"/>
          <w:szCs w:val="28"/>
        </w:rPr>
        <w:t>Может ли фирма в случае необходимости привлечь к проведению проверки других специалистов (внутренние и внешние возможности).</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Аудитор обязан отказаться от предложенного ему заказа, если он не может гарантировать выполнение всех указанных условий.</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О проведенных процедурах аудитор составляет рабочий документ (докладную записку), подтверждающий выполнение данных действий.</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 xml:space="preserve">В общем плане </w:t>
      </w:r>
      <w:r>
        <w:rPr>
          <w:rFonts w:ascii="Times New Roman" w:hAnsi="Times New Roman"/>
          <w:sz w:val="28"/>
          <w:szCs w:val="28"/>
        </w:rPr>
        <w:t xml:space="preserve">проверки </w:t>
      </w:r>
      <w:r w:rsidRPr="00071022">
        <w:rPr>
          <w:rFonts w:ascii="Times New Roman" w:hAnsi="Times New Roman"/>
          <w:sz w:val="28"/>
          <w:szCs w:val="28"/>
        </w:rPr>
        <w:t>необходимо предусмотреть сроки проведения аудита и составить график его проведения, подготовки отчета (письменной информации руководству экономического субъекта) и аудиторского заключения. В процессе планирования необходимо учесть: реальные трудозатраты; уровень существенности; проведенные оценки рисков аудиторской проверки.</w:t>
      </w:r>
    </w:p>
    <w:p w:rsidR="00EC076C" w:rsidRPr="00071022" w:rsidRDefault="00EC076C" w:rsidP="0090063F">
      <w:pPr>
        <w:pStyle w:val="HTMLPreformatted"/>
        <w:widowControl w:val="0"/>
        <w:tabs>
          <w:tab w:val="left" w:pos="966"/>
        </w:tabs>
        <w:spacing w:line="360" w:lineRule="auto"/>
        <w:ind w:firstLine="709"/>
        <w:jc w:val="both"/>
        <w:rPr>
          <w:rFonts w:ascii="Times New Roman" w:hAnsi="Times New Roman" w:cs="Times New Roman"/>
          <w:sz w:val="28"/>
          <w:szCs w:val="28"/>
        </w:rPr>
      </w:pPr>
      <w:r w:rsidRPr="00071022">
        <w:rPr>
          <w:rFonts w:ascii="Times New Roman" w:hAnsi="Times New Roman" w:cs="Times New Roman"/>
          <w:sz w:val="28"/>
          <w:szCs w:val="28"/>
        </w:rPr>
        <w:t>Программа аудиторской проверки должна включать перечень всех аудиторских процедур, необходимых для сбора достаточного количества достоверных свидетельств; подробные описание каждой процедуры.</w:t>
      </w:r>
    </w:p>
    <w:p w:rsidR="00EC076C" w:rsidRPr="00071022" w:rsidRDefault="00EC076C" w:rsidP="0090063F">
      <w:pPr>
        <w:pStyle w:val="HTMLPreformatted"/>
        <w:widowControl w:val="0"/>
        <w:tabs>
          <w:tab w:val="left" w:pos="966"/>
        </w:tabs>
        <w:spacing w:line="360" w:lineRule="auto"/>
        <w:ind w:firstLine="709"/>
        <w:jc w:val="both"/>
        <w:rPr>
          <w:rFonts w:ascii="Times New Roman" w:hAnsi="Times New Roman" w:cs="Times New Roman"/>
          <w:sz w:val="28"/>
          <w:szCs w:val="28"/>
        </w:rPr>
      </w:pPr>
      <w:r w:rsidRPr="00071022">
        <w:rPr>
          <w:rFonts w:ascii="Times New Roman" w:hAnsi="Times New Roman" w:cs="Times New Roman"/>
          <w:sz w:val="28"/>
          <w:szCs w:val="28"/>
        </w:rPr>
        <w:t>На основании выводов аудитора по каждому разделу аудиторской программы составляется аудиторский отчет и аудиторское заключение, а также формируется объективное мнение аудитора о бухгалтерской отчетности экономического субъекта.</w:t>
      </w:r>
    </w:p>
    <w:p w:rsidR="00EC076C" w:rsidRPr="00071022" w:rsidRDefault="00EC076C" w:rsidP="0090063F">
      <w:pPr>
        <w:spacing w:line="360" w:lineRule="auto"/>
        <w:ind w:firstLine="851"/>
        <w:contextualSpacing/>
        <w:jc w:val="both"/>
        <w:rPr>
          <w:rFonts w:ascii="Arial" w:hAnsi="Arial" w:cs="Arial"/>
        </w:rPr>
      </w:pPr>
      <w:r w:rsidRPr="00071022">
        <w:rPr>
          <w:rFonts w:ascii="Times New Roman" w:hAnsi="Times New Roman"/>
          <w:sz w:val="28"/>
          <w:szCs w:val="28"/>
        </w:rPr>
        <w:t>Обобщив всю полученную информацию, аудитор формирует свое мнение о достоверности отчетности и выражает его в форме аудиторского заключения – безусловно положительного, условно положительного или отрицательного, либо отказывается от выражения своего мнения в аудиторском заключении</w:t>
      </w:r>
      <w:r w:rsidRPr="00071022">
        <w:rPr>
          <w:rFonts w:ascii="Arial" w:hAnsi="Arial" w:cs="Arial"/>
        </w:rPr>
        <w:t>.</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По итогам проведенной аудиторской проверки годовой бухгалтерской отчетности аудиторская фирма представляет «Письменную информацию аудитора руководству экономического субъекта по результатам аудита». В отличие от аудиторского заключения она имеет более ограниченный круг пользователей – руководство (собственников) экономического субъекта.</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Письменная информация (аудиторский отчет) – это результат работы аудитора, который предоставляется заказчику. Заказчик на основании аудиторского отчета оценивает качество его деятельности.</w:t>
      </w:r>
    </w:p>
    <w:p w:rsidR="00EC076C" w:rsidRPr="00071022" w:rsidRDefault="00EC076C" w:rsidP="0090063F">
      <w:pPr>
        <w:spacing w:line="360" w:lineRule="auto"/>
        <w:ind w:firstLine="851"/>
        <w:contextualSpacing/>
        <w:jc w:val="both"/>
        <w:rPr>
          <w:rFonts w:ascii="Times New Roman" w:hAnsi="Times New Roman"/>
          <w:sz w:val="28"/>
          <w:szCs w:val="28"/>
        </w:rPr>
      </w:pPr>
      <w:r w:rsidRPr="00071022">
        <w:rPr>
          <w:rFonts w:ascii="Times New Roman" w:hAnsi="Times New Roman"/>
          <w:sz w:val="28"/>
          <w:szCs w:val="28"/>
        </w:rPr>
        <w:t>Некоторые аудиторские фирмы предоставляют заказчику первоначальный вариант аудиторского отчета для обсуждения содержания. Это предотвращает недоразумения в формулировках и содержании аудиторского отчета (п.4.4 и 4.5 Правила (стандарта) «Письменная информация аудитора руководству экономического субъекта по результатам аудита»).</w:t>
      </w:r>
    </w:p>
    <w:p w:rsidR="00EC076C" w:rsidRPr="00221226" w:rsidRDefault="00EC076C" w:rsidP="0090063F">
      <w:pPr>
        <w:spacing w:after="0" w:line="360" w:lineRule="auto"/>
        <w:ind w:firstLine="709"/>
        <w:jc w:val="both"/>
        <w:rPr>
          <w:rFonts w:ascii="Times New Roman" w:hAnsi="Times New Roman"/>
          <w:sz w:val="28"/>
          <w:szCs w:val="28"/>
        </w:rPr>
      </w:pPr>
    </w:p>
    <w:p w:rsidR="00EC076C" w:rsidRPr="00F83562" w:rsidRDefault="00EC076C" w:rsidP="0090063F">
      <w:pPr>
        <w:pStyle w:val="NormalIndent"/>
        <w:rPr>
          <w:szCs w:val="28"/>
        </w:rPr>
      </w:pPr>
      <w:r w:rsidRPr="00F83562">
        <w:rPr>
          <w:szCs w:val="28"/>
        </w:rPr>
        <w:t>Федеральный стандарт аудиторской деятельности «Документирование аудита» устанавливает единые требования к составлению документации в процессе аудита финансовой (бухгалтерской) отчетности.</w:t>
      </w:r>
    </w:p>
    <w:p w:rsidR="00EC076C" w:rsidRPr="00F83562" w:rsidRDefault="00EC076C" w:rsidP="0090063F">
      <w:pPr>
        <w:pStyle w:val="NormalIndent"/>
      </w:pPr>
      <w:r w:rsidRPr="00F83562">
        <w:t xml:space="preserve">Согласно ст.6 ФЗ №307 </w:t>
      </w:r>
      <w:r w:rsidRPr="00F83562">
        <w:rPr>
          <w:szCs w:val="28"/>
        </w:rPr>
        <w:t xml:space="preserve">от 30.12.08 </w:t>
      </w:r>
      <w:r w:rsidRPr="00F83562">
        <w:t>аудиторское заключение - официальный документ, предназначенный для пользователей бухгалтерской (финансовой) отчетности аудируемых лиц, содержащий выраженное в установленной форме мнение аудиторской организации, индивидуального аудитора о достоверности бухгалтерской (финансовой) отчетности аудируемого лица [4].</w:t>
      </w:r>
    </w:p>
    <w:p w:rsidR="00EC076C" w:rsidRPr="00F83562" w:rsidRDefault="00EC076C" w:rsidP="0090063F">
      <w:pPr>
        <w:pStyle w:val="NormalIndent"/>
        <w:rPr>
          <w:szCs w:val="28"/>
        </w:rPr>
      </w:pPr>
      <w:r w:rsidRPr="00F83562">
        <w:t xml:space="preserve">Аудиторская организация и индивидуальный аудитор </w:t>
      </w:r>
      <w:r w:rsidRPr="00F83562">
        <w:rPr>
          <w:szCs w:val="28"/>
        </w:rPr>
        <w:t>(далее именуются – аудитор)</w:t>
      </w:r>
      <w:r w:rsidRPr="00F83562">
        <w:t xml:space="preserve"> должны документально оформлять все полученные сведения в свое рабочей документации в соответствии с федеральным правилом (стандартом) аудиторской деятельности № 2 «Документирование аудита», </w:t>
      </w:r>
      <w:r w:rsidRPr="00F83562">
        <w:rPr>
          <w:szCs w:val="28"/>
        </w:rPr>
        <w:t>утвержденным Постановлением Правительства РФ от 23.09.2002 г. N 696.</w:t>
      </w:r>
    </w:p>
    <w:p w:rsidR="00EC076C" w:rsidRPr="00F83562" w:rsidRDefault="00EC076C" w:rsidP="0090063F">
      <w:pPr>
        <w:pStyle w:val="NormalIndent"/>
        <w:rPr>
          <w:szCs w:val="28"/>
        </w:rPr>
      </w:pPr>
      <w:r w:rsidRPr="00F83562">
        <w:rPr>
          <w:szCs w:val="28"/>
        </w:rPr>
        <w:t>Под термином «документация» понимаются рабочие документы и материалы, подготавливаемые аудитором в связи с проведением аудита. Рабочие документы могут быть представлены в виде данных, зафиксированных на бумаге, фотопленке, в электронном виде и т.д [6].</w:t>
      </w:r>
    </w:p>
    <w:p w:rsidR="00EC076C" w:rsidRPr="00A934B7" w:rsidRDefault="00EC076C" w:rsidP="0090063F">
      <w:pPr>
        <w:pStyle w:val="NormalIndent"/>
        <w:rPr>
          <w:szCs w:val="28"/>
        </w:rPr>
      </w:pPr>
      <w:r w:rsidRPr="00A934B7">
        <w:rPr>
          <w:szCs w:val="28"/>
        </w:rPr>
        <w:t>Рабочие документы используются:</w:t>
      </w:r>
    </w:p>
    <w:p w:rsidR="00EC076C" w:rsidRPr="00F83562" w:rsidRDefault="00EC076C" w:rsidP="0090063F">
      <w:pPr>
        <w:numPr>
          <w:ilvl w:val="0"/>
          <w:numId w:val="8"/>
        </w:numPr>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при планировании и проведении аудита;</w:t>
      </w:r>
    </w:p>
    <w:p w:rsidR="00EC076C" w:rsidRPr="00F83562" w:rsidRDefault="00EC076C" w:rsidP="0090063F">
      <w:pPr>
        <w:numPr>
          <w:ilvl w:val="0"/>
          <w:numId w:val="8"/>
        </w:numPr>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при осуществлении текущего контроля и проверки выполненной аудитором работы;</w:t>
      </w:r>
    </w:p>
    <w:p w:rsidR="00EC076C" w:rsidRPr="00A934B7" w:rsidRDefault="00EC076C" w:rsidP="00A934B7">
      <w:pPr>
        <w:numPr>
          <w:ilvl w:val="0"/>
          <w:numId w:val="8"/>
        </w:numPr>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для фиксирования аудиторских доказательств, получаемых в целях подтверждения мнения аудитора.</w:t>
      </w:r>
    </w:p>
    <w:p w:rsidR="00EC076C" w:rsidRPr="00F83562" w:rsidRDefault="00EC076C" w:rsidP="0090063F">
      <w:pPr>
        <w:spacing w:after="0" w:line="360" w:lineRule="auto"/>
        <w:ind w:firstLine="709"/>
        <w:jc w:val="both"/>
        <w:rPr>
          <w:rFonts w:ascii="Times New Roman" w:hAnsi="Times New Roman"/>
          <w:sz w:val="28"/>
          <w:szCs w:val="28"/>
        </w:rPr>
      </w:pPr>
      <w:r w:rsidRPr="00F83562">
        <w:rPr>
          <w:rFonts w:ascii="Times New Roman" w:hAnsi="Times New Roman"/>
          <w:sz w:val="28"/>
          <w:szCs w:val="28"/>
        </w:rPr>
        <w:t>Аудитор должен составлять рабочие документы в достаточно полной и подробной форме, необходимой для обеспечения общего понимания аудита. Он должен отражать в рабочих документах информацию о планировании аудиторской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 В рабочих документах должно содержаться обоснование аудитором всех важных моментов, по которым должно содержаться обоснование аудитором всех важных моментов, по которым необходимо выразить свое профессиональное суждение, вместе с его выводами по ним. В тех случаях, когда аудитор проводил рассмотрение сложных принципиальных вопросов или высказывал по каким-либо важным для аудита вопросам профессиональное суждение, в рабочие документы следует включать факты, известные аудитору на момент формулирования выводов, и необходимую документацию.</w:t>
      </w:r>
    </w:p>
    <w:p w:rsidR="00EC076C" w:rsidRPr="00F83562" w:rsidRDefault="00EC076C" w:rsidP="0090063F">
      <w:pPr>
        <w:spacing w:after="0" w:line="360" w:lineRule="auto"/>
        <w:ind w:firstLine="709"/>
        <w:jc w:val="both"/>
        <w:rPr>
          <w:rFonts w:ascii="Times New Roman" w:hAnsi="Times New Roman"/>
          <w:sz w:val="28"/>
          <w:szCs w:val="28"/>
        </w:rPr>
      </w:pPr>
      <w:r w:rsidRPr="00F83562">
        <w:rPr>
          <w:rFonts w:ascii="Times New Roman" w:hAnsi="Times New Roman"/>
          <w:sz w:val="28"/>
          <w:szCs w:val="28"/>
        </w:rPr>
        <w:t>Аудитор вправе определять объем документации по каждой конкретной аудиторской проверке,  руководствуясь своим профессиональным мнением. Отражение в составе документации каждого рассмотренного аудитором в ходе проверки документа или вопроса не является необходимым. Вместе с тем объем документации аудиторской проверки должен быть таков, чтобы в случае, если возникнет необходимость передать работу другому аудитору, не имеющему опыта работы по этому заданию, он смог исключительно на основе данной документации понять проделанную прежним аудитором  работу и обоснованность его решений и выводов.</w:t>
      </w:r>
    </w:p>
    <w:p w:rsidR="00EC076C" w:rsidRPr="00F83562" w:rsidRDefault="00EC076C" w:rsidP="00A934B7">
      <w:pPr>
        <w:spacing w:line="360" w:lineRule="auto"/>
        <w:jc w:val="both"/>
        <w:rPr>
          <w:rFonts w:ascii="Times New Roman" w:hAnsi="Times New Roman"/>
          <w:sz w:val="28"/>
          <w:szCs w:val="28"/>
        </w:rPr>
      </w:pPr>
      <w:r>
        <w:rPr>
          <w:rFonts w:ascii="Times New Roman" w:hAnsi="Times New Roman"/>
          <w:sz w:val="28"/>
          <w:szCs w:val="28"/>
        </w:rPr>
        <w:t xml:space="preserve">           </w:t>
      </w:r>
      <w:r w:rsidRPr="00F83562">
        <w:rPr>
          <w:rFonts w:ascii="Times New Roman" w:hAnsi="Times New Roman"/>
          <w:sz w:val="28"/>
          <w:szCs w:val="28"/>
        </w:rPr>
        <w:t>Форма и содержание рабочих документов опр</w:t>
      </w:r>
      <w:r>
        <w:rPr>
          <w:rFonts w:ascii="Times New Roman" w:hAnsi="Times New Roman"/>
          <w:sz w:val="28"/>
          <w:szCs w:val="28"/>
        </w:rPr>
        <w:t xml:space="preserve">еделяются такими </w:t>
      </w:r>
      <w:r w:rsidRPr="00F83562">
        <w:rPr>
          <w:rFonts w:ascii="Times New Roman" w:hAnsi="Times New Roman"/>
          <w:sz w:val="28"/>
          <w:szCs w:val="28"/>
        </w:rPr>
        <w:t>факторами как:</w:t>
      </w:r>
    </w:p>
    <w:p w:rsidR="00EC076C" w:rsidRPr="00F83562" w:rsidRDefault="00EC076C" w:rsidP="0090063F">
      <w:pPr>
        <w:spacing w:line="360" w:lineRule="auto"/>
        <w:ind w:firstLine="540"/>
        <w:jc w:val="both"/>
        <w:rPr>
          <w:rFonts w:ascii="Times New Roman" w:hAnsi="Times New Roman"/>
          <w:sz w:val="28"/>
          <w:szCs w:val="28"/>
        </w:rPr>
      </w:pPr>
      <w:r w:rsidRPr="00F83562">
        <w:rPr>
          <w:rFonts w:ascii="Times New Roman" w:hAnsi="Times New Roman"/>
          <w:sz w:val="28"/>
          <w:szCs w:val="28"/>
        </w:rPr>
        <w:t>- характер аудиторского задания;</w:t>
      </w:r>
    </w:p>
    <w:p w:rsidR="00EC076C" w:rsidRPr="00F83562" w:rsidRDefault="00EC076C" w:rsidP="0090063F">
      <w:pPr>
        <w:spacing w:line="360" w:lineRule="auto"/>
        <w:ind w:firstLine="540"/>
        <w:jc w:val="both"/>
        <w:rPr>
          <w:rFonts w:ascii="Times New Roman" w:hAnsi="Times New Roman"/>
          <w:sz w:val="28"/>
          <w:szCs w:val="28"/>
        </w:rPr>
      </w:pPr>
      <w:r w:rsidRPr="00F83562">
        <w:rPr>
          <w:rFonts w:ascii="Times New Roman" w:hAnsi="Times New Roman"/>
          <w:sz w:val="28"/>
          <w:szCs w:val="28"/>
        </w:rPr>
        <w:t>- требования, предъявляемые к аудиторскому заключению;</w:t>
      </w:r>
    </w:p>
    <w:p w:rsidR="00EC076C" w:rsidRPr="00F83562" w:rsidRDefault="00EC076C" w:rsidP="0090063F">
      <w:pPr>
        <w:spacing w:line="360" w:lineRule="auto"/>
        <w:ind w:firstLine="540"/>
        <w:jc w:val="both"/>
        <w:rPr>
          <w:rFonts w:ascii="Times New Roman" w:hAnsi="Times New Roman"/>
          <w:sz w:val="28"/>
          <w:szCs w:val="28"/>
        </w:rPr>
      </w:pPr>
      <w:r w:rsidRPr="00F83562">
        <w:rPr>
          <w:rFonts w:ascii="Times New Roman" w:hAnsi="Times New Roman"/>
          <w:sz w:val="28"/>
          <w:szCs w:val="28"/>
        </w:rPr>
        <w:t>- характер и сложность деятельности аудируемого лица;</w:t>
      </w:r>
    </w:p>
    <w:p w:rsidR="00EC076C" w:rsidRPr="00F83562" w:rsidRDefault="00EC076C" w:rsidP="0090063F">
      <w:pPr>
        <w:spacing w:line="360" w:lineRule="auto"/>
        <w:ind w:firstLine="540"/>
        <w:jc w:val="both"/>
        <w:rPr>
          <w:rFonts w:ascii="Times New Roman" w:hAnsi="Times New Roman"/>
          <w:sz w:val="28"/>
          <w:szCs w:val="28"/>
        </w:rPr>
      </w:pPr>
      <w:r w:rsidRPr="00F83562">
        <w:rPr>
          <w:rFonts w:ascii="Times New Roman" w:hAnsi="Times New Roman"/>
          <w:sz w:val="28"/>
          <w:szCs w:val="28"/>
        </w:rPr>
        <w:t>- необходимость давать указания работникам аудитора, осуществлять за ними текущий контроль и проверять выполненную ими работу;</w:t>
      </w:r>
    </w:p>
    <w:p w:rsidR="00EC076C" w:rsidRPr="00F83562" w:rsidRDefault="00EC076C" w:rsidP="0090063F">
      <w:pPr>
        <w:spacing w:line="360" w:lineRule="auto"/>
        <w:ind w:firstLine="540"/>
        <w:jc w:val="both"/>
        <w:rPr>
          <w:rFonts w:ascii="Times New Roman" w:hAnsi="Times New Roman"/>
          <w:sz w:val="28"/>
          <w:szCs w:val="28"/>
        </w:rPr>
      </w:pPr>
      <w:r w:rsidRPr="00F83562">
        <w:rPr>
          <w:rFonts w:ascii="Times New Roman" w:hAnsi="Times New Roman"/>
          <w:sz w:val="28"/>
          <w:szCs w:val="28"/>
        </w:rPr>
        <w:t>- конкретные методы и приемы, применяемые в процессе проведения аудита.</w:t>
      </w:r>
    </w:p>
    <w:p w:rsidR="00EC076C" w:rsidRPr="00F83562" w:rsidRDefault="00EC076C" w:rsidP="0090063F">
      <w:pPr>
        <w:spacing w:line="360" w:lineRule="auto"/>
        <w:ind w:firstLine="709"/>
        <w:jc w:val="both"/>
        <w:rPr>
          <w:rFonts w:ascii="Times New Roman" w:hAnsi="Times New Roman"/>
          <w:sz w:val="28"/>
          <w:szCs w:val="28"/>
        </w:rPr>
      </w:pPr>
      <w:r w:rsidRPr="00F83562">
        <w:rPr>
          <w:rFonts w:ascii="Times New Roman" w:hAnsi="Times New Roman"/>
          <w:sz w:val="28"/>
          <w:szCs w:val="28"/>
        </w:rPr>
        <w:t>Рабочие документы должны быть составлены и систематизированы таким образом, чтобы отвечать обстоятельствам каждой конкретной аудиторской проверки и потребностям аудитора в ходе ее проведения. В целях повышения эффективности подготовки и проверки рабочих документов рекомендуется разработать в аудиторской организации типовые формы документации. Такая стандартизация документирования облегчает поручение работы подчиненным и одновременно позволяет надежно контролировать результаты выполнения ими работы.</w:t>
      </w:r>
    </w:p>
    <w:p w:rsidR="00EC076C" w:rsidRPr="00F83562" w:rsidRDefault="00EC076C" w:rsidP="0090063F">
      <w:pPr>
        <w:spacing w:line="360" w:lineRule="auto"/>
        <w:ind w:firstLine="709"/>
        <w:jc w:val="both"/>
        <w:rPr>
          <w:rFonts w:ascii="Times New Roman" w:hAnsi="Times New Roman"/>
          <w:sz w:val="28"/>
          <w:szCs w:val="28"/>
        </w:rPr>
      </w:pPr>
      <w:r w:rsidRPr="00F83562">
        <w:rPr>
          <w:rFonts w:ascii="Times New Roman" w:hAnsi="Times New Roman"/>
          <w:sz w:val="28"/>
          <w:szCs w:val="28"/>
        </w:rPr>
        <w:t>Рабочие документы обычно содержат:</w:t>
      </w:r>
    </w:p>
    <w:p w:rsidR="00EC076C" w:rsidRPr="00F83562" w:rsidRDefault="00EC076C" w:rsidP="0090063F">
      <w:pPr>
        <w:numPr>
          <w:ilvl w:val="0"/>
          <w:numId w:val="9"/>
        </w:numPr>
        <w:tabs>
          <w:tab w:val="clear" w:pos="126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информацию, касающуюся организационно-правовой формы и организационной структуры аудируемого лица;</w:t>
      </w:r>
    </w:p>
    <w:p w:rsidR="00EC076C" w:rsidRPr="00F83562" w:rsidRDefault="00EC076C" w:rsidP="0090063F">
      <w:pPr>
        <w:numPr>
          <w:ilvl w:val="0"/>
          <w:numId w:val="9"/>
        </w:numPr>
        <w:tabs>
          <w:tab w:val="clear" w:pos="126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выдержки или копии необходимых юридических документов, соглашений и протоколов;</w:t>
      </w:r>
    </w:p>
    <w:p w:rsidR="00EC076C" w:rsidRPr="00F83562" w:rsidRDefault="00EC076C" w:rsidP="0090063F">
      <w:pPr>
        <w:numPr>
          <w:ilvl w:val="0"/>
          <w:numId w:val="9"/>
        </w:numPr>
        <w:tabs>
          <w:tab w:val="clear" w:pos="126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информацию, отражающую процесс планирования, включая программы аудита и любые изменения к ним;</w:t>
      </w:r>
    </w:p>
    <w:p w:rsidR="00EC076C" w:rsidRPr="00F83562" w:rsidRDefault="00EC076C" w:rsidP="0090063F">
      <w:pPr>
        <w:numPr>
          <w:ilvl w:val="0"/>
          <w:numId w:val="9"/>
        </w:numPr>
        <w:tabs>
          <w:tab w:val="clear" w:pos="126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доказательства, подтверждающие оценку неотъемлемого риска, уровня риска применения средств контроля и любые корректировки этих оценок;</w:t>
      </w:r>
    </w:p>
    <w:p w:rsidR="00EC076C" w:rsidRPr="00F83562" w:rsidRDefault="00EC076C" w:rsidP="0090063F">
      <w:pPr>
        <w:numPr>
          <w:ilvl w:val="0"/>
          <w:numId w:val="9"/>
        </w:numPr>
        <w:tabs>
          <w:tab w:val="clear" w:pos="1260"/>
          <w:tab w:val="left" w:pos="18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доказательства, подтверждающие факт анализа аудитором работы аудируемого лица по внутреннему аудиту и сделанные аудитором выводы;</w:t>
      </w:r>
    </w:p>
    <w:p w:rsidR="00EC076C" w:rsidRPr="00F83562" w:rsidRDefault="00EC076C" w:rsidP="0090063F">
      <w:pPr>
        <w:numPr>
          <w:ilvl w:val="0"/>
          <w:numId w:val="9"/>
        </w:numPr>
        <w:tabs>
          <w:tab w:val="clear" w:pos="1260"/>
          <w:tab w:val="left" w:pos="18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анализ финансово-хозяйственных операций и остатков по счетам бухгалтерского учета;</w:t>
      </w:r>
    </w:p>
    <w:p w:rsidR="00EC076C" w:rsidRPr="00F83562" w:rsidRDefault="00EC076C" w:rsidP="0090063F">
      <w:pPr>
        <w:numPr>
          <w:ilvl w:val="0"/>
          <w:numId w:val="9"/>
        </w:numPr>
        <w:tabs>
          <w:tab w:val="clear" w:pos="1260"/>
          <w:tab w:val="left" w:pos="180"/>
          <w:tab w:val="num"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анализ наиболее важных экономических показателей и тенденций их изменения;</w:t>
      </w:r>
    </w:p>
    <w:p w:rsidR="00EC076C" w:rsidRPr="00F83562" w:rsidRDefault="00EC076C" w:rsidP="0090063F">
      <w:pPr>
        <w:numPr>
          <w:ilvl w:val="0"/>
          <w:numId w:val="9"/>
        </w:numPr>
        <w:tabs>
          <w:tab w:val="clear" w:pos="1260"/>
          <w:tab w:val="left"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сведения о характере, временных рамках, объеме аудиторских процедур и результатах их выполнения;</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подробную информацию о процедурах, примененных в отношении финансовой (бухгалтерской) отчетности подразделений и (или) дочерних предприятий, проверяющихся аудитором;</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копии сообщений, направленных другим аудиторам, экспертам и третьим лицам и полученные от них;</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копии писем и телеграмм по вопросам аудита, доведенным до сведения руководителей аудируемого лица или обслуживающимся с ними, включая условия договора о проведении аудита или выявленные существенные недостатки системы внутреннего контроля;</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письменные заявления, полученные от аудируемого лица;</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выводы, сделанные аудитором по наиболее важным вопросам аудита, включая ошибки и необычные обстоятельства, которые были выявлены аудитором в ходе выполнения процедур аудита, и сведения о действиях, принятых в связи с этим аудитором;</w:t>
      </w:r>
    </w:p>
    <w:p w:rsidR="00EC076C" w:rsidRPr="00F83562" w:rsidRDefault="00EC076C" w:rsidP="0090063F">
      <w:pPr>
        <w:numPr>
          <w:ilvl w:val="0"/>
          <w:numId w:val="9"/>
        </w:numPr>
        <w:tabs>
          <w:tab w:val="clear" w:pos="1260"/>
          <w:tab w:val="num" w:pos="180"/>
          <w:tab w:val="left" w:pos="360"/>
        </w:tabs>
        <w:spacing w:after="0" w:line="360" w:lineRule="auto"/>
        <w:ind w:left="0" w:firstLine="360"/>
        <w:jc w:val="both"/>
        <w:rPr>
          <w:rFonts w:ascii="Times New Roman" w:hAnsi="Times New Roman"/>
          <w:sz w:val="28"/>
          <w:szCs w:val="28"/>
        </w:rPr>
      </w:pPr>
      <w:r w:rsidRPr="00F83562">
        <w:rPr>
          <w:rFonts w:ascii="Times New Roman" w:hAnsi="Times New Roman"/>
          <w:sz w:val="28"/>
          <w:szCs w:val="28"/>
        </w:rPr>
        <w:t>копии финансовой (бухгалтерской) отчетности и аудиторского заключения.</w:t>
      </w:r>
    </w:p>
    <w:p w:rsidR="00EC076C" w:rsidRPr="00F83562" w:rsidRDefault="00EC076C" w:rsidP="0090063F">
      <w:pPr>
        <w:spacing w:line="360" w:lineRule="auto"/>
        <w:ind w:firstLine="709"/>
        <w:jc w:val="both"/>
        <w:rPr>
          <w:rFonts w:ascii="Times New Roman" w:hAnsi="Times New Roman"/>
          <w:sz w:val="28"/>
          <w:szCs w:val="28"/>
        </w:rPr>
      </w:pPr>
      <w:r w:rsidRPr="00F83562">
        <w:rPr>
          <w:rFonts w:ascii="Times New Roman" w:hAnsi="Times New Roman"/>
          <w:sz w:val="28"/>
          <w:szCs w:val="28"/>
        </w:rPr>
        <w:t>В случае проведения аудиторских проверок в течение ряда лет некоторые файлы рабочих документов (папки) могут быть отнесены к категории постоянных, обновляемых по мере поступления новой информации, но остающихся по-прежнему значимыми, в отличие от текущих аудиторских файлов (папок), которые содержат информацию, относящуюся в основном к аудиту отдельного периода.</w:t>
      </w:r>
    </w:p>
    <w:p w:rsidR="00EC076C" w:rsidRPr="0090063F" w:rsidRDefault="00EC076C" w:rsidP="0090063F">
      <w:pPr>
        <w:spacing w:after="0" w:line="360" w:lineRule="auto"/>
        <w:ind w:firstLine="709"/>
        <w:jc w:val="both"/>
        <w:rPr>
          <w:rFonts w:ascii="Times New Roman" w:hAnsi="Times New Roman"/>
          <w:sz w:val="28"/>
          <w:szCs w:val="28"/>
        </w:rPr>
      </w:pPr>
    </w:p>
    <w:p w:rsidR="00EC076C" w:rsidRDefault="00EC076C"/>
    <w:p w:rsidR="00EC076C" w:rsidRDefault="00EC076C">
      <w:r>
        <w:br w:type="page"/>
      </w:r>
    </w:p>
    <w:p w:rsidR="00EC076C" w:rsidRPr="009A779E" w:rsidRDefault="00EC076C" w:rsidP="009A779E">
      <w:pPr>
        <w:spacing w:line="360" w:lineRule="auto"/>
        <w:jc w:val="center"/>
        <w:rPr>
          <w:rFonts w:ascii="Times New Roman" w:hAnsi="Times New Roman"/>
          <w:b/>
          <w:sz w:val="28"/>
          <w:szCs w:val="28"/>
        </w:rPr>
      </w:pPr>
      <w:r>
        <w:rPr>
          <w:rFonts w:ascii="Times New Roman" w:hAnsi="Times New Roman"/>
          <w:b/>
          <w:sz w:val="28"/>
          <w:szCs w:val="28"/>
        </w:rPr>
        <w:t>ЗАКЛЮЧЕНИЕ</w:t>
      </w:r>
    </w:p>
    <w:p w:rsidR="00EC076C" w:rsidRDefault="00EC076C" w:rsidP="009A779E">
      <w:pPr>
        <w:spacing w:after="0" w:line="360" w:lineRule="auto"/>
        <w:ind w:firstLine="851"/>
        <w:contextualSpacing/>
        <w:jc w:val="both"/>
        <w:rPr>
          <w:rFonts w:ascii="Times New Roman" w:hAnsi="Times New Roman"/>
          <w:sz w:val="28"/>
          <w:szCs w:val="28"/>
        </w:rPr>
      </w:pPr>
      <w:r w:rsidRPr="009A779E">
        <w:rPr>
          <w:rFonts w:ascii="Times New Roman" w:hAnsi="Times New Roman"/>
          <w:sz w:val="28"/>
          <w:szCs w:val="28"/>
        </w:rPr>
        <w:tab/>
        <w:t>Аудиторской деятельностью (аудиторскими услугами) – является деятельность по проведению аудита и оказанию сопутствующих аудиту услуг, осуществляемая аудиторскими организациями, индивидуальными аудиторами.</w:t>
      </w:r>
      <w:r>
        <w:rPr>
          <w:rFonts w:ascii="Times New Roman" w:hAnsi="Times New Roman"/>
          <w:sz w:val="28"/>
          <w:szCs w:val="28"/>
        </w:rPr>
        <w:t xml:space="preserve"> </w:t>
      </w:r>
    </w:p>
    <w:p w:rsidR="00EC076C" w:rsidRPr="00071022" w:rsidRDefault="00EC076C" w:rsidP="009A779E">
      <w:pPr>
        <w:spacing w:after="0" w:line="360" w:lineRule="auto"/>
        <w:ind w:firstLine="851"/>
        <w:contextualSpacing/>
        <w:jc w:val="both"/>
        <w:rPr>
          <w:rFonts w:ascii="Times New Roman" w:hAnsi="Times New Roman"/>
          <w:sz w:val="28"/>
          <w:szCs w:val="28"/>
          <w:lang w:eastAsia="ru-RU"/>
        </w:rPr>
      </w:pPr>
      <w:r w:rsidRPr="00071022">
        <w:rPr>
          <w:rFonts w:ascii="Times New Roman" w:hAnsi="Times New Roman"/>
          <w:sz w:val="28"/>
          <w:szCs w:val="28"/>
          <w:lang w:eastAsia="ru-RU"/>
        </w:rPr>
        <w:t>Ни один профессиональный бухгалтер или профессиональный аудитор не может быть специалистом высокого уровня во всех областях знаний. Специализация необходима для получения исключительно «глубоких» знаний и навыков</w:t>
      </w:r>
      <w:r>
        <w:rPr>
          <w:rFonts w:ascii="Times New Roman" w:hAnsi="Times New Roman"/>
          <w:sz w:val="28"/>
          <w:szCs w:val="28"/>
          <w:lang w:eastAsia="ru-RU"/>
        </w:rPr>
        <w:t xml:space="preserve"> в определенных областях</w:t>
      </w:r>
      <w:r w:rsidRPr="00071022">
        <w:rPr>
          <w:rFonts w:ascii="Times New Roman" w:hAnsi="Times New Roman"/>
          <w:sz w:val="28"/>
          <w:szCs w:val="28"/>
          <w:lang w:eastAsia="ru-RU"/>
        </w:rPr>
        <w:t>.</w:t>
      </w:r>
    </w:p>
    <w:p w:rsidR="00EC076C" w:rsidRDefault="00EC076C" w:rsidP="009A779E">
      <w:pPr>
        <w:pStyle w:val="HTMLPreformatted"/>
        <w:widowControl w:val="0"/>
        <w:tabs>
          <w:tab w:val="left" w:pos="966"/>
        </w:tabs>
        <w:spacing w:line="360" w:lineRule="auto"/>
        <w:ind w:firstLine="709"/>
        <w:jc w:val="both"/>
        <w:rPr>
          <w:rFonts w:ascii="Times New Roman" w:hAnsi="Times New Roman" w:cs="Times New Roman"/>
          <w:sz w:val="28"/>
          <w:szCs w:val="28"/>
        </w:rPr>
      </w:pPr>
      <w:r w:rsidRPr="00A934B7">
        <w:rPr>
          <w:rFonts w:ascii="Times New Roman" w:hAnsi="Times New Roman" w:cs="Times New Roman"/>
          <w:sz w:val="28"/>
          <w:szCs w:val="28"/>
        </w:rPr>
        <w:t>К </w:t>
      </w:r>
      <w:hyperlink r:id="rId15" w:history="1">
        <w:r w:rsidRPr="00A934B7">
          <w:rPr>
            <w:rStyle w:val="Hyperlink"/>
            <w:rFonts w:ascii="Times New Roman" w:hAnsi="Times New Roman"/>
            <w:color w:val="auto"/>
            <w:sz w:val="28"/>
            <w:szCs w:val="28"/>
            <w:u w:val="none"/>
          </w:rPr>
          <w:t>аттестации</w:t>
        </w:r>
      </w:hyperlink>
      <w:r w:rsidRPr="00A934B7">
        <w:rPr>
          <w:rFonts w:ascii="Times New Roman" w:hAnsi="Times New Roman" w:cs="Times New Roman"/>
          <w:sz w:val="28"/>
          <w:szCs w:val="28"/>
        </w:rPr>
        <w:t xml:space="preserve"> на право осуществлять аудиторскую деятельность допускаются лица, имеющие высшее экономическое или юридическое образование, практический </w:t>
      </w:r>
      <w:hyperlink r:id="rId16" w:history="1">
        <w:r w:rsidRPr="00A934B7">
          <w:rPr>
            <w:rStyle w:val="Hyperlink"/>
            <w:rFonts w:ascii="Times New Roman" w:hAnsi="Times New Roman"/>
            <w:color w:val="auto"/>
            <w:sz w:val="28"/>
            <w:szCs w:val="28"/>
            <w:u w:val="none"/>
          </w:rPr>
          <w:t>опыт работы</w:t>
        </w:r>
      </w:hyperlink>
      <w:r w:rsidRPr="00A934B7">
        <w:rPr>
          <w:rFonts w:ascii="Times New Roman" w:hAnsi="Times New Roman" w:cs="Times New Roman"/>
          <w:sz w:val="28"/>
          <w:szCs w:val="28"/>
        </w:rPr>
        <w:t xml:space="preserve"> не менее трех лет в качестве бухгалтера, </w:t>
      </w:r>
      <w:hyperlink r:id="rId17" w:history="1">
        <w:r w:rsidRPr="00A934B7">
          <w:rPr>
            <w:rStyle w:val="Hyperlink"/>
            <w:rFonts w:ascii="Times New Roman" w:hAnsi="Times New Roman"/>
            <w:color w:val="auto"/>
            <w:sz w:val="28"/>
            <w:szCs w:val="28"/>
            <w:u w:val="none"/>
          </w:rPr>
          <w:t>экономиста</w:t>
        </w:r>
      </w:hyperlink>
      <w:r w:rsidRPr="00A934B7">
        <w:rPr>
          <w:rFonts w:ascii="Times New Roman" w:hAnsi="Times New Roman" w:cs="Times New Roman"/>
          <w:sz w:val="28"/>
          <w:szCs w:val="28"/>
        </w:rPr>
        <w:t>, ревизора, научного работника по экономическому профилю.</w:t>
      </w:r>
      <w:r w:rsidRPr="00A934B7">
        <w:rPr>
          <w:rFonts w:ascii="Times New Roman" w:hAnsi="Times New Roman" w:cs="Times New Roman"/>
        </w:rPr>
        <w:t xml:space="preserve"> </w:t>
      </w:r>
      <w:r w:rsidRPr="00A934B7">
        <w:rPr>
          <w:rFonts w:ascii="Times New Roman" w:hAnsi="Times New Roman" w:cs="Times New Roman"/>
          <w:sz w:val="28"/>
          <w:szCs w:val="28"/>
        </w:rPr>
        <w:t xml:space="preserve">Важный и сложный аспект </w:t>
      </w:r>
      <w:hyperlink r:id="rId18" w:history="1">
        <w:r w:rsidRPr="00A934B7">
          <w:rPr>
            <w:rStyle w:val="Hyperlink"/>
            <w:rFonts w:ascii="Times New Roman" w:hAnsi="Times New Roman"/>
            <w:color w:val="auto"/>
            <w:sz w:val="28"/>
            <w:szCs w:val="28"/>
            <w:u w:val="none"/>
          </w:rPr>
          <w:t>профессионального образования</w:t>
        </w:r>
      </w:hyperlink>
      <w:r w:rsidRPr="00A934B7">
        <w:rPr>
          <w:rFonts w:ascii="Times New Roman" w:hAnsi="Times New Roman" w:cs="Times New Roman"/>
          <w:sz w:val="28"/>
          <w:szCs w:val="28"/>
        </w:rPr>
        <w:t xml:space="preserve"> – экзамен на получение аттестата. </w:t>
      </w:r>
    </w:p>
    <w:p w:rsidR="00EC076C" w:rsidRPr="00F83562" w:rsidRDefault="00EC076C" w:rsidP="009A779E">
      <w:pPr>
        <w:spacing w:line="360" w:lineRule="auto"/>
        <w:ind w:firstLine="709"/>
        <w:jc w:val="both"/>
        <w:rPr>
          <w:rFonts w:ascii="Times New Roman" w:hAnsi="Times New Roman"/>
          <w:sz w:val="28"/>
          <w:szCs w:val="28"/>
        </w:rPr>
      </w:pPr>
      <w:r w:rsidRPr="00071022">
        <w:rPr>
          <w:rFonts w:ascii="Times New Roman" w:hAnsi="Times New Roman"/>
          <w:sz w:val="28"/>
          <w:szCs w:val="28"/>
        </w:rPr>
        <w:t>Прогр</w:t>
      </w:r>
      <w:r>
        <w:rPr>
          <w:rFonts w:ascii="Times New Roman" w:hAnsi="Times New Roman"/>
          <w:sz w:val="28"/>
          <w:szCs w:val="28"/>
        </w:rPr>
        <w:t>амма аудиторской проверки  включает</w:t>
      </w:r>
      <w:r w:rsidRPr="00071022">
        <w:rPr>
          <w:rFonts w:ascii="Times New Roman" w:hAnsi="Times New Roman"/>
          <w:sz w:val="28"/>
          <w:szCs w:val="28"/>
        </w:rPr>
        <w:t xml:space="preserve"> перечень всех аудиторских процедур, необходимых для сбора достаточного количества достоверных свидетельств; подробные описание каждой процедуры.</w:t>
      </w:r>
      <w:r w:rsidRPr="009A779E">
        <w:rPr>
          <w:rFonts w:ascii="Times New Roman" w:hAnsi="Times New Roman"/>
          <w:sz w:val="28"/>
          <w:szCs w:val="28"/>
        </w:rPr>
        <w:t xml:space="preserve"> </w:t>
      </w:r>
      <w:r w:rsidRPr="00F83562">
        <w:rPr>
          <w:rFonts w:ascii="Times New Roman" w:hAnsi="Times New Roman"/>
          <w:sz w:val="28"/>
          <w:szCs w:val="28"/>
        </w:rPr>
        <w:t>Рабочие документы должны быть составлены и систематизированы таким образом, чтобы отвечать обстоятельствам каждой конкретной аудиторской проверки и потребностям аудитора в ходе ее проведения. В целях повышения эффективности подготовки и проверки рабочих документов рекомендуется разработать в аудиторской организации типовые формы документации. Такая стандартизация документирования облегчает поручение работы подчиненным и одновременно позволяет надежно контролировать результаты выполнения ими работы.</w:t>
      </w:r>
    </w:p>
    <w:p w:rsidR="00EC076C" w:rsidRPr="00FE2CA1" w:rsidRDefault="00EC076C" w:rsidP="009A779E">
      <w:pPr>
        <w:spacing w:line="360" w:lineRule="auto"/>
        <w:jc w:val="center"/>
        <w:rPr>
          <w:rFonts w:ascii="Times New Roman" w:hAnsi="Times New Roman"/>
          <w:b/>
          <w:sz w:val="28"/>
          <w:szCs w:val="28"/>
        </w:rPr>
      </w:pPr>
    </w:p>
    <w:p w:rsidR="00EC076C" w:rsidRDefault="00EC076C" w:rsidP="009A779E">
      <w:pPr>
        <w:spacing w:line="360" w:lineRule="auto"/>
        <w:jc w:val="center"/>
        <w:rPr>
          <w:rFonts w:ascii="Times New Roman" w:hAnsi="Times New Roman"/>
          <w:b/>
          <w:sz w:val="28"/>
          <w:szCs w:val="28"/>
        </w:rPr>
      </w:pPr>
      <w:r>
        <w:rPr>
          <w:rFonts w:ascii="Times New Roman" w:hAnsi="Times New Roman"/>
          <w:b/>
          <w:sz w:val="28"/>
          <w:szCs w:val="28"/>
        </w:rPr>
        <w:t>СПИСОК ИСПОЛЬЗОВАННОЙ ЛИТЕРАТУРЫ</w:t>
      </w:r>
    </w:p>
    <w:p w:rsidR="00EC076C" w:rsidRPr="009A779E" w:rsidRDefault="00EC076C" w:rsidP="009A779E">
      <w:pPr>
        <w:spacing w:line="360" w:lineRule="auto"/>
        <w:jc w:val="center"/>
        <w:rPr>
          <w:rFonts w:ascii="Times New Roman" w:hAnsi="Times New Roman"/>
          <w:b/>
          <w:sz w:val="28"/>
          <w:szCs w:val="28"/>
        </w:rPr>
      </w:pPr>
    </w:p>
    <w:p w:rsidR="00EC076C" w:rsidRPr="009A779E" w:rsidRDefault="00EC076C" w:rsidP="009A779E">
      <w:pPr>
        <w:spacing w:line="360" w:lineRule="auto"/>
        <w:jc w:val="both"/>
        <w:rPr>
          <w:rFonts w:ascii="Times New Roman" w:hAnsi="Times New Roman"/>
          <w:sz w:val="28"/>
          <w:szCs w:val="28"/>
        </w:rPr>
      </w:pPr>
      <w:r w:rsidRPr="009A779E">
        <w:rPr>
          <w:rFonts w:ascii="Times New Roman" w:hAnsi="Times New Roman"/>
          <w:sz w:val="28"/>
          <w:szCs w:val="28"/>
        </w:rPr>
        <w:t>1.</w:t>
      </w:r>
      <w:r w:rsidRPr="009A779E">
        <w:rPr>
          <w:rFonts w:ascii="Times New Roman" w:hAnsi="Times New Roman"/>
          <w:sz w:val="28"/>
          <w:szCs w:val="28"/>
        </w:rPr>
        <w:tab/>
        <w:t>Федеральный закон «Об аудиторской деятельности» от 24 декабря 2008 № 307-ФЗ.</w:t>
      </w:r>
    </w:p>
    <w:p w:rsidR="00EC076C" w:rsidRPr="009A779E" w:rsidRDefault="00EC076C" w:rsidP="009A779E">
      <w:pPr>
        <w:spacing w:line="360" w:lineRule="auto"/>
        <w:jc w:val="both"/>
        <w:rPr>
          <w:rFonts w:ascii="Times New Roman" w:hAnsi="Times New Roman"/>
          <w:sz w:val="28"/>
          <w:szCs w:val="28"/>
        </w:rPr>
      </w:pPr>
      <w:r w:rsidRPr="009A779E">
        <w:rPr>
          <w:rFonts w:ascii="Times New Roman" w:hAnsi="Times New Roman"/>
          <w:sz w:val="28"/>
          <w:szCs w:val="28"/>
        </w:rPr>
        <w:t>2.</w:t>
      </w:r>
      <w:r w:rsidRPr="009A779E">
        <w:rPr>
          <w:rFonts w:ascii="Times New Roman" w:hAnsi="Times New Roman"/>
          <w:sz w:val="28"/>
          <w:szCs w:val="28"/>
        </w:rPr>
        <w:tab/>
        <w:t>Федеральные правила (стандарты) аудиторской деятельности  в ред. Постановления Правительства РФ от 22.09.2002  № 696 (в ред. последующих изменений и дополнений).</w:t>
      </w:r>
    </w:p>
    <w:p w:rsidR="00EC076C" w:rsidRPr="009A779E" w:rsidRDefault="00EC076C" w:rsidP="009A779E">
      <w:pPr>
        <w:spacing w:line="360" w:lineRule="auto"/>
        <w:jc w:val="both"/>
        <w:rPr>
          <w:rFonts w:ascii="Times New Roman" w:hAnsi="Times New Roman"/>
          <w:sz w:val="28"/>
          <w:szCs w:val="28"/>
        </w:rPr>
      </w:pPr>
      <w:r w:rsidRPr="009A779E">
        <w:rPr>
          <w:rFonts w:ascii="Times New Roman" w:hAnsi="Times New Roman"/>
          <w:sz w:val="28"/>
          <w:szCs w:val="28"/>
        </w:rPr>
        <w:t>3.</w:t>
      </w:r>
      <w:r w:rsidRPr="009A779E">
        <w:rPr>
          <w:rFonts w:ascii="Times New Roman" w:hAnsi="Times New Roman"/>
          <w:sz w:val="28"/>
          <w:szCs w:val="28"/>
        </w:rPr>
        <w:tab/>
        <w:t>Аудит: Учебник для вузов / В. И. Подольский, Г. Б. Поляк, А. А. Савин и др.; Под ред. В. И. Подольского. М.: ЮНИТИ ДАНА, 2005. 655 с.</w:t>
      </w:r>
    </w:p>
    <w:p w:rsidR="00EC076C" w:rsidRPr="009A779E" w:rsidRDefault="00EC076C" w:rsidP="009A779E">
      <w:pPr>
        <w:pStyle w:val="ListParagraph1"/>
        <w:numPr>
          <w:ilvl w:val="0"/>
          <w:numId w:val="14"/>
        </w:numPr>
        <w:tabs>
          <w:tab w:val="clear" w:pos="1069"/>
          <w:tab w:val="num" w:pos="0"/>
        </w:tabs>
        <w:autoSpaceDE w:val="0"/>
        <w:autoSpaceDN w:val="0"/>
        <w:adjustRightInd w:val="0"/>
        <w:spacing w:line="360" w:lineRule="auto"/>
        <w:ind w:left="0" w:firstLine="0"/>
        <w:jc w:val="both"/>
        <w:rPr>
          <w:sz w:val="28"/>
          <w:szCs w:val="28"/>
        </w:rPr>
      </w:pPr>
      <w:r w:rsidRPr="009A779E">
        <w:rPr>
          <w:sz w:val="28"/>
          <w:szCs w:val="28"/>
        </w:rPr>
        <w:t>Шеремет А.Д., Суйц В.П. Аудит: Учебник. – 5-е изд., перераб. и доп.                  М.: ИНФРА-М, 2006. – 448 с.</w:t>
      </w:r>
    </w:p>
    <w:p w:rsidR="00EC076C" w:rsidRPr="009A779E" w:rsidRDefault="00EC076C" w:rsidP="009B1635">
      <w:pPr>
        <w:tabs>
          <w:tab w:val="left" w:pos="5595"/>
        </w:tabs>
        <w:spacing w:line="360" w:lineRule="auto"/>
        <w:jc w:val="both"/>
        <w:rPr>
          <w:rFonts w:ascii="Times New Roman" w:hAnsi="Times New Roman"/>
          <w:sz w:val="28"/>
          <w:szCs w:val="28"/>
        </w:rPr>
      </w:pPr>
      <w:r w:rsidRPr="009A779E">
        <w:rPr>
          <w:rFonts w:ascii="Times New Roman" w:hAnsi="Times New Roman"/>
          <w:sz w:val="28"/>
          <w:szCs w:val="28"/>
        </w:rPr>
        <w:t>5.       Журнал «Аудиторские ведомости» №9/2007г.</w:t>
      </w:r>
    </w:p>
    <w:p w:rsidR="00EC076C" w:rsidRDefault="00EC076C" w:rsidP="009B1635">
      <w:pPr>
        <w:spacing w:line="360" w:lineRule="auto"/>
        <w:jc w:val="both"/>
        <w:rPr>
          <w:rFonts w:ascii="Times New Roman" w:hAnsi="Times New Roman"/>
          <w:sz w:val="28"/>
          <w:szCs w:val="28"/>
        </w:rPr>
      </w:pPr>
      <w:r>
        <w:rPr>
          <w:rFonts w:ascii="Times New Roman" w:hAnsi="Times New Roman"/>
          <w:sz w:val="28"/>
          <w:szCs w:val="28"/>
        </w:rPr>
        <w:t xml:space="preserve">6.   </w:t>
      </w:r>
      <w:r w:rsidRPr="00F83562">
        <w:rPr>
          <w:rFonts w:ascii="Times New Roman" w:hAnsi="Times New Roman"/>
          <w:sz w:val="28"/>
          <w:szCs w:val="28"/>
        </w:rPr>
        <w:t>Федеральные правила (стандарты) аудиторской деятельности от 23.09.2002 г. N 696 (в ред. Постановлений Правительства РФ от 04.07.2003 N 405, от 07.10.2004 N 532, от 16.04.2005 N 228, от 25.08.2006 N 523, от 22.07.2008 N 557, от 19.11.2008 N 863).</w:t>
      </w:r>
    </w:p>
    <w:p w:rsidR="00EC076C" w:rsidRPr="009A779E" w:rsidRDefault="00EC076C" w:rsidP="009B1635">
      <w:pPr>
        <w:spacing w:line="360" w:lineRule="auto"/>
        <w:jc w:val="both"/>
        <w:rPr>
          <w:rFonts w:ascii="Times New Roman" w:hAnsi="Times New Roman"/>
          <w:sz w:val="28"/>
          <w:szCs w:val="28"/>
        </w:rPr>
      </w:pPr>
      <w:r>
        <w:rPr>
          <w:rFonts w:ascii="Times New Roman" w:hAnsi="Times New Roman"/>
          <w:sz w:val="28"/>
          <w:szCs w:val="28"/>
        </w:rPr>
        <w:t xml:space="preserve">7.        </w:t>
      </w:r>
      <w:hyperlink r:id="rId19" w:history="1">
        <w:r w:rsidRPr="009A779E">
          <w:rPr>
            <w:rStyle w:val="Hyperlink"/>
            <w:rFonts w:ascii="Times New Roman" w:hAnsi="Times New Roman"/>
            <w:sz w:val="28"/>
            <w:szCs w:val="28"/>
          </w:rPr>
          <w:t>http://www.svet-audit.ru/info/i9</w:t>
        </w:r>
      </w:hyperlink>
    </w:p>
    <w:p w:rsidR="00EC076C" w:rsidRDefault="00EC076C" w:rsidP="009B1635">
      <w:pPr>
        <w:spacing w:line="360" w:lineRule="auto"/>
        <w:jc w:val="both"/>
        <w:rPr>
          <w:rFonts w:ascii="Times New Roman" w:hAnsi="Times New Roman"/>
          <w:sz w:val="28"/>
          <w:szCs w:val="28"/>
        </w:rPr>
      </w:pPr>
      <w:r>
        <w:rPr>
          <w:rFonts w:ascii="Times New Roman" w:hAnsi="Times New Roman"/>
          <w:sz w:val="28"/>
          <w:szCs w:val="28"/>
        </w:rPr>
        <w:t xml:space="preserve">8.        </w:t>
      </w:r>
      <w:hyperlink r:id="rId20" w:history="1">
        <w:r w:rsidRPr="009A779E">
          <w:rPr>
            <w:rStyle w:val="Hyperlink"/>
            <w:rFonts w:ascii="Times New Roman" w:hAnsi="Times New Roman"/>
            <w:sz w:val="28"/>
            <w:szCs w:val="28"/>
          </w:rPr>
          <w:t>http://www.rusconsult.ru/glossary/?word=%C0%F3%E4%E8%F2%EE%F0</w:t>
        </w:r>
      </w:hyperlink>
    </w:p>
    <w:p w:rsidR="00EC076C" w:rsidRPr="009A779E" w:rsidRDefault="00EC076C" w:rsidP="009B1635">
      <w:pPr>
        <w:tabs>
          <w:tab w:val="left" w:pos="5595"/>
        </w:tabs>
        <w:spacing w:line="360" w:lineRule="auto"/>
        <w:jc w:val="both"/>
        <w:rPr>
          <w:rFonts w:ascii="Times New Roman" w:hAnsi="Times New Roman"/>
          <w:sz w:val="28"/>
          <w:szCs w:val="28"/>
        </w:rPr>
      </w:pPr>
      <w:r>
        <w:rPr>
          <w:rFonts w:ascii="Times New Roman" w:hAnsi="Times New Roman"/>
          <w:sz w:val="28"/>
          <w:szCs w:val="28"/>
        </w:rPr>
        <w:t xml:space="preserve">9. </w:t>
      </w:r>
      <w:r w:rsidRPr="009A779E">
        <w:rPr>
          <w:rFonts w:ascii="Times New Roman" w:hAnsi="Times New Roman"/>
          <w:sz w:val="28"/>
          <w:szCs w:val="28"/>
        </w:rPr>
        <w:t xml:space="preserve">      </w:t>
      </w:r>
      <w:hyperlink r:id="rId21" w:history="1">
        <w:r w:rsidRPr="009A779E">
          <w:rPr>
            <w:rStyle w:val="Hyperlink"/>
            <w:rFonts w:ascii="Times New Roman" w:hAnsi="Times New Roman"/>
            <w:sz w:val="28"/>
            <w:szCs w:val="28"/>
          </w:rPr>
          <w:t>http://www.klerk.ru/buh/news/137074/</w:t>
        </w:r>
      </w:hyperlink>
    </w:p>
    <w:p w:rsidR="00EC076C" w:rsidRPr="00365B58" w:rsidRDefault="00EC076C" w:rsidP="009A779E">
      <w:pPr>
        <w:rPr>
          <w:sz w:val="28"/>
          <w:szCs w:val="28"/>
        </w:rPr>
      </w:pPr>
    </w:p>
    <w:p w:rsidR="00EC076C" w:rsidRPr="00071022" w:rsidRDefault="00EC076C" w:rsidP="009A779E">
      <w:pPr>
        <w:pStyle w:val="HTMLPreformatted"/>
        <w:widowControl w:val="0"/>
        <w:tabs>
          <w:tab w:val="left" w:pos="966"/>
        </w:tabs>
        <w:spacing w:line="360" w:lineRule="auto"/>
        <w:ind w:firstLine="709"/>
        <w:jc w:val="both"/>
        <w:rPr>
          <w:rFonts w:ascii="Times New Roman" w:hAnsi="Times New Roman" w:cs="Times New Roman"/>
          <w:sz w:val="28"/>
          <w:szCs w:val="28"/>
        </w:rPr>
      </w:pPr>
    </w:p>
    <w:p w:rsidR="00EC076C" w:rsidRDefault="00EC076C" w:rsidP="009A779E">
      <w:pPr>
        <w:spacing w:after="0" w:line="360" w:lineRule="auto"/>
        <w:ind w:firstLine="709"/>
        <w:jc w:val="both"/>
        <w:rPr>
          <w:rFonts w:ascii="Times New Roman" w:hAnsi="Times New Roman"/>
          <w:sz w:val="28"/>
          <w:szCs w:val="28"/>
        </w:rPr>
      </w:pPr>
    </w:p>
    <w:p w:rsidR="00EC076C" w:rsidRPr="00071022" w:rsidRDefault="00EC076C" w:rsidP="009A779E">
      <w:pPr>
        <w:spacing w:after="0" w:line="360" w:lineRule="auto"/>
        <w:ind w:firstLine="851"/>
        <w:contextualSpacing/>
        <w:jc w:val="both"/>
        <w:rPr>
          <w:rFonts w:ascii="Times New Roman" w:hAnsi="Times New Roman"/>
          <w:sz w:val="28"/>
          <w:szCs w:val="28"/>
          <w:lang w:eastAsia="ru-RU"/>
        </w:rPr>
      </w:pPr>
    </w:p>
    <w:p w:rsidR="00EC076C" w:rsidRDefault="00EC076C" w:rsidP="009B1635">
      <w:pPr>
        <w:spacing w:line="360" w:lineRule="auto"/>
        <w:rPr>
          <w:rFonts w:ascii="Times New Roman" w:hAnsi="Times New Roman"/>
          <w:sz w:val="28"/>
          <w:szCs w:val="28"/>
        </w:rPr>
      </w:pPr>
    </w:p>
    <w:p w:rsidR="00EC076C" w:rsidRPr="00365B58" w:rsidRDefault="00EC076C" w:rsidP="009B1635">
      <w:pPr>
        <w:spacing w:line="360" w:lineRule="auto"/>
        <w:rPr>
          <w:sz w:val="28"/>
          <w:szCs w:val="28"/>
        </w:rPr>
      </w:pPr>
    </w:p>
    <w:p w:rsidR="00EC076C" w:rsidRDefault="00EC076C" w:rsidP="009B1635">
      <w:pPr>
        <w:jc w:val="center"/>
        <w:rPr>
          <w:rFonts w:ascii="Times New Roman" w:hAnsi="Times New Roman"/>
          <w:b/>
          <w:sz w:val="28"/>
          <w:szCs w:val="28"/>
        </w:rPr>
      </w:pPr>
      <w:r w:rsidRPr="009B1635">
        <w:rPr>
          <w:rFonts w:ascii="Times New Roman" w:hAnsi="Times New Roman"/>
          <w:b/>
          <w:sz w:val="28"/>
          <w:szCs w:val="28"/>
        </w:rPr>
        <w:t>ТЕСТОВОЕ ЗАДАНИЕ</w:t>
      </w:r>
    </w:p>
    <w:p w:rsidR="00EC076C" w:rsidRPr="009B1635" w:rsidRDefault="00EC076C" w:rsidP="009B1635">
      <w:pPr>
        <w:jc w:val="center"/>
        <w:rPr>
          <w:rFonts w:ascii="Times New Roman" w:hAnsi="Times New Roman"/>
          <w:b/>
          <w:sz w:val="28"/>
          <w:szCs w:val="28"/>
        </w:rPr>
      </w:pPr>
    </w:p>
    <w:p w:rsidR="00EC076C" w:rsidRPr="009B1635" w:rsidRDefault="00EC076C" w:rsidP="009B1635">
      <w:pPr>
        <w:tabs>
          <w:tab w:val="left" w:pos="-1539"/>
        </w:tabs>
        <w:ind w:left="285" w:hanging="285"/>
        <w:jc w:val="both"/>
        <w:rPr>
          <w:rFonts w:ascii="Times New Roman" w:hAnsi="Times New Roman"/>
          <w:sz w:val="28"/>
          <w:szCs w:val="28"/>
        </w:rPr>
      </w:pPr>
      <w:r w:rsidRPr="009B1635">
        <w:rPr>
          <w:rFonts w:ascii="Times New Roman" w:hAnsi="Times New Roman"/>
          <w:sz w:val="28"/>
          <w:szCs w:val="28"/>
        </w:rPr>
        <w:t>1. Является ли сопутствующей аудиту услугой управленческое консультирование, связанное с реструктуризацией организации:</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1) да</w:t>
      </w:r>
    </w:p>
    <w:p w:rsidR="00EC076C" w:rsidRPr="009B1635" w:rsidRDefault="00EC076C" w:rsidP="009B1635">
      <w:pPr>
        <w:tabs>
          <w:tab w:val="left" w:pos="-1539"/>
        </w:tabs>
        <w:ind w:left="285"/>
        <w:jc w:val="both"/>
        <w:rPr>
          <w:rFonts w:ascii="Times New Roman" w:hAnsi="Times New Roman"/>
          <w:b/>
          <w:sz w:val="28"/>
          <w:szCs w:val="28"/>
          <w:u w:val="single"/>
        </w:rPr>
      </w:pPr>
      <w:r w:rsidRPr="009B1635">
        <w:rPr>
          <w:rFonts w:ascii="Times New Roman" w:hAnsi="Times New Roman"/>
          <w:b/>
          <w:sz w:val="28"/>
          <w:szCs w:val="28"/>
          <w:u w:val="single"/>
        </w:rPr>
        <w:t>2) нет</w:t>
      </w:r>
    </w:p>
    <w:p w:rsidR="00EC076C" w:rsidRPr="009B1635" w:rsidRDefault="00EC076C" w:rsidP="009B1635">
      <w:pPr>
        <w:pStyle w:val="ConsPlusTitle"/>
        <w:widowControl/>
        <w:jc w:val="both"/>
        <w:rPr>
          <w:rFonts w:ascii="Times New Roman" w:hAnsi="Times New Roman" w:cs="Times New Roman"/>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Федеральных правил (стандартов) аудиторской деятельности (утвержденное постановлением Правительства РФ от</w:t>
      </w:r>
      <w:r w:rsidRPr="009B1635">
        <w:rPr>
          <w:rFonts w:ascii="Times New Roman" w:hAnsi="Times New Roman" w:cs="Times New Roman"/>
          <w:sz w:val="28"/>
          <w:szCs w:val="28"/>
        </w:rPr>
        <w:t xml:space="preserve"> </w:t>
      </w:r>
      <w:r w:rsidRPr="009B1635">
        <w:rPr>
          <w:rFonts w:ascii="Times New Roman" w:hAnsi="Times New Roman" w:cs="Times New Roman"/>
          <w:b w:val="0"/>
          <w:sz w:val="28"/>
          <w:szCs w:val="28"/>
        </w:rPr>
        <w:t>25.08.2006 N 523</w:t>
      </w:r>
      <w:r w:rsidRPr="009B1635">
        <w:rPr>
          <w:rFonts w:ascii="Times New Roman" w:hAnsi="Times New Roman" w:cs="Times New Roman"/>
          <w:b w:val="0"/>
          <w:bCs w:val="0"/>
          <w:sz w:val="28"/>
          <w:szCs w:val="28"/>
        </w:rPr>
        <w:t>). Правило (стандарт) №24 «</w:t>
      </w:r>
      <w:r w:rsidRPr="009B1635">
        <w:rPr>
          <w:rFonts w:ascii="Times New Roman" w:hAnsi="Times New Roman" w:cs="Times New Roman"/>
          <w:b w:val="0"/>
          <w:sz w:val="28"/>
          <w:szCs w:val="28"/>
        </w:rPr>
        <w:t>Основные принципы федеральных правил (стандартов) аудиторской деятельности, имеющих отношение к услугам, которые могут предоставляться аудиторскими организациями и аудиторами»</w:t>
      </w:r>
    </w:p>
    <w:p w:rsidR="00EC076C" w:rsidRPr="009B1635" w:rsidRDefault="00EC076C" w:rsidP="009B1635">
      <w:pPr>
        <w:tabs>
          <w:tab w:val="left" w:pos="-1539"/>
        </w:tabs>
        <w:jc w:val="both"/>
        <w:rPr>
          <w:rFonts w:ascii="Times New Roman" w:hAnsi="Times New Roman"/>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2. Рабочая документация аудитора должна содержать:</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1) записи об ошибках, допущенных аудируемым лицом в бухгалтерском учете и при определении налогооблагаемых сумм</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2) выводы о достоверности отчетности и соблюдении законодательства</w:t>
      </w:r>
    </w:p>
    <w:p w:rsidR="00EC076C" w:rsidRPr="009B1635" w:rsidRDefault="00EC076C" w:rsidP="009B1635">
      <w:pPr>
        <w:tabs>
          <w:tab w:val="left" w:pos="-1539"/>
        </w:tabs>
        <w:ind w:left="285"/>
        <w:jc w:val="both"/>
        <w:rPr>
          <w:rFonts w:ascii="Times New Roman" w:hAnsi="Times New Roman"/>
          <w:b/>
          <w:sz w:val="28"/>
          <w:szCs w:val="28"/>
          <w:u w:val="single"/>
        </w:rPr>
      </w:pPr>
      <w:r w:rsidRPr="009B1635">
        <w:rPr>
          <w:rFonts w:ascii="Times New Roman" w:hAnsi="Times New Roman"/>
          <w:b/>
          <w:sz w:val="28"/>
          <w:szCs w:val="28"/>
          <w:u w:val="single"/>
        </w:rPr>
        <w:t>3) записи о планировании аудита, выполнении аудиторских процедур и выводы аудитора</w:t>
      </w:r>
    </w:p>
    <w:p w:rsidR="00EC076C" w:rsidRPr="009B1635" w:rsidRDefault="00EC076C" w:rsidP="009B1635">
      <w:pPr>
        <w:pStyle w:val="ConsPlusTitle"/>
        <w:widowControl/>
        <w:jc w:val="both"/>
        <w:rPr>
          <w:rFonts w:ascii="Times New Roman" w:hAnsi="Times New Roman" w:cs="Times New Roman"/>
          <w:sz w:val="28"/>
          <w:szCs w:val="28"/>
        </w:rPr>
      </w:pPr>
      <w:r w:rsidRPr="009B1635">
        <w:rPr>
          <w:rFonts w:ascii="Times New Roman" w:hAnsi="Times New Roman" w:cs="Times New Roman"/>
          <w:sz w:val="28"/>
          <w:szCs w:val="28"/>
        </w:rPr>
        <w:t xml:space="preserve">ОТВЕТ: 3.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Федеральных правил (стандартов) аудиторской деятельности (утвержденное постановлением Правительства РФ</w:t>
      </w:r>
      <w:r w:rsidRPr="009B1635">
        <w:rPr>
          <w:rFonts w:ascii="Times New Roman" w:hAnsi="Times New Roman" w:cs="Times New Roman"/>
          <w:sz w:val="28"/>
          <w:szCs w:val="28"/>
        </w:rPr>
        <w:t xml:space="preserve"> </w:t>
      </w:r>
      <w:r w:rsidRPr="009B1635">
        <w:rPr>
          <w:rFonts w:ascii="Times New Roman" w:hAnsi="Times New Roman" w:cs="Times New Roman"/>
          <w:b w:val="0"/>
          <w:sz w:val="28"/>
          <w:szCs w:val="28"/>
        </w:rPr>
        <w:t>от 07.10.2004 N 532</w:t>
      </w:r>
      <w:r w:rsidRPr="009B1635">
        <w:rPr>
          <w:rFonts w:ascii="Times New Roman" w:hAnsi="Times New Roman" w:cs="Times New Roman"/>
          <w:b w:val="0"/>
          <w:bCs w:val="0"/>
          <w:sz w:val="28"/>
          <w:szCs w:val="28"/>
        </w:rPr>
        <w:t>) Правило (стандарт) №2 «</w:t>
      </w:r>
      <w:r w:rsidRPr="009B1635">
        <w:rPr>
          <w:rFonts w:ascii="Times New Roman" w:hAnsi="Times New Roman" w:cs="Times New Roman"/>
          <w:b w:val="0"/>
          <w:sz w:val="28"/>
          <w:szCs w:val="28"/>
        </w:rPr>
        <w:t>Документирование аудита» п.6</w:t>
      </w:r>
    </w:p>
    <w:p w:rsidR="00EC076C" w:rsidRPr="009B1635" w:rsidRDefault="00EC076C" w:rsidP="009B1635">
      <w:pPr>
        <w:tabs>
          <w:tab w:val="left" w:pos="-1539"/>
        </w:tabs>
        <w:jc w:val="both"/>
        <w:rPr>
          <w:rFonts w:ascii="Times New Roman" w:hAnsi="Times New Roman"/>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3. При проведении аудиторской проверки аудируемое лицо:</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1) определяет круг вопросов, подлежащих выяснению</w:t>
      </w:r>
    </w:p>
    <w:p w:rsidR="00EC076C" w:rsidRPr="009B1635" w:rsidRDefault="00EC076C" w:rsidP="009B1635">
      <w:pPr>
        <w:tabs>
          <w:tab w:val="left" w:pos="-1539"/>
        </w:tabs>
        <w:ind w:left="285"/>
        <w:jc w:val="both"/>
        <w:rPr>
          <w:rFonts w:ascii="Times New Roman" w:hAnsi="Times New Roman"/>
          <w:b/>
          <w:sz w:val="28"/>
          <w:szCs w:val="28"/>
          <w:u w:val="single"/>
        </w:rPr>
      </w:pPr>
      <w:r w:rsidRPr="009B1635">
        <w:rPr>
          <w:rFonts w:ascii="Times New Roman" w:hAnsi="Times New Roman"/>
          <w:b/>
          <w:sz w:val="28"/>
          <w:szCs w:val="28"/>
          <w:u w:val="single"/>
        </w:rPr>
        <w:t>2) обязано не предпринимать какие бы то ни было действия с целью ограничить объем аудиторской проверки</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3) может ограничивать круг вопросов, подлежащих выяснению</w:t>
      </w:r>
    </w:p>
    <w:p w:rsidR="00EC076C" w:rsidRPr="009B1635" w:rsidRDefault="00EC076C" w:rsidP="009B1635">
      <w:pPr>
        <w:pStyle w:val="ConsPlusNormal"/>
        <w:widowControl/>
        <w:ind w:firstLine="0"/>
        <w:jc w:val="both"/>
        <w:outlineLvl w:val="0"/>
        <w:rPr>
          <w:rFonts w:ascii="Times New Roman" w:hAnsi="Times New Roman" w:cs="Times New Roman"/>
          <w:sz w:val="28"/>
          <w:szCs w:val="28"/>
        </w:rPr>
      </w:pPr>
      <w:r w:rsidRPr="009B1635">
        <w:rPr>
          <w:rFonts w:ascii="Times New Roman" w:hAnsi="Times New Roman" w:cs="Times New Roman"/>
          <w:b/>
          <w:sz w:val="28"/>
          <w:szCs w:val="28"/>
        </w:rPr>
        <w:t>ОТВЕТ: 2.</w:t>
      </w:r>
      <w:r w:rsidRPr="009B1635">
        <w:rPr>
          <w:rFonts w:ascii="Times New Roman" w:hAnsi="Times New Roman" w:cs="Times New Roman"/>
          <w:sz w:val="28"/>
          <w:szCs w:val="28"/>
        </w:rPr>
        <w:t xml:space="preserve"> Федеральный закон об аудиторской деятельности № 307-ФЗ Статья 14, пункт 2, подпункт 2. «Права и обязанности аудируемого лица, лица, заключившего договор оказания аудиторских услуг».                 </w:t>
      </w:r>
      <w:r w:rsidRPr="009B1635">
        <w:rPr>
          <w:rFonts w:ascii="Times New Roman" w:hAnsi="Times New Roman" w:cs="Times New Roman"/>
          <w:b/>
          <w:sz w:val="28"/>
          <w:szCs w:val="28"/>
        </w:rPr>
        <w:t xml:space="preserve">                                                 </w:t>
      </w:r>
    </w:p>
    <w:p w:rsidR="00EC076C" w:rsidRPr="009B1635" w:rsidRDefault="00EC076C" w:rsidP="009B1635">
      <w:pPr>
        <w:tabs>
          <w:tab w:val="left" w:pos="-1539"/>
        </w:tabs>
        <w:jc w:val="both"/>
        <w:rPr>
          <w:rFonts w:ascii="Times New Roman" w:hAnsi="Times New Roman"/>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4. Федеральные стандарты аудиторской деятельности утверждаются:</w:t>
      </w:r>
    </w:p>
    <w:p w:rsidR="00EC076C" w:rsidRPr="009B1635" w:rsidRDefault="00EC076C" w:rsidP="009B1635">
      <w:pPr>
        <w:tabs>
          <w:tab w:val="left" w:pos="-1539"/>
        </w:tabs>
        <w:ind w:left="228"/>
        <w:jc w:val="both"/>
        <w:rPr>
          <w:rFonts w:ascii="Times New Roman" w:hAnsi="Times New Roman"/>
          <w:sz w:val="28"/>
          <w:szCs w:val="28"/>
        </w:rPr>
      </w:pPr>
      <w:r w:rsidRPr="009B1635">
        <w:rPr>
          <w:rFonts w:ascii="Times New Roman" w:hAnsi="Times New Roman"/>
          <w:sz w:val="28"/>
          <w:szCs w:val="28"/>
        </w:rPr>
        <w:t>1) Правительством РФ</w:t>
      </w:r>
    </w:p>
    <w:p w:rsidR="00EC076C" w:rsidRPr="009B1635" w:rsidRDefault="00EC076C" w:rsidP="009B1635">
      <w:pPr>
        <w:tabs>
          <w:tab w:val="left" w:pos="-1539"/>
        </w:tabs>
        <w:ind w:left="228"/>
        <w:jc w:val="both"/>
        <w:rPr>
          <w:rFonts w:ascii="Times New Roman" w:hAnsi="Times New Roman"/>
          <w:sz w:val="28"/>
          <w:szCs w:val="28"/>
        </w:rPr>
      </w:pPr>
      <w:r w:rsidRPr="009B1635">
        <w:rPr>
          <w:rFonts w:ascii="Times New Roman" w:hAnsi="Times New Roman"/>
          <w:sz w:val="28"/>
          <w:szCs w:val="28"/>
        </w:rPr>
        <w:t>2) аккредитованными профессиональными аудиторскими объединениями</w:t>
      </w:r>
    </w:p>
    <w:p w:rsidR="00EC076C" w:rsidRPr="009B1635" w:rsidRDefault="00EC076C" w:rsidP="009B1635">
      <w:pPr>
        <w:tabs>
          <w:tab w:val="left" w:pos="-1539"/>
        </w:tabs>
        <w:ind w:left="228"/>
        <w:jc w:val="both"/>
        <w:rPr>
          <w:rFonts w:ascii="Times New Roman" w:hAnsi="Times New Roman"/>
          <w:b/>
          <w:sz w:val="28"/>
          <w:szCs w:val="28"/>
          <w:u w:val="single"/>
        </w:rPr>
      </w:pPr>
      <w:r w:rsidRPr="009B1635">
        <w:rPr>
          <w:rFonts w:ascii="Times New Roman" w:hAnsi="Times New Roman"/>
          <w:b/>
          <w:sz w:val="28"/>
          <w:szCs w:val="28"/>
          <w:u w:val="single"/>
        </w:rPr>
        <w:t>3) Минфином РФ</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ОТВЕТ: 3.</w:t>
      </w:r>
      <w:r w:rsidRPr="009B1635">
        <w:rPr>
          <w:rStyle w:val="Strong"/>
          <w:rFonts w:ascii="Times New Roman" w:hAnsi="Times New Roman"/>
          <w:sz w:val="28"/>
          <w:szCs w:val="28"/>
        </w:rPr>
        <w:t xml:space="preserve"> </w:t>
      </w:r>
      <w:r w:rsidRPr="009B1635">
        <w:rPr>
          <w:rStyle w:val="blk"/>
          <w:rFonts w:ascii="Times New Roman" w:hAnsi="Times New Roman"/>
          <w:sz w:val="28"/>
          <w:szCs w:val="28"/>
        </w:rPr>
        <w:t>Утвержден</w:t>
      </w:r>
      <w:r w:rsidRPr="009B1635">
        <w:rPr>
          <w:rFonts w:ascii="Times New Roman" w:hAnsi="Times New Roman"/>
          <w:sz w:val="28"/>
          <w:szCs w:val="28"/>
        </w:rPr>
        <w:t xml:space="preserve">  </w:t>
      </w:r>
      <w:r w:rsidRPr="009B1635">
        <w:rPr>
          <w:rStyle w:val="blk"/>
          <w:rFonts w:ascii="Times New Roman" w:hAnsi="Times New Roman"/>
          <w:sz w:val="28"/>
          <w:szCs w:val="28"/>
        </w:rPr>
        <w:t>Приказом Минфина России</w:t>
      </w:r>
      <w:r w:rsidRPr="009B1635">
        <w:rPr>
          <w:rFonts w:ascii="Times New Roman" w:hAnsi="Times New Roman"/>
          <w:sz w:val="28"/>
          <w:szCs w:val="28"/>
        </w:rPr>
        <w:t xml:space="preserve"> </w:t>
      </w:r>
      <w:r w:rsidRPr="009B1635">
        <w:rPr>
          <w:rStyle w:val="blk"/>
          <w:rFonts w:ascii="Times New Roman" w:hAnsi="Times New Roman"/>
          <w:sz w:val="28"/>
          <w:szCs w:val="28"/>
        </w:rPr>
        <w:t>от 17 августа 2010 г. N 90н «Об утверждении федеральных стандартов</w:t>
      </w:r>
      <w:r w:rsidRPr="009B1635">
        <w:rPr>
          <w:rFonts w:ascii="Times New Roman" w:hAnsi="Times New Roman"/>
          <w:sz w:val="28"/>
          <w:szCs w:val="28"/>
        </w:rPr>
        <w:t xml:space="preserve">   </w:t>
      </w:r>
      <w:r w:rsidRPr="009B1635">
        <w:rPr>
          <w:rStyle w:val="blk"/>
          <w:rFonts w:ascii="Times New Roman" w:hAnsi="Times New Roman"/>
          <w:sz w:val="28"/>
          <w:szCs w:val="28"/>
        </w:rPr>
        <w:t>аудиторской деятельности»</w:t>
      </w:r>
    </w:p>
    <w:p w:rsidR="00EC076C" w:rsidRPr="009B1635" w:rsidRDefault="00EC076C" w:rsidP="009B1635">
      <w:pPr>
        <w:tabs>
          <w:tab w:val="left" w:pos="-1539"/>
        </w:tabs>
        <w:jc w:val="both"/>
        <w:rPr>
          <w:rFonts w:ascii="Times New Roman" w:hAnsi="Times New Roman"/>
          <w:b/>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5. За составление заведомо ложного аудиторского заключения ответственность несет:</w:t>
      </w:r>
    </w:p>
    <w:p w:rsidR="00EC076C" w:rsidRPr="009B1635" w:rsidRDefault="00EC076C" w:rsidP="009B1635">
      <w:pPr>
        <w:tabs>
          <w:tab w:val="left" w:pos="-1539"/>
        </w:tabs>
        <w:ind w:left="228"/>
        <w:jc w:val="both"/>
        <w:rPr>
          <w:rFonts w:ascii="Times New Roman" w:hAnsi="Times New Roman"/>
          <w:sz w:val="28"/>
          <w:szCs w:val="28"/>
        </w:rPr>
      </w:pPr>
      <w:r w:rsidRPr="009B1635">
        <w:rPr>
          <w:rFonts w:ascii="Times New Roman" w:hAnsi="Times New Roman"/>
          <w:sz w:val="28"/>
          <w:szCs w:val="28"/>
        </w:rPr>
        <w:t>1) аудиторская фирма (индивидуальный аудитор)</w:t>
      </w:r>
    </w:p>
    <w:p w:rsidR="00EC076C" w:rsidRPr="009B1635" w:rsidRDefault="00EC076C" w:rsidP="009B1635">
      <w:pPr>
        <w:tabs>
          <w:tab w:val="left" w:pos="-1539"/>
        </w:tabs>
        <w:ind w:left="228"/>
        <w:jc w:val="both"/>
        <w:rPr>
          <w:rFonts w:ascii="Times New Roman" w:hAnsi="Times New Roman"/>
          <w:b/>
          <w:sz w:val="28"/>
          <w:szCs w:val="28"/>
          <w:u w:val="single"/>
        </w:rPr>
      </w:pPr>
      <w:r w:rsidRPr="009B1635">
        <w:rPr>
          <w:rFonts w:ascii="Times New Roman" w:hAnsi="Times New Roman"/>
          <w:b/>
          <w:sz w:val="28"/>
          <w:szCs w:val="28"/>
          <w:u w:val="single"/>
        </w:rPr>
        <w:t>2) аудиторская фирма (индивидуальный аудитор) и лицо, подписавшее такое заключение</w:t>
      </w:r>
    </w:p>
    <w:p w:rsidR="00EC076C" w:rsidRPr="009B1635" w:rsidRDefault="00EC076C" w:rsidP="009B1635">
      <w:pPr>
        <w:tabs>
          <w:tab w:val="left" w:pos="-1539"/>
        </w:tabs>
        <w:ind w:left="228"/>
        <w:jc w:val="both"/>
        <w:rPr>
          <w:rFonts w:ascii="Times New Roman" w:hAnsi="Times New Roman"/>
          <w:sz w:val="28"/>
          <w:szCs w:val="28"/>
        </w:rPr>
      </w:pPr>
      <w:r w:rsidRPr="009B1635">
        <w:rPr>
          <w:rFonts w:ascii="Times New Roman" w:hAnsi="Times New Roman"/>
          <w:sz w:val="28"/>
          <w:szCs w:val="28"/>
        </w:rPr>
        <w:t>3) только лицо, подписавшее такое заключение</w:t>
      </w:r>
    </w:p>
    <w:p w:rsidR="00EC076C" w:rsidRPr="009B1635" w:rsidRDefault="00EC076C" w:rsidP="009B1635">
      <w:pPr>
        <w:tabs>
          <w:tab w:val="left" w:pos="-1539"/>
        </w:tabs>
        <w:ind w:left="228"/>
        <w:jc w:val="both"/>
        <w:rPr>
          <w:rFonts w:ascii="Times New Roman" w:hAnsi="Times New Roman"/>
          <w:sz w:val="28"/>
          <w:szCs w:val="28"/>
        </w:rPr>
      </w:pPr>
      <w:r w:rsidRPr="009B1635">
        <w:rPr>
          <w:rFonts w:ascii="Times New Roman" w:hAnsi="Times New Roman"/>
          <w:sz w:val="28"/>
          <w:szCs w:val="28"/>
        </w:rPr>
        <w:t>4) по решению суда</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2. </w:t>
      </w:r>
      <w:r w:rsidRPr="009B1635">
        <w:rPr>
          <w:rFonts w:ascii="Times New Roman" w:hAnsi="Times New Roman" w:cs="Times New Roman"/>
          <w:sz w:val="28"/>
          <w:szCs w:val="28"/>
        </w:rPr>
        <w:t>Федеральные стандарты об аудиторской деятельности 1/2010 и 3/2010</w:t>
      </w:r>
    </w:p>
    <w:p w:rsidR="00EC076C" w:rsidRPr="009B1635" w:rsidRDefault="00EC076C" w:rsidP="009B1635">
      <w:pPr>
        <w:pStyle w:val="ConsPlusNormal"/>
        <w:widowControl/>
        <w:ind w:firstLine="0"/>
        <w:jc w:val="both"/>
        <w:rPr>
          <w:rFonts w:ascii="Times New Roman" w:hAnsi="Times New Roman" w:cs="Times New Roman"/>
          <w:b/>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6. Какова основная цель аудиторской проверки:</w:t>
      </w:r>
    </w:p>
    <w:p w:rsidR="00EC076C" w:rsidRPr="009B1635" w:rsidRDefault="00EC076C" w:rsidP="009B1635">
      <w:pPr>
        <w:tabs>
          <w:tab w:val="left" w:pos="-1539"/>
        </w:tabs>
        <w:ind w:left="285"/>
        <w:jc w:val="both"/>
        <w:rPr>
          <w:rFonts w:ascii="Times New Roman" w:hAnsi="Times New Roman"/>
          <w:b/>
          <w:sz w:val="28"/>
          <w:szCs w:val="28"/>
          <w:u w:val="single"/>
        </w:rPr>
      </w:pPr>
      <w:r w:rsidRPr="009B1635">
        <w:rPr>
          <w:rFonts w:ascii="Times New Roman" w:hAnsi="Times New Roman"/>
          <w:b/>
          <w:sz w:val="28"/>
          <w:szCs w:val="28"/>
          <w:u w:val="single"/>
        </w:rPr>
        <w:t>1) выражение мнения о достоверности финансовой отчетности аудируемых лиц и соответствии порядка ведения бухгалтерского учета законодательству РФ</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2) выдача положительного аудиторского заключения</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3) выявление нарушений</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 п.3 «Аудиторская деятельность»</w:t>
      </w:r>
    </w:p>
    <w:p w:rsidR="00EC076C" w:rsidRPr="009B1635" w:rsidRDefault="00EC076C" w:rsidP="009B1635">
      <w:pPr>
        <w:tabs>
          <w:tab w:val="left" w:pos="-1539"/>
        </w:tabs>
        <w:jc w:val="both"/>
        <w:rPr>
          <w:rFonts w:ascii="Times New Roman" w:hAnsi="Times New Roman"/>
          <w:sz w:val="28"/>
          <w:szCs w:val="28"/>
        </w:rPr>
      </w:pP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sz w:val="28"/>
          <w:szCs w:val="28"/>
        </w:rPr>
        <w:t>7. Аудиторская организация может быть зарегистрирована как организация, имеющая:</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1) любую организационно-правовую форму</w:t>
      </w:r>
    </w:p>
    <w:p w:rsidR="00EC076C" w:rsidRPr="009B1635" w:rsidRDefault="00EC076C" w:rsidP="009B1635">
      <w:pPr>
        <w:tabs>
          <w:tab w:val="left" w:pos="-1539"/>
        </w:tabs>
        <w:ind w:left="285"/>
        <w:jc w:val="both"/>
        <w:rPr>
          <w:rFonts w:ascii="Times New Roman" w:hAnsi="Times New Roman"/>
          <w:sz w:val="28"/>
          <w:szCs w:val="28"/>
        </w:rPr>
      </w:pPr>
      <w:r w:rsidRPr="009B1635">
        <w:rPr>
          <w:rFonts w:ascii="Times New Roman" w:hAnsi="Times New Roman"/>
          <w:sz w:val="28"/>
          <w:szCs w:val="28"/>
        </w:rPr>
        <w:t>2) организационно-правовую форму ООО, ОАО, ЗАО</w:t>
      </w:r>
    </w:p>
    <w:p w:rsidR="00EC076C" w:rsidRPr="009B1635" w:rsidRDefault="00EC076C" w:rsidP="009B1635">
      <w:pPr>
        <w:tabs>
          <w:tab w:val="left" w:pos="-1539"/>
        </w:tabs>
        <w:ind w:left="285"/>
        <w:jc w:val="both"/>
        <w:rPr>
          <w:rFonts w:ascii="Times New Roman" w:hAnsi="Times New Roman"/>
          <w:b/>
          <w:sz w:val="28"/>
          <w:szCs w:val="28"/>
          <w:u w:val="single"/>
        </w:rPr>
      </w:pPr>
      <w:r w:rsidRPr="009B1635">
        <w:rPr>
          <w:rFonts w:ascii="Times New Roman" w:hAnsi="Times New Roman"/>
          <w:b/>
          <w:sz w:val="28"/>
          <w:szCs w:val="28"/>
          <w:u w:val="single"/>
        </w:rPr>
        <w:t>3) любую организационно-правовую форму, кроме ОАО</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ст.18 п.2 пп.1 «Требования к членству в саморегулируемой организации аудиторов»</w:t>
      </w:r>
    </w:p>
    <w:p w:rsidR="00EC076C" w:rsidRPr="009B1635" w:rsidRDefault="00EC076C" w:rsidP="009B1635">
      <w:pPr>
        <w:tabs>
          <w:tab w:val="left" w:pos="-1539"/>
        </w:tabs>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8. Федеральные стандарты аудиторской деятельности утверждаются:</w:t>
      </w:r>
    </w:p>
    <w:p w:rsidR="00EC076C" w:rsidRPr="009B1635" w:rsidRDefault="00EC076C" w:rsidP="009B1635">
      <w:pPr>
        <w:numPr>
          <w:ilvl w:val="0"/>
          <w:numId w:val="16"/>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Уполномоченным федеральным органом, осуществляющим регулирование аудиторской деятельности</w:t>
      </w:r>
    </w:p>
    <w:p w:rsidR="00EC076C" w:rsidRPr="009B1635" w:rsidRDefault="00EC076C" w:rsidP="009B1635">
      <w:pPr>
        <w:numPr>
          <w:ilvl w:val="0"/>
          <w:numId w:val="16"/>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Правительством РФ</w:t>
      </w:r>
    </w:p>
    <w:p w:rsidR="00EC076C" w:rsidRPr="009B1635" w:rsidRDefault="00EC076C" w:rsidP="009B1635">
      <w:pPr>
        <w:numPr>
          <w:ilvl w:val="0"/>
          <w:numId w:val="16"/>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Советом по аудиторской деятельности</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 xml:space="preserve">ОТВЕТ: 1. </w:t>
      </w:r>
      <w:r w:rsidRPr="009B1635">
        <w:rPr>
          <w:rStyle w:val="blk"/>
          <w:rFonts w:ascii="Times New Roman" w:hAnsi="Times New Roman"/>
          <w:sz w:val="28"/>
          <w:szCs w:val="28"/>
        </w:rPr>
        <w:t>Министерство финансов российской федерации</w:t>
      </w:r>
      <w:r w:rsidRPr="009B1635">
        <w:rPr>
          <w:rFonts w:ascii="Times New Roman" w:hAnsi="Times New Roman"/>
          <w:sz w:val="28"/>
          <w:szCs w:val="28"/>
        </w:rPr>
        <w:t xml:space="preserve"> </w:t>
      </w:r>
      <w:r w:rsidRPr="009B1635">
        <w:rPr>
          <w:rStyle w:val="blk"/>
          <w:rFonts w:ascii="Times New Roman" w:hAnsi="Times New Roman"/>
          <w:sz w:val="28"/>
          <w:szCs w:val="28"/>
        </w:rPr>
        <w:t>приказ</w:t>
      </w:r>
      <w:r w:rsidRPr="009B1635">
        <w:rPr>
          <w:rFonts w:ascii="Times New Roman" w:hAnsi="Times New Roman"/>
          <w:sz w:val="28"/>
          <w:szCs w:val="28"/>
        </w:rPr>
        <w:t xml:space="preserve"> </w:t>
      </w:r>
      <w:r w:rsidRPr="009B1635">
        <w:rPr>
          <w:rStyle w:val="blk"/>
          <w:rFonts w:ascii="Times New Roman" w:hAnsi="Times New Roman"/>
          <w:sz w:val="28"/>
          <w:szCs w:val="28"/>
        </w:rPr>
        <w:t>от 20 мая 2010 г. n 46н</w:t>
      </w:r>
      <w:r w:rsidRPr="009B1635">
        <w:rPr>
          <w:rFonts w:ascii="Times New Roman" w:hAnsi="Times New Roman"/>
          <w:sz w:val="28"/>
          <w:szCs w:val="28"/>
        </w:rPr>
        <w:t xml:space="preserve"> «</w:t>
      </w:r>
      <w:r w:rsidRPr="009B1635">
        <w:rPr>
          <w:rStyle w:val="blk"/>
          <w:rFonts w:ascii="Times New Roman" w:hAnsi="Times New Roman"/>
          <w:sz w:val="28"/>
          <w:szCs w:val="28"/>
        </w:rPr>
        <w:t>Об утверждении федеральных стандартов</w:t>
      </w:r>
      <w:r w:rsidRPr="009B1635">
        <w:rPr>
          <w:rFonts w:ascii="Times New Roman" w:hAnsi="Times New Roman"/>
          <w:sz w:val="28"/>
          <w:szCs w:val="28"/>
        </w:rPr>
        <w:t xml:space="preserve"> </w:t>
      </w:r>
      <w:r w:rsidRPr="009B1635">
        <w:rPr>
          <w:rStyle w:val="blk"/>
          <w:rFonts w:ascii="Times New Roman" w:hAnsi="Times New Roman"/>
          <w:sz w:val="28"/>
          <w:szCs w:val="28"/>
        </w:rPr>
        <w:t>аудиторской деятельности»</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9. Какой вид деятельности не может осуществлять индивидуальный аудитор?</w:t>
      </w:r>
    </w:p>
    <w:p w:rsidR="00EC076C" w:rsidRPr="009B1635" w:rsidRDefault="00EC076C" w:rsidP="009B1635">
      <w:pPr>
        <w:numPr>
          <w:ilvl w:val="0"/>
          <w:numId w:val="17"/>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обязательный аудит, в случаях, предусмотренных законодательством.</w:t>
      </w:r>
    </w:p>
    <w:p w:rsidR="00EC076C" w:rsidRPr="009B1635" w:rsidRDefault="00EC076C" w:rsidP="009B1635">
      <w:pPr>
        <w:numPr>
          <w:ilvl w:val="0"/>
          <w:numId w:val="17"/>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проведение научно-исследовательских и экспериментальных работ в области, связанной с аудиторской деятельностью</w:t>
      </w:r>
    </w:p>
    <w:p w:rsidR="00EC076C" w:rsidRPr="009B1635" w:rsidRDefault="00EC076C" w:rsidP="009B1635">
      <w:pPr>
        <w:numPr>
          <w:ilvl w:val="0"/>
          <w:numId w:val="17"/>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обучение в установленном законодательством РФ порядке специалистов в областях, связанных с аудиторской деятельностью</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п.3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10. В результате проведения аудиторской проверки аудиторская организация пришла к выводу, что отчетность организации «А» недостоверна. Руководитель организации «А» отказался оплачивать работу аудиторов на основании того, что он не согласен с целым рядом замечаний и окончательным выводом. Оцените ситуацию:</w:t>
      </w:r>
    </w:p>
    <w:p w:rsidR="00EC076C" w:rsidRPr="009B1635" w:rsidRDefault="00EC076C" w:rsidP="009B1635">
      <w:pPr>
        <w:numPr>
          <w:ilvl w:val="0"/>
          <w:numId w:val="18"/>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Руководитель организации поступил правильно</w:t>
      </w:r>
    </w:p>
    <w:p w:rsidR="00EC076C" w:rsidRPr="009B1635" w:rsidRDefault="00EC076C" w:rsidP="009B1635">
      <w:pPr>
        <w:numPr>
          <w:ilvl w:val="0"/>
          <w:numId w:val="18"/>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Руководитель организации не должен отказываться оплачивать услуги аудиторов. Он должен дать время на исправление ошибок</w:t>
      </w:r>
    </w:p>
    <w:p w:rsidR="00EC076C" w:rsidRPr="009B1635" w:rsidRDefault="00EC076C" w:rsidP="009B1635">
      <w:pPr>
        <w:numPr>
          <w:ilvl w:val="0"/>
          <w:numId w:val="18"/>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Руководитель организации обязан своевременно оплачивать услуги аудитора в соответствии с договором</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ст.14 п.2 пп.3 «Права и обязанности аудируемого лица, лица, заключившего договор оказания аудиторских услуг»</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11. Акционерное общество открытого типа функционирует два года. Пока число акционеров менее 100. Распространяется ли на него требование проведения обязательного аудита, если руководство не нуждается в услугах аудиторов:</w:t>
      </w:r>
    </w:p>
    <w:p w:rsidR="00EC076C" w:rsidRPr="009B1635" w:rsidRDefault="00EC076C" w:rsidP="009B1635">
      <w:pPr>
        <w:numPr>
          <w:ilvl w:val="0"/>
          <w:numId w:val="19"/>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да</w:t>
      </w:r>
    </w:p>
    <w:p w:rsidR="00EC076C" w:rsidRPr="009B1635" w:rsidRDefault="00EC076C" w:rsidP="009B1635">
      <w:pPr>
        <w:numPr>
          <w:ilvl w:val="0"/>
          <w:numId w:val="19"/>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нет</w:t>
      </w:r>
    </w:p>
    <w:p w:rsidR="00EC076C" w:rsidRPr="009B1635" w:rsidRDefault="00EC076C" w:rsidP="009B1635">
      <w:pPr>
        <w:numPr>
          <w:ilvl w:val="0"/>
          <w:numId w:val="19"/>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по усмотрению руководства акционерного общества</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п.1 пп.1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12. Что такое аудиторская тайна:</w:t>
      </w:r>
    </w:p>
    <w:p w:rsidR="00EC076C" w:rsidRPr="009B1635" w:rsidRDefault="00EC076C" w:rsidP="009B1635">
      <w:pPr>
        <w:numPr>
          <w:ilvl w:val="0"/>
          <w:numId w:val="20"/>
        </w:numPr>
        <w:tabs>
          <w:tab w:val="clear" w:pos="702"/>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это обязанность аудиторских организаций и индивидуальных аудиторов хранить тайну об операциях аудируемых лиц и лиц, которым оказывались сопутствующие аудиту услуги</w:t>
      </w:r>
    </w:p>
    <w:p w:rsidR="00EC076C" w:rsidRPr="009B1635" w:rsidRDefault="00EC076C" w:rsidP="009B1635">
      <w:pPr>
        <w:numPr>
          <w:ilvl w:val="0"/>
          <w:numId w:val="20"/>
        </w:numPr>
        <w:tabs>
          <w:tab w:val="clear" w:pos="702"/>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это обязанность аудиторских организаций и индивидуальных аудиторов хранить тайну о том, с помощью каких методов и приемов они проводят аудиторские проверки и оказывают сопутствующие аудиту услуги</w:t>
      </w:r>
    </w:p>
    <w:p w:rsidR="00EC076C" w:rsidRPr="009B1635" w:rsidRDefault="00EC076C" w:rsidP="009B1635">
      <w:pPr>
        <w:numPr>
          <w:ilvl w:val="0"/>
          <w:numId w:val="20"/>
        </w:numPr>
        <w:tabs>
          <w:tab w:val="clear" w:pos="702"/>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это обязанность аудиторов не разглашать сведения о методах проверки бухгалтерской отчетности, применяемых в одной аудиторской организации, при переходе аудитора на работу в другую аудиторскую организацию</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ст.9 п.1 «Аудиторская тайна»</w:t>
      </w:r>
    </w:p>
    <w:p w:rsidR="00EC076C" w:rsidRPr="009B1635" w:rsidRDefault="00EC076C" w:rsidP="009B1635">
      <w:pPr>
        <w:tabs>
          <w:tab w:val="num" w:pos="570"/>
        </w:tabs>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13. Аудиторскими стандартами предусмотрены следующие  виды аудиторских заключений. Какой из перечисленных заключений утверждает, что отчетность не является достоверной?</w:t>
      </w:r>
    </w:p>
    <w:p w:rsidR="00EC076C" w:rsidRPr="009B1635" w:rsidRDefault="00EC076C" w:rsidP="009B1635">
      <w:pPr>
        <w:numPr>
          <w:ilvl w:val="0"/>
          <w:numId w:val="21"/>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безоговорочно положительное аудиторское заключение</w:t>
      </w:r>
    </w:p>
    <w:p w:rsidR="00EC076C" w:rsidRPr="009B1635" w:rsidRDefault="00EC076C" w:rsidP="009B1635">
      <w:pPr>
        <w:numPr>
          <w:ilvl w:val="0"/>
          <w:numId w:val="21"/>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положительное аудиторское заключение с оговоркой</w:t>
      </w:r>
    </w:p>
    <w:p w:rsidR="00EC076C" w:rsidRPr="009B1635" w:rsidRDefault="00EC076C" w:rsidP="009B1635">
      <w:pPr>
        <w:numPr>
          <w:ilvl w:val="0"/>
          <w:numId w:val="21"/>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отрицательное аудиторское заключение</w:t>
      </w:r>
    </w:p>
    <w:p w:rsidR="00EC076C" w:rsidRPr="009B1635" w:rsidRDefault="00EC076C" w:rsidP="009B1635">
      <w:pPr>
        <w:numPr>
          <w:ilvl w:val="0"/>
          <w:numId w:val="21"/>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аудиторское заключение с отказом от выражения мнения о достоверности бухгалтерской отчетности</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ОТВЕТ: 3.</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14. Сумма активов баланса на конец отчетного года превышает 60 млн. рублей . В соответствии с таким критерием подлежат обязательному аудиту:</w:t>
      </w:r>
    </w:p>
    <w:p w:rsidR="00EC076C" w:rsidRPr="009B1635" w:rsidRDefault="00EC076C" w:rsidP="009B1635">
      <w:pPr>
        <w:numPr>
          <w:ilvl w:val="0"/>
          <w:numId w:val="22"/>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любые организации или частные предприниматели</w:t>
      </w:r>
    </w:p>
    <w:p w:rsidR="00EC076C" w:rsidRPr="009B1635" w:rsidRDefault="00EC076C" w:rsidP="009B1635">
      <w:pPr>
        <w:numPr>
          <w:ilvl w:val="0"/>
          <w:numId w:val="22"/>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только государственные и муниципальные унитарные предприятия</w:t>
      </w:r>
    </w:p>
    <w:p w:rsidR="00EC076C" w:rsidRPr="009B1635" w:rsidRDefault="00EC076C" w:rsidP="009B1635">
      <w:pPr>
        <w:numPr>
          <w:ilvl w:val="0"/>
          <w:numId w:val="22"/>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только ОАО</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п.1 пп.3 «Обязательный аудит»</w:t>
      </w:r>
    </w:p>
    <w:p w:rsidR="00EC076C" w:rsidRPr="009B1635" w:rsidRDefault="00EC076C" w:rsidP="009B1635">
      <w:pPr>
        <w:tabs>
          <w:tab w:val="num" w:pos="570"/>
        </w:tabs>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15. Является ли сопутствующей аудиту услугой налоговое консультирование?</w:t>
      </w:r>
    </w:p>
    <w:p w:rsidR="00EC076C" w:rsidRPr="009B1635" w:rsidRDefault="00EC076C" w:rsidP="009B1635">
      <w:pPr>
        <w:numPr>
          <w:ilvl w:val="0"/>
          <w:numId w:val="24"/>
        </w:numPr>
        <w:tabs>
          <w:tab w:val="clear" w:pos="72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нет, аудитор занимается исключительно вопросами организации и ведения бухгалтерского учета</w:t>
      </w:r>
    </w:p>
    <w:p w:rsidR="00EC076C" w:rsidRPr="009B1635" w:rsidRDefault="00EC076C" w:rsidP="009B1635">
      <w:pPr>
        <w:numPr>
          <w:ilvl w:val="0"/>
          <w:numId w:val="24"/>
        </w:numPr>
        <w:tabs>
          <w:tab w:val="clear" w:pos="72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да</w:t>
      </w:r>
    </w:p>
    <w:p w:rsidR="00EC076C" w:rsidRPr="009B1635" w:rsidRDefault="00EC076C" w:rsidP="009B1635">
      <w:pPr>
        <w:tabs>
          <w:tab w:val="num" w:pos="570"/>
        </w:tabs>
        <w:ind w:left="285"/>
        <w:jc w:val="both"/>
        <w:rPr>
          <w:rFonts w:ascii="Times New Roman" w:hAnsi="Times New Roman"/>
          <w:sz w:val="28"/>
          <w:szCs w:val="28"/>
        </w:rPr>
      </w:pPr>
      <w:r w:rsidRPr="009B1635">
        <w:rPr>
          <w:rFonts w:ascii="Times New Roman" w:hAnsi="Times New Roman"/>
          <w:b/>
          <w:sz w:val="28"/>
          <w:szCs w:val="28"/>
        </w:rPr>
        <w:t xml:space="preserve">ОТВЕТ: 1. </w:t>
      </w:r>
      <w:r w:rsidRPr="009B1635">
        <w:rPr>
          <w:rFonts w:ascii="Times New Roman" w:hAnsi="Times New Roman"/>
          <w:sz w:val="28"/>
          <w:szCs w:val="28"/>
        </w:rPr>
        <w:t>Согласно</w:t>
      </w:r>
      <w:r w:rsidRPr="009B1635">
        <w:rPr>
          <w:rFonts w:ascii="Times New Roman" w:hAnsi="Times New Roman"/>
          <w:b/>
          <w:sz w:val="28"/>
          <w:szCs w:val="28"/>
        </w:rPr>
        <w:t xml:space="preserve"> </w:t>
      </w:r>
      <w:r w:rsidRPr="009B1635">
        <w:rPr>
          <w:rFonts w:ascii="Times New Roman" w:hAnsi="Times New Roman"/>
          <w:sz w:val="28"/>
          <w:szCs w:val="28"/>
        </w:rPr>
        <w:t>Федеральному закону от 30 декабря 2008 г. №307-ФЗ «Об аудиторской деятельности» ст.1 п.7 «Аудиторская деятельность»</w:t>
      </w:r>
    </w:p>
    <w:p w:rsidR="00EC076C" w:rsidRPr="009B1635" w:rsidRDefault="00EC076C" w:rsidP="009B1635">
      <w:pPr>
        <w:tabs>
          <w:tab w:val="num" w:pos="570"/>
        </w:tabs>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16. Обязательной ежегодной аудиторской проверке подлежат экономические субъекты, имеющие организационно-правовую форму открытого акционерного общества:</w:t>
      </w:r>
    </w:p>
    <w:p w:rsidR="00EC076C" w:rsidRPr="009B1635" w:rsidRDefault="00EC076C" w:rsidP="009B1635">
      <w:pPr>
        <w:numPr>
          <w:ilvl w:val="0"/>
          <w:numId w:val="25"/>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численностью более ста акционеров</w:t>
      </w:r>
    </w:p>
    <w:p w:rsidR="00EC076C" w:rsidRPr="009B1635" w:rsidRDefault="00EC076C" w:rsidP="009B1635">
      <w:pPr>
        <w:numPr>
          <w:ilvl w:val="0"/>
          <w:numId w:val="25"/>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численностью более тысячи акционеров</w:t>
      </w:r>
    </w:p>
    <w:p w:rsidR="00EC076C" w:rsidRPr="009B1635" w:rsidRDefault="00EC076C" w:rsidP="009B1635">
      <w:pPr>
        <w:numPr>
          <w:ilvl w:val="0"/>
          <w:numId w:val="25"/>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независимо от числа акционеров и размера уставного капитала</w:t>
      </w:r>
    </w:p>
    <w:p w:rsidR="00EC076C" w:rsidRPr="009B1635" w:rsidRDefault="00EC076C" w:rsidP="009B1635">
      <w:pPr>
        <w:pStyle w:val="ConsPlusNormal"/>
        <w:widowControl/>
        <w:ind w:firstLine="0"/>
        <w:jc w:val="both"/>
        <w:rPr>
          <w:rFonts w:ascii="Times New Roman" w:hAnsi="Times New Roman" w:cs="Times New Roman"/>
          <w:b/>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п.1 пп.1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17. Имеют ли право индивидуальные аудитора проводить обязательный аудит:</w:t>
      </w:r>
    </w:p>
    <w:p w:rsidR="00EC076C" w:rsidRPr="009B1635" w:rsidRDefault="00EC076C" w:rsidP="009B1635">
      <w:pPr>
        <w:numPr>
          <w:ilvl w:val="0"/>
          <w:numId w:val="26"/>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да</w:t>
      </w:r>
    </w:p>
    <w:p w:rsidR="00EC076C" w:rsidRPr="009B1635" w:rsidRDefault="00EC076C" w:rsidP="009B1635">
      <w:pPr>
        <w:numPr>
          <w:ilvl w:val="0"/>
          <w:numId w:val="26"/>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нет</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п.3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18. Аудиторское заключение признается заведомо ложным:</w:t>
      </w:r>
    </w:p>
    <w:p w:rsidR="00EC076C" w:rsidRPr="009B1635" w:rsidRDefault="00EC076C" w:rsidP="009B1635">
      <w:pPr>
        <w:numPr>
          <w:ilvl w:val="0"/>
          <w:numId w:val="23"/>
        </w:numPr>
        <w:tabs>
          <w:tab w:val="clear" w:pos="72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решением суда</w:t>
      </w:r>
    </w:p>
    <w:p w:rsidR="00EC076C" w:rsidRPr="009B1635" w:rsidRDefault="00EC076C" w:rsidP="009B1635">
      <w:pPr>
        <w:numPr>
          <w:ilvl w:val="0"/>
          <w:numId w:val="23"/>
        </w:numPr>
        <w:tabs>
          <w:tab w:val="clear" w:pos="72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руководителем организации, если проверка со стороны налоговых органов, проведенная после окончания аудиторской проверки, выявила ошибки и нарушения</w:t>
      </w:r>
    </w:p>
    <w:p w:rsidR="00EC076C" w:rsidRPr="009B1635" w:rsidRDefault="00EC076C" w:rsidP="009B1635">
      <w:pPr>
        <w:numPr>
          <w:ilvl w:val="0"/>
          <w:numId w:val="23"/>
        </w:numPr>
        <w:tabs>
          <w:tab w:val="clear" w:pos="72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руководителем налоговой инспекции, в которой зарегистрирована организация, если проверка со стороны налоговых органов, проведенная после окончания аудиторской проверки, выявила ошибки и нарушения</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ст.6 п.5 «Аудиторское заключение»</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19. Договором на проведение обязательной аудиторской проверки установлено, что денежное вознаграждение за эту проверку будет выплачено аудиторской организации после предоставления положительного аудиторского заключения:</w:t>
      </w:r>
    </w:p>
    <w:p w:rsidR="00EC076C" w:rsidRPr="009B1635" w:rsidRDefault="00EC076C" w:rsidP="009B1635">
      <w:pPr>
        <w:numPr>
          <w:ilvl w:val="0"/>
          <w:numId w:val="27"/>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аудируемое лицо поступает правильно, заранее оговаривая такое условие</w:t>
      </w:r>
    </w:p>
    <w:p w:rsidR="00EC076C" w:rsidRPr="009B1635" w:rsidRDefault="00EC076C" w:rsidP="009B1635">
      <w:pPr>
        <w:numPr>
          <w:ilvl w:val="0"/>
          <w:numId w:val="27"/>
        </w:numPr>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sz w:val="28"/>
          <w:szCs w:val="28"/>
          <w:u w:val="single"/>
        </w:rPr>
        <w:t>такое содержание договора противоречит Законы «Об аудиторской деятельности»</w:t>
      </w:r>
    </w:p>
    <w:p w:rsidR="00EC076C" w:rsidRPr="009B1635" w:rsidRDefault="00EC076C" w:rsidP="009B1635">
      <w:pPr>
        <w:numPr>
          <w:ilvl w:val="0"/>
          <w:numId w:val="27"/>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sz w:val="28"/>
          <w:szCs w:val="28"/>
        </w:rPr>
        <w:t>такая запись просто устанавливает порядок расчетов между аудиторской и проверяемой организациями</w:t>
      </w: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b/>
          <w:sz w:val="28"/>
          <w:szCs w:val="28"/>
        </w:rPr>
        <w:t xml:space="preserve">ОТВЕТ: 2. </w:t>
      </w:r>
      <w:r w:rsidRPr="009B1635">
        <w:rPr>
          <w:rFonts w:ascii="Times New Roman" w:hAnsi="Times New Roman"/>
          <w:sz w:val="28"/>
          <w:szCs w:val="28"/>
        </w:rPr>
        <w:t>Федеральный закон об аудиторской деятельности № 307-ФЗ Статья 8, пункт 2. «Независимость аудиторских организаций, аудиторов».</w:t>
      </w:r>
    </w:p>
    <w:p w:rsidR="00EC076C" w:rsidRPr="009B1635" w:rsidRDefault="00EC076C" w:rsidP="009B1635">
      <w:pPr>
        <w:tabs>
          <w:tab w:val="num" w:pos="570"/>
        </w:tabs>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20. Аудиторские организации обязаны обеспечить сохранность документов: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только тех, которые были получены от организации-клиента для проведения проверки первичных документов, бухгалтерских регистров, отчетности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только тех, которые они составили сами в ходе аудиторской проверки, называемых рабочими аудиторскими документами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rPr>
        <w:t>3)</w:t>
      </w:r>
      <w:r w:rsidRPr="009B1635">
        <w:rPr>
          <w:rFonts w:ascii="Times New Roman" w:hAnsi="Times New Roman"/>
          <w:b/>
          <w:sz w:val="28"/>
          <w:szCs w:val="28"/>
          <w:u w:val="single"/>
        </w:rPr>
        <w:t xml:space="preserve"> как получаемых для проверки, так и составляемых в ходе проверки</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ст.13 п.2 пп.3 «Права и обязанности аудиторской организации, индивидуального аудитора»</w:t>
      </w:r>
    </w:p>
    <w:p w:rsidR="00EC076C" w:rsidRPr="009B1635" w:rsidRDefault="00EC076C" w:rsidP="009B1635">
      <w:pPr>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21. Обязано ли аудируемое лицо оперативно устранять выявленные в ходе проверки нарушения правил ведения бухгалтерского учета и составления финансовой (бухгалтерской) отчетности: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да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да, но только в случае обязательного аудита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нет</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 xml:space="preserve">ОТВЕТ: 1. </w:t>
      </w:r>
      <w:r w:rsidRPr="009B1635">
        <w:rPr>
          <w:rFonts w:ascii="Times New Roman" w:hAnsi="Times New Roman"/>
          <w:sz w:val="28"/>
          <w:szCs w:val="28"/>
        </w:rPr>
        <w:t>Правило(стандарт) №22. Сообщение информации по результатам аудита, руководству аудируемого лица и представителям его собственника</w:t>
      </w:r>
    </w:p>
    <w:p w:rsidR="00EC076C" w:rsidRPr="009B1635" w:rsidRDefault="00EC076C" w:rsidP="009B1635">
      <w:pPr>
        <w:jc w:val="both"/>
        <w:rPr>
          <w:rFonts w:ascii="Times New Roman" w:hAnsi="Times New Roman"/>
          <w:sz w:val="28"/>
          <w:szCs w:val="28"/>
        </w:rPr>
      </w:pPr>
    </w:p>
    <w:p w:rsidR="00EC076C" w:rsidRPr="009B1635" w:rsidRDefault="00EC076C" w:rsidP="009B1635">
      <w:pPr>
        <w:shd w:val="clear" w:color="auto" w:fill="FFFFFF"/>
        <w:jc w:val="both"/>
        <w:rPr>
          <w:rFonts w:ascii="Times New Roman" w:hAnsi="Times New Roman"/>
          <w:sz w:val="28"/>
          <w:szCs w:val="28"/>
        </w:rPr>
      </w:pPr>
      <w:r w:rsidRPr="009B1635">
        <w:rPr>
          <w:rFonts w:ascii="Times New Roman" w:hAnsi="Times New Roman"/>
          <w:color w:val="000000"/>
          <w:sz w:val="28"/>
          <w:szCs w:val="28"/>
        </w:rPr>
        <w:t>22. Экономический субъект пригласил аудитора для проверки достоверности от</w:t>
      </w:r>
      <w:r w:rsidRPr="009B1635">
        <w:rPr>
          <w:rFonts w:ascii="Times New Roman" w:hAnsi="Times New Roman"/>
          <w:color w:val="000000"/>
          <w:sz w:val="28"/>
          <w:szCs w:val="28"/>
        </w:rPr>
        <w:softHyphen/>
        <w:t>чета за отчетный период. Вправе ли аудитор обращаться к клиенту за информаци</w:t>
      </w:r>
      <w:r w:rsidRPr="009B1635">
        <w:rPr>
          <w:rFonts w:ascii="Times New Roman" w:hAnsi="Times New Roman"/>
          <w:color w:val="000000"/>
          <w:sz w:val="28"/>
          <w:szCs w:val="28"/>
        </w:rPr>
        <w:softHyphen/>
        <w:t>ей, выходящей за рамки отчетного периода:</w:t>
      </w:r>
    </w:p>
    <w:p w:rsidR="00EC076C" w:rsidRPr="009B1635" w:rsidRDefault="00EC076C" w:rsidP="009B1635">
      <w:pPr>
        <w:numPr>
          <w:ilvl w:val="0"/>
          <w:numId w:val="28"/>
        </w:numPr>
        <w:shd w:val="clear" w:color="auto" w:fill="FFFFFF"/>
        <w:tabs>
          <w:tab w:val="clear" w:pos="1080"/>
          <w:tab w:val="num" w:pos="570"/>
        </w:tabs>
        <w:spacing w:after="0" w:line="240" w:lineRule="auto"/>
        <w:ind w:left="285" w:firstLine="0"/>
        <w:jc w:val="both"/>
        <w:rPr>
          <w:rFonts w:ascii="Times New Roman" w:hAnsi="Times New Roman"/>
          <w:color w:val="000000"/>
          <w:sz w:val="28"/>
          <w:szCs w:val="28"/>
        </w:rPr>
      </w:pPr>
      <w:r w:rsidRPr="009B1635">
        <w:rPr>
          <w:rFonts w:ascii="Times New Roman" w:hAnsi="Times New Roman"/>
          <w:color w:val="000000"/>
          <w:sz w:val="28"/>
          <w:szCs w:val="28"/>
        </w:rPr>
        <w:t>аудитор проверяет только то, что просил клиент</w:t>
      </w:r>
    </w:p>
    <w:p w:rsidR="00EC076C" w:rsidRPr="009B1635" w:rsidRDefault="00EC076C" w:rsidP="009B1635">
      <w:pPr>
        <w:numPr>
          <w:ilvl w:val="0"/>
          <w:numId w:val="28"/>
        </w:numPr>
        <w:shd w:val="clear" w:color="auto" w:fill="FFFFFF"/>
        <w:tabs>
          <w:tab w:val="clear" w:pos="1080"/>
          <w:tab w:val="num" w:pos="570"/>
        </w:tabs>
        <w:spacing w:after="0" w:line="240" w:lineRule="auto"/>
        <w:ind w:left="285" w:firstLine="0"/>
        <w:jc w:val="both"/>
        <w:rPr>
          <w:rFonts w:ascii="Times New Roman" w:hAnsi="Times New Roman"/>
          <w:b/>
          <w:sz w:val="28"/>
          <w:szCs w:val="28"/>
          <w:u w:val="single"/>
        </w:rPr>
      </w:pPr>
      <w:r w:rsidRPr="009B1635">
        <w:rPr>
          <w:rFonts w:ascii="Times New Roman" w:hAnsi="Times New Roman"/>
          <w:b/>
          <w:color w:val="000000"/>
          <w:sz w:val="28"/>
          <w:szCs w:val="28"/>
          <w:u w:val="single"/>
        </w:rPr>
        <w:t>да, конечно, это решает аудитор исходя из обстоятельств проверки</w:t>
      </w:r>
    </w:p>
    <w:p w:rsidR="00EC076C" w:rsidRPr="009B1635" w:rsidRDefault="00EC076C" w:rsidP="009B1635">
      <w:pPr>
        <w:numPr>
          <w:ilvl w:val="0"/>
          <w:numId w:val="28"/>
        </w:numPr>
        <w:tabs>
          <w:tab w:val="clear" w:pos="1080"/>
          <w:tab w:val="num" w:pos="570"/>
        </w:tabs>
        <w:spacing w:after="0" w:line="240" w:lineRule="auto"/>
        <w:ind w:left="285" w:firstLine="0"/>
        <w:jc w:val="both"/>
        <w:rPr>
          <w:rFonts w:ascii="Times New Roman" w:hAnsi="Times New Roman"/>
          <w:sz w:val="28"/>
          <w:szCs w:val="28"/>
        </w:rPr>
      </w:pPr>
      <w:r w:rsidRPr="009B1635">
        <w:rPr>
          <w:rFonts w:ascii="Times New Roman" w:hAnsi="Times New Roman"/>
          <w:color w:val="000000"/>
          <w:sz w:val="28"/>
          <w:szCs w:val="28"/>
        </w:rPr>
        <w:t>если аудитор не брал на себя таких обязательств, делать этого не следует</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(утвержденное в ред. постановлением Правительства РФ от </w:t>
      </w:r>
      <w:r w:rsidRPr="009B1635">
        <w:rPr>
          <w:rStyle w:val="blk"/>
          <w:rFonts w:ascii="Times New Roman" w:hAnsi="Times New Roman"/>
          <w:b w:val="0"/>
          <w:sz w:val="28"/>
          <w:szCs w:val="28"/>
        </w:rPr>
        <w:t>25.08.2006 N 523</w:t>
      </w:r>
      <w:r w:rsidRPr="009B1635">
        <w:rPr>
          <w:rFonts w:ascii="Times New Roman" w:hAnsi="Times New Roman" w:cs="Times New Roman"/>
          <w:b w:val="0"/>
          <w:bCs w:val="0"/>
          <w:sz w:val="28"/>
          <w:szCs w:val="28"/>
        </w:rPr>
        <w:t>) Правило (стандарт) №27 п.6 «</w:t>
      </w:r>
      <w:r w:rsidRPr="009B1635">
        <w:rPr>
          <w:rFonts w:ascii="Times New Roman" w:hAnsi="Times New Roman" w:cs="Times New Roman"/>
          <w:b w:val="0"/>
          <w:sz w:val="28"/>
          <w:szCs w:val="28"/>
        </w:rPr>
        <w:t xml:space="preserve">Прочая информация в документах, содержащих проаудированную финансовую (бухгалтерскую) отчетность» </w:t>
      </w:r>
    </w:p>
    <w:p w:rsidR="00EC076C" w:rsidRPr="009B1635" w:rsidRDefault="00EC076C" w:rsidP="009B1635">
      <w:pPr>
        <w:tabs>
          <w:tab w:val="num" w:pos="570"/>
        </w:tabs>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23. Термин «аудитор» происходит от латинского глагола, означающего:</w:t>
      </w:r>
    </w:p>
    <w:p w:rsidR="00EC076C" w:rsidRPr="009B1635" w:rsidRDefault="00EC076C" w:rsidP="009B1635">
      <w:pPr>
        <w:ind w:left="342"/>
        <w:jc w:val="both"/>
        <w:rPr>
          <w:rFonts w:ascii="Times New Roman" w:hAnsi="Times New Roman"/>
          <w:sz w:val="28"/>
          <w:szCs w:val="28"/>
        </w:rPr>
      </w:pPr>
      <w:r w:rsidRPr="009B1635">
        <w:rPr>
          <w:rFonts w:ascii="Times New Roman" w:hAnsi="Times New Roman"/>
          <w:sz w:val="28"/>
          <w:szCs w:val="28"/>
        </w:rPr>
        <w:t>1) проверять</w:t>
      </w:r>
    </w:p>
    <w:p w:rsidR="00EC076C" w:rsidRPr="009B1635" w:rsidRDefault="00EC076C" w:rsidP="009B1635">
      <w:pPr>
        <w:ind w:left="342"/>
        <w:jc w:val="both"/>
        <w:rPr>
          <w:rFonts w:ascii="Times New Roman" w:hAnsi="Times New Roman"/>
          <w:b/>
          <w:sz w:val="28"/>
          <w:szCs w:val="28"/>
          <w:u w:val="single"/>
        </w:rPr>
      </w:pPr>
      <w:r w:rsidRPr="009B1635">
        <w:rPr>
          <w:rFonts w:ascii="Times New Roman" w:hAnsi="Times New Roman"/>
          <w:b/>
          <w:sz w:val="28"/>
          <w:szCs w:val="28"/>
          <w:u w:val="single"/>
        </w:rPr>
        <w:t>2) слышать, слушать, выслушивать</w:t>
      </w:r>
    </w:p>
    <w:p w:rsidR="00EC076C" w:rsidRPr="009B1635" w:rsidRDefault="00EC076C" w:rsidP="009B1635">
      <w:pPr>
        <w:ind w:left="342"/>
        <w:jc w:val="both"/>
        <w:rPr>
          <w:rFonts w:ascii="Times New Roman" w:hAnsi="Times New Roman"/>
          <w:sz w:val="28"/>
          <w:szCs w:val="28"/>
        </w:rPr>
      </w:pPr>
      <w:r w:rsidRPr="009B1635">
        <w:rPr>
          <w:rFonts w:ascii="Times New Roman" w:hAnsi="Times New Roman"/>
          <w:sz w:val="28"/>
          <w:szCs w:val="28"/>
        </w:rPr>
        <w:t>3) подтверждать</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ОТВЕТ: 2.</w:t>
      </w:r>
      <w:r w:rsidRPr="009B1635">
        <w:rPr>
          <w:rFonts w:ascii="Times New Roman" w:hAnsi="Times New Roman"/>
          <w:sz w:val="28"/>
          <w:szCs w:val="28"/>
        </w:rPr>
        <w:t xml:space="preserve"> Слово «аудит» происходит от латинского </w:t>
      </w:r>
      <w:r w:rsidRPr="009B1635">
        <w:rPr>
          <w:rFonts w:ascii="Times New Roman" w:hAnsi="Times New Roman"/>
          <w:sz w:val="28"/>
          <w:szCs w:val="28"/>
          <w:lang w:val="en-US"/>
        </w:rPr>
        <w:t>audio</w:t>
      </w:r>
      <w:r w:rsidRPr="009B1635">
        <w:rPr>
          <w:rFonts w:ascii="Times New Roman" w:hAnsi="Times New Roman"/>
          <w:sz w:val="28"/>
          <w:szCs w:val="28"/>
        </w:rPr>
        <w:t xml:space="preserve"> – «он слышит», «слушатель».[1, с.9]</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24. Услуги, совместимые с проведением у экономического субъекта обязательной аудиторской проверки во всех случаях, оказывают по: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ведению бухгалтерского учета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восстановлению бухгалтерского учета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составлению бухгалтерской отчетности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4) постановке бухгалтерского учета</w:t>
      </w:r>
    </w:p>
    <w:p w:rsidR="00EC076C" w:rsidRPr="009B1635" w:rsidRDefault="00EC076C" w:rsidP="009B1635">
      <w:pPr>
        <w:tabs>
          <w:tab w:val="left" w:pos="851"/>
        </w:tabs>
        <w:rPr>
          <w:rFonts w:ascii="Times New Roman" w:hAnsi="Times New Roman"/>
          <w:sz w:val="28"/>
          <w:szCs w:val="28"/>
        </w:rPr>
      </w:pPr>
      <w:r w:rsidRPr="009B1635">
        <w:rPr>
          <w:rFonts w:ascii="Times New Roman" w:hAnsi="Times New Roman"/>
          <w:b/>
          <w:sz w:val="28"/>
          <w:szCs w:val="28"/>
        </w:rPr>
        <w:t>ОТВЕТ: 4</w:t>
      </w:r>
      <w:r w:rsidRPr="009B1635">
        <w:rPr>
          <w:rFonts w:ascii="Times New Roman" w:hAnsi="Times New Roman"/>
          <w:sz w:val="28"/>
          <w:szCs w:val="28"/>
        </w:rPr>
        <w:t xml:space="preserve">. Сопутствующие аудиту услуги можно разделить на два вида: </w:t>
      </w:r>
    </w:p>
    <w:p w:rsidR="00EC076C" w:rsidRPr="009B1635" w:rsidRDefault="00EC076C" w:rsidP="009B1635">
      <w:pPr>
        <w:widowControl w:val="0"/>
        <w:numPr>
          <w:ilvl w:val="0"/>
          <w:numId w:val="29"/>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услуги, совместимые с проведением у экономического субъекта обязательной аудиторской проверки;</w:t>
      </w:r>
    </w:p>
    <w:p w:rsidR="00EC076C" w:rsidRPr="009B1635" w:rsidRDefault="00EC076C" w:rsidP="009B1635">
      <w:pPr>
        <w:widowControl w:val="0"/>
        <w:numPr>
          <w:ilvl w:val="0"/>
          <w:numId w:val="29"/>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услуги, несовместимые с проведением у экономического субъекта обязательной аудиторской проверки.</w:t>
      </w:r>
    </w:p>
    <w:p w:rsidR="00EC076C" w:rsidRPr="009B1635" w:rsidRDefault="00EC076C" w:rsidP="009B1635">
      <w:pPr>
        <w:pStyle w:val="BodyTextIndent2"/>
        <w:tabs>
          <w:tab w:val="left" w:pos="851"/>
        </w:tabs>
        <w:spacing w:line="240" w:lineRule="auto"/>
        <w:ind w:firstLine="567"/>
        <w:rPr>
          <w:sz w:val="28"/>
          <w:szCs w:val="28"/>
          <w:u w:val="single"/>
        </w:rPr>
      </w:pPr>
      <w:r w:rsidRPr="009B1635">
        <w:rPr>
          <w:sz w:val="28"/>
          <w:szCs w:val="28"/>
          <w:u w:val="single"/>
        </w:rPr>
        <w:t>Услуги, совместимые с проведением у экономического субъекта обязательной аудиторской проверки, оказываются в области:</w:t>
      </w:r>
    </w:p>
    <w:p w:rsidR="00EC076C" w:rsidRPr="009B1635" w:rsidRDefault="00EC076C" w:rsidP="009B1635">
      <w:pPr>
        <w:widowControl w:val="0"/>
        <w:numPr>
          <w:ilvl w:val="0"/>
          <w:numId w:val="30"/>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 xml:space="preserve">постановки бухгалтерского учета; </w:t>
      </w:r>
    </w:p>
    <w:p w:rsidR="00EC076C" w:rsidRPr="009B1635" w:rsidRDefault="00EC076C" w:rsidP="009B1635">
      <w:pPr>
        <w:widowControl w:val="0"/>
        <w:numPr>
          <w:ilvl w:val="0"/>
          <w:numId w:val="30"/>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 xml:space="preserve">контроля ведения учета и составления отчетности; </w:t>
      </w:r>
    </w:p>
    <w:p w:rsidR="00EC076C" w:rsidRPr="009B1635" w:rsidRDefault="00EC076C" w:rsidP="009B1635">
      <w:pPr>
        <w:widowControl w:val="0"/>
        <w:numPr>
          <w:ilvl w:val="0"/>
          <w:numId w:val="30"/>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 xml:space="preserve">контроля начисления и уплаты налогов и иных обязательных платежей; </w:t>
      </w:r>
    </w:p>
    <w:p w:rsidR="00EC076C" w:rsidRPr="009B1635" w:rsidRDefault="00EC076C" w:rsidP="009B1635">
      <w:pPr>
        <w:tabs>
          <w:tab w:val="left" w:pos="851"/>
        </w:tabs>
        <w:ind w:firstLine="567"/>
        <w:rPr>
          <w:rFonts w:ascii="Times New Roman" w:hAnsi="Times New Roman"/>
          <w:sz w:val="28"/>
          <w:szCs w:val="28"/>
        </w:rPr>
      </w:pPr>
      <w:r w:rsidRPr="009B1635">
        <w:rPr>
          <w:rFonts w:ascii="Times New Roman" w:hAnsi="Times New Roman"/>
          <w:sz w:val="28"/>
          <w:szCs w:val="28"/>
          <w:u w:val="single"/>
        </w:rPr>
        <w:t>Услуги, несовместимые с проведением у экономического субъекта обязательной аудиторской проверки, оказываются в области:</w:t>
      </w:r>
      <w:r w:rsidRPr="009B1635">
        <w:rPr>
          <w:rFonts w:ascii="Times New Roman" w:hAnsi="Times New Roman"/>
          <w:sz w:val="28"/>
          <w:szCs w:val="28"/>
        </w:rPr>
        <w:t xml:space="preserve"> </w:t>
      </w:r>
    </w:p>
    <w:p w:rsidR="00EC076C" w:rsidRPr="009B1635" w:rsidRDefault="00EC076C" w:rsidP="009B1635">
      <w:pPr>
        <w:widowControl w:val="0"/>
        <w:numPr>
          <w:ilvl w:val="0"/>
          <w:numId w:val="31"/>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веде</w:t>
      </w:r>
      <w:r w:rsidRPr="009B1635">
        <w:rPr>
          <w:rFonts w:ascii="Times New Roman" w:hAnsi="Times New Roman"/>
          <w:sz w:val="28"/>
          <w:szCs w:val="28"/>
        </w:rPr>
        <w:softHyphen/>
        <w:t xml:space="preserve">ния бухгалтерского учета; </w:t>
      </w:r>
    </w:p>
    <w:p w:rsidR="00EC076C" w:rsidRPr="009B1635" w:rsidRDefault="00EC076C" w:rsidP="009B1635">
      <w:pPr>
        <w:widowControl w:val="0"/>
        <w:numPr>
          <w:ilvl w:val="0"/>
          <w:numId w:val="31"/>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 xml:space="preserve">восстановления бухгалтерского учета; </w:t>
      </w:r>
    </w:p>
    <w:p w:rsidR="00EC076C" w:rsidRPr="009B1635" w:rsidRDefault="00EC076C" w:rsidP="009B1635">
      <w:pPr>
        <w:widowControl w:val="0"/>
        <w:numPr>
          <w:ilvl w:val="0"/>
          <w:numId w:val="31"/>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 xml:space="preserve">составления налоговых деклараций; </w:t>
      </w:r>
    </w:p>
    <w:p w:rsidR="00EC076C" w:rsidRPr="009B1635" w:rsidRDefault="00EC076C" w:rsidP="009B1635">
      <w:pPr>
        <w:widowControl w:val="0"/>
        <w:numPr>
          <w:ilvl w:val="0"/>
          <w:numId w:val="31"/>
        </w:numPr>
        <w:tabs>
          <w:tab w:val="left" w:pos="851"/>
        </w:tabs>
        <w:spacing w:after="0" w:line="240" w:lineRule="auto"/>
        <w:ind w:left="0" w:firstLine="567"/>
        <w:rPr>
          <w:rFonts w:ascii="Times New Roman" w:hAnsi="Times New Roman"/>
          <w:sz w:val="28"/>
          <w:szCs w:val="28"/>
        </w:rPr>
      </w:pPr>
      <w:r w:rsidRPr="009B1635">
        <w:rPr>
          <w:rFonts w:ascii="Times New Roman" w:hAnsi="Times New Roman"/>
          <w:sz w:val="28"/>
          <w:szCs w:val="28"/>
        </w:rPr>
        <w:t>составления бухгалтерской от</w:t>
      </w:r>
      <w:r w:rsidRPr="009B1635">
        <w:rPr>
          <w:rFonts w:ascii="Times New Roman" w:hAnsi="Times New Roman"/>
          <w:sz w:val="28"/>
          <w:szCs w:val="28"/>
        </w:rPr>
        <w:softHyphen/>
        <w:t xml:space="preserve">четности. </w:t>
      </w:r>
      <w:r w:rsidRPr="009B1635">
        <w:rPr>
          <w:rFonts w:ascii="Times New Roman" w:hAnsi="Times New Roman"/>
          <w:sz w:val="28"/>
          <w:szCs w:val="28"/>
          <w:lang w:val="en-US"/>
        </w:rPr>
        <w:t>[</w:t>
      </w:r>
      <w:r w:rsidRPr="009B1635">
        <w:rPr>
          <w:rFonts w:ascii="Times New Roman" w:hAnsi="Times New Roman"/>
          <w:sz w:val="28"/>
          <w:szCs w:val="28"/>
        </w:rPr>
        <w:t>4, с.128</w:t>
      </w:r>
      <w:r w:rsidRPr="009B1635">
        <w:rPr>
          <w:rFonts w:ascii="Times New Roman" w:hAnsi="Times New Roman"/>
          <w:sz w:val="28"/>
          <w:szCs w:val="28"/>
          <w:lang w:val="en-US"/>
        </w:rPr>
        <w:t>]</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25. Целью аудита является: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проверка бухгалтерской (финансовой)  и налоговой отчетности экономических субъектов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выражение мнения о достоверности финансовой (бухгалтерской) отчетности во всех существенных отношениях</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выражение мнения о достоверности финансовой (бухгалтерской) отчетности аудируемых лиц и соответствии порядка ведения бухгалтерского учета законодательству РФ</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 xml:space="preserve">ОТВЕТ: 3. </w:t>
      </w:r>
      <w:r w:rsidRPr="009B1635">
        <w:rPr>
          <w:rFonts w:ascii="Times New Roman" w:hAnsi="Times New Roman"/>
          <w:sz w:val="28"/>
          <w:szCs w:val="28"/>
        </w:rPr>
        <w:t>Правило (стандарт) №1. Цель и основные принципы аудита финансовой (бухгалтерской) отчетности, пункт 2.</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26. Судебно-бухгалтерская экспертиза проводится: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по решению органов налоговой инспекции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после вынесения специального постановления следственных органов, суда, арбитражного суда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как по решению налоговой инспекции, так и по решению следственных органов, суда, арбитражного суда</w:t>
      </w:r>
    </w:p>
    <w:p w:rsidR="00EC076C" w:rsidRPr="009B1635" w:rsidRDefault="00EC076C" w:rsidP="009B1635">
      <w:pPr>
        <w:pStyle w:val="ConsPlusTitle"/>
        <w:outlineLvl w:val="2"/>
        <w:rPr>
          <w:rFonts w:ascii="Times New Roman" w:hAnsi="Times New Roman" w:cs="Times New Roman"/>
          <w:b w:val="0"/>
          <w:sz w:val="28"/>
          <w:szCs w:val="28"/>
        </w:rPr>
      </w:pPr>
      <w:r w:rsidRPr="009B1635">
        <w:rPr>
          <w:rFonts w:ascii="Times New Roman" w:hAnsi="Times New Roman" w:cs="Times New Roman"/>
          <w:sz w:val="28"/>
          <w:szCs w:val="28"/>
        </w:rPr>
        <w:t>ОТВЕТ: 2.</w:t>
      </w:r>
      <w:r w:rsidRPr="009B1635">
        <w:rPr>
          <w:rFonts w:ascii="Times New Roman" w:hAnsi="Times New Roman" w:cs="Times New Roman"/>
          <w:b w:val="0"/>
          <w:sz w:val="28"/>
          <w:szCs w:val="28"/>
        </w:rPr>
        <w:t xml:space="preserve"> Глава 27. «Производство судебной экспертизы» Статья 195. «Порядок назначения судебной экспертизы» уголовно-процессуального кодекса Российской Федерации от 18.12.2001 №174-ФЗ (принят ГД ФС РФ 22.11.2001) (ред. от 06.12.2007)</w:t>
      </w:r>
    </w:p>
    <w:p w:rsidR="00EC076C" w:rsidRPr="009B1635" w:rsidRDefault="00EC076C" w:rsidP="009B1635">
      <w:pPr>
        <w:pStyle w:val="ConsPlusTitle"/>
        <w:outlineLvl w:val="2"/>
        <w:rPr>
          <w:rFonts w:ascii="Times New Roman" w:hAnsi="Times New Roman" w:cs="Times New Roman"/>
          <w:b w:val="0"/>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27. При проведении обязательного аудита предприятий заключение договоров на оказание аудиторских услуг должно осуществляться по итогам открытого конкурса, если доля государственной собственности составляет:</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не менее 25 %</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не более 25 %</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не более 50%</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п.4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28. Аудиторская организация «А» является учредителем организации «Б». Организация «Б» является единственным учредителем организации «В». Может ли аудиторская организация «А» проводить аудиторскую проверку организаций «Б» и «В»:</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не может проводить проверку ни организации «Б», ни «В»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не может проводить проверку только организации «Б»</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может проводить проверку обеих организаций</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ст.8 п.1 «Независимость аудиторских организаций, аудиторов»</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29. Страхование риска ответственности аудиторской организации за нарушение договора является обязательным:</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при проведении аудиторских проверок</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при оказании любых аудиторских услуг</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не является обязательным</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 xml:space="preserve">ОТВЕТ: 3. </w:t>
      </w:r>
      <w:r w:rsidRPr="009B1635">
        <w:rPr>
          <w:rFonts w:ascii="Times New Roman" w:hAnsi="Times New Roman"/>
          <w:sz w:val="28"/>
          <w:szCs w:val="28"/>
        </w:rPr>
        <w:t>Федеральный закон об аудиторской деятельности № 307-ФЗ Статья 13, пункт 2, подпункт 3. «Права и обязанности аудиторской организации, индивидуального аудитора»</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30. Обязательный аудит проводится: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по поручению финансовых или налоговых органов</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в случаях, установленных законодательством</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по решению экономического субъекта</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2.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п.1 пп.4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31. Имеет ли право аудиторская организация проводить аудиторскую проверку на предприятии, которому она оказала услуги по восстановлению бухгалтерского учета: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нет</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да, во всех случаях</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да, за исключением случаев, предусмотренных законодательством РФ</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ст.8 п.1 пп.4 «Независимость аудиторских организаций, аудиторов»</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32. Лицо, квалификационный аттестат которого аннулирован в связи с установлением факта получения аттестата аудитора с использованием подложных документов: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не вправе повторно обращаться в соответствующие органы с заявлением о получении аттестата аудитора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не вправе повторно обращаться в соответствующие органы с заявлением о получении аттестата аудитора в течение трех лет со дня аннулирования аттестата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не вправе повторно обращаться в соответствующие органы с заявлением о получении аттестата аудитора в течение пяти лет со дня аннулирования аттестата</w:t>
      </w:r>
    </w:p>
    <w:p w:rsidR="00EC076C" w:rsidRPr="009B1635" w:rsidRDefault="00EC076C" w:rsidP="009B1635">
      <w:pPr>
        <w:pStyle w:val="ConsPlusNormal"/>
        <w:widowControl/>
        <w:ind w:firstLine="0"/>
        <w:jc w:val="both"/>
        <w:outlineLvl w:val="0"/>
        <w:rPr>
          <w:rFonts w:ascii="Times New Roman" w:hAnsi="Times New Roman" w:cs="Times New Roman"/>
          <w:sz w:val="28"/>
          <w:szCs w:val="28"/>
        </w:rPr>
      </w:pPr>
      <w:r w:rsidRPr="009B1635">
        <w:rPr>
          <w:rFonts w:ascii="Times New Roman" w:hAnsi="Times New Roman" w:cs="Times New Roman"/>
          <w:b/>
          <w:sz w:val="28"/>
          <w:szCs w:val="28"/>
        </w:rPr>
        <w:t xml:space="preserve">ОТВЕТ: 2.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ст.12 п.4 «Основания и порядок аннулирования квалификационного аттестата аудитора» с 01.01.2010 г.</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33. Совет по аудиторской деятельности при уполномоченном федеральном органе создан в целях:</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учета мнения профессиональных участников рынка аудиторской деятельности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контроля за деятельностью аудиторских организаций и индивидуальны аудиторов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рассмотрения аудиторских заключений по результатам проверок</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ст.16 п.1 пп.7 «Совет по аудиторской деятельности» с 01.01.2010 г.</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34. Квалификационный аттестат аудитора выдается: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на 3 года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на 5 лет</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без ограничения срока действия</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3.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ст.11 п.7 «Квалификационный аттестат аудитора»</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35. При проведении аудита муниципальных унитарных предприятий финансовые показатели, установленные законодательством РФ для целей обязательного аудита: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могут быть понижены законами субъектов РФ</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могут быть повышены законами субъектов РФ</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не могут пересматриваться законами субъектов РФ</w:t>
      </w:r>
    </w:p>
    <w:p w:rsidR="00EC076C" w:rsidRPr="009B1635" w:rsidRDefault="00EC076C" w:rsidP="009B1635">
      <w:pPr>
        <w:pStyle w:val="ConsPlusNormal"/>
        <w:widowControl/>
        <w:ind w:firstLine="0"/>
        <w:jc w:val="both"/>
        <w:rPr>
          <w:rFonts w:ascii="Times New Roman" w:hAnsi="Times New Roman" w:cs="Times New Roman"/>
          <w:sz w:val="28"/>
          <w:szCs w:val="28"/>
        </w:rPr>
      </w:pPr>
      <w:r w:rsidRPr="009B1635">
        <w:rPr>
          <w:rFonts w:ascii="Times New Roman" w:hAnsi="Times New Roman" w:cs="Times New Roman"/>
          <w:b/>
          <w:sz w:val="28"/>
          <w:szCs w:val="28"/>
        </w:rPr>
        <w:t xml:space="preserve">ОТВЕТ: 1. </w:t>
      </w:r>
      <w:r w:rsidRPr="009B1635">
        <w:rPr>
          <w:rFonts w:ascii="Times New Roman" w:hAnsi="Times New Roman" w:cs="Times New Roman"/>
          <w:sz w:val="28"/>
          <w:szCs w:val="28"/>
        </w:rPr>
        <w:t>Согласно</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Федеральному закону от 30 декабря 2008 г. №307-ФЗ «Об аудиторской деятельности» ст.5 п.1 пп.3 «Обязательный аудит»</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36. Одним из условий осуществления деятельности аудиторской фирмы является то, что: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учредителями аудиторской организации являются только аттестованные аудиторы</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аудиторская организация должна быть создана в любой форме, кроме ОАО.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руководитель аудиторской организации, а также не менее 50 % кадрового состава должны составлять граждане РФ, постоянно проживающие на территории РФ</w:t>
      </w:r>
    </w:p>
    <w:p w:rsidR="00EC076C" w:rsidRPr="009B1635" w:rsidRDefault="00EC076C" w:rsidP="009B1635">
      <w:pPr>
        <w:tabs>
          <w:tab w:val="left" w:pos="-1539"/>
        </w:tabs>
        <w:jc w:val="both"/>
        <w:rPr>
          <w:rFonts w:ascii="Times New Roman" w:hAnsi="Times New Roman"/>
          <w:sz w:val="28"/>
          <w:szCs w:val="28"/>
        </w:rPr>
      </w:pPr>
      <w:r w:rsidRPr="009B1635">
        <w:rPr>
          <w:rFonts w:ascii="Times New Roman" w:hAnsi="Times New Roman"/>
          <w:b/>
          <w:sz w:val="28"/>
          <w:szCs w:val="28"/>
        </w:rPr>
        <w:t xml:space="preserve">ОТВЕТ: 2. </w:t>
      </w:r>
      <w:r w:rsidRPr="009B1635">
        <w:rPr>
          <w:rFonts w:ascii="Times New Roman" w:hAnsi="Times New Roman"/>
          <w:sz w:val="28"/>
          <w:szCs w:val="28"/>
        </w:rPr>
        <w:t>Федеральный закон об аудиторской деятельности № 307-ФЗ Статья 18. «Требования к членству в саморегулируемой организации аудиторов »</w:t>
      </w:r>
    </w:p>
    <w:p w:rsidR="00EC076C" w:rsidRPr="009B1635" w:rsidRDefault="00EC076C" w:rsidP="009B1635">
      <w:pPr>
        <w:ind w:left="285"/>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37. Аудиторы и аудиторские организации могут образовывать союзы и объединения для: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расширения сферы своей деятельности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rPr>
        <w:t>2)</w:t>
      </w:r>
      <w:r w:rsidRPr="009B1635">
        <w:rPr>
          <w:rFonts w:ascii="Times New Roman" w:hAnsi="Times New Roman"/>
          <w:b/>
          <w:sz w:val="28"/>
          <w:szCs w:val="28"/>
          <w:u w:val="single"/>
        </w:rPr>
        <w:t xml:space="preserve"> координации своей деятельности и защиты своих профессиональных интересов</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расширение спектра оказываемых аудиторских услуг</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Согласно Федеральному закону от 30 декабря 2008 г. №307-ФЗ «Об аудиторской деятельности»</w:t>
      </w:r>
      <w:r w:rsidRPr="009B1635">
        <w:rPr>
          <w:rFonts w:ascii="Times New Roman" w:hAnsi="Times New Roman" w:cs="Times New Roman"/>
          <w:sz w:val="28"/>
          <w:szCs w:val="28"/>
        </w:rPr>
        <w:t xml:space="preserve"> </w:t>
      </w:r>
      <w:r w:rsidRPr="009B1635">
        <w:rPr>
          <w:rFonts w:ascii="Times New Roman" w:hAnsi="Times New Roman" w:cs="Times New Roman"/>
          <w:b w:val="0"/>
          <w:bCs w:val="0"/>
          <w:sz w:val="28"/>
          <w:szCs w:val="28"/>
        </w:rPr>
        <w:t>ст.17 п.1  «</w:t>
      </w:r>
      <w:r w:rsidRPr="009B1635">
        <w:rPr>
          <w:rFonts w:ascii="Times New Roman" w:hAnsi="Times New Roman" w:cs="Times New Roman"/>
          <w:b w:val="0"/>
          <w:sz w:val="28"/>
          <w:szCs w:val="28"/>
        </w:rPr>
        <w:t>Саморегулируемая организация аудиторов</w:t>
      </w:r>
      <w:r w:rsidRPr="009B1635">
        <w:rPr>
          <w:rFonts w:ascii="Times New Roman" w:hAnsi="Times New Roman" w:cs="Times New Roman"/>
          <w:b w:val="0"/>
          <w:bCs w:val="0"/>
          <w:sz w:val="28"/>
          <w:szCs w:val="28"/>
        </w:rPr>
        <w:t>»</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38. Общий план и программа аудита: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должны уточняться и пересматриваться в ходе аудита по мере необходимости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могут уточняться и пересматриваться в ходе аудита по мере необходимости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не могут уточняться и пересматриваться в ходе аудита по мере необходимости</w:t>
      </w:r>
    </w:p>
    <w:p w:rsidR="00EC076C" w:rsidRPr="009B1635" w:rsidRDefault="00EC076C" w:rsidP="009B1635">
      <w:pPr>
        <w:spacing w:line="360" w:lineRule="auto"/>
        <w:jc w:val="both"/>
        <w:rPr>
          <w:rFonts w:ascii="Times New Roman" w:hAnsi="Times New Roman"/>
          <w:sz w:val="28"/>
          <w:szCs w:val="28"/>
        </w:rPr>
      </w:pPr>
      <w:r w:rsidRPr="009B1635">
        <w:rPr>
          <w:rFonts w:ascii="Times New Roman" w:hAnsi="Times New Roman"/>
          <w:b/>
          <w:sz w:val="28"/>
          <w:szCs w:val="28"/>
        </w:rPr>
        <w:t xml:space="preserve">ОТВЕТ: 1. </w:t>
      </w:r>
      <w:r w:rsidRPr="009B1635">
        <w:rPr>
          <w:rFonts w:ascii="Times New Roman" w:hAnsi="Times New Roman"/>
          <w:sz w:val="28"/>
          <w:szCs w:val="28"/>
        </w:rPr>
        <w:t>Правило (стандарт) №3 « Планирование аудита»</w:t>
      </w: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39. Общий план аудита должен содержать:</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предполагаемый объем проведения проверки и аудиторские процедуры</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предполагаемый объем и порядок проведения аудиторской проверки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предполагаемый объем, порядок проверки и аудиторские процедуры</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(утвержденное в ред. постановлением Правительства РФ отм </w:t>
      </w:r>
      <w:r w:rsidRPr="009B1635">
        <w:rPr>
          <w:rStyle w:val="blk"/>
          <w:rFonts w:ascii="Times New Roman" w:hAnsi="Times New Roman"/>
          <w:b w:val="0"/>
          <w:sz w:val="28"/>
          <w:szCs w:val="28"/>
        </w:rPr>
        <w:t>07.10.2004 N 532)</w:t>
      </w:r>
      <w:r w:rsidRPr="009B1635">
        <w:rPr>
          <w:rFonts w:ascii="Times New Roman" w:hAnsi="Times New Roman" w:cs="Times New Roman"/>
          <w:b w:val="0"/>
          <w:bCs w:val="0"/>
          <w:sz w:val="28"/>
          <w:szCs w:val="28"/>
        </w:rPr>
        <w:t xml:space="preserve"> Правило (стандарт) №3 п.8 «</w:t>
      </w:r>
      <w:r w:rsidRPr="009B1635">
        <w:rPr>
          <w:rFonts w:ascii="Times New Roman" w:hAnsi="Times New Roman" w:cs="Times New Roman"/>
          <w:b w:val="0"/>
          <w:sz w:val="28"/>
          <w:szCs w:val="28"/>
        </w:rPr>
        <w:t xml:space="preserve">Планирование аудита (Общий план аудита)»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40. Может ли аудитор самостоятельно определять формы и методы проведения аудита: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нет, формы и методы проверки согласовываются с руководителем проверяемой организации на этапе планирования аудиторской проверки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да, это его право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да, за исключением случаев, когда проводится обязательная аудиторская проверка</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Согласно Федеральному закону от 30 декабря 2008 г. №307-ФЗ «Об аудиторской деятельности»</w:t>
      </w:r>
      <w:r w:rsidRPr="009B1635">
        <w:rPr>
          <w:rFonts w:ascii="Times New Roman" w:hAnsi="Times New Roman" w:cs="Times New Roman"/>
          <w:sz w:val="28"/>
          <w:szCs w:val="28"/>
        </w:rPr>
        <w:t xml:space="preserve"> </w:t>
      </w:r>
      <w:r w:rsidRPr="009B1635">
        <w:rPr>
          <w:rFonts w:ascii="Times New Roman" w:hAnsi="Times New Roman" w:cs="Times New Roman"/>
          <w:b w:val="0"/>
          <w:bCs w:val="0"/>
          <w:sz w:val="28"/>
          <w:szCs w:val="28"/>
        </w:rPr>
        <w:t>ст.13 п.1 пп.1 «</w:t>
      </w:r>
      <w:r w:rsidRPr="009B1635">
        <w:rPr>
          <w:rFonts w:ascii="Times New Roman" w:hAnsi="Times New Roman" w:cs="Times New Roman"/>
          <w:b w:val="0"/>
          <w:sz w:val="28"/>
          <w:szCs w:val="28"/>
        </w:rPr>
        <w:t>Права и обязанности аудиторской организации, индивидуального аудитора</w:t>
      </w:r>
      <w:r w:rsidRPr="009B1635">
        <w:rPr>
          <w:rFonts w:ascii="Times New Roman" w:hAnsi="Times New Roman" w:cs="Times New Roman"/>
          <w:b w:val="0"/>
          <w:bCs w:val="0"/>
          <w:sz w:val="28"/>
          <w:szCs w:val="28"/>
        </w:rPr>
        <w:t>»</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41. Если аудитор приходит к выводу о том, что искажения могут оказаться существенными, то он должен:</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провести дополнительные аудиторские процедуры или потребовать от руководства аудируемого лица внесения поправок в финансовую (бухгалтерскую) отчетность</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выдать модифицированное аудиторское заключение</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отказаться от выдачи аудиторского заключения</w:t>
      </w:r>
    </w:p>
    <w:p w:rsidR="00EC076C" w:rsidRPr="009B1635" w:rsidRDefault="00EC076C" w:rsidP="009B1635">
      <w:pPr>
        <w:pStyle w:val="ConsPlusTitle"/>
        <w:widowControl/>
        <w:jc w:val="both"/>
        <w:rPr>
          <w:rFonts w:ascii="Times New Roman" w:hAnsi="Times New Roman" w:cs="Times New Roman"/>
          <w:sz w:val="28"/>
          <w:szCs w:val="28"/>
        </w:rPr>
      </w:pPr>
      <w:r w:rsidRPr="009B1635">
        <w:rPr>
          <w:rFonts w:ascii="Times New Roman" w:hAnsi="Times New Roman" w:cs="Times New Roman"/>
          <w:sz w:val="28"/>
          <w:szCs w:val="28"/>
        </w:rPr>
        <w:t xml:space="preserve">ОТВЕТ: 1.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(в ред. утвержденное постановлением Правительства РФ от  </w:t>
      </w:r>
      <w:r w:rsidRPr="009B1635">
        <w:rPr>
          <w:rStyle w:val="blk"/>
          <w:rFonts w:ascii="Times New Roman" w:hAnsi="Times New Roman"/>
          <w:b w:val="0"/>
          <w:sz w:val="28"/>
          <w:szCs w:val="28"/>
        </w:rPr>
        <w:t>25.08.2006 N 523</w:t>
      </w:r>
      <w:r w:rsidRPr="009B1635">
        <w:rPr>
          <w:rStyle w:val="u"/>
          <w:rFonts w:ascii="Times New Roman" w:hAnsi="Times New Roman"/>
          <w:b w:val="0"/>
          <w:sz w:val="28"/>
          <w:szCs w:val="28"/>
        </w:rPr>
        <w:t xml:space="preserve">). </w:t>
      </w:r>
      <w:r w:rsidRPr="009B1635">
        <w:rPr>
          <w:rFonts w:ascii="Times New Roman" w:hAnsi="Times New Roman" w:cs="Times New Roman"/>
          <w:b w:val="0"/>
          <w:bCs w:val="0"/>
          <w:sz w:val="28"/>
          <w:szCs w:val="28"/>
        </w:rPr>
        <w:t>Правило (стандарт) №26 «</w:t>
      </w:r>
      <w:r w:rsidRPr="009B1635">
        <w:rPr>
          <w:rFonts w:ascii="Times New Roman" w:hAnsi="Times New Roman" w:cs="Times New Roman"/>
          <w:b w:val="0"/>
          <w:sz w:val="28"/>
          <w:szCs w:val="28"/>
        </w:rPr>
        <w:t xml:space="preserve">Сопоставимые данные в финансовой (бухгалтерской) отчетности (соответствующие показатели)»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42. Программа аудита представляет собой:</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описание предполагаемых объема и порядка проведения аудиторской проверки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описание характера и объема запланированных аудиторских процедур</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описание характера, временных рамок и объема запланированных аудиторских процедур</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3.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Федеральных правил (стандартов) аудиторской деятельности (утвержденное постановлением Правительства РФ от</w:t>
      </w:r>
      <w:r w:rsidRPr="009B1635">
        <w:rPr>
          <w:rStyle w:val="Strong"/>
          <w:rFonts w:ascii="Times New Roman" w:hAnsi="Times New Roman"/>
          <w:sz w:val="28"/>
          <w:szCs w:val="28"/>
        </w:rPr>
        <w:t xml:space="preserve"> </w:t>
      </w:r>
      <w:r w:rsidRPr="009B1635">
        <w:rPr>
          <w:rStyle w:val="blk"/>
          <w:rFonts w:ascii="Times New Roman" w:hAnsi="Times New Roman"/>
          <w:b w:val="0"/>
          <w:sz w:val="28"/>
          <w:szCs w:val="28"/>
        </w:rPr>
        <w:t>07.10.2004 N 532</w:t>
      </w:r>
      <w:r w:rsidRPr="009B1635">
        <w:rPr>
          <w:rFonts w:ascii="Times New Roman" w:hAnsi="Times New Roman" w:cs="Times New Roman"/>
          <w:b w:val="0"/>
          <w:bCs w:val="0"/>
          <w:sz w:val="28"/>
          <w:szCs w:val="28"/>
        </w:rPr>
        <w:t>) Правило (стандарт) №3 п.11 «</w:t>
      </w:r>
      <w:r w:rsidRPr="009B1635">
        <w:rPr>
          <w:rFonts w:ascii="Times New Roman" w:hAnsi="Times New Roman" w:cs="Times New Roman"/>
          <w:b w:val="0"/>
          <w:sz w:val="28"/>
          <w:szCs w:val="28"/>
        </w:rPr>
        <w:t xml:space="preserve">Планирование аудита (программа аудита)»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43. Под термином «документация» понимаются: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только рабочие документы и материалы, подготовленные аудитором в связи с проведением аудита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только документы и материалы, получаемые аудитором в связи с проведением аудита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рабочие документы и материалы, подготовленные аудитором либо получаемые и хранимые аудитором в связи с проведением аудита</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3.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(в ред. утвержденное постановлением Правительства РФ от </w:t>
      </w:r>
      <w:r w:rsidRPr="009B1635">
        <w:rPr>
          <w:rFonts w:ascii="Times New Roman" w:hAnsi="Times New Roman" w:cs="Times New Roman"/>
          <w:b w:val="0"/>
          <w:sz w:val="28"/>
          <w:szCs w:val="28"/>
        </w:rPr>
        <w:t>07.10.2004 N 532</w:t>
      </w:r>
      <w:r w:rsidRPr="009B1635">
        <w:rPr>
          <w:rFonts w:ascii="Times New Roman" w:hAnsi="Times New Roman" w:cs="Times New Roman"/>
          <w:b w:val="0"/>
          <w:bCs w:val="0"/>
          <w:sz w:val="28"/>
          <w:szCs w:val="28"/>
        </w:rPr>
        <w:t>) Правило (стандарт) №2 «</w:t>
      </w:r>
      <w:r w:rsidRPr="009B1635">
        <w:rPr>
          <w:rFonts w:ascii="Times New Roman" w:hAnsi="Times New Roman" w:cs="Times New Roman"/>
          <w:b w:val="0"/>
          <w:sz w:val="28"/>
          <w:szCs w:val="28"/>
        </w:rPr>
        <w:t xml:space="preserve">Документирование аудита»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44. Рабочие документы аудитора используются:</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при планировании, проведении аудита, фиксировании аудиторских доказательств, а также при осуществлении текущего контроля выполненной аудитором работы</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только для фиксирования аудиторских доказательств, получаемых в целях подтверждения мнения аудитора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только при осуществлении текущего контроля и проверки выполненной аудитором работы</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1.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Федеральных правил (стандартов) аудиторской деятельности (в ред. утвержденное постановлением Правительства РФ от</w:t>
      </w:r>
      <w:r w:rsidRPr="009B1635">
        <w:rPr>
          <w:rFonts w:ascii="Times New Roman" w:hAnsi="Times New Roman" w:cs="Times New Roman"/>
          <w:sz w:val="28"/>
          <w:szCs w:val="28"/>
        </w:rPr>
        <w:t xml:space="preserve"> </w:t>
      </w:r>
      <w:r w:rsidRPr="009B1635">
        <w:rPr>
          <w:rFonts w:ascii="Times New Roman" w:hAnsi="Times New Roman" w:cs="Times New Roman"/>
          <w:b w:val="0"/>
          <w:sz w:val="28"/>
          <w:szCs w:val="28"/>
        </w:rPr>
        <w:t>от 07.10.2004 N 532</w:t>
      </w:r>
      <w:r w:rsidRPr="009B1635">
        <w:rPr>
          <w:rFonts w:ascii="Times New Roman" w:hAnsi="Times New Roman" w:cs="Times New Roman"/>
          <w:b w:val="0"/>
          <w:bCs w:val="0"/>
          <w:sz w:val="28"/>
          <w:szCs w:val="28"/>
        </w:rPr>
        <w:t>) Правило (стандарт) №2 «</w:t>
      </w:r>
      <w:r w:rsidRPr="009B1635">
        <w:rPr>
          <w:rFonts w:ascii="Times New Roman" w:hAnsi="Times New Roman" w:cs="Times New Roman"/>
          <w:b w:val="0"/>
          <w:sz w:val="28"/>
          <w:szCs w:val="28"/>
        </w:rPr>
        <w:t xml:space="preserve">Документирование аудита»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45. Организация «А» пригласила для проведения аудита аудиторскую организацию «Б», руководитель которой владеет долей в уставном капитале организации «А». Оцените ситуацию:</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это лучший вариант, так как обе стороны заинтересованы в аудите</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аудиторская организация не вправе проводить аудит данной организации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самое главное – это высокое качество и приемлемая стоимость аудиторских услуг</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(в ред. утвержденное постановлением Правительства РФ от </w:t>
      </w:r>
      <w:r w:rsidRPr="009B1635">
        <w:rPr>
          <w:rStyle w:val="blk"/>
          <w:rFonts w:ascii="Times New Roman" w:hAnsi="Times New Roman"/>
          <w:b w:val="0"/>
          <w:sz w:val="28"/>
          <w:szCs w:val="28"/>
        </w:rPr>
        <w:t xml:space="preserve">07.10.2004 </w:t>
      </w:r>
      <w:r w:rsidRPr="009B1635">
        <w:rPr>
          <w:rStyle w:val="u"/>
          <w:rFonts w:ascii="Times New Roman" w:hAnsi="Times New Roman"/>
          <w:b w:val="0"/>
          <w:sz w:val="28"/>
          <w:szCs w:val="28"/>
        </w:rPr>
        <w:t>N 532)</w:t>
      </w:r>
      <w:r w:rsidRPr="009B1635">
        <w:rPr>
          <w:rFonts w:ascii="Times New Roman" w:hAnsi="Times New Roman" w:cs="Times New Roman"/>
          <w:b w:val="0"/>
          <w:bCs w:val="0"/>
          <w:sz w:val="28"/>
          <w:szCs w:val="28"/>
        </w:rPr>
        <w:t xml:space="preserve"> Правило (стандарт) №1 п.3 «</w:t>
      </w:r>
      <w:r w:rsidRPr="009B1635">
        <w:rPr>
          <w:rFonts w:ascii="Times New Roman" w:hAnsi="Times New Roman" w:cs="Times New Roman"/>
          <w:b w:val="0"/>
          <w:sz w:val="28"/>
          <w:szCs w:val="28"/>
        </w:rPr>
        <w:t xml:space="preserve">Цель и основные принципы аудита финансовой (бухгалтерской) отчетности (общие принципы аудита)»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46. Отражение в составе документации каждого рассмотренного аудитором в ходе проверки документа или вопроса: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не является необходимым</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является необходимым</w:t>
      </w:r>
    </w:p>
    <w:p w:rsidR="00EC076C" w:rsidRPr="009B1635" w:rsidRDefault="00EC076C" w:rsidP="009B1635">
      <w:pPr>
        <w:pStyle w:val="ConsPlusNormal"/>
        <w:widowControl/>
        <w:ind w:firstLine="0"/>
        <w:jc w:val="both"/>
        <w:outlineLvl w:val="2"/>
        <w:rPr>
          <w:rFonts w:ascii="Times New Roman" w:hAnsi="Times New Roman" w:cs="Times New Roman"/>
          <w:b/>
          <w:sz w:val="28"/>
          <w:szCs w:val="28"/>
        </w:rPr>
      </w:pPr>
      <w:r w:rsidRPr="009B1635">
        <w:rPr>
          <w:rFonts w:ascii="Times New Roman" w:hAnsi="Times New Roman" w:cs="Times New Roman"/>
          <w:b/>
          <w:sz w:val="28"/>
          <w:szCs w:val="28"/>
        </w:rPr>
        <w:t>ОТВЕТ: 1.</w:t>
      </w:r>
      <w:r w:rsidRPr="009B1635">
        <w:rPr>
          <w:rFonts w:ascii="Times New Roman" w:hAnsi="Times New Roman" w:cs="Times New Roman"/>
          <w:sz w:val="28"/>
          <w:szCs w:val="28"/>
        </w:rPr>
        <w:t xml:space="preserve">  Согласно </w:t>
      </w:r>
      <w:r w:rsidRPr="009B1635">
        <w:rPr>
          <w:rFonts w:ascii="Times New Roman" w:hAnsi="Times New Roman" w:cs="Times New Roman"/>
          <w:bCs/>
          <w:sz w:val="28"/>
          <w:szCs w:val="28"/>
        </w:rPr>
        <w:t xml:space="preserve">Федеральных правил (стандартов) аудиторской деятельности (в ред. утвержденное постановлением Правительства РФ от </w:t>
      </w:r>
      <w:r w:rsidRPr="009B1635">
        <w:rPr>
          <w:rFonts w:ascii="Times New Roman" w:hAnsi="Times New Roman" w:cs="Times New Roman"/>
          <w:sz w:val="28"/>
          <w:szCs w:val="28"/>
        </w:rPr>
        <w:t xml:space="preserve">07.10.2004 N 532) . </w:t>
      </w:r>
      <w:r w:rsidRPr="009B1635">
        <w:rPr>
          <w:rFonts w:ascii="Times New Roman" w:hAnsi="Times New Roman" w:cs="Times New Roman"/>
          <w:bCs/>
          <w:sz w:val="28"/>
          <w:szCs w:val="28"/>
        </w:rPr>
        <w:t>Правило (стандарт) №2 п.7 «</w:t>
      </w:r>
      <w:r w:rsidRPr="009B1635">
        <w:rPr>
          <w:rFonts w:ascii="Times New Roman" w:hAnsi="Times New Roman" w:cs="Times New Roman"/>
          <w:sz w:val="28"/>
          <w:szCs w:val="28"/>
        </w:rPr>
        <w:t>Документирование аудита</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форма и содержание рабочих документов</w:t>
      </w:r>
      <w:r w:rsidRPr="009B1635">
        <w:rPr>
          <w:rFonts w:ascii="Times New Roman" w:hAnsi="Times New Roman" w:cs="Times New Roman"/>
          <w:b/>
          <w:sz w:val="28"/>
          <w:szCs w:val="28"/>
        </w:rPr>
        <w:t xml:space="preserve">)» </w:t>
      </w:r>
    </w:p>
    <w:p w:rsidR="00EC076C" w:rsidRPr="009B1635" w:rsidRDefault="00EC076C" w:rsidP="009B1635">
      <w:pPr>
        <w:pStyle w:val="ConsPlusNormal"/>
        <w:widowControl/>
        <w:ind w:firstLine="0"/>
        <w:jc w:val="both"/>
        <w:outlineLvl w:val="2"/>
        <w:rPr>
          <w:rFonts w:ascii="Times New Roman" w:hAnsi="Times New Roman" w:cs="Times New Roman"/>
          <w:b/>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47. Рабочая документация должна храниться в архиве аудиторской организации: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не менее пяти лет</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не менее трех лет</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постоянно</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ОТВЕТ: 1.</w:t>
      </w:r>
      <w:r w:rsidRPr="009B1635">
        <w:rPr>
          <w:rFonts w:ascii="Times New Roman" w:hAnsi="Times New Roman"/>
          <w:sz w:val="28"/>
          <w:szCs w:val="28"/>
        </w:rPr>
        <w:t xml:space="preserve">  Федеральный закон об аудиторской деятельности № 307-ФЗ Статья 13, пункт 2, подпункт 3. «Права и обязанности аудиторской организации, индивидуального аудитора»</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48. Аудиторская организация: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обязана предоставлять рабочую документацию экономическому субъекту, в отношении которого проводился аудит</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не обязана предоставлять рабочую документацию экономическому субъекту, в отношении которого проводился аудит</w:t>
      </w:r>
    </w:p>
    <w:p w:rsidR="00EC076C" w:rsidRPr="009B1635" w:rsidRDefault="00EC076C" w:rsidP="009B1635">
      <w:pPr>
        <w:pStyle w:val="ConsPlusNormal"/>
        <w:widowControl/>
        <w:ind w:firstLine="0"/>
        <w:jc w:val="both"/>
        <w:outlineLvl w:val="2"/>
        <w:rPr>
          <w:rFonts w:ascii="Times New Roman" w:hAnsi="Times New Roman" w:cs="Times New Roman"/>
          <w:sz w:val="28"/>
          <w:szCs w:val="28"/>
        </w:rPr>
      </w:pPr>
      <w:r w:rsidRPr="009B1635">
        <w:rPr>
          <w:rFonts w:ascii="Times New Roman" w:hAnsi="Times New Roman" w:cs="Times New Roman"/>
          <w:b/>
          <w:sz w:val="28"/>
          <w:szCs w:val="28"/>
        </w:rPr>
        <w:t>ОТВЕТ: 2.</w:t>
      </w:r>
      <w:r w:rsidRPr="009B1635">
        <w:rPr>
          <w:rFonts w:ascii="Times New Roman" w:hAnsi="Times New Roman" w:cs="Times New Roman"/>
          <w:sz w:val="28"/>
          <w:szCs w:val="28"/>
        </w:rPr>
        <w:t xml:space="preserve">  Согласно </w:t>
      </w:r>
      <w:r w:rsidRPr="009B1635">
        <w:rPr>
          <w:rFonts w:ascii="Times New Roman" w:hAnsi="Times New Roman" w:cs="Times New Roman"/>
          <w:bCs/>
          <w:sz w:val="28"/>
          <w:szCs w:val="28"/>
        </w:rPr>
        <w:t>Федеральных правил (стандартов) аудиторской деятельности (утвержденное в ред. постановлением Правительства РФ от</w:t>
      </w:r>
      <w:r w:rsidRPr="009B1635">
        <w:rPr>
          <w:rStyle w:val="Strong"/>
          <w:rFonts w:ascii="Times New Roman" w:hAnsi="Times New Roman"/>
          <w:sz w:val="28"/>
          <w:szCs w:val="28"/>
        </w:rPr>
        <w:t xml:space="preserve"> </w:t>
      </w:r>
      <w:r w:rsidRPr="009B1635">
        <w:rPr>
          <w:rStyle w:val="blk"/>
          <w:rFonts w:ascii="Times New Roman" w:hAnsi="Times New Roman"/>
          <w:sz w:val="28"/>
          <w:szCs w:val="28"/>
        </w:rPr>
        <w:t xml:space="preserve">07.10.2004 </w:t>
      </w:r>
      <w:r w:rsidRPr="009B1635">
        <w:rPr>
          <w:rStyle w:val="u"/>
          <w:rFonts w:ascii="Times New Roman" w:hAnsi="Times New Roman"/>
          <w:sz w:val="28"/>
          <w:szCs w:val="28"/>
        </w:rPr>
        <w:t>N 532</w:t>
      </w:r>
      <w:r w:rsidRPr="009B1635">
        <w:rPr>
          <w:rFonts w:ascii="Times New Roman" w:hAnsi="Times New Roman" w:cs="Times New Roman"/>
          <w:bCs/>
          <w:sz w:val="28"/>
          <w:szCs w:val="28"/>
        </w:rPr>
        <w:t>) Правило (стандарт) №2 п.13 «</w:t>
      </w:r>
      <w:r w:rsidRPr="009B1635">
        <w:rPr>
          <w:rFonts w:ascii="Times New Roman" w:hAnsi="Times New Roman" w:cs="Times New Roman"/>
          <w:sz w:val="28"/>
          <w:szCs w:val="28"/>
        </w:rPr>
        <w:t>Документирование аудита</w:t>
      </w:r>
      <w:r w:rsidRPr="009B1635">
        <w:rPr>
          <w:rFonts w:ascii="Times New Roman" w:hAnsi="Times New Roman" w:cs="Times New Roman"/>
          <w:b/>
          <w:sz w:val="28"/>
          <w:szCs w:val="28"/>
        </w:rPr>
        <w:t xml:space="preserve"> (</w:t>
      </w:r>
      <w:r w:rsidRPr="009B1635">
        <w:rPr>
          <w:rFonts w:ascii="Times New Roman" w:hAnsi="Times New Roman" w:cs="Times New Roman"/>
          <w:sz w:val="28"/>
          <w:szCs w:val="28"/>
        </w:rPr>
        <w:t>Конфиденциальность, обеспечение сохранности рабочих документов и право собственности на них</w:t>
      </w:r>
      <w:r w:rsidRPr="009B1635">
        <w:rPr>
          <w:rFonts w:ascii="Times New Roman" w:hAnsi="Times New Roman" w:cs="Times New Roman"/>
          <w:b/>
          <w:sz w:val="28"/>
          <w:szCs w:val="28"/>
        </w:rPr>
        <w:t xml:space="preserve">)»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49. Проверяемая организация не представила аудиторской организации всю документацию, необходимую для проверки бухгалтерской отчетности этой организации за истекший год. Может ли аудиторская организация отказаться от выражения мнения о достоверности отчетности в этом случае:</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да, это ее право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нет, ей следует сделать вывод о достоверности отчетности на основании документации , которая была представлена</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ОТВЕТ:1.  </w:t>
      </w:r>
      <w:r w:rsidRPr="009B1635">
        <w:rPr>
          <w:rFonts w:ascii="Times New Roman" w:hAnsi="Times New Roman" w:cs="Times New Roman"/>
          <w:b w:val="0"/>
          <w:sz w:val="28"/>
          <w:szCs w:val="28"/>
        </w:rPr>
        <w:t>Согласно Федеральному закону от 30 декабря 2008 г. №307-ФЗ «Об аудиторской деятельности»</w:t>
      </w:r>
      <w:r w:rsidRPr="009B1635">
        <w:rPr>
          <w:rFonts w:ascii="Times New Roman" w:hAnsi="Times New Roman" w:cs="Times New Roman"/>
          <w:sz w:val="28"/>
          <w:szCs w:val="28"/>
        </w:rPr>
        <w:t xml:space="preserve"> </w:t>
      </w:r>
      <w:r w:rsidRPr="009B1635">
        <w:rPr>
          <w:rFonts w:ascii="Times New Roman" w:hAnsi="Times New Roman" w:cs="Times New Roman"/>
          <w:b w:val="0"/>
          <w:bCs w:val="0"/>
          <w:sz w:val="28"/>
          <w:szCs w:val="28"/>
        </w:rPr>
        <w:t>ст.13 п.1 пп.4 «</w:t>
      </w:r>
      <w:r w:rsidRPr="009B1635">
        <w:rPr>
          <w:rFonts w:ascii="Times New Roman" w:hAnsi="Times New Roman" w:cs="Times New Roman"/>
          <w:b w:val="0"/>
          <w:sz w:val="28"/>
          <w:szCs w:val="28"/>
        </w:rPr>
        <w:t>Права и обязанности аудиторской организации, индивидуального аудитора</w:t>
      </w:r>
      <w:r w:rsidRPr="009B1635">
        <w:rPr>
          <w:rFonts w:ascii="Times New Roman" w:hAnsi="Times New Roman" w:cs="Times New Roman"/>
          <w:b w:val="0"/>
          <w:bCs w:val="0"/>
          <w:sz w:val="28"/>
          <w:szCs w:val="28"/>
        </w:rPr>
        <w:t>»</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50. Кем принимается решение об аннулировании квалификационного аттестата аудитора: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аккредитованным профессиональным аудиторским объединением</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уполномоченный федеральный орган государственного регулирования аудита</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саморегулируемая организация (СРО) аудиторов.</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 xml:space="preserve">ОТВЕТ: 3. </w:t>
      </w:r>
      <w:r w:rsidRPr="009B1635">
        <w:rPr>
          <w:rFonts w:ascii="Times New Roman" w:hAnsi="Times New Roman"/>
          <w:sz w:val="28"/>
          <w:szCs w:val="28"/>
        </w:rPr>
        <w:t>Федеральный закон об аудиторской деятельности № 307-ФЗ Статья 12, пункт 2. «Основания и порядок аннулирования квалификационного аттестата аудитора»</w:t>
      </w:r>
    </w:p>
    <w:p w:rsidR="00EC076C" w:rsidRPr="009B1635" w:rsidRDefault="00EC076C" w:rsidP="009B1635">
      <w:pPr>
        <w:jc w:val="both"/>
        <w:rPr>
          <w:rFonts w:ascii="Times New Roman" w:hAnsi="Times New Roman"/>
          <w:b/>
          <w:sz w:val="28"/>
          <w:szCs w:val="28"/>
          <w:u w:val="single"/>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51. Аудиторское заключение является официальным документом, предназначенным:</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для всех пользователей финансовой (бухгалтерской) отчетности аудируемых лиц</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только для внутренних пользователей финансовой (бухгалтерской) отчетности аудируемых лиц</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только для собственников аудируемых юридических лиц</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ОТВЕТ:1.  </w:t>
      </w:r>
      <w:r w:rsidRPr="009B1635">
        <w:rPr>
          <w:rFonts w:ascii="Times New Roman" w:hAnsi="Times New Roman" w:cs="Times New Roman"/>
          <w:b w:val="0"/>
          <w:sz w:val="28"/>
          <w:szCs w:val="28"/>
        </w:rPr>
        <w:t>Согласно Федеральному закону от 30 декабря 2008 г. №307-ФЗ «Об аудиторской деятельности»</w:t>
      </w:r>
      <w:r w:rsidRPr="009B1635">
        <w:rPr>
          <w:rFonts w:ascii="Times New Roman" w:hAnsi="Times New Roman" w:cs="Times New Roman"/>
          <w:sz w:val="28"/>
          <w:szCs w:val="28"/>
        </w:rPr>
        <w:t xml:space="preserve"> </w:t>
      </w:r>
      <w:r w:rsidRPr="009B1635">
        <w:rPr>
          <w:rFonts w:ascii="Times New Roman" w:hAnsi="Times New Roman" w:cs="Times New Roman"/>
          <w:b w:val="0"/>
          <w:bCs w:val="0"/>
          <w:sz w:val="28"/>
          <w:szCs w:val="28"/>
        </w:rPr>
        <w:t>ст.6 п.1 «Аудиторское заключение»</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52. Аудиторское заключение:</w:t>
      </w:r>
    </w:p>
    <w:p w:rsidR="00EC076C" w:rsidRPr="009B1635" w:rsidRDefault="00EC076C" w:rsidP="009B1635">
      <w:pPr>
        <w:tabs>
          <w:tab w:val="left" w:pos="285"/>
        </w:tabs>
        <w:ind w:left="285"/>
        <w:jc w:val="both"/>
        <w:rPr>
          <w:rFonts w:ascii="Times New Roman" w:hAnsi="Times New Roman"/>
          <w:sz w:val="28"/>
          <w:szCs w:val="28"/>
        </w:rPr>
      </w:pPr>
      <w:r w:rsidRPr="009B1635">
        <w:rPr>
          <w:rFonts w:ascii="Times New Roman" w:hAnsi="Times New Roman"/>
          <w:sz w:val="28"/>
          <w:szCs w:val="28"/>
        </w:rPr>
        <w:t>1) может быть датировано ранее даты подписания бухгалтерской отчетности руководством аудируемого лица</w:t>
      </w:r>
    </w:p>
    <w:p w:rsidR="00EC076C" w:rsidRPr="009B1635" w:rsidRDefault="00EC076C" w:rsidP="009B1635">
      <w:pPr>
        <w:tabs>
          <w:tab w:val="left" w:pos="285"/>
        </w:tabs>
        <w:ind w:left="285"/>
        <w:jc w:val="both"/>
        <w:rPr>
          <w:rFonts w:ascii="Times New Roman" w:hAnsi="Times New Roman"/>
          <w:sz w:val="28"/>
          <w:szCs w:val="28"/>
        </w:rPr>
      </w:pPr>
      <w:r w:rsidRPr="009B1635">
        <w:rPr>
          <w:rFonts w:ascii="Times New Roman" w:hAnsi="Times New Roman"/>
          <w:sz w:val="28"/>
          <w:szCs w:val="28"/>
        </w:rPr>
        <w:t>2) должно быть датировано ранее даты подписания бухгалтерской отчетности руководством аудируемого лица</w:t>
      </w:r>
    </w:p>
    <w:p w:rsidR="00EC076C" w:rsidRPr="009B1635" w:rsidRDefault="00EC076C" w:rsidP="009B1635">
      <w:pPr>
        <w:tabs>
          <w:tab w:val="left" w:pos="285"/>
        </w:tabs>
        <w:ind w:left="285"/>
        <w:jc w:val="both"/>
        <w:rPr>
          <w:rFonts w:ascii="Times New Roman" w:hAnsi="Times New Roman"/>
          <w:b/>
          <w:sz w:val="28"/>
          <w:szCs w:val="28"/>
          <w:u w:val="single"/>
        </w:rPr>
      </w:pPr>
      <w:r w:rsidRPr="009B1635">
        <w:rPr>
          <w:rFonts w:ascii="Times New Roman" w:hAnsi="Times New Roman"/>
          <w:b/>
          <w:sz w:val="28"/>
          <w:szCs w:val="28"/>
          <w:u w:val="single"/>
        </w:rPr>
        <w:t>3) не может быть датировано ранее даты подписания бухгалтерской отчетности руководством аудируемого лица</w:t>
      </w:r>
    </w:p>
    <w:p w:rsidR="00EC076C" w:rsidRPr="009B1635" w:rsidRDefault="00EC076C" w:rsidP="009B1635">
      <w:pPr>
        <w:tabs>
          <w:tab w:val="left" w:pos="285"/>
        </w:tabs>
        <w:jc w:val="both"/>
        <w:rPr>
          <w:rFonts w:ascii="Times New Roman" w:hAnsi="Times New Roman"/>
          <w:sz w:val="28"/>
          <w:szCs w:val="28"/>
        </w:rPr>
      </w:pPr>
      <w:r w:rsidRPr="009B1635">
        <w:rPr>
          <w:rFonts w:ascii="Times New Roman" w:hAnsi="Times New Roman"/>
          <w:b/>
          <w:sz w:val="28"/>
          <w:szCs w:val="28"/>
        </w:rPr>
        <w:t>ОТВЕТ: 3.</w:t>
      </w:r>
      <w:r w:rsidRPr="009B1635">
        <w:rPr>
          <w:rFonts w:ascii="Times New Roman" w:hAnsi="Times New Roman"/>
          <w:sz w:val="28"/>
          <w:szCs w:val="28"/>
        </w:rPr>
        <w:t xml:space="preserve"> Федеральный стандарт об аудиторской деятельности 1/2010, пункт 23.</w:t>
      </w:r>
    </w:p>
    <w:p w:rsidR="00EC076C" w:rsidRPr="009B1635" w:rsidRDefault="00EC076C" w:rsidP="009B1635">
      <w:pPr>
        <w:tabs>
          <w:tab w:val="left" w:pos="285"/>
        </w:tabs>
        <w:jc w:val="both"/>
        <w:rPr>
          <w:rFonts w:ascii="Times New Roman" w:hAnsi="Times New Roman"/>
          <w:sz w:val="28"/>
          <w:szCs w:val="28"/>
        </w:rPr>
      </w:pP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sz w:val="28"/>
          <w:szCs w:val="28"/>
        </w:rPr>
        <w:t>53. Функции внутреннего аудита могут выполнять:</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1) только специальные службы или отдельные аудиторы, состоящие в штате экономического субъекта</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2) сторонние организации, привлекаемые для целей внутреннего аудита</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3) аудиторы, состоящие в штате экономического субъекта и ревизионные комиссии</w:t>
      </w:r>
    </w:p>
    <w:p w:rsidR="00EC076C" w:rsidRPr="009B1635" w:rsidRDefault="00EC076C" w:rsidP="009B1635">
      <w:pPr>
        <w:tabs>
          <w:tab w:val="left" w:pos="-1995"/>
        </w:tabs>
        <w:ind w:left="285"/>
        <w:jc w:val="both"/>
        <w:rPr>
          <w:rFonts w:ascii="Times New Roman" w:hAnsi="Times New Roman"/>
          <w:b/>
          <w:sz w:val="28"/>
          <w:szCs w:val="28"/>
          <w:u w:val="single"/>
        </w:rPr>
      </w:pPr>
      <w:r w:rsidRPr="009B1635">
        <w:rPr>
          <w:rFonts w:ascii="Times New Roman" w:hAnsi="Times New Roman"/>
          <w:b/>
          <w:sz w:val="28"/>
          <w:szCs w:val="28"/>
          <w:u w:val="single"/>
        </w:rPr>
        <w:t>4) специальные службы или отдельные аудиторы, состоящие в штате экономического субъекта, ревизионные комиссии, привлекаемые для целей внутреннего аудита сторонние организации и внешние аудиторы</w:t>
      </w:r>
    </w:p>
    <w:p w:rsidR="00EC076C" w:rsidRPr="009B1635" w:rsidRDefault="00EC076C" w:rsidP="009B1635">
      <w:pPr>
        <w:pStyle w:val="ConsPlusNormal"/>
        <w:widowControl/>
        <w:ind w:firstLine="0"/>
        <w:jc w:val="both"/>
        <w:outlineLvl w:val="2"/>
        <w:rPr>
          <w:rFonts w:ascii="Times New Roman" w:hAnsi="Times New Roman" w:cs="Times New Roman"/>
          <w:sz w:val="28"/>
          <w:szCs w:val="28"/>
        </w:rPr>
      </w:pPr>
      <w:r w:rsidRPr="009B1635">
        <w:rPr>
          <w:rFonts w:ascii="Times New Roman" w:hAnsi="Times New Roman" w:cs="Times New Roman"/>
          <w:b/>
          <w:sz w:val="28"/>
          <w:szCs w:val="28"/>
        </w:rPr>
        <w:t>ОТВЕТ: 4.</w:t>
      </w:r>
      <w:r w:rsidRPr="009B1635">
        <w:rPr>
          <w:rFonts w:ascii="Times New Roman" w:hAnsi="Times New Roman" w:cs="Times New Roman"/>
          <w:sz w:val="28"/>
          <w:szCs w:val="28"/>
        </w:rPr>
        <w:t xml:space="preserve">  Согласно </w:t>
      </w:r>
      <w:r w:rsidRPr="009B1635">
        <w:rPr>
          <w:rFonts w:ascii="Times New Roman" w:hAnsi="Times New Roman" w:cs="Times New Roman"/>
          <w:bCs/>
          <w:sz w:val="28"/>
          <w:szCs w:val="28"/>
        </w:rPr>
        <w:t>Федеральных правил (стандартов) аудиторской деятельности (утвержденное в ред. постановлением Правительства РФ от</w:t>
      </w:r>
      <w:r w:rsidRPr="009B1635">
        <w:rPr>
          <w:rStyle w:val="Strong"/>
          <w:rFonts w:ascii="Times New Roman" w:hAnsi="Times New Roman"/>
          <w:sz w:val="28"/>
          <w:szCs w:val="28"/>
        </w:rPr>
        <w:t xml:space="preserve"> </w:t>
      </w:r>
      <w:r w:rsidRPr="009B1635">
        <w:rPr>
          <w:rStyle w:val="blk"/>
          <w:rFonts w:ascii="Times New Roman" w:hAnsi="Times New Roman"/>
          <w:sz w:val="28"/>
          <w:szCs w:val="28"/>
        </w:rPr>
        <w:t>25.08.2006 N 523</w:t>
      </w:r>
      <w:r w:rsidRPr="009B1635">
        <w:rPr>
          <w:rFonts w:ascii="Times New Roman" w:hAnsi="Times New Roman" w:cs="Times New Roman"/>
          <w:bCs/>
          <w:sz w:val="28"/>
          <w:szCs w:val="28"/>
        </w:rPr>
        <w:t>) Правило (стандарт) №29 п.3 «</w:t>
      </w:r>
      <w:r w:rsidRPr="009B1635">
        <w:rPr>
          <w:rFonts w:ascii="Times New Roman" w:hAnsi="Times New Roman" w:cs="Times New Roman"/>
          <w:sz w:val="28"/>
          <w:szCs w:val="28"/>
        </w:rPr>
        <w:t>Рассмотрение работы внутреннего аудита</w:t>
      </w:r>
      <w:r w:rsidRPr="009B1635">
        <w:rPr>
          <w:rFonts w:ascii="Times New Roman" w:hAnsi="Times New Roman" w:cs="Times New Roman"/>
          <w:b/>
          <w:sz w:val="28"/>
          <w:szCs w:val="28"/>
        </w:rPr>
        <w:t xml:space="preserve">» </w:t>
      </w:r>
    </w:p>
    <w:p w:rsidR="00EC076C" w:rsidRPr="009B1635" w:rsidRDefault="00EC076C" w:rsidP="009B1635">
      <w:pPr>
        <w:tabs>
          <w:tab w:val="left" w:pos="-1995"/>
        </w:tabs>
        <w:jc w:val="both"/>
        <w:rPr>
          <w:rFonts w:ascii="Times New Roman" w:hAnsi="Times New Roman"/>
          <w:sz w:val="28"/>
          <w:szCs w:val="28"/>
        </w:rPr>
      </w:pP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sz w:val="28"/>
          <w:szCs w:val="28"/>
        </w:rPr>
        <w:t>54. Аудитор в ходе аудиторской проверки должен принимать во внимание, что система внутреннего контроля должна включать в себя:</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1) осведомленность и практические действия руководства экономического субъекта</w:t>
      </w:r>
    </w:p>
    <w:p w:rsidR="00EC076C" w:rsidRPr="009B1635" w:rsidRDefault="00EC076C" w:rsidP="009B1635">
      <w:pPr>
        <w:tabs>
          <w:tab w:val="left" w:pos="-1995"/>
        </w:tabs>
        <w:ind w:left="285"/>
        <w:jc w:val="both"/>
        <w:rPr>
          <w:rFonts w:ascii="Times New Roman" w:hAnsi="Times New Roman"/>
          <w:b/>
          <w:sz w:val="28"/>
          <w:szCs w:val="28"/>
          <w:u w:val="single"/>
        </w:rPr>
      </w:pPr>
      <w:r w:rsidRPr="009B1635">
        <w:rPr>
          <w:rFonts w:ascii="Times New Roman" w:hAnsi="Times New Roman"/>
          <w:b/>
          <w:sz w:val="28"/>
          <w:szCs w:val="28"/>
          <w:u w:val="single"/>
        </w:rPr>
        <w:t xml:space="preserve">2) надлежащую систему бухгалтерского учета, контрольную среду, отдельные средства контроля </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3) соответствие хозяйственной деятельности экономического субъекта в целом требованиям действующего законодательства</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2.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Федеральных правил (стандартов) аудиторской деятельности (утвержденное в ред. постановлением Правительства РФ от</w:t>
      </w:r>
      <w:r w:rsidRPr="009B1635">
        <w:rPr>
          <w:rStyle w:val="Strong"/>
          <w:rFonts w:ascii="Times New Roman" w:hAnsi="Times New Roman"/>
          <w:sz w:val="28"/>
          <w:szCs w:val="28"/>
        </w:rPr>
        <w:t xml:space="preserve"> </w:t>
      </w:r>
      <w:r w:rsidRPr="009B1635">
        <w:rPr>
          <w:rStyle w:val="blk"/>
          <w:rFonts w:ascii="Times New Roman" w:hAnsi="Times New Roman"/>
          <w:b w:val="0"/>
          <w:sz w:val="28"/>
          <w:szCs w:val="28"/>
        </w:rPr>
        <w:t xml:space="preserve">19.11.2008 </w:t>
      </w:r>
      <w:r w:rsidRPr="009B1635">
        <w:rPr>
          <w:rStyle w:val="u"/>
          <w:rFonts w:ascii="Times New Roman" w:hAnsi="Times New Roman"/>
          <w:b w:val="0"/>
          <w:sz w:val="28"/>
          <w:szCs w:val="28"/>
        </w:rPr>
        <w:t>N 863</w:t>
      </w:r>
      <w:r w:rsidRPr="009B1635">
        <w:rPr>
          <w:rFonts w:ascii="Times New Roman" w:hAnsi="Times New Roman" w:cs="Times New Roman"/>
          <w:b w:val="0"/>
          <w:bCs w:val="0"/>
          <w:sz w:val="28"/>
          <w:szCs w:val="28"/>
        </w:rPr>
        <w:t>). Правило (стандарт) №8 п.28</w:t>
      </w:r>
      <w:r w:rsidRPr="009B1635">
        <w:rPr>
          <w:rFonts w:ascii="Times New Roman" w:hAnsi="Times New Roman" w:cs="Times New Roman"/>
          <w:bCs w:val="0"/>
          <w:sz w:val="28"/>
          <w:szCs w:val="28"/>
        </w:rPr>
        <w:t xml:space="preserve"> «</w:t>
      </w:r>
      <w:r w:rsidRPr="009B1635">
        <w:rPr>
          <w:rFonts w:ascii="Times New Roman" w:hAnsi="Times New Roman" w:cs="Times New Roman"/>
          <w:b w:val="0"/>
          <w:sz w:val="28"/>
          <w:szCs w:val="28"/>
        </w:rPr>
        <w:t xml:space="preserve">Понимание деятельности аудируемого лица, среды, в которой она осуществляется, и оценка рисков существенного искажения аудируемой финансовой (бухгалтерской) отчетности </w:t>
      </w:r>
      <w:r w:rsidRPr="009B1635">
        <w:rPr>
          <w:rFonts w:ascii="Times New Roman" w:hAnsi="Times New Roman" w:cs="Times New Roman"/>
          <w:b w:val="0"/>
          <w:bCs w:val="0"/>
          <w:sz w:val="28"/>
          <w:szCs w:val="28"/>
        </w:rPr>
        <w:t>(</w:t>
      </w:r>
      <w:r w:rsidRPr="009B1635">
        <w:rPr>
          <w:rFonts w:ascii="Times New Roman" w:hAnsi="Times New Roman" w:cs="Times New Roman"/>
          <w:b w:val="0"/>
          <w:sz w:val="28"/>
          <w:szCs w:val="28"/>
        </w:rPr>
        <w:t>понимание деятельности аудируемого лица и среды, в которой она осуществляется, включая систему внутреннего контроля</w:t>
      </w:r>
      <w:r w:rsidRPr="009B1635">
        <w:rPr>
          <w:rFonts w:ascii="Times New Roman" w:hAnsi="Times New Roman" w:cs="Times New Roman"/>
          <w:b w:val="0"/>
          <w:bCs w:val="0"/>
          <w:sz w:val="28"/>
          <w:szCs w:val="28"/>
        </w:rPr>
        <w:t>)»</w:t>
      </w:r>
    </w:p>
    <w:p w:rsidR="00EC076C" w:rsidRPr="009B1635" w:rsidRDefault="00EC076C" w:rsidP="009B1635">
      <w:pPr>
        <w:tabs>
          <w:tab w:val="left" w:pos="-1995"/>
        </w:tabs>
        <w:jc w:val="both"/>
        <w:rPr>
          <w:rFonts w:ascii="Times New Roman" w:hAnsi="Times New Roman"/>
          <w:sz w:val="28"/>
          <w:szCs w:val="28"/>
        </w:rPr>
      </w:pP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sz w:val="28"/>
          <w:szCs w:val="28"/>
        </w:rPr>
        <w:t>55. Аудиторское заключение должно содержать:</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1) перечень проверенных первичных документов и регистров бухгалтерского учета</w:t>
      </w:r>
    </w:p>
    <w:p w:rsidR="00EC076C" w:rsidRPr="009B1635" w:rsidRDefault="00EC076C" w:rsidP="009B1635">
      <w:pPr>
        <w:tabs>
          <w:tab w:val="left" w:pos="-1995"/>
        </w:tabs>
        <w:ind w:left="285"/>
        <w:jc w:val="both"/>
        <w:rPr>
          <w:rFonts w:ascii="Times New Roman" w:hAnsi="Times New Roman"/>
          <w:b/>
          <w:sz w:val="28"/>
          <w:szCs w:val="28"/>
          <w:u w:val="single"/>
        </w:rPr>
      </w:pPr>
      <w:r w:rsidRPr="009B1635">
        <w:rPr>
          <w:rFonts w:ascii="Times New Roman" w:hAnsi="Times New Roman"/>
          <w:b/>
          <w:sz w:val="28"/>
          <w:szCs w:val="28"/>
          <w:u w:val="single"/>
        </w:rPr>
        <w:t>2) перечень форм бухгалтерской отчетности</w:t>
      </w:r>
    </w:p>
    <w:p w:rsidR="00EC076C" w:rsidRPr="009B1635" w:rsidRDefault="00EC076C" w:rsidP="009B1635">
      <w:pPr>
        <w:pStyle w:val="ConsPlusNormal"/>
        <w:widowControl/>
        <w:ind w:firstLine="0"/>
        <w:jc w:val="both"/>
        <w:outlineLvl w:val="2"/>
        <w:rPr>
          <w:rFonts w:ascii="Times New Roman" w:hAnsi="Times New Roman" w:cs="Times New Roman"/>
          <w:sz w:val="28"/>
          <w:szCs w:val="28"/>
        </w:rPr>
      </w:pPr>
      <w:r w:rsidRPr="009B1635">
        <w:rPr>
          <w:rFonts w:ascii="Times New Roman" w:hAnsi="Times New Roman" w:cs="Times New Roman"/>
          <w:b/>
          <w:sz w:val="28"/>
          <w:szCs w:val="28"/>
        </w:rPr>
        <w:t>ОТВЕТ: 2.</w:t>
      </w:r>
    </w:p>
    <w:p w:rsidR="00EC076C" w:rsidRPr="009B1635" w:rsidRDefault="00EC076C" w:rsidP="009B1635">
      <w:pPr>
        <w:pStyle w:val="ConsPlusNormal"/>
        <w:widowControl/>
        <w:ind w:firstLine="0"/>
        <w:jc w:val="both"/>
        <w:outlineLvl w:val="2"/>
        <w:rPr>
          <w:rFonts w:ascii="Times New Roman" w:hAnsi="Times New Roman" w:cs="Times New Roman"/>
          <w:sz w:val="28"/>
          <w:szCs w:val="28"/>
        </w:rPr>
      </w:pPr>
      <w:r w:rsidRPr="009B1635">
        <w:rPr>
          <w:rFonts w:ascii="Times New Roman" w:hAnsi="Times New Roman" w:cs="Times New Roman"/>
          <w:b/>
          <w:sz w:val="28"/>
          <w:szCs w:val="28"/>
        </w:rPr>
        <w:t xml:space="preserve"> </w:t>
      </w: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sz w:val="28"/>
          <w:szCs w:val="28"/>
        </w:rPr>
        <w:t>56. Форма, содержание и порядок представления аудиторского заключения определяется:</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1) договором между проверяемой и аудиторской организациями</w:t>
      </w:r>
    </w:p>
    <w:p w:rsidR="00EC076C" w:rsidRPr="009B1635" w:rsidRDefault="00EC076C" w:rsidP="009B1635">
      <w:pPr>
        <w:tabs>
          <w:tab w:val="left" w:pos="-1995"/>
        </w:tabs>
        <w:ind w:left="285"/>
        <w:jc w:val="both"/>
        <w:rPr>
          <w:rFonts w:ascii="Times New Roman" w:hAnsi="Times New Roman"/>
          <w:sz w:val="28"/>
          <w:szCs w:val="28"/>
        </w:rPr>
      </w:pPr>
      <w:r w:rsidRPr="009B1635">
        <w:rPr>
          <w:rFonts w:ascii="Times New Roman" w:hAnsi="Times New Roman"/>
          <w:sz w:val="28"/>
          <w:szCs w:val="28"/>
        </w:rPr>
        <w:t>2) рекомендациями руководителя или совета директоров проверяемой организации</w:t>
      </w:r>
    </w:p>
    <w:p w:rsidR="00EC076C" w:rsidRPr="009B1635" w:rsidRDefault="00EC076C" w:rsidP="009B1635">
      <w:pPr>
        <w:tabs>
          <w:tab w:val="left" w:pos="-1995"/>
        </w:tabs>
        <w:ind w:left="285"/>
        <w:jc w:val="both"/>
        <w:rPr>
          <w:rFonts w:ascii="Times New Roman" w:hAnsi="Times New Roman"/>
          <w:b/>
          <w:sz w:val="28"/>
          <w:szCs w:val="28"/>
          <w:u w:val="single"/>
        </w:rPr>
      </w:pPr>
      <w:r w:rsidRPr="009B1635">
        <w:rPr>
          <w:rFonts w:ascii="Times New Roman" w:hAnsi="Times New Roman"/>
          <w:b/>
          <w:sz w:val="28"/>
          <w:szCs w:val="28"/>
          <w:u w:val="single"/>
        </w:rPr>
        <w:t>3) федеральными правилами (стандартами) аудиторской деятельности</w:t>
      </w: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b/>
          <w:sz w:val="28"/>
          <w:szCs w:val="28"/>
        </w:rPr>
        <w:t>ОТВЕТ: 3</w:t>
      </w:r>
      <w:r w:rsidRPr="009B1635">
        <w:rPr>
          <w:rFonts w:ascii="Times New Roman" w:hAnsi="Times New Roman"/>
          <w:sz w:val="28"/>
          <w:szCs w:val="28"/>
        </w:rPr>
        <w:t xml:space="preserve"> Федеральный стандарт об аудиторской деятельности 1/2010, пункт 1.</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57. Аудиторские организации в ходе проведения аудиторской проверки устанавливают достоверность отчетности: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с абсолютной точностью</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с приблизительной точностью, исходя из принципа существенности</w:t>
      </w:r>
    </w:p>
    <w:p w:rsidR="00EC076C" w:rsidRPr="009B1635" w:rsidRDefault="00EC076C" w:rsidP="009B1635">
      <w:pPr>
        <w:pStyle w:val="ConsPlusNormal"/>
        <w:widowControl/>
        <w:ind w:firstLine="0"/>
        <w:jc w:val="both"/>
        <w:outlineLvl w:val="2"/>
        <w:rPr>
          <w:rFonts w:ascii="Times New Roman" w:hAnsi="Times New Roman" w:cs="Times New Roman"/>
          <w:sz w:val="28"/>
          <w:szCs w:val="28"/>
        </w:rPr>
      </w:pPr>
      <w:r w:rsidRPr="009B1635">
        <w:rPr>
          <w:rFonts w:ascii="Times New Roman" w:hAnsi="Times New Roman" w:cs="Times New Roman"/>
          <w:b/>
          <w:sz w:val="28"/>
          <w:szCs w:val="28"/>
        </w:rPr>
        <w:t>ОТВЕТ: 2.</w:t>
      </w:r>
      <w:r w:rsidRPr="009B1635">
        <w:rPr>
          <w:rFonts w:ascii="Times New Roman" w:hAnsi="Times New Roman" w:cs="Times New Roman"/>
          <w:sz w:val="28"/>
          <w:szCs w:val="28"/>
        </w:rPr>
        <w:t xml:space="preserve">  Согласно </w:t>
      </w:r>
      <w:r w:rsidRPr="009B1635">
        <w:rPr>
          <w:rFonts w:ascii="Times New Roman" w:hAnsi="Times New Roman" w:cs="Times New Roman"/>
          <w:bCs/>
          <w:sz w:val="28"/>
          <w:szCs w:val="28"/>
        </w:rPr>
        <w:t>Федеральных правил (стандартов) аудиторской деятельности (утвержденное в ред. постановлением Правительства РФ от</w:t>
      </w:r>
      <w:r w:rsidRPr="009B1635">
        <w:rPr>
          <w:rStyle w:val="Strong"/>
          <w:rFonts w:ascii="Times New Roman" w:hAnsi="Times New Roman"/>
          <w:sz w:val="28"/>
          <w:szCs w:val="28"/>
        </w:rPr>
        <w:t xml:space="preserve"> </w:t>
      </w:r>
      <w:r w:rsidRPr="009B1635">
        <w:rPr>
          <w:rStyle w:val="blk"/>
          <w:rFonts w:ascii="Times New Roman" w:hAnsi="Times New Roman"/>
          <w:sz w:val="28"/>
          <w:szCs w:val="28"/>
        </w:rPr>
        <w:t>07.10.2004 N 532</w:t>
      </w:r>
      <w:r w:rsidRPr="009B1635">
        <w:rPr>
          <w:rFonts w:ascii="Times New Roman" w:hAnsi="Times New Roman" w:cs="Times New Roman"/>
          <w:bCs/>
          <w:sz w:val="28"/>
          <w:szCs w:val="28"/>
        </w:rPr>
        <w:t>). Правило (стандарт) №4 п.4 «</w:t>
      </w:r>
      <w:r w:rsidRPr="009B1635">
        <w:rPr>
          <w:rFonts w:ascii="Times New Roman" w:hAnsi="Times New Roman" w:cs="Times New Roman"/>
          <w:sz w:val="28"/>
          <w:szCs w:val="28"/>
        </w:rPr>
        <w:t xml:space="preserve">Существенность в аудите </w:t>
      </w:r>
      <w:r w:rsidRPr="009B1635">
        <w:rPr>
          <w:rFonts w:ascii="Times New Roman" w:hAnsi="Times New Roman" w:cs="Times New Roman"/>
          <w:b/>
          <w:sz w:val="28"/>
          <w:szCs w:val="28"/>
        </w:rPr>
        <w:t>(</w:t>
      </w:r>
      <w:r w:rsidRPr="009B1635">
        <w:rPr>
          <w:rFonts w:ascii="Times New Roman" w:hAnsi="Times New Roman" w:cs="Times New Roman"/>
          <w:sz w:val="28"/>
          <w:szCs w:val="28"/>
        </w:rPr>
        <w:t>существенность</w:t>
      </w:r>
      <w:r w:rsidRPr="009B1635">
        <w:rPr>
          <w:rFonts w:ascii="Times New Roman" w:hAnsi="Times New Roman" w:cs="Times New Roman"/>
          <w:b/>
          <w:sz w:val="28"/>
          <w:szCs w:val="28"/>
        </w:rPr>
        <w:t xml:space="preserve">)» </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58. Аудиторские организации по результатам обязательной аудиторской проверки представляет руководству проверяемой организации: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только аудиторское заключение</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2) отчет аудиторской организации и аудиторское заключение</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3) только отчет аудиторской организации</w:t>
      </w:r>
    </w:p>
    <w:p w:rsidR="00EC076C" w:rsidRPr="009B1635" w:rsidRDefault="00EC076C" w:rsidP="009B1635">
      <w:pPr>
        <w:tabs>
          <w:tab w:val="left" w:pos="-1995"/>
        </w:tabs>
        <w:jc w:val="both"/>
        <w:rPr>
          <w:rFonts w:ascii="Times New Roman" w:hAnsi="Times New Roman"/>
          <w:sz w:val="28"/>
          <w:szCs w:val="28"/>
        </w:rPr>
      </w:pPr>
      <w:r w:rsidRPr="009B1635">
        <w:rPr>
          <w:rFonts w:ascii="Times New Roman" w:hAnsi="Times New Roman"/>
          <w:b/>
          <w:sz w:val="28"/>
          <w:szCs w:val="28"/>
        </w:rPr>
        <w:t xml:space="preserve">ОТВЕТ: 2.  </w:t>
      </w:r>
      <w:r w:rsidRPr="009B1635">
        <w:rPr>
          <w:rFonts w:ascii="Times New Roman" w:hAnsi="Times New Roman"/>
          <w:sz w:val="28"/>
          <w:szCs w:val="28"/>
        </w:rPr>
        <w:t>Федеральный стандарт об аудиторской деятельности 1/2010;</w:t>
      </w: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Правило (стандарт) №22. Сообщение информации по результатам аудита, руководству аудируемого лица и представителям его собственника</w:t>
      </w:r>
    </w:p>
    <w:p w:rsidR="00EC076C" w:rsidRPr="009B1635" w:rsidRDefault="00EC076C" w:rsidP="009B1635">
      <w:pPr>
        <w:jc w:val="both"/>
        <w:rPr>
          <w:rFonts w:ascii="Times New Roman" w:hAnsi="Times New Roman"/>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59. Главный бухгалтер организации «А» для проведения обязательной аудиторской проверки пригласила аудиторскую организацию, аудитором в которой работает ее дочь, которая была включена руководителем аудиторской организации в группу аудиторов, направленных на проверку организации «А». Оцените ситуацию.</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1) это случай, когда нарушается принцип независимости аудитора</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это случай, когда между клиентом и аудитором уже сложились доверительные отношения</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 xml:space="preserve">3) это случай, когда родственные связи помогают бизнесу </w:t>
      </w:r>
    </w:p>
    <w:p w:rsidR="00EC076C" w:rsidRPr="009B1635" w:rsidRDefault="00EC076C" w:rsidP="009B1635">
      <w:pPr>
        <w:pStyle w:val="ConsPlusTitle"/>
        <w:widowControl/>
        <w:jc w:val="both"/>
        <w:rPr>
          <w:rFonts w:ascii="Times New Roman" w:hAnsi="Times New Roman" w:cs="Times New Roman"/>
          <w:b w:val="0"/>
          <w:sz w:val="28"/>
          <w:szCs w:val="28"/>
        </w:rPr>
      </w:pPr>
      <w:r w:rsidRPr="009B1635">
        <w:rPr>
          <w:rFonts w:ascii="Times New Roman" w:hAnsi="Times New Roman" w:cs="Times New Roman"/>
          <w:sz w:val="28"/>
          <w:szCs w:val="28"/>
        </w:rPr>
        <w:t xml:space="preserve">ОТВЕТ: 1.  </w:t>
      </w:r>
      <w:r w:rsidRPr="009B1635">
        <w:rPr>
          <w:rFonts w:ascii="Times New Roman" w:hAnsi="Times New Roman" w:cs="Times New Roman"/>
          <w:b w:val="0"/>
          <w:sz w:val="28"/>
          <w:szCs w:val="28"/>
        </w:rPr>
        <w:t xml:space="preserve">Согласно </w:t>
      </w:r>
      <w:r w:rsidRPr="009B1635">
        <w:rPr>
          <w:rFonts w:ascii="Times New Roman" w:hAnsi="Times New Roman" w:cs="Times New Roman"/>
          <w:b w:val="0"/>
          <w:bCs w:val="0"/>
          <w:sz w:val="28"/>
          <w:szCs w:val="28"/>
        </w:rPr>
        <w:t xml:space="preserve">Федеральных правил (стандартов) аудиторской деятельности (утвержденное постановлением Правительства РФ от </w:t>
      </w:r>
      <w:r w:rsidRPr="009B1635">
        <w:rPr>
          <w:rStyle w:val="blk"/>
          <w:rFonts w:ascii="Times New Roman" w:hAnsi="Times New Roman"/>
          <w:b w:val="0"/>
          <w:sz w:val="28"/>
          <w:szCs w:val="28"/>
        </w:rPr>
        <w:t>07.10.2004 N 532).</w:t>
      </w:r>
      <w:r w:rsidRPr="009B1635">
        <w:rPr>
          <w:rStyle w:val="blk"/>
          <w:rFonts w:ascii="Times New Roman" w:hAnsi="Times New Roman"/>
          <w:sz w:val="28"/>
          <w:szCs w:val="28"/>
        </w:rPr>
        <w:t xml:space="preserve"> </w:t>
      </w:r>
      <w:r w:rsidRPr="009B1635">
        <w:rPr>
          <w:rFonts w:ascii="Times New Roman" w:hAnsi="Times New Roman" w:cs="Times New Roman"/>
          <w:b w:val="0"/>
          <w:bCs w:val="0"/>
          <w:sz w:val="28"/>
          <w:szCs w:val="28"/>
        </w:rPr>
        <w:t>Правило (стандарт) №1 п.3 «</w:t>
      </w:r>
      <w:r w:rsidRPr="009B1635">
        <w:rPr>
          <w:rFonts w:ascii="Times New Roman" w:hAnsi="Times New Roman" w:cs="Times New Roman"/>
          <w:b w:val="0"/>
          <w:sz w:val="28"/>
          <w:szCs w:val="28"/>
        </w:rPr>
        <w:t xml:space="preserve">Цель и основные принципы аудита финансовой (бухгалтерской) отчетности (общие принципы аудита)» </w:t>
      </w:r>
    </w:p>
    <w:p w:rsidR="00EC076C" w:rsidRPr="009B1635" w:rsidRDefault="00EC076C" w:rsidP="009B1635">
      <w:pPr>
        <w:pStyle w:val="ConsPlusTitle"/>
        <w:widowControl/>
        <w:jc w:val="both"/>
        <w:rPr>
          <w:rFonts w:ascii="Times New Roman" w:hAnsi="Times New Roman" w:cs="Times New Roman"/>
          <w:b w:val="0"/>
          <w:sz w:val="28"/>
          <w:szCs w:val="28"/>
        </w:rPr>
      </w:pPr>
    </w:p>
    <w:p w:rsidR="00EC076C" w:rsidRPr="009B1635" w:rsidRDefault="00EC076C" w:rsidP="009B1635">
      <w:pPr>
        <w:jc w:val="both"/>
        <w:rPr>
          <w:rFonts w:ascii="Times New Roman" w:hAnsi="Times New Roman"/>
          <w:sz w:val="28"/>
          <w:szCs w:val="28"/>
        </w:rPr>
      </w:pPr>
      <w:r w:rsidRPr="009B1635">
        <w:rPr>
          <w:rFonts w:ascii="Times New Roman" w:hAnsi="Times New Roman"/>
          <w:sz w:val="28"/>
          <w:szCs w:val="28"/>
        </w:rPr>
        <w:t>60. Аудируемые лица – это:</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1) только организации</w:t>
      </w:r>
    </w:p>
    <w:p w:rsidR="00EC076C" w:rsidRPr="009B1635" w:rsidRDefault="00EC076C" w:rsidP="009B1635">
      <w:pPr>
        <w:ind w:left="285"/>
        <w:jc w:val="both"/>
        <w:rPr>
          <w:rFonts w:ascii="Times New Roman" w:hAnsi="Times New Roman"/>
          <w:sz w:val="28"/>
          <w:szCs w:val="28"/>
        </w:rPr>
      </w:pPr>
      <w:r w:rsidRPr="009B1635">
        <w:rPr>
          <w:rFonts w:ascii="Times New Roman" w:hAnsi="Times New Roman"/>
          <w:sz w:val="28"/>
          <w:szCs w:val="28"/>
        </w:rPr>
        <w:t>2) только индивидуальные предприниматели;</w:t>
      </w:r>
    </w:p>
    <w:p w:rsidR="00EC076C" w:rsidRPr="009B1635" w:rsidRDefault="00EC076C" w:rsidP="009B1635">
      <w:pPr>
        <w:ind w:left="285"/>
        <w:jc w:val="both"/>
        <w:rPr>
          <w:rFonts w:ascii="Times New Roman" w:hAnsi="Times New Roman"/>
          <w:b/>
          <w:sz w:val="28"/>
          <w:szCs w:val="28"/>
          <w:u w:val="single"/>
        </w:rPr>
      </w:pPr>
      <w:r w:rsidRPr="009B1635">
        <w:rPr>
          <w:rFonts w:ascii="Times New Roman" w:hAnsi="Times New Roman"/>
          <w:b/>
          <w:sz w:val="28"/>
          <w:szCs w:val="28"/>
          <w:u w:val="single"/>
        </w:rPr>
        <w:t>3) организации и индивидуальные предприниматели.</w:t>
      </w:r>
    </w:p>
    <w:p w:rsidR="00EC076C" w:rsidRPr="009B1635" w:rsidRDefault="00EC076C" w:rsidP="009B1635">
      <w:pPr>
        <w:jc w:val="both"/>
        <w:rPr>
          <w:rFonts w:ascii="Times New Roman" w:hAnsi="Times New Roman"/>
          <w:sz w:val="28"/>
          <w:szCs w:val="28"/>
        </w:rPr>
      </w:pPr>
      <w:r w:rsidRPr="009B1635">
        <w:rPr>
          <w:rFonts w:ascii="Times New Roman" w:hAnsi="Times New Roman"/>
          <w:b/>
          <w:sz w:val="28"/>
          <w:szCs w:val="28"/>
        </w:rPr>
        <w:t>ОТВЕТ: 3.</w:t>
      </w:r>
      <w:r w:rsidRPr="009B1635">
        <w:rPr>
          <w:rFonts w:ascii="Times New Roman" w:hAnsi="Times New Roman"/>
          <w:sz w:val="28"/>
          <w:szCs w:val="28"/>
        </w:rPr>
        <w:t xml:space="preserve">  Согласно Федеральному закону от 30 декабря 2008 г. №307-ФЗ «Об аудиторской деятельности» </w:t>
      </w:r>
      <w:r w:rsidRPr="009B1635">
        <w:rPr>
          <w:rFonts w:ascii="Times New Roman" w:hAnsi="Times New Roman"/>
          <w:bCs/>
          <w:sz w:val="28"/>
          <w:szCs w:val="28"/>
        </w:rPr>
        <w:t>ст.1 п.2 «Аудиторская деятельность»</w:t>
      </w:r>
    </w:p>
    <w:p w:rsidR="00EC076C" w:rsidRPr="009B1635" w:rsidRDefault="00EC076C">
      <w:pPr>
        <w:rPr>
          <w:rFonts w:ascii="Times New Roman" w:hAnsi="Times New Roman"/>
          <w:sz w:val="28"/>
          <w:szCs w:val="28"/>
        </w:rPr>
      </w:pPr>
    </w:p>
    <w:sectPr w:rsidR="00EC076C" w:rsidRPr="009B1635" w:rsidSect="00A05E40">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76C" w:rsidRDefault="00EC076C" w:rsidP="000E259B">
      <w:pPr>
        <w:spacing w:after="0" w:line="240" w:lineRule="auto"/>
      </w:pPr>
      <w:r>
        <w:separator/>
      </w:r>
    </w:p>
  </w:endnote>
  <w:endnote w:type="continuationSeparator" w:id="0">
    <w:p w:rsidR="00EC076C" w:rsidRDefault="00EC076C" w:rsidP="000E2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76C" w:rsidRDefault="00EC076C">
    <w:pPr>
      <w:pStyle w:val="Footer"/>
      <w:jc w:val="right"/>
    </w:pPr>
    <w:fldSimple w:instr=" PAGE   \* MERGEFORMAT ">
      <w:r>
        <w:rPr>
          <w:noProof/>
        </w:rPr>
        <w:t>4</w:t>
      </w:r>
    </w:fldSimple>
  </w:p>
  <w:p w:rsidR="00EC076C" w:rsidRDefault="00EC07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76C" w:rsidRDefault="00EC076C" w:rsidP="000E259B">
      <w:pPr>
        <w:spacing w:after="0" w:line="240" w:lineRule="auto"/>
      </w:pPr>
      <w:r>
        <w:separator/>
      </w:r>
    </w:p>
  </w:footnote>
  <w:footnote w:type="continuationSeparator" w:id="0">
    <w:p w:rsidR="00EC076C" w:rsidRDefault="00EC076C" w:rsidP="000E25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3F62"/>
    <w:multiLevelType w:val="hybridMultilevel"/>
    <w:tmpl w:val="A8EE443C"/>
    <w:lvl w:ilvl="0" w:tplc="F9361E62">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3D05CD"/>
    <w:multiLevelType w:val="hybridMultilevel"/>
    <w:tmpl w:val="5D54E38E"/>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7B6724E"/>
    <w:multiLevelType w:val="hybridMultilevel"/>
    <w:tmpl w:val="DBB66DB0"/>
    <w:lvl w:ilvl="0" w:tplc="1946EC6E">
      <w:start w:val="1"/>
      <w:numFmt w:val="none"/>
      <w:lvlText w:val="-"/>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89E35D4"/>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09FF3971"/>
    <w:multiLevelType w:val="hybridMultilevel"/>
    <w:tmpl w:val="EA069134"/>
    <w:lvl w:ilvl="0" w:tplc="D0FE1D14">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5">
    <w:nsid w:val="1CB87B82"/>
    <w:multiLevelType w:val="hybridMultilevel"/>
    <w:tmpl w:val="F1C2553A"/>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1F1525FD"/>
    <w:multiLevelType w:val="hybridMultilevel"/>
    <w:tmpl w:val="85360E26"/>
    <w:lvl w:ilvl="0" w:tplc="E66AF5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0FF1596"/>
    <w:multiLevelType w:val="hybridMultilevel"/>
    <w:tmpl w:val="7C623494"/>
    <w:lvl w:ilvl="0" w:tplc="1FA8B436">
      <w:start w:val="1"/>
      <w:numFmt w:val="bullet"/>
      <w:lvlText w:val=""/>
      <w:lvlJc w:val="left"/>
      <w:pPr>
        <w:tabs>
          <w:tab w:val="num" w:pos="1588"/>
        </w:tabs>
        <w:ind w:left="113" w:firstLine="1166"/>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2327389B"/>
    <w:multiLevelType w:val="hybridMultilevel"/>
    <w:tmpl w:val="BE4CF876"/>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7CA1889"/>
    <w:multiLevelType w:val="hybridMultilevel"/>
    <w:tmpl w:val="0C52193C"/>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28C41BFF"/>
    <w:multiLevelType w:val="hybridMultilevel"/>
    <w:tmpl w:val="59EC2C14"/>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33766C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3A1D2BDD"/>
    <w:multiLevelType w:val="hybridMultilevel"/>
    <w:tmpl w:val="D89C735E"/>
    <w:lvl w:ilvl="0" w:tplc="04190011">
      <w:start w:val="1"/>
      <w:numFmt w:val="decimal"/>
      <w:lvlText w:val="%1)"/>
      <w:lvlJc w:val="left"/>
      <w:pPr>
        <w:tabs>
          <w:tab w:val="num" w:pos="702"/>
        </w:tabs>
        <w:ind w:left="7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CDF7BCB"/>
    <w:multiLevelType w:val="hybridMultilevel"/>
    <w:tmpl w:val="E8CED8B0"/>
    <w:lvl w:ilvl="0" w:tplc="1946EC6E">
      <w:start w:val="1"/>
      <w:numFmt w:val="none"/>
      <w:lvlText w:val="-"/>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E3A018E"/>
    <w:multiLevelType w:val="hybridMultilevel"/>
    <w:tmpl w:val="9300CF92"/>
    <w:lvl w:ilvl="0" w:tplc="6BD07442">
      <w:start w:val="4"/>
      <w:numFmt w:val="decimal"/>
      <w:lvlText w:val="%1."/>
      <w:lvlJc w:val="left"/>
      <w:pPr>
        <w:tabs>
          <w:tab w:val="num" w:pos="1069"/>
        </w:tabs>
        <w:ind w:left="1069"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42394B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42B42F90"/>
    <w:multiLevelType w:val="hybridMultilevel"/>
    <w:tmpl w:val="B6101330"/>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4000234"/>
    <w:multiLevelType w:val="hybridMultilevel"/>
    <w:tmpl w:val="54F6F4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4AD7651"/>
    <w:multiLevelType w:val="hybridMultilevel"/>
    <w:tmpl w:val="8B6A0A8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6223861"/>
    <w:multiLevelType w:val="hybridMultilevel"/>
    <w:tmpl w:val="DF009BD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67F3B58"/>
    <w:multiLevelType w:val="hybridMultilevel"/>
    <w:tmpl w:val="F61293D8"/>
    <w:lvl w:ilvl="0" w:tplc="585E706E">
      <w:start w:val="1"/>
      <w:numFmt w:val="russianLower"/>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D9E700A"/>
    <w:multiLevelType w:val="hybridMultilevel"/>
    <w:tmpl w:val="0A76AFD2"/>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2">
    <w:nsid w:val="4DFA3663"/>
    <w:multiLevelType w:val="hybridMultilevel"/>
    <w:tmpl w:val="65D06BAC"/>
    <w:lvl w:ilvl="0" w:tplc="F906EE8E">
      <w:start w:val="1"/>
      <w:numFmt w:val="bullet"/>
      <w:lvlText w:val=""/>
      <w:lvlJc w:val="left"/>
      <w:pPr>
        <w:tabs>
          <w:tab w:val="num" w:pos="1588"/>
        </w:tabs>
        <w:ind w:left="113" w:firstLine="1166"/>
      </w:pPr>
      <w:rPr>
        <w:rFonts w:ascii="Wingdings" w:hAnsi="Wingdings" w:hint="default"/>
      </w:rPr>
    </w:lvl>
    <w:lvl w:ilvl="1" w:tplc="04190003" w:tentative="1">
      <w:start w:val="1"/>
      <w:numFmt w:val="bullet"/>
      <w:lvlText w:val="o"/>
      <w:lvlJc w:val="left"/>
      <w:pPr>
        <w:tabs>
          <w:tab w:val="num" w:pos="2359"/>
        </w:tabs>
        <w:ind w:left="2359" w:hanging="360"/>
      </w:pPr>
      <w:rPr>
        <w:rFonts w:ascii="Courier New" w:hAnsi="Courier New" w:hint="default"/>
      </w:rPr>
    </w:lvl>
    <w:lvl w:ilvl="2" w:tplc="04190005" w:tentative="1">
      <w:start w:val="1"/>
      <w:numFmt w:val="bullet"/>
      <w:lvlText w:val=""/>
      <w:lvlJc w:val="left"/>
      <w:pPr>
        <w:tabs>
          <w:tab w:val="num" w:pos="3079"/>
        </w:tabs>
        <w:ind w:left="3079" w:hanging="360"/>
      </w:pPr>
      <w:rPr>
        <w:rFonts w:ascii="Wingdings" w:hAnsi="Wingdings" w:hint="default"/>
      </w:rPr>
    </w:lvl>
    <w:lvl w:ilvl="3" w:tplc="04190001" w:tentative="1">
      <w:start w:val="1"/>
      <w:numFmt w:val="bullet"/>
      <w:lvlText w:val=""/>
      <w:lvlJc w:val="left"/>
      <w:pPr>
        <w:tabs>
          <w:tab w:val="num" w:pos="3799"/>
        </w:tabs>
        <w:ind w:left="3799" w:hanging="360"/>
      </w:pPr>
      <w:rPr>
        <w:rFonts w:ascii="Symbol" w:hAnsi="Symbol" w:hint="default"/>
      </w:rPr>
    </w:lvl>
    <w:lvl w:ilvl="4" w:tplc="04190003" w:tentative="1">
      <w:start w:val="1"/>
      <w:numFmt w:val="bullet"/>
      <w:lvlText w:val="o"/>
      <w:lvlJc w:val="left"/>
      <w:pPr>
        <w:tabs>
          <w:tab w:val="num" w:pos="4519"/>
        </w:tabs>
        <w:ind w:left="4519" w:hanging="360"/>
      </w:pPr>
      <w:rPr>
        <w:rFonts w:ascii="Courier New" w:hAnsi="Courier New" w:hint="default"/>
      </w:rPr>
    </w:lvl>
    <w:lvl w:ilvl="5" w:tplc="04190005" w:tentative="1">
      <w:start w:val="1"/>
      <w:numFmt w:val="bullet"/>
      <w:lvlText w:val=""/>
      <w:lvlJc w:val="left"/>
      <w:pPr>
        <w:tabs>
          <w:tab w:val="num" w:pos="5239"/>
        </w:tabs>
        <w:ind w:left="5239" w:hanging="360"/>
      </w:pPr>
      <w:rPr>
        <w:rFonts w:ascii="Wingdings" w:hAnsi="Wingdings" w:hint="default"/>
      </w:rPr>
    </w:lvl>
    <w:lvl w:ilvl="6" w:tplc="04190001" w:tentative="1">
      <w:start w:val="1"/>
      <w:numFmt w:val="bullet"/>
      <w:lvlText w:val=""/>
      <w:lvlJc w:val="left"/>
      <w:pPr>
        <w:tabs>
          <w:tab w:val="num" w:pos="5959"/>
        </w:tabs>
        <w:ind w:left="5959" w:hanging="360"/>
      </w:pPr>
      <w:rPr>
        <w:rFonts w:ascii="Symbol" w:hAnsi="Symbol" w:hint="default"/>
      </w:rPr>
    </w:lvl>
    <w:lvl w:ilvl="7" w:tplc="04190003" w:tentative="1">
      <w:start w:val="1"/>
      <w:numFmt w:val="bullet"/>
      <w:lvlText w:val="o"/>
      <w:lvlJc w:val="left"/>
      <w:pPr>
        <w:tabs>
          <w:tab w:val="num" w:pos="6679"/>
        </w:tabs>
        <w:ind w:left="6679" w:hanging="360"/>
      </w:pPr>
      <w:rPr>
        <w:rFonts w:ascii="Courier New" w:hAnsi="Courier New" w:hint="default"/>
      </w:rPr>
    </w:lvl>
    <w:lvl w:ilvl="8" w:tplc="04190005" w:tentative="1">
      <w:start w:val="1"/>
      <w:numFmt w:val="bullet"/>
      <w:lvlText w:val=""/>
      <w:lvlJc w:val="left"/>
      <w:pPr>
        <w:tabs>
          <w:tab w:val="num" w:pos="7399"/>
        </w:tabs>
        <w:ind w:left="7399" w:hanging="360"/>
      </w:pPr>
      <w:rPr>
        <w:rFonts w:ascii="Wingdings" w:hAnsi="Wingdings" w:hint="default"/>
      </w:rPr>
    </w:lvl>
  </w:abstractNum>
  <w:abstractNum w:abstractNumId="23">
    <w:nsid w:val="5722009C"/>
    <w:multiLevelType w:val="hybridMultilevel"/>
    <w:tmpl w:val="12885DC8"/>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5942106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5E204ACB"/>
    <w:multiLevelType w:val="hybridMultilevel"/>
    <w:tmpl w:val="401E4950"/>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608B1177"/>
    <w:multiLevelType w:val="hybridMultilevel"/>
    <w:tmpl w:val="612E83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67987380"/>
    <w:multiLevelType w:val="hybridMultilevel"/>
    <w:tmpl w:val="82FC87A0"/>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8">
    <w:nsid w:val="68067B1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9">
    <w:nsid w:val="6CC8062D"/>
    <w:multiLevelType w:val="hybridMultilevel"/>
    <w:tmpl w:val="413859FA"/>
    <w:lvl w:ilvl="0" w:tplc="04190011">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0">
    <w:nsid w:val="6DAC411C"/>
    <w:multiLevelType w:val="hybridMultilevel"/>
    <w:tmpl w:val="1FF2EB9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7B874740"/>
    <w:multiLevelType w:val="hybridMultilevel"/>
    <w:tmpl w:val="3C781E48"/>
    <w:lvl w:ilvl="0" w:tplc="0419000F">
      <w:start w:val="1"/>
      <w:numFmt w:val="decimal"/>
      <w:lvlText w:val="%1."/>
      <w:lvlJc w:val="left"/>
      <w:pPr>
        <w:ind w:left="1485" w:hanging="360"/>
      </w:pPr>
      <w:rPr>
        <w:rFonts w:cs="Times New Roman"/>
      </w:rPr>
    </w:lvl>
    <w:lvl w:ilvl="1" w:tplc="04190019" w:tentative="1">
      <w:start w:val="1"/>
      <w:numFmt w:val="lowerLetter"/>
      <w:lvlText w:val="%2."/>
      <w:lvlJc w:val="left"/>
      <w:pPr>
        <w:ind w:left="2205" w:hanging="360"/>
      </w:pPr>
      <w:rPr>
        <w:rFonts w:cs="Times New Roman"/>
      </w:rPr>
    </w:lvl>
    <w:lvl w:ilvl="2" w:tplc="0419001B" w:tentative="1">
      <w:start w:val="1"/>
      <w:numFmt w:val="lowerRoman"/>
      <w:lvlText w:val="%3."/>
      <w:lvlJc w:val="right"/>
      <w:pPr>
        <w:ind w:left="2925" w:hanging="180"/>
      </w:pPr>
      <w:rPr>
        <w:rFonts w:cs="Times New Roman"/>
      </w:rPr>
    </w:lvl>
    <w:lvl w:ilvl="3" w:tplc="0419000F" w:tentative="1">
      <w:start w:val="1"/>
      <w:numFmt w:val="decimal"/>
      <w:lvlText w:val="%4."/>
      <w:lvlJc w:val="left"/>
      <w:pPr>
        <w:ind w:left="3645" w:hanging="360"/>
      </w:pPr>
      <w:rPr>
        <w:rFonts w:cs="Times New Roman"/>
      </w:rPr>
    </w:lvl>
    <w:lvl w:ilvl="4" w:tplc="04190019" w:tentative="1">
      <w:start w:val="1"/>
      <w:numFmt w:val="lowerLetter"/>
      <w:lvlText w:val="%5."/>
      <w:lvlJc w:val="left"/>
      <w:pPr>
        <w:ind w:left="4365" w:hanging="360"/>
      </w:pPr>
      <w:rPr>
        <w:rFonts w:cs="Times New Roman"/>
      </w:rPr>
    </w:lvl>
    <w:lvl w:ilvl="5" w:tplc="0419001B" w:tentative="1">
      <w:start w:val="1"/>
      <w:numFmt w:val="lowerRoman"/>
      <w:lvlText w:val="%6."/>
      <w:lvlJc w:val="right"/>
      <w:pPr>
        <w:ind w:left="5085" w:hanging="180"/>
      </w:pPr>
      <w:rPr>
        <w:rFonts w:cs="Times New Roman"/>
      </w:rPr>
    </w:lvl>
    <w:lvl w:ilvl="6" w:tplc="0419000F" w:tentative="1">
      <w:start w:val="1"/>
      <w:numFmt w:val="decimal"/>
      <w:lvlText w:val="%7."/>
      <w:lvlJc w:val="left"/>
      <w:pPr>
        <w:ind w:left="5805" w:hanging="360"/>
      </w:pPr>
      <w:rPr>
        <w:rFonts w:cs="Times New Roman"/>
      </w:rPr>
    </w:lvl>
    <w:lvl w:ilvl="7" w:tplc="04190019" w:tentative="1">
      <w:start w:val="1"/>
      <w:numFmt w:val="lowerLetter"/>
      <w:lvlText w:val="%8."/>
      <w:lvlJc w:val="left"/>
      <w:pPr>
        <w:ind w:left="6525" w:hanging="360"/>
      </w:pPr>
      <w:rPr>
        <w:rFonts w:cs="Times New Roman"/>
      </w:rPr>
    </w:lvl>
    <w:lvl w:ilvl="8" w:tplc="0419001B" w:tentative="1">
      <w:start w:val="1"/>
      <w:numFmt w:val="lowerRoman"/>
      <w:lvlText w:val="%9."/>
      <w:lvlJc w:val="right"/>
      <w:pPr>
        <w:ind w:left="7245" w:hanging="180"/>
      </w:pPr>
      <w:rPr>
        <w:rFonts w:cs="Times New Roman"/>
      </w:rPr>
    </w:lvl>
  </w:abstractNum>
  <w:num w:numId="1">
    <w:abstractNumId w:val="2"/>
  </w:num>
  <w:num w:numId="2">
    <w:abstractNumId w:val="13"/>
  </w:num>
  <w:num w:numId="3">
    <w:abstractNumId w:val="0"/>
  </w:num>
  <w:num w:numId="4">
    <w:abstractNumId w:val="22"/>
  </w:num>
  <w:num w:numId="5">
    <w:abstractNumId w:val="7"/>
  </w:num>
  <w:num w:numId="6">
    <w:abstractNumId w:val="11"/>
  </w:num>
  <w:num w:numId="7">
    <w:abstractNumId w:val="24"/>
  </w:num>
  <w:num w:numId="8">
    <w:abstractNumId w:val="4"/>
  </w:num>
  <w:num w:numId="9">
    <w:abstractNumId w:val="27"/>
  </w:num>
  <w:num w:numId="10">
    <w:abstractNumId w:val="20"/>
  </w:num>
  <w:num w:numId="11">
    <w:abstractNumId w:val="19"/>
  </w:num>
  <w:num w:numId="12">
    <w:abstractNumId w:val="17"/>
  </w:num>
  <w:num w:numId="13">
    <w:abstractNumId w:val="31"/>
  </w:num>
  <w:num w:numId="14">
    <w:abstractNumId w:val="14"/>
  </w:num>
  <w:num w:numId="15">
    <w:abstractNumId w:val="6"/>
  </w:num>
  <w:num w:numId="16">
    <w:abstractNumId w:val="21"/>
  </w:num>
  <w:num w:numId="17">
    <w:abstractNumId w:val="25"/>
  </w:num>
  <w:num w:numId="18">
    <w:abstractNumId w:val="29"/>
  </w:num>
  <w:num w:numId="19">
    <w:abstractNumId w:val="9"/>
  </w:num>
  <w:num w:numId="20">
    <w:abstractNumId w:val="12"/>
  </w:num>
  <w:num w:numId="21">
    <w:abstractNumId w:val="10"/>
  </w:num>
  <w:num w:numId="22">
    <w:abstractNumId w:val="8"/>
  </w:num>
  <w:num w:numId="23">
    <w:abstractNumId w:val="18"/>
  </w:num>
  <w:num w:numId="24">
    <w:abstractNumId w:val="30"/>
  </w:num>
  <w:num w:numId="25">
    <w:abstractNumId w:val="1"/>
  </w:num>
  <w:num w:numId="26">
    <w:abstractNumId w:val="23"/>
  </w:num>
  <w:num w:numId="27">
    <w:abstractNumId w:val="5"/>
  </w:num>
  <w:num w:numId="28">
    <w:abstractNumId w:val="16"/>
  </w:num>
  <w:num w:numId="29">
    <w:abstractNumId w:val="15"/>
  </w:num>
  <w:num w:numId="30">
    <w:abstractNumId w:val="3"/>
  </w:num>
  <w:num w:numId="31">
    <w:abstractNumId w:val="28"/>
  </w:num>
  <w:num w:numId="32">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063F"/>
    <w:rsid w:val="00071022"/>
    <w:rsid w:val="000C347B"/>
    <w:rsid w:val="000E259B"/>
    <w:rsid w:val="000F51F9"/>
    <w:rsid w:val="00221226"/>
    <w:rsid w:val="002C3D18"/>
    <w:rsid w:val="00365B58"/>
    <w:rsid w:val="004658DA"/>
    <w:rsid w:val="005D7DB1"/>
    <w:rsid w:val="00852BDB"/>
    <w:rsid w:val="0090063F"/>
    <w:rsid w:val="009A779E"/>
    <w:rsid w:val="009B1635"/>
    <w:rsid w:val="00A05E40"/>
    <w:rsid w:val="00A934B7"/>
    <w:rsid w:val="00A94F0D"/>
    <w:rsid w:val="00AC30FD"/>
    <w:rsid w:val="00B31EA7"/>
    <w:rsid w:val="00CF49FC"/>
    <w:rsid w:val="00EC076C"/>
    <w:rsid w:val="00EF2134"/>
    <w:rsid w:val="00F440D5"/>
    <w:rsid w:val="00F83562"/>
    <w:rsid w:val="00FE2C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63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0063F"/>
    <w:pPr>
      <w:ind w:left="720"/>
      <w:contextualSpacing/>
    </w:pPr>
  </w:style>
  <w:style w:type="paragraph" w:customStyle="1" w:styleId="1">
    <w:name w:val="Абзац списка1"/>
    <w:basedOn w:val="Normal"/>
    <w:uiPriority w:val="99"/>
    <w:rsid w:val="0090063F"/>
    <w:pPr>
      <w:spacing w:after="0" w:line="360" w:lineRule="auto"/>
      <w:ind w:left="720" w:firstLine="709"/>
      <w:contextualSpacing/>
      <w:jc w:val="both"/>
    </w:pPr>
    <w:rPr>
      <w:sz w:val="28"/>
      <w:lang w:val="en-US"/>
    </w:rPr>
  </w:style>
  <w:style w:type="paragraph" w:styleId="NormalWeb">
    <w:name w:val="Normal (Web)"/>
    <w:basedOn w:val="Normal"/>
    <w:uiPriority w:val="99"/>
    <w:rsid w:val="0090063F"/>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90063F"/>
    <w:rPr>
      <w:rFonts w:cs="Times New Roman"/>
      <w:color w:val="0000FF"/>
      <w:u w:val="single"/>
    </w:rPr>
  </w:style>
  <w:style w:type="paragraph" w:styleId="HTMLPreformatted">
    <w:name w:val="HTML Preformatted"/>
    <w:basedOn w:val="Normal"/>
    <w:link w:val="HTMLPreformattedChar"/>
    <w:uiPriority w:val="99"/>
    <w:rsid w:val="00900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90063F"/>
    <w:rPr>
      <w:rFonts w:ascii="Courier New" w:hAnsi="Courier New" w:cs="Courier New"/>
      <w:sz w:val="20"/>
      <w:szCs w:val="20"/>
      <w:lang w:eastAsia="ru-RU"/>
    </w:rPr>
  </w:style>
  <w:style w:type="paragraph" w:styleId="NormalIndent">
    <w:name w:val="Normal Indent"/>
    <w:basedOn w:val="Normal"/>
    <w:uiPriority w:val="99"/>
    <w:rsid w:val="0090063F"/>
    <w:pPr>
      <w:widowControl w:val="0"/>
      <w:spacing w:after="0" w:line="360" w:lineRule="auto"/>
      <w:ind w:firstLine="709"/>
      <w:jc w:val="both"/>
    </w:pPr>
    <w:rPr>
      <w:rFonts w:ascii="Times New Roman" w:eastAsia="Times New Roman" w:hAnsi="Times New Roman"/>
      <w:sz w:val="28"/>
      <w:szCs w:val="24"/>
      <w:lang w:eastAsia="ru-RU"/>
    </w:rPr>
  </w:style>
  <w:style w:type="paragraph" w:customStyle="1" w:styleId="ConsPlusNormal">
    <w:name w:val="ConsPlusNormal"/>
    <w:uiPriority w:val="99"/>
    <w:rsid w:val="0090063F"/>
    <w:pPr>
      <w:widowControl w:val="0"/>
      <w:autoSpaceDE w:val="0"/>
      <w:autoSpaceDN w:val="0"/>
      <w:adjustRightInd w:val="0"/>
      <w:ind w:firstLine="720"/>
    </w:pPr>
    <w:rPr>
      <w:rFonts w:ascii="Arial" w:eastAsia="Times New Roman" w:hAnsi="Arial" w:cs="Arial"/>
      <w:sz w:val="20"/>
      <w:szCs w:val="20"/>
    </w:rPr>
  </w:style>
  <w:style w:type="paragraph" w:customStyle="1" w:styleId="ListParagraph1">
    <w:name w:val="List Paragraph1"/>
    <w:basedOn w:val="Normal"/>
    <w:uiPriority w:val="99"/>
    <w:rsid w:val="00F440D5"/>
    <w:pPr>
      <w:spacing w:after="0" w:line="240" w:lineRule="auto"/>
      <w:ind w:left="720"/>
    </w:pPr>
    <w:rPr>
      <w:rFonts w:ascii="Times New Roman" w:hAnsi="Times New Roman"/>
      <w:sz w:val="24"/>
      <w:szCs w:val="24"/>
      <w:lang w:eastAsia="ru-RU"/>
    </w:rPr>
  </w:style>
  <w:style w:type="paragraph" w:styleId="Header">
    <w:name w:val="header"/>
    <w:basedOn w:val="Normal"/>
    <w:link w:val="HeaderChar"/>
    <w:uiPriority w:val="99"/>
    <w:semiHidden/>
    <w:rsid w:val="000E259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0E259B"/>
    <w:rPr>
      <w:rFonts w:ascii="Calibri" w:hAnsi="Calibri" w:cs="Times New Roman"/>
    </w:rPr>
  </w:style>
  <w:style w:type="paragraph" w:styleId="Footer">
    <w:name w:val="footer"/>
    <w:basedOn w:val="Normal"/>
    <w:link w:val="FooterChar"/>
    <w:uiPriority w:val="99"/>
    <w:rsid w:val="000E259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E259B"/>
    <w:rPr>
      <w:rFonts w:ascii="Calibri" w:hAnsi="Calibri" w:cs="Times New Roman"/>
    </w:rPr>
  </w:style>
  <w:style w:type="character" w:styleId="Strong">
    <w:name w:val="Strong"/>
    <w:basedOn w:val="DefaultParagraphFont"/>
    <w:uiPriority w:val="99"/>
    <w:qFormat/>
    <w:rsid w:val="009B1635"/>
    <w:rPr>
      <w:rFonts w:cs="Times New Roman"/>
      <w:b/>
      <w:bCs/>
    </w:rPr>
  </w:style>
  <w:style w:type="paragraph" w:customStyle="1" w:styleId="ConsPlusTitle">
    <w:name w:val="ConsPlusTitle"/>
    <w:uiPriority w:val="99"/>
    <w:rsid w:val="009B1635"/>
    <w:pPr>
      <w:widowControl w:val="0"/>
      <w:autoSpaceDE w:val="0"/>
      <w:autoSpaceDN w:val="0"/>
      <w:adjustRightInd w:val="0"/>
    </w:pPr>
    <w:rPr>
      <w:rFonts w:ascii="Arial" w:eastAsia="Times New Roman" w:hAnsi="Arial" w:cs="Arial"/>
      <w:b/>
      <w:bCs/>
      <w:sz w:val="20"/>
      <w:szCs w:val="20"/>
    </w:rPr>
  </w:style>
  <w:style w:type="paragraph" w:styleId="BodyTextIndent2">
    <w:name w:val="Body Text Indent 2"/>
    <w:basedOn w:val="Normal"/>
    <w:link w:val="BodyTextIndent2Char"/>
    <w:uiPriority w:val="99"/>
    <w:rsid w:val="009B1635"/>
    <w:pPr>
      <w:widowControl w:val="0"/>
      <w:spacing w:after="0" w:line="360" w:lineRule="auto"/>
      <w:ind w:firstLine="709"/>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9B1635"/>
    <w:rPr>
      <w:rFonts w:ascii="Times New Roman" w:hAnsi="Times New Roman" w:cs="Times New Roman"/>
      <w:sz w:val="24"/>
      <w:szCs w:val="24"/>
      <w:lang w:eastAsia="ru-RU"/>
    </w:rPr>
  </w:style>
  <w:style w:type="character" w:customStyle="1" w:styleId="blk">
    <w:name w:val="blk"/>
    <w:basedOn w:val="DefaultParagraphFont"/>
    <w:uiPriority w:val="99"/>
    <w:rsid w:val="009B1635"/>
    <w:rPr>
      <w:rFonts w:cs="Times New Roman"/>
    </w:rPr>
  </w:style>
  <w:style w:type="character" w:customStyle="1" w:styleId="u">
    <w:name w:val="u"/>
    <w:basedOn w:val="DefaultParagraphFont"/>
    <w:uiPriority w:val="99"/>
    <w:rsid w:val="009B16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h.ru/contents/publication.do?publicationRubrikId=66&amp;publicationId=1548" TargetMode="External"/><Relationship Id="rId13" Type="http://schemas.openxmlformats.org/officeDocument/2006/relationships/hyperlink" Target="http://www.referent.ru/1/158796" TargetMode="External"/><Relationship Id="rId18" Type="http://schemas.openxmlformats.org/officeDocument/2006/relationships/hyperlink" Target="http://hh.ru/contents/publication.do?publicationRubrikId=74&amp;publicationId=1902" TargetMode="External"/><Relationship Id="rId3" Type="http://schemas.openxmlformats.org/officeDocument/2006/relationships/settings" Target="settings.xml"/><Relationship Id="rId21" Type="http://schemas.openxmlformats.org/officeDocument/2006/relationships/hyperlink" Target="http://www.klerk.ru/buh/news/137074/" TargetMode="External"/><Relationship Id="rId7" Type="http://schemas.openxmlformats.org/officeDocument/2006/relationships/hyperlink" Target="http://hh.ru/contents/publication.do?publicationRubrikId=72&amp;publicationId=1812" TargetMode="External"/><Relationship Id="rId12" Type="http://schemas.openxmlformats.org/officeDocument/2006/relationships/hyperlink" Target="http://www.referent.ru/1/158796" TargetMode="External"/><Relationship Id="rId17" Type="http://schemas.openxmlformats.org/officeDocument/2006/relationships/hyperlink" Target="http://hh.ru/contents/publication.do?publicationRubrikId=72&amp;publicationId=1734" TargetMode="External"/><Relationship Id="rId2" Type="http://schemas.openxmlformats.org/officeDocument/2006/relationships/styles" Target="styles.xml"/><Relationship Id="rId16" Type="http://schemas.openxmlformats.org/officeDocument/2006/relationships/hyperlink" Target="http://hh.ru/contents/publication.do?publicationRubrikId=66&amp;publicationId=1548" TargetMode="External"/><Relationship Id="rId20" Type="http://schemas.openxmlformats.org/officeDocument/2006/relationships/hyperlink" Target="http://www.rusconsult.ru/glossary/?word=%C0%F3%E4%E8%F2%EE%F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ferent.ru/1/15879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hh.ru/contents/publication.do?publicationRubrikId=72&amp;publicationId=1812" TargetMode="External"/><Relationship Id="rId23" Type="http://schemas.openxmlformats.org/officeDocument/2006/relationships/fontTable" Target="fontTable.xml"/><Relationship Id="rId10" Type="http://schemas.openxmlformats.org/officeDocument/2006/relationships/hyperlink" Target="http://hh.ru/contents/publication.do?publicationRubrikId=74&amp;publicationId=1902" TargetMode="External"/><Relationship Id="rId19" Type="http://schemas.openxmlformats.org/officeDocument/2006/relationships/hyperlink" Target="http://www.svet-audit.ru/info/i9" TargetMode="External"/><Relationship Id="rId4" Type="http://schemas.openxmlformats.org/officeDocument/2006/relationships/webSettings" Target="webSettings.xml"/><Relationship Id="rId9" Type="http://schemas.openxmlformats.org/officeDocument/2006/relationships/hyperlink" Target="http://hh.ru/contents/publication.do?publicationRubrikId=72&amp;publicationId=1734" TargetMode="External"/><Relationship Id="rId14" Type="http://schemas.openxmlformats.org/officeDocument/2006/relationships/hyperlink" Target="http://www.referent.ru/1/15879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37</Pages>
  <Words>7981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cp:revision>
  <dcterms:created xsi:type="dcterms:W3CDTF">2014-01-13T07:43:00Z</dcterms:created>
  <dcterms:modified xsi:type="dcterms:W3CDTF">2014-05-20T12:03:00Z</dcterms:modified>
</cp:coreProperties>
</file>