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567E1" w:rsidRPr="006567E1" w:rsidRDefault="006567E1" w:rsidP="006567E1">
      <w:pPr>
        <w:numPr>
          <w:ilvl w:val="0"/>
          <w:numId w:val="6"/>
        </w:numPr>
        <w:ind w:left="0"/>
        <w:jc w:val="both"/>
        <w:rPr>
          <w:sz w:val="12"/>
          <w:szCs w:val="12"/>
          <w:highlight w:val="yellow"/>
        </w:rPr>
      </w:pPr>
      <w:r w:rsidRPr="006567E1">
        <w:rPr>
          <w:sz w:val="12"/>
          <w:szCs w:val="12"/>
          <w:highlight w:val="yellow"/>
        </w:rPr>
        <w:t xml:space="preserve">Понятие, состав и содержание бухгалтерской (финансовой) отчетности. Возможности использования результатов ее анализа. </w:t>
      </w:r>
    </w:p>
    <w:p w:rsidR="006567E1" w:rsidRPr="006567E1" w:rsidRDefault="006567E1" w:rsidP="006567E1">
      <w:pPr>
        <w:pStyle w:val="ConsNormal"/>
        <w:widowControl/>
        <w:ind w:firstLine="142"/>
        <w:jc w:val="both"/>
        <w:rPr>
          <w:rFonts w:ascii="Times New Roman" w:hAnsi="Times New Roman" w:cs="Times New Roman"/>
          <w:sz w:val="12"/>
          <w:szCs w:val="12"/>
        </w:rPr>
      </w:pPr>
      <w:r w:rsidRPr="006567E1">
        <w:rPr>
          <w:rFonts w:ascii="Times New Roman" w:hAnsi="Times New Roman" w:cs="Times New Roman"/>
          <w:sz w:val="12"/>
          <w:szCs w:val="12"/>
        </w:rPr>
        <w:t xml:space="preserve">Закон «О бухгалтерском учете» от 21.11.1996 № 129-ФЗ (статья 2) дает следующее определение бухгалтерской отчетности: «Бухгалтерская отчетность - единая система данных об имущественном и финансовом положении организации и о результатах ее хозяйственной деятельности, составляемая на основе данных бухгалтерского учета по установленным формам». </w:t>
      </w:r>
    </w:p>
    <w:p w:rsidR="006567E1" w:rsidRPr="006567E1" w:rsidRDefault="006567E1" w:rsidP="006567E1">
      <w:pPr>
        <w:ind w:firstLine="142"/>
        <w:jc w:val="both"/>
        <w:rPr>
          <w:sz w:val="12"/>
          <w:szCs w:val="12"/>
        </w:rPr>
      </w:pPr>
      <w:r w:rsidRPr="006567E1">
        <w:rPr>
          <w:sz w:val="12"/>
          <w:szCs w:val="12"/>
        </w:rPr>
        <w:t>Согласно ПБУ 4/99 «Бухгалтерская отчетность организации» в составе бухгалтерского отчета выделяют основные отчетные формы – бухгалтерский баланс и отчет о прибылях и убытках, а также формы, выступающие в качестве приложений к ним: отчет об изменениях капитала, отчет о движении денежных средств, приложение к бухгалтерскому балансу и пояснительная записка. Аудиторское заключение в составе годового бухгалтерского отчета хозяйствующих субъектов, для которых аудиторская проверка обязательна, является его неотъемлемой частью.</w:t>
      </w:r>
    </w:p>
    <w:p w:rsidR="006567E1" w:rsidRPr="006567E1" w:rsidRDefault="006567E1" w:rsidP="006567E1">
      <w:pPr>
        <w:ind w:firstLine="142"/>
        <w:jc w:val="both"/>
        <w:rPr>
          <w:sz w:val="12"/>
          <w:szCs w:val="12"/>
        </w:rPr>
      </w:pPr>
      <w:r w:rsidRPr="006567E1">
        <w:rPr>
          <w:sz w:val="12"/>
          <w:szCs w:val="12"/>
        </w:rPr>
        <w:t xml:space="preserve">Все элементы бухгалтерского отчета преследуют единую цель - обеспечить отражение данных бухгалтерской отчетности таким образом, чтобы предоставить внешнему  пользователю надежную и достоверную финансовую информацию, пригодную для корректного анализа. </w:t>
      </w:r>
    </w:p>
    <w:p w:rsidR="002B1CC7" w:rsidRPr="006567E1" w:rsidRDefault="006567E1" w:rsidP="006567E1">
      <w:pPr>
        <w:ind w:firstLine="142"/>
        <w:rPr>
          <w:sz w:val="12"/>
          <w:szCs w:val="12"/>
          <w:lang w:val="en-US"/>
        </w:rPr>
      </w:pPr>
      <w:r w:rsidRPr="006567E1">
        <w:rPr>
          <w:sz w:val="12"/>
          <w:szCs w:val="12"/>
        </w:rPr>
        <w:t>Бухгалтерский баланс, в котором отражается финансовое состояние предприятия на конкретную дату, содержит информацию об имуществе, обязательствах и капитале предприятия.</w:t>
      </w:r>
    </w:p>
    <w:p w:rsidR="006567E1" w:rsidRPr="006567E1" w:rsidRDefault="006567E1" w:rsidP="006567E1">
      <w:pPr>
        <w:pStyle w:val="a3"/>
        <w:ind w:firstLine="142"/>
        <w:rPr>
          <w:sz w:val="12"/>
          <w:szCs w:val="12"/>
        </w:rPr>
      </w:pPr>
      <w:r w:rsidRPr="006567E1">
        <w:rPr>
          <w:sz w:val="12"/>
          <w:szCs w:val="12"/>
        </w:rPr>
        <w:t xml:space="preserve">Информация отчета о прибылях и убытках, используется для оценки потенциальных изменений экономических ресурсов, которые она будет контролировать в будущем и об эффективности, с которой компания может использовать дополнительные ресурсы. </w:t>
      </w:r>
    </w:p>
    <w:p w:rsidR="006567E1" w:rsidRPr="006567E1" w:rsidRDefault="006567E1" w:rsidP="006567E1">
      <w:pPr>
        <w:ind w:firstLine="142"/>
        <w:rPr>
          <w:sz w:val="12"/>
          <w:szCs w:val="12"/>
          <w:lang w:val="en-US"/>
        </w:rPr>
      </w:pPr>
      <w:r w:rsidRPr="006567E1">
        <w:rPr>
          <w:sz w:val="12"/>
          <w:szCs w:val="12"/>
        </w:rPr>
        <w:t>Отчет об изменениях капитала имеет целью дать информацию об источниках формирования собственного капитала за отчетный период и причинах его изменения.</w:t>
      </w:r>
    </w:p>
    <w:p w:rsidR="006567E1" w:rsidRPr="006567E1" w:rsidRDefault="006567E1" w:rsidP="006567E1">
      <w:pPr>
        <w:ind w:firstLine="142"/>
        <w:rPr>
          <w:sz w:val="12"/>
          <w:szCs w:val="12"/>
          <w:lang w:val="en-US"/>
        </w:rPr>
      </w:pPr>
      <w:r w:rsidRPr="006567E1">
        <w:rPr>
          <w:sz w:val="12"/>
          <w:szCs w:val="12"/>
        </w:rPr>
        <w:t>Отчет о движении денежных сре</w:t>
      </w:r>
      <w:proofErr w:type="gramStart"/>
      <w:r w:rsidRPr="006567E1">
        <w:rPr>
          <w:sz w:val="12"/>
          <w:szCs w:val="12"/>
        </w:rPr>
        <w:t>дств пр</w:t>
      </w:r>
      <w:proofErr w:type="gramEnd"/>
      <w:r w:rsidRPr="006567E1">
        <w:rPr>
          <w:sz w:val="12"/>
          <w:szCs w:val="12"/>
        </w:rPr>
        <w:t>едназначен для оценки способности предприятия обеспечивать превышение поступлений денежных средств над платежами.</w:t>
      </w:r>
    </w:p>
    <w:p w:rsidR="006567E1" w:rsidRPr="006567E1" w:rsidRDefault="006567E1" w:rsidP="006567E1">
      <w:pPr>
        <w:ind w:firstLine="142"/>
        <w:jc w:val="both"/>
        <w:rPr>
          <w:sz w:val="12"/>
          <w:szCs w:val="12"/>
        </w:rPr>
      </w:pPr>
      <w:r w:rsidRPr="006567E1">
        <w:rPr>
          <w:sz w:val="12"/>
          <w:szCs w:val="12"/>
        </w:rPr>
        <w:t>Приложения к бухгалтерскому балансу, для которых предусмотрена табличная форма, содержат минимально необходимые сведения о движении заемных средств, состоянии дебиторской и кредиторской задолженности, состоянии амортизируемого имущества, источниках финансирования долгосрочных инвестиций и финансовых вложений, расшифровку отдельных статей прибылей и убытков и другую информацию.</w:t>
      </w:r>
    </w:p>
    <w:p w:rsidR="006567E1" w:rsidRDefault="006567E1" w:rsidP="006567E1">
      <w:pPr>
        <w:ind w:firstLine="142"/>
        <w:rPr>
          <w:sz w:val="12"/>
          <w:szCs w:val="12"/>
          <w:lang w:val="en-US"/>
        </w:rPr>
      </w:pPr>
      <w:r w:rsidRPr="006567E1">
        <w:rPr>
          <w:sz w:val="12"/>
          <w:szCs w:val="12"/>
        </w:rPr>
        <w:t>Пояснительная записка служит для получения полной и достоверной картины деятельности организации отчетный период.</w:t>
      </w:r>
    </w:p>
    <w:p w:rsidR="006567E1" w:rsidRPr="006567E1" w:rsidRDefault="006567E1" w:rsidP="006567E1">
      <w:pPr>
        <w:numPr>
          <w:ilvl w:val="0"/>
          <w:numId w:val="6"/>
        </w:numPr>
        <w:jc w:val="both"/>
        <w:rPr>
          <w:sz w:val="12"/>
          <w:szCs w:val="12"/>
          <w:highlight w:val="yellow"/>
        </w:rPr>
      </w:pPr>
      <w:r w:rsidRPr="006567E1">
        <w:rPr>
          <w:sz w:val="12"/>
          <w:szCs w:val="12"/>
          <w:highlight w:val="yellow"/>
        </w:rPr>
        <w:t>Методика финансового анализа деятельности организации по данным  бухгалтерской (финансовой) отчетности.</w:t>
      </w:r>
    </w:p>
    <w:p w:rsidR="006567E1" w:rsidRPr="006567E1" w:rsidRDefault="006567E1" w:rsidP="006567E1">
      <w:pPr>
        <w:pStyle w:val="a7"/>
        <w:spacing w:after="0"/>
        <w:ind w:firstLine="142"/>
        <w:rPr>
          <w:sz w:val="12"/>
          <w:szCs w:val="12"/>
        </w:rPr>
      </w:pPr>
      <w:r w:rsidRPr="006567E1">
        <w:rPr>
          <w:sz w:val="12"/>
          <w:szCs w:val="12"/>
        </w:rPr>
        <w:t>Методику финансово-экономического анализа можно определить как систему способов и правил проведения аналитического исследования, направленного на достижение поставленной цели анализа.</w:t>
      </w:r>
    </w:p>
    <w:p w:rsidR="006567E1" w:rsidRPr="006567E1" w:rsidRDefault="006567E1" w:rsidP="006567E1">
      <w:pPr>
        <w:ind w:firstLine="142"/>
        <w:jc w:val="both"/>
        <w:rPr>
          <w:sz w:val="12"/>
          <w:szCs w:val="12"/>
        </w:rPr>
      </w:pPr>
      <w:r w:rsidRPr="006567E1">
        <w:rPr>
          <w:sz w:val="12"/>
          <w:szCs w:val="12"/>
        </w:rPr>
        <w:t>К стандартным приемам анализа бухгалтерской отчетности в соответствии с Международными стандартами финансовой отчетности относятся:</w:t>
      </w:r>
    </w:p>
    <w:p w:rsidR="006567E1" w:rsidRPr="006567E1" w:rsidRDefault="006567E1" w:rsidP="006567E1">
      <w:pPr>
        <w:numPr>
          <w:ilvl w:val="0"/>
          <w:numId w:val="7"/>
        </w:numPr>
        <w:tabs>
          <w:tab w:val="clear" w:pos="720"/>
          <w:tab w:val="num" w:pos="360"/>
        </w:tabs>
        <w:ind w:left="0" w:firstLine="142"/>
        <w:jc w:val="both"/>
        <w:rPr>
          <w:sz w:val="12"/>
          <w:szCs w:val="12"/>
        </w:rPr>
      </w:pPr>
      <w:r w:rsidRPr="006567E1">
        <w:rPr>
          <w:sz w:val="12"/>
          <w:szCs w:val="12"/>
        </w:rPr>
        <w:t>чтение отчетности и анализ абсолютных показателей;</w:t>
      </w:r>
    </w:p>
    <w:p w:rsidR="006567E1" w:rsidRPr="006567E1" w:rsidRDefault="006567E1" w:rsidP="006567E1">
      <w:pPr>
        <w:numPr>
          <w:ilvl w:val="0"/>
          <w:numId w:val="7"/>
        </w:numPr>
        <w:tabs>
          <w:tab w:val="clear" w:pos="720"/>
          <w:tab w:val="num" w:pos="360"/>
        </w:tabs>
        <w:ind w:left="0" w:firstLine="142"/>
        <w:jc w:val="both"/>
        <w:rPr>
          <w:sz w:val="12"/>
          <w:szCs w:val="12"/>
        </w:rPr>
      </w:pPr>
      <w:r w:rsidRPr="006567E1">
        <w:rPr>
          <w:sz w:val="12"/>
          <w:szCs w:val="12"/>
        </w:rPr>
        <w:t>горизонтальный (временной) анализ – сравнение каждой позиции отчетности с предыдущим периодом;</w:t>
      </w:r>
    </w:p>
    <w:p w:rsidR="006567E1" w:rsidRPr="006567E1" w:rsidRDefault="006567E1" w:rsidP="006567E1">
      <w:pPr>
        <w:numPr>
          <w:ilvl w:val="0"/>
          <w:numId w:val="7"/>
        </w:numPr>
        <w:tabs>
          <w:tab w:val="clear" w:pos="720"/>
          <w:tab w:val="num" w:pos="360"/>
        </w:tabs>
        <w:ind w:left="0" w:firstLine="142"/>
        <w:jc w:val="both"/>
        <w:rPr>
          <w:sz w:val="12"/>
          <w:szCs w:val="12"/>
        </w:rPr>
      </w:pPr>
      <w:r w:rsidRPr="006567E1">
        <w:rPr>
          <w:sz w:val="12"/>
          <w:szCs w:val="12"/>
        </w:rPr>
        <w:t>вертикальный (структурный) анализ – определение структуры итоговых финансовых показателей с выявлением влияния каждой позиции отчетности на результат в целом.</w:t>
      </w:r>
    </w:p>
    <w:p w:rsidR="006567E1" w:rsidRPr="006567E1" w:rsidRDefault="006567E1" w:rsidP="006567E1">
      <w:pPr>
        <w:pStyle w:val="a3"/>
        <w:numPr>
          <w:ilvl w:val="0"/>
          <w:numId w:val="7"/>
        </w:numPr>
        <w:tabs>
          <w:tab w:val="clear" w:pos="720"/>
          <w:tab w:val="num" w:pos="360"/>
        </w:tabs>
        <w:ind w:left="0" w:firstLine="142"/>
        <w:jc w:val="both"/>
        <w:rPr>
          <w:sz w:val="12"/>
          <w:szCs w:val="12"/>
        </w:rPr>
      </w:pPr>
      <w:r w:rsidRPr="006567E1">
        <w:rPr>
          <w:sz w:val="12"/>
          <w:szCs w:val="12"/>
        </w:rPr>
        <w:t>трендовый – сравнение каждой позиции отчетности с рядом предшествующих периодов и определение тренда, то есть основной тенденции динамики показателя. С помощью тренда формируют возможные значения в будущем, а, следовательно, проводится перспективный прогнозный анализ;</w:t>
      </w:r>
    </w:p>
    <w:p w:rsidR="006567E1" w:rsidRPr="006567E1" w:rsidRDefault="006567E1" w:rsidP="006567E1">
      <w:pPr>
        <w:pStyle w:val="a3"/>
        <w:numPr>
          <w:ilvl w:val="0"/>
          <w:numId w:val="7"/>
        </w:numPr>
        <w:tabs>
          <w:tab w:val="clear" w:pos="720"/>
          <w:tab w:val="num" w:pos="360"/>
        </w:tabs>
        <w:ind w:left="0" w:firstLine="142"/>
        <w:jc w:val="both"/>
        <w:rPr>
          <w:sz w:val="12"/>
          <w:szCs w:val="12"/>
        </w:rPr>
      </w:pPr>
      <w:r w:rsidRPr="006567E1">
        <w:rPr>
          <w:sz w:val="12"/>
          <w:szCs w:val="12"/>
        </w:rPr>
        <w:t xml:space="preserve">анализ относительных показателей (коэффициентов) -  расчет отношений между отдельными позициями отчета или позициями разных форм отчетности, определение взаимосвязей показателей. </w:t>
      </w:r>
    </w:p>
    <w:p w:rsidR="006567E1" w:rsidRPr="006567E1" w:rsidRDefault="006567E1" w:rsidP="006567E1">
      <w:pPr>
        <w:pStyle w:val="a3"/>
        <w:numPr>
          <w:ilvl w:val="0"/>
          <w:numId w:val="7"/>
        </w:numPr>
        <w:tabs>
          <w:tab w:val="clear" w:pos="720"/>
          <w:tab w:val="num" w:pos="360"/>
        </w:tabs>
        <w:ind w:left="0" w:firstLine="142"/>
        <w:jc w:val="both"/>
        <w:rPr>
          <w:sz w:val="12"/>
          <w:szCs w:val="12"/>
        </w:rPr>
      </w:pPr>
      <w:r w:rsidRPr="006567E1">
        <w:rPr>
          <w:sz w:val="12"/>
          <w:szCs w:val="12"/>
        </w:rPr>
        <w:t>сравнительный (пространственный) анализ – анализ показателей отчетности данной организации с показателями конкурентов и среднеотраслевыми данными;</w:t>
      </w:r>
    </w:p>
    <w:p w:rsidR="006567E1" w:rsidRPr="006567E1" w:rsidRDefault="006567E1" w:rsidP="006567E1">
      <w:pPr>
        <w:pStyle w:val="a3"/>
        <w:numPr>
          <w:ilvl w:val="0"/>
          <w:numId w:val="7"/>
        </w:numPr>
        <w:tabs>
          <w:tab w:val="clear" w:pos="720"/>
          <w:tab w:val="num" w:pos="360"/>
        </w:tabs>
        <w:ind w:left="0" w:firstLine="142"/>
        <w:jc w:val="both"/>
        <w:rPr>
          <w:sz w:val="12"/>
          <w:szCs w:val="12"/>
        </w:rPr>
      </w:pPr>
      <w:r w:rsidRPr="006567E1">
        <w:rPr>
          <w:sz w:val="12"/>
          <w:szCs w:val="12"/>
        </w:rPr>
        <w:t>факторный анализ – влияние отдельных факторов, причин. Целью факторного анализа является количественное измерение влияния каждого отдельно взятого фактора.</w:t>
      </w:r>
    </w:p>
    <w:p w:rsidR="006567E1" w:rsidRPr="006567E1" w:rsidRDefault="006567E1" w:rsidP="006567E1">
      <w:pPr>
        <w:pStyle w:val="a9"/>
        <w:numPr>
          <w:ilvl w:val="0"/>
          <w:numId w:val="6"/>
        </w:numPr>
        <w:jc w:val="both"/>
        <w:rPr>
          <w:sz w:val="12"/>
          <w:szCs w:val="12"/>
          <w:highlight w:val="yellow"/>
        </w:rPr>
      </w:pPr>
      <w:r w:rsidRPr="006567E1">
        <w:rPr>
          <w:sz w:val="12"/>
          <w:szCs w:val="12"/>
          <w:highlight w:val="yellow"/>
        </w:rPr>
        <w:t>Основные методы (способы) анализа финансовой отчетности: структурно-динамический, коэффициентный, факторный анализ.</w:t>
      </w:r>
    </w:p>
    <w:p w:rsidR="006567E1" w:rsidRPr="00F62F8D" w:rsidRDefault="006567E1" w:rsidP="00D539F6">
      <w:pPr>
        <w:pStyle w:val="a7"/>
        <w:spacing w:after="0"/>
        <w:ind w:firstLine="142"/>
        <w:jc w:val="both"/>
        <w:rPr>
          <w:sz w:val="12"/>
          <w:szCs w:val="12"/>
        </w:rPr>
      </w:pPr>
      <w:r w:rsidRPr="00F62F8D">
        <w:rPr>
          <w:sz w:val="12"/>
          <w:szCs w:val="12"/>
        </w:rPr>
        <w:t>Методику финансово-экономического анализа можно определить как систему способов и правил проведения аналитического исследования, направленного на достижение поставленной цели анализа.</w:t>
      </w:r>
    </w:p>
    <w:p w:rsidR="00F62F8D" w:rsidRPr="00F62F8D" w:rsidRDefault="00F62F8D" w:rsidP="00F62F8D">
      <w:pPr>
        <w:ind w:firstLine="142"/>
        <w:jc w:val="both"/>
        <w:rPr>
          <w:sz w:val="12"/>
          <w:szCs w:val="12"/>
        </w:rPr>
      </w:pPr>
      <w:r w:rsidRPr="00F62F8D">
        <w:rPr>
          <w:b/>
          <w:sz w:val="12"/>
          <w:szCs w:val="12"/>
        </w:rPr>
        <w:t>В</w:t>
      </w:r>
      <w:r>
        <w:rPr>
          <w:b/>
          <w:sz w:val="12"/>
          <w:szCs w:val="12"/>
        </w:rPr>
        <w:t>ертикальный (структурно-динамический</w:t>
      </w:r>
      <w:r w:rsidRPr="00F62F8D">
        <w:rPr>
          <w:b/>
          <w:sz w:val="12"/>
          <w:szCs w:val="12"/>
        </w:rPr>
        <w:t>) анализ</w:t>
      </w:r>
      <w:r w:rsidRPr="00F62F8D">
        <w:rPr>
          <w:sz w:val="12"/>
          <w:szCs w:val="12"/>
        </w:rPr>
        <w:t xml:space="preserve"> </w:t>
      </w:r>
      <w:proofErr w:type="gramStart"/>
      <w:r w:rsidRPr="00F62F8D">
        <w:rPr>
          <w:sz w:val="12"/>
          <w:szCs w:val="12"/>
        </w:rPr>
        <w:t>–о</w:t>
      </w:r>
      <w:proofErr w:type="gramEnd"/>
      <w:r w:rsidRPr="00F62F8D">
        <w:rPr>
          <w:sz w:val="12"/>
          <w:szCs w:val="12"/>
        </w:rPr>
        <w:t>пределение структуры итоговых финансовых показателей (суммы по отдельным статьям берутся в процентах к валюте баланса) и выявление влияния каждого из них на общий результат хозяйственной деятельности. Переход к относительным показателям позволяет проводить межхозяйственные сравнения экономического потенциала и результатов деятельности предприятий, различающихся по величине используемых ресурсов, а также сглаживает негативное влияние инфляционных процессов, искажающих абсолютные показатели финансовой отчетности.</w:t>
      </w:r>
    </w:p>
    <w:p w:rsidR="00F62F8D" w:rsidRDefault="00F62F8D" w:rsidP="00F62F8D">
      <w:pPr>
        <w:pStyle w:val="a3"/>
        <w:ind w:firstLine="142"/>
        <w:jc w:val="both"/>
        <w:rPr>
          <w:sz w:val="12"/>
          <w:szCs w:val="12"/>
        </w:rPr>
      </w:pPr>
      <w:r w:rsidRPr="00F62F8D">
        <w:rPr>
          <w:b/>
          <w:sz w:val="12"/>
          <w:szCs w:val="12"/>
        </w:rPr>
        <w:t>А</w:t>
      </w:r>
      <w:r w:rsidR="006567E1" w:rsidRPr="00F62F8D">
        <w:rPr>
          <w:b/>
          <w:sz w:val="12"/>
          <w:szCs w:val="12"/>
        </w:rPr>
        <w:t>нализ относительных показателей (коэффициентов)</w:t>
      </w:r>
      <w:r w:rsidR="006567E1" w:rsidRPr="00F62F8D">
        <w:rPr>
          <w:sz w:val="12"/>
          <w:szCs w:val="12"/>
        </w:rPr>
        <w:t xml:space="preserve"> -  расчет отношений между отдельными позициями отчета или позициями разных форм отчетности, определение взаимосвязей показателей. </w:t>
      </w:r>
    </w:p>
    <w:p w:rsidR="00F62F8D" w:rsidRPr="00F62F8D" w:rsidRDefault="00F62F8D" w:rsidP="00F62F8D">
      <w:pPr>
        <w:pStyle w:val="a3"/>
        <w:ind w:firstLine="142"/>
        <w:jc w:val="both"/>
        <w:rPr>
          <w:sz w:val="12"/>
          <w:szCs w:val="12"/>
        </w:rPr>
      </w:pPr>
      <w:r w:rsidRPr="00F62F8D">
        <w:rPr>
          <w:sz w:val="12"/>
          <w:szCs w:val="12"/>
        </w:rPr>
        <w:t>Финансовые коэффициенты характеризуют разные стороны экономической деятельности организации:</w:t>
      </w:r>
    </w:p>
    <w:p w:rsidR="00F62F8D" w:rsidRPr="00F62F8D" w:rsidRDefault="00F62F8D" w:rsidP="00F62F8D">
      <w:pPr>
        <w:pStyle w:val="a3"/>
        <w:ind w:firstLine="142"/>
        <w:jc w:val="both"/>
        <w:rPr>
          <w:sz w:val="12"/>
          <w:szCs w:val="12"/>
        </w:rPr>
      </w:pPr>
      <w:r w:rsidRPr="00F62F8D">
        <w:rPr>
          <w:sz w:val="12"/>
          <w:szCs w:val="12"/>
        </w:rPr>
        <w:t xml:space="preserve"> - платежеспособность – через коэффициенты ликвидности и платежеспособности;</w:t>
      </w:r>
    </w:p>
    <w:p w:rsidR="00F62F8D" w:rsidRPr="00F62F8D" w:rsidRDefault="00F62F8D" w:rsidP="00F62F8D">
      <w:pPr>
        <w:pStyle w:val="a3"/>
        <w:ind w:firstLine="142"/>
        <w:jc w:val="both"/>
        <w:rPr>
          <w:sz w:val="12"/>
          <w:szCs w:val="12"/>
        </w:rPr>
      </w:pPr>
      <w:r w:rsidRPr="00F62F8D">
        <w:rPr>
          <w:sz w:val="12"/>
          <w:szCs w:val="12"/>
        </w:rPr>
        <w:t xml:space="preserve"> - финансовую зависимость или финансовую автономию – через долю собственного капитала в валюте баланса;</w:t>
      </w:r>
    </w:p>
    <w:p w:rsidR="00F62F8D" w:rsidRPr="00F62F8D" w:rsidRDefault="00F62F8D" w:rsidP="00F62F8D">
      <w:pPr>
        <w:pStyle w:val="a3"/>
        <w:ind w:firstLine="142"/>
        <w:jc w:val="both"/>
        <w:rPr>
          <w:sz w:val="12"/>
          <w:szCs w:val="12"/>
        </w:rPr>
      </w:pPr>
      <w:r w:rsidRPr="00F62F8D">
        <w:rPr>
          <w:sz w:val="12"/>
          <w:szCs w:val="12"/>
        </w:rPr>
        <w:t xml:space="preserve"> - деловую активность использования активов организации – через коэффициенты оборачиваемости активов в целом или их отдельных элементов;</w:t>
      </w:r>
    </w:p>
    <w:p w:rsidR="00F62F8D" w:rsidRPr="00F62F8D" w:rsidRDefault="00F62F8D" w:rsidP="00F62F8D">
      <w:pPr>
        <w:pStyle w:val="a3"/>
        <w:ind w:firstLine="142"/>
        <w:jc w:val="both"/>
        <w:rPr>
          <w:sz w:val="12"/>
          <w:szCs w:val="12"/>
        </w:rPr>
      </w:pPr>
      <w:r w:rsidRPr="00F62F8D">
        <w:rPr>
          <w:sz w:val="12"/>
          <w:szCs w:val="12"/>
        </w:rPr>
        <w:t xml:space="preserve"> - эффективность работы – через коэффициенты рентабельности;</w:t>
      </w:r>
    </w:p>
    <w:p w:rsidR="00F62F8D" w:rsidRPr="00F62F8D" w:rsidRDefault="00F62F8D" w:rsidP="00F62F8D">
      <w:pPr>
        <w:pStyle w:val="a3"/>
        <w:ind w:firstLine="142"/>
        <w:jc w:val="both"/>
        <w:rPr>
          <w:sz w:val="12"/>
          <w:szCs w:val="12"/>
        </w:rPr>
      </w:pPr>
      <w:r w:rsidRPr="00F62F8D">
        <w:rPr>
          <w:sz w:val="12"/>
          <w:szCs w:val="12"/>
        </w:rPr>
        <w:t xml:space="preserve"> - рыночные характеристики акционерного общества – через норму дивиденда.</w:t>
      </w:r>
    </w:p>
    <w:p w:rsidR="00F62F8D" w:rsidRPr="00F62F8D" w:rsidRDefault="00F62F8D" w:rsidP="00F62F8D">
      <w:pPr>
        <w:pStyle w:val="a3"/>
        <w:ind w:firstLine="142"/>
        <w:jc w:val="both"/>
        <w:rPr>
          <w:sz w:val="12"/>
          <w:szCs w:val="12"/>
        </w:rPr>
      </w:pPr>
      <w:r w:rsidRPr="00F62F8D">
        <w:rPr>
          <w:sz w:val="12"/>
          <w:szCs w:val="12"/>
        </w:rPr>
        <w:t xml:space="preserve"> Финансовые коэффициенты, будучи относительными характеристиками, позволяют сопоставлять результаты деятельности разных организаций, независимо от масштаба абсолютных показателей, а также во временном разрезе.</w:t>
      </w:r>
    </w:p>
    <w:p w:rsidR="00F62F8D" w:rsidRPr="00F62F8D" w:rsidRDefault="00F62F8D" w:rsidP="00F62F8D">
      <w:pPr>
        <w:pStyle w:val="a3"/>
        <w:ind w:firstLine="142"/>
        <w:jc w:val="both"/>
        <w:rPr>
          <w:sz w:val="12"/>
          <w:szCs w:val="12"/>
        </w:rPr>
      </w:pPr>
      <w:r w:rsidRPr="00F62F8D">
        <w:rPr>
          <w:sz w:val="12"/>
          <w:szCs w:val="12"/>
        </w:rPr>
        <w:t xml:space="preserve"> Основные финансовые коэффициенты, используемые для оценки ликвидности и платёжеспособности акционерного общества:</w:t>
      </w:r>
    </w:p>
    <w:p w:rsidR="00F62F8D" w:rsidRPr="00F62F8D" w:rsidRDefault="00F62F8D" w:rsidP="00F62F8D">
      <w:pPr>
        <w:pStyle w:val="a3"/>
        <w:ind w:firstLine="142"/>
        <w:jc w:val="both"/>
        <w:rPr>
          <w:sz w:val="12"/>
          <w:szCs w:val="12"/>
        </w:rPr>
      </w:pPr>
      <w:r w:rsidRPr="00F62F8D">
        <w:rPr>
          <w:sz w:val="12"/>
          <w:szCs w:val="12"/>
        </w:rPr>
        <w:t xml:space="preserve"> - Коэффициент абсолютной (быстрой) ликвидности.</w:t>
      </w:r>
    </w:p>
    <w:p w:rsidR="00F62F8D" w:rsidRPr="00F62F8D" w:rsidRDefault="00F62F8D" w:rsidP="00F62F8D">
      <w:pPr>
        <w:pStyle w:val="a3"/>
        <w:ind w:firstLine="142"/>
        <w:jc w:val="both"/>
        <w:rPr>
          <w:sz w:val="12"/>
          <w:szCs w:val="12"/>
        </w:rPr>
      </w:pPr>
      <w:r w:rsidRPr="00F62F8D">
        <w:rPr>
          <w:sz w:val="12"/>
          <w:szCs w:val="12"/>
        </w:rPr>
        <w:t xml:space="preserve"> - Коэффициент текущей (критической) ликвидности.</w:t>
      </w:r>
    </w:p>
    <w:p w:rsidR="006567E1" w:rsidRPr="00F62F8D" w:rsidRDefault="00F62F8D" w:rsidP="00F62F8D">
      <w:pPr>
        <w:pStyle w:val="a3"/>
        <w:ind w:firstLine="142"/>
        <w:jc w:val="both"/>
        <w:rPr>
          <w:sz w:val="12"/>
          <w:szCs w:val="12"/>
        </w:rPr>
      </w:pPr>
      <w:r w:rsidRPr="00F62F8D">
        <w:rPr>
          <w:sz w:val="12"/>
          <w:szCs w:val="12"/>
        </w:rPr>
        <w:t xml:space="preserve"> - Коэффициент текущей (общей) ликвидности (коэффициент покрытия баланса).</w:t>
      </w:r>
    </w:p>
    <w:p w:rsidR="006567E1" w:rsidRPr="00F62F8D" w:rsidRDefault="00F62F8D" w:rsidP="00F62F8D">
      <w:pPr>
        <w:pStyle w:val="a3"/>
        <w:ind w:firstLine="142"/>
        <w:jc w:val="both"/>
        <w:rPr>
          <w:sz w:val="12"/>
          <w:szCs w:val="12"/>
        </w:rPr>
      </w:pPr>
      <w:r w:rsidRPr="00F62F8D">
        <w:rPr>
          <w:b/>
          <w:sz w:val="12"/>
          <w:szCs w:val="12"/>
        </w:rPr>
        <w:t>Ф</w:t>
      </w:r>
      <w:r w:rsidR="006567E1" w:rsidRPr="00F62F8D">
        <w:rPr>
          <w:b/>
          <w:sz w:val="12"/>
          <w:szCs w:val="12"/>
        </w:rPr>
        <w:t>акторный анализ</w:t>
      </w:r>
      <w:r w:rsidR="006567E1" w:rsidRPr="00F62F8D">
        <w:rPr>
          <w:sz w:val="12"/>
          <w:szCs w:val="12"/>
        </w:rPr>
        <w:t xml:space="preserve"> – влияние отдельных факторов, причин. Целью факторного анализа является количественное измерение влияния каждого отдельно взятого фактора.</w:t>
      </w:r>
    </w:p>
    <w:p w:rsidR="00F62F8D" w:rsidRPr="00F62F8D" w:rsidRDefault="00F62F8D" w:rsidP="00D539F6">
      <w:pPr>
        <w:ind w:firstLine="142"/>
        <w:jc w:val="both"/>
        <w:rPr>
          <w:sz w:val="12"/>
          <w:szCs w:val="12"/>
        </w:rPr>
      </w:pPr>
      <w:r w:rsidRPr="00F62F8D">
        <w:rPr>
          <w:sz w:val="12"/>
          <w:szCs w:val="12"/>
        </w:rPr>
        <w:t>Моделирование экономических показателей также представляет собой сложную проблему в факторном анализе, решение которой требует специальных знаний и навыков.</w:t>
      </w:r>
    </w:p>
    <w:p w:rsidR="00F62F8D" w:rsidRPr="00F62F8D" w:rsidRDefault="00F62F8D" w:rsidP="00D539F6">
      <w:pPr>
        <w:ind w:firstLine="142"/>
        <w:jc w:val="both"/>
        <w:rPr>
          <w:sz w:val="12"/>
          <w:szCs w:val="12"/>
        </w:rPr>
      </w:pPr>
      <w:r w:rsidRPr="00F62F8D">
        <w:rPr>
          <w:sz w:val="12"/>
          <w:szCs w:val="12"/>
        </w:rPr>
        <w:t xml:space="preserve">В зависимости от типа факторной модели различают два основных вида факторного анализа - детерминированный и стохастический. </w:t>
      </w:r>
    </w:p>
    <w:p w:rsidR="00F62F8D" w:rsidRPr="00F62F8D" w:rsidRDefault="00F62F8D" w:rsidP="00D539F6">
      <w:pPr>
        <w:ind w:firstLine="142"/>
        <w:jc w:val="both"/>
        <w:rPr>
          <w:sz w:val="12"/>
          <w:szCs w:val="12"/>
        </w:rPr>
      </w:pPr>
      <w:r w:rsidRPr="00F62F8D">
        <w:rPr>
          <w:sz w:val="12"/>
          <w:szCs w:val="12"/>
        </w:rPr>
        <w:t>Детерминированный факторный анализ представляет собой методику исследования влияния факторов, связь которых с результативным показателем носит функциональный характер, т. е. когда результативный показатель факторной модели представлен в виде произведения, частного или алгебраической суммы факторов.</w:t>
      </w:r>
    </w:p>
    <w:p w:rsidR="00D539F6" w:rsidRDefault="00F62F8D" w:rsidP="00D539F6">
      <w:pPr>
        <w:ind w:firstLine="142"/>
        <w:jc w:val="both"/>
        <w:rPr>
          <w:sz w:val="12"/>
          <w:szCs w:val="12"/>
        </w:rPr>
      </w:pPr>
      <w:r w:rsidRPr="00F62F8D">
        <w:rPr>
          <w:sz w:val="12"/>
          <w:szCs w:val="12"/>
        </w:rPr>
        <w:t xml:space="preserve">Стохастический анализ представляет собой методику исследования факторов, связь которых с результативным показателем в отличие </w:t>
      </w:r>
      <w:proofErr w:type="gramStart"/>
      <w:r w:rsidRPr="00F62F8D">
        <w:rPr>
          <w:sz w:val="12"/>
          <w:szCs w:val="12"/>
        </w:rPr>
        <w:t>от</w:t>
      </w:r>
      <w:proofErr w:type="gramEnd"/>
      <w:r w:rsidRPr="00F62F8D">
        <w:rPr>
          <w:sz w:val="12"/>
          <w:szCs w:val="12"/>
        </w:rPr>
        <w:t xml:space="preserve"> функциональной является неполной, вероятностной (корреляционной). Если при функциональной (полной) зависимости с изменением аргумента всегда происходит соответствующее изменение функции, то при корреляционной связи изменение аргумента может дать несколько значений прироста функции в зависимости от сочетания других факторов, определяющих данный показатель.</w:t>
      </w:r>
    </w:p>
    <w:p w:rsidR="00D539F6" w:rsidRPr="00D539F6" w:rsidRDefault="00F62F8D" w:rsidP="00D539F6">
      <w:pPr>
        <w:numPr>
          <w:ilvl w:val="0"/>
          <w:numId w:val="6"/>
        </w:numPr>
        <w:jc w:val="both"/>
        <w:rPr>
          <w:sz w:val="12"/>
          <w:szCs w:val="12"/>
          <w:highlight w:val="yellow"/>
        </w:rPr>
      </w:pPr>
      <w:r w:rsidRPr="00F62F8D">
        <w:rPr>
          <w:sz w:val="12"/>
          <w:szCs w:val="12"/>
        </w:rPr>
        <w:t xml:space="preserve"> </w:t>
      </w:r>
      <w:r w:rsidR="00D539F6" w:rsidRPr="00D539F6">
        <w:rPr>
          <w:sz w:val="12"/>
          <w:szCs w:val="12"/>
          <w:highlight w:val="yellow"/>
        </w:rPr>
        <w:t>Информационно-аналитические возможности финансовой отчетности.</w:t>
      </w:r>
    </w:p>
    <w:p w:rsidR="000D1DC0" w:rsidRPr="00774369" w:rsidRDefault="000D1DC0" w:rsidP="00774369">
      <w:pPr>
        <w:pStyle w:val="Default"/>
        <w:ind w:firstLine="142"/>
        <w:jc w:val="both"/>
        <w:rPr>
          <w:sz w:val="12"/>
          <w:szCs w:val="12"/>
        </w:rPr>
      </w:pPr>
      <w:r w:rsidRPr="00774369">
        <w:rPr>
          <w:sz w:val="12"/>
          <w:szCs w:val="12"/>
        </w:rPr>
        <w:t>Бухгалтерский баланс</w:t>
      </w:r>
      <w:r w:rsidR="00774369" w:rsidRPr="00774369">
        <w:rPr>
          <w:sz w:val="12"/>
          <w:szCs w:val="12"/>
        </w:rPr>
        <w:t>:</w:t>
      </w:r>
    </w:p>
    <w:p w:rsidR="00774369" w:rsidRPr="00774369" w:rsidRDefault="00774369" w:rsidP="00774369">
      <w:pPr>
        <w:pStyle w:val="Default"/>
        <w:ind w:firstLine="142"/>
        <w:jc w:val="both"/>
        <w:rPr>
          <w:sz w:val="12"/>
          <w:szCs w:val="12"/>
        </w:rPr>
      </w:pPr>
      <w:r w:rsidRPr="00774369">
        <w:rPr>
          <w:sz w:val="12"/>
          <w:szCs w:val="12"/>
        </w:rPr>
        <w:t xml:space="preserve">1.Оценка имущественного положения </w:t>
      </w:r>
    </w:p>
    <w:p w:rsidR="00774369" w:rsidRPr="00774369" w:rsidRDefault="00774369" w:rsidP="00774369">
      <w:pPr>
        <w:pStyle w:val="Default"/>
        <w:ind w:firstLine="142"/>
        <w:jc w:val="both"/>
        <w:rPr>
          <w:sz w:val="12"/>
          <w:szCs w:val="12"/>
        </w:rPr>
      </w:pPr>
      <w:r w:rsidRPr="00774369">
        <w:rPr>
          <w:sz w:val="12"/>
          <w:szCs w:val="12"/>
        </w:rPr>
        <w:t xml:space="preserve">2.Расчет и анализ абсолютных и относительных показателей финансовой устойчивости </w:t>
      </w:r>
    </w:p>
    <w:p w:rsidR="00774369" w:rsidRPr="00774369" w:rsidRDefault="00774369" w:rsidP="00774369">
      <w:pPr>
        <w:pStyle w:val="Default"/>
        <w:ind w:firstLine="142"/>
        <w:jc w:val="both"/>
        <w:rPr>
          <w:sz w:val="12"/>
          <w:szCs w:val="12"/>
        </w:rPr>
      </w:pPr>
      <w:r w:rsidRPr="00774369">
        <w:rPr>
          <w:sz w:val="12"/>
          <w:szCs w:val="12"/>
        </w:rPr>
        <w:t xml:space="preserve">3.Анализ ликвидности баланса </w:t>
      </w:r>
    </w:p>
    <w:p w:rsidR="00774369" w:rsidRPr="00774369" w:rsidRDefault="00774369" w:rsidP="00774369">
      <w:pPr>
        <w:pStyle w:val="Default"/>
        <w:ind w:firstLine="142"/>
        <w:jc w:val="both"/>
        <w:rPr>
          <w:sz w:val="12"/>
          <w:szCs w:val="12"/>
        </w:rPr>
      </w:pPr>
      <w:r w:rsidRPr="00774369">
        <w:rPr>
          <w:sz w:val="12"/>
          <w:szCs w:val="12"/>
        </w:rPr>
        <w:t xml:space="preserve">4.Расчет чистых активов </w:t>
      </w:r>
    </w:p>
    <w:p w:rsidR="00774369" w:rsidRPr="00774369" w:rsidRDefault="00774369" w:rsidP="00774369">
      <w:pPr>
        <w:pStyle w:val="Default"/>
        <w:ind w:firstLine="142"/>
        <w:jc w:val="both"/>
        <w:rPr>
          <w:sz w:val="12"/>
          <w:szCs w:val="12"/>
        </w:rPr>
      </w:pPr>
      <w:r w:rsidRPr="00774369">
        <w:rPr>
          <w:sz w:val="12"/>
          <w:szCs w:val="12"/>
        </w:rPr>
        <w:t xml:space="preserve">5.Структурно-динамический анализ активов и пассивов </w:t>
      </w:r>
    </w:p>
    <w:p w:rsidR="00774369" w:rsidRPr="00774369" w:rsidRDefault="00774369" w:rsidP="00774369">
      <w:pPr>
        <w:pStyle w:val="Default"/>
        <w:ind w:firstLine="142"/>
        <w:jc w:val="both"/>
        <w:rPr>
          <w:sz w:val="12"/>
          <w:szCs w:val="12"/>
        </w:rPr>
      </w:pPr>
      <w:r w:rsidRPr="00774369">
        <w:rPr>
          <w:sz w:val="12"/>
          <w:szCs w:val="12"/>
        </w:rPr>
        <w:t>Отчет о финансовых результатах:</w:t>
      </w:r>
    </w:p>
    <w:p w:rsidR="00774369" w:rsidRPr="00774369" w:rsidRDefault="00774369" w:rsidP="00774369">
      <w:pPr>
        <w:pStyle w:val="Default"/>
        <w:ind w:firstLine="142"/>
        <w:rPr>
          <w:sz w:val="12"/>
          <w:szCs w:val="12"/>
        </w:rPr>
      </w:pPr>
      <w:r w:rsidRPr="00774369">
        <w:rPr>
          <w:sz w:val="12"/>
          <w:szCs w:val="12"/>
        </w:rPr>
        <w:t xml:space="preserve">1.Факторный анализ прибыли от продаж, чистой прибыли </w:t>
      </w:r>
    </w:p>
    <w:p w:rsidR="00774369" w:rsidRPr="00774369" w:rsidRDefault="00774369" w:rsidP="00774369">
      <w:pPr>
        <w:pStyle w:val="Default"/>
        <w:ind w:firstLine="142"/>
        <w:rPr>
          <w:sz w:val="12"/>
          <w:szCs w:val="12"/>
        </w:rPr>
      </w:pPr>
      <w:r w:rsidRPr="00774369">
        <w:rPr>
          <w:sz w:val="12"/>
          <w:szCs w:val="12"/>
        </w:rPr>
        <w:t xml:space="preserve">2.Структурно-динамический анализ доходов и расходов </w:t>
      </w:r>
    </w:p>
    <w:p w:rsidR="00774369" w:rsidRPr="00774369" w:rsidRDefault="00774369" w:rsidP="00774369">
      <w:pPr>
        <w:pStyle w:val="Default"/>
        <w:ind w:firstLine="142"/>
        <w:rPr>
          <w:sz w:val="12"/>
          <w:szCs w:val="12"/>
        </w:rPr>
      </w:pPr>
      <w:r w:rsidRPr="00774369">
        <w:rPr>
          <w:sz w:val="12"/>
          <w:szCs w:val="12"/>
        </w:rPr>
        <w:t xml:space="preserve">3.Расчет и оценка показателей рентабельности и рыночной устойчивости </w:t>
      </w:r>
    </w:p>
    <w:p w:rsidR="00774369" w:rsidRPr="00774369" w:rsidRDefault="00774369" w:rsidP="00774369">
      <w:pPr>
        <w:pStyle w:val="Default"/>
        <w:ind w:firstLine="142"/>
        <w:rPr>
          <w:sz w:val="12"/>
          <w:szCs w:val="12"/>
        </w:rPr>
      </w:pPr>
      <w:r w:rsidRPr="00774369">
        <w:rPr>
          <w:sz w:val="12"/>
          <w:szCs w:val="12"/>
        </w:rPr>
        <w:t xml:space="preserve">4.Основа для расчета налоговых выплат дивидендов </w:t>
      </w:r>
    </w:p>
    <w:p w:rsidR="00774369" w:rsidRPr="00774369" w:rsidRDefault="00774369" w:rsidP="00774369">
      <w:pPr>
        <w:spacing w:line="276" w:lineRule="auto"/>
        <w:ind w:firstLine="142"/>
        <w:rPr>
          <w:sz w:val="12"/>
          <w:szCs w:val="12"/>
          <w:lang w:val="en-US"/>
        </w:rPr>
      </w:pPr>
      <w:r w:rsidRPr="00774369">
        <w:rPr>
          <w:sz w:val="12"/>
          <w:szCs w:val="12"/>
        </w:rPr>
        <w:t xml:space="preserve">5.Определение резервов роста собственного капитала </w:t>
      </w:r>
    </w:p>
    <w:p w:rsidR="00774369" w:rsidRPr="00774369" w:rsidRDefault="00774369" w:rsidP="00774369">
      <w:pPr>
        <w:pStyle w:val="Default"/>
        <w:ind w:firstLine="142"/>
        <w:rPr>
          <w:sz w:val="12"/>
          <w:szCs w:val="12"/>
        </w:rPr>
      </w:pPr>
      <w:r w:rsidRPr="00774369">
        <w:rPr>
          <w:sz w:val="12"/>
          <w:szCs w:val="12"/>
        </w:rPr>
        <w:t xml:space="preserve">Отчет о движении капитала </w:t>
      </w:r>
    </w:p>
    <w:p w:rsidR="00774369" w:rsidRPr="00774369" w:rsidRDefault="00774369" w:rsidP="00774369">
      <w:pPr>
        <w:pStyle w:val="Default"/>
        <w:ind w:firstLine="142"/>
        <w:rPr>
          <w:sz w:val="12"/>
          <w:szCs w:val="12"/>
        </w:rPr>
      </w:pPr>
      <w:r w:rsidRPr="00774369">
        <w:rPr>
          <w:sz w:val="12"/>
          <w:szCs w:val="12"/>
        </w:rPr>
        <w:t xml:space="preserve">1.Информация о стоимости чистых активов </w:t>
      </w:r>
    </w:p>
    <w:p w:rsidR="00774369" w:rsidRPr="00774369" w:rsidRDefault="00774369" w:rsidP="00774369">
      <w:pPr>
        <w:pStyle w:val="Default"/>
        <w:ind w:firstLine="142"/>
        <w:rPr>
          <w:sz w:val="12"/>
          <w:szCs w:val="12"/>
        </w:rPr>
      </w:pPr>
      <w:r w:rsidRPr="00774369">
        <w:rPr>
          <w:sz w:val="12"/>
          <w:szCs w:val="12"/>
        </w:rPr>
        <w:t xml:space="preserve">2.Оценка факторов, влияющих на рост капитала </w:t>
      </w:r>
    </w:p>
    <w:p w:rsidR="00774369" w:rsidRPr="00774369" w:rsidRDefault="00774369" w:rsidP="00774369">
      <w:pPr>
        <w:spacing w:line="276" w:lineRule="auto"/>
        <w:ind w:firstLine="142"/>
        <w:rPr>
          <w:sz w:val="12"/>
          <w:szCs w:val="12"/>
          <w:lang w:val="en-US"/>
        </w:rPr>
      </w:pPr>
      <w:r w:rsidRPr="00774369">
        <w:rPr>
          <w:sz w:val="12"/>
          <w:szCs w:val="12"/>
        </w:rPr>
        <w:t xml:space="preserve">3.Оценка факторов, влияющих на снижение капитала </w:t>
      </w:r>
    </w:p>
    <w:p w:rsidR="00774369" w:rsidRPr="00774369" w:rsidRDefault="00774369" w:rsidP="00774369">
      <w:pPr>
        <w:pStyle w:val="Default"/>
        <w:ind w:firstLine="142"/>
        <w:rPr>
          <w:sz w:val="12"/>
          <w:szCs w:val="12"/>
        </w:rPr>
      </w:pPr>
      <w:r w:rsidRPr="00774369">
        <w:rPr>
          <w:sz w:val="12"/>
          <w:szCs w:val="12"/>
        </w:rPr>
        <w:t xml:space="preserve">Отчет о движении денежных средств </w:t>
      </w:r>
    </w:p>
    <w:p w:rsidR="00774369" w:rsidRPr="00774369" w:rsidRDefault="00774369" w:rsidP="00774369">
      <w:pPr>
        <w:pStyle w:val="Default"/>
        <w:ind w:firstLine="142"/>
        <w:rPr>
          <w:sz w:val="12"/>
          <w:szCs w:val="12"/>
        </w:rPr>
      </w:pPr>
      <w:r w:rsidRPr="00774369">
        <w:rPr>
          <w:sz w:val="12"/>
          <w:szCs w:val="12"/>
        </w:rPr>
        <w:t xml:space="preserve">1.Проведение анализа денежных потоков по видам деятельности </w:t>
      </w:r>
    </w:p>
    <w:p w:rsidR="00774369" w:rsidRPr="00774369" w:rsidRDefault="00774369" w:rsidP="00774369">
      <w:pPr>
        <w:pStyle w:val="Default"/>
        <w:ind w:firstLine="142"/>
        <w:rPr>
          <w:sz w:val="12"/>
          <w:szCs w:val="12"/>
        </w:rPr>
      </w:pPr>
      <w:r w:rsidRPr="00774369">
        <w:rPr>
          <w:sz w:val="12"/>
          <w:szCs w:val="12"/>
        </w:rPr>
        <w:t xml:space="preserve">2.Оценка возможности создавать «+» потоки ДС </w:t>
      </w:r>
    </w:p>
    <w:p w:rsidR="00774369" w:rsidRPr="00774369" w:rsidRDefault="00774369" w:rsidP="00774369">
      <w:pPr>
        <w:pStyle w:val="Default"/>
        <w:ind w:firstLine="142"/>
        <w:rPr>
          <w:sz w:val="12"/>
          <w:szCs w:val="12"/>
        </w:rPr>
      </w:pPr>
      <w:r w:rsidRPr="00774369">
        <w:rPr>
          <w:sz w:val="12"/>
          <w:szCs w:val="12"/>
        </w:rPr>
        <w:t xml:space="preserve">3.Оценка способности выполнять свои обязательства перед кредиторами </w:t>
      </w:r>
    </w:p>
    <w:p w:rsidR="00774369" w:rsidRPr="00774369" w:rsidRDefault="00774369" w:rsidP="00774369">
      <w:pPr>
        <w:spacing w:line="276" w:lineRule="auto"/>
        <w:ind w:firstLine="142"/>
        <w:rPr>
          <w:sz w:val="12"/>
          <w:szCs w:val="12"/>
          <w:lang w:val="en-US"/>
        </w:rPr>
      </w:pPr>
      <w:r w:rsidRPr="00774369">
        <w:rPr>
          <w:sz w:val="12"/>
          <w:szCs w:val="12"/>
        </w:rPr>
        <w:t>4.Оценка потребности в доп</w:t>
      </w:r>
      <w:proofErr w:type="gramStart"/>
      <w:r w:rsidRPr="00774369">
        <w:rPr>
          <w:sz w:val="12"/>
          <w:szCs w:val="12"/>
        </w:rPr>
        <w:t>.ф</w:t>
      </w:r>
      <w:proofErr w:type="gramEnd"/>
      <w:r w:rsidRPr="00774369">
        <w:rPr>
          <w:sz w:val="12"/>
          <w:szCs w:val="12"/>
        </w:rPr>
        <w:t xml:space="preserve">инансировании </w:t>
      </w:r>
    </w:p>
    <w:p w:rsidR="00774369" w:rsidRPr="00774369" w:rsidRDefault="00774369" w:rsidP="00774369">
      <w:pPr>
        <w:pStyle w:val="Default"/>
        <w:ind w:firstLine="142"/>
        <w:rPr>
          <w:sz w:val="12"/>
          <w:szCs w:val="12"/>
        </w:rPr>
      </w:pPr>
      <w:r w:rsidRPr="00774369">
        <w:rPr>
          <w:sz w:val="12"/>
          <w:szCs w:val="12"/>
        </w:rPr>
        <w:t xml:space="preserve">Приложение к ББ </w:t>
      </w:r>
    </w:p>
    <w:p w:rsidR="00774369" w:rsidRPr="00774369" w:rsidRDefault="00774369" w:rsidP="00774369">
      <w:pPr>
        <w:pStyle w:val="Default"/>
        <w:ind w:firstLine="142"/>
        <w:rPr>
          <w:sz w:val="12"/>
          <w:szCs w:val="12"/>
        </w:rPr>
      </w:pPr>
      <w:r w:rsidRPr="00774369">
        <w:rPr>
          <w:sz w:val="12"/>
          <w:szCs w:val="12"/>
        </w:rPr>
        <w:t xml:space="preserve">1.Анализ состава и структуры ДЗ и КЗ </w:t>
      </w:r>
    </w:p>
    <w:p w:rsidR="00774369" w:rsidRPr="00774369" w:rsidRDefault="00774369" w:rsidP="00774369">
      <w:pPr>
        <w:pStyle w:val="Default"/>
        <w:ind w:firstLine="142"/>
        <w:rPr>
          <w:sz w:val="12"/>
          <w:szCs w:val="12"/>
        </w:rPr>
      </w:pPr>
      <w:r w:rsidRPr="00774369">
        <w:rPr>
          <w:sz w:val="12"/>
          <w:szCs w:val="12"/>
        </w:rPr>
        <w:t xml:space="preserve">2.Анализ состава, структуры, динамики ОС и НМА </w:t>
      </w:r>
    </w:p>
    <w:p w:rsidR="00774369" w:rsidRPr="00774369" w:rsidRDefault="00774369" w:rsidP="00774369">
      <w:pPr>
        <w:spacing w:line="276" w:lineRule="auto"/>
        <w:ind w:firstLine="142"/>
        <w:rPr>
          <w:sz w:val="12"/>
          <w:szCs w:val="12"/>
          <w:lang w:val="en-US"/>
        </w:rPr>
      </w:pPr>
      <w:r w:rsidRPr="00774369">
        <w:rPr>
          <w:sz w:val="12"/>
          <w:szCs w:val="12"/>
        </w:rPr>
        <w:t xml:space="preserve">3.Анализ движения средств финансирования </w:t>
      </w:r>
    </w:p>
    <w:p w:rsidR="00774369" w:rsidRPr="00774369" w:rsidRDefault="00774369" w:rsidP="00774369">
      <w:pPr>
        <w:pStyle w:val="Default"/>
        <w:ind w:firstLine="142"/>
        <w:rPr>
          <w:sz w:val="12"/>
          <w:szCs w:val="12"/>
        </w:rPr>
      </w:pPr>
      <w:r w:rsidRPr="00774369">
        <w:rPr>
          <w:sz w:val="12"/>
          <w:szCs w:val="12"/>
        </w:rPr>
        <w:t xml:space="preserve">Таким образом, на базе БО: </w:t>
      </w:r>
    </w:p>
    <w:p w:rsidR="00774369" w:rsidRPr="00774369" w:rsidRDefault="00774369" w:rsidP="00774369">
      <w:pPr>
        <w:pStyle w:val="Default"/>
        <w:ind w:firstLine="142"/>
        <w:rPr>
          <w:sz w:val="12"/>
          <w:szCs w:val="12"/>
        </w:rPr>
      </w:pPr>
      <w:r w:rsidRPr="00774369">
        <w:rPr>
          <w:sz w:val="12"/>
          <w:szCs w:val="12"/>
        </w:rPr>
        <w:t xml:space="preserve">1.Оцениваются риски предпринимательской деятельности </w:t>
      </w:r>
    </w:p>
    <w:p w:rsidR="00774369" w:rsidRPr="00774369" w:rsidRDefault="00774369" w:rsidP="00774369">
      <w:pPr>
        <w:pStyle w:val="Default"/>
        <w:ind w:firstLine="142"/>
        <w:rPr>
          <w:sz w:val="12"/>
          <w:szCs w:val="12"/>
        </w:rPr>
      </w:pPr>
      <w:r w:rsidRPr="00774369">
        <w:rPr>
          <w:sz w:val="12"/>
          <w:szCs w:val="12"/>
        </w:rPr>
        <w:t xml:space="preserve">2.Принимаются решения о целесообразности и условиях осуществления финансовых операций с конкретными партнерами </w:t>
      </w:r>
    </w:p>
    <w:p w:rsidR="00774369" w:rsidRPr="00774369" w:rsidRDefault="00774369" w:rsidP="00774369">
      <w:pPr>
        <w:pStyle w:val="Default"/>
        <w:ind w:firstLine="142"/>
        <w:rPr>
          <w:sz w:val="12"/>
          <w:szCs w:val="12"/>
        </w:rPr>
      </w:pPr>
      <w:r w:rsidRPr="00774369">
        <w:rPr>
          <w:sz w:val="12"/>
          <w:szCs w:val="12"/>
        </w:rPr>
        <w:t xml:space="preserve">3.Оцениваются возможности выдачи кредитов и займов </w:t>
      </w:r>
    </w:p>
    <w:p w:rsidR="00774369" w:rsidRDefault="00774369" w:rsidP="00774369">
      <w:pPr>
        <w:spacing w:line="276" w:lineRule="auto"/>
        <w:ind w:firstLine="142"/>
        <w:rPr>
          <w:sz w:val="12"/>
          <w:szCs w:val="12"/>
        </w:rPr>
      </w:pPr>
      <w:r w:rsidRPr="00774369">
        <w:rPr>
          <w:sz w:val="12"/>
          <w:szCs w:val="12"/>
        </w:rPr>
        <w:t xml:space="preserve">4.Оценивается финансовое положение клиентов, поставщиков, </w:t>
      </w:r>
      <w:r>
        <w:rPr>
          <w:sz w:val="12"/>
          <w:szCs w:val="12"/>
        </w:rPr>
        <w:t>конкурентов.</w:t>
      </w:r>
    </w:p>
    <w:p w:rsidR="00774369" w:rsidRPr="00774369" w:rsidRDefault="00774369" w:rsidP="00774369">
      <w:pPr>
        <w:pStyle w:val="a9"/>
        <w:numPr>
          <w:ilvl w:val="0"/>
          <w:numId w:val="6"/>
        </w:numPr>
        <w:jc w:val="both"/>
        <w:rPr>
          <w:sz w:val="12"/>
          <w:szCs w:val="12"/>
          <w:highlight w:val="yellow"/>
        </w:rPr>
      </w:pPr>
      <w:r w:rsidRPr="00774369">
        <w:rPr>
          <w:sz w:val="12"/>
          <w:szCs w:val="12"/>
          <w:highlight w:val="yellow"/>
        </w:rPr>
        <w:t>Анализ состава, структуры, динамики активов организации и оценка эффективности их использования.</w:t>
      </w:r>
    </w:p>
    <w:p w:rsidR="00B9395D" w:rsidRPr="00B9395D" w:rsidRDefault="00B9395D" w:rsidP="00B9395D">
      <w:pPr>
        <w:ind w:firstLine="142"/>
        <w:jc w:val="both"/>
        <w:rPr>
          <w:sz w:val="12"/>
          <w:szCs w:val="12"/>
        </w:rPr>
      </w:pPr>
      <w:r w:rsidRPr="00B9395D">
        <w:rPr>
          <w:sz w:val="12"/>
          <w:szCs w:val="12"/>
        </w:rPr>
        <w:t xml:space="preserve">Актив баланса содержит сведения о размещении капитала, имеющегося в распоряжении предприятия. Главным признаком группировки статей актива баланса считается степень их ликвидности, т.е. быстрота превращения в денежную наличность. По этому признаку все активы баланса подразделяются на долгосрочные или основной капитал (1 раздел) и текущие (оборотные) активы (2 раздел). </w:t>
      </w:r>
    </w:p>
    <w:p w:rsidR="00B9395D" w:rsidRPr="00B9395D" w:rsidRDefault="00B9395D" w:rsidP="00B9395D">
      <w:pPr>
        <w:ind w:firstLine="142"/>
        <w:jc w:val="both"/>
        <w:rPr>
          <w:sz w:val="12"/>
          <w:szCs w:val="12"/>
        </w:rPr>
      </w:pPr>
      <w:r w:rsidRPr="00B9395D">
        <w:rPr>
          <w:sz w:val="12"/>
          <w:szCs w:val="12"/>
        </w:rPr>
        <w:t>В процессе анализа актива баланса рассчитываются:</w:t>
      </w:r>
    </w:p>
    <w:p w:rsidR="00B9395D" w:rsidRPr="00B9395D" w:rsidRDefault="00B9395D" w:rsidP="00B9395D">
      <w:pPr>
        <w:numPr>
          <w:ilvl w:val="0"/>
          <w:numId w:val="9"/>
        </w:numPr>
        <w:ind w:firstLine="142"/>
        <w:jc w:val="both"/>
        <w:rPr>
          <w:sz w:val="12"/>
          <w:szCs w:val="12"/>
        </w:rPr>
      </w:pPr>
      <w:r w:rsidRPr="00B9395D">
        <w:rPr>
          <w:sz w:val="12"/>
          <w:szCs w:val="12"/>
        </w:rPr>
        <w:t>изменение абсолютных величин по каждой статье актива баланса и темп роста и прироста показателей;</w:t>
      </w:r>
    </w:p>
    <w:p w:rsidR="00B9395D" w:rsidRPr="00B9395D" w:rsidRDefault="00B9395D" w:rsidP="00B9395D">
      <w:pPr>
        <w:numPr>
          <w:ilvl w:val="0"/>
          <w:numId w:val="9"/>
        </w:numPr>
        <w:ind w:firstLine="142"/>
        <w:jc w:val="both"/>
        <w:rPr>
          <w:sz w:val="12"/>
          <w:szCs w:val="12"/>
        </w:rPr>
      </w:pPr>
      <w:r w:rsidRPr="00B9395D">
        <w:rPr>
          <w:sz w:val="12"/>
          <w:szCs w:val="12"/>
        </w:rPr>
        <w:t>удельный вес каждой статьи баланса в валюте баланса на начало и конец отчетного периода и изменения в удельных весах.</w:t>
      </w:r>
    </w:p>
    <w:p w:rsidR="00B9395D" w:rsidRPr="00B9395D" w:rsidRDefault="00B9395D" w:rsidP="00B9395D">
      <w:pPr>
        <w:ind w:firstLine="142"/>
        <w:jc w:val="both"/>
        <w:rPr>
          <w:sz w:val="12"/>
          <w:szCs w:val="12"/>
        </w:rPr>
      </w:pPr>
      <w:r w:rsidRPr="00B9395D">
        <w:rPr>
          <w:sz w:val="12"/>
          <w:szCs w:val="12"/>
        </w:rPr>
        <w:t xml:space="preserve">Анализ структуры </w:t>
      </w:r>
      <w:proofErr w:type="spellStart"/>
      <w:r w:rsidRPr="00B9395D">
        <w:rPr>
          <w:sz w:val="12"/>
          <w:szCs w:val="12"/>
        </w:rPr>
        <w:t>внеоборотных</w:t>
      </w:r>
      <w:proofErr w:type="spellEnd"/>
      <w:r w:rsidRPr="00B9395D">
        <w:rPr>
          <w:sz w:val="12"/>
          <w:szCs w:val="12"/>
        </w:rPr>
        <w:t xml:space="preserve"> активов проводится по данным первого раздела бухгалтерского баланса. Высокий удельный вес нематериальных активов в составе </w:t>
      </w:r>
      <w:proofErr w:type="spellStart"/>
      <w:r w:rsidRPr="00B9395D">
        <w:rPr>
          <w:sz w:val="12"/>
          <w:szCs w:val="12"/>
        </w:rPr>
        <w:t>внеоборотных</w:t>
      </w:r>
      <w:proofErr w:type="spellEnd"/>
      <w:r w:rsidRPr="00B9395D">
        <w:rPr>
          <w:sz w:val="12"/>
          <w:szCs w:val="12"/>
        </w:rPr>
        <w:t xml:space="preserve"> активов и высокая доля их прироста в изменении общей величины </w:t>
      </w:r>
      <w:proofErr w:type="spellStart"/>
      <w:r w:rsidRPr="00B9395D">
        <w:rPr>
          <w:sz w:val="12"/>
          <w:szCs w:val="12"/>
        </w:rPr>
        <w:t>внеоборотных</w:t>
      </w:r>
      <w:proofErr w:type="spellEnd"/>
      <w:r w:rsidRPr="00B9395D">
        <w:rPr>
          <w:sz w:val="12"/>
          <w:szCs w:val="12"/>
        </w:rPr>
        <w:t xml:space="preserve"> активов свидетельствует об инновационном характере стратегии предприятия. Высокие показатели долгосрочных финансовых вложений отражают финансово-инновационную стратегию развития предприятия. </w:t>
      </w:r>
    </w:p>
    <w:p w:rsidR="00B9395D" w:rsidRPr="00B9395D" w:rsidRDefault="00B9395D" w:rsidP="00B9395D">
      <w:pPr>
        <w:ind w:firstLine="142"/>
        <w:jc w:val="both"/>
        <w:rPr>
          <w:sz w:val="12"/>
          <w:szCs w:val="12"/>
        </w:rPr>
      </w:pPr>
      <w:r w:rsidRPr="00B9395D">
        <w:rPr>
          <w:sz w:val="12"/>
          <w:szCs w:val="12"/>
        </w:rPr>
        <w:t xml:space="preserve">При изучении состава основных средств нужно выяснить соотношение активной и пассивной их части, т.к. от оптимального их сочетания во многом зависят фондоотдача и финансовое состояние предприятия. </w:t>
      </w:r>
    </w:p>
    <w:p w:rsidR="00B9395D" w:rsidRPr="00B9395D" w:rsidRDefault="00B9395D" w:rsidP="00B9395D">
      <w:pPr>
        <w:ind w:firstLine="142"/>
        <w:jc w:val="both"/>
        <w:rPr>
          <w:sz w:val="12"/>
          <w:szCs w:val="12"/>
        </w:rPr>
      </w:pPr>
      <w:r w:rsidRPr="00B9395D">
        <w:rPr>
          <w:sz w:val="12"/>
          <w:szCs w:val="12"/>
        </w:rPr>
        <w:t xml:space="preserve">Большое влияние на финансовое состояние предприятия оказывает состояние производственных запасов. В целях нормального производства и сбыта продукции запасы должны быть оптимальными. </w:t>
      </w:r>
    </w:p>
    <w:p w:rsidR="00B9395D" w:rsidRPr="00B9395D" w:rsidRDefault="00B9395D" w:rsidP="00B9395D">
      <w:pPr>
        <w:ind w:firstLine="142"/>
        <w:jc w:val="both"/>
        <w:rPr>
          <w:b/>
          <w:sz w:val="12"/>
          <w:szCs w:val="12"/>
        </w:rPr>
      </w:pPr>
      <w:proofErr w:type="gramStart"/>
      <w:r w:rsidRPr="00B9395D">
        <w:rPr>
          <w:sz w:val="12"/>
          <w:szCs w:val="12"/>
        </w:rPr>
        <w:t>Если предприятие расширяет свою деятельности, то растет и число покупателей, а, следовательно, и дебиторская задолженность.</w:t>
      </w:r>
      <w:proofErr w:type="gramEnd"/>
      <w:r w:rsidRPr="00B9395D">
        <w:rPr>
          <w:sz w:val="12"/>
          <w:szCs w:val="12"/>
        </w:rPr>
        <w:t xml:space="preserve"> Остатки дебиторской задолженности зависят также от формы расчетов и платежеспособности покупателей.</w:t>
      </w:r>
    </w:p>
    <w:p w:rsidR="00772E30" w:rsidRPr="00772E30" w:rsidRDefault="00772E30" w:rsidP="00772E30">
      <w:pPr>
        <w:numPr>
          <w:ilvl w:val="0"/>
          <w:numId w:val="6"/>
        </w:numPr>
        <w:jc w:val="both"/>
        <w:rPr>
          <w:sz w:val="12"/>
          <w:szCs w:val="12"/>
          <w:highlight w:val="yellow"/>
        </w:rPr>
      </w:pPr>
      <w:r w:rsidRPr="00772E30">
        <w:rPr>
          <w:sz w:val="12"/>
          <w:szCs w:val="12"/>
          <w:highlight w:val="yellow"/>
        </w:rPr>
        <w:t>Анализ и оценка динамики соотношения заемного и собственного капитала, выявление причин его изменения.</w:t>
      </w:r>
    </w:p>
    <w:p w:rsidR="00772E30" w:rsidRPr="00772E30" w:rsidRDefault="00772E30" w:rsidP="00772E30">
      <w:pPr>
        <w:pStyle w:val="a7"/>
        <w:ind w:firstLine="142"/>
        <w:rPr>
          <w:sz w:val="12"/>
          <w:szCs w:val="12"/>
        </w:rPr>
      </w:pPr>
      <w:r w:rsidRPr="00772E30">
        <w:rPr>
          <w:sz w:val="12"/>
          <w:szCs w:val="12"/>
        </w:rPr>
        <w:t>В пассиве организации отражаются источники формирования имущества, которые подразделяются на две группы: собственные и заемные:</w:t>
      </w:r>
    </w:p>
    <w:p w:rsidR="00772E30" w:rsidRPr="00772E30" w:rsidRDefault="00772E30" w:rsidP="00772E30">
      <w:pPr>
        <w:numPr>
          <w:ilvl w:val="0"/>
          <w:numId w:val="10"/>
        </w:numPr>
        <w:ind w:firstLine="142"/>
        <w:jc w:val="both"/>
        <w:rPr>
          <w:sz w:val="12"/>
          <w:szCs w:val="12"/>
        </w:rPr>
      </w:pPr>
      <w:r w:rsidRPr="00772E30">
        <w:rPr>
          <w:sz w:val="12"/>
          <w:szCs w:val="12"/>
        </w:rPr>
        <w:t>Собственные источники включают в свой состав собственный капитал предприятия, отраженный в третьем разделе пассива баланса, а также в пятом разделе  (доходы будущих периодов).</w:t>
      </w:r>
    </w:p>
    <w:p w:rsidR="00772E30" w:rsidRPr="00772E30" w:rsidRDefault="00772E30" w:rsidP="00772E30">
      <w:pPr>
        <w:numPr>
          <w:ilvl w:val="0"/>
          <w:numId w:val="10"/>
        </w:numPr>
        <w:ind w:firstLine="142"/>
        <w:jc w:val="both"/>
        <w:rPr>
          <w:sz w:val="12"/>
          <w:szCs w:val="12"/>
        </w:rPr>
      </w:pPr>
      <w:r w:rsidRPr="00772E30">
        <w:rPr>
          <w:sz w:val="12"/>
          <w:szCs w:val="12"/>
        </w:rPr>
        <w:t>Заемные источники состоят из долгосрочных пассивов (четвертый раздел баланса) и краткосрочных пассивов (пятый раздел баланса).</w:t>
      </w:r>
    </w:p>
    <w:p w:rsidR="00772E30" w:rsidRPr="00772E30" w:rsidRDefault="00772E30" w:rsidP="00772E30">
      <w:pPr>
        <w:ind w:firstLine="142"/>
        <w:jc w:val="both"/>
        <w:rPr>
          <w:sz w:val="12"/>
          <w:szCs w:val="12"/>
        </w:rPr>
      </w:pPr>
      <w:r w:rsidRPr="00772E30">
        <w:rPr>
          <w:sz w:val="12"/>
          <w:szCs w:val="12"/>
        </w:rPr>
        <w:t>По длительности функционирования источники подразделяются на две группы: долгосрочные и краткосрочные. К первой группе источников относятся собственный капитал предприятия (третий раздел баланса) и долгосрочные пассивы (четвертый раздел баланса). Эта группа источников называется перманентным капиталом (т.е. длительного пользования). Ко второй группе относятся краткосрочные пассивы (т.е. пятый раздел баланса).</w:t>
      </w:r>
    </w:p>
    <w:p w:rsidR="00772E30" w:rsidRPr="00772E30" w:rsidRDefault="00772E30" w:rsidP="00772E30">
      <w:pPr>
        <w:ind w:firstLine="142"/>
        <w:jc w:val="both"/>
        <w:rPr>
          <w:sz w:val="12"/>
          <w:szCs w:val="12"/>
        </w:rPr>
      </w:pPr>
      <w:r w:rsidRPr="00772E30">
        <w:rPr>
          <w:sz w:val="12"/>
          <w:szCs w:val="12"/>
        </w:rPr>
        <w:t xml:space="preserve"> Анализ источников средств заключается в оценке состава и динамики источников. При внутреннем анализе анализируется состав каждой статьи, источников, особенно кредиторской задолженности с целью выявления просроченных обязательств и их причин.</w:t>
      </w:r>
    </w:p>
    <w:p w:rsidR="00772E30" w:rsidRPr="00772E30" w:rsidRDefault="00772E30" w:rsidP="00772E30">
      <w:pPr>
        <w:ind w:firstLine="142"/>
        <w:jc w:val="both"/>
        <w:rPr>
          <w:sz w:val="12"/>
          <w:szCs w:val="12"/>
        </w:rPr>
      </w:pPr>
      <w:r w:rsidRPr="00772E30">
        <w:rPr>
          <w:sz w:val="12"/>
          <w:szCs w:val="12"/>
        </w:rPr>
        <w:t xml:space="preserve">Собственные источники должны направляться на формирование </w:t>
      </w:r>
      <w:proofErr w:type="spellStart"/>
      <w:r w:rsidRPr="00772E30">
        <w:rPr>
          <w:sz w:val="12"/>
          <w:szCs w:val="12"/>
        </w:rPr>
        <w:t>внеоборотных</w:t>
      </w:r>
      <w:proofErr w:type="spellEnd"/>
      <w:r w:rsidRPr="00772E30">
        <w:rPr>
          <w:sz w:val="12"/>
          <w:szCs w:val="12"/>
        </w:rPr>
        <w:t xml:space="preserve"> активов и на приобретение запасов и затрат. Долгосрочные кредиты и займы (раздел 4 пассива баланса) являются источниками приобретения </w:t>
      </w:r>
      <w:proofErr w:type="spellStart"/>
      <w:r w:rsidRPr="00772E30">
        <w:rPr>
          <w:sz w:val="12"/>
          <w:szCs w:val="12"/>
        </w:rPr>
        <w:t>внеоборотных</w:t>
      </w:r>
      <w:proofErr w:type="spellEnd"/>
      <w:r w:rsidRPr="00772E30">
        <w:rPr>
          <w:sz w:val="12"/>
          <w:szCs w:val="12"/>
        </w:rPr>
        <w:t xml:space="preserve"> активов. Краткосрочные пассивы направляются на приобретение запасов и затрат, а также на покрытие убытков.</w:t>
      </w:r>
    </w:p>
    <w:p w:rsidR="00772E30" w:rsidRPr="00772E30" w:rsidRDefault="00772E30" w:rsidP="00772E30">
      <w:pPr>
        <w:numPr>
          <w:ilvl w:val="0"/>
          <w:numId w:val="6"/>
        </w:numPr>
        <w:jc w:val="both"/>
        <w:rPr>
          <w:sz w:val="12"/>
          <w:szCs w:val="12"/>
          <w:highlight w:val="yellow"/>
        </w:rPr>
      </w:pPr>
      <w:r w:rsidRPr="00772E30">
        <w:rPr>
          <w:sz w:val="12"/>
          <w:szCs w:val="12"/>
          <w:highlight w:val="yellow"/>
        </w:rPr>
        <w:t>Порядок расчета показателя чистых активов организации и их анализ. Роль чистых активов в укреплении финансовой устойчивости организации.</w:t>
      </w:r>
    </w:p>
    <w:p w:rsidR="007C3942" w:rsidRPr="0084433E" w:rsidRDefault="007C3942" w:rsidP="0084433E">
      <w:pPr>
        <w:tabs>
          <w:tab w:val="left" w:pos="1620"/>
        </w:tabs>
        <w:ind w:right="-55" w:firstLine="142"/>
        <w:jc w:val="both"/>
        <w:rPr>
          <w:sz w:val="12"/>
          <w:szCs w:val="12"/>
        </w:rPr>
      </w:pPr>
      <w:r w:rsidRPr="0084433E">
        <w:rPr>
          <w:b/>
          <w:sz w:val="12"/>
          <w:szCs w:val="12"/>
        </w:rPr>
        <w:t>Чистые активы</w:t>
      </w:r>
      <w:r w:rsidRPr="0084433E">
        <w:rPr>
          <w:sz w:val="12"/>
          <w:szCs w:val="12"/>
        </w:rPr>
        <w:t xml:space="preserve"> – стоимостная оценка имущества организации, сформированного за счет собственных источников средств.  Чистые активы отражают реальный СК, абсолютное значение и положительная динамика  которого характеризует устойчивость фин</w:t>
      </w:r>
      <w:proofErr w:type="gramStart"/>
      <w:r w:rsidRPr="0084433E">
        <w:rPr>
          <w:sz w:val="12"/>
          <w:szCs w:val="12"/>
        </w:rPr>
        <w:t>.с</w:t>
      </w:r>
      <w:proofErr w:type="gramEnd"/>
      <w:r w:rsidRPr="0084433E">
        <w:rPr>
          <w:sz w:val="12"/>
          <w:szCs w:val="12"/>
        </w:rPr>
        <w:t xml:space="preserve">остояния организации. </w:t>
      </w:r>
    </w:p>
    <w:p w:rsidR="007C3942" w:rsidRPr="0084433E" w:rsidRDefault="007C3942" w:rsidP="0084433E">
      <w:pPr>
        <w:tabs>
          <w:tab w:val="left" w:pos="1620"/>
        </w:tabs>
        <w:ind w:right="-55" w:firstLine="142"/>
        <w:jc w:val="both"/>
        <w:rPr>
          <w:sz w:val="12"/>
          <w:szCs w:val="12"/>
        </w:rPr>
      </w:pPr>
      <w:r w:rsidRPr="0084433E">
        <w:rPr>
          <w:sz w:val="12"/>
          <w:szCs w:val="12"/>
        </w:rPr>
        <w:t>Актив = СК + ЗК;   Актив – ЗК = СК = Чистые активы</w:t>
      </w:r>
    </w:p>
    <w:p w:rsidR="007C3942" w:rsidRPr="0084433E" w:rsidRDefault="007C3942" w:rsidP="0084433E">
      <w:pPr>
        <w:tabs>
          <w:tab w:val="left" w:pos="1620"/>
        </w:tabs>
        <w:ind w:right="-55" w:firstLine="142"/>
        <w:jc w:val="both"/>
        <w:rPr>
          <w:sz w:val="12"/>
          <w:szCs w:val="12"/>
          <w:u w:val="single"/>
        </w:rPr>
      </w:pPr>
      <w:r w:rsidRPr="0084433E">
        <w:rPr>
          <w:sz w:val="12"/>
          <w:szCs w:val="12"/>
          <w:u w:val="single"/>
        </w:rPr>
        <w:t>Пошаговая схема расчета ЧА:</w:t>
      </w:r>
    </w:p>
    <w:p w:rsidR="007C3942" w:rsidRPr="0084433E" w:rsidRDefault="007C3942" w:rsidP="0084433E">
      <w:pPr>
        <w:tabs>
          <w:tab w:val="left" w:pos="1620"/>
        </w:tabs>
        <w:ind w:right="-55" w:firstLine="142"/>
        <w:jc w:val="both"/>
        <w:rPr>
          <w:sz w:val="12"/>
          <w:szCs w:val="12"/>
        </w:rPr>
      </w:pPr>
      <w:r w:rsidRPr="0084433E">
        <w:rPr>
          <w:sz w:val="12"/>
          <w:szCs w:val="12"/>
        </w:rPr>
        <w:t>1. Сумма активов принимаемых к расчету: Итого по балансу (</w:t>
      </w:r>
      <w:proofErr w:type="spellStart"/>
      <w:proofErr w:type="gramStart"/>
      <w:r w:rsidRPr="0084433E">
        <w:rPr>
          <w:sz w:val="12"/>
          <w:szCs w:val="12"/>
        </w:rPr>
        <w:t>стр</w:t>
      </w:r>
      <w:proofErr w:type="spellEnd"/>
      <w:proofErr w:type="gramEnd"/>
      <w:r w:rsidRPr="0084433E">
        <w:rPr>
          <w:sz w:val="12"/>
          <w:szCs w:val="12"/>
        </w:rPr>
        <w:t xml:space="preserve"> 300) – задолженность учредителей по взносам в УК(Прочая </w:t>
      </w:r>
      <w:proofErr w:type="spellStart"/>
      <w:r w:rsidRPr="0084433E">
        <w:rPr>
          <w:sz w:val="12"/>
          <w:szCs w:val="12"/>
        </w:rPr>
        <w:t>Дз</w:t>
      </w:r>
      <w:proofErr w:type="spellEnd"/>
      <w:r w:rsidRPr="0084433E">
        <w:rPr>
          <w:sz w:val="12"/>
          <w:szCs w:val="12"/>
        </w:rPr>
        <w:t>);</w:t>
      </w:r>
    </w:p>
    <w:p w:rsidR="007C3942" w:rsidRPr="0084433E" w:rsidRDefault="007C3942" w:rsidP="0084433E">
      <w:pPr>
        <w:tabs>
          <w:tab w:val="left" w:pos="1620"/>
        </w:tabs>
        <w:ind w:right="-55" w:firstLine="142"/>
        <w:jc w:val="both"/>
        <w:rPr>
          <w:sz w:val="12"/>
          <w:szCs w:val="12"/>
        </w:rPr>
      </w:pPr>
      <w:r w:rsidRPr="0084433E">
        <w:rPr>
          <w:sz w:val="12"/>
          <w:szCs w:val="12"/>
        </w:rPr>
        <w:t>2. Сумма обязатель</w:t>
      </w:r>
      <w:proofErr w:type="gramStart"/>
      <w:r w:rsidRPr="0084433E">
        <w:rPr>
          <w:sz w:val="12"/>
          <w:szCs w:val="12"/>
        </w:rPr>
        <w:t>ств пр</w:t>
      </w:r>
      <w:proofErr w:type="gramEnd"/>
      <w:r w:rsidRPr="0084433E">
        <w:rPr>
          <w:sz w:val="12"/>
          <w:szCs w:val="12"/>
        </w:rPr>
        <w:t>инимаемых к вычету: Долгосрочные обязательства (итого)+ Займы и кредиты + Кредиторская задолженность + Задолженность перед участниками (учредителями) по выплате доходов + Резервы предстоящих расходов</w:t>
      </w:r>
      <w:proofErr w:type="gramStart"/>
      <w:r w:rsidRPr="0084433E">
        <w:rPr>
          <w:sz w:val="12"/>
          <w:szCs w:val="12"/>
        </w:rPr>
        <w:t xml:space="preserve"> + П</w:t>
      </w:r>
      <w:proofErr w:type="gramEnd"/>
      <w:r w:rsidRPr="0084433E">
        <w:rPr>
          <w:sz w:val="12"/>
          <w:szCs w:val="12"/>
        </w:rPr>
        <w:t>рочие краткосрочные обязательства.</w:t>
      </w:r>
    </w:p>
    <w:p w:rsidR="007C3942" w:rsidRPr="0084433E" w:rsidRDefault="007C3942" w:rsidP="0084433E">
      <w:pPr>
        <w:tabs>
          <w:tab w:val="left" w:pos="1620"/>
        </w:tabs>
        <w:ind w:right="-55" w:firstLine="142"/>
        <w:jc w:val="both"/>
        <w:rPr>
          <w:sz w:val="12"/>
          <w:szCs w:val="12"/>
        </w:rPr>
      </w:pPr>
      <w:r w:rsidRPr="0084433E">
        <w:rPr>
          <w:sz w:val="12"/>
          <w:szCs w:val="12"/>
        </w:rPr>
        <w:t>3. Сумма ЧА = Шаг 1 – шаг 2</w:t>
      </w:r>
    </w:p>
    <w:p w:rsidR="007C3942" w:rsidRPr="0084433E" w:rsidRDefault="007C3942" w:rsidP="0084433E">
      <w:pPr>
        <w:tabs>
          <w:tab w:val="left" w:pos="1620"/>
        </w:tabs>
        <w:ind w:right="-55" w:firstLine="142"/>
        <w:jc w:val="both"/>
        <w:rPr>
          <w:sz w:val="12"/>
          <w:szCs w:val="12"/>
        </w:rPr>
      </w:pPr>
      <w:r w:rsidRPr="0084433E">
        <w:rPr>
          <w:b/>
          <w:sz w:val="12"/>
          <w:szCs w:val="12"/>
        </w:rPr>
        <w:t xml:space="preserve">   Рост чистых активов</w:t>
      </w:r>
      <w:r w:rsidRPr="0084433E">
        <w:rPr>
          <w:sz w:val="12"/>
          <w:szCs w:val="12"/>
        </w:rPr>
        <w:t xml:space="preserve"> свидетельствует о наращении СК организации в процессе </w:t>
      </w:r>
      <w:proofErr w:type="spellStart"/>
      <w:r w:rsidRPr="0084433E">
        <w:rPr>
          <w:sz w:val="12"/>
          <w:szCs w:val="12"/>
        </w:rPr>
        <w:t>осущ</w:t>
      </w:r>
      <w:proofErr w:type="spellEnd"/>
      <w:r w:rsidRPr="0084433E">
        <w:rPr>
          <w:sz w:val="12"/>
          <w:szCs w:val="12"/>
        </w:rPr>
        <w:t xml:space="preserve">. </w:t>
      </w:r>
      <w:proofErr w:type="spellStart"/>
      <w:r w:rsidRPr="0084433E">
        <w:rPr>
          <w:sz w:val="12"/>
          <w:szCs w:val="12"/>
        </w:rPr>
        <w:t>хоз</w:t>
      </w:r>
      <w:proofErr w:type="spellEnd"/>
      <w:r w:rsidRPr="0084433E">
        <w:rPr>
          <w:sz w:val="12"/>
          <w:szCs w:val="12"/>
        </w:rPr>
        <w:t xml:space="preserve">. деятельности в первую очередь за счет капитализации нераспределенной прибыли, добавочного и резервного капитала. Положительная динамика величины чистых активов является важным оценочным показателем роста инвестиционной привлекательности организации, рыночным индикатором фин. стабильности, что повышает активность и котировки сделок с ценными бумагами на фин. рынке. </w:t>
      </w:r>
    </w:p>
    <w:p w:rsidR="0084433E" w:rsidRDefault="007C3942" w:rsidP="0084433E">
      <w:pPr>
        <w:spacing w:line="276" w:lineRule="auto"/>
        <w:ind w:firstLine="142"/>
        <w:rPr>
          <w:sz w:val="12"/>
          <w:szCs w:val="12"/>
        </w:rPr>
      </w:pPr>
      <w:r w:rsidRPr="0084433E">
        <w:rPr>
          <w:b/>
          <w:sz w:val="12"/>
          <w:szCs w:val="12"/>
        </w:rPr>
        <w:t xml:space="preserve">  Снижение чистых активов </w:t>
      </w:r>
      <w:r w:rsidRPr="0084433E">
        <w:rPr>
          <w:sz w:val="12"/>
          <w:szCs w:val="12"/>
        </w:rPr>
        <w:t xml:space="preserve"> – неоправданное отвлечение, вывод средств за рамки </w:t>
      </w:r>
      <w:proofErr w:type="spellStart"/>
      <w:r w:rsidRPr="0084433E">
        <w:rPr>
          <w:sz w:val="12"/>
          <w:szCs w:val="12"/>
        </w:rPr>
        <w:t>хоз</w:t>
      </w:r>
      <w:proofErr w:type="spellEnd"/>
      <w:r w:rsidRPr="0084433E">
        <w:rPr>
          <w:sz w:val="12"/>
          <w:szCs w:val="12"/>
        </w:rPr>
        <w:t>. деятельности, причинами которых является наличие убытков, отвлечение резервов на погашение обязательств по дивидендам и облигациям</w:t>
      </w:r>
      <w:r w:rsidR="0084433E">
        <w:rPr>
          <w:sz w:val="12"/>
          <w:szCs w:val="12"/>
        </w:rPr>
        <w:t>.</w:t>
      </w:r>
    </w:p>
    <w:p w:rsidR="0084433E" w:rsidRPr="0084433E" w:rsidRDefault="0084433E" w:rsidP="0084433E">
      <w:pPr>
        <w:numPr>
          <w:ilvl w:val="0"/>
          <w:numId w:val="6"/>
        </w:numPr>
        <w:jc w:val="both"/>
        <w:rPr>
          <w:sz w:val="12"/>
          <w:szCs w:val="12"/>
          <w:highlight w:val="yellow"/>
        </w:rPr>
      </w:pPr>
      <w:r>
        <w:rPr>
          <w:sz w:val="12"/>
          <w:szCs w:val="12"/>
        </w:rPr>
        <w:t xml:space="preserve"> </w:t>
      </w:r>
      <w:r w:rsidRPr="0084433E">
        <w:rPr>
          <w:sz w:val="12"/>
          <w:szCs w:val="12"/>
          <w:highlight w:val="yellow"/>
        </w:rPr>
        <w:t xml:space="preserve">Анализ деловой активности организации. Система показателей оборачиваемости. Особенности расчета срока погашения запасов и кредиторской задолженности. </w:t>
      </w:r>
    </w:p>
    <w:p w:rsidR="0084433E" w:rsidRPr="0084433E" w:rsidRDefault="0084433E" w:rsidP="0084433E">
      <w:pPr>
        <w:tabs>
          <w:tab w:val="left" w:pos="426"/>
        </w:tabs>
        <w:ind w:right="-55" w:firstLine="142"/>
        <w:jc w:val="both"/>
        <w:rPr>
          <w:sz w:val="12"/>
          <w:szCs w:val="12"/>
        </w:rPr>
      </w:pPr>
      <w:r w:rsidRPr="0084433E">
        <w:rPr>
          <w:sz w:val="12"/>
          <w:szCs w:val="12"/>
        </w:rPr>
        <w:t xml:space="preserve">Анализ деловой активности заключается в исследовании уровней и динамики показателей оборачиваемости. От скорости оборота средств зависит годовой оборот. </w:t>
      </w:r>
    </w:p>
    <w:p w:rsidR="0084433E" w:rsidRPr="0084433E" w:rsidRDefault="0084433E" w:rsidP="0084433E">
      <w:pPr>
        <w:tabs>
          <w:tab w:val="left" w:pos="426"/>
        </w:tabs>
        <w:ind w:right="-55" w:firstLine="142"/>
        <w:jc w:val="both"/>
        <w:rPr>
          <w:sz w:val="12"/>
          <w:szCs w:val="12"/>
        </w:rPr>
      </w:pPr>
      <w:r w:rsidRPr="0084433E">
        <w:rPr>
          <w:sz w:val="12"/>
          <w:szCs w:val="12"/>
        </w:rPr>
        <w:t xml:space="preserve"> Используются 2 показателя: </w:t>
      </w:r>
    </w:p>
    <w:p w:rsidR="0084433E" w:rsidRPr="0084433E" w:rsidRDefault="0084433E" w:rsidP="0084433E">
      <w:pPr>
        <w:tabs>
          <w:tab w:val="left" w:pos="426"/>
        </w:tabs>
        <w:ind w:right="-55" w:firstLine="142"/>
        <w:jc w:val="both"/>
        <w:rPr>
          <w:sz w:val="12"/>
          <w:szCs w:val="12"/>
        </w:rPr>
      </w:pPr>
      <w:r w:rsidRPr="0084433E">
        <w:rPr>
          <w:b/>
          <w:sz w:val="12"/>
          <w:szCs w:val="12"/>
        </w:rPr>
        <w:t>1. Коэффициент оборачиваемости Оборотных Активов</w:t>
      </w:r>
      <w:r w:rsidRPr="0084433E">
        <w:rPr>
          <w:sz w:val="12"/>
          <w:szCs w:val="12"/>
        </w:rPr>
        <w:t xml:space="preserve"> = Выручка/Среднегодовую величину ОА.</w:t>
      </w:r>
    </w:p>
    <w:p w:rsidR="0084433E" w:rsidRPr="0084433E" w:rsidRDefault="0084433E" w:rsidP="0084433E">
      <w:pPr>
        <w:tabs>
          <w:tab w:val="left" w:pos="426"/>
        </w:tabs>
        <w:ind w:right="-55" w:firstLine="142"/>
        <w:jc w:val="both"/>
        <w:rPr>
          <w:sz w:val="12"/>
          <w:szCs w:val="12"/>
        </w:rPr>
      </w:pPr>
      <w:r w:rsidRPr="0084433E">
        <w:rPr>
          <w:sz w:val="12"/>
          <w:szCs w:val="12"/>
        </w:rPr>
        <w:t xml:space="preserve">Ускорение оборачиваемости ОА способствует сокращению потребности в них, приросту объема производства и продаж и увеличению получаемой прибыли. Снижение </w:t>
      </w:r>
      <w:proofErr w:type="spellStart"/>
      <w:r w:rsidRPr="0084433E">
        <w:rPr>
          <w:sz w:val="12"/>
          <w:szCs w:val="12"/>
        </w:rPr>
        <w:t>Коб</w:t>
      </w:r>
      <w:proofErr w:type="spellEnd"/>
      <w:r w:rsidRPr="0084433E">
        <w:rPr>
          <w:sz w:val="12"/>
          <w:szCs w:val="12"/>
        </w:rPr>
        <w:t xml:space="preserve"> приводит к ухудшению финансового состояния организации.</w:t>
      </w:r>
    </w:p>
    <w:p w:rsidR="0084433E" w:rsidRDefault="0084433E" w:rsidP="0084433E">
      <w:pPr>
        <w:tabs>
          <w:tab w:val="left" w:pos="426"/>
        </w:tabs>
        <w:ind w:right="-55" w:firstLine="142"/>
        <w:jc w:val="both"/>
        <w:rPr>
          <w:sz w:val="12"/>
          <w:szCs w:val="12"/>
        </w:rPr>
      </w:pPr>
      <w:r w:rsidRPr="0084433E">
        <w:rPr>
          <w:b/>
          <w:sz w:val="12"/>
          <w:szCs w:val="12"/>
        </w:rPr>
        <w:t>2. Продолжительность одного оборота в днях</w:t>
      </w:r>
      <w:r w:rsidRPr="0084433E">
        <w:rPr>
          <w:sz w:val="12"/>
          <w:szCs w:val="12"/>
        </w:rPr>
        <w:t xml:space="preserve"> = Длительность периода или 360 дней/</w:t>
      </w:r>
      <w:proofErr w:type="spellStart"/>
      <w:r w:rsidRPr="0084433E">
        <w:rPr>
          <w:sz w:val="12"/>
          <w:szCs w:val="12"/>
        </w:rPr>
        <w:t>Коб</w:t>
      </w:r>
      <w:proofErr w:type="spellEnd"/>
      <w:r w:rsidRPr="0084433E">
        <w:rPr>
          <w:sz w:val="12"/>
          <w:szCs w:val="12"/>
        </w:rPr>
        <w:t>. Чем меньше продолжительность периода обращения, тем меньше требуется оборотных средств. Чем быстрее оборотные средства совершают кругооборот, тем лучше и эффективнее они используются.</w:t>
      </w:r>
    </w:p>
    <w:p w:rsidR="00C6589D" w:rsidRDefault="0084433E" w:rsidP="0084433E">
      <w:pPr>
        <w:tabs>
          <w:tab w:val="left" w:pos="426"/>
        </w:tabs>
        <w:ind w:right="-55" w:firstLine="142"/>
        <w:jc w:val="both"/>
        <w:rPr>
          <w:sz w:val="12"/>
          <w:szCs w:val="12"/>
        </w:rPr>
      </w:pPr>
      <w:r>
        <w:rPr>
          <w:sz w:val="12"/>
          <w:szCs w:val="12"/>
        </w:rPr>
        <w:t xml:space="preserve">Оборот </w:t>
      </w:r>
      <w:proofErr w:type="spellStart"/>
      <w:proofErr w:type="gramStart"/>
      <w:r>
        <w:rPr>
          <w:sz w:val="12"/>
          <w:szCs w:val="12"/>
        </w:rPr>
        <w:t>произв</w:t>
      </w:r>
      <w:proofErr w:type="spellEnd"/>
      <w:proofErr w:type="gramEnd"/>
      <w:r>
        <w:rPr>
          <w:sz w:val="12"/>
          <w:szCs w:val="12"/>
        </w:rPr>
        <w:t xml:space="preserve"> запасов характеризует скорость движени</w:t>
      </w:r>
      <w:r w:rsidRPr="0084433E">
        <w:rPr>
          <w:sz w:val="12"/>
          <w:szCs w:val="12"/>
        </w:rPr>
        <w:t>я мат ценностей и их наполнения. Чем больше об</w:t>
      </w:r>
      <w:r w:rsidR="00C6589D">
        <w:rPr>
          <w:sz w:val="12"/>
          <w:szCs w:val="12"/>
        </w:rPr>
        <w:t>орот запасов, тем меньше треб капита</w:t>
      </w:r>
      <w:r w:rsidRPr="0084433E">
        <w:rPr>
          <w:sz w:val="12"/>
          <w:szCs w:val="12"/>
        </w:rPr>
        <w:t xml:space="preserve">ла для данного объема </w:t>
      </w:r>
      <w:proofErr w:type="spellStart"/>
      <w:r w:rsidRPr="0084433E">
        <w:rPr>
          <w:sz w:val="12"/>
          <w:szCs w:val="12"/>
        </w:rPr>
        <w:t>хоз</w:t>
      </w:r>
      <w:proofErr w:type="spellEnd"/>
      <w:r w:rsidRPr="0084433E">
        <w:rPr>
          <w:sz w:val="12"/>
          <w:szCs w:val="12"/>
        </w:rPr>
        <w:t xml:space="preserve"> операции. Оборачиваемость запасов существенно зависит от отрасли </w:t>
      </w:r>
      <w:proofErr w:type="spellStart"/>
      <w:r w:rsidRPr="0084433E">
        <w:rPr>
          <w:sz w:val="12"/>
          <w:szCs w:val="12"/>
        </w:rPr>
        <w:t>произ-ва</w:t>
      </w:r>
      <w:proofErr w:type="spellEnd"/>
      <w:r w:rsidRPr="0084433E">
        <w:rPr>
          <w:sz w:val="12"/>
          <w:szCs w:val="12"/>
        </w:rPr>
        <w:t xml:space="preserve"> и в отрас</w:t>
      </w:r>
      <w:r w:rsidR="00C6589D">
        <w:rPr>
          <w:sz w:val="12"/>
          <w:szCs w:val="12"/>
        </w:rPr>
        <w:t xml:space="preserve">лях с длит </w:t>
      </w:r>
      <w:proofErr w:type="spellStart"/>
      <w:proofErr w:type="gramStart"/>
      <w:r w:rsidR="00C6589D">
        <w:rPr>
          <w:sz w:val="12"/>
          <w:szCs w:val="12"/>
        </w:rPr>
        <w:t>произв</w:t>
      </w:r>
      <w:proofErr w:type="spellEnd"/>
      <w:proofErr w:type="gramEnd"/>
      <w:r w:rsidR="00C6589D">
        <w:rPr>
          <w:sz w:val="12"/>
          <w:szCs w:val="12"/>
        </w:rPr>
        <w:t xml:space="preserve"> циклом формировани</w:t>
      </w:r>
      <w:r w:rsidRPr="0084433E">
        <w:rPr>
          <w:sz w:val="12"/>
          <w:szCs w:val="12"/>
        </w:rPr>
        <w:t xml:space="preserve">е запасов требует более крупных капиталов. С позиции </w:t>
      </w:r>
      <w:proofErr w:type="spellStart"/>
      <w:proofErr w:type="gramStart"/>
      <w:r w:rsidR="00C6589D">
        <w:rPr>
          <w:sz w:val="12"/>
          <w:szCs w:val="12"/>
        </w:rPr>
        <w:t>п</w:t>
      </w:r>
      <w:proofErr w:type="spellEnd"/>
      <w:proofErr w:type="gramEnd"/>
      <w:r w:rsidR="00C6589D">
        <w:rPr>
          <w:sz w:val="12"/>
          <w:szCs w:val="12"/>
        </w:rPr>
        <w:t>/</w:t>
      </w:r>
      <w:proofErr w:type="spellStart"/>
      <w:r w:rsidR="00C6589D">
        <w:rPr>
          <w:sz w:val="12"/>
          <w:szCs w:val="12"/>
        </w:rPr>
        <w:t>п</w:t>
      </w:r>
      <w:proofErr w:type="spellEnd"/>
      <w:r w:rsidR="00C6589D">
        <w:rPr>
          <w:sz w:val="12"/>
          <w:szCs w:val="12"/>
        </w:rPr>
        <w:t xml:space="preserve"> актуальным </w:t>
      </w:r>
      <w:proofErr w:type="spellStart"/>
      <w:r w:rsidR="00C6589D">
        <w:rPr>
          <w:sz w:val="12"/>
          <w:szCs w:val="12"/>
        </w:rPr>
        <w:t>явл</w:t>
      </w:r>
      <w:proofErr w:type="spellEnd"/>
      <w:r w:rsidR="00C6589D">
        <w:rPr>
          <w:sz w:val="12"/>
          <w:szCs w:val="12"/>
        </w:rPr>
        <w:t xml:space="preserve"> вопрос определения необходимого их </w:t>
      </w:r>
      <w:proofErr w:type="spellStart"/>
      <w:r w:rsidR="00C6589D">
        <w:rPr>
          <w:sz w:val="12"/>
          <w:szCs w:val="12"/>
        </w:rPr>
        <w:t>уровня</w:t>
      </w:r>
      <w:r w:rsidRPr="0084433E">
        <w:rPr>
          <w:sz w:val="12"/>
          <w:szCs w:val="12"/>
        </w:rPr>
        <w:t>ня</w:t>
      </w:r>
      <w:proofErr w:type="spellEnd"/>
      <w:r w:rsidRPr="0084433E">
        <w:rPr>
          <w:sz w:val="12"/>
          <w:szCs w:val="12"/>
        </w:rPr>
        <w:t xml:space="preserve">. Это связано с тем, что политика накапливания запасов связана с </w:t>
      </w:r>
      <w:proofErr w:type="spellStart"/>
      <w:proofErr w:type="gramStart"/>
      <w:r w:rsidRPr="0084433E">
        <w:rPr>
          <w:sz w:val="12"/>
          <w:szCs w:val="12"/>
        </w:rPr>
        <w:t>доп</w:t>
      </w:r>
      <w:proofErr w:type="spellEnd"/>
      <w:proofErr w:type="gramEnd"/>
      <w:r w:rsidRPr="0084433E">
        <w:rPr>
          <w:sz w:val="12"/>
          <w:szCs w:val="12"/>
        </w:rPr>
        <w:t xml:space="preserve"> оттоком </w:t>
      </w:r>
      <w:proofErr w:type="spellStart"/>
      <w:r w:rsidRPr="0084433E">
        <w:rPr>
          <w:sz w:val="12"/>
          <w:szCs w:val="12"/>
        </w:rPr>
        <w:t>ден</w:t>
      </w:r>
      <w:proofErr w:type="spellEnd"/>
      <w:r w:rsidRPr="0084433E">
        <w:rPr>
          <w:sz w:val="12"/>
          <w:szCs w:val="12"/>
        </w:rPr>
        <w:t xml:space="preserve"> </w:t>
      </w:r>
      <w:r w:rsidR="00C6589D">
        <w:rPr>
          <w:sz w:val="12"/>
          <w:szCs w:val="12"/>
        </w:rPr>
        <w:t xml:space="preserve">средств, в след чего существенно снижается </w:t>
      </w:r>
      <w:proofErr w:type="spellStart"/>
      <w:r w:rsidR="00C6589D">
        <w:rPr>
          <w:sz w:val="12"/>
          <w:szCs w:val="12"/>
        </w:rPr>
        <w:t>п</w:t>
      </w:r>
      <w:proofErr w:type="spellEnd"/>
      <w:r w:rsidR="00C6589D">
        <w:rPr>
          <w:sz w:val="12"/>
          <w:szCs w:val="12"/>
        </w:rPr>
        <w:t xml:space="preserve">/способ </w:t>
      </w:r>
      <w:proofErr w:type="spellStart"/>
      <w:r w:rsidR="00C6589D">
        <w:rPr>
          <w:sz w:val="12"/>
          <w:szCs w:val="12"/>
        </w:rPr>
        <w:t>п</w:t>
      </w:r>
      <w:proofErr w:type="spellEnd"/>
      <w:r w:rsidR="00C6589D">
        <w:rPr>
          <w:sz w:val="12"/>
          <w:szCs w:val="12"/>
        </w:rPr>
        <w:t>/п. Урове</w:t>
      </w:r>
      <w:r w:rsidRPr="0084433E">
        <w:rPr>
          <w:sz w:val="12"/>
          <w:szCs w:val="12"/>
        </w:rPr>
        <w:t xml:space="preserve">нь запасов зависит от отраслевых особенностей, объемов </w:t>
      </w:r>
      <w:r w:rsidR="00C6589D">
        <w:rPr>
          <w:sz w:val="12"/>
          <w:szCs w:val="12"/>
        </w:rPr>
        <w:t>производст</w:t>
      </w:r>
      <w:r w:rsidRPr="0084433E">
        <w:rPr>
          <w:sz w:val="12"/>
          <w:szCs w:val="12"/>
        </w:rPr>
        <w:t>ва и продажи продукции, способа оценки и т.д. Для анализа запасов рассчит</w:t>
      </w:r>
      <w:r w:rsidR="00C6589D">
        <w:rPr>
          <w:sz w:val="12"/>
          <w:szCs w:val="12"/>
        </w:rPr>
        <w:t>ываем след показате</w:t>
      </w:r>
      <w:r w:rsidRPr="0084433E">
        <w:rPr>
          <w:sz w:val="12"/>
          <w:szCs w:val="12"/>
        </w:rPr>
        <w:t>ли:</w:t>
      </w:r>
    </w:p>
    <w:p w:rsidR="00C6589D" w:rsidRDefault="0084433E" w:rsidP="0084433E">
      <w:pPr>
        <w:tabs>
          <w:tab w:val="left" w:pos="426"/>
        </w:tabs>
        <w:ind w:right="-55" w:firstLine="142"/>
        <w:jc w:val="both"/>
        <w:rPr>
          <w:sz w:val="12"/>
          <w:szCs w:val="12"/>
        </w:rPr>
      </w:pPr>
      <w:r w:rsidRPr="0084433E">
        <w:rPr>
          <w:sz w:val="12"/>
          <w:szCs w:val="12"/>
        </w:rPr>
        <w:t xml:space="preserve"> 1)</w:t>
      </w:r>
      <w:proofErr w:type="spellStart"/>
      <w:r w:rsidRPr="0084433E">
        <w:rPr>
          <w:sz w:val="12"/>
          <w:szCs w:val="12"/>
        </w:rPr>
        <w:t>коэфф-т</w:t>
      </w:r>
      <w:proofErr w:type="spellEnd"/>
      <w:r w:rsidRPr="0084433E">
        <w:rPr>
          <w:sz w:val="12"/>
          <w:szCs w:val="12"/>
        </w:rPr>
        <w:t xml:space="preserve"> оборачиваемости запасов = Выручка/</w:t>
      </w:r>
      <w:proofErr w:type="spellStart"/>
      <w:r w:rsidRPr="0084433E">
        <w:rPr>
          <w:sz w:val="12"/>
          <w:szCs w:val="12"/>
        </w:rPr>
        <w:t>Среднегод</w:t>
      </w:r>
      <w:proofErr w:type="spellEnd"/>
      <w:r w:rsidRPr="0084433E">
        <w:rPr>
          <w:sz w:val="12"/>
          <w:szCs w:val="12"/>
        </w:rPr>
        <w:t xml:space="preserve"> </w:t>
      </w:r>
      <w:proofErr w:type="spellStart"/>
      <w:r w:rsidRPr="0084433E">
        <w:rPr>
          <w:sz w:val="12"/>
          <w:szCs w:val="12"/>
        </w:rPr>
        <w:t>велич</w:t>
      </w:r>
      <w:proofErr w:type="spellEnd"/>
      <w:r w:rsidRPr="0084433E">
        <w:rPr>
          <w:sz w:val="12"/>
          <w:szCs w:val="12"/>
        </w:rPr>
        <w:t xml:space="preserve"> запасов; </w:t>
      </w:r>
    </w:p>
    <w:p w:rsidR="00C6589D" w:rsidRDefault="0084433E" w:rsidP="0084433E">
      <w:pPr>
        <w:tabs>
          <w:tab w:val="left" w:pos="426"/>
        </w:tabs>
        <w:ind w:right="-55" w:firstLine="142"/>
        <w:jc w:val="both"/>
        <w:rPr>
          <w:sz w:val="12"/>
          <w:szCs w:val="12"/>
        </w:rPr>
      </w:pPr>
      <w:r w:rsidRPr="0084433E">
        <w:rPr>
          <w:sz w:val="12"/>
          <w:szCs w:val="12"/>
        </w:rPr>
        <w:t>2) длительность оборота (срок хранения)=360/</w:t>
      </w:r>
      <w:proofErr w:type="spellStart"/>
      <w:r w:rsidRPr="0084433E">
        <w:rPr>
          <w:sz w:val="12"/>
          <w:szCs w:val="12"/>
        </w:rPr>
        <w:t>Коэф-т</w:t>
      </w:r>
      <w:proofErr w:type="spellEnd"/>
      <w:r w:rsidRPr="0084433E">
        <w:rPr>
          <w:sz w:val="12"/>
          <w:szCs w:val="12"/>
        </w:rPr>
        <w:t xml:space="preserve"> </w:t>
      </w:r>
      <w:proofErr w:type="spellStart"/>
      <w:r w:rsidRPr="0084433E">
        <w:rPr>
          <w:sz w:val="12"/>
          <w:szCs w:val="12"/>
        </w:rPr>
        <w:t>оборачив</w:t>
      </w:r>
      <w:proofErr w:type="spellEnd"/>
      <w:r w:rsidRPr="0084433E">
        <w:rPr>
          <w:sz w:val="12"/>
          <w:szCs w:val="12"/>
        </w:rPr>
        <w:t xml:space="preserve"> запасов. </w:t>
      </w:r>
    </w:p>
    <w:p w:rsidR="00C6589D" w:rsidRDefault="00C6589D" w:rsidP="0084433E">
      <w:pPr>
        <w:tabs>
          <w:tab w:val="left" w:pos="426"/>
        </w:tabs>
        <w:ind w:right="-55" w:firstLine="142"/>
        <w:jc w:val="both"/>
        <w:rPr>
          <w:sz w:val="12"/>
          <w:szCs w:val="12"/>
        </w:rPr>
      </w:pPr>
      <w:r>
        <w:rPr>
          <w:sz w:val="12"/>
          <w:szCs w:val="12"/>
        </w:rPr>
        <w:t>По результатам анализа показате</w:t>
      </w:r>
      <w:r w:rsidR="0084433E" w:rsidRPr="0084433E">
        <w:rPr>
          <w:sz w:val="12"/>
          <w:szCs w:val="12"/>
        </w:rPr>
        <w:t>лей</w:t>
      </w:r>
      <w:r>
        <w:rPr>
          <w:sz w:val="12"/>
          <w:szCs w:val="12"/>
        </w:rPr>
        <w:t xml:space="preserve"> делаются след выводы: 1)Увеличение длит оборота сырья и материалов свидетельству</w:t>
      </w:r>
      <w:r w:rsidR="0084433E" w:rsidRPr="0084433E">
        <w:rPr>
          <w:sz w:val="12"/>
          <w:szCs w:val="12"/>
        </w:rPr>
        <w:t>ет о моральном износе мат ценностей из-за проблем с продажей продукции. Рост дл</w:t>
      </w:r>
      <w:r>
        <w:rPr>
          <w:sz w:val="12"/>
          <w:szCs w:val="12"/>
        </w:rPr>
        <w:t>ит оборота сырья и материал</w:t>
      </w:r>
      <w:r w:rsidR="0084433E" w:rsidRPr="0084433E">
        <w:rPr>
          <w:sz w:val="12"/>
          <w:szCs w:val="12"/>
        </w:rPr>
        <w:t xml:space="preserve">ов </w:t>
      </w:r>
      <w:proofErr w:type="gramStart"/>
      <w:r w:rsidR="0084433E" w:rsidRPr="0084433E">
        <w:rPr>
          <w:sz w:val="12"/>
          <w:szCs w:val="12"/>
        </w:rPr>
        <w:t>м</w:t>
      </w:r>
      <w:proofErr w:type="gramEnd"/>
      <w:r w:rsidR="0084433E" w:rsidRPr="0084433E">
        <w:rPr>
          <w:sz w:val="12"/>
          <w:szCs w:val="12"/>
        </w:rPr>
        <w:t>.б. оп</w:t>
      </w:r>
      <w:r>
        <w:rPr>
          <w:sz w:val="12"/>
          <w:szCs w:val="12"/>
        </w:rPr>
        <w:t>равдан, если он произошел в результате повышения цен на сырье и материалы. Низкое значение оборачиваемости сырья свидетельству</w:t>
      </w:r>
      <w:r w:rsidR="0084433E" w:rsidRPr="0084433E">
        <w:rPr>
          <w:sz w:val="12"/>
          <w:szCs w:val="12"/>
        </w:rPr>
        <w:t xml:space="preserve">ет об их недостаточности, что существенно влияет на развитие бизнеса. </w:t>
      </w:r>
    </w:p>
    <w:p w:rsidR="00C6589D" w:rsidRDefault="00C6589D" w:rsidP="0084433E">
      <w:pPr>
        <w:tabs>
          <w:tab w:val="left" w:pos="426"/>
        </w:tabs>
        <w:ind w:right="-55" w:firstLine="142"/>
        <w:jc w:val="both"/>
        <w:rPr>
          <w:sz w:val="12"/>
          <w:szCs w:val="12"/>
        </w:rPr>
      </w:pPr>
      <w:r>
        <w:rPr>
          <w:sz w:val="12"/>
          <w:szCs w:val="12"/>
        </w:rPr>
        <w:t>2)Увеличение длительнос</w:t>
      </w:r>
      <w:r w:rsidR="0084433E" w:rsidRPr="0084433E">
        <w:rPr>
          <w:sz w:val="12"/>
          <w:szCs w:val="12"/>
        </w:rPr>
        <w:t xml:space="preserve">ти оборота НЗП можно говорить об удлинении </w:t>
      </w:r>
      <w:proofErr w:type="spellStart"/>
      <w:r w:rsidR="0084433E" w:rsidRPr="0084433E">
        <w:rPr>
          <w:sz w:val="12"/>
          <w:szCs w:val="12"/>
        </w:rPr>
        <w:t>произв-коммерч</w:t>
      </w:r>
      <w:proofErr w:type="spellEnd"/>
      <w:r w:rsidR="0084433E" w:rsidRPr="0084433E">
        <w:rPr>
          <w:sz w:val="12"/>
          <w:szCs w:val="12"/>
        </w:rPr>
        <w:t xml:space="preserve"> цикла. </w:t>
      </w:r>
    </w:p>
    <w:p w:rsidR="00C6589D" w:rsidRDefault="0084433E" w:rsidP="00C6589D">
      <w:pPr>
        <w:tabs>
          <w:tab w:val="left" w:pos="426"/>
        </w:tabs>
        <w:ind w:right="-55" w:firstLine="142"/>
        <w:jc w:val="both"/>
        <w:rPr>
          <w:sz w:val="12"/>
          <w:szCs w:val="12"/>
        </w:rPr>
      </w:pPr>
      <w:r w:rsidRPr="0084433E">
        <w:rPr>
          <w:sz w:val="12"/>
          <w:szCs w:val="12"/>
        </w:rPr>
        <w:t>3)Сокращ</w:t>
      </w:r>
      <w:r w:rsidR="00C6589D">
        <w:rPr>
          <w:sz w:val="12"/>
          <w:szCs w:val="12"/>
        </w:rPr>
        <w:t>ение</w:t>
      </w:r>
      <w:r w:rsidRPr="0084433E">
        <w:rPr>
          <w:sz w:val="12"/>
          <w:szCs w:val="12"/>
        </w:rPr>
        <w:t xml:space="preserve"> </w:t>
      </w:r>
      <w:proofErr w:type="gramStart"/>
      <w:r w:rsidRPr="0084433E">
        <w:rPr>
          <w:sz w:val="12"/>
          <w:szCs w:val="12"/>
        </w:rPr>
        <w:t>длит оборота гот</w:t>
      </w:r>
      <w:r w:rsidR="00C6589D">
        <w:rPr>
          <w:sz w:val="12"/>
          <w:szCs w:val="12"/>
        </w:rPr>
        <w:t xml:space="preserve">овой </w:t>
      </w:r>
      <w:proofErr w:type="spellStart"/>
      <w:r w:rsidR="00C6589D">
        <w:rPr>
          <w:sz w:val="12"/>
          <w:szCs w:val="12"/>
        </w:rPr>
        <w:t>прод</w:t>
      </w:r>
      <w:proofErr w:type="spellEnd"/>
      <w:r w:rsidR="00C6589D">
        <w:rPr>
          <w:sz w:val="12"/>
          <w:szCs w:val="12"/>
        </w:rPr>
        <w:t xml:space="preserve"> говорит</w:t>
      </w:r>
      <w:proofErr w:type="gramEnd"/>
      <w:r w:rsidR="00C6589D">
        <w:rPr>
          <w:sz w:val="12"/>
          <w:szCs w:val="12"/>
        </w:rPr>
        <w:t xml:space="preserve"> об увеличени</w:t>
      </w:r>
      <w:r w:rsidRPr="0084433E">
        <w:rPr>
          <w:sz w:val="12"/>
          <w:szCs w:val="12"/>
        </w:rPr>
        <w:t xml:space="preserve">и спроса на нее, что </w:t>
      </w:r>
      <w:proofErr w:type="spellStart"/>
      <w:r w:rsidR="00C6589D">
        <w:rPr>
          <w:sz w:val="12"/>
          <w:szCs w:val="12"/>
        </w:rPr>
        <w:t>явл</w:t>
      </w:r>
      <w:proofErr w:type="spellEnd"/>
      <w:r w:rsidR="00C6589D">
        <w:rPr>
          <w:sz w:val="12"/>
          <w:szCs w:val="12"/>
        </w:rPr>
        <w:t xml:space="preserve"> одним из </w:t>
      </w:r>
      <w:proofErr w:type="spellStart"/>
      <w:r w:rsidR="00C6589D">
        <w:rPr>
          <w:sz w:val="12"/>
          <w:szCs w:val="12"/>
        </w:rPr>
        <w:t>осн</w:t>
      </w:r>
      <w:proofErr w:type="spellEnd"/>
      <w:r w:rsidR="00C6589D">
        <w:rPr>
          <w:sz w:val="12"/>
          <w:szCs w:val="12"/>
        </w:rPr>
        <w:t xml:space="preserve"> факторов повышения эффективности </w:t>
      </w:r>
      <w:proofErr w:type="spellStart"/>
      <w:r w:rsidR="00C6589D">
        <w:rPr>
          <w:sz w:val="12"/>
          <w:szCs w:val="12"/>
        </w:rPr>
        <w:t>хоз</w:t>
      </w:r>
      <w:proofErr w:type="spellEnd"/>
      <w:r w:rsidR="00C6589D">
        <w:rPr>
          <w:sz w:val="12"/>
          <w:szCs w:val="12"/>
        </w:rPr>
        <w:t xml:space="preserve"> деятельнос</w:t>
      </w:r>
      <w:r w:rsidRPr="0084433E">
        <w:rPr>
          <w:sz w:val="12"/>
          <w:szCs w:val="12"/>
        </w:rPr>
        <w:t xml:space="preserve">ти. </w:t>
      </w:r>
    </w:p>
    <w:p w:rsidR="00C6589D" w:rsidRDefault="0084433E" w:rsidP="00C6589D">
      <w:pPr>
        <w:tabs>
          <w:tab w:val="left" w:pos="426"/>
        </w:tabs>
        <w:ind w:right="-55" w:firstLine="142"/>
        <w:jc w:val="both"/>
        <w:rPr>
          <w:sz w:val="12"/>
          <w:szCs w:val="12"/>
        </w:rPr>
      </w:pPr>
      <w:proofErr w:type="gramStart"/>
      <w:r w:rsidRPr="0084433E">
        <w:rPr>
          <w:sz w:val="12"/>
          <w:szCs w:val="12"/>
        </w:rPr>
        <w:t>4</w:t>
      </w:r>
      <w:r w:rsidR="00C6589D">
        <w:rPr>
          <w:sz w:val="12"/>
          <w:szCs w:val="12"/>
        </w:rPr>
        <w:t>)резкое увеличени</w:t>
      </w:r>
      <w:r w:rsidRPr="0084433E">
        <w:rPr>
          <w:sz w:val="12"/>
          <w:szCs w:val="12"/>
        </w:rPr>
        <w:t>е оборота гот</w:t>
      </w:r>
      <w:r w:rsidR="00C6589D">
        <w:rPr>
          <w:sz w:val="12"/>
          <w:szCs w:val="12"/>
        </w:rPr>
        <w:t>овой</w:t>
      </w:r>
      <w:r w:rsidRPr="0084433E">
        <w:rPr>
          <w:sz w:val="12"/>
          <w:szCs w:val="12"/>
        </w:rPr>
        <w:t xml:space="preserve"> </w:t>
      </w:r>
      <w:proofErr w:type="spellStart"/>
      <w:r w:rsidRPr="0084433E">
        <w:rPr>
          <w:sz w:val="12"/>
          <w:szCs w:val="12"/>
        </w:rPr>
        <w:t>прод</w:t>
      </w:r>
      <w:proofErr w:type="spellEnd"/>
      <w:r w:rsidRPr="0084433E">
        <w:rPr>
          <w:sz w:val="12"/>
          <w:szCs w:val="12"/>
        </w:rPr>
        <w:t xml:space="preserve"> г</w:t>
      </w:r>
      <w:r w:rsidR="00C6589D">
        <w:rPr>
          <w:sz w:val="12"/>
          <w:szCs w:val="12"/>
        </w:rPr>
        <w:t>оворит о ее затоваривании, снижени</w:t>
      </w:r>
      <w:r w:rsidRPr="0084433E">
        <w:rPr>
          <w:sz w:val="12"/>
          <w:szCs w:val="12"/>
        </w:rPr>
        <w:t>и спроса на нее и трудностями со сб</w:t>
      </w:r>
      <w:r w:rsidR="00C6589D">
        <w:rPr>
          <w:sz w:val="12"/>
          <w:szCs w:val="12"/>
        </w:rPr>
        <w:t>ытом.</w:t>
      </w:r>
      <w:proofErr w:type="gramEnd"/>
    </w:p>
    <w:p w:rsidR="00C6589D" w:rsidRDefault="00C6589D" w:rsidP="00C6589D">
      <w:pPr>
        <w:tabs>
          <w:tab w:val="left" w:pos="426"/>
        </w:tabs>
        <w:ind w:right="-55" w:firstLine="142"/>
        <w:jc w:val="both"/>
        <w:rPr>
          <w:sz w:val="12"/>
          <w:szCs w:val="12"/>
        </w:rPr>
      </w:pPr>
      <w:r>
        <w:rPr>
          <w:sz w:val="12"/>
          <w:szCs w:val="12"/>
        </w:rPr>
        <w:t>Для оценки Кредиторской задолженности</w:t>
      </w:r>
      <w:r w:rsidR="0084433E" w:rsidRPr="0084433E">
        <w:rPr>
          <w:sz w:val="12"/>
          <w:szCs w:val="12"/>
        </w:rPr>
        <w:t xml:space="preserve"> </w:t>
      </w:r>
      <w:proofErr w:type="spellStart"/>
      <w:r w:rsidR="0084433E" w:rsidRPr="0084433E">
        <w:rPr>
          <w:sz w:val="12"/>
          <w:szCs w:val="12"/>
        </w:rPr>
        <w:t>исп</w:t>
      </w:r>
      <w:r>
        <w:rPr>
          <w:sz w:val="12"/>
          <w:szCs w:val="12"/>
        </w:rPr>
        <w:t>ол</w:t>
      </w:r>
      <w:proofErr w:type="spellEnd"/>
      <w:r>
        <w:rPr>
          <w:sz w:val="12"/>
          <w:szCs w:val="12"/>
        </w:rPr>
        <w:t>. след показате</w:t>
      </w:r>
      <w:r w:rsidR="0084433E" w:rsidRPr="0084433E">
        <w:rPr>
          <w:sz w:val="12"/>
          <w:szCs w:val="12"/>
        </w:rPr>
        <w:t>ли:</w:t>
      </w:r>
    </w:p>
    <w:p w:rsidR="00C6589D" w:rsidRDefault="00C6589D" w:rsidP="00C6589D">
      <w:pPr>
        <w:tabs>
          <w:tab w:val="left" w:pos="426"/>
        </w:tabs>
        <w:ind w:right="-55" w:firstLine="142"/>
        <w:jc w:val="both"/>
        <w:rPr>
          <w:sz w:val="12"/>
          <w:szCs w:val="12"/>
        </w:rPr>
      </w:pPr>
      <w:r>
        <w:rPr>
          <w:sz w:val="12"/>
          <w:szCs w:val="12"/>
        </w:rPr>
        <w:t xml:space="preserve"> 1) </w:t>
      </w:r>
      <w:proofErr w:type="spellStart"/>
      <w:r>
        <w:rPr>
          <w:sz w:val="12"/>
          <w:szCs w:val="12"/>
        </w:rPr>
        <w:t>коэф</w:t>
      </w:r>
      <w:proofErr w:type="spellEnd"/>
      <w:r>
        <w:rPr>
          <w:sz w:val="12"/>
          <w:szCs w:val="12"/>
        </w:rPr>
        <w:t xml:space="preserve"> оборачиваемос</w:t>
      </w:r>
      <w:r w:rsidR="0084433E" w:rsidRPr="0084433E">
        <w:rPr>
          <w:sz w:val="12"/>
          <w:szCs w:val="12"/>
        </w:rPr>
        <w:t xml:space="preserve">ти = </w:t>
      </w:r>
      <w:proofErr w:type="gramStart"/>
      <w:r w:rsidR="0084433E" w:rsidRPr="0084433E">
        <w:rPr>
          <w:sz w:val="12"/>
          <w:szCs w:val="12"/>
        </w:rPr>
        <w:t>с</w:t>
      </w:r>
      <w:proofErr w:type="gramEnd"/>
      <w:r w:rsidR="0084433E" w:rsidRPr="0084433E">
        <w:rPr>
          <w:sz w:val="12"/>
          <w:szCs w:val="12"/>
        </w:rPr>
        <w:t xml:space="preserve">/с/среднегод </w:t>
      </w:r>
      <w:proofErr w:type="spellStart"/>
      <w:r w:rsidR="0084433E" w:rsidRPr="0084433E">
        <w:rPr>
          <w:sz w:val="12"/>
          <w:szCs w:val="12"/>
        </w:rPr>
        <w:t>КтЗ</w:t>
      </w:r>
      <w:proofErr w:type="spellEnd"/>
      <w:r w:rsidR="0084433E" w:rsidRPr="0084433E">
        <w:rPr>
          <w:sz w:val="12"/>
          <w:szCs w:val="12"/>
        </w:rPr>
        <w:t xml:space="preserve">; </w:t>
      </w:r>
    </w:p>
    <w:p w:rsidR="00C6589D" w:rsidRDefault="0084433E" w:rsidP="00C6589D">
      <w:pPr>
        <w:tabs>
          <w:tab w:val="left" w:pos="426"/>
        </w:tabs>
        <w:ind w:right="-55" w:firstLine="142"/>
        <w:jc w:val="both"/>
        <w:rPr>
          <w:sz w:val="12"/>
          <w:szCs w:val="12"/>
        </w:rPr>
      </w:pPr>
      <w:r w:rsidRPr="0084433E">
        <w:rPr>
          <w:sz w:val="12"/>
          <w:szCs w:val="12"/>
        </w:rPr>
        <w:t>2)</w:t>
      </w:r>
      <w:r w:rsidR="00C6589D">
        <w:rPr>
          <w:sz w:val="12"/>
          <w:szCs w:val="12"/>
        </w:rPr>
        <w:t xml:space="preserve"> </w:t>
      </w:r>
      <w:r w:rsidRPr="0084433E">
        <w:rPr>
          <w:sz w:val="12"/>
          <w:szCs w:val="12"/>
        </w:rPr>
        <w:t>длительно</w:t>
      </w:r>
      <w:r w:rsidR="00C6589D">
        <w:rPr>
          <w:sz w:val="12"/>
          <w:szCs w:val="12"/>
        </w:rPr>
        <w:t>сть оборота = 360/</w:t>
      </w:r>
      <w:proofErr w:type="spellStart"/>
      <w:r w:rsidR="00C6589D">
        <w:rPr>
          <w:sz w:val="12"/>
          <w:szCs w:val="12"/>
        </w:rPr>
        <w:t>коэф-т</w:t>
      </w:r>
      <w:proofErr w:type="spellEnd"/>
      <w:r w:rsidR="00C6589D">
        <w:rPr>
          <w:sz w:val="12"/>
          <w:szCs w:val="12"/>
        </w:rPr>
        <w:t xml:space="preserve"> оборачиваемос</w:t>
      </w:r>
      <w:r w:rsidRPr="0084433E">
        <w:rPr>
          <w:sz w:val="12"/>
          <w:szCs w:val="12"/>
        </w:rPr>
        <w:t>ти.</w:t>
      </w:r>
    </w:p>
    <w:p w:rsidR="00C6589D" w:rsidRPr="00C6589D" w:rsidRDefault="00C6589D" w:rsidP="00C6589D">
      <w:pPr>
        <w:numPr>
          <w:ilvl w:val="0"/>
          <w:numId w:val="6"/>
        </w:numPr>
        <w:jc w:val="both"/>
        <w:rPr>
          <w:sz w:val="12"/>
          <w:szCs w:val="12"/>
          <w:highlight w:val="yellow"/>
        </w:rPr>
      </w:pPr>
      <w:r w:rsidRPr="00C6589D">
        <w:rPr>
          <w:sz w:val="12"/>
          <w:szCs w:val="12"/>
          <w:highlight w:val="yellow"/>
        </w:rPr>
        <w:t>Анализ дебиторской и кредиторской задолженности по данным финансовой отчетности. Оценка соотношения кредиторской и дебиторской задолженности. Влияние инфляции на оценку их реальной стоимости.</w:t>
      </w:r>
    </w:p>
    <w:p w:rsidR="00C6589D" w:rsidRPr="000273E1" w:rsidRDefault="00C6589D" w:rsidP="000273E1">
      <w:pPr>
        <w:shd w:val="clear" w:color="auto" w:fill="FFFFFF"/>
        <w:tabs>
          <w:tab w:val="left" w:pos="284"/>
        </w:tabs>
        <w:ind w:right="-55" w:firstLine="142"/>
        <w:jc w:val="both"/>
        <w:rPr>
          <w:sz w:val="12"/>
          <w:szCs w:val="12"/>
        </w:rPr>
      </w:pPr>
      <w:r w:rsidRPr="000273E1">
        <w:rPr>
          <w:sz w:val="12"/>
          <w:szCs w:val="12"/>
        </w:rPr>
        <w:t>Для более полной оценки фин. положения важно исследовать состояние, динамику и структуру ДЗ и КЗ.</w:t>
      </w:r>
    </w:p>
    <w:p w:rsidR="00C6589D" w:rsidRPr="000273E1" w:rsidRDefault="00C6589D" w:rsidP="000273E1">
      <w:pPr>
        <w:shd w:val="clear" w:color="auto" w:fill="FFFFFF"/>
        <w:tabs>
          <w:tab w:val="left" w:pos="284"/>
        </w:tabs>
        <w:ind w:right="-55" w:firstLine="142"/>
        <w:jc w:val="both"/>
        <w:rPr>
          <w:sz w:val="12"/>
          <w:szCs w:val="12"/>
        </w:rPr>
      </w:pPr>
      <w:r w:rsidRPr="000273E1">
        <w:rPr>
          <w:sz w:val="12"/>
          <w:szCs w:val="12"/>
        </w:rPr>
        <w:t>Анализ дебиторской и кредиторской задолженности прово</w:t>
      </w:r>
      <w:r w:rsidRPr="000273E1">
        <w:rPr>
          <w:sz w:val="12"/>
          <w:szCs w:val="12"/>
        </w:rPr>
        <w:softHyphen/>
        <w:t>дится на основе данных формы № 1, 5 и в сравнении с предыдущим отчетным периодом:</w:t>
      </w:r>
    </w:p>
    <w:p w:rsidR="00C6589D" w:rsidRPr="000273E1" w:rsidRDefault="00C6589D" w:rsidP="000273E1">
      <w:pPr>
        <w:shd w:val="clear" w:color="auto" w:fill="FFFFFF"/>
        <w:tabs>
          <w:tab w:val="left" w:pos="284"/>
        </w:tabs>
        <w:ind w:right="-55" w:firstLine="142"/>
        <w:jc w:val="both"/>
        <w:rPr>
          <w:sz w:val="12"/>
          <w:szCs w:val="12"/>
        </w:rPr>
      </w:pPr>
      <w:r w:rsidRPr="000273E1">
        <w:rPr>
          <w:sz w:val="12"/>
          <w:szCs w:val="12"/>
        </w:rPr>
        <w:t xml:space="preserve">1. Средняя оборачиваемость ДЗ </w:t>
      </w:r>
      <w:proofErr w:type="spellStart"/>
      <w:r w:rsidRPr="000273E1">
        <w:rPr>
          <w:sz w:val="12"/>
          <w:szCs w:val="12"/>
        </w:rPr>
        <w:t>=Выручка</w:t>
      </w:r>
      <w:proofErr w:type="spellEnd"/>
      <w:r w:rsidRPr="000273E1">
        <w:rPr>
          <w:sz w:val="12"/>
          <w:szCs w:val="12"/>
        </w:rPr>
        <w:t xml:space="preserve">/Средняя ДЗ </w:t>
      </w:r>
    </w:p>
    <w:p w:rsidR="00C6589D" w:rsidRPr="000273E1" w:rsidRDefault="00C6589D" w:rsidP="000273E1">
      <w:pPr>
        <w:shd w:val="clear" w:color="auto" w:fill="FFFFFF"/>
        <w:tabs>
          <w:tab w:val="left" w:pos="284"/>
        </w:tabs>
        <w:ind w:right="-55" w:firstLine="142"/>
        <w:jc w:val="both"/>
        <w:rPr>
          <w:sz w:val="12"/>
          <w:szCs w:val="12"/>
        </w:rPr>
      </w:pPr>
      <w:r w:rsidRPr="000273E1">
        <w:rPr>
          <w:sz w:val="12"/>
          <w:szCs w:val="12"/>
        </w:rPr>
        <w:t>2.  ОДЗ (в днях)</w:t>
      </w:r>
      <w:proofErr w:type="spellStart"/>
      <w:r w:rsidRPr="000273E1">
        <w:rPr>
          <w:sz w:val="12"/>
          <w:szCs w:val="12"/>
        </w:rPr>
        <w:t>=Средняя</w:t>
      </w:r>
      <w:proofErr w:type="spellEnd"/>
      <w:r w:rsidRPr="000273E1">
        <w:rPr>
          <w:sz w:val="12"/>
          <w:szCs w:val="12"/>
        </w:rPr>
        <w:t xml:space="preserve"> ДЗ </w:t>
      </w:r>
      <w:proofErr w:type="spellStart"/>
      <w:r w:rsidRPr="000273E1">
        <w:rPr>
          <w:sz w:val="12"/>
          <w:szCs w:val="12"/>
        </w:rPr>
        <w:t>х</w:t>
      </w:r>
      <w:proofErr w:type="spellEnd"/>
      <w:r w:rsidRPr="000273E1">
        <w:rPr>
          <w:sz w:val="12"/>
          <w:szCs w:val="12"/>
        </w:rPr>
        <w:t xml:space="preserve"> кол-во дней/Выручка </w:t>
      </w:r>
    </w:p>
    <w:p w:rsidR="00C6589D" w:rsidRPr="000273E1" w:rsidRDefault="00C6589D" w:rsidP="000273E1">
      <w:pPr>
        <w:shd w:val="clear" w:color="auto" w:fill="FFFFFF"/>
        <w:tabs>
          <w:tab w:val="left" w:pos="284"/>
        </w:tabs>
        <w:ind w:right="-55" w:firstLine="142"/>
        <w:jc w:val="both"/>
        <w:rPr>
          <w:sz w:val="12"/>
          <w:szCs w:val="12"/>
        </w:rPr>
      </w:pPr>
      <w:r w:rsidRPr="000273E1">
        <w:rPr>
          <w:sz w:val="12"/>
          <w:szCs w:val="12"/>
        </w:rPr>
        <w:t xml:space="preserve">При проведении анализа целесообразно также рассчитать </w:t>
      </w:r>
    </w:p>
    <w:p w:rsidR="00C6589D" w:rsidRPr="000273E1" w:rsidRDefault="00C6589D" w:rsidP="000273E1">
      <w:pPr>
        <w:shd w:val="clear" w:color="auto" w:fill="FFFFFF"/>
        <w:tabs>
          <w:tab w:val="left" w:pos="284"/>
        </w:tabs>
        <w:ind w:right="-55" w:firstLine="142"/>
        <w:jc w:val="both"/>
        <w:rPr>
          <w:sz w:val="12"/>
          <w:szCs w:val="12"/>
        </w:rPr>
      </w:pPr>
      <w:r w:rsidRPr="000273E1">
        <w:rPr>
          <w:sz w:val="12"/>
          <w:szCs w:val="12"/>
        </w:rPr>
        <w:t>3. долю ДЗ в общем V текущих активов = ДЗ/ Текущие активы*100%</w:t>
      </w:r>
    </w:p>
    <w:p w:rsidR="00C6589D" w:rsidRPr="000273E1" w:rsidRDefault="00C6589D" w:rsidP="000273E1">
      <w:pPr>
        <w:shd w:val="clear" w:color="auto" w:fill="FFFFFF"/>
        <w:tabs>
          <w:tab w:val="left" w:pos="284"/>
        </w:tabs>
        <w:ind w:right="-55" w:firstLine="142"/>
        <w:jc w:val="both"/>
        <w:rPr>
          <w:sz w:val="12"/>
          <w:szCs w:val="12"/>
        </w:rPr>
      </w:pPr>
      <w:r w:rsidRPr="000273E1">
        <w:rPr>
          <w:sz w:val="12"/>
          <w:szCs w:val="12"/>
        </w:rPr>
        <w:t xml:space="preserve">4. долю сомнительной задолженности в составе ДЗ = </w:t>
      </w:r>
      <w:proofErr w:type="gramStart"/>
      <w:r w:rsidRPr="000273E1">
        <w:rPr>
          <w:sz w:val="12"/>
          <w:szCs w:val="12"/>
        </w:rPr>
        <w:t>Сомнительная</w:t>
      </w:r>
      <w:proofErr w:type="gramEnd"/>
      <w:r w:rsidRPr="000273E1">
        <w:rPr>
          <w:sz w:val="12"/>
          <w:szCs w:val="12"/>
        </w:rPr>
        <w:t xml:space="preserve"> ДЗ/Общая ДЗ*100%</w:t>
      </w:r>
    </w:p>
    <w:p w:rsidR="00C6589D" w:rsidRPr="000273E1" w:rsidRDefault="00C6589D" w:rsidP="000273E1">
      <w:pPr>
        <w:shd w:val="clear" w:color="auto" w:fill="FFFFFF"/>
        <w:tabs>
          <w:tab w:val="left" w:pos="284"/>
        </w:tabs>
        <w:ind w:right="-55" w:firstLine="142"/>
        <w:jc w:val="both"/>
        <w:rPr>
          <w:sz w:val="12"/>
          <w:szCs w:val="12"/>
        </w:rPr>
      </w:pPr>
      <w:r w:rsidRPr="000273E1">
        <w:rPr>
          <w:sz w:val="12"/>
          <w:szCs w:val="12"/>
        </w:rPr>
        <w:t xml:space="preserve">  Этот показатель характеризует «качество» ДЗ. Тенденция к его росту свидетельствует о снижении ликвидности.</w:t>
      </w:r>
    </w:p>
    <w:p w:rsidR="00C6589D" w:rsidRPr="000273E1" w:rsidRDefault="00C6589D" w:rsidP="000273E1">
      <w:pPr>
        <w:shd w:val="clear" w:color="auto" w:fill="FFFFFF"/>
        <w:tabs>
          <w:tab w:val="left" w:pos="284"/>
        </w:tabs>
        <w:ind w:right="-55" w:firstLine="142"/>
        <w:jc w:val="both"/>
        <w:rPr>
          <w:sz w:val="12"/>
          <w:szCs w:val="12"/>
        </w:rPr>
      </w:pPr>
      <w:r w:rsidRPr="000273E1">
        <w:rPr>
          <w:sz w:val="12"/>
          <w:szCs w:val="12"/>
        </w:rPr>
        <w:t>В ходе анализа ДЗ целесообразно изучить ее состав по срокам образования, при этом особое внимание уделяется просроченной ДЗ, по результатам такого анализа изучают кредитную предприятия, т.к. суммы задолженностей, проходящих по счетам, имеют смысл только тогда, когда существует вероятность их получения.</w:t>
      </w:r>
    </w:p>
    <w:p w:rsidR="00C6589D" w:rsidRPr="000273E1" w:rsidRDefault="00C6589D" w:rsidP="000273E1">
      <w:pPr>
        <w:shd w:val="clear" w:color="auto" w:fill="FFFFFF"/>
        <w:tabs>
          <w:tab w:val="left" w:pos="284"/>
        </w:tabs>
        <w:ind w:right="-55" w:firstLine="142"/>
        <w:jc w:val="both"/>
        <w:rPr>
          <w:sz w:val="12"/>
          <w:szCs w:val="12"/>
        </w:rPr>
      </w:pPr>
      <w:r w:rsidRPr="000273E1">
        <w:rPr>
          <w:sz w:val="12"/>
          <w:szCs w:val="12"/>
        </w:rPr>
        <w:t xml:space="preserve"> Методика анализа КЗ аналогична методике анализа ДЗ:</w:t>
      </w:r>
    </w:p>
    <w:p w:rsidR="00C6589D" w:rsidRPr="000273E1" w:rsidRDefault="00C6589D" w:rsidP="000273E1">
      <w:pPr>
        <w:shd w:val="clear" w:color="auto" w:fill="FFFFFF"/>
        <w:tabs>
          <w:tab w:val="left" w:pos="284"/>
        </w:tabs>
        <w:ind w:right="-55" w:firstLine="142"/>
        <w:jc w:val="both"/>
        <w:rPr>
          <w:sz w:val="12"/>
          <w:szCs w:val="12"/>
        </w:rPr>
      </w:pPr>
      <w:r w:rsidRPr="000273E1">
        <w:rPr>
          <w:sz w:val="12"/>
          <w:szCs w:val="12"/>
        </w:rPr>
        <w:t xml:space="preserve">1. Средняя оборачиваемость ДЗ </w:t>
      </w:r>
      <w:proofErr w:type="spellStart"/>
      <w:r w:rsidRPr="000273E1">
        <w:rPr>
          <w:sz w:val="12"/>
          <w:szCs w:val="12"/>
        </w:rPr>
        <w:t>=Выручка</w:t>
      </w:r>
      <w:proofErr w:type="spellEnd"/>
      <w:r w:rsidRPr="000273E1">
        <w:rPr>
          <w:sz w:val="12"/>
          <w:szCs w:val="12"/>
        </w:rPr>
        <w:t xml:space="preserve">/Средняя ДЗ </w:t>
      </w:r>
    </w:p>
    <w:p w:rsidR="00C6589D" w:rsidRPr="000273E1" w:rsidRDefault="00C6589D" w:rsidP="000273E1">
      <w:pPr>
        <w:shd w:val="clear" w:color="auto" w:fill="FFFFFF"/>
        <w:tabs>
          <w:tab w:val="left" w:pos="284"/>
        </w:tabs>
        <w:ind w:right="-55" w:firstLine="142"/>
        <w:jc w:val="both"/>
        <w:rPr>
          <w:sz w:val="12"/>
          <w:szCs w:val="12"/>
        </w:rPr>
      </w:pPr>
      <w:r w:rsidRPr="000273E1">
        <w:rPr>
          <w:sz w:val="12"/>
          <w:szCs w:val="12"/>
        </w:rPr>
        <w:t>2.  ОДЗ (в днях)</w:t>
      </w:r>
      <w:proofErr w:type="spellStart"/>
      <w:r w:rsidRPr="000273E1">
        <w:rPr>
          <w:sz w:val="12"/>
          <w:szCs w:val="12"/>
        </w:rPr>
        <w:t>=Средняя</w:t>
      </w:r>
      <w:proofErr w:type="spellEnd"/>
      <w:r w:rsidRPr="000273E1">
        <w:rPr>
          <w:sz w:val="12"/>
          <w:szCs w:val="12"/>
        </w:rPr>
        <w:t xml:space="preserve"> ДЗ </w:t>
      </w:r>
      <w:proofErr w:type="spellStart"/>
      <w:r w:rsidRPr="000273E1">
        <w:rPr>
          <w:sz w:val="12"/>
          <w:szCs w:val="12"/>
        </w:rPr>
        <w:t>х</w:t>
      </w:r>
      <w:proofErr w:type="spellEnd"/>
      <w:r w:rsidRPr="000273E1">
        <w:rPr>
          <w:sz w:val="12"/>
          <w:szCs w:val="12"/>
        </w:rPr>
        <w:t xml:space="preserve"> кол-во дней/Выручка </w:t>
      </w:r>
    </w:p>
    <w:p w:rsidR="00C6589D" w:rsidRPr="000273E1" w:rsidRDefault="00C6589D" w:rsidP="000273E1">
      <w:pPr>
        <w:shd w:val="clear" w:color="auto" w:fill="FFFFFF"/>
        <w:tabs>
          <w:tab w:val="left" w:pos="284"/>
        </w:tabs>
        <w:ind w:right="-55" w:firstLine="142"/>
        <w:jc w:val="both"/>
        <w:rPr>
          <w:sz w:val="12"/>
          <w:szCs w:val="12"/>
        </w:rPr>
      </w:pPr>
      <w:r w:rsidRPr="000273E1">
        <w:rPr>
          <w:sz w:val="12"/>
          <w:szCs w:val="12"/>
        </w:rPr>
        <w:t xml:space="preserve"> Коэффициент соотношения ДЗ и КЗ определяется по формуле ДЗ/КЗ, который характеризует устойчивость развития организации, чем выше данный показатель, тем менее устойчива организация в своем развитии.</w:t>
      </w:r>
    </w:p>
    <w:p w:rsidR="00C6589D" w:rsidRPr="000273E1" w:rsidRDefault="00C6589D" w:rsidP="000273E1">
      <w:pPr>
        <w:shd w:val="clear" w:color="auto" w:fill="FFFFFF"/>
        <w:tabs>
          <w:tab w:val="left" w:pos="284"/>
        </w:tabs>
        <w:ind w:right="-55" w:firstLine="142"/>
        <w:jc w:val="both"/>
        <w:rPr>
          <w:sz w:val="12"/>
          <w:szCs w:val="12"/>
        </w:rPr>
      </w:pPr>
      <w:r w:rsidRPr="000273E1">
        <w:rPr>
          <w:sz w:val="12"/>
          <w:szCs w:val="12"/>
        </w:rPr>
        <w:t xml:space="preserve">Инфляция оказывает тормозящий эффект на экономический рост и приводит к сокращению возможностей расширения пр-ва и обновления основного капитала. В итоге может наступить момент, когда предприятие будет не в состоянии не только расширять свою деятельность, но и поддерживать ее на прежнем уровне. </w:t>
      </w:r>
    </w:p>
    <w:p w:rsidR="00C6589D" w:rsidRPr="000273E1" w:rsidRDefault="00C6589D" w:rsidP="000273E1">
      <w:pPr>
        <w:shd w:val="clear" w:color="auto" w:fill="FFFFFF"/>
        <w:ind w:right="-55" w:firstLine="142"/>
        <w:jc w:val="both"/>
        <w:rPr>
          <w:sz w:val="12"/>
          <w:szCs w:val="12"/>
        </w:rPr>
      </w:pPr>
      <w:r w:rsidRPr="000273E1">
        <w:rPr>
          <w:sz w:val="12"/>
          <w:szCs w:val="12"/>
        </w:rPr>
        <w:t>Основным признаком инфляции является рост цен в сред</w:t>
      </w:r>
      <w:r w:rsidRPr="000273E1">
        <w:rPr>
          <w:sz w:val="12"/>
          <w:szCs w:val="12"/>
        </w:rPr>
        <w:softHyphen/>
        <w:t>нем, т.е. увеличение усредненной цены всей номенклатуры то</w:t>
      </w:r>
      <w:r w:rsidRPr="000273E1">
        <w:rPr>
          <w:sz w:val="12"/>
          <w:szCs w:val="12"/>
        </w:rPr>
        <w:softHyphen/>
        <w:t xml:space="preserve">варов, выбранных в качестве базы выявления уровня инфляции. </w:t>
      </w:r>
    </w:p>
    <w:p w:rsidR="000273E1" w:rsidRPr="000273E1" w:rsidRDefault="000273E1" w:rsidP="000273E1">
      <w:pPr>
        <w:numPr>
          <w:ilvl w:val="0"/>
          <w:numId w:val="6"/>
        </w:numPr>
        <w:jc w:val="both"/>
        <w:rPr>
          <w:sz w:val="12"/>
          <w:szCs w:val="12"/>
          <w:highlight w:val="yellow"/>
        </w:rPr>
      </w:pPr>
      <w:r w:rsidRPr="000273E1">
        <w:rPr>
          <w:sz w:val="12"/>
          <w:szCs w:val="12"/>
          <w:highlight w:val="yellow"/>
        </w:rPr>
        <w:t>Анализ и оценка ликвидности бухгалтерского баланса организации. Группировка активов по степени ликвидности и пассивов по срочности оплаты.</w:t>
      </w:r>
    </w:p>
    <w:p w:rsidR="000273E1" w:rsidRDefault="000273E1" w:rsidP="00553BD7">
      <w:pPr>
        <w:pStyle w:val="aa"/>
        <w:spacing w:line="240" w:lineRule="auto"/>
        <w:ind w:firstLine="142"/>
        <w:rPr>
          <w:sz w:val="12"/>
          <w:szCs w:val="12"/>
        </w:rPr>
      </w:pPr>
      <w:r w:rsidRPr="000273E1">
        <w:rPr>
          <w:sz w:val="12"/>
          <w:szCs w:val="12"/>
        </w:rPr>
        <w:t>Анализ ликвидности баланса заключается в сравнении средств по активу, сгруппированных по степени их ликвидности и расположенных в порядке убывания ликвидности, с обязательствами по пассиву, сгруппированными по срокам их погашения и расположенными в порядке возрастания сроков.</w:t>
      </w:r>
    </w:p>
    <w:p w:rsidR="000273E1" w:rsidRPr="000273E1" w:rsidRDefault="000273E1" w:rsidP="00553BD7">
      <w:pPr>
        <w:pStyle w:val="aa"/>
        <w:spacing w:line="240" w:lineRule="auto"/>
        <w:ind w:firstLine="142"/>
        <w:rPr>
          <w:sz w:val="12"/>
          <w:szCs w:val="12"/>
        </w:rPr>
      </w:pPr>
      <w:r w:rsidRPr="000273E1">
        <w:rPr>
          <w:sz w:val="12"/>
          <w:szCs w:val="12"/>
        </w:rPr>
        <w:t>В зависимости от степени ликвидности, то есть скорости превращения в денежные средства, активы предприятия разделяются на следующие группы.</w:t>
      </w:r>
    </w:p>
    <w:p w:rsidR="000273E1" w:rsidRPr="000273E1" w:rsidRDefault="000273E1" w:rsidP="00553BD7">
      <w:pPr>
        <w:pStyle w:val="aa"/>
        <w:spacing w:line="240" w:lineRule="auto"/>
        <w:ind w:firstLine="142"/>
        <w:rPr>
          <w:sz w:val="12"/>
          <w:szCs w:val="12"/>
        </w:rPr>
      </w:pPr>
      <w:r w:rsidRPr="000273E1">
        <w:rPr>
          <w:sz w:val="12"/>
          <w:szCs w:val="12"/>
        </w:rPr>
        <w:t>1. Наиболее ликвидные активы А</w:t>
      </w:r>
      <w:proofErr w:type="gramStart"/>
      <w:r w:rsidRPr="000273E1">
        <w:rPr>
          <w:sz w:val="12"/>
          <w:szCs w:val="12"/>
        </w:rPr>
        <w:t>1</w:t>
      </w:r>
      <w:proofErr w:type="gramEnd"/>
      <w:r w:rsidRPr="000273E1">
        <w:rPr>
          <w:sz w:val="12"/>
          <w:szCs w:val="12"/>
        </w:rPr>
        <w:t xml:space="preserve"> – денежные средства и краткосрочные финансовые вложения. </w:t>
      </w:r>
    </w:p>
    <w:p w:rsidR="000273E1" w:rsidRPr="000273E1" w:rsidRDefault="000273E1" w:rsidP="00553BD7">
      <w:pPr>
        <w:pStyle w:val="aa"/>
        <w:spacing w:line="240" w:lineRule="auto"/>
        <w:ind w:firstLine="142"/>
        <w:rPr>
          <w:sz w:val="12"/>
          <w:szCs w:val="12"/>
        </w:rPr>
      </w:pPr>
      <w:r w:rsidRPr="000273E1">
        <w:rPr>
          <w:sz w:val="12"/>
          <w:szCs w:val="12"/>
        </w:rPr>
        <w:t>2. Быстрореализуемые активы А</w:t>
      </w:r>
      <w:proofErr w:type="gramStart"/>
      <w:r w:rsidRPr="000273E1">
        <w:rPr>
          <w:sz w:val="12"/>
          <w:szCs w:val="12"/>
        </w:rPr>
        <w:t>2</w:t>
      </w:r>
      <w:proofErr w:type="gramEnd"/>
      <w:r w:rsidRPr="000273E1">
        <w:rPr>
          <w:sz w:val="12"/>
          <w:szCs w:val="12"/>
        </w:rPr>
        <w:t xml:space="preserve"> – краткосрочная дебиторская задолженность (кроме просроченной и сомнительной) и прочие оборотные активы</w:t>
      </w:r>
    </w:p>
    <w:p w:rsidR="000273E1" w:rsidRPr="000273E1" w:rsidRDefault="000273E1" w:rsidP="00553BD7">
      <w:pPr>
        <w:pStyle w:val="aa"/>
        <w:spacing w:line="240" w:lineRule="auto"/>
        <w:ind w:firstLine="142"/>
        <w:rPr>
          <w:sz w:val="12"/>
          <w:szCs w:val="12"/>
        </w:rPr>
      </w:pPr>
      <w:r w:rsidRPr="000273E1">
        <w:rPr>
          <w:sz w:val="12"/>
          <w:szCs w:val="12"/>
        </w:rPr>
        <w:t xml:space="preserve">3. </w:t>
      </w:r>
      <w:proofErr w:type="spellStart"/>
      <w:r w:rsidRPr="000273E1">
        <w:rPr>
          <w:sz w:val="12"/>
          <w:szCs w:val="12"/>
        </w:rPr>
        <w:t>Медленнореализуемые</w:t>
      </w:r>
      <w:proofErr w:type="spellEnd"/>
      <w:r w:rsidRPr="000273E1">
        <w:rPr>
          <w:sz w:val="12"/>
          <w:szCs w:val="12"/>
        </w:rPr>
        <w:t xml:space="preserve"> активы А3 – запасы (кроме неликвидов), НДС, расходы будущих периодов: </w:t>
      </w:r>
    </w:p>
    <w:p w:rsidR="000273E1" w:rsidRPr="000273E1" w:rsidRDefault="000273E1" w:rsidP="00553BD7">
      <w:pPr>
        <w:pStyle w:val="aa"/>
        <w:spacing w:line="240" w:lineRule="auto"/>
        <w:ind w:firstLine="142"/>
        <w:rPr>
          <w:sz w:val="12"/>
          <w:szCs w:val="12"/>
        </w:rPr>
      </w:pPr>
      <w:r w:rsidRPr="000273E1">
        <w:rPr>
          <w:sz w:val="12"/>
          <w:szCs w:val="12"/>
        </w:rPr>
        <w:t>4. Труднореализуемые активы А</w:t>
      </w:r>
      <w:proofErr w:type="gramStart"/>
      <w:r w:rsidRPr="000273E1">
        <w:rPr>
          <w:sz w:val="12"/>
          <w:szCs w:val="12"/>
        </w:rPr>
        <w:t>4</w:t>
      </w:r>
      <w:proofErr w:type="gramEnd"/>
      <w:r w:rsidRPr="000273E1">
        <w:rPr>
          <w:sz w:val="12"/>
          <w:szCs w:val="12"/>
        </w:rPr>
        <w:t xml:space="preserve"> – </w:t>
      </w:r>
      <w:proofErr w:type="spellStart"/>
      <w:r w:rsidRPr="000273E1">
        <w:rPr>
          <w:sz w:val="12"/>
          <w:szCs w:val="12"/>
        </w:rPr>
        <w:t>внеоборотные</w:t>
      </w:r>
      <w:proofErr w:type="spellEnd"/>
      <w:r w:rsidRPr="000273E1">
        <w:rPr>
          <w:sz w:val="12"/>
          <w:szCs w:val="12"/>
        </w:rPr>
        <w:t xml:space="preserve"> активы, долгосрочная дебиторская задолженность, неликвиды, просроченная дебиторская задолженность</w:t>
      </w:r>
    </w:p>
    <w:p w:rsidR="000273E1" w:rsidRPr="000273E1" w:rsidRDefault="000273E1" w:rsidP="00553BD7">
      <w:pPr>
        <w:pStyle w:val="aa"/>
        <w:spacing w:line="240" w:lineRule="auto"/>
        <w:ind w:firstLine="142"/>
        <w:rPr>
          <w:sz w:val="12"/>
          <w:szCs w:val="12"/>
        </w:rPr>
      </w:pPr>
      <w:r w:rsidRPr="000273E1">
        <w:rPr>
          <w:sz w:val="12"/>
          <w:szCs w:val="12"/>
        </w:rPr>
        <w:t>Пассивы баланса группируются по степени срочности их оплаты.</w:t>
      </w:r>
    </w:p>
    <w:p w:rsidR="000273E1" w:rsidRPr="000273E1" w:rsidRDefault="000273E1" w:rsidP="00553BD7">
      <w:pPr>
        <w:pStyle w:val="aa"/>
        <w:spacing w:line="240" w:lineRule="auto"/>
        <w:ind w:firstLine="142"/>
        <w:rPr>
          <w:sz w:val="12"/>
          <w:szCs w:val="12"/>
        </w:rPr>
      </w:pPr>
      <w:r w:rsidRPr="000273E1">
        <w:rPr>
          <w:sz w:val="12"/>
          <w:szCs w:val="12"/>
        </w:rPr>
        <w:t>1. Наиболее срочные обязательства П</w:t>
      </w:r>
      <w:proofErr w:type="gramStart"/>
      <w:r w:rsidRPr="000273E1">
        <w:rPr>
          <w:sz w:val="12"/>
          <w:szCs w:val="12"/>
        </w:rPr>
        <w:t>1</w:t>
      </w:r>
      <w:proofErr w:type="gramEnd"/>
      <w:r w:rsidRPr="000273E1">
        <w:rPr>
          <w:sz w:val="12"/>
          <w:szCs w:val="12"/>
        </w:rPr>
        <w:t xml:space="preserve"> - кредиторская задолженность, задолженности участникам, просроченная задолженность по кредитам и займам.</w:t>
      </w:r>
    </w:p>
    <w:p w:rsidR="000273E1" w:rsidRPr="000273E1" w:rsidRDefault="000273E1" w:rsidP="00553BD7">
      <w:pPr>
        <w:pStyle w:val="aa"/>
        <w:spacing w:line="240" w:lineRule="auto"/>
        <w:ind w:firstLine="142"/>
        <w:rPr>
          <w:sz w:val="12"/>
          <w:szCs w:val="12"/>
        </w:rPr>
      </w:pPr>
      <w:r w:rsidRPr="000273E1">
        <w:rPr>
          <w:sz w:val="12"/>
          <w:szCs w:val="12"/>
        </w:rPr>
        <w:t>2. Краткосрочные пассивы П</w:t>
      </w:r>
      <w:proofErr w:type="gramStart"/>
      <w:r w:rsidRPr="000273E1">
        <w:rPr>
          <w:sz w:val="12"/>
          <w:szCs w:val="12"/>
        </w:rPr>
        <w:t>2</w:t>
      </w:r>
      <w:proofErr w:type="gramEnd"/>
      <w:r w:rsidRPr="000273E1">
        <w:rPr>
          <w:sz w:val="12"/>
          <w:szCs w:val="12"/>
        </w:rPr>
        <w:t xml:space="preserve"> – краткосрочные заемные средства (кроме просроченных), резервы предстоящих расходов, прочие краткосрочные пассивы: </w:t>
      </w:r>
    </w:p>
    <w:p w:rsidR="000273E1" w:rsidRPr="000273E1" w:rsidRDefault="000273E1" w:rsidP="00553BD7">
      <w:pPr>
        <w:pStyle w:val="aa"/>
        <w:spacing w:line="240" w:lineRule="auto"/>
        <w:ind w:firstLine="142"/>
        <w:rPr>
          <w:sz w:val="12"/>
          <w:szCs w:val="12"/>
        </w:rPr>
      </w:pPr>
      <w:r w:rsidRPr="000273E1">
        <w:rPr>
          <w:sz w:val="12"/>
          <w:szCs w:val="12"/>
        </w:rPr>
        <w:t xml:space="preserve">3. Долгосрочные пассивы П3 – долгосрочные кредиты и займы, другие обязательства: </w:t>
      </w:r>
    </w:p>
    <w:p w:rsidR="000273E1" w:rsidRPr="000273E1" w:rsidRDefault="000273E1" w:rsidP="00553BD7">
      <w:pPr>
        <w:pStyle w:val="aa"/>
        <w:spacing w:line="240" w:lineRule="auto"/>
        <w:ind w:firstLine="142"/>
        <w:rPr>
          <w:sz w:val="12"/>
          <w:szCs w:val="12"/>
        </w:rPr>
      </w:pPr>
      <w:r w:rsidRPr="000273E1">
        <w:rPr>
          <w:sz w:val="12"/>
          <w:szCs w:val="12"/>
        </w:rPr>
        <w:t>4. Постоянные (устойчивые) пассивы П</w:t>
      </w:r>
      <w:proofErr w:type="gramStart"/>
      <w:r w:rsidRPr="000273E1">
        <w:rPr>
          <w:sz w:val="12"/>
          <w:szCs w:val="12"/>
        </w:rPr>
        <w:t>4</w:t>
      </w:r>
      <w:proofErr w:type="gramEnd"/>
      <w:r w:rsidRPr="000273E1">
        <w:rPr>
          <w:sz w:val="12"/>
          <w:szCs w:val="12"/>
        </w:rPr>
        <w:t xml:space="preserve"> – капитал и резервы, доходы будущих периодов.</w:t>
      </w:r>
    </w:p>
    <w:p w:rsidR="000273E1" w:rsidRPr="000273E1" w:rsidRDefault="000273E1" w:rsidP="00553BD7">
      <w:pPr>
        <w:pStyle w:val="aa"/>
        <w:spacing w:line="240" w:lineRule="auto"/>
        <w:ind w:firstLine="142"/>
        <w:rPr>
          <w:sz w:val="12"/>
          <w:szCs w:val="12"/>
        </w:rPr>
      </w:pPr>
      <w:r w:rsidRPr="000273E1">
        <w:rPr>
          <w:sz w:val="12"/>
          <w:szCs w:val="12"/>
        </w:rPr>
        <w:t>Для определения ликвидности баланса следует сопоставить итоги приведенных групп по активу и пассиву. Баланс считается ликвидным, если имеют место следующие отношения:</w:t>
      </w:r>
    </w:p>
    <w:p w:rsidR="000273E1" w:rsidRPr="000273E1" w:rsidRDefault="000273E1" w:rsidP="00553BD7">
      <w:pPr>
        <w:pStyle w:val="aa"/>
        <w:spacing w:line="240" w:lineRule="auto"/>
        <w:ind w:firstLine="142"/>
        <w:rPr>
          <w:position w:val="-4"/>
          <w:sz w:val="12"/>
          <w:szCs w:val="12"/>
        </w:rPr>
      </w:pPr>
      <w:r w:rsidRPr="000273E1">
        <w:rPr>
          <w:position w:val="-4"/>
          <w:sz w:val="12"/>
          <w:szCs w:val="12"/>
        </w:rPr>
        <w:object w:dxaOrig="859" w:dyaOrig="2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65pt;height:7.5pt" o:ole="">
            <v:imagedata r:id="rId5" o:title=""/>
          </v:shape>
          <o:OLEObject Type="Embed" ProgID="Equation.3" ShapeID="_x0000_i1025" DrawAspect="Content" ObjectID="_1452453933" r:id="rId6"/>
        </w:object>
      </w:r>
      <w:r w:rsidRPr="000273E1">
        <w:rPr>
          <w:sz w:val="12"/>
          <w:szCs w:val="12"/>
        </w:rPr>
        <w:t xml:space="preserve">, </w:t>
      </w:r>
      <w:r w:rsidRPr="000273E1">
        <w:rPr>
          <w:position w:val="-4"/>
          <w:sz w:val="12"/>
          <w:szCs w:val="12"/>
        </w:rPr>
        <w:object w:dxaOrig="920" w:dyaOrig="260">
          <v:shape id="_x0000_i1026" type="#_x0000_t75" style="width:25.5pt;height:7.5pt" o:ole="">
            <v:imagedata r:id="rId7" o:title=""/>
          </v:shape>
          <o:OLEObject Type="Embed" ProgID="Equation.3" ShapeID="_x0000_i1026" DrawAspect="Content" ObjectID="_1452453934" r:id="rId8"/>
        </w:object>
      </w:r>
      <w:r w:rsidRPr="000273E1">
        <w:rPr>
          <w:sz w:val="12"/>
          <w:szCs w:val="12"/>
        </w:rPr>
        <w:t xml:space="preserve">, </w:t>
      </w:r>
      <w:r w:rsidRPr="000273E1">
        <w:rPr>
          <w:position w:val="-6"/>
          <w:sz w:val="12"/>
          <w:szCs w:val="12"/>
        </w:rPr>
        <w:object w:dxaOrig="900" w:dyaOrig="279">
          <v:shape id="_x0000_i1027" type="#_x0000_t75" style="width:25.9pt;height:8.25pt" o:ole="">
            <v:imagedata r:id="rId9" o:title=""/>
          </v:shape>
          <o:OLEObject Type="Embed" ProgID="Equation.3" ShapeID="_x0000_i1027" DrawAspect="Content" ObjectID="_1452453935" r:id="rId10"/>
        </w:object>
      </w:r>
      <w:r w:rsidRPr="000273E1">
        <w:rPr>
          <w:sz w:val="12"/>
          <w:szCs w:val="12"/>
        </w:rPr>
        <w:t xml:space="preserve">, </w:t>
      </w:r>
      <w:r w:rsidRPr="000273E1">
        <w:rPr>
          <w:position w:val="-4"/>
          <w:sz w:val="12"/>
          <w:szCs w:val="12"/>
        </w:rPr>
        <w:object w:dxaOrig="940" w:dyaOrig="260">
          <v:shape id="_x0000_i1028" type="#_x0000_t75" style="width:26.25pt;height:7.5pt" o:ole="">
            <v:imagedata r:id="rId11" o:title=""/>
          </v:shape>
          <o:OLEObject Type="Embed" ProgID="Equation.3" ShapeID="_x0000_i1028" DrawAspect="Content" ObjectID="_1452453936" r:id="rId12"/>
        </w:object>
      </w:r>
    </w:p>
    <w:p w:rsidR="000273E1" w:rsidRPr="000273E1" w:rsidRDefault="000273E1" w:rsidP="00553BD7">
      <w:pPr>
        <w:ind w:firstLine="142"/>
        <w:jc w:val="both"/>
        <w:rPr>
          <w:sz w:val="12"/>
          <w:szCs w:val="12"/>
        </w:rPr>
      </w:pPr>
      <w:r w:rsidRPr="000273E1">
        <w:rPr>
          <w:sz w:val="12"/>
          <w:szCs w:val="12"/>
        </w:rPr>
        <w:t>По балансу предприятия можно рассчитать:</w:t>
      </w:r>
    </w:p>
    <w:p w:rsidR="000273E1" w:rsidRPr="000273E1" w:rsidRDefault="000273E1" w:rsidP="00553BD7">
      <w:pPr>
        <w:ind w:firstLine="142"/>
        <w:jc w:val="both"/>
        <w:rPr>
          <w:sz w:val="12"/>
          <w:szCs w:val="12"/>
        </w:rPr>
      </w:pPr>
      <w:r w:rsidRPr="000273E1">
        <w:rPr>
          <w:b/>
          <w:i/>
          <w:sz w:val="12"/>
          <w:szCs w:val="12"/>
        </w:rPr>
        <w:t>Коэффициент текущей (общей)</w:t>
      </w:r>
      <w:r w:rsidRPr="000273E1">
        <w:rPr>
          <w:sz w:val="12"/>
          <w:szCs w:val="12"/>
        </w:rPr>
        <w:t xml:space="preserve"> ликвидности, который определяется отношением оборотных активов (за минусом дебиторской задолженности срок </w:t>
      </w:r>
      <w:proofErr w:type="gramStart"/>
      <w:r w:rsidRPr="000273E1">
        <w:rPr>
          <w:sz w:val="12"/>
          <w:szCs w:val="12"/>
        </w:rPr>
        <w:t>оплаты</w:t>
      </w:r>
      <w:proofErr w:type="gramEnd"/>
      <w:r w:rsidRPr="000273E1">
        <w:rPr>
          <w:sz w:val="12"/>
          <w:szCs w:val="12"/>
        </w:rPr>
        <w:t xml:space="preserve"> которой более чем через 12 месяцев и задолженности участников по взносам в уставный капитал к внешним краткосрочным обязательствам.. Коэффициент текущей ликвидности показывает, в какой степени текущие активы покрывают краткосрочные обязательства. Нормальным для предприятия считается величина коэффициента текущей ликвидности больше 2.</w:t>
      </w:r>
    </w:p>
    <w:p w:rsidR="000273E1" w:rsidRPr="000273E1" w:rsidRDefault="000273E1" w:rsidP="00553BD7">
      <w:pPr>
        <w:ind w:firstLine="142"/>
        <w:jc w:val="both"/>
        <w:rPr>
          <w:sz w:val="12"/>
          <w:szCs w:val="12"/>
        </w:rPr>
      </w:pPr>
      <w:r w:rsidRPr="000273E1">
        <w:rPr>
          <w:b/>
          <w:i/>
          <w:sz w:val="12"/>
          <w:szCs w:val="12"/>
        </w:rPr>
        <w:t>Коэффициент промежуточной (критической) ликвидности</w:t>
      </w:r>
      <w:r w:rsidRPr="000273E1">
        <w:rPr>
          <w:sz w:val="12"/>
          <w:szCs w:val="12"/>
        </w:rPr>
        <w:t xml:space="preserve"> характеризует ожидаемую платежеспособность предприятия на период, равный средней продолжительности одного оборота дебиторской задолженности. Нормативной считается величина больше 0,8. Определяется отношением </w:t>
      </w:r>
    </w:p>
    <w:p w:rsidR="000273E1" w:rsidRPr="000273E1" w:rsidRDefault="000273E1" w:rsidP="00553BD7">
      <w:pPr>
        <w:ind w:firstLine="142"/>
        <w:jc w:val="both"/>
        <w:rPr>
          <w:sz w:val="12"/>
          <w:szCs w:val="12"/>
        </w:rPr>
      </w:pPr>
      <w:r>
        <w:rPr>
          <w:sz w:val="12"/>
          <w:szCs w:val="12"/>
        </w:rPr>
        <w:t xml:space="preserve"> К пр. </w:t>
      </w:r>
      <w:proofErr w:type="spellStart"/>
      <w:r>
        <w:rPr>
          <w:sz w:val="12"/>
          <w:szCs w:val="12"/>
        </w:rPr>
        <w:t>ликв</w:t>
      </w:r>
      <w:proofErr w:type="spellEnd"/>
      <w:r>
        <w:rPr>
          <w:sz w:val="12"/>
          <w:szCs w:val="12"/>
        </w:rPr>
        <w:t xml:space="preserve">. =  </w:t>
      </w:r>
      <m:oMath>
        <m:f>
          <m:fPr>
            <m:ctrlPr>
              <w:rPr>
                <w:rFonts w:ascii="Cambria Math" w:hAnsi="Cambria Math"/>
                <w:iCs/>
                <w:color w:val="000000"/>
                <w:sz w:val="12"/>
                <w:szCs w:val="12"/>
              </w:rPr>
            </m:ctrlPr>
          </m:fPr>
          <m:num>
            <m:r>
              <m:rPr>
                <m:sty m:val="p"/>
              </m:rPr>
              <w:rPr>
                <w:rFonts w:ascii="Cambria Math" w:hAnsi="Cambria Math"/>
                <w:color w:val="000000"/>
                <w:sz w:val="12"/>
                <w:szCs w:val="12"/>
              </w:rPr>
              <m:t>Ден.средства+Фин вложения+</m:t>
            </m:r>
            <m:r>
              <m:rPr>
                <m:sty m:val="p"/>
              </m:rPr>
              <w:rPr>
                <w:rFonts w:ascii="Cambria Math" w:hAnsi="Cambria Math"/>
                <w:color w:val="000000"/>
                <w:sz w:val="12"/>
                <w:szCs w:val="12"/>
              </w:rPr>
              <m:t>Дебит задолженность</m:t>
            </m:r>
          </m:num>
          <m:den>
            <m:r>
              <m:rPr>
                <m:sty m:val="p"/>
              </m:rPr>
              <w:rPr>
                <w:rFonts w:ascii="Cambria Math" w:hAnsi="Cambria Math"/>
                <w:color w:val="000000"/>
                <w:sz w:val="12"/>
                <w:szCs w:val="12"/>
              </w:rPr>
              <m:t>Краткосрочные обязательства</m:t>
            </m:r>
          </m:den>
        </m:f>
      </m:oMath>
    </w:p>
    <w:p w:rsidR="000273E1" w:rsidRPr="000273E1" w:rsidRDefault="000273E1" w:rsidP="00553BD7">
      <w:pPr>
        <w:ind w:firstLine="142"/>
        <w:jc w:val="both"/>
        <w:rPr>
          <w:sz w:val="12"/>
          <w:szCs w:val="12"/>
        </w:rPr>
      </w:pPr>
      <w:r w:rsidRPr="000273E1">
        <w:rPr>
          <w:b/>
          <w:i/>
          <w:sz w:val="12"/>
          <w:szCs w:val="12"/>
        </w:rPr>
        <w:t>Коэффициент абсолютной ликвидности</w:t>
      </w:r>
      <w:r w:rsidRPr="000273E1">
        <w:rPr>
          <w:sz w:val="12"/>
          <w:szCs w:val="12"/>
        </w:rPr>
        <w:t xml:space="preserve"> определяется как отношение </w:t>
      </w: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
      <w:tblGrid>
        <w:gridCol w:w="529"/>
        <w:gridCol w:w="284"/>
        <w:gridCol w:w="2429"/>
      </w:tblGrid>
      <w:tr w:rsidR="000273E1" w:rsidRPr="000273E1" w:rsidTr="002B44A4">
        <w:tc>
          <w:tcPr>
            <w:tcW w:w="0" w:type="auto"/>
            <w:vMerge w:val="restart"/>
            <w:vAlign w:val="center"/>
          </w:tcPr>
          <w:p w:rsidR="000273E1" w:rsidRPr="000273E1" w:rsidRDefault="000273E1" w:rsidP="00553BD7">
            <w:pPr>
              <w:ind w:firstLine="142"/>
              <w:jc w:val="center"/>
              <w:rPr>
                <w:i/>
                <w:iCs/>
                <w:color w:val="000000"/>
                <w:sz w:val="12"/>
                <w:szCs w:val="12"/>
              </w:rPr>
            </w:pPr>
            <w:proofErr w:type="spellStart"/>
            <w:r w:rsidRPr="000273E1">
              <w:rPr>
                <w:i/>
                <w:iCs/>
                <w:color w:val="000000"/>
                <w:sz w:val="12"/>
                <w:szCs w:val="12"/>
              </w:rPr>
              <w:t>Каб.л</w:t>
            </w:r>
            <w:proofErr w:type="spellEnd"/>
            <w:r w:rsidRPr="000273E1">
              <w:rPr>
                <w:i/>
                <w:iCs/>
                <w:color w:val="000000"/>
                <w:sz w:val="12"/>
                <w:szCs w:val="12"/>
              </w:rPr>
              <w:t>.</w:t>
            </w:r>
          </w:p>
        </w:tc>
        <w:tc>
          <w:tcPr>
            <w:tcW w:w="0" w:type="auto"/>
            <w:vMerge w:val="restart"/>
            <w:vAlign w:val="center"/>
          </w:tcPr>
          <w:p w:rsidR="000273E1" w:rsidRPr="000273E1" w:rsidRDefault="000273E1" w:rsidP="00553BD7">
            <w:pPr>
              <w:ind w:firstLine="142"/>
              <w:jc w:val="center"/>
              <w:rPr>
                <w:iCs/>
                <w:color w:val="000000"/>
                <w:sz w:val="12"/>
                <w:szCs w:val="12"/>
              </w:rPr>
            </w:pPr>
            <w:r w:rsidRPr="000273E1">
              <w:rPr>
                <w:iCs/>
                <w:color w:val="000000"/>
                <w:sz w:val="12"/>
                <w:szCs w:val="12"/>
              </w:rPr>
              <w:t>=</w:t>
            </w:r>
          </w:p>
        </w:tc>
        <w:tc>
          <w:tcPr>
            <w:tcW w:w="0" w:type="auto"/>
            <w:tcBorders>
              <w:bottom w:val="single" w:sz="4" w:space="0" w:color="auto"/>
            </w:tcBorders>
          </w:tcPr>
          <w:p w:rsidR="000273E1" w:rsidRPr="000273E1" w:rsidRDefault="000273E1" w:rsidP="00553BD7">
            <w:pPr>
              <w:ind w:left="-184" w:firstLine="142"/>
              <w:jc w:val="center"/>
              <w:rPr>
                <w:iCs/>
                <w:color w:val="000000"/>
                <w:sz w:val="12"/>
                <w:szCs w:val="12"/>
                <w:u w:val="single"/>
              </w:rPr>
            </w:pPr>
            <w:r w:rsidRPr="000273E1">
              <w:rPr>
                <w:iCs/>
                <w:color w:val="000000"/>
                <w:sz w:val="12"/>
                <w:szCs w:val="12"/>
              </w:rPr>
              <w:t>Денежные средства + финансовые вложения</w:t>
            </w:r>
          </w:p>
        </w:tc>
      </w:tr>
      <w:tr w:rsidR="000273E1" w:rsidRPr="000273E1" w:rsidTr="002B44A4">
        <w:tc>
          <w:tcPr>
            <w:tcW w:w="0" w:type="auto"/>
            <w:vMerge/>
          </w:tcPr>
          <w:p w:rsidR="000273E1" w:rsidRPr="000273E1" w:rsidRDefault="000273E1" w:rsidP="00553BD7">
            <w:pPr>
              <w:ind w:firstLine="142"/>
              <w:jc w:val="center"/>
              <w:rPr>
                <w:iCs/>
                <w:color w:val="000000"/>
                <w:sz w:val="12"/>
                <w:szCs w:val="12"/>
              </w:rPr>
            </w:pPr>
          </w:p>
        </w:tc>
        <w:tc>
          <w:tcPr>
            <w:tcW w:w="0" w:type="auto"/>
            <w:vMerge/>
          </w:tcPr>
          <w:p w:rsidR="000273E1" w:rsidRPr="000273E1" w:rsidRDefault="000273E1" w:rsidP="00553BD7">
            <w:pPr>
              <w:ind w:firstLine="142"/>
              <w:jc w:val="center"/>
              <w:rPr>
                <w:iCs/>
                <w:color w:val="000000"/>
                <w:sz w:val="12"/>
                <w:szCs w:val="12"/>
              </w:rPr>
            </w:pPr>
          </w:p>
        </w:tc>
        <w:tc>
          <w:tcPr>
            <w:tcW w:w="0" w:type="auto"/>
            <w:tcBorders>
              <w:top w:val="single" w:sz="4" w:space="0" w:color="auto"/>
            </w:tcBorders>
          </w:tcPr>
          <w:p w:rsidR="000273E1" w:rsidRPr="000273E1" w:rsidRDefault="000273E1" w:rsidP="00553BD7">
            <w:pPr>
              <w:ind w:firstLine="142"/>
              <w:jc w:val="center"/>
              <w:rPr>
                <w:iCs/>
                <w:color w:val="000000"/>
                <w:sz w:val="12"/>
                <w:szCs w:val="12"/>
              </w:rPr>
            </w:pPr>
            <w:r w:rsidRPr="000273E1">
              <w:rPr>
                <w:iCs/>
                <w:color w:val="000000"/>
                <w:sz w:val="12"/>
                <w:szCs w:val="12"/>
              </w:rPr>
              <w:t>Краткосрочные обязательства организации</w:t>
            </w:r>
          </w:p>
        </w:tc>
      </w:tr>
    </w:tbl>
    <w:p w:rsidR="000273E1" w:rsidRDefault="000273E1" w:rsidP="00553BD7">
      <w:pPr>
        <w:ind w:firstLine="142"/>
        <w:jc w:val="both"/>
        <w:rPr>
          <w:sz w:val="12"/>
          <w:szCs w:val="12"/>
        </w:rPr>
      </w:pPr>
      <w:r w:rsidRPr="000273E1">
        <w:rPr>
          <w:sz w:val="12"/>
          <w:szCs w:val="12"/>
        </w:rPr>
        <w:t>Показывает, какая часть краткосрочных заемных обязательств может быть при необходимости немедленно  погашена за счет денежных средств. Нормативное значение больше 0,2.</w:t>
      </w:r>
    </w:p>
    <w:p w:rsidR="00553BD7" w:rsidRPr="00553BD7" w:rsidRDefault="00553BD7" w:rsidP="00553BD7">
      <w:pPr>
        <w:numPr>
          <w:ilvl w:val="0"/>
          <w:numId w:val="6"/>
        </w:numPr>
        <w:jc w:val="both"/>
        <w:rPr>
          <w:sz w:val="12"/>
          <w:szCs w:val="12"/>
          <w:highlight w:val="yellow"/>
        </w:rPr>
      </w:pPr>
      <w:r w:rsidRPr="00553BD7">
        <w:rPr>
          <w:sz w:val="12"/>
          <w:szCs w:val="12"/>
          <w:highlight w:val="yellow"/>
        </w:rPr>
        <w:t>Общая оценка структуры имущества организации и его источников по данным бухгалтерского баланса.</w:t>
      </w:r>
    </w:p>
    <w:p w:rsidR="00553BD7" w:rsidRPr="00553BD7" w:rsidRDefault="00553BD7" w:rsidP="00553BD7">
      <w:pPr>
        <w:ind w:firstLine="142"/>
        <w:jc w:val="both"/>
        <w:rPr>
          <w:sz w:val="12"/>
          <w:szCs w:val="12"/>
        </w:rPr>
      </w:pPr>
      <w:r w:rsidRPr="00553BD7">
        <w:rPr>
          <w:sz w:val="12"/>
          <w:szCs w:val="12"/>
        </w:rPr>
        <w:t>Показатели бухгалтерского баланса дают возможность оценить финансовое состояние организации на дату его составления.</w:t>
      </w:r>
    </w:p>
    <w:p w:rsidR="00553BD7" w:rsidRPr="00553BD7" w:rsidRDefault="00553BD7" w:rsidP="00553BD7">
      <w:pPr>
        <w:ind w:firstLine="142"/>
        <w:jc w:val="both"/>
        <w:rPr>
          <w:sz w:val="12"/>
          <w:szCs w:val="12"/>
        </w:rPr>
      </w:pPr>
      <w:r w:rsidRPr="00553BD7">
        <w:rPr>
          <w:sz w:val="12"/>
          <w:szCs w:val="12"/>
        </w:rPr>
        <w:t xml:space="preserve">По данным баланса оцениваются следующие показатели финансового состояния организации: </w:t>
      </w:r>
    </w:p>
    <w:p w:rsidR="00553BD7" w:rsidRPr="00553BD7" w:rsidRDefault="00553BD7" w:rsidP="00553BD7">
      <w:pPr>
        <w:numPr>
          <w:ilvl w:val="0"/>
          <w:numId w:val="11"/>
        </w:numPr>
        <w:tabs>
          <w:tab w:val="clear" w:pos="900"/>
          <w:tab w:val="num" w:pos="142"/>
        </w:tabs>
        <w:ind w:left="284" w:hanging="142"/>
        <w:jc w:val="both"/>
        <w:rPr>
          <w:sz w:val="12"/>
          <w:szCs w:val="12"/>
        </w:rPr>
      </w:pPr>
      <w:r w:rsidRPr="00553BD7">
        <w:rPr>
          <w:sz w:val="12"/>
          <w:szCs w:val="12"/>
        </w:rPr>
        <w:t>состав, структура и динамика показателей актива и пассива баланса;</w:t>
      </w:r>
    </w:p>
    <w:p w:rsidR="00553BD7" w:rsidRPr="00553BD7" w:rsidRDefault="00553BD7" w:rsidP="00553BD7">
      <w:pPr>
        <w:numPr>
          <w:ilvl w:val="0"/>
          <w:numId w:val="11"/>
        </w:numPr>
        <w:tabs>
          <w:tab w:val="clear" w:pos="900"/>
          <w:tab w:val="num" w:pos="142"/>
        </w:tabs>
        <w:ind w:left="284" w:hanging="142"/>
        <w:jc w:val="both"/>
        <w:rPr>
          <w:sz w:val="12"/>
          <w:szCs w:val="12"/>
        </w:rPr>
      </w:pPr>
      <w:r w:rsidRPr="00553BD7">
        <w:rPr>
          <w:sz w:val="12"/>
          <w:szCs w:val="12"/>
        </w:rPr>
        <w:t>наличие собственного оборотного капитала;</w:t>
      </w:r>
    </w:p>
    <w:p w:rsidR="00553BD7" w:rsidRPr="00553BD7" w:rsidRDefault="00553BD7" w:rsidP="00553BD7">
      <w:pPr>
        <w:numPr>
          <w:ilvl w:val="0"/>
          <w:numId w:val="11"/>
        </w:numPr>
        <w:tabs>
          <w:tab w:val="clear" w:pos="900"/>
          <w:tab w:val="num" w:pos="142"/>
        </w:tabs>
        <w:ind w:left="284" w:hanging="142"/>
        <w:jc w:val="both"/>
        <w:rPr>
          <w:sz w:val="12"/>
          <w:szCs w:val="12"/>
        </w:rPr>
      </w:pPr>
      <w:r w:rsidRPr="00553BD7">
        <w:rPr>
          <w:sz w:val="12"/>
          <w:szCs w:val="12"/>
        </w:rPr>
        <w:t>величина чистых активов организации;</w:t>
      </w:r>
    </w:p>
    <w:p w:rsidR="00553BD7" w:rsidRPr="00553BD7" w:rsidRDefault="00553BD7" w:rsidP="00553BD7">
      <w:pPr>
        <w:numPr>
          <w:ilvl w:val="0"/>
          <w:numId w:val="11"/>
        </w:numPr>
        <w:tabs>
          <w:tab w:val="clear" w:pos="900"/>
          <w:tab w:val="num" w:pos="142"/>
        </w:tabs>
        <w:ind w:left="284" w:hanging="142"/>
        <w:jc w:val="both"/>
        <w:rPr>
          <w:sz w:val="12"/>
          <w:szCs w:val="12"/>
        </w:rPr>
      </w:pPr>
      <w:r w:rsidRPr="00553BD7">
        <w:rPr>
          <w:sz w:val="12"/>
          <w:szCs w:val="12"/>
        </w:rPr>
        <w:t>коэффициенты финансовой устойчивости;</w:t>
      </w:r>
    </w:p>
    <w:p w:rsidR="00553BD7" w:rsidRPr="00553BD7" w:rsidRDefault="00553BD7" w:rsidP="00553BD7">
      <w:pPr>
        <w:numPr>
          <w:ilvl w:val="0"/>
          <w:numId w:val="11"/>
        </w:numPr>
        <w:tabs>
          <w:tab w:val="clear" w:pos="900"/>
          <w:tab w:val="num" w:pos="142"/>
        </w:tabs>
        <w:ind w:left="284" w:hanging="142"/>
        <w:jc w:val="both"/>
        <w:rPr>
          <w:sz w:val="12"/>
          <w:szCs w:val="12"/>
        </w:rPr>
      </w:pPr>
      <w:r w:rsidRPr="00553BD7">
        <w:rPr>
          <w:sz w:val="12"/>
          <w:szCs w:val="12"/>
        </w:rPr>
        <w:t>коэффициенты платежеспособности и ликвидности и т.д.</w:t>
      </w:r>
    </w:p>
    <w:p w:rsidR="00553BD7" w:rsidRPr="00553BD7" w:rsidRDefault="00553BD7" w:rsidP="00553BD7">
      <w:pPr>
        <w:ind w:firstLine="142"/>
        <w:jc w:val="both"/>
        <w:rPr>
          <w:sz w:val="12"/>
          <w:szCs w:val="12"/>
        </w:rPr>
      </w:pPr>
      <w:r w:rsidRPr="00553BD7">
        <w:rPr>
          <w:sz w:val="12"/>
          <w:szCs w:val="12"/>
        </w:rPr>
        <w:t xml:space="preserve">Сравнение разделов пассива и актива бухгалтерского баланса позволяет определить уровень финансовой устойчивости, установить за счет каких источников были сформированы </w:t>
      </w:r>
      <w:proofErr w:type="spellStart"/>
      <w:r w:rsidRPr="00553BD7">
        <w:rPr>
          <w:sz w:val="12"/>
          <w:szCs w:val="12"/>
        </w:rPr>
        <w:t>внеоборотные</w:t>
      </w:r>
      <w:proofErr w:type="spellEnd"/>
      <w:r w:rsidRPr="00553BD7">
        <w:rPr>
          <w:sz w:val="12"/>
          <w:szCs w:val="12"/>
        </w:rPr>
        <w:t xml:space="preserve"> и оборотные активы. Анализируя баланс необходимо обратить внимание на изменение удельного веса величины собственного оборотного капитала в стоимости имущества, на соотношение темпов роста дебиторской и кредиторской задолженности. При стабильной финансовой устойчивости у организации должна увеличиваться в динамике доля собственного оборотного капитала, темп роста собственного капитала должен быть выше темпа роста заемного капитала, темпы роста дебиторской  и кредиторской задолженности должны уравнивать друг друга. </w:t>
      </w:r>
    </w:p>
    <w:p w:rsidR="00553BD7" w:rsidRPr="00553BD7" w:rsidRDefault="00553BD7" w:rsidP="00553BD7">
      <w:pPr>
        <w:ind w:firstLine="142"/>
        <w:jc w:val="both"/>
        <w:rPr>
          <w:sz w:val="12"/>
          <w:szCs w:val="12"/>
        </w:rPr>
      </w:pPr>
      <w:r w:rsidRPr="00553BD7">
        <w:rPr>
          <w:sz w:val="12"/>
          <w:szCs w:val="12"/>
        </w:rPr>
        <w:t>Признаком «хорошего» баланса являются следующие факты:</w:t>
      </w:r>
    </w:p>
    <w:p w:rsidR="00553BD7" w:rsidRPr="00553BD7" w:rsidRDefault="00553BD7" w:rsidP="00553BD7">
      <w:pPr>
        <w:numPr>
          <w:ilvl w:val="0"/>
          <w:numId w:val="12"/>
        </w:numPr>
        <w:tabs>
          <w:tab w:val="clear" w:pos="360"/>
          <w:tab w:val="num" w:pos="284"/>
        </w:tabs>
        <w:ind w:left="284" w:hanging="142"/>
        <w:jc w:val="both"/>
        <w:rPr>
          <w:sz w:val="12"/>
          <w:szCs w:val="12"/>
        </w:rPr>
      </w:pPr>
      <w:r w:rsidRPr="00553BD7">
        <w:rPr>
          <w:sz w:val="12"/>
          <w:szCs w:val="12"/>
        </w:rPr>
        <w:t>Валюта баланса в конце отчетного периода увеличилась по сравнению с началом.</w:t>
      </w:r>
    </w:p>
    <w:p w:rsidR="00553BD7" w:rsidRPr="00553BD7" w:rsidRDefault="00553BD7" w:rsidP="00553BD7">
      <w:pPr>
        <w:numPr>
          <w:ilvl w:val="0"/>
          <w:numId w:val="12"/>
        </w:numPr>
        <w:tabs>
          <w:tab w:val="clear" w:pos="360"/>
          <w:tab w:val="num" w:pos="284"/>
        </w:tabs>
        <w:ind w:left="284" w:hanging="142"/>
        <w:jc w:val="both"/>
        <w:rPr>
          <w:sz w:val="12"/>
          <w:szCs w:val="12"/>
        </w:rPr>
      </w:pPr>
      <w:r w:rsidRPr="00553BD7">
        <w:rPr>
          <w:sz w:val="12"/>
          <w:szCs w:val="12"/>
        </w:rPr>
        <w:t xml:space="preserve">Темп прироста оборотных активов выше, чем темп прироста </w:t>
      </w:r>
      <w:proofErr w:type="spellStart"/>
      <w:r w:rsidRPr="00553BD7">
        <w:rPr>
          <w:sz w:val="12"/>
          <w:szCs w:val="12"/>
        </w:rPr>
        <w:t>внеоборотных</w:t>
      </w:r>
      <w:proofErr w:type="spellEnd"/>
      <w:r w:rsidRPr="00553BD7">
        <w:rPr>
          <w:sz w:val="12"/>
          <w:szCs w:val="12"/>
        </w:rPr>
        <w:t xml:space="preserve"> активов.</w:t>
      </w:r>
    </w:p>
    <w:p w:rsidR="00553BD7" w:rsidRPr="00553BD7" w:rsidRDefault="00553BD7" w:rsidP="00553BD7">
      <w:pPr>
        <w:numPr>
          <w:ilvl w:val="0"/>
          <w:numId w:val="12"/>
        </w:numPr>
        <w:tabs>
          <w:tab w:val="clear" w:pos="360"/>
          <w:tab w:val="num" w:pos="284"/>
        </w:tabs>
        <w:ind w:left="284" w:hanging="142"/>
        <w:jc w:val="both"/>
        <w:rPr>
          <w:sz w:val="12"/>
          <w:szCs w:val="12"/>
        </w:rPr>
      </w:pPr>
      <w:r w:rsidRPr="00553BD7">
        <w:rPr>
          <w:sz w:val="12"/>
          <w:szCs w:val="12"/>
        </w:rPr>
        <w:t>Собственный капитал организации превышает заемный и темпы его роста выше, чем темпы роста заемного.</w:t>
      </w:r>
    </w:p>
    <w:p w:rsidR="00553BD7" w:rsidRPr="00553BD7" w:rsidRDefault="00553BD7" w:rsidP="00553BD7">
      <w:pPr>
        <w:numPr>
          <w:ilvl w:val="0"/>
          <w:numId w:val="12"/>
        </w:numPr>
        <w:tabs>
          <w:tab w:val="clear" w:pos="360"/>
          <w:tab w:val="num" w:pos="284"/>
        </w:tabs>
        <w:ind w:left="284" w:hanging="142"/>
        <w:jc w:val="both"/>
        <w:rPr>
          <w:sz w:val="12"/>
          <w:szCs w:val="12"/>
        </w:rPr>
      </w:pPr>
      <w:r w:rsidRPr="00553BD7">
        <w:rPr>
          <w:sz w:val="12"/>
          <w:szCs w:val="12"/>
        </w:rPr>
        <w:t>В балансе отсутствуют статьи непокрытый убыток.</w:t>
      </w:r>
    </w:p>
    <w:p w:rsidR="00553BD7" w:rsidRPr="00553BD7" w:rsidRDefault="00553BD7" w:rsidP="00553BD7">
      <w:pPr>
        <w:ind w:firstLine="142"/>
        <w:jc w:val="both"/>
        <w:rPr>
          <w:sz w:val="12"/>
          <w:szCs w:val="12"/>
        </w:rPr>
      </w:pPr>
      <w:r w:rsidRPr="00553BD7">
        <w:rPr>
          <w:sz w:val="12"/>
          <w:szCs w:val="12"/>
        </w:rPr>
        <w:t>На основе информации, содержащейся в бухгалтерском балансе, внешние пользователи могут принять решение о целесообразности и условиях заключения с ней коммерческих сделок, оценить ее кредитоспособность, соизмерить степень финансового риска своих вложений и т.п.</w:t>
      </w:r>
    </w:p>
    <w:p w:rsidR="00553BD7" w:rsidRPr="00553BD7" w:rsidRDefault="00553BD7" w:rsidP="00553BD7">
      <w:pPr>
        <w:numPr>
          <w:ilvl w:val="0"/>
          <w:numId w:val="6"/>
        </w:numPr>
        <w:jc w:val="both"/>
        <w:rPr>
          <w:sz w:val="12"/>
          <w:szCs w:val="12"/>
          <w:highlight w:val="yellow"/>
        </w:rPr>
      </w:pPr>
      <w:r w:rsidRPr="00553BD7">
        <w:rPr>
          <w:sz w:val="12"/>
          <w:szCs w:val="12"/>
          <w:highlight w:val="yellow"/>
        </w:rPr>
        <w:t>Анализ и оценка платежеспособности организации и ликвидности ее оборотных активов.</w:t>
      </w:r>
    </w:p>
    <w:p w:rsidR="00471FFB" w:rsidRDefault="00471FFB" w:rsidP="00471FFB">
      <w:pPr>
        <w:pStyle w:val="aa"/>
        <w:spacing w:line="240" w:lineRule="auto"/>
        <w:ind w:firstLine="142"/>
        <w:rPr>
          <w:sz w:val="12"/>
          <w:szCs w:val="12"/>
        </w:rPr>
      </w:pPr>
      <w:r w:rsidRPr="000273E1">
        <w:rPr>
          <w:sz w:val="12"/>
          <w:szCs w:val="12"/>
        </w:rPr>
        <w:t>Анализ ликвидности баланса заключается в сравнении средств по активу, сгруппированных по степени их ликвидности и расположенных в порядке убывания ликвидности, с обязательствами по пассиву, сгруппированными по срокам их погашения и расположенными в порядке возрастания сроков.</w:t>
      </w:r>
    </w:p>
    <w:p w:rsidR="00471FFB" w:rsidRPr="000273E1" w:rsidRDefault="00471FFB" w:rsidP="00471FFB">
      <w:pPr>
        <w:pStyle w:val="aa"/>
        <w:spacing w:line="240" w:lineRule="auto"/>
        <w:ind w:firstLine="142"/>
        <w:rPr>
          <w:sz w:val="12"/>
          <w:szCs w:val="12"/>
        </w:rPr>
      </w:pPr>
      <w:r w:rsidRPr="000273E1">
        <w:rPr>
          <w:sz w:val="12"/>
          <w:szCs w:val="12"/>
        </w:rPr>
        <w:t>В зависимости от степени ликвидности, то есть скорости превращения в денежные средства, активы предприятия разделяются на следующие группы.</w:t>
      </w:r>
    </w:p>
    <w:p w:rsidR="00471FFB" w:rsidRPr="000273E1" w:rsidRDefault="00471FFB" w:rsidP="00471FFB">
      <w:pPr>
        <w:pStyle w:val="aa"/>
        <w:spacing w:line="240" w:lineRule="auto"/>
        <w:ind w:firstLine="142"/>
        <w:rPr>
          <w:sz w:val="12"/>
          <w:szCs w:val="12"/>
        </w:rPr>
      </w:pPr>
      <w:r w:rsidRPr="000273E1">
        <w:rPr>
          <w:sz w:val="12"/>
          <w:szCs w:val="12"/>
        </w:rPr>
        <w:t>1. Наиболее ликвидные активы А</w:t>
      </w:r>
      <w:proofErr w:type="gramStart"/>
      <w:r w:rsidRPr="000273E1">
        <w:rPr>
          <w:sz w:val="12"/>
          <w:szCs w:val="12"/>
        </w:rPr>
        <w:t>1</w:t>
      </w:r>
      <w:proofErr w:type="gramEnd"/>
      <w:r w:rsidRPr="000273E1">
        <w:rPr>
          <w:sz w:val="12"/>
          <w:szCs w:val="12"/>
        </w:rPr>
        <w:t xml:space="preserve"> – денежные средства и краткосрочные финансовые вложения. </w:t>
      </w:r>
    </w:p>
    <w:p w:rsidR="00471FFB" w:rsidRPr="000273E1" w:rsidRDefault="00471FFB" w:rsidP="00471FFB">
      <w:pPr>
        <w:pStyle w:val="aa"/>
        <w:spacing w:line="240" w:lineRule="auto"/>
        <w:ind w:firstLine="142"/>
        <w:rPr>
          <w:sz w:val="12"/>
          <w:szCs w:val="12"/>
        </w:rPr>
      </w:pPr>
      <w:r w:rsidRPr="000273E1">
        <w:rPr>
          <w:sz w:val="12"/>
          <w:szCs w:val="12"/>
        </w:rPr>
        <w:t>2. Быстрореализуемые активы А</w:t>
      </w:r>
      <w:proofErr w:type="gramStart"/>
      <w:r w:rsidRPr="000273E1">
        <w:rPr>
          <w:sz w:val="12"/>
          <w:szCs w:val="12"/>
        </w:rPr>
        <w:t>2</w:t>
      </w:r>
      <w:proofErr w:type="gramEnd"/>
      <w:r w:rsidRPr="000273E1">
        <w:rPr>
          <w:sz w:val="12"/>
          <w:szCs w:val="12"/>
        </w:rPr>
        <w:t xml:space="preserve"> – краткосрочная дебиторская задолженность (кроме просроченной и сомнительной) и прочие оборотные активы</w:t>
      </w:r>
    </w:p>
    <w:p w:rsidR="00471FFB" w:rsidRPr="000273E1" w:rsidRDefault="00471FFB" w:rsidP="00471FFB">
      <w:pPr>
        <w:pStyle w:val="aa"/>
        <w:spacing w:line="240" w:lineRule="auto"/>
        <w:ind w:firstLine="142"/>
        <w:rPr>
          <w:sz w:val="12"/>
          <w:szCs w:val="12"/>
        </w:rPr>
      </w:pPr>
      <w:r w:rsidRPr="000273E1">
        <w:rPr>
          <w:sz w:val="12"/>
          <w:szCs w:val="12"/>
        </w:rPr>
        <w:t xml:space="preserve">3. </w:t>
      </w:r>
      <w:proofErr w:type="spellStart"/>
      <w:r w:rsidRPr="000273E1">
        <w:rPr>
          <w:sz w:val="12"/>
          <w:szCs w:val="12"/>
        </w:rPr>
        <w:t>Медленнореализуемые</w:t>
      </w:r>
      <w:proofErr w:type="spellEnd"/>
      <w:r w:rsidRPr="000273E1">
        <w:rPr>
          <w:sz w:val="12"/>
          <w:szCs w:val="12"/>
        </w:rPr>
        <w:t xml:space="preserve"> активы А3 – запасы (кроме неликвидов), НДС, расходы будущих периодов: </w:t>
      </w:r>
    </w:p>
    <w:p w:rsidR="00471FFB" w:rsidRPr="000273E1" w:rsidRDefault="00471FFB" w:rsidP="00471FFB">
      <w:pPr>
        <w:pStyle w:val="aa"/>
        <w:spacing w:line="240" w:lineRule="auto"/>
        <w:ind w:firstLine="142"/>
        <w:rPr>
          <w:sz w:val="12"/>
          <w:szCs w:val="12"/>
        </w:rPr>
      </w:pPr>
      <w:r w:rsidRPr="000273E1">
        <w:rPr>
          <w:sz w:val="12"/>
          <w:szCs w:val="12"/>
        </w:rPr>
        <w:t>4. Труднореализуемые активы А</w:t>
      </w:r>
      <w:proofErr w:type="gramStart"/>
      <w:r w:rsidRPr="000273E1">
        <w:rPr>
          <w:sz w:val="12"/>
          <w:szCs w:val="12"/>
        </w:rPr>
        <w:t>4</w:t>
      </w:r>
      <w:proofErr w:type="gramEnd"/>
      <w:r w:rsidRPr="000273E1">
        <w:rPr>
          <w:sz w:val="12"/>
          <w:szCs w:val="12"/>
        </w:rPr>
        <w:t xml:space="preserve"> – </w:t>
      </w:r>
      <w:proofErr w:type="spellStart"/>
      <w:r w:rsidRPr="000273E1">
        <w:rPr>
          <w:sz w:val="12"/>
          <w:szCs w:val="12"/>
        </w:rPr>
        <w:t>внеоборотные</w:t>
      </w:r>
      <w:proofErr w:type="spellEnd"/>
      <w:r w:rsidRPr="000273E1">
        <w:rPr>
          <w:sz w:val="12"/>
          <w:szCs w:val="12"/>
        </w:rPr>
        <w:t xml:space="preserve"> активы, долгосрочная дебиторская задолженность, неликвиды, просроченная дебиторская задолженность</w:t>
      </w:r>
    </w:p>
    <w:p w:rsidR="00471FFB" w:rsidRPr="000273E1" w:rsidRDefault="00471FFB" w:rsidP="00471FFB">
      <w:pPr>
        <w:pStyle w:val="aa"/>
        <w:spacing w:line="240" w:lineRule="auto"/>
        <w:ind w:firstLine="142"/>
        <w:rPr>
          <w:sz w:val="12"/>
          <w:szCs w:val="12"/>
        </w:rPr>
      </w:pPr>
      <w:r w:rsidRPr="000273E1">
        <w:rPr>
          <w:sz w:val="12"/>
          <w:szCs w:val="12"/>
        </w:rPr>
        <w:t>Пассивы баланса группируются по степени срочности их оплаты.</w:t>
      </w:r>
    </w:p>
    <w:p w:rsidR="00471FFB" w:rsidRPr="000273E1" w:rsidRDefault="00471FFB" w:rsidP="00471FFB">
      <w:pPr>
        <w:pStyle w:val="aa"/>
        <w:spacing w:line="240" w:lineRule="auto"/>
        <w:ind w:firstLine="142"/>
        <w:rPr>
          <w:sz w:val="12"/>
          <w:szCs w:val="12"/>
        </w:rPr>
      </w:pPr>
      <w:r w:rsidRPr="000273E1">
        <w:rPr>
          <w:sz w:val="12"/>
          <w:szCs w:val="12"/>
        </w:rPr>
        <w:t>1. Наиболее срочные обязательства П</w:t>
      </w:r>
      <w:proofErr w:type="gramStart"/>
      <w:r w:rsidRPr="000273E1">
        <w:rPr>
          <w:sz w:val="12"/>
          <w:szCs w:val="12"/>
        </w:rPr>
        <w:t>1</w:t>
      </w:r>
      <w:proofErr w:type="gramEnd"/>
      <w:r w:rsidRPr="000273E1">
        <w:rPr>
          <w:sz w:val="12"/>
          <w:szCs w:val="12"/>
        </w:rPr>
        <w:t xml:space="preserve"> - кредиторская задолженность, задолженности участникам, просроченная задолженность по кредитам и займам.</w:t>
      </w:r>
    </w:p>
    <w:p w:rsidR="00471FFB" w:rsidRPr="000273E1" w:rsidRDefault="00471FFB" w:rsidP="00471FFB">
      <w:pPr>
        <w:pStyle w:val="aa"/>
        <w:spacing w:line="240" w:lineRule="auto"/>
        <w:ind w:firstLine="142"/>
        <w:rPr>
          <w:sz w:val="12"/>
          <w:szCs w:val="12"/>
        </w:rPr>
      </w:pPr>
      <w:r w:rsidRPr="000273E1">
        <w:rPr>
          <w:sz w:val="12"/>
          <w:szCs w:val="12"/>
        </w:rPr>
        <w:t>2. Краткосрочные пассивы П</w:t>
      </w:r>
      <w:proofErr w:type="gramStart"/>
      <w:r w:rsidRPr="000273E1">
        <w:rPr>
          <w:sz w:val="12"/>
          <w:szCs w:val="12"/>
        </w:rPr>
        <w:t>2</w:t>
      </w:r>
      <w:proofErr w:type="gramEnd"/>
      <w:r w:rsidRPr="000273E1">
        <w:rPr>
          <w:sz w:val="12"/>
          <w:szCs w:val="12"/>
        </w:rPr>
        <w:t xml:space="preserve"> – краткосрочные заемные средства (кроме просроченных), резервы предстоящих расходов, прочие краткосрочные пассивы: </w:t>
      </w:r>
    </w:p>
    <w:p w:rsidR="00471FFB" w:rsidRPr="000273E1" w:rsidRDefault="00471FFB" w:rsidP="00471FFB">
      <w:pPr>
        <w:pStyle w:val="aa"/>
        <w:spacing w:line="240" w:lineRule="auto"/>
        <w:ind w:firstLine="142"/>
        <w:rPr>
          <w:sz w:val="12"/>
          <w:szCs w:val="12"/>
        </w:rPr>
      </w:pPr>
      <w:r w:rsidRPr="000273E1">
        <w:rPr>
          <w:sz w:val="12"/>
          <w:szCs w:val="12"/>
        </w:rPr>
        <w:t xml:space="preserve">3. Долгосрочные пассивы П3 – долгосрочные кредиты и займы, другие обязательства: </w:t>
      </w:r>
    </w:p>
    <w:p w:rsidR="00471FFB" w:rsidRPr="000273E1" w:rsidRDefault="00471FFB" w:rsidP="00471FFB">
      <w:pPr>
        <w:pStyle w:val="aa"/>
        <w:spacing w:line="240" w:lineRule="auto"/>
        <w:ind w:firstLine="142"/>
        <w:rPr>
          <w:sz w:val="12"/>
          <w:szCs w:val="12"/>
        </w:rPr>
      </w:pPr>
      <w:r w:rsidRPr="000273E1">
        <w:rPr>
          <w:sz w:val="12"/>
          <w:szCs w:val="12"/>
        </w:rPr>
        <w:t>4. Постоянные (устойчивые) пассивы П</w:t>
      </w:r>
      <w:proofErr w:type="gramStart"/>
      <w:r w:rsidRPr="000273E1">
        <w:rPr>
          <w:sz w:val="12"/>
          <w:szCs w:val="12"/>
        </w:rPr>
        <w:t>4</w:t>
      </w:r>
      <w:proofErr w:type="gramEnd"/>
      <w:r w:rsidRPr="000273E1">
        <w:rPr>
          <w:sz w:val="12"/>
          <w:szCs w:val="12"/>
        </w:rPr>
        <w:t xml:space="preserve"> – капитал и резервы, доходы будущих периодов.</w:t>
      </w:r>
    </w:p>
    <w:p w:rsidR="00471FFB" w:rsidRPr="000273E1" w:rsidRDefault="00471FFB" w:rsidP="00471FFB">
      <w:pPr>
        <w:pStyle w:val="aa"/>
        <w:spacing w:line="240" w:lineRule="auto"/>
        <w:ind w:firstLine="142"/>
        <w:rPr>
          <w:sz w:val="12"/>
          <w:szCs w:val="12"/>
        </w:rPr>
      </w:pPr>
      <w:r w:rsidRPr="000273E1">
        <w:rPr>
          <w:sz w:val="12"/>
          <w:szCs w:val="12"/>
        </w:rPr>
        <w:t>Для определения ликвидности баланса следует сопоставить итоги приведенных групп по активу и пассиву. Баланс считается ликвидным, если имеют место следующие отношения</w:t>
      </w:r>
      <w:proofErr w:type="gramStart"/>
      <w:r w:rsidRPr="000273E1">
        <w:rPr>
          <w:sz w:val="12"/>
          <w:szCs w:val="12"/>
        </w:rPr>
        <w:t>:</w:t>
      </w:r>
      <w:proofErr w:type="gramEnd"/>
    </w:p>
    <w:p w:rsidR="00471FFB" w:rsidRDefault="00471FFB" w:rsidP="00471FFB">
      <w:pPr>
        <w:pStyle w:val="aa"/>
        <w:spacing w:line="240" w:lineRule="auto"/>
        <w:ind w:firstLine="142"/>
        <w:rPr>
          <w:position w:val="-4"/>
          <w:sz w:val="12"/>
          <w:szCs w:val="12"/>
        </w:rPr>
      </w:pPr>
      <w:r w:rsidRPr="000273E1">
        <w:rPr>
          <w:position w:val="-4"/>
          <w:sz w:val="12"/>
          <w:szCs w:val="12"/>
        </w:rPr>
        <w:object w:dxaOrig="859" w:dyaOrig="260">
          <v:shape id="_x0000_i1053" type="#_x0000_t75" style="width:23.65pt;height:7.5pt" o:ole="">
            <v:imagedata r:id="rId5" o:title=""/>
          </v:shape>
          <o:OLEObject Type="Embed" ProgID="Equation.3" ShapeID="_x0000_i1053" DrawAspect="Content" ObjectID="_1452453937" r:id="rId13"/>
        </w:object>
      </w:r>
      <w:r w:rsidRPr="000273E1">
        <w:rPr>
          <w:sz w:val="12"/>
          <w:szCs w:val="12"/>
        </w:rPr>
        <w:t xml:space="preserve">, </w:t>
      </w:r>
      <w:r w:rsidRPr="000273E1">
        <w:rPr>
          <w:position w:val="-4"/>
          <w:sz w:val="12"/>
          <w:szCs w:val="12"/>
        </w:rPr>
        <w:object w:dxaOrig="920" w:dyaOrig="260">
          <v:shape id="_x0000_i1054" type="#_x0000_t75" style="width:25.5pt;height:7.5pt" o:ole="">
            <v:imagedata r:id="rId7" o:title=""/>
          </v:shape>
          <o:OLEObject Type="Embed" ProgID="Equation.3" ShapeID="_x0000_i1054" DrawAspect="Content" ObjectID="_1452453938" r:id="rId14"/>
        </w:object>
      </w:r>
      <w:r w:rsidRPr="000273E1">
        <w:rPr>
          <w:sz w:val="12"/>
          <w:szCs w:val="12"/>
        </w:rPr>
        <w:t xml:space="preserve">, </w:t>
      </w:r>
      <w:r w:rsidRPr="000273E1">
        <w:rPr>
          <w:position w:val="-6"/>
          <w:sz w:val="12"/>
          <w:szCs w:val="12"/>
        </w:rPr>
        <w:object w:dxaOrig="900" w:dyaOrig="279">
          <v:shape id="_x0000_i1055" type="#_x0000_t75" style="width:25.9pt;height:8.25pt" o:ole="">
            <v:imagedata r:id="rId9" o:title=""/>
          </v:shape>
          <o:OLEObject Type="Embed" ProgID="Equation.3" ShapeID="_x0000_i1055" DrawAspect="Content" ObjectID="_1452453939" r:id="rId15"/>
        </w:object>
      </w:r>
      <w:r w:rsidRPr="000273E1">
        <w:rPr>
          <w:sz w:val="12"/>
          <w:szCs w:val="12"/>
        </w:rPr>
        <w:t xml:space="preserve">, </w:t>
      </w:r>
      <w:r w:rsidRPr="000273E1">
        <w:rPr>
          <w:position w:val="-4"/>
          <w:sz w:val="12"/>
          <w:szCs w:val="12"/>
        </w:rPr>
        <w:object w:dxaOrig="940" w:dyaOrig="260">
          <v:shape id="_x0000_i1056" type="#_x0000_t75" style="width:26.25pt;height:7.5pt" o:ole="">
            <v:imagedata r:id="rId11" o:title=""/>
          </v:shape>
          <o:OLEObject Type="Embed" ProgID="Equation.3" ShapeID="_x0000_i1056" DrawAspect="Content" ObjectID="_1452453940" r:id="rId16"/>
        </w:object>
      </w:r>
    </w:p>
    <w:p w:rsidR="00471FFB" w:rsidRPr="00471FFB" w:rsidRDefault="00471FFB" w:rsidP="00471FFB">
      <w:pPr>
        <w:pStyle w:val="aa"/>
        <w:spacing w:line="240" w:lineRule="auto"/>
        <w:ind w:firstLine="142"/>
        <w:rPr>
          <w:position w:val="-4"/>
          <w:sz w:val="12"/>
          <w:szCs w:val="12"/>
        </w:rPr>
      </w:pPr>
      <w:r w:rsidRPr="00471FFB">
        <w:rPr>
          <w:sz w:val="12"/>
          <w:szCs w:val="12"/>
        </w:rPr>
        <w:t>По балансу предприятия можно рассчитать:</w:t>
      </w:r>
    </w:p>
    <w:p w:rsidR="00471FFB" w:rsidRPr="00471FFB" w:rsidRDefault="00471FFB" w:rsidP="00471FFB">
      <w:pPr>
        <w:ind w:firstLine="142"/>
        <w:jc w:val="both"/>
        <w:rPr>
          <w:sz w:val="12"/>
          <w:szCs w:val="12"/>
        </w:rPr>
      </w:pPr>
      <w:r w:rsidRPr="00471FFB">
        <w:rPr>
          <w:b/>
          <w:i/>
          <w:sz w:val="12"/>
          <w:szCs w:val="12"/>
        </w:rPr>
        <w:t>Коэффициент текущей (общей)</w:t>
      </w:r>
      <w:r w:rsidRPr="00471FFB">
        <w:rPr>
          <w:sz w:val="12"/>
          <w:szCs w:val="12"/>
        </w:rPr>
        <w:t xml:space="preserve"> ликвидности, который определяется отношением оборотных активов (за минусом дебиторской задолженности срок </w:t>
      </w:r>
      <w:proofErr w:type="gramStart"/>
      <w:r w:rsidRPr="00471FFB">
        <w:rPr>
          <w:sz w:val="12"/>
          <w:szCs w:val="12"/>
        </w:rPr>
        <w:t>оплаты</w:t>
      </w:r>
      <w:proofErr w:type="gramEnd"/>
      <w:r w:rsidRPr="00471FFB">
        <w:rPr>
          <w:sz w:val="12"/>
          <w:szCs w:val="12"/>
        </w:rPr>
        <w:t xml:space="preserve"> которой более чем через 12 месяцев и задолженности участников по взносам в уставный капитал к внешним краткосрочным обязательствам.. Коэффициент текущей ликвидности показывает, в какой степени текущие активы покрывают краткосрочные обязательства. Нормальным для предприятия считается величина коэффициента текущей ликвидности больше 2.</w:t>
      </w:r>
    </w:p>
    <w:p w:rsidR="00471FFB" w:rsidRPr="00471FFB" w:rsidRDefault="00471FFB" w:rsidP="00471FFB">
      <w:pPr>
        <w:ind w:firstLine="142"/>
        <w:jc w:val="both"/>
        <w:rPr>
          <w:sz w:val="12"/>
          <w:szCs w:val="12"/>
        </w:rPr>
      </w:pPr>
      <w:r w:rsidRPr="00471FFB">
        <w:rPr>
          <w:b/>
          <w:i/>
          <w:sz w:val="12"/>
          <w:szCs w:val="12"/>
        </w:rPr>
        <w:t>Коэффициент промежуточной (критической) ликвидности</w:t>
      </w:r>
      <w:r w:rsidRPr="00471FFB">
        <w:rPr>
          <w:sz w:val="12"/>
          <w:szCs w:val="12"/>
        </w:rPr>
        <w:t xml:space="preserve"> характеризует ожидаемую платежеспособность предприятия на период, равный средней продолжительности одного оборота дебиторской задолженности. Нормативной считается величина больше 0,8. Определяется отношением </w:t>
      </w:r>
    </w:p>
    <w:p w:rsidR="00471FFB" w:rsidRPr="00471FFB" w:rsidRDefault="00471FFB" w:rsidP="00471FFB">
      <w:pPr>
        <w:pStyle w:val="a9"/>
        <w:ind w:left="283" w:firstLine="142"/>
        <w:jc w:val="both"/>
        <w:rPr>
          <w:sz w:val="12"/>
          <w:szCs w:val="12"/>
        </w:rPr>
      </w:pPr>
      <w:r w:rsidRPr="00471FFB">
        <w:rPr>
          <w:sz w:val="12"/>
          <w:szCs w:val="12"/>
        </w:rPr>
        <w:t xml:space="preserve">К пр. </w:t>
      </w:r>
      <w:proofErr w:type="spellStart"/>
      <w:r w:rsidRPr="00471FFB">
        <w:rPr>
          <w:sz w:val="12"/>
          <w:szCs w:val="12"/>
        </w:rPr>
        <w:t>ликв</w:t>
      </w:r>
      <w:proofErr w:type="spellEnd"/>
      <w:r w:rsidRPr="00471FFB">
        <w:rPr>
          <w:sz w:val="12"/>
          <w:szCs w:val="12"/>
        </w:rPr>
        <w:t xml:space="preserve">. =  </w:t>
      </w:r>
      <m:oMath>
        <m:f>
          <m:fPr>
            <m:ctrlPr>
              <w:rPr>
                <w:rFonts w:ascii="Cambria Math" w:hAnsi="Cambria Math"/>
                <w:iCs/>
                <w:color w:val="000000"/>
                <w:sz w:val="12"/>
                <w:szCs w:val="12"/>
              </w:rPr>
            </m:ctrlPr>
          </m:fPr>
          <m:num>
            <m:r>
              <m:rPr>
                <m:sty m:val="p"/>
              </m:rPr>
              <w:rPr>
                <w:rFonts w:ascii="Cambria Math" w:hAnsi="Cambria Math"/>
                <w:color w:val="000000"/>
                <w:sz w:val="12"/>
                <w:szCs w:val="12"/>
              </w:rPr>
              <m:t>Ден.средства+Фин вложения+Дебит задолженность</m:t>
            </m:r>
          </m:num>
          <m:den>
            <m:r>
              <m:rPr>
                <m:sty m:val="p"/>
              </m:rPr>
              <w:rPr>
                <w:rFonts w:ascii="Cambria Math" w:hAnsi="Cambria Math"/>
                <w:color w:val="000000"/>
                <w:sz w:val="12"/>
                <w:szCs w:val="12"/>
              </w:rPr>
              <m:t>Краткосрочные обязательства</m:t>
            </m:r>
          </m:den>
        </m:f>
      </m:oMath>
    </w:p>
    <w:p w:rsidR="00471FFB" w:rsidRPr="00471FFB" w:rsidRDefault="00471FFB" w:rsidP="00471FFB">
      <w:pPr>
        <w:ind w:firstLine="142"/>
        <w:jc w:val="both"/>
        <w:rPr>
          <w:sz w:val="12"/>
          <w:szCs w:val="12"/>
        </w:rPr>
      </w:pPr>
      <w:r w:rsidRPr="00471FFB">
        <w:rPr>
          <w:b/>
          <w:i/>
          <w:sz w:val="12"/>
          <w:szCs w:val="12"/>
        </w:rPr>
        <w:t>Коэффициент абсолютной ликвидности</w:t>
      </w:r>
      <w:r w:rsidRPr="00471FFB">
        <w:rPr>
          <w:sz w:val="12"/>
          <w:szCs w:val="12"/>
        </w:rPr>
        <w:t xml:space="preserve"> определяется как отношение </w:t>
      </w: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
      <w:tblGrid>
        <w:gridCol w:w="529"/>
        <w:gridCol w:w="284"/>
        <w:gridCol w:w="2429"/>
      </w:tblGrid>
      <w:tr w:rsidR="00471FFB" w:rsidRPr="000273E1" w:rsidTr="002B44A4">
        <w:tc>
          <w:tcPr>
            <w:tcW w:w="0" w:type="auto"/>
            <w:vMerge w:val="restart"/>
            <w:vAlign w:val="center"/>
          </w:tcPr>
          <w:p w:rsidR="00471FFB" w:rsidRPr="000273E1" w:rsidRDefault="00471FFB" w:rsidP="00471FFB">
            <w:pPr>
              <w:ind w:firstLine="142"/>
              <w:jc w:val="center"/>
              <w:rPr>
                <w:i/>
                <w:iCs/>
                <w:color w:val="000000"/>
                <w:sz w:val="12"/>
                <w:szCs w:val="12"/>
              </w:rPr>
            </w:pPr>
            <w:proofErr w:type="spellStart"/>
            <w:r>
              <w:rPr>
                <w:i/>
                <w:iCs/>
                <w:color w:val="000000"/>
                <w:sz w:val="12"/>
                <w:szCs w:val="12"/>
              </w:rPr>
              <w:t>Ка</w:t>
            </w:r>
            <w:r w:rsidRPr="000273E1">
              <w:rPr>
                <w:i/>
                <w:iCs/>
                <w:color w:val="000000"/>
                <w:sz w:val="12"/>
                <w:szCs w:val="12"/>
              </w:rPr>
              <w:t>б.л</w:t>
            </w:r>
            <w:proofErr w:type="spellEnd"/>
            <w:r w:rsidRPr="000273E1">
              <w:rPr>
                <w:i/>
                <w:iCs/>
                <w:color w:val="000000"/>
                <w:sz w:val="12"/>
                <w:szCs w:val="12"/>
              </w:rPr>
              <w:t>.</w:t>
            </w:r>
          </w:p>
        </w:tc>
        <w:tc>
          <w:tcPr>
            <w:tcW w:w="0" w:type="auto"/>
            <w:vMerge w:val="restart"/>
            <w:vAlign w:val="center"/>
          </w:tcPr>
          <w:p w:rsidR="00471FFB" w:rsidRPr="000273E1" w:rsidRDefault="00471FFB" w:rsidP="00471FFB">
            <w:pPr>
              <w:ind w:firstLine="142"/>
              <w:rPr>
                <w:iCs/>
                <w:color w:val="000000"/>
                <w:sz w:val="12"/>
                <w:szCs w:val="12"/>
              </w:rPr>
            </w:pPr>
            <w:r w:rsidRPr="000273E1">
              <w:rPr>
                <w:iCs/>
                <w:color w:val="000000"/>
                <w:sz w:val="12"/>
                <w:szCs w:val="12"/>
              </w:rPr>
              <w:t>=</w:t>
            </w:r>
          </w:p>
        </w:tc>
        <w:tc>
          <w:tcPr>
            <w:tcW w:w="0" w:type="auto"/>
            <w:tcBorders>
              <w:bottom w:val="single" w:sz="4" w:space="0" w:color="auto"/>
            </w:tcBorders>
          </w:tcPr>
          <w:p w:rsidR="00471FFB" w:rsidRPr="000273E1" w:rsidRDefault="00471FFB" w:rsidP="00471FFB">
            <w:pPr>
              <w:ind w:left="-184" w:firstLine="142"/>
              <w:jc w:val="center"/>
              <w:rPr>
                <w:iCs/>
                <w:color w:val="000000"/>
                <w:sz w:val="12"/>
                <w:szCs w:val="12"/>
                <w:u w:val="single"/>
              </w:rPr>
            </w:pPr>
            <w:r w:rsidRPr="000273E1">
              <w:rPr>
                <w:iCs/>
                <w:color w:val="000000"/>
                <w:sz w:val="12"/>
                <w:szCs w:val="12"/>
              </w:rPr>
              <w:t>Денежные средства + финансовые вложения</w:t>
            </w:r>
          </w:p>
        </w:tc>
      </w:tr>
      <w:tr w:rsidR="00471FFB" w:rsidRPr="000273E1" w:rsidTr="002B44A4">
        <w:tc>
          <w:tcPr>
            <w:tcW w:w="0" w:type="auto"/>
            <w:vMerge/>
          </w:tcPr>
          <w:p w:rsidR="00471FFB" w:rsidRPr="000273E1" w:rsidRDefault="00471FFB" w:rsidP="00471FFB">
            <w:pPr>
              <w:ind w:firstLine="142"/>
              <w:jc w:val="center"/>
              <w:rPr>
                <w:iCs/>
                <w:color w:val="000000"/>
                <w:sz w:val="12"/>
                <w:szCs w:val="12"/>
              </w:rPr>
            </w:pPr>
          </w:p>
        </w:tc>
        <w:tc>
          <w:tcPr>
            <w:tcW w:w="0" w:type="auto"/>
            <w:vMerge/>
          </w:tcPr>
          <w:p w:rsidR="00471FFB" w:rsidRPr="000273E1" w:rsidRDefault="00471FFB" w:rsidP="00471FFB">
            <w:pPr>
              <w:ind w:firstLine="142"/>
              <w:jc w:val="center"/>
              <w:rPr>
                <w:iCs/>
                <w:color w:val="000000"/>
                <w:sz w:val="12"/>
                <w:szCs w:val="12"/>
              </w:rPr>
            </w:pPr>
          </w:p>
        </w:tc>
        <w:tc>
          <w:tcPr>
            <w:tcW w:w="0" w:type="auto"/>
            <w:tcBorders>
              <w:top w:val="single" w:sz="4" w:space="0" w:color="auto"/>
            </w:tcBorders>
          </w:tcPr>
          <w:p w:rsidR="00471FFB" w:rsidRPr="000273E1" w:rsidRDefault="00471FFB" w:rsidP="00471FFB">
            <w:pPr>
              <w:ind w:firstLine="142"/>
              <w:jc w:val="center"/>
              <w:rPr>
                <w:iCs/>
                <w:color w:val="000000"/>
                <w:sz w:val="12"/>
                <w:szCs w:val="12"/>
              </w:rPr>
            </w:pPr>
            <w:r w:rsidRPr="000273E1">
              <w:rPr>
                <w:iCs/>
                <w:color w:val="000000"/>
                <w:sz w:val="12"/>
                <w:szCs w:val="12"/>
              </w:rPr>
              <w:t>Краткосрочные обязательства организации</w:t>
            </w:r>
          </w:p>
        </w:tc>
      </w:tr>
    </w:tbl>
    <w:p w:rsidR="00471FFB" w:rsidRPr="00471FFB" w:rsidRDefault="00471FFB" w:rsidP="00471FFB">
      <w:pPr>
        <w:ind w:firstLine="142"/>
        <w:jc w:val="both"/>
        <w:rPr>
          <w:sz w:val="12"/>
          <w:szCs w:val="12"/>
        </w:rPr>
      </w:pPr>
      <w:r w:rsidRPr="00471FFB">
        <w:rPr>
          <w:sz w:val="12"/>
          <w:szCs w:val="12"/>
        </w:rPr>
        <w:t>Показывает, какая часть краткосрочных заемных обязательств может быть при необходимости немедленно  погашена за счет денежных средств. Нормативное значение больше 0,2.</w:t>
      </w:r>
    </w:p>
    <w:p w:rsidR="00471FFB" w:rsidRPr="00471FFB" w:rsidRDefault="00471FFB" w:rsidP="00471FFB">
      <w:pPr>
        <w:numPr>
          <w:ilvl w:val="0"/>
          <w:numId w:val="6"/>
        </w:numPr>
        <w:jc w:val="both"/>
        <w:rPr>
          <w:sz w:val="12"/>
          <w:szCs w:val="12"/>
          <w:highlight w:val="yellow"/>
        </w:rPr>
      </w:pPr>
      <w:r w:rsidRPr="00471FFB">
        <w:rPr>
          <w:sz w:val="12"/>
          <w:szCs w:val="12"/>
          <w:highlight w:val="yellow"/>
        </w:rPr>
        <w:t>Оценка динамики финансового положения организации по данным баланса по абсолютным и относительным показателям.</w:t>
      </w:r>
    </w:p>
    <w:p w:rsidR="00367463" w:rsidRPr="00367463" w:rsidRDefault="00367463" w:rsidP="00367463">
      <w:pPr>
        <w:pStyle w:val="3"/>
        <w:tabs>
          <w:tab w:val="left" w:pos="567"/>
        </w:tabs>
        <w:spacing w:after="0"/>
        <w:ind w:left="0" w:firstLine="142"/>
        <w:rPr>
          <w:sz w:val="12"/>
          <w:szCs w:val="12"/>
        </w:rPr>
      </w:pPr>
      <w:r w:rsidRPr="00367463">
        <w:rPr>
          <w:sz w:val="12"/>
          <w:szCs w:val="12"/>
        </w:rPr>
        <w:t>Финансовая устойчивость – определенное состояние счетов предприятия, гарантирующее его постоянную платежеспособность. Анализ финансовой устойчивости проводится с использованием абсолютных и относительных показателей. Самым простым способом оценки финансовой устойчивости является соответствие величины средств, направляемых организацией на формирование материально-производственных запасов финансовым источникам этих средств.</w:t>
      </w:r>
    </w:p>
    <w:p w:rsidR="00367463" w:rsidRPr="00367463" w:rsidRDefault="00367463" w:rsidP="00367463">
      <w:pPr>
        <w:pStyle w:val="3"/>
        <w:tabs>
          <w:tab w:val="left" w:pos="567"/>
        </w:tabs>
        <w:spacing w:after="0"/>
        <w:ind w:left="0" w:firstLine="142"/>
        <w:rPr>
          <w:sz w:val="12"/>
          <w:szCs w:val="12"/>
        </w:rPr>
      </w:pPr>
      <w:r w:rsidRPr="00367463">
        <w:rPr>
          <w:sz w:val="12"/>
          <w:szCs w:val="12"/>
        </w:rPr>
        <w:t>Финансовая устойчивость характеризуется 4 типами.</w:t>
      </w:r>
    </w:p>
    <w:p w:rsidR="00367463" w:rsidRPr="00367463" w:rsidRDefault="00367463" w:rsidP="00367463">
      <w:pPr>
        <w:pStyle w:val="3"/>
        <w:tabs>
          <w:tab w:val="left" w:pos="567"/>
        </w:tabs>
        <w:spacing w:after="0"/>
        <w:ind w:left="0" w:firstLine="142"/>
        <w:rPr>
          <w:sz w:val="12"/>
          <w:szCs w:val="12"/>
        </w:rPr>
      </w:pPr>
      <w:r w:rsidRPr="00367463">
        <w:rPr>
          <w:sz w:val="12"/>
          <w:szCs w:val="12"/>
        </w:rPr>
        <w:t xml:space="preserve">1 тип – </w:t>
      </w:r>
      <w:r w:rsidRPr="00367463">
        <w:rPr>
          <w:i/>
          <w:sz w:val="12"/>
          <w:szCs w:val="12"/>
        </w:rPr>
        <w:t>абсолютная финансовая устойчивость</w:t>
      </w:r>
      <w:r w:rsidRPr="00367463">
        <w:rPr>
          <w:sz w:val="12"/>
          <w:szCs w:val="12"/>
        </w:rPr>
        <w:t>, которая задается следующим условием</w:t>
      </w:r>
    </w:p>
    <w:p w:rsidR="00367463" w:rsidRPr="00367463" w:rsidRDefault="00367463" w:rsidP="00367463">
      <w:pPr>
        <w:pStyle w:val="af0"/>
        <w:spacing w:line="240" w:lineRule="auto"/>
        <w:ind w:firstLine="142"/>
        <w:rPr>
          <w:sz w:val="12"/>
          <w:szCs w:val="12"/>
        </w:rPr>
      </w:pPr>
      <w:r w:rsidRPr="00367463">
        <w:rPr>
          <w:sz w:val="12"/>
          <w:szCs w:val="12"/>
        </w:rPr>
        <w:t>МПЗ &lt; СОС,</w:t>
      </w:r>
    </w:p>
    <w:p w:rsidR="00367463" w:rsidRPr="00367463" w:rsidRDefault="00367463" w:rsidP="00367463">
      <w:pPr>
        <w:pStyle w:val="af0"/>
        <w:spacing w:line="240" w:lineRule="auto"/>
        <w:ind w:firstLine="142"/>
        <w:rPr>
          <w:sz w:val="12"/>
          <w:szCs w:val="12"/>
        </w:rPr>
      </w:pPr>
      <w:r w:rsidRPr="00367463">
        <w:rPr>
          <w:sz w:val="12"/>
          <w:szCs w:val="12"/>
        </w:rPr>
        <w:t xml:space="preserve">где МПЗ (материально-производственные запасы)  </w:t>
      </w:r>
    </w:p>
    <w:p w:rsidR="00367463" w:rsidRPr="00367463" w:rsidRDefault="00367463" w:rsidP="00367463">
      <w:pPr>
        <w:pStyle w:val="af0"/>
        <w:spacing w:line="240" w:lineRule="auto"/>
        <w:ind w:firstLine="142"/>
        <w:rPr>
          <w:sz w:val="12"/>
          <w:szCs w:val="12"/>
        </w:rPr>
      </w:pPr>
      <w:r w:rsidRPr="00367463">
        <w:rPr>
          <w:sz w:val="12"/>
          <w:szCs w:val="12"/>
        </w:rPr>
        <w:t>СОС  (собственные оборотные средства).</w:t>
      </w:r>
    </w:p>
    <w:p w:rsidR="00367463" w:rsidRPr="00367463" w:rsidRDefault="00367463" w:rsidP="00367463">
      <w:pPr>
        <w:pStyle w:val="af0"/>
        <w:spacing w:line="240" w:lineRule="auto"/>
        <w:ind w:firstLine="142"/>
        <w:rPr>
          <w:sz w:val="12"/>
          <w:szCs w:val="12"/>
        </w:rPr>
      </w:pPr>
      <w:r w:rsidRPr="00367463">
        <w:rPr>
          <w:sz w:val="12"/>
          <w:szCs w:val="12"/>
        </w:rPr>
        <w:t>Абсолютная финансовая устойчивость характеризуется высоким уровнем платежной дисциплины, высокой рентабельностью деятельности и конкурентоспособностью продукции.</w:t>
      </w:r>
    </w:p>
    <w:p w:rsidR="00367463" w:rsidRPr="00367463" w:rsidRDefault="00367463" w:rsidP="00367463">
      <w:pPr>
        <w:pStyle w:val="3"/>
        <w:tabs>
          <w:tab w:val="left" w:pos="567"/>
        </w:tabs>
        <w:spacing w:after="0"/>
        <w:ind w:left="0" w:firstLine="142"/>
        <w:rPr>
          <w:sz w:val="12"/>
          <w:szCs w:val="12"/>
        </w:rPr>
      </w:pPr>
      <w:r w:rsidRPr="00367463">
        <w:rPr>
          <w:sz w:val="12"/>
          <w:szCs w:val="12"/>
        </w:rPr>
        <w:t xml:space="preserve">2 тип - </w:t>
      </w:r>
      <w:r w:rsidRPr="00367463">
        <w:rPr>
          <w:i/>
          <w:sz w:val="12"/>
          <w:szCs w:val="12"/>
        </w:rPr>
        <w:t>нормальная финансовая устойчивость</w:t>
      </w:r>
      <w:r w:rsidRPr="00367463">
        <w:rPr>
          <w:sz w:val="12"/>
          <w:szCs w:val="12"/>
        </w:rPr>
        <w:t xml:space="preserve">, при которой гарантируется платежеспособность организации </w:t>
      </w:r>
    </w:p>
    <w:p w:rsidR="00367463" w:rsidRPr="00367463" w:rsidRDefault="00367463" w:rsidP="00367463">
      <w:pPr>
        <w:pStyle w:val="af0"/>
        <w:spacing w:line="240" w:lineRule="auto"/>
        <w:ind w:firstLine="142"/>
        <w:rPr>
          <w:sz w:val="12"/>
          <w:szCs w:val="12"/>
        </w:rPr>
      </w:pPr>
      <w:r w:rsidRPr="00367463">
        <w:rPr>
          <w:sz w:val="12"/>
          <w:szCs w:val="12"/>
        </w:rPr>
        <w:t>МПЗ</w:t>
      </w:r>
      <w:r w:rsidRPr="00367463">
        <w:rPr>
          <w:position w:val="-4"/>
          <w:sz w:val="12"/>
          <w:szCs w:val="12"/>
        </w:rPr>
        <w:object w:dxaOrig="200" w:dyaOrig="240">
          <v:shape id="_x0000_i1073" type="#_x0000_t75" style="width:6pt;height:7.5pt" o:ole="">
            <v:imagedata r:id="rId17" o:title=""/>
          </v:shape>
          <o:OLEObject Type="Embed" ProgID="Equation.3" ShapeID="_x0000_i1073" DrawAspect="Content" ObjectID="_1452453941" r:id="rId18"/>
        </w:object>
      </w:r>
      <w:r w:rsidRPr="00367463">
        <w:rPr>
          <w:sz w:val="12"/>
          <w:szCs w:val="12"/>
        </w:rPr>
        <w:t xml:space="preserve">СОС + Краткосрочные кредиты и займы </w:t>
      </w:r>
    </w:p>
    <w:p w:rsidR="00367463" w:rsidRPr="00367463" w:rsidRDefault="00367463" w:rsidP="00367463">
      <w:pPr>
        <w:pStyle w:val="3"/>
        <w:tabs>
          <w:tab w:val="left" w:pos="567"/>
        </w:tabs>
        <w:spacing w:after="0"/>
        <w:ind w:left="0" w:firstLine="142"/>
        <w:rPr>
          <w:sz w:val="12"/>
          <w:szCs w:val="12"/>
        </w:rPr>
      </w:pPr>
      <w:r>
        <w:rPr>
          <w:sz w:val="12"/>
          <w:szCs w:val="12"/>
        </w:rPr>
        <w:t>3</w:t>
      </w:r>
      <w:r w:rsidRPr="00367463">
        <w:rPr>
          <w:sz w:val="12"/>
          <w:szCs w:val="12"/>
        </w:rPr>
        <w:t xml:space="preserve">тип - </w:t>
      </w:r>
      <w:r w:rsidRPr="00367463">
        <w:rPr>
          <w:i/>
          <w:sz w:val="12"/>
          <w:szCs w:val="12"/>
        </w:rPr>
        <w:t>неустойчивое, предкризисное финансовое состояние</w:t>
      </w:r>
      <w:r w:rsidRPr="00367463">
        <w:rPr>
          <w:sz w:val="12"/>
          <w:szCs w:val="12"/>
        </w:rPr>
        <w:t xml:space="preserve">, при котором нарушается платежный баланс, но сохраняется возможность восстановления равновесия платежных средств и платежных обязательств за счет привлечения временно свободных средств в оборот предприятия </w:t>
      </w:r>
    </w:p>
    <w:p w:rsidR="00367463" w:rsidRPr="00367463" w:rsidRDefault="00367463" w:rsidP="00367463">
      <w:pPr>
        <w:pStyle w:val="3"/>
        <w:tabs>
          <w:tab w:val="left" w:pos="567"/>
        </w:tabs>
        <w:spacing w:after="0"/>
        <w:ind w:left="0" w:firstLine="142"/>
        <w:rPr>
          <w:sz w:val="12"/>
          <w:szCs w:val="12"/>
        </w:rPr>
      </w:pPr>
      <w:r w:rsidRPr="00367463">
        <w:rPr>
          <w:sz w:val="12"/>
          <w:szCs w:val="12"/>
        </w:rPr>
        <w:t>МПЗ</w:t>
      </w:r>
      <w:r w:rsidRPr="00367463">
        <w:rPr>
          <w:position w:val="-4"/>
          <w:sz w:val="12"/>
          <w:szCs w:val="12"/>
        </w:rPr>
        <w:object w:dxaOrig="200" w:dyaOrig="240">
          <v:shape id="_x0000_i1074" type="#_x0000_t75" style="width:6.75pt;height:8.25pt" o:ole="">
            <v:imagedata r:id="rId17" o:title=""/>
          </v:shape>
          <o:OLEObject Type="Embed" ProgID="Equation.3" ShapeID="_x0000_i1074" DrawAspect="Content" ObjectID="_1452453942" r:id="rId19"/>
        </w:object>
      </w:r>
      <w:r w:rsidRPr="00367463">
        <w:rPr>
          <w:sz w:val="12"/>
          <w:szCs w:val="12"/>
        </w:rPr>
        <w:t xml:space="preserve">СОС +Краткосрочные кредиты и займы + Кредиторская задолженность поставщикам </w:t>
      </w:r>
    </w:p>
    <w:p w:rsidR="00367463" w:rsidRPr="00367463" w:rsidRDefault="00367463" w:rsidP="00367463">
      <w:pPr>
        <w:pStyle w:val="3"/>
        <w:tabs>
          <w:tab w:val="left" w:pos="567"/>
        </w:tabs>
        <w:spacing w:after="0"/>
        <w:ind w:left="0" w:firstLine="142"/>
        <w:rPr>
          <w:i/>
          <w:sz w:val="12"/>
          <w:szCs w:val="12"/>
        </w:rPr>
      </w:pPr>
      <w:r w:rsidRPr="00367463">
        <w:rPr>
          <w:sz w:val="12"/>
          <w:szCs w:val="12"/>
        </w:rPr>
        <w:t xml:space="preserve">4 тип </w:t>
      </w:r>
      <w:r w:rsidRPr="00367463">
        <w:rPr>
          <w:i/>
          <w:sz w:val="12"/>
          <w:szCs w:val="12"/>
        </w:rPr>
        <w:t xml:space="preserve">- кризисное финансовое состояние </w:t>
      </w:r>
    </w:p>
    <w:p w:rsidR="00367463" w:rsidRPr="00367463" w:rsidRDefault="00367463" w:rsidP="00367463">
      <w:pPr>
        <w:pStyle w:val="af0"/>
        <w:spacing w:line="240" w:lineRule="auto"/>
        <w:ind w:firstLine="142"/>
        <w:rPr>
          <w:sz w:val="12"/>
          <w:szCs w:val="12"/>
        </w:rPr>
      </w:pPr>
      <w:r w:rsidRPr="00367463">
        <w:rPr>
          <w:sz w:val="12"/>
          <w:szCs w:val="12"/>
        </w:rPr>
        <w:t>МПЗ</w:t>
      </w:r>
      <w:r w:rsidRPr="00367463">
        <w:rPr>
          <w:position w:val="-4"/>
          <w:sz w:val="12"/>
          <w:szCs w:val="12"/>
        </w:rPr>
        <w:object w:dxaOrig="200" w:dyaOrig="240">
          <v:shape id="_x0000_i1075" type="#_x0000_t75" style="width:6.75pt;height:8.25pt" o:ole="">
            <v:imagedata r:id="rId20" o:title=""/>
          </v:shape>
          <o:OLEObject Type="Embed" ProgID="Equation.3" ShapeID="_x0000_i1075" DrawAspect="Content" ObjectID="_1452453943" r:id="rId21"/>
        </w:object>
      </w:r>
      <w:r w:rsidRPr="00367463">
        <w:rPr>
          <w:sz w:val="12"/>
          <w:szCs w:val="12"/>
        </w:rPr>
        <w:t>СОС + Краткосрочные кредиты и займы  + Кредиторская задолженность поставщикам</w:t>
      </w:r>
      <w:proofErr w:type="gramStart"/>
      <w:r w:rsidRPr="00367463">
        <w:rPr>
          <w:sz w:val="12"/>
          <w:szCs w:val="12"/>
        </w:rPr>
        <w:t xml:space="preserve"> .</w:t>
      </w:r>
      <w:proofErr w:type="gramEnd"/>
    </w:p>
    <w:p w:rsidR="00471FFB" w:rsidRPr="00471FFB" w:rsidRDefault="00471FFB" w:rsidP="00367463">
      <w:pPr>
        <w:tabs>
          <w:tab w:val="left" w:pos="450"/>
        </w:tabs>
        <w:ind w:firstLine="142"/>
        <w:jc w:val="both"/>
        <w:rPr>
          <w:sz w:val="12"/>
          <w:szCs w:val="12"/>
        </w:rPr>
      </w:pPr>
      <w:r w:rsidRPr="00471FFB">
        <w:rPr>
          <w:sz w:val="12"/>
          <w:szCs w:val="12"/>
        </w:rPr>
        <w:t xml:space="preserve">Финансовое положение организации оценивается по состоянию на отчетную дату и </w:t>
      </w:r>
      <w:proofErr w:type="gramStart"/>
      <w:r w:rsidRPr="00471FFB">
        <w:rPr>
          <w:sz w:val="12"/>
          <w:szCs w:val="12"/>
        </w:rPr>
        <w:t>поданным</w:t>
      </w:r>
      <w:proofErr w:type="gramEnd"/>
      <w:r w:rsidRPr="00471FFB">
        <w:rPr>
          <w:sz w:val="12"/>
          <w:szCs w:val="12"/>
        </w:rPr>
        <w:t xml:space="preserve"> БФО. Первичным проявлением неудовлетворительности финн состояния организации считается наличие непокрытого убытка (ББ), чистого убытка отчетного и предыдущего года (</w:t>
      </w:r>
      <w:proofErr w:type="spellStart"/>
      <w:r w:rsidRPr="00471FFB">
        <w:rPr>
          <w:sz w:val="12"/>
          <w:szCs w:val="12"/>
        </w:rPr>
        <w:t>ОПиУ</w:t>
      </w:r>
      <w:proofErr w:type="spellEnd"/>
      <w:r w:rsidRPr="00471FFB">
        <w:rPr>
          <w:sz w:val="12"/>
          <w:szCs w:val="12"/>
        </w:rPr>
        <w:t xml:space="preserve">), устойчивое снижение валюты баланса, </w:t>
      </w:r>
      <w:proofErr w:type="gramStart"/>
      <w:r w:rsidRPr="00471FFB">
        <w:rPr>
          <w:sz w:val="12"/>
          <w:szCs w:val="12"/>
        </w:rPr>
        <w:t>просроченная</w:t>
      </w:r>
      <w:proofErr w:type="gramEnd"/>
      <w:r w:rsidRPr="00471FFB">
        <w:rPr>
          <w:sz w:val="12"/>
          <w:szCs w:val="12"/>
        </w:rPr>
        <w:t xml:space="preserve"> </w:t>
      </w:r>
      <w:proofErr w:type="spellStart"/>
      <w:r w:rsidRPr="00471FFB">
        <w:rPr>
          <w:sz w:val="12"/>
          <w:szCs w:val="12"/>
        </w:rPr>
        <w:t>Кз</w:t>
      </w:r>
      <w:proofErr w:type="spellEnd"/>
      <w:r w:rsidRPr="00471FFB">
        <w:rPr>
          <w:sz w:val="12"/>
          <w:szCs w:val="12"/>
        </w:rPr>
        <w:t>, непогашенные в срок займы и кредиты.</w:t>
      </w:r>
    </w:p>
    <w:p w:rsidR="00471FFB" w:rsidRPr="00471FFB" w:rsidRDefault="00471FFB" w:rsidP="00367463">
      <w:pPr>
        <w:ind w:right="-55" w:firstLine="142"/>
        <w:jc w:val="both"/>
        <w:rPr>
          <w:sz w:val="12"/>
          <w:szCs w:val="12"/>
        </w:rPr>
      </w:pPr>
      <w:proofErr w:type="spellStart"/>
      <w:r>
        <w:rPr>
          <w:sz w:val="12"/>
          <w:szCs w:val="12"/>
        </w:rPr>
        <w:t>Коэф-ты</w:t>
      </w:r>
      <w:proofErr w:type="spellEnd"/>
      <w:r>
        <w:rPr>
          <w:sz w:val="12"/>
          <w:szCs w:val="12"/>
        </w:rPr>
        <w:t xml:space="preserve"> </w:t>
      </w:r>
      <w:proofErr w:type="spellStart"/>
      <w:proofErr w:type="gramStart"/>
      <w:r>
        <w:rPr>
          <w:sz w:val="12"/>
          <w:szCs w:val="12"/>
        </w:rPr>
        <w:t>фин</w:t>
      </w:r>
      <w:proofErr w:type="spellEnd"/>
      <w:proofErr w:type="gramEnd"/>
      <w:r w:rsidRPr="00471FFB">
        <w:rPr>
          <w:sz w:val="12"/>
          <w:szCs w:val="12"/>
        </w:rPr>
        <w:t xml:space="preserve"> устойчивости:</w:t>
      </w:r>
    </w:p>
    <w:p w:rsidR="00471FFB" w:rsidRPr="00471FFB" w:rsidRDefault="00471FFB" w:rsidP="00367463">
      <w:pPr>
        <w:ind w:right="-55" w:firstLine="142"/>
        <w:jc w:val="both"/>
        <w:rPr>
          <w:sz w:val="12"/>
          <w:szCs w:val="12"/>
        </w:rPr>
      </w:pPr>
      <w:r w:rsidRPr="00471FFB">
        <w:rPr>
          <w:sz w:val="12"/>
          <w:szCs w:val="12"/>
        </w:rPr>
        <w:t>1. финансирования = СК/ЗК ≥ 1</w:t>
      </w:r>
    </w:p>
    <w:p w:rsidR="00471FFB" w:rsidRPr="00471FFB" w:rsidRDefault="00471FFB" w:rsidP="00367463">
      <w:pPr>
        <w:ind w:right="-55" w:firstLine="142"/>
        <w:jc w:val="both"/>
        <w:rPr>
          <w:sz w:val="12"/>
          <w:szCs w:val="12"/>
        </w:rPr>
      </w:pPr>
      <w:r w:rsidRPr="00471FFB">
        <w:rPr>
          <w:sz w:val="12"/>
          <w:szCs w:val="12"/>
        </w:rPr>
        <w:t>2. автономии = СК / А = 1 (доля СК в формировании активов)</w:t>
      </w:r>
    </w:p>
    <w:p w:rsidR="00471FFB" w:rsidRPr="00471FFB" w:rsidRDefault="00471FFB" w:rsidP="00367463">
      <w:pPr>
        <w:ind w:right="-55" w:firstLine="142"/>
        <w:jc w:val="both"/>
        <w:rPr>
          <w:sz w:val="12"/>
          <w:szCs w:val="12"/>
        </w:rPr>
      </w:pPr>
      <w:r w:rsidRPr="00471FFB">
        <w:rPr>
          <w:sz w:val="12"/>
          <w:szCs w:val="12"/>
        </w:rPr>
        <w:t>3. зависимости = ЗК /Активы &lt; 1</w:t>
      </w:r>
    </w:p>
    <w:p w:rsidR="00471FFB" w:rsidRPr="00471FFB" w:rsidRDefault="00471FFB" w:rsidP="00367463">
      <w:pPr>
        <w:ind w:right="-55" w:firstLine="142"/>
        <w:jc w:val="both"/>
        <w:rPr>
          <w:sz w:val="12"/>
          <w:szCs w:val="12"/>
        </w:rPr>
      </w:pPr>
      <w:r>
        <w:rPr>
          <w:sz w:val="12"/>
          <w:szCs w:val="12"/>
        </w:rPr>
        <w:t xml:space="preserve">4. </w:t>
      </w:r>
      <w:proofErr w:type="spellStart"/>
      <w:proofErr w:type="gramStart"/>
      <w:r>
        <w:rPr>
          <w:sz w:val="12"/>
          <w:szCs w:val="12"/>
        </w:rPr>
        <w:t>фин</w:t>
      </w:r>
      <w:proofErr w:type="spellEnd"/>
      <w:proofErr w:type="gramEnd"/>
      <w:r w:rsidRPr="00471FFB">
        <w:rPr>
          <w:sz w:val="12"/>
          <w:szCs w:val="12"/>
        </w:rPr>
        <w:t xml:space="preserve"> устойчивости = (СК + долгосрочные обязательства) / Активы =1</w:t>
      </w:r>
    </w:p>
    <w:p w:rsidR="00471FFB" w:rsidRPr="00471FFB" w:rsidRDefault="00471FFB" w:rsidP="00367463">
      <w:pPr>
        <w:ind w:right="-55" w:firstLine="142"/>
        <w:jc w:val="both"/>
        <w:rPr>
          <w:sz w:val="12"/>
          <w:szCs w:val="12"/>
        </w:rPr>
      </w:pPr>
      <w:r w:rsidRPr="00471FFB">
        <w:rPr>
          <w:sz w:val="12"/>
          <w:szCs w:val="12"/>
        </w:rPr>
        <w:t>5. маневренности СК = =(СК + Долгосрочные обязательства – ВА)/СК (доля СК в обороте)</w:t>
      </w:r>
    </w:p>
    <w:p w:rsidR="00471FFB" w:rsidRPr="00471FFB" w:rsidRDefault="00471FFB" w:rsidP="00367463">
      <w:pPr>
        <w:ind w:right="-55" w:firstLine="142"/>
        <w:jc w:val="both"/>
        <w:rPr>
          <w:sz w:val="12"/>
          <w:szCs w:val="12"/>
        </w:rPr>
      </w:pPr>
      <w:r w:rsidRPr="00471FFB">
        <w:rPr>
          <w:sz w:val="12"/>
          <w:szCs w:val="12"/>
        </w:rPr>
        <w:t xml:space="preserve">6. постоянного актива = (ВА - Долгосрочные обязательства)/СК </w:t>
      </w:r>
      <w:proofErr w:type="gramStart"/>
      <w:r w:rsidRPr="00471FFB">
        <w:rPr>
          <w:sz w:val="12"/>
          <w:szCs w:val="12"/>
        </w:rPr>
        <w:t xml:space="preserve">( </w:t>
      </w:r>
      <w:proofErr w:type="gramEnd"/>
      <w:r w:rsidRPr="00471FFB">
        <w:rPr>
          <w:sz w:val="12"/>
          <w:szCs w:val="12"/>
        </w:rPr>
        <w:t>Доля ВА с в общей доле СК)</w:t>
      </w:r>
    </w:p>
    <w:p w:rsidR="00471FFB" w:rsidRPr="00471FFB" w:rsidRDefault="00471FFB" w:rsidP="00367463">
      <w:pPr>
        <w:ind w:right="-55" w:firstLine="142"/>
        <w:jc w:val="both"/>
        <w:rPr>
          <w:sz w:val="12"/>
          <w:szCs w:val="12"/>
        </w:rPr>
      </w:pPr>
      <w:r w:rsidRPr="00471FFB">
        <w:rPr>
          <w:sz w:val="12"/>
          <w:szCs w:val="12"/>
        </w:rPr>
        <w:t>7. обеспеченности ОА собственными средствами = (СК + Долгосрочные обязательства – ВА)/ОА</w:t>
      </w:r>
    </w:p>
    <w:p w:rsidR="00471FFB" w:rsidRPr="00471FFB" w:rsidRDefault="00471FFB" w:rsidP="00367463">
      <w:pPr>
        <w:ind w:right="-55" w:firstLine="142"/>
        <w:jc w:val="both"/>
        <w:rPr>
          <w:sz w:val="12"/>
          <w:szCs w:val="12"/>
        </w:rPr>
      </w:pPr>
      <w:r w:rsidRPr="00471FFB">
        <w:rPr>
          <w:sz w:val="12"/>
          <w:szCs w:val="12"/>
        </w:rPr>
        <w:t>8. обеспеченности запасов собственными оборотными средствами = (СК + Долгосрочные обязательства – ВА)/Запасы</w:t>
      </w:r>
    </w:p>
    <w:p w:rsidR="00471FFB" w:rsidRPr="00471FFB" w:rsidRDefault="00471FFB" w:rsidP="00367463">
      <w:pPr>
        <w:ind w:right="-55" w:firstLine="142"/>
        <w:jc w:val="both"/>
        <w:rPr>
          <w:sz w:val="12"/>
          <w:szCs w:val="12"/>
        </w:rPr>
      </w:pPr>
      <w:r w:rsidRPr="00471FFB">
        <w:rPr>
          <w:sz w:val="12"/>
          <w:szCs w:val="12"/>
        </w:rPr>
        <w:t>9. инвестирования = СК/ВА</w:t>
      </w:r>
    </w:p>
    <w:p w:rsidR="00471FFB" w:rsidRPr="00471FFB" w:rsidRDefault="00471FFB" w:rsidP="00471FFB">
      <w:pPr>
        <w:numPr>
          <w:ilvl w:val="0"/>
          <w:numId w:val="6"/>
        </w:numPr>
        <w:jc w:val="both"/>
        <w:rPr>
          <w:sz w:val="12"/>
          <w:szCs w:val="12"/>
          <w:highlight w:val="yellow"/>
        </w:rPr>
      </w:pPr>
      <w:r w:rsidRPr="00471FFB">
        <w:rPr>
          <w:sz w:val="12"/>
          <w:szCs w:val="12"/>
          <w:highlight w:val="yellow"/>
        </w:rPr>
        <w:t>Анализ и оценка эффективности использования кредитных ресурсов. Обоснование целесообразности привлечения краткосрочного кредита.</w:t>
      </w:r>
    </w:p>
    <w:p w:rsidR="00471FFB" w:rsidRPr="00471FFB" w:rsidRDefault="00471FFB" w:rsidP="00367463">
      <w:pPr>
        <w:ind w:right="-55" w:firstLine="142"/>
        <w:jc w:val="both"/>
        <w:rPr>
          <w:sz w:val="12"/>
          <w:szCs w:val="12"/>
        </w:rPr>
      </w:pPr>
      <w:r w:rsidRPr="00471FFB">
        <w:rPr>
          <w:sz w:val="12"/>
          <w:szCs w:val="12"/>
        </w:rPr>
        <w:t xml:space="preserve">Заемный капитал (ЗК) - представляет собой часть стоимости имущества организации, приобретенного в счет обязательства вернуть поставщику, банку, другим кредиторам деньги либо ценности, эквивалентные стоимости этого имущества. </w:t>
      </w:r>
    </w:p>
    <w:p w:rsidR="00471FFB" w:rsidRPr="00471FFB" w:rsidRDefault="00471FFB" w:rsidP="00367463">
      <w:pPr>
        <w:ind w:right="-55" w:firstLine="142"/>
        <w:jc w:val="both"/>
        <w:rPr>
          <w:sz w:val="12"/>
          <w:szCs w:val="12"/>
        </w:rPr>
      </w:pPr>
      <w:r w:rsidRPr="00471FFB">
        <w:rPr>
          <w:sz w:val="12"/>
          <w:szCs w:val="12"/>
        </w:rPr>
        <w:t>В состав ЗК входят:</w:t>
      </w:r>
    </w:p>
    <w:p w:rsidR="00471FFB" w:rsidRPr="00471FFB" w:rsidRDefault="00471FFB" w:rsidP="00367463">
      <w:pPr>
        <w:ind w:right="-55" w:firstLine="142"/>
        <w:jc w:val="both"/>
        <w:rPr>
          <w:sz w:val="12"/>
          <w:szCs w:val="12"/>
        </w:rPr>
      </w:pPr>
      <w:r w:rsidRPr="00471FFB">
        <w:rPr>
          <w:sz w:val="12"/>
          <w:szCs w:val="12"/>
        </w:rPr>
        <w:t>ЗК=ДО+КО.</w:t>
      </w:r>
    </w:p>
    <w:p w:rsidR="00471FFB" w:rsidRPr="00471FFB" w:rsidRDefault="00471FFB" w:rsidP="00367463">
      <w:pPr>
        <w:ind w:right="-55" w:firstLine="142"/>
        <w:jc w:val="both"/>
        <w:rPr>
          <w:sz w:val="12"/>
          <w:szCs w:val="12"/>
        </w:rPr>
      </w:pPr>
      <w:r w:rsidRPr="00471FFB">
        <w:rPr>
          <w:sz w:val="12"/>
          <w:szCs w:val="12"/>
        </w:rPr>
        <w:t>- долгосрочные</w:t>
      </w:r>
    </w:p>
    <w:p w:rsidR="00471FFB" w:rsidRPr="00471FFB" w:rsidRDefault="00471FFB" w:rsidP="00367463">
      <w:pPr>
        <w:ind w:right="-55" w:firstLine="142"/>
        <w:jc w:val="both"/>
        <w:rPr>
          <w:sz w:val="12"/>
          <w:szCs w:val="12"/>
        </w:rPr>
      </w:pPr>
      <w:r w:rsidRPr="00471FFB">
        <w:rPr>
          <w:sz w:val="12"/>
          <w:szCs w:val="12"/>
        </w:rPr>
        <w:t xml:space="preserve">- краткосрочные обязательства. </w:t>
      </w:r>
    </w:p>
    <w:p w:rsidR="00471FFB" w:rsidRPr="00471FFB" w:rsidRDefault="00471FFB" w:rsidP="00367463">
      <w:pPr>
        <w:ind w:right="-55" w:firstLine="142"/>
        <w:jc w:val="both"/>
        <w:rPr>
          <w:sz w:val="12"/>
          <w:szCs w:val="12"/>
        </w:rPr>
      </w:pPr>
      <w:r w:rsidRPr="00471FFB">
        <w:rPr>
          <w:sz w:val="12"/>
          <w:szCs w:val="12"/>
        </w:rPr>
        <w:t xml:space="preserve"> Краткосрочный кредит является основным источником дополнительных сре</w:t>
      </w:r>
      <w:proofErr w:type="gramStart"/>
      <w:r w:rsidRPr="00471FFB">
        <w:rPr>
          <w:sz w:val="12"/>
          <w:szCs w:val="12"/>
        </w:rPr>
        <w:t>дств пр</w:t>
      </w:r>
      <w:proofErr w:type="gramEnd"/>
      <w:r w:rsidRPr="00471FFB">
        <w:rPr>
          <w:sz w:val="12"/>
          <w:szCs w:val="12"/>
        </w:rPr>
        <w:t xml:space="preserve">едприятия на временные нужды до года. К ним относятся кредиты под запасы товарно-материальных ценностей, на временное пополнение оборотных средств, на капитальный ремонт ОС и др. </w:t>
      </w:r>
    </w:p>
    <w:p w:rsidR="00471FFB" w:rsidRPr="00471FFB" w:rsidRDefault="00471FFB" w:rsidP="00367463">
      <w:pPr>
        <w:ind w:right="-55" w:firstLine="142"/>
        <w:jc w:val="both"/>
        <w:rPr>
          <w:sz w:val="12"/>
          <w:szCs w:val="12"/>
        </w:rPr>
      </w:pPr>
      <w:r w:rsidRPr="00471FFB">
        <w:rPr>
          <w:sz w:val="12"/>
          <w:szCs w:val="12"/>
        </w:rPr>
        <w:t>При анализе капитала особое внимание уделяют соотношению собственных и заемных средств.</w:t>
      </w:r>
    </w:p>
    <w:p w:rsidR="00471FFB" w:rsidRPr="00471FFB" w:rsidRDefault="00471FFB" w:rsidP="00367463">
      <w:pPr>
        <w:ind w:right="-55" w:firstLine="142"/>
        <w:jc w:val="both"/>
        <w:rPr>
          <w:sz w:val="12"/>
          <w:szCs w:val="12"/>
        </w:rPr>
      </w:pPr>
      <w:r w:rsidRPr="00471FFB">
        <w:rPr>
          <w:sz w:val="12"/>
          <w:szCs w:val="12"/>
        </w:rPr>
        <w:t xml:space="preserve">При анализе капитала рассчитывают следующие показатели: </w:t>
      </w:r>
    </w:p>
    <w:p w:rsidR="00471FFB" w:rsidRPr="00471FFB" w:rsidRDefault="00471FFB" w:rsidP="00367463">
      <w:pPr>
        <w:ind w:right="-55" w:firstLine="142"/>
        <w:jc w:val="both"/>
        <w:rPr>
          <w:sz w:val="12"/>
          <w:szCs w:val="12"/>
        </w:rPr>
      </w:pPr>
      <w:r w:rsidRPr="00471FFB">
        <w:rPr>
          <w:b/>
          <w:sz w:val="12"/>
          <w:szCs w:val="12"/>
        </w:rPr>
        <w:t xml:space="preserve">1. Коэффициент финансовой независимости (автономности) - </w:t>
      </w:r>
      <w:r w:rsidRPr="00471FFB">
        <w:rPr>
          <w:sz w:val="12"/>
          <w:szCs w:val="12"/>
        </w:rPr>
        <w:t xml:space="preserve">СК/А≥0,5, который показывает долю собственных средств, вложенных собственниками в имущество. Теоретически считается, что если значение данного показателя больше 0,5, то риск кредиторов минимален. </w:t>
      </w:r>
    </w:p>
    <w:p w:rsidR="00471FFB" w:rsidRPr="00471FFB" w:rsidRDefault="00471FFB" w:rsidP="00367463">
      <w:pPr>
        <w:ind w:right="-55" w:firstLine="142"/>
        <w:jc w:val="both"/>
        <w:rPr>
          <w:sz w:val="12"/>
          <w:szCs w:val="12"/>
        </w:rPr>
      </w:pPr>
      <w:r w:rsidRPr="00471FFB">
        <w:rPr>
          <w:b/>
          <w:sz w:val="12"/>
          <w:szCs w:val="12"/>
        </w:rPr>
        <w:t>2.</w:t>
      </w:r>
      <w:r w:rsidRPr="00471FFB">
        <w:rPr>
          <w:sz w:val="12"/>
          <w:szCs w:val="12"/>
        </w:rPr>
        <w:t xml:space="preserve"> </w:t>
      </w:r>
      <w:r w:rsidRPr="00471FFB">
        <w:rPr>
          <w:b/>
          <w:sz w:val="12"/>
          <w:szCs w:val="12"/>
        </w:rPr>
        <w:t xml:space="preserve">Коэффициент финансовой устойчивости </w:t>
      </w:r>
      <w:r w:rsidRPr="00471FFB">
        <w:rPr>
          <w:sz w:val="12"/>
          <w:szCs w:val="12"/>
        </w:rPr>
        <w:t>= (СК+</w:t>
      </w:r>
      <w:proofErr w:type="gramStart"/>
      <w:r w:rsidRPr="00471FFB">
        <w:rPr>
          <w:sz w:val="12"/>
          <w:szCs w:val="12"/>
        </w:rPr>
        <w:t>ДО</w:t>
      </w:r>
      <w:proofErr w:type="gramEnd"/>
      <w:r w:rsidRPr="00471FFB">
        <w:rPr>
          <w:sz w:val="12"/>
          <w:szCs w:val="12"/>
        </w:rPr>
        <w:t xml:space="preserve">)/А≥0,7, </w:t>
      </w:r>
      <w:proofErr w:type="gramStart"/>
      <w:r w:rsidRPr="00471FFB">
        <w:rPr>
          <w:sz w:val="12"/>
          <w:szCs w:val="12"/>
        </w:rPr>
        <w:t>который</w:t>
      </w:r>
      <w:proofErr w:type="gramEnd"/>
      <w:r w:rsidRPr="00471FFB">
        <w:rPr>
          <w:sz w:val="12"/>
          <w:szCs w:val="12"/>
        </w:rPr>
        <w:t xml:space="preserve"> характеризует долю источников средств, которые организация может использовать длительный период времени. </w:t>
      </w:r>
    </w:p>
    <w:p w:rsidR="00471FFB" w:rsidRPr="00471FFB" w:rsidRDefault="00471FFB" w:rsidP="00367463">
      <w:pPr>
        <w:ind w:right="-55" w:firstLine="142"/>
        <w:jc w:val="both"/>
        <w:rPr>
          <w:sz w:val="12"/>
          <w:szCs w:val="12"/>
        </w:rPr>
      </w:pPr>
      <w:r w:rsidRPr="00471FFB">
        <w:rPr>
          <w:b/>
          <w:sz w:val="12"/>
          <w:szCs w:val="12"/>
        </w:rPr>
        <w:t>3.</w:t>
      </w:r>
      <w:r w:rsidRPr="00471FFB">
        <w:rPr>
          <w:sz w:val="12"/>
          <w:szCs w:val="12"/>
        </w:rPr>
        <w:t xml:space="preserve"> </w:t>
      </w:r>
      <w:r w:rsidRPr="00471FFB">
        <w:rPr>
          <w:b/>
          <w:sz w:val="12"/>
          <w:szCs w:val="12"/>
        </w:rPr>
        <w:t>Коэффициент финансирования</w:t>
      </w:r>
      <w:r w:rsidRPr="00471FFB">
        <w:rPr>
          <w:sz w:val="12"/>
          <w:szCs w:val="12"/>
        </w:rPr>
        <w:t xml:space="preserve"> - СК/ЗК&gt;=1, показывает, какая часть деятельности организации финансируется за счет собственных средств, а какая – за счет заемных.</w:t>
      </w:r>
    </w:p>
    <w:p w:rsidR="00471FFB" w:rsidRPr="00471FFB" w:rsidRDefault="00471FFB" w:rsidP="00367463">
      <w:pPr>
        <w:ind w:right="-55" w:firstLine="142"/>
        <w:jc w:val="both"/>
        <w:rPr>
          <w:sz w:val="12"/>
          <w:szCs w:val="12"/>
        </w:rPr>
      </w:pPr>
      <w:r w:rsidRPr="00471FFB">
        <w:rPr>
          <w:sz w:val="12"/>
          <w:szCs w:val="12"/>
        </w:rPr>
        <w:t xml:space="preserve"> </w:t>
      </w:r>
      <w:r w:rsidRPr="00471FFB">
        <w:rPr>
          <w:b/>
          <w:sz w:val="12"/>
          <w:szCs w:val="12"/>
        </w:rPr>
        <w:t>4.</w:t>
      </w:r>
      <w:r w:rsidRPr="00471FFB">
        <w:rPr>
          <w:sz w:val="12"/>
          <w:szCs w:val="12"/>
        </w:rPr>
        <w:t xml:space="preserve"> </w:t>
      </w:r>
      <w:r w:rsidRPr="00471FFB">
        <w:rPr>
          <w:b/>
          <w:sz w:val="12"/>
          <w:szCs w:val="12"/>
        </w:rPr>
        <w:t>Коэффициент финансового рычага («</w:t>
      </w:r>
      <w:proofErr w:type="spellStart"/>
      <w:r w:rsidRPr="00471FFB">
        <w:rPr>
          <w:b/>
          <w:sz w:val="12"/>
          <w:szCs w:val="12"/>
        </w:rPr>
        <w:t>Левериджа</w:t>
      </w:r>
      <w:proofErr w:type="spellEnd"/>
      <w:r w:rsidRPr="00471FFB">
        <w:rPr>
          <w:b/>
          <w:sz w:val="12"/>
          <w:szCs w:val="12"/>
        </w:rPr>
        <w:t>»)=</w:t>
      </w:r>
      <w:r w:rsidRPr="00471FFB">
        <w:rPr>
          <w:sz w:val="12"/>
          <w:szCs w:val="12"/>
        </w:rPr>
        <w:t xml:space="preserve">ЗК/СК≤ 1, отражает соотношение заемных и собственных средств и характеризует уровень финансовой устойчивости и повышение эффективности деятельности за счет привлечения заемных средств. </w:t>
      </w:r>
    </w:p>
    <w:p w:rsidR="00367463" w:rsidRPr="00367463" w:rsidRDefault="00367463" w:rsidP="00367463">
      <w:pPr>
        <w:pStyle w:val="a9"/>
        <w:numPr>
          <w:ilvl w:val="0"/>
          <w:numId w:val="6"/>
        </w:numPr>
        <w:jc w:val="both"/>
        <w:rPr>
          <w:sz w:val="12"/>
          <w:szCs w:val="12"/>
          <w:highlight w:val="yellow"/>
        </w:rPr>
      </w:pPr>
      <w:r w:rsidRPr="00367463">
        <w:rPr>
          <w:sz w:val="12"/>
          <w:szCs w:val="12"/>
          <w:highlight w:val="yellow"/>
        </w:rPr>
        <w:t>Значение, функции и роль отчета о прибылях и убытках, раскрытие его аналитических возможностей. Анализ состава и структуры доходов и расходов организации, оценка динамики</w:t>
      </w:r>
      <w:r w:rsidRPr="00367463">
        <w:rPr>
          <w:sz w:val="12"/>
          <w:szCs w:val="12"/>
        </w:rPr>
        <w:t xml:space="preserve"> </w:t>
      </w:r>
      <w:r w:rsidRPr="00367463">
        <w:rPr>
          <w:sz w:val="12"/>
          <w:szCs w:val="12"/>
          <w:highlight w:val="yellow"/>
        </w:rPr>
        <w:t>и факторов их формирования.</w:t>
      </w:r>
    </w:p>
    <w:p w:rsidR="00367463" w:rsidRPr="00367463" w:rsidRDefault="00367463" w:rsidP="00367463">
      <w:pPr>
        <w:ind w:right="-55" w:firstLine="142"/>
        <w:jc w:val="both"/>
        <w:rPr>
          <w:sz w:val="12"/>
          <w:szCs w:val="12"/>
        </w:rPr>
      </w:pPr>
      <w:r w:rsidRPr="00367463">
        <w:rPr>
          <w:sz w:val="12"/>
          <w:szCs w:val="12"/>
        </w:rPr>
        <w:t>Информация о финансовых результатах деятельности организации отражается в отчете о прибылях и убытках. Составляющими такой информации являются доходы и расходы.</w:t>
      </w:r>
    </w:p>
    <w:p w:rsidR="00367463" w:rsidRPr="00367463" w:rsidRDefault="00367463" w:rsidP="00367463">
      <w:pPr>
        <w:ind w:right="-55" w:firstLine="142"/>
        <w:jc w:val="both"/>
        <w:rPr>
          <w:sz w:val="12"/>
          <w:szCs w:val="12"/>
        </w:rPr>
      </w:pPr>
      <w:r w:rsidRPr="00367463">
        <w:rPr>
          <w:b/>
          <w:sz w:val="12"/>
          <w:szCs w:val="12"/>
        </w:rPr>
        <w:t>Доходом</w:t>
      </w:r>
      <w:r w:rsidRPr="00367463">
        <w:rPr>
          <w:sz w:val="12"/>
          <w:szCs w:val="12"/>
        </w:rPr>
        <w:t xml:space="preserve"> считается увеличение экономических выгод в течение отчетного периода или уменьшение обязательств, которые приводят к увеличению капитала, отличного от вкладов собственников. </w:t>
      </w:r>
    </w:p>
    <w:p w:rsidR="00367463" w:rsidRPr="00367463" w:rsidRDefault="00367463" w:rsidP="00367463">
      <w:pPr>
        <w:ind w:right="-55" w:firstLine="142"/>
        <w:jc w:val="both"/>
        <w:rPr>
          <w:sz w:val="12"/>
          <w:szCs w:val="12"/>
        </w:rPr>
      </w:pPr>
      <w:r w:rsidRPr="00367463">
        <w:rPr>
          <w:sz w:val="12"/>
          <w:szCs w:val="12"/>
        </w:rPr>
        <w:t xml:space="preserve">Все доходы делятся на 2 группы: </w:t>
      </w:r>
    </w:p>
    <w:p w:rsidR="00367463" w:rsidRPr="00367463" w:rsidRDefault="00367463" w:rsidP="00367463">
      <w:pPr>
        <w:ind w:right="-55" w:firstLine="142"/>
        <w:jc w:val="both"/>
        <w:rPr>
          <w:sz w:val="12"/>
          <w:szCs w:val="12"/>
        </w:rPr>
      </w:pPr>
      <w:r w:rsidRPr="00367463">
        <w:rPr>
          <w:sz w:val="12"/>
          <w:szCs w:val="12"/>
        </w:rPr>
        <w:t xml:space="preserve">1. доходы по обычным видам деятельности </w:t>
      </w:r>
    </w:p>
    <w:p w:rsidR="00367463" w:rsidRPr="00367463" w:rsidRDefault="00367463" w:rsidP="00367463">
      <w:pPr>
        <w:ind w:right="-55" w:firstLine="142"/>
        <w:jc w:val="both"/>
        <w:rPr>
          <w:sz w:val="12"/>
          <w:szCs w:val="12"/>
        </w:rPr>
      </w:pPr>
      <w:r w:rsidRPr="00367463">
        <w:rPr>
          <w:sz w:val="12"/>
          <w:szCs w:val="12"/>
        </w:rPr>
        <w:t>2. прочие доходы.</w:t>
      </w:r>
    </w:p>
    <w:p w:rsidR="00367463" w:rsidRPr="00367463" w:rsidRDefault="00367463" w:rsidP="00367463">
      <w:pPr>
        <w:ind w:right="-55" w:firstLine="142"/>
        <w:jc w:val="both"/>
        <w:rPr>
          <w:sz w:val="12"/>
          <w:szCs w:val="12"/>
        </w:rPr>
      </w:pPr>
      <w:r w:rsidRPr="00367463">
        <w:rPr>
          <w:sz w:val="12"/>
          <w:szCs w:val="12"/>
        </w:rPr>
        <w:t xml:space="preserve">Доходы включают такие статьи, как выручка от продажи продукции, работ, услуг, проценты к получению, прочие операционные доходы, </w:t>
      </w:r>
      <w:proofErr w:type="spellStart"/>
      <w:r w:rsidRPr="00367463">
        <w:rPr>
          <w:sz w:val="12"/>
          <w:szCs w:val="12"/>
        </w:rPr>
        <w:t>внереализационные</w:t>
      </w:r>
      <w:proofErr w:type="spellEnd"/>
      <w:r w:rsidRPr="00367463">
        <w:rPr>
          <w:sz w:val="12"/>
          <w:szCs w:val="12"/>
        </w:rPr>
        <w:t xml:space="preserve"> доходы.</w:t>
      </w:r>
    </w:p>
    <w:p w:rsidR="00367463" w:rsidRPr="00367463" w:rsidRDefault="00367463" w:rsidP="00367463">
      <w:pPr>
        <w:ind w:right="-55" w:firstLine="142"/>
        <w:jc w:val="both"/>
        <w:rPr>
          <w:sz w:val="12"/>
          <w:szCs w:val="12"/>
        </w:rPr>
      </w:pPr>
      <w:r w:rsidRPr="00367463">
        <w:rPr>
          <w:b/>
          <w:sz w:val="12"/>
          <w:szCs w:val="12"/>
        </w:rPr>
        <w:t>Расходами</w:t>
      </w:r>
      <w:r w:rsidRPr="00367463">
        <w:rPr>
          <w:sz w:val="12"/>
          <w:szCs w:val="12"/>
        </w:rPr>
        <w:t xml:space="preserve"> считается уменьшение экономических выгод в течение отчетного периода или возникновение обязательств, которые приводят к уменьшению капитала, кроме изменений, обусловленных изъятиями собственников.</w:t>
      </w:r>
    </w:p>
    <w:p w:rsidR="00367463" w:rsidRPr="00367463" w:rsidRDefault="00367463" w:rsidP="00367463">
      <w:pPr>
        <w:ind w:right="-55" w:firstLine="142"/>
        <w:jc w:val="both"/>
        <w:rPr>
          <w:sz w:val="12"/>
          <w:szCs w:val="12"/>
        </w:rPr>
      </w:pPr>
      <w:r w:rsidRPr="00367463">
        <w:rPr>
          <w:sz w:val="12"/>
          <w:szCs w:val="12"/>
        </w:rPr>
        <w:t xml:space="preserve">Все расходы делятся на 2 группы: </w:t>
      </w:r>
    </w:p>
    <w:p w:rsidR="00367463" w:rsidRPr="00367463" w:rsidRDefault="00367463" w:rsidP="00367463">
      <w:pPr>
        <w:ind w:right="-55" w:firstLine="142"/>
        <w:jc w:val="both"/>
        <w:rPr>
          <w:sz w:val="12"/>
          <w:szCs w:val="12"/>
        </w:rPr>
      </w:pPr>
      <w:r w:rsidRPr="00367463">
        <w:rPr>
          <w:sz w:val="12"/>
          <w:szCs w:val="12"/>
        </w:rPr>
        <w:t xml:space="preserve">1 расходы по обычным видам деятельности </w:t>
      </w:r>
    </w:p>
    <w:p w:rsidR="00367463" w:rsidRPr="00367463" w:rsidRDefault="00367463" w:rsidP="00367463">
      <w:pPr>
        <w:ind w:right="-55" w:firstLine="142"/>
        <w:jc w:val="both"/>
        <w:rPr>
          <w:sz w:val="12"/>
          <w:szCs w:val="12"/>
        </w:rPr>
      </w:pPr>
      <w:r w:rsidRPr="00367463">
        <w:rPr>
          <w:sz w:val="12"/>
          <w:szCs w:val="12"/>
        </w:rPr>
        <w:t xml:space="preserve">2. прочие расходы </w:t>
      </w:r>
    </w:p>
    <w:p w:rsidR="00367463" w:rsidRPr="00367463" w:rsidRDefault="00367463" w:rsidP="00367463">
      <w:pPr>
        <w:ind w:right="-55" w:firstLine="142"/>
        <w:jc w:val="both"/>
        <w:rPr>
          <w:sz w:val="12"/>
          <w:szCs w:val="12"/>
        </w:rPr>
      </w:pPr>
      <w:r w:rsidRPr="00367463">
        <w:rPr>
          <w:sz w:val="12"/>
          <w:szCs w:val="12"/>
        </w:rPr>
        <w:t>Расходы включают такие статьи, как</w:t>
      </w:r>
      <w:proofErr w:type="gramStart"/>
      <w:r w:rsidRPr="00367463">
        <w:rPr>
          <w:sz w:val="12"/>
          <w:szCs w:val="12"/>
        </w:rPr>
        <w:t xml:space="preserve"> С</w:t>
      </w:r>
      <w:proofErr w:type="gramEnd"/>
      <w:r w:rsidRPr="00367463">
        <w:rPr>
          <w:sz w:val="12"/>
          <w:szCs w:val="12"/>
        </w:rPr>
        <w:t xml:space="preserve">/е, коммерческие расходы, управленческие расходы, % к уплате, операционные расходы, </w:t>
      </w:r>
      <w:proofErr w:type="spellStart"/>
      <w:r w:rsidRPr="00367463">
        <w:rPr>
          <w:sz w:val="12"/>
          <w:szCs w:val="12"/>
        </w:rPr>
        <w:t>внереализационные</w:t>
      </w:r>
      <w:proofErr w:type="spellEnd"/>
      <w:r w:rsidRPr="00367463">
        <w:rPr>
          <w:sz w:val="12"/>
          <w:szCs w:val="12"/>
        </w:rPr>
        <w:t xml:space="preserve"> расходы, налог на прибыль.</w:t>
      </w:r>
    </w:p>
    <w:p w:rsidR="00367463" w:rsidRPr="00367463" w:rsidRDefault="00367463" w:rsidP="00367463">
      <w:pPr>
        <w:ind w:right="-55" w:firstLine="142"/>
        <w:jc w:val="both"/>
        <w:rPr>
          <w:sz w:val="12"/>
          <w:szCs w:val="12"/>
        </w:rPr>
      </w:pPr>
      <w:r w:rsidRPr="00367463">
        <w:rPr>
          <w:sz w:val="12"/>
          <w:szCs w:val="12"/>
        </w:rPr>
        <w:t xml:space="preserve">Составляется аналитическая таблица, в которой рассчитается отдельно  </w:t>
      </w:r>
      <w:proofErr w:type="spellStart"/>
      <w:r w:rsidRPr="00367463">
        <w:rPr>
          <w:sz w:val="12"/>
          <w:szCs w:val="12"/>
        </w:rPr>
        <w:t>абс</w:t>
      </w:r>
      <w:proofErr w:type="spellEnd"/>
      <w:r w:rsidRPr="00367463">
        <w:rPr>
          <w:sz w:val="12"/>
          <w:szCs w:val="12"/>
        </w:rPr>
        <w:t xml:space="preserve"> изменение доходов и расходов, </w:t>
      </w:r>
      <w:proofErr w:type="spellStart"/>
      <w:r w:rsidRPr="00367463">
        <w:rPr>
          <w:sz w:val="12"/>
          <w:szCs w:val="12"/>
        </w:rPr>
        <w:t>Троста</w:t>
      </w:r>
      <w:proofErr w:type="spellEnd"/>
      <w:r w:rsidRPr="00367463">
        <w:rPr>
          <w:sz w:val="12"/>
          <w:szCs w:val="12"/>
        </w:rPr>
        <w:t xml:space="preserve"> (снижения) рассчитываются уд</w:t>
      </w:r>
      <w:proofErr w:type="gramStart"/>
      <w:r w:rsidRPr="00367463">
        <w:rPr>
          <w:sz w:val="12"/>
          <w:szCs w:val="12"/>
        </w:rPr>
        <w:t>.</w:t>
      </w:r>
      <w:proofErr w:type="gramEnd"/>
      <w:r w:rsidRPr="00367463">
        <w:rPr>
          <w:sz w:val="12"/>
          <w:szCs w:val="12"/>
        </w:rPr>
        <w:t xml:space="preserve"> </w:t>
      </w:r>
      <w:proofErr w:type="gramStart"/>
      <w:r w:rsidRPr="00367463">
        <w:rPr>
          <w:sz w:val="12"/>
          <w:szCs w:val="12"/>
        </w:rPr>
        <w:t>в</w:t>
      </w:r>
      <w:proofErr w:type="gramEnd"/>
      <w:r w:rsidRPr="00367463">
        <w:rPr>
          <w:sz w:val="12"/>
          <w:szCs w:val="12"/>
        </w:rPr>
        <w:t xml:space="preserve">еса, </w:t>
      </w:r>
      <w:proofErr w:type="spellStart"/>
      <w:r w:rsidRPr="00367463">
        <w:rPr>
          <w:sz w:val="12"/>
          <w:szCs w:val="12"/>
        </w:rPr>
        <w:t>коэф</w:t>
      </w:r>
      <w:proofErr w:type="spellEnd"/>
      <w:r w:rsidRPr="00367463">
        <w:rPr>
          <w:sz w:val="12"/>
          <w:szCs w:val="12"/>
        </w:rPr>
        <w:t xml:space="preserve"> соотношения Доходов и расходов.</w:t>
      </w:r>
    </w:p>
    <w:p w:rsidR="00367463" w:rsidRPr="00367463" w:rsidRDefault="00367463" w:rsidP="00367463">
      <w:pPr>
        <w:pStyle w:val="a9"/>
        <w:numPr>
          <w:ilvl w:val="0"/>
          <w:numId w:val="6"/>
        </w:numPr>
        <w:jc w:val="both"/>
        <w:rPr>
          <w:sz w:val="12"/>
          <w:szCs w:val="12"/>
          <w:highlight w:val="yellow"/>
        </w:rPr>
      </w:pPr>
      <w:r w:rsidRPr="00367463">
        <w:rPr>
          <w:sz w:val="12"/>
          <w:szCs w:val="12"/>
          <w:highlight w:val="yellow"/>
        </w:rPr>
        <w:t>Показатели, характеризующие рентабельность деятельности организации и их аналитическое назначение.</w:t>
      </w:r>
    </w:p>
    <w:p w:rsidR="002B44A4" w:rsidRPr="002B44A4" w:rsidRDefault="002B44A4" w:rsidP="002B44A4">
      <w:pPr>
        <w:ind w:firstLine="142"/>
        <w:jc w:val="both"/>
        <w:rPr>
          <w:sz w:val="12"/>
          <w:szCs w:val="12"/>
        </w:rPr>
      </w:pPr>
      <w:r w:rsidRPr="002B44A4">
        <w:rPr>
          <w:sz w:val="12"/>
          <w:szCs w:val="12"/>
        </w:rPr>
        <w:t xml:space="preserve">Относительным показателем уровня доходности бизнеса является </w:t>
      </w:r>
      <w:r w:rsidRPr="002B44A4">
        <w:rPr>
          <w:b/>
          <w:i/>
          <w:sz w:val="12"/>
          <w:szCs w:val="12"/>
        </w:rPr>
        <w:t>рентабельность.</w:t>
      </w:r>
      <w:r w:rsidRPr="002B44A4">
        <w:rPr>
          <w:sz w:val="12"/>
          <w:szCs w:val="12"/>
        </w:rPr>
        <w:t xml:space="preserve"> Показатели рентабельности более полно, чем прибыль отражают окончательные результаты хозяйствования, потому что их величина показывает соотношение эффекта с наличными или потребленными ресурсами. Исследование показателя прибыли во взаимосвязи с показателями выручки от продаж, затрат, активов, собственного акционерного (уставного) капитала представляет возможность оценить величину прибыли, полученной с каждого рубля средств, вложенных в активы и деятельность организации, привлечения дополнительного капитала и заемных средств. </w:t>
      </w:r>
    </w:p>
    <w:p w:rsidR="002B44A4" w:rsidRPr="002B44A4" w:rsidRDefault="002B44A4" w:rsidP="002B44A4">
      <w:pPr>
        <w:ind w:right="-55" w:firstLine="142"/>
        <w:jc w:val="both"/>
        <w:rPr>
          <w:sz w:val="12"/>
          <w:szCs w:val="12"/>
        </w:rPr>
      </w:pPr>
      <w:r w:rsidRPr="002B44A4">
        <w:rPr>
          <w:b/>
          <w:sz w:val="12"/>
          <w:szCs w:val="12"/>
        </w:rPr>
        <w:t xml:space="preserve">Рентабельность </w:t>
      </w:r>
      <w:r w:rsidRPr="002B44A4">
        <w:rPr>
          <w:sz w:val="12"/>
          <w:szCs w:val="12"/>
        </w:rPr>
        <w:t xml:space="preserve">- характеризует финансовый результат и эффективность деятельности предприятия. </w:t>
      </w:r>
    </w:p>
    <w:p w:rsidR="002B44A4" w:rsidRPr="002B44A4" w:rsidRDefault="002B44A4" w:rsidP="002B44A4">
      <w:pPr>
        <w:ind w:right="-55" w:firstLine="142"/>
        <w:jc w:val="both"/>
        <w:rPr>
          <w:sz w:val="12"/>
          <w:szCs w:val="12"/>
        </w:rPr>
      </w:pPr>
      <w:r w:rsidRPr="002B44A4">
        <w:rPr>
          <w:sz w:val="12"/>
          <w:szCs w:val="12"/>
        </w:rPr>
        <w:t xml:space="preserve">Показатели рентабельности отражают сумму прибыли, полученную организацией на каждый рубль капитала, активов, доходов, расходов и т.д. </w:t>
      </w:r>
    </w:p>
    <w:p w:rsidR="002B44A4" w:rsidRPr="002B44A4" w:rsidRDefault="002B44A4" w:rsidP="002B44A4">
      <w:pPr>
        <w:ind w:right="-55" w:firstLine="142"/>
        <w:jc w:val="both"/>
        <w:rPr>
          <w:sz w:val="12"/>
          <w:szCs w:val="12"/>
        </w:rPr>
      </w:pPr>
      <w:r w:rsidRPr="002B44A4">
        <w:rPr>
          <w:sz w:val="12"/>
          <w:szCs w:val="12"/>
        </w:rPr>
        <w:t xml:space="preserve">   Все показатели рентабельности условно разделяют на следующие группы: </w:t>
      </w:r>
    </w:p>
    <w:p w:rsidR="002B44A4" w:rsidRPr="002B44A4" w:rsidRDefault="002B44A4" w:rsidP="002B44A4">
      <w:pPr>
        <w:ind w:right="-55" w:firstLine="142"/>
        <w:jc w:val="both"/>
        <w:rPr>
          <w:sz w:val="12"/>
          <w:szCs w:val="12"/>
        </w:rPr>
      </w:pPr>
      <w:r w:rsidRPr="002B44A4">
        <w:rPr>
          <w:sz w:val="12"/>
          <w:szCs w:val="12"/>
        </w:rPr>
        <w:t xml:space="preserve">       1. показатели рентабельности, которые формируются как отношение прибыли к различным показателям авансируемых средств</w:t>
      </w:r>
    </w:p>
    <w:p w:rsidR="002B44A4" w:rsidRPr="002B44A4" w:rsidRDefault="002B44A4" w:rsidP="002B44A4">
      <w:pPr>
        <w:ind w:right="-55" w:firstLine="142"/>
        <w:jc w:val="both"/>
        <w:rPr>
          <w:sz w:val="12"/>
          <w:szCs w:val="12"/>
        </w:rPr>
      </w:pPr>
      <w:r w:rsidRPr="002B44A4">
        <w:rPr>
          <w:b/>
          <w:sz w:val="12"/>
          <w:szCs w:val="12"/>
        </w:rPr>
        <w:t>1. рентабельность активов</w:t>
      </w:r>
      <w:r w:rsidRPr="002B44A4">
        <w:rPr>
          <w:sz w:val="12"/>
          <w:szCs w:val="12"/>
        </w:rPr>
        <w:t xml:space="preserve"> = (чистая прибыль \ среднегодовая величина активов)*100%,  </w:t>
      </w:r>
    </w:p>
    <w:p w:rsidR="002B44A4" w:rsidRPr="002B44A4" w:rsidRDefault="002B44A4" w:rsidP="002B44A4">
      <w:pPr>
        <w:ind w:right="-55" w:firstLine="142"/>
        <w:jc w:val="both"/>
        <w:rPr>
          <w:sz w:val="12"/>
          <w:szCs w:val="12"/>
        </w:rPr>
      </w:pPr>
      <w:r w:rsidRPr="002B44A4">
        <w:rPr>
          <w:b/>
          <w:sz w:val="12"/>
          <w:szCs w:val="12"/>
        </w:rPr>
        <w:t xml:space="preserve">2. рентабельность СК </w:t>
      </w:r>
      <w:r w:rsidRPr="002B44A4">
        <w:rPr>
          <w:sz w:val="12"/>
          <w:szCs w:val="12"/>
        </w:rPr>
        <w:t xml:space="preserve">= (чистая прибыль \ среднегодовая величина капитала)*100%, </w:t>
      </w:r>
    </w:p>
    <w:p w:rsidR="002B44A4" w:rsidRPr="002B44A4" w:rsidRDefault="002B44A4" w:rsidP="002B44A4">
      <w:pPr>
        <w:ind w:right="-55" w:firstLine="142"/>
        <w:jc w:val="both"/>
        <w:rPr>
          <w:sz w:val="12"/>
          <w:szCs w:val="12"/>
        </w:rPr>
      </w:pPr>
      <w:r w:rsidRPr="002B44A4">
        <w:rPr>
          <w:sz w:val="12"/>
          <w:szCs w:val="12"/>
        </w:rPr>
        <w:t>3. рентабельность инвестиционного капитала = (чистая прибыль \ среднегодовая величина долгосрочных обязательств)*100%</w:t>
      </w:r>
    </w:p>
    <w:p w:rsidR="002B44A4" w:rsidRPr="002B44A4" w:rsidRDefault="002B44A4" w:rsidP="002B44A4">
      <w:pPr>
        <w:ind w:right="-55" w:firstLine="142"/>
        <w:jc w:val="both"/>
        <w:rPr>
          <w:sz w:val="12"/>
          <w:szCs w:val="12"/>
        </w:rPr>
      </w:pPr>
      <w:r w:rsidRPr="002B44A4">
        <w:rPr>
          <w:sz w:val="12"/>
          <w:szCs w:val="12"/>
        </w:rPr>
        <w:t xml:space="preserve">      2. показатели рентабельности, характеризующие эффективность деятельности предприятия</w:t>
      </w:r>
    </w:p>
    <w:p w:rsidR="002B44A4" w:rsidRPr="002B44A4" w:rsidRDefault="002B44A4" w:rsidP="002B44A4">
      <w:pPr>
        <w:ind w:right="-55" w:firstLine="142"/>
        <w:jc w:val="both"/>
        <w:rPr>
          <w:sz w:val="12"/>
          <w:szCs w:val="12"/>
        </w:rPr>
      </w:pPr>
      <w:r w:rsidRPr="002B44A4">
        <w:rPr>
          <w:b/>
          <w:sz w:val="12"/>
          <w:szCs w:val="12"/>
        </w:rPr>
        <w:t xml:space="preserve">1. рентабельность продаж </w:t>
      </w:r>
      <w:r w:rsidRPr="002B44A4">
        <w:rPr>
          <w:sz w:val="12"/>
          <w:szCs w:val="12"/>
        </w:rPr>
        <w:t>= (чистая прибыль \ выручка от продаж)*100% - выручка от продаж может быть рассчитана как по общему объему продукции, так и по отчетным сегментам или по отдельным видам продукции.</w:t>
      </w:r>
    </w:p>
    <w:p w:rsidR="002B44A4" w:rsidRPr="002B44A4" w:rsidRDefault="002B44A4" w:rsidP="002B44A4">
      <w:pPr>
        <w:ind w:right="-55" w:firstLine="142"/>
        <w:jc w:val="both"/>
        <w:rPr>
          <w:sz w:val="12"/>
          <w:szCs w:val="12"/>
        </w:rPr>
      </w:pPr>
      <w:r w:rsidRPr="002B44A4">
        <w:rPr>
          <w:b/>
          <w:sz w:val="12"/>
          <w:szCs w:val="12"/>
        </w:rPr>
        <w:t xml:space="preserve">2.рентабельность расходов </w:t>
      </w:r>
      <w:r w:rsidRPr="002B44A4">
        <w:rPr>
          <w:sz w:val="12"/>
          <w:szCs w:val="12"/>
        </w:rPr>
        <w:t xml:space="preserve">= (чистая прибыль \ расходы)*100% - данный показатель может быть рассчитан по расходам по обычным видам деятельности, прочие расходы или по отдельным элементам расходов. </w:t>
      </w:r>
    </w:p>
    <w:p w:rsidR="002B44A4" w:rsidRPr="002B44A4" w:rsidRDefault="002B44A4" w:rsidP="002B44A4">
      <w:pPr>
        <w:ind w:right="-55" w:firstLine="142"/>
        <w:jc w:val="both"/>
        <w:rPr>
          <w:sz w:val="12"/>
          <w:szCs w:val="12"/>
        </w:rPr>
      </w:pPr>
      <w:r w:rsidRPr="002B44A4">
        <w:rPr>
          <w:sz w:val="12"/>
          <w:szCs w:val="12"/>
        </w:rPr>
        <w:t xml:space="preserve">      3.показатели рентабельности, рассчитанные на основе чистого денежного потока</w:t>
      </w:r>
    </w:p>
    <w:p w:rsidR="002B44A4" w:rsidRPr="002B44A4" w:rsidRDefault="002B44A4" w:rsidP="002B44A4">
      <w:pPr>
        <w:ind w:right="-55" w:firstLine="142"/>
        <w:jc w:val="both"/>
        <w:rPr>
          <w:sz w:val="12"/>
          <w:szCs w:val="12"/>
        </w:rPr>
      </w:pPr>
      <w:r w:rsidRPr="002B44A4">
        <w:rPr>
          <w:b/>
          <w:sz w:val="12"/>
          <w:szCs w:val="12"/>
        </w:rPr>
        <w:t>1. рентабельность активов</w:t>
      </w:r>
      <w:r w:rsidRPr="002B44A4">
        <w:rPr>
          <w:sz w:val="12"/>
          <w:szCs w:val="12"/>
        </w:rPr>
        <w:t xml:space="preserve"> = (чистый денежный поток \ среднегодовую величину Активов)*100%, </w:t>
      </w:r>
    </w:p>
    <w:p w:rsidR="002B44A4" w:rsidRPr="002B44A4" w:rsidRDefault="002B44A4" w:rsidP="002B44A4">
      <w:pPr>
        <w:ind w:right="-55" w:firstLine="142"/>
        <w:jc w:val="both"/>
        <w:rPr>
          <w:sz w:val="12"/>
          <w:szCs w:val="12"/>
        </w:rPr>
      </w:pPr>
      <w:r w:rsidRPr="002B44A4">
        <w:rPr>
          <w:b/>
          <w:sz w:val="12"/>
          <w:szCs w:val="12"/>
        </w:rPr>
        <w:t>2. рентабельность СК</w:t>
      </w:r>
      <w:r w:rsidRPr="002B44A4">
        <w:rPr>
          <w:sz w:val="12"/>
          <w:szCs w:val="12"/>
        </w:rPr>
        <w:t xml:space="preserve"> = (чистый денежный поток \ среднегодовую величину СК) *100%.</w:t>
      </w:r>
    </w:p>
    <w:p w:rsidR="002B44A4" w:rsidRPr="002B44A4" w:rsidRDefault="002B44A4" w:rsidP="002B44A4">
      <w:pPr>
        <w:numPr>
          <w:ilvl w:val="0"/>
          <w:numId w:val="6"/>
        </w:numPr>
        <w:jc w:val="both"/>
        <w:rPr>
          <w:sz w:val="12"/>
          <w:szCs w:val="12"/>
          <w:highlight w:val="yellow"/>
        </w:rPr>
      </w:pPr>
      <w:r w:rsidRPr="002B44A4">
        <w:rPr>
          <w:sz w:val="12"/>
          <w:szCs w:val="12"/>
          <w:highlight w:val="yellow"/>
        </w:rPr>
        <w:t>Моделирование показателей рентабельности как база проведения многофакторного анализа.</w:t>
      </w:r>
    </w:p>
    <w:p w:rsidR="002B44A4" w:rsidRPr="002B44A4" w:rsidRDefault="002B44A4" w:rsidP="00E21AA2">
      <w:pPr>
        <w:ind w:firstLine="142"/>
        <w:jc w:val="both"/>
        <w:rPr>
          <w:sz w:val="12"/>
          <w:szCs w:val="12"/>
        </w:rPr>
      </w:pPr>
      <w:r w:rsidRPr="002B44A4">
        <w:rPr>
          <w:sz w:val="12"/>
          <w:szCs w:val="12"/>
        </w:rPr>
        <w:t>Для анализа показателей рентабельности активов используют факторные модели, получаемые из исходной формулы с использованием методов моделирования модели (удлинения, расширения, сокращения).</w:t>
      </w:r>
    </w:p>
    <w:p w:rsidR="002B44A4" w:rsidRPr="002B44A4" w:rsidRDefault="002B44A4" w:rsidP="00E21AA2">
      <w:pPr>
        <w:ind w:firstLine="142"/>
        <w:jc w:val="both"/>
        <w:rPr>
          <w:sz w:val="12"/>
          <w:szCs w:val="12"/>
        </w:rPr>
      </w:pPr>
      <w:r w:rsidRPr="002B44A4">
        <w:rPr>
          <w:sz w:val="12"/>
          <w:szCs w:val="12"/>
        </w:rPr>
        <w:t xml:space="preserve"> В практике анализа чаще всего применяют три основные модели:</w:t>
      </w:r>
    </w:p>
    <w:p w:rsidR="002B44A4" w:rsidRPr="002B44A4" w:rsidRDefault="002B44A4" w:rsidP="00E21AA2">
      <w:pPr>
        <w:ind w:firstLine="142"/>
        <w:jc w:val="both"/>
        <w:rPr>
          <w:sz w:val="12"/>
          <w:szCs w:val="12"/>
        </w:rPr>
      </w:pPr>
      <w:r w:rsidRPr="002B44A4">
        <w:rPr>
          <w:sz w:val="12"/>
          <w:szCs w:val="12"/>
        </w:rPr>
        <w:t xml:space="preserve"> 1) двухфакторная мультипликативная модель:</w:t>
      </w:r>
    </w:p>
    <w:p w:rsidR="002B44A4" w:rsidRPr="002B44A4" w:rsidRDefault="002B44A4" w:rsidP="00E21AA2">
      <w:pPr>
        <w:ind w:firstLine="142"/>
        <w:jc w:val="both"/>
        <w:rPr>
          <w:sz w:val="12"/>
          <w:szCs w:val="12"/>
        </w:rPr>
      </w:pPr>
      <w:r w:rsidRPr="002B44A4">
        <w:rPr>
          <w:sz w:val="12"/>
          <w:szCs w:val="12"/>
        </w:rPr>
        <w:t xml:space="preserve">     </w:t>
      </w:r>
      <w:proofErr w:type="spellStart"/>
      <w:r w:rsidRPr="002B44A4">
        <w:rPr>
          <w:sz w:val="12"/>
          <w:szCs w:val="12"/>
        </w:rPr>
        <w:t>pk</w:t>
      </w:r>
      <m:oMath>
        <w:proofErr w:type="spellEnd"/>
        <m:r>
          <w:rPr>
            <w:rFonts w:ascii="Cambria Math" w:hAnsi="Cambria Math"/>
            <w:sz w:val="12"/>
            <w:szCs w:val="12"/>
          </w:rPr>
          <m:t>=</m:t>
        </m:r>
        <m:f>
          <m:fPr>
            <m:ctrlPr>
              <w:rPr>
                <w:rFonts w:ascii="Cambria Math" w:hAnsi="Cambria Math"/>
                <w:i/>
                <w:sz w:val="16"/>
                <w:szCs w:val="16"/>
              </w:rPr>
            </m:ctrlPr>
          </m:fPr>
          <m:num>
            <m:r>
              <w:rPr>
                <w:rFonts w:ascii="Cambria Math" w:hAnsi="Cambria Math"/>
                <w:sz w:val="16"/>
                <w:szCs w:val="16"/>
              </w:rPr>
              <m:t>P</m:t>
            </m:r>
          </m:num>
          <m:den>
            <m:r>
              <w:rPr>
                <w:rFonts w:ascii="Cambria Math" w:hAnsi="Cambria Math"/>
                <w:sz w:val="16"/>
                <w:szCs w:val="16"/>
              </w:rPr>
              <m:t>K</m:t>
            </m:r>
          </m:den>
        </m:f>
        <m:r>
          <w:rPr>
            <w:rFonts w:ascii="Cambria Math" w:hAnsi="Cambria Math"/>
            <w:sz w:val="16"/>
            <w:szCs w:val="16"/>
          </w:rPr>
          <m:t>=</m:t>
        </m:r>
        <m:f>
          <m:fPr>
            <m:ctrlPr>
              <w:rPr>
                <w:rFonts w:ascii="Cambria Math" w:hAnsi="Cambria Math"/>
                <w:i/>
                <w:sz w:val="16"/>
                <w:szCs w:val="16"/>
              </w:rPr>
            </m:ctrlPr>
          </m:fPr>
          <m:num>
            <m:r>
              <w:rPr>
                <w:rFonts w:ascii="Cambria Math" w:hAnsi="Cambria Math"/>
                <w:sz w:val="16"/>
                <w:szCs w:val="16"/>
              </w:rPr>
              <m:t>P</m:t>
            </m:r>
          </m:num>
          <m:den>
            <m:r>
              <w:rPr>
                <w:rFonts w:ascii="Cambria Math" w:hAnsi="Cambria Math"/>
                <w:sz w:val="16"/>
                <w:szCs w:val="16"/>
              </w:rPr>
              <m:t>N</m:t>
            </m:r>
          </m:den>
        </m:f>
        <m:r>
          <w:rPr>
            <w:rFonts w:ascii="Cambria Math" w:hAnsi="Cambria Math"/>
            <w:sz w:val="16"/>
            <w:szCs w:val="16"/>
          </w:rPr>
          <m:t>*</m:t>
        </m:r>
        <m:f>
          <m:fPr>
            <m:ctrlPr>
              <w:rPr>
                <w:rFonts w:ascii="Cambria Math" w:hAnsi="Cambria Math"/>
                <w:i/>
                <w:sz w:val="16"/>
                <w:szCs w:val="16"/>
              </w:rPr>
            </m:ctrlPr>
          </m:fPr>
          <m:num>
            <m:r>
              <w:rPr>
                <w:rFonts w:ascii="Cambria Math" w:hAnsi="Cambria Math"/>
                <w:sz w:val="16"/>
                <w:szCs w:val="16"/>
              </w:rPr>
              <m:t>N</m:t>
            </m:r>
          </m:num>
          <m:den>
            <m:r>
              <w:rPr>
                <w:rFonts w:ascii="Cambria Math" w:hAnsi="Cambria Math"/>
                <w:sz w:val="16"/>
                <w:szCs w:val="16"/>
              </w:rPr>
              <m:t>K</m:t>
            </m:r>
          </m:den>
        </m:f>
        <m:r>
          <w:rPr>
            <w:rFonts w:ascii="Cambria Math" w:hAnsi="Cambria Math"/>
            <w:sz w:val="16"/>
            <w:szCs w:val="16"/>
          </w:rPr>
          <m:t>=</m:t>
        </m:r>
      </m:oMath>
      <w:r w:rsidRPr="002B44A4">
        <w:rPr>
          <w:sz w:val="12"/>
          <w:szCs w:val="12"/>
        </w:rPr>
        <w:t xml:space="preserve"> </w:t>
      </w:r>
      <w:proofErr w:type="spellStart"/>
      <w:r w:rsidRPr="002B44A4">
        <w:rPr>
          <w:sz w:val="12"/>
          <w:szCs w:val="12"/>
        </w:rPr>
        <w:t>pn</w:t>
      </w:r>
      <w:proofErr w:type="spellEnd"/>
      <w:r w:rsidRPr="002B44A4">
        <w:rPr>
          <w:sz w:val="12"/>
          <w:szCs w:val="12"/>
        </w:rPr>
        <w:t xml:space="preserve"> </w:t>
      </w:r>
      <w:proofErr w:type="spellStart"/>
      <w:r w:rsidRPr="002B44A4">
        <w:rPr>
          <w:sz w:val="12"/>
          <w:szCs w:val="12"/>
        </w:rPr>
        <w:t>x</w:t>
      </w:r>
      <w:proofErr w:type="spellEnd"/>
      <w:r w:rsidRPr="002B44A4">
        <w:rPr>
          <w:sz w:val="12"/>
          <w:szCs w:val="12"/>
        </w:rPr>
        <w:t xml:space="preserve"> </w:t>
      </w:r>
      <w:proofErr w:type="spellStart"/>
      <w:r w:rsidRPr="002B44A4">
        <w:rPr>
          <w:sz w:val="12"/>
          <w:szCs w:val="12"/>
        </w:rPr>
        <w:t>лямбда</w:t>
      </w:r>
      <w:proofErr w:type="gramStart"/>
      <w:r w:rsidRPr="002B44A4">
        <w:rPr>
          <w:sz w:val="12"/>
          <w:szCs w:val="12"/>
        </w:rPr>
        <w:t>k</w:t>
      </w:r>
      <w:proofErr w:type="spellEnd"/>
      <w:proofErr w:type="gramEnd"/>
    </w:p>
    <w:p w:rsidR="002B44A4" w:rsidRPr="002B44A4" w:rsidRDefault="002B44A4" w:rsidP="00E21AA2">
      <w:pPr>
        <w:ind w:firstLine="142"/>
        <w:jc w:val="both"/>
        <w:rPr>
          <w:sz w:val="12"/>
          <w:szCs w:val="12"/>
        </w:rPr>
      </w:pPr>
      <w:r w:rsidRPr="002B44A4">
        <w:rPr>
          <w:sz w:val="12"/>
          <w:szCs w:val="12"/>
        </w:rPr>
        <w:t xml:space="preserve"> где N - выручка от реализации продукции, работ, услуг;</w:t>
      </w:r>
    </w:p>
    <w:p w:rsidR="002B44A4" w:rsidRPr="002B44A4" w:rsidRDefault="002B44A4" w:rsidP="00E21AA2">
      <w:pPr>
        <w:ind w:firstLine="142"/>
        <w:jc w:val="both"/>
        <w:rPr>
          <w:sz w:val="12"/>
          <w:szCs w:val="12"/>
        </w:rPr>
      </w:pPr>
      <w:r w:rsidRPr="002B44A4">
        <w:rPr>
          <w:sz w:val="12"/>
          <w:szCs w:val="12"/>
        </w:rPr>
        <w:t xml:space="preserve"> </w:t>
      </w:r>
      <w:proofErr w:type="spellStart"/>
      <w:r w:rsidRPr="002B44A4">
        <w:rPr>
          <w:sz w:val="12"/>
          <w:szCs w:val="12"/>
        </w:rPr>
        <w:t>pn</w:t>
      </w:r>
      <w:proofErr w:type="spellEnd"/>
      <w:r w:rsidRPr="002B44A4">
        <w:rPr>
          <w:sz w:val="12"/>
          <w:szCs w:val="12"/>
        </w:rPr>
        <w:t xml:space="preserve"> - рентабельность продаж;</w:t>
      </w:r>
    </w:p>
    <w:p w:rsidR="002B44A4" w:rsidRPr="002B44A4" w:rsidRDefault="002B44A4" w:rsidP="00E21AA2">
      <w:pPr>
        <w:ind w:firstLine="142"/>
        <w:jc w:val="both"/>
        <w:rPr>
          <w:sz w:val="12"/>
          <w:szCs w:val="12"/>
        </w:rPr>
      </w:pPr>
      <w:r w:rsidRPr="002B44A4">
        <w:rPr>
          <w:sz w:val="12"/>
          <w:szCs w:val="12"/>
        </w:rPr>
        <w:t xml:space="preserve"> </w:t>
      </w:r>
      <w:proofErr w:type="spellStart"/>
      <w:r w:rsidRPr="002B44A4">
        <w:rPr>
          <w:sz w:val="12"/>
          <w:szCs w:val="12"/>
        </w:rPr>
        <w:t>лямбда</w:t>
      </w:r>
      <w:proofErr w:type="gramStart"/>
      <w:r w:rsidRPr="002B44A4">
        <w:rPr>
          <w:sz w:val="12"/>
          <w:szCs w:val="12"/>
        </w:rPr>
        <w:t>k</w:t>
      </w:r>
      <w:proofErr w:type="spellEnd"/>
      <w:proofErr w:type="gramEnd"/>
      <w:r w:rsidRPr="002B44A4">
        <w:rPr>
          <w:sz w:val="12"/>
          <w:szCs w:val="12"/>
        </w:rPr>
        <w:t xml:space="preserve"> - капиталоотдача (оборачиваемость капитала, показатель деловой активности)</w:t>
      </w:r>
      <w:r w:rsidR="00E21AA2">
        <w:rPr>
          <w:sz w:val="12"/>
          <w:szCs w:val="12"/>
        </w:rPr>
        <w:t>…</w:t>
      </w:r>
    </w:p>
    <w:p w:rsidR="00E21AA2" w:rsidRPr="00E21AA2" w:rsidRDefault="002B44A4" w:rsidP="00E21AA2">
      <w:pPr>
        <w:pStyle w:val="a9"/>
        <w:numPr>
          <w:ilvl w:val="0"/>
          <w:numId w:val="6"/>
        </w:numPr>
        <w:jc w:val="both"/>
        <w:rPr>
          <w:sz w:val="12"/>
          <w:szCs w:val="12"/>
          <w:highlight w:val="yellow"/>
        </w:rPr>
      </w:pPr>
      <w:r w:rsidRPr="002B44A4">
        <w:rPr>
          <w:sz w:val="12"/>
          <w:szCs w:val="12"/>
        </w:rPr>
        <w:t xml:space="preserve"> </w:t>
      </w:r>
      <w:r w:rsidR="00E21AA2" w:rsidRPr="00E21AA2">
        <w:rPr>
          <w:sz w:val="12"/>
          <w:szCs w:val="12"/>
          <w:highlight w:val="yellow"/>
        </w:rPr>
        <w:t>Значение, функции и роль отчета об изменениях капитала в оценке состава, структуры и динамики собственного капитала организации.</w:t>
      </w:r>
    </w:p>
    <w:p w:rsidR="00E21AA2" w:rsidRPr="005B0EC3" w:rsidRDefault="00E21AA2" w:rsidP="005B0EC3">
      <w:pPr>
        <w:pStyle w:val="31"/>
        <w:spacing w:after="0"/>
        <w:ind w:firstLine="142"/>
        <w:rPr>
          <w:sz w:val="12"/>
          <w:szCs w:val="12"/>
        </w:rPr>
      </w:pPr>
      <w:r w:rsidRPr="005B0EC3">
        <w:rPr>
          <w:sz w:val="12"/>
          <w:szCs w:val="12"/>
        </w:rPr>
        <w:t xml:space="preserve">Отчет об изменениях капитала представляет информацию об источниках формирования собственного капитала организации за отчетный период и причинах его изменения. </w:t>
      </w:r>
    </w:p>
    <w:p w:rsidR="00E21AA2" w:rsidRPr="005B0EC3" w:rsidRDefault="00E21AA2" w:rsidP="005B0EC3">
      <w:pPr>
        <w:tabs>
          <w:tab w:val="left" w:pos="567"/>
        </w:tabs>
        <w:ind w:firstLine="142"/>
        <w:jc w:val="both"/>
        <w:rPr>
          <w:sz w:val="12"/>
          <w:szCs w:val="12"/>
        </w:rPr>
      </w:pPr>
      <w:r w:rsidRPr="005B0EC3">
        <w:rPr>
          <w:sz w:val="12"/>
          <w:szCs w:val="12"/>
        </w:rPr>
        <w:t>Анализ Отчета позволяет характеризовать способность организации к самофинансированию и наращению капитала. Результаты анализа используются для оценки текущей финансовой устойчивости организац</w:t>
      </w:r>
      <w:proofErr w:type="gramStart"/>
      <w:r w:rsidRPr="005B0EC3">
        <w:rPr>
          <w:sz w:val="12"/>
          <w:szCs w:val="12"/>
        </w:rPr>
        <w:t>ии и ее</w:t>
      </w:r>
      <w:proofErr w:type="gramEnd"/>
      <w:r w:rsidRPr="005B0EC3">
        <w:rPr>
          <w:sz w:val="12"/>
          <w:szCs w:val="12"/>
        </w:rPr>
        <w:t xml:space="preserve"> прогнозирования на долгосрочную перспективу.</w:t>
      </w:r>
    </w:p>
    <w:p w:rsidR="00E21AA2" w:rsidRPr="005B0EC3" w:rsidRDefault="00E21AA2" w:rsidP="005B0EC3">
      <w:pPr>
        <w:tabs>
          <w:tab w:val="left" w:pos="567"/>
        </w:tabs>
        <w:ind w:firstLine="142"/>
        <w:jc w:val="both"/>
        <w:rPr>
          <w:sz w:val="12"/>
          <w:szCs w:val="12"/>
        </w:rPr>
      </w:pPr>
      <w:r w:rsidRPr="005B0EC3">
        <w:rPr>
          <w:sz w:val="12"/>
          <w:szCs w:val="12"/>
        </w:rPr>
        <w:t>Анализ осуществляется в разрезе укрупненных статей, характеризующих состав собственного капитала, изменения его абсолютных и относительных показателей. В процессе анализа необходимо выяснить причины изменений и дать им оценку.</w:t>
      </w:r>
    </w:p>
    <w:p w:rsidR="00E21AA2" w:rsidRPr="005B0EC3" w:rsidRDefault="00E21AA2" w:rsidP="005B0EC3">
      <w:pPr>
        <w:tabs>
          <w:tab w:val="left" w:pos="567"/>
        </w:tabs>
        <w:ind w:firstLine="142"/>
        <w:jc w:val="both"/>
        <w:rPr>
          <w:sz w:val="12"/>
          <w:szCs w:val="12"/>
        </w:rPr>
      </w:pPr>
      <w:r w:rsidRPr="005B0EC3">
        <w:rPr>
          <w:sz w:val="12"/>
          <w:szCs w:val="12"/>
        </w:rPr>
        <w:t>Движение собственного капитала оценивается по направлениям поступления и расходования средств.</w:t>
      </w:r>
    </w:p>
    <w:p w:rsidR="00E21AA2" w:rsidRPr="005B0EC3" w:rsidRDefault="00E21AA2" w:rsidP="005B0EC3">
      <w:pPr>
        <w:tabs>
          <w:tab w:val="left" w:pos="567"/>
        </w:tabs>
        <w:ind w:firstLine="142"/>
        <w:jc w:val="both"/>
        <w:rPr>
          <w:sz w:val="12"/>
          <w:szCs w:val="12"/>
        </w:rPr>
      </w:pPr>
      <w:r w:rsidRPr="005B0EC3">
        <w:rPr>
          <w:sz w:val="12"/>
          <w:szCs w:val="12"/>
        </w:rPr>
        <w:t xml:space="preserve">При детальном анализе </w:t>
      </w:r>
      <w:r w:rsidRPr="005B0EC3">
        <w:rPr>
          <w:i/>
          <w:sz w:val="12"/>
          <w:szCs w:val="12"/>
        </w:rPr>
        <w:t>уставного капитала</w:t>
      </w:r>
      <w:r w:rsidRPr="005B0EC3">
        <w:rPr>
          <w:sz w:val="12"/>
          <w:szCs w:val="12"/>
        </w:rPr>
        <w:t xml:space="preserve"> оценивают:</w:t>
      </w:r>
    </w:p>
    <w:p w:rsidR="00E21AA2" w:rsidRPr="005B0EC3" w:rsidRDefault="005B0EC3" w:rsidP="005B0EC3">
      <w:pPr>
        <w:ind w:firstLine="142"/>
        <w:jc w:val="both"/>
        <w:rPr>
          <w:sz w:val="12"/>
          <w:szCs w:val="12"/>
        </w:rPr>
      </w:pPr>
      <w:r>
        <w:rPr>
          <w:sz w:val="12"/>
          <w:szCs w:val="12"/>
        </w:rPr>
        <w:t xml:space="preserve">- </w:t>
      </w:r>
      <w:r w:rsidR="00E21AA2" w:rsidRPr="005B0EC3">
        <w:rPr>
          <w:sz w:val="12"/>
          <w:szCs w:val="12"/>
        </w:rPr>
        <w:t>полноту его формирования на основе зарегистрированных учредительных документов</w:t>
      </w:r>
    </w:p>
    <w:p w:rsidR="00E21AA2" w:rsidRPr="005B0EC3" w:rsidRDefault="005B0EC3" w:rsidP="005B0EC3">
      <w:pPr>
        <w:ind w:firstLine="142"/>
        <w:jc w:val="both"/>
        <w:rPr>
          <w:sz w:val="12"/>
          <w:szCs w:val="12"/>
        </w:rPr>
      </w:pPr>
      <w:r>
        <w:rPr>
          <w:sz w:val="12"/>
          <w:szCs w:val="12"/>
        </w:rPr>
        <w:t xml:space="preserve">- </w:t>
      </w:r>
      <w:r w:rsidR="00E21AA2" w:rsidRPr="005B0EC3">
        <w:rPr>
          <w:sz w:val="12"/>
          <w:szCs w:val="12"/>
        </w:rPr>
        <w:t>источники увеличения капитала</w:t>
      </w:r>
    </w:p>
    <w:p w:rsidR="00E21AA2" w:rsidRPr="005B0EC3" w:rsidRDefault="005B0EC3" w:rsidP="005B0EC3">
      <w:pPr>
        <w:ind w:firstLine="142"/>
        <w:jc w:val="both"/>
        <w:rPr>
          <w:sz w:val="12"/>
          <w:szCs w:val="12"/>
        </w:rPr>
      </w:pPr>
      <w:r>
        <w:rPr>
          <w:sz w:val="12"/>
          <w:szCs w:val="12"/>
        </w:rPr>
        <w:t xml:space="preserve">- </w:t>
      </w:r>
      <w:r w:rsidR="00E21AA2" w:rsidRPr="005B0EC3">
        <w:rPr>
          <w:sz w:val="12"/>
          <w:szCs w:val="12"/>
        </w:rPr>
        <w:t>уменьшение уставного капитала</w:t>
      </w:r>
    </w:p>
    <w:p w:rsidR="00E21AA2" w:rsidRPr="005B0EC3" w:rsidRDefault="005B0EC3" w:rsidP="005B0EC3">
      <w:pPr>
        <w:tabs>
          <w:tab w:val="left" w:pos="567"/>
        </w:tabs>
        <w:ind w:left="142"/>
        <w:jc w:val="both"/>
        <w:rPr>
          <w:sz w:val="12"/>
          <w:szCs w:val="12"/>
        </w:rPr>
      </w:pPr>
      <w:r>
        <w:rPr>
          <w:sz w:val="12"/>
          <w:szCs w:val="12"/>
        </w:rPr>
        <w:t xml:space="preserve">- </w:t>
      </w:r>
      <w:r w:rsidR="00E21AA2" w:rsidRPr="005B0EC3">
        <w:rPr>
          <w:sz w:val="12"/>
          <w:szCs w:val="12"/>
        </w:rPr>
        <w:t xml:space="preserve">степень изменения величины уставного капитала за отчетный год, </w:t>
      </w:r>
      <w:proofErr w:type="gramStart"/>
      <w:r w:rsidR="00E21AA2" w:rsidRPr="005B0EC3">
        <w:rPr>
          <w:sz w:val="12"/>
          <w:szCs w:val="12"/>
        </w:rPr>
        <w:t>а</w:t>
      </w:r>
      <w:proofErr w:type="gramEnd"/>
      <w:r w:rsidR="00E21AA2" w:rsidRPr="005B0EC3">
        <w:rPr>
          <w:sz w:val="12"/>
          <w:szCs w:val="12"/>
        </w:rPr>
        <w:t xml:space="preserve"> следовательно и структуры всего пассива бухгалтерского баланса. </w:t>
      </w:r>
    </w:p>
    <w:p w:rsidR="005B0EC3" w:rsidRPr="005B0EC3" w:rsidRDefault="00E21AA2" w:rsidP="005B0EC3">
      <w:pPr>
        <w:ind w:firstLine="142"/>
        <w:jc w:val="both"/>
        <w:rPr>
          <w:sz w:val="12"/>
          <w:szCs w:val="12"/>
        </w:rPr>
      </w:pPr>
      <w:r w:rsidRPr="005B0EC3">
        <w:rPr>
          <w:sz w:val="12"/>
          <w:szCs w:val="12"/>
        </w:rPr>
        <w:t xml:space="preserve">Анализируя </w:t>
      </w:r>
      <w:r w:rsidRPr="005B0EC3">
        <w:rPr>
          <w:i/>
          <w:sz w:val="12"/>
          <w:szCs w:val="12"/>
        </w:rPr>
        <w:t>добавочный капитал,</w:t>
      </w:r>
      <w:r w:rsidRPr="005B0EC3">
        <w:rPr>
          <w:sz w:val="12"/>
          <w:szCs w:val="12"/>
        </w:rPr>
        <w:t xml:space="preserve"> учитывают специфику формирования его отдельных статей для использования результатов анализа при принятии управленческих и финансовых решений.</w:t>
      </w:r>
    </w:p>
    <w:p w:rsidR="00E21AA2" w:rsidRPr="005B0EC3" w:rsidRDefault="00E21AA2" w:rsidP="005B0EC3">
      <w:pPr>
        <w:ind w:firstLine="142"/>
        <w:jc w:val="both"/>
        <w:rPr>
          <w:sz w:val="12"/>
          <w:szCs w:val="12"/>
        </w:rPr>
      </w:pPr>
      <w:r w:rsidRPr="005B0EC3">
        <w:rPr>
          <w:i/>
          <w:sz w:val="12"/>
          <w:szCs w:val="12"/>
        </w:rPr>
        <w:t>Резервный капитал</w:t>
      </w:r>
      <w:r w:rsidRPr="005B0EC3">
        <w:rPr>
          <w:sz w:val="12"/>
          <w:szCs w:val="12"/>
        </w:rPr>
        <w:t xml:space="preserve"> представляет собой зарезервированную часть нераспределенной прибыли для покрытия возможных убытков, непредвиденных расходов и обязательств.  При анализе необходимо обратить внимание, в какой группе резервов произошли изменения:</w:t>
      </w:r>
    </w:p>
    <w:p w:rsidR="00E21AA2" w:rsidRPr="005B0EC3" w:rsidRDefault="00E21AA2" w:rsidP="005B0EC3">
      <w:pPr>
        <w:numPr>
          <w:ilvl w:val="0"/>
          <w:numId w:val="16"/>
        </w:numPr>
        <w:tabs>
          <w:tab w:val="left" w:pos="567"/>
        </w:tabs>
        <w:ind w:left="0" w:firstLine="142"/>
        <w:jc w:val="both"/>
        <w:rPr>
          <w:sz w:val="12"/>
          <w:szCs w:val="12"/>
        </w:rPr>
      </w:pPr>
      <w:r w:rsidRPr="005B0EC3">
        <w:rPr>
          <w:sz w:val="12"/>
          <w:szCs w:val="12"/>
        </w:rPr>
        <w:t>Резервы, образованные в соответствии с законодательством;</w:t>
      </w:r>
    </w:p>
    <w:p w:rsidR="00E21AA2" w:rsidRPr="005B0EC3" w:rsidRDefault="00E21AA2" w:rsidP="005B0EC3">
      <w:pPr>
        <w:numPr>
          <w:ilvl w:val="0"/>
          <w:numId w:val="16"/>
        </w:numPr>
        <w:tabs>
          <w:tab w:val="left" w:pos="567"/>
        </w:tabs>
        <w:ind w:left="0" w:firstLine="142"/>
        <w:jc w:val="both"/>
        <w:rPr>
          <w:sz w:val="12"/>
          <w:szCs w:val="12"/>
        </w:rPr>
      </w:pPr>
      <w:r w:rsidRPr="005B0EC3">
        <w:rPr>
          <w:sz w:val="12"/>
          <w:szCs w:val="12"/>
        </w:rPr>
        <w:t>Резервы, образованные в соответствии с учредительными документами;</w:t>
      </w:r>
    </w:p>
    <w:p w:rsidR="00E21AA2" w:rsidRPr="005B0EC3" w:rsidRDefault="00E21AA2" w:rsidP="005B0EC3">
      <w:pPr>
        <w:pStyle w:val="a9"/>
        <w:numPr>
          <w:ilvl w:val="0"/>
          <w:numId w:val="16"/>
        </w:numPr>
        <w:tabs>
          <w:tab w:val="clear" w:pos="360"/>
          <w:tab w:val="num" w:pos="284"/>
        </w:tabs>
        <w:ind w:left="0" w:firstLine="142"/>
        <w:jc w:val="both"/>
        <w:rPr>
          <w:sz w:val="12"/>
          <w:szCs w:val="12"/>
        </w:rPr>
      </w:pPr>
      <w:r w:rsidRPr="005B0EC3">
        <w:rPr>
          <w:sz w:val="12"/>
          <w:szCs w:val="12"/>
        </w:rPr>
        <w:t>Оценочные резервы</w:t>
      </w:r>
    </w:p>
    <w:p w:rsidR="00E21AA2" w:rsidRPr="005B0EC3" w:rsidRDefault="00E21AA2" w:rsidP="005B0EC3">
      <w:pPr>
        <w:pStyle w:val="a9"/>
        <w:numPr>
          <w:ilvl w:val="0"/>
          <w:numId w:val="16"/>
        </w:numPr>
        <w:tabs>
          <w:tab w:val="clear" w:pos="360"/>
          <w:tab w:val="num" w:pos="284"/>
        </w:tabs>
        <w:ind w:left="0" w:firstLine="142"/>
        <w:jc w:val="both"/>
        <w:rPr>
          <w:sz w:val="12"/>
          <w:szCs w:val="12"/>
        </w:rPr>
      </w:pPr>
      <w:r w:rsidRPr="005B0EC3">
        <w:rPr>
          <w:sz w:val="12"/>
          <w:szCs w:val="12"/>
        </w:rPr>
        <w:t>Резервы предстоящих расходов</w:t>
      </w:r>
    </w:p>
    <w:p w:rsidR="00E21AA2" w:rsidRPr="005B0EC3" w:rsidRDefault="00E21AA2" w:rsidP="005B0EC3">
      <w:pPr>
        <w:tabs>
          <w:tab w:val="left" w:pos="567"/>
        </w:tabs>
        <w:ind w:firstLine="142"/>
        <w:jc w:val="both"/>
        <w:rPr>
          <w:sz w:val="12"/>
          <w:szCs w:val="12"/>
        </w:rPr>
      </w:pPr>
      <w:r w:rsidRPr="005B0EC3">
        <w:rPr>
          <w:sz w:val="12"/>
          <w:szCs w:val="12"/>
        </w:rPr>
        <w:t xml:space="preserve">Анализ </w:t>
      </w:r>
      <w:r w:rsidRPr="005B0EC3">
        <w:rPr>
          <w:i/>
          <w:sz w:val="12"/>
          <w:szCs w:val="12"/>
        </w:rPr>
        <w:t>нераспределенной прибыли</w:t>
      </w:r>
      <w:r w:rsidRPr="005B0EC3">
        <w:rPr>
          <w:sz w:val="12"/>
          <w:szCs w:val="12"/>
        </w:rPr>
        <w:t xml:space="preserve">  (непокрытого убытка) показывает:</w:t>
      </w:r>
    </w:p>
    <w:p w:rsidR="00E21AA2" w:rsidRPr="005B0EC3" w:rsidRDefault="005B0EC3" w:rsidP="005B0EC3">
      <w:pPr>
        <w:ind w:firstLine="142"/>
        <w:jc w:val="both"/>
        <w:rPr>
          <w:sz w:val="12"/>
          <w:szCs w:val="12"/>
        </w:rPr>
      </w:pPr>
      <w:r>
        <w:rPr>
          <w:sz w:val="12"/>
          <w:szCs w:val="12"/>
        </w:rPr>
        <w:t xml:space="preserve">- </w:t>
      </w:r>
      <w:r w:rsidR="00E21AA2" w:rsidRPr="005B0EC3">
        <w:rPr>
          <w:sz w:val="12"/>
          <w:szCs w:val="12"/>
        </w:rPr>
        <w:t>изменение (рост или снижение) ее доли в сумме собственного капитала, так как изменение этой величины характеризует деловую активность организации.</w:t>
      </w:r>
    </w:p>
    <w:p w:rsidR="00E21AA2" w:rsidRPr="005B0EC3" w:rsidRDefault="005B0EC3" w:rsidP="005B0EC3">
      <w:pPr>
        <w:ind w:firstLine="142"/>
        <w:jc w:val="both"/>
        <w:rPr>
          <w:sz w:val="12"/>
          <w:szCs w:val="12"/>
        </w:rPr>
      </w:pPr>
      <w:r>
        <w:rPr>
          <w:sz w:val="12"/>
          <w:szCs w:val="12"/>
        </w:rPr>
        <w:t xml:space="preserve">- </w:t>
      </w:r>
      <w:r w:rsidR="00E21AA2" w:rsidRPr="005B0EC3">
        <w:rPr>
          <w:sz w:val="12"/>
          <w:szCs w:val="12"/>
        </w:rPr>
        <w:t>направление части прибыли на образование фондов</w:t>
      </w:r>
    </w:p>
    <w:p w:rsidR="00E21AA2" w:rsidRPr="005B0EC3" w:rsidRDefault="005B0EC3" w:rsidP="005B0EC3">
      <w:pPr>
        <w:ind w:firstLine="142"/>
        <w:jc w:val="both"/>
        <w:rPr>
          <w:sz w:val="12"/>
          <w:szCs w:val="12"/>
        </w:rPr>
      </w:pPr>
      <w:r>
        <w:rPr>
          <w:sz w:val="12"/>
          <w:szCs w:val="12"/>
        </w:rPr>
        <w:t xml:space="preserve">- </w:t>
      </w:r>
      <w:r w:rsidR="00E21AA2" w:rsidRPr="005B0EC3">
        <w:rPr>
          <w:sz w:val="12"/>
          <w:szCs w:val="12"/>
        </w:rPr>
        <w:t>изменение величины нераспределенной прибыли</w:t>
      </w:r>
    </w:p>
    <w:p w:rsidR="005B0EC3" w:rsidRPr="005B0EC3" w:rsidRDefault="005B0EC3" w:rsidP="005B0EC3">
      <w:pPr>
        <w:tabs>
          <w:tab w:val="left" w:pos="567"/>
        </w:tabs>
        <w:ind w:firstLine="142"/>
        <w:jc w:val="both"/>
        <w:rPr>
          <w:sz w:val="12"/>
          <w:szCs w:val="12"/>
        </w:rPr>
      </w:pPr>
      <w:r w:rsidRPr="005B0EC3">
        <w:rPr>
          <w:sz w:val="12"/>
          <w:szCs w:val="12"/>
        </w:rPr>
        <w:t xml:space="preserve">К показателям движения капитала относятся </w:t>
      </w:r>
    </w:p>
    <w:p w:rsidR="005B0EC3" w:rsidRPr="005B0EC3" w:rsidRDefault="005B0EC3" w:rsidP="005B0EC3">
      <w:pPr>
        <w:ind w:firstLine="142"/>
        <w:jc w:val="both"/>
        <w:rPr>
          <w:sz w:val="12"/>
          <w:szCs w:val="12"/>
        </w:rPr>
      </w:pPr>
      <w:r w:rsidRPr="005B0EC3">
        <w:rPr>
          <w:sz w:val="12"/>
          <w:szCs w:val="12"/>
        </w:rPr>
        <w:object w:dxaOrig="4080" w:dyaOrig="639">
          <v:shape id="_x0000_i1099" type="#_x0000_t75" style="width:134.25pt;height:12pt" o:ole="" fillcolor="window">
            <v:imagedata r:id="rId22" o:title=""/>
          </v:shape>
          <o:OLEObject Type="Embed" ProgID="Equation.3" ShapeID="_x0000_i1099" DrawAspect="Content" ObjectID="_1452453944" r:id="rId23"/>
        </w:object>
      </w:r>
    </w:p>
    <w:p w:rsidR="005B0EC3" w:rsidRDefault="005B0EC3" w:rsidP="005B0EC3">
      <w:pPr>
        <w:ind w:firstLine="142"/>
        <w:jc w:val="both"/>
        <w:rPr>
          <w:sz w:val="12"/>
          <w:szCs w:val="12"/>
        </w:rPr>
      </w:pPr>
      <w:r w:rsidRPr="005B0EC3">
        <w:rPr>
          <w:sz w:val="12"/>
          <w:szCs w:val="12"/>
        </w:rPr>
        <w:object w:dxaOrig="3800" w:dyaOrig="1040">
          <v:shape id="_x0000_i1100" type="#_x0000_t75" style="width:131.25pt;height:18.75pt" o:ole="" fillcolor="window">
            <v:imagedata r:id="rId24" o:title=""/>
          </v:shape>
          <o:OLEObject Type="Embed" ProgID="Equation.3" ShapeID="_x0000_i1100" DrawAspect="Content" ObjectID="_1452453945" r:id="rId25"/>
        </w:object>
      </w:r>
    </w:p>
    <w:p w:rsidR="005B0EC3" w:rsidRPr="005B0EC3" w:rsidRDefault="005B0EC3" w:rsidP="005B0EC3">
      <w:pPr>
        <w:ind w:firstLine="142"/>
        <w:jc w:val="both"/>
        <w:rPr>
          <w:sz w:val="12"/>
          <w:szCs w:val="12"/>
        </w:rPr>
      </w:pPr>
      <w:r w:rsidRPr="005B0EC3">
        <w:rPr>
          <w:sz w:val="12"/>
          <w:szCs w:val="12"/>
        </w:rPr>
        <w:t xml:space="preserve">Когда значения коэффициентов поступления превышают значения коэффициентов выбытия, то это означает, что в организации идет процесс наращивания собственного капитала и наоборот. </w:t>
      </w:r>
    </w:p>
    <w:p w:rsidR="005B0EC3" w:rsidRPr="005B0EC3" w:rsidRDefault="005B0EC3" w:rsidP="005B0EC3">
      <w:pPr>
        <w:ind w:firstLine="142"/>
        <w:jc w:val="both"/>
        <w:rPr>
          <w:sz w:val="12"/>
          <w:szCs w:val="12"/>
        </w:rPr>
      </w:pPr>
      <w:r w:rsidRPr="005B0EC3">
        <w:rPr>
          <w:sz w:val="12"/>
          <w:szCs w:val="12"/>
        </w:rPr>
        <w:t xml:space="preserve">Главным источником роста собственного капитала является прибыль организации, формируемая как чистый результат хозяйственной деятельности. </w:t>
      </w:r>
    </w:p>
    <w:p w:rsidR="005B0EC3" w:rsidRPr="005B0EC3" w:rsidRDefault="005B0EC3" w:rsidP="005B0EC3">
      <w:pPr>
        <w:pStyle w:val="a9"/>
        <w:numPr>
          <w:ilvl w:val="0"/>
          <w:numId w:val="6"/>
        </w:numPr>
        <w:jc w:val="both"/>
        <w:rPr>
          <w:sz w:val="12"/>
          <w:szCs w:val="12"/>
          <w:highlight w:val="yellow"/>
        </w:rPr>
      </w:pPr>
      <w:r w:rsidRPr="005B0EC3">
        <w:rPr>
          <w:sz w:val="12"/>
          <w:szCs w:val="12"/>
          <w:highlight w:val="yellow"/>
        </w:rPr>
        <w:t>Информационно-аналитические возможности Отчета о движении денежных средств. Анализ денежных потоков и оценка эффективности использования денежных средств.</w:t>
      </w:r>
    </w:p>
    <w:p w:rsidR="005B0EC3" w:rsidRPr="005B0EC3" w:rsidRDefault="005B0EC3" w:rsidP="005B0EC3">
      <w:pPr>
        <w:ind w:firstLine="142"/>
        <w:jc w:val="both"/>
        <w:rPr>
          <w:sz w:val="12"/>
          <w:szCs w:val="12"/>
        </w:rPr>
      </w:pPr>
      <w:r w:rsidRPr="005B0EC3">
        <w:rPr>
          <w:i/>
          <w:sz w:val="12"/>
          <w:szCs w:val="12"/>
        </w:rPr>
        <w:t>Целью анализа денежных средств</w:t>
      </w:r>
      <w:r w:rsidRPr="005B0EC3">
        <w:rPr>
          <w:sz w:val="12"/>
          <w:szCs w:val="12"/>
        </w:rPr>
        <w:t xml:space="preserve"> является получение необходимого объема их параметров, дающих объективную, точную и своевременную характеристику направлений их поступления и расходования, объемов, состава, структуры, объективных и субъективных, внешних и внутренних факторов, оказывающих различное влияние на изменение денежных потоков.</w:t>
      </w:r>
    </w:p>
    <w:p w:rsidR="005B0EC3" w:rsidRPr="005B0EC3" w:rsidRDefault="005B0EC3" w:rsidP="005B0EC3">
      <w:pPr>
        <w:ind w:firstLine="142"/>
        <w:jc w:val="both"/>
        <w:rPr>
          <w:sz w:val="12"/>
          <w:szCs w:val="12"/>
        </w:rPr>
      </w:pPr>
      <w:r w:rsidRPr="005B0EC3">
        <w:rPr>
          <w:i/>
          <w:sz w:val="12"/>
          <w:szCs w:val="12"/>
        </w:rPr>
        <w:t>Задачами анализа денежных средств</w:t>
      </w:r>
      <w:r w:rsidRPr="005B0EC3">
        <w:rPr>
          <w:sz w:val="12"/>
          <w:szCs w:val="12"/>
        </w:rPr>
        <w:t xml:space="preserve"> организации являются:</w:t>
      </w:r>
    </w:p>
    <w:p w:rsidR="005B0EC3" w:rsidRPr="005B0EC3" w:rsidRDefault="005B0EC3" w:rsidP="005B0EC3">
      <w:pPr>
        <w:numPr>
          <w:ilvl w:val="0"/>
          <w:numId w:val="17"/>
        </w:numPr>
        <w:tabs>
          <w:tab w:val="clear" w:pos="927"/>
          <w:tab w:val="num" w:pos="283"/>
        </w:tabs>
        <w:ind w:left="0" w:firstLine="142"/>
        <w:jc w:val="both"/>
        <w:rPr>
          <w:sz w:val="12"/>
          <w:szCs w:val="12"/>
        </w:rPr>
      </w:pPr>
      <w:r w:rsidRPr="005B0EC3">
        <w:rPr>
          <w:sz w:val="12"/>
          <w:szCs w:val="12"/>
        </w:rPr>
        <w:t>оценка оптимальности объемов денежных потоков организации,</w:t>
      </w:r>
    </w:p>
    <w:p w:rsidR="005B0EC3" w:rsidRPr="005B0EC3" w:rsidRDefault="005B0EC3" w:rsidP="005B0EC3">
      <w:pPr>
        <w:numPr>
          <w:ilvl w:val="0"/>
          <w:numId w:val="17"/>
        </w:numPr>
        <w:tabs>
          <w:tab w:val="clear" w:pos="927"/>
          <w:tab w:val="num" w:pos="283"/>
        </w:tabs>
        <w:ind w:left="0" w:firstLine="142"/>
        <w:jc w:val="both"/>
        <w:rPr>
          <w:sz w:val="12"/>
          <w:szCs w:val="12"/>
        </w:rPr>
      </w:pPr>
      <w:r w:rsidRPr="005B0EC3">
        <w:rPr>
          <w:sz w:val="12"/>
          <w:szCs w:val="12"/>
        </w:rPr>
        <w:t>оценка денежных потоков по видам хозяйственной деятельности,</w:t>
      </w:r>
    </w:p>
    <w:p w:rsidR="005B0EC3" w:rsidRPr="005B0EC3" w:rsidRDefault="005B0EC3" w:rsidP="005B0EC3">
      <w:pPr>
        <w:numPr>
          <w:ilvl w:val="0"/>
          <w:numId w:val="17"/>
        </w:numPr>
        <w:tabs>
          <w:tab w:val="clear" w:pos="927"/>
          <w:tab w:val="num" w:pos="283"/>
        </w:tabs>
        <w:ind w:left="0" w:firstLine="142"/>
        <w:jc w:val="both"/>
        <w:rPr>
          <w:sz w:val="12"/>
          <w:szCs w:val="12"/>
        </w:rPr>
      </w:pPr>
      <w:r w:rsidRPr="005B0EC3">
        <w:rPr>
          <w:sz w:val="12"/>
          <w:szCs w:val="12"/>
        </w:rPr>
        <w:t>оценка состава, структуры, направлений движения денежных средств,</w:t>
      </w:r>
    </w:p>
    <w:p w:rsidR="005B0EC3" w:rsidRPr="005B0EC3" w:rsidRDefault="005B0EC3" w:rsidP="005B0EC3">
      <w:pPr>
        <w:numPr>
          <w:ilvl w:val="0"/>
          <w:numId w:val="17"/>
        </w:numPr>
        <w:tabs>
          <w:tab w:val="clear" w:pos="927"/>
          <w:tab w:val="num" w:pos="283"/>
        </w:tabs>
        <w:ind w:left="0" w:firstLine="142"/>
        <w:jc w:val="both"/>
        <w:rPr>
          <w:sz w:val="12"/>
          <w:szCs w:val="12"/>
        </w:rPr>
      </w:pPr>
      <w:r w:rsidRPr="005B0EC3">
        <w:rPr>
          <w:sz w:val="12"/>
          <w:szCs w:val="12"/>
        </w:rPr>
        <w:t>оценка динамики потоков денежных средств,</w:t>
      </w:r>
    </w:p>
    <w:p w:rsidR="005B0EC3" w:rsidRPr="005B0EC3" w:rsidRDefault="005B0EC3" w:rsidP="005B0EC3">
      <w:pPr>
        <w:numPr>
          <w:ilvl w:val="0"/>
          <w:numId w:val="17"/>
        </w:numPr>
        <w:tabs>
          <w:tab w:val="clear" w:pos="927"/>
          <w:tab w:val="num" w:pos="283"/>
        </w:tabs>
        <w:ind w:left="0" w:firstLine="142"/>
        <w:jc w:val="both"/>
        <w:rPr>
          <w:sz w:val="12"/>
          <w:szCs w:val="12"/>
        </w:rPr>
      </w:pPr>
      <w:r w:rsidRPr="005B0EC3">
        <w:rPr>
          <w:sz w:val="12"/>
          <w:szCs w:val="12"/>
        </w:rPr>
        <w:t>выявление и измерение влияния различных факторов на формирование денежных потоков,</w:t>
      </w:r>
    </w:p>
    <w:p w:rsidR="005B0EC3" w:rsidRPr="005B0EC3" w:rsidRDefault="005B0EC3" w:rsidP="005B0EC3">
      <w:pPr>
        <w:numPr>
          <w:ilvl w:val="0"/>
          <w:numId w:val="17"/>
        </w:numPr>
        <w:tabs>
          <w:tab w:val="clear" w:pos="927"/>
          <w:tab w:val="num" w:pos="360"/>
        </w:tabs>
        <w:ind w:left="0" w:firstLine="142"/>
        <w:jc w:val="both"/>
        <w:rPr>
          <w:sz w:val="12"/>
          <w:szCs w:val="12"/>
        </w:rPr>
      </w:pPr>
      <w:r w:rsidRPr="005B0EC3">
        <w:rPr>
          <w:sz w:val="12"/>
          <w:szCs w:val="12"/>
        </w:rPr>
        <w:t>выявление и оценка резервов улучшения использования денежных средств,</w:t>
      </w:r>
    </w:p>
    <w:p w:rsidR="005B0EC3" w:rsidRPr="005B0EC3" w:rsidRDefault="005B0EC3" w:rsidP="005B0EC3">
      <w:pPr>
        <w:numPr>
          <w:ilvl w:val="0"/>
          <w:numId w:val="17"/>
        </w:numPr>
        <w:tabs>
          <w:tab w:val="clear" w:pos="927"/>
          <w:tab w:val="num" w:pos="360"/>
        </w:tabs>
        <w:ind w:left="0" w:firstLine="142"/>
        <w:jc w:val="both"/>
        <w:rPr>
          <w:sz w:val="12"/>
          <w:szCs w:val="12"/>
        </w:rPr>
      </w:pPr>
      <w:r w:rsidRPr="005B0EC3">
        <w:rPr>
          <w:sz w:val="12"/>
          <w:szCs w:val="12"/>
        </w:rPr>
        <w:t xml:space="preserve">разработка предложений по реализации </w:t>
      </w:r>
      <w:proofErr w:type="gramStart"/>
      <w:r w:rsidRPr="005B0EC3">
        <w:rPr>
          <w:sz w:val="12"/>
          <w:szCs w:val="12"/>
        </w:rPr>
        <w:t>резервов повышения эффективности использования денежных средств</w:t>
      </w:r>
      <w:proofErr w:type="gramEnd"/>
      <w:r w:rsidRPr="005B0EC3">
        <w:rPr>
          <w:sz w:val="12"/>
          <w:szCs w:val="12"/>
        </w:rPr>
        <w:t>.</w:t>
      </w:r>
    </w:p>
    <w:p w:rsidR="005B0EC3" w:rsidRPr="005B0EC3" w:rsidRDefault="005B0EC3" w:rsidP="005B0EC3">
      <w:pPr>
        <w:ind w:firstLine="142"/>
        <w:jc w:val="both"/>
        <w:rPr>
          <w:sz w:val="12"/>
          <w:szCs w:val="12"/>
        </w:rPr>
      </w:pPr>
      <w:r w:rsidRPr="005B0EC3">
        <w:rPr>
          <w:sz w:val="12"/>
          <w:szCs w:val="12"/>
        </w:rPr>
        <w:t xml:space="preserve">Отчет о движении денежных средств содержит сведения об остатках, положительных и отрицательных потоках денежных средств, связанных с их получением и использованием, в разрезе текущей, инвестиционной и финансовой деятельности организации и остатки денежных средств на </w:t>
      </w:r>
      <w:proofErr w:type="gramStart"/>
      <w:r w:rsidRPr="005B0EC3">
        <w:rPr>
          <w:sz w:val="12"/>
          <w:szCs w:val="12"/>
        </w:rPr>
        <w:t>начало</w:t>
      </w:r>
      <w:proofErr w:type="gramEnd"/>
      <w:r w:rsidRPr="005B0EC3">
        <w:rPr>
          <w:sz w:val="12"/>
          <w:szCs w:val="12"/>
        </w:rPr>
        <w:t xml:space="preserve"> и конец отчетного периода.</w:t>
      </w:r>
    </w:p>
    <w:p w:rsidR="005B0EC3" w:rsidRPr="005B0EC3" w:rsidRDefault="005B0EC3" w:rsidP="005B0EC3">
      <w:pPr>
        <w:ind w:firstLine="142"/>
        <w:jc w:val="both"/>
        <w:rPr>
          <w:sz w:val="12"/>
          <w:szCs w:val="12"/>
        </w:rPr>
      </w:pPr>
      <w:proofErr w:type="gramStart"/>
      <w:r w:rsidRPr="005B0EC3">
        <w:rPr>
          <w:i/>
          <w:sz w:val="12"/>
          <w:szCs w:val="12"/>
        </w:rPr>
        <w:t xml:space="preserve">Текущей </w:t>
      </w:r>
      <w:r w:rsidRPr="005B0EC3">
        <w:rPr>
          <w:sz w:val="12"/>
          <w:szCs w:val="12"/>
        </w:rPr>
        <w:t xml:space="preserve">считается деятельность организации, преследующая извлечение прибыли в качестве основной цели, либо не имеющая извлечение прибыли в качестве такой цели в соответствии с предметом и целями деятельности, (производством промышленной продукции, выполнением строительных работ, сельским хозяйством, продажей товаров, оказанием услуг общественного питания, заготовкой сельскохозяйственной продукции, сдачей имущества в аренду и т.п.). </w:t>
      </w:r>
      <w:proofErr w:type="gramEnd"/>
    </w:p>
    <w:p w:rsidR="005B0EC3" w:rsidRPr="005B0EC3" w:rsidRDefault="005B0EC3" w:rsidP="005B0EC3">
      <w:pPr>
        <w:ind w:firstLine="142"/>
        <w:jc w:val="both"/>
        <w:rPr>
          <w:sz w:val="12"/>
          <w:szCs w:val="12"/>
        </w:rPr>
      </w:pPr>
      <w:proofErr w:type="gramStart"/>
      <w:r w:rsidRPr="005B0EC3">
        <w:rPr>
          <w:i/>
          <w:sz w:val="12"/>
          <w:szCs w:val="12"/>
        </w:rPr>
        <w:t xml:space="preserve">Инвестиционной </w:t>
      </w:r>
      <w:r w:rsidRPr="005B0EC3">
        <w:rPr>
          <w:sz w:val="12"/>
          <w:szCs w:val="12"/>
        </w:rPr>
        <w:t xml:space="preserve">считается деятельность организации, связанная с приобретением земельных участков, зданий и иной недвижимости, оборудования, нематериальных активов и других </w:t>
      </w:r>
      <w:proofErr w:type="spellStart"/>
      <w:r w:rsidRPr="005B0EC3">
        <w:rPr>
          <w:sz w:val="12"/>
          <w:szCs w:val="12"/>
        </w:rPr>
        <w:t>внеоборотных</w:t>
      </w:r>
      <w:proofErr w:type="spellEnd"/>
      <w:r w:rsidRPr="005B0EC3">
        <w:rPr>
          <w:sz w:val="12"/>
          <w:szCs w:val="12"/>
        </w:rPr>
        <w:t xml:space="preserve"> активов, а также их продажей, с осуществлением финансовых вложений (приобретение ценных бумаг других организаций, в том числе долговых, вклады в уставные (складочные) капиталы других организаций, предоставление другим организациям займов и т.п.)</w:t>
      </w:r>
      <w:proofErr w:type="gramEnd"/>
    </w:p>
    <w:p w:rsidR="005B0EC3" w:rsidRPr="005B0EC3" w:rsidRDefault="005B0EC3" w:rsidP="005B0EC3">
      <w:pPr>
        <w:pStyle w:val="ConsNormal"/>
        <w:widowControl/>
        <w:ind w:firstLine="142"/>
        <w:jc w:val="both"/>
        <w:rPr>
          <w:rFonts w:ascii="Times New Roman" w:hAnsi="Times New Roman" w:cs="Times New Roman"/>
          <w:sz w:val="12"/>
          <w:szCs w:val="12"/>
        </w:rPr>
      </w:pPr>
      <w:r w:rsidRPr="005B0EC3">
        <w:rPr>
          <w:rFonts w:ascii="Times New Roman" w:hAnsi="Times New Roman" w:cs="Times New Roman"/>
          <w:i/>
          <w:sz w:val="12"/>
          <w:szCs w:val="12"/>
        </w:rPr>
        <w:t xml:space="preserve">Финансовой </w:t>
      </w:r>
      <w:r w:rsidRPr="005B0EC3">
        <w:rPr>
          <w:rFonts w:ascii="Times New Roman" w:hAnsi="Times New Roman" w:cs="Times New Roman"/>
          <w:sz w:val="12"/>
          <w:szCs w:val="12"/>
        </w:rPr>
        <w:t>считается деятельность организации, в результате которой изменяются величина и состав собственного капитала организации, заемных средств (поступления от выпуска акций, облигаций, предоставления другими организациями займов, погашение заемных средств и т.п.).</w:t>
      </w:r>
    </w:p>
    <w:p w:rsidR="005B0EC3" w:rsidRPr="005B0EC3" w:rsidRDefault="005B0EC3" w:rsidP="005B0EC3">
      <w:pPr>
        <w:ind w:firstLine="142"/>
        <w:jc w:val="both"/>
        <w:rPr>
          <w:sz w:val="12"/>
          <w:szCs w:val="12"/>
        </w:rPr>
      </w:pPr>
      <w:r w:rsidRPr="005B0EC3">
        <w:rPr>
          <w:sz w:val="12"/>
          <w:szCs w:val="12"/>
        </w:rPr>
        <w:t>Методика анализа денежных потоков:</w:t>
      </w:r>
    </w:p>
    <w:p w:rsidR="005B0EC3" w:rsidRPr="005B0EC3" w:rsidRDefault="005B0EC3" w:rsidP="005B0EC3">
      <w:pPr>
        <w:numPr>
          <w:ilvl w:val="0"/>
          <w:numId w:val="18"/>
        </w:numPr>
        <w:ind w:left="0" w:firstLine="142"/>
        <w:jc w:val="both"/>
        <w:rPr>
          <w:sz w:val="12"/>
          <w:szCs w:val="12"/>
        </w:rPr>
      </w:pPr>
      <w:r w:rsidRPr="005B0EC3">
        <w:rPr>
          <w:sz w:val="12"/>
          <w:szCs w:val="12"/>
        </w:rPr>
        <w:t>рассматривается динамика объема формирования положительного денежного потока организации в разрезе отдельных источников. Целесообразно сопоставлять темпы роста положительного денежного потока с темпами роста активов, объемами выручки от продажи, различными показателями прибыли. Особое внимание необходимо уделить соотношению источников образования положительного денежного потока: внутренних (выручки от продажи) и внешних (полученных займов, кредитов);</w:t>
      </w:r>
    </w:p>
    <w:p w:rsidR="005B0EC3" w:rsidRPr="005B0EC3" w:rsidRDefault="005B0EC3" w:rsidP="005B0EC3">
      <w:pPr>
        <w:numPr>
          <w:ilvl w:val="0"/>
          <w:numId w:val="18"/>
        </w:numPr>
        <w:ind w:left="0" w:firstLine="142"/>
        <w:jc w:val="both"/>
        <w:rPr>
          <w:sz w:val="12"/>
          <w:szCs w:val="12"/>
        </w:rPr>
      </w:pPr>
      <w:r w:rsidRPr="005B0EC3">
        <w:rPr>
          <w:sz w:val="12"/>
          <w:szCs w:val="12"/>
        </w:rPr>
        <w:t>изучается динамика объемов отрицательного денежного потока, а также его структура по направлению расходования денежных средств;</w:t>
      </w:r>
    </w:p>
    <w:p w:rsidR="005B0EC3" w:rsidRPr="005B0EC3" w:rsidRDefault="005B0EC3" w:rsidP="005B0EC3">
      <w:pPr>
        <w:numPr>
          <w:ilvl w:val="0"/>
          <w:numId w:val="18"/>
        </w:numPr>
        <w:ind w:left="0" w:firstLine="142"/>
        <w:jc w:val="both"/>
        <w:rPr>
          <w:sz w:val="12"/>
          <w:szCs w:val="12"/>
        </w:rPr>
      </w:pPr>
      <w:r w:rsidRPr="005B0EC3">
        <w:rPr>
          <w:sz w:val="12"/>
          <w:szCs w:val="12"/>
        </w:rPr>
        <w:t>анализируется сбалансированность положительного и отрицательного денежного потока по общему объему;</w:t>
      </w:r>
    </w:p>
    <w:p w:rsidR="005B0EC3" w:rsidRPr="005B0EC3" w:rsidRDefault="005B0EC3" w:rsidP="005B0EC3">
      <w:pPr>
        <w:numPr>
          <w:ilvl w:val="0"/>
          <w:numId w:val="18"/>
        </w:numPr>
        <w:ind w:left="0" w:firstLine="142"/>
        <w:jc w:val="both"/>
        <w:rPr>
          <w:sz w:val="12"/>
          <w:szCs w:val="12"/>
        </w:rPr>
      </w:pPr>
      <w:r w:rsidRPr="005B0EC3">
        <w:rPr>
          <w:sz w:val="12"/>
          <w:szCs w:val="12"/>
        </w:rPr>
        <w:t xml:space="preserve">определяется </w:t>
      </w:r>
      <w:proofErr w:type="gramStart"/>
      <w:r w:rsidRPr="005B0EC3">
        <w:rPr>
          <w:sz w:val="12"/>
          <w:szCs w:val="12"/>
        </w:rPr>
        <w:t>роль</w:t>
      </w:r>
      <w:proofErr w:type="gramEnd"/>
      <w:r w:rsidRPr="005B0EC3">
        <w:rPr>
          <w:sz w:val="12"/>
          <w:szCs w:val="12"/>
        </w:rPr>
        <w:t xml:space="preserve"> и место показателя чистой прибыли в формировании чистого денежного потока;</w:t>
      </w:r>
    </w:p>
    <w:p w:rsidR="005B0EC3" w:rsidRPr="005B0EC3" w:rsidRDefault="005B0EC3" w:rsidP="005B0EC3">
      <w:pPr>
        <w:numPr>
          <w:ilvl w:val="0"/>
          <w:numId w:val="18"/>
        </w:numPr>
        <w:ind w:left="0" w:firstLine="142"/>
        <w:jc w:val="both"/>
        <w:rPr>
          <w:sz w:val="12"/>
          <w:szCs w:val="12"/>
        </w:rPr>
      </w:pPr>
      <w:r w:rsidRPr="005B0EC3">
        <w:rPr>
          <w:sz w:val="12"/>
          <w:szCs w:val="12"/>
        </w:rPr>
        <w:t xml:space="preserve">коэффициентный анализ, в процессе которого рассчитываются относительные показатели, характеризующие эффективность использования денежных средств в организации. </w:t>
      </w:r>
    </w:p>
    <w:p w:rsidR="006567E1" w:rsidRDefault="005B0EC3" w:rsidP="005B0EC3">
      <w:pPr>
        <w:ind w:firstLine="142"/>
        <w:jc w:val="both"/>
        <w:rPr>
          <w:sz w:val="12"/>
          <w:szCs w:val="12"/>
        </w:rPr>
      </w:pPr>
      <w:r w:rsidRPr="005B0EC3">
        <w:rPr>
          <w:sz w:val="12"/>
          <w:szCs w:val="12"/>
        </w:rPr>
        <w:t>Превышение притока денежных средств над оттоком по текущей деятельности является залогом развития бизнеса, источником расширения его масштабов, условием для развития производственной базы.</w:t>
      </w:r>
    </w:p>
    <w:p w:rsidR="005B0EC3" w:rsidRPr="005B0EC3" w:rsidRDefault="005B0EC3" w:rsidP="005B0EC3">
      <w:pPr>
        <w:pStyle w:val="a9"/>
        <w:numPr>
          <w:ilvl w:val="0"/>
          <w:numId w:val="6"/>
        </w:numPr>
        <w:jc w:val="both"/>
        <w:rPr>
          <w:sz w:val="12"/>
          <w:szCs w:val="12"/>
          <w:highlight w:val="yellow"/>
        </w:rPr>
      </w:pPr>
      <w:r w:rsidRPr="005B0EC3">
        <w:rPr>
          <w:sz w:val="12"/>
          <w:szCs w:val="12"/>
          <w:highlight w:val="yellow"/>
        </w:rPr>
        <w:t>Информационно-аналитические возможности пояснений к бухгалтерскому балансу и отчету о прибылях и убытках.</w:t>
      </w:r>
    </w:p>
    <w:p w:rsidR="005B0EC3" w:rsidRPr="005B0EC3" w:rsidRDefault="005B0EC3" w:rsidP="005B0EC3">
      <w:pPr>
        <w:ind w:firstLine="142"/>
        <w:jc w:val="both"/>
        <w:rPr>
          <w:sz w:val="12"/>
          <w:szCs w:val="12"/>
        </w:rPr>
      </w:pPr>
      <w:r w:rsidRPr="005B0EC3">
        <w:rPr>
          <w:sz w:val="12"/>
          <w:szCs w:val="12"/>
        </w:rPr>
        <w:t>Бухгалтерская отчетность является основным источником информации, которую получают заинтересованные пользователи при принятии экономических решений, поэтому особое внимание уделяется повышению ее информативности, что обеспечивается за счет раскрытия, уточнения и дополнения информации, представленной в основных отчетных формах.</w:t>
      </w:r>
    </w:p>
    <w:p w:rsidR="005B0EC3" w:rsidRPr="005B0EC3" w:rsidRDefault="005B0EC3" w:rsidP="005B0EC3">
      <w:pPr>
        <w:ind w:firstLine="142"/>
        <w:jc w:val="both"/>
        <w:rPr>
          <w:sz w:val="12"/>
          <w:szCs w:val="12"/>
        </w:rPr>
      </w:pPr>
      <w:proofErr w:type="spellStart"/>
      <w:proofErr w:type="gramStart"/>
      <w:r w:rsidRPr="005B0EC3">
        <w:rPr>
          <w:sz w:val="12"/>
          <w:szCs w:val="12"/>
        </w:rPr>
        <w:t>C</w:t>
      </w:r>
      <w:proofErr w:type="gramEnd"/>
      <w:r w:rsidRPr="005B0EC3">
        <w:rPr>
          <w:sz w:val="12"/>
          <w:szCs w:val="12"/>
        </w:rPr>
        <w:t>огласно</w:t>
      </w:r>
      <w:proofErr w:type="spellEnd"/>
      <w:r w:rsidRPr="005B0EC3">
        <w:rPr>
          <w:sz w:val="12"/>
          <w:szCs w:val="12"/>
        </w:rPr>
        <w:t xml:space="preserve"> Положению по бухгалтерскому учету 4/99 «Бухгалтерская отчетность организации», (в редакции приказа Минфина России от 18 сентября 2006г. № 115н), в составе бухгалтерского отчета выделяют приложения к бухгалтерскому балансу и пояснительную записку. </w:t>
      </w:r>
    </w:p>
    <w:p w:rsidR="005B0EC3" w:rsidRPr="005B0EC3" w:rsidRDefault="005B0EC3" w:rsidP="005B0EC3">
      <w:pPr>
        <w:ind w:firstLine="142"/>
        <w:jc w:val="both"/>
        <w:rPr>
          <w:sz w:val="12"/>
          <w:szCs w:val="12"/>
        </w:rPr>
      </w:pPr>
      <w:r w:rsidRPr="005B0EC3">
        <w:rPr>
          <w:sz w:val="12"/>
          <w:szCs w:val="12"/>
        </w:rPr>
        <w:t xml:space="preserve">Пояснительная записка позволяет аналитику оценить условия функционирования организации в отчетном периоде, что способствует проведению глубокого и всестороннего анализа финансового состояния предприятия. Содержание пояснительной записки не регламентировано нормативными документами. Необходимость включения информации в состав пояснительной записки определяется исполнительным органом организации, если он считает ее полезной для заинтересованных пользователей при принятии экономических решений. </w:t>
      </w:r>
    </w:p>
    <w:p w:rsidR="005B0EC3" w:rsidRPr="005B0EC3" w:rsidRDefault="005B0EC3" w:rsidP="005B0EC3">
      <w:pPr>
        <w:ind w:firstLine="142"/>
        <w:jc w:val="both"/>
        <w:rPr>
          <w:sz w:val="12"/>
          <w:szCs w:val="12"/>
        </w:rPr>
      </w:pPr>
      <w:r w:rsidRPr="005B0EC3">
        <w:rPr>
          <w:sz w:val="12"/>
          <w:szCs w:val="12"/>
        </w:rPr>
        <w:t>С помощью пояснительной записки субъекта анализа получают сведения о способах ведения бухгалтерского учета, на основании которых сформирована финансовая отчетность, а также о фактах изменения учетной политики, оказавших или способных оказать влияние на финансовое положение организации.</w:t>
      </w:r>
    </w:p>
    <w:p w:rsidR="005B0EC3" w:rsidRPr="005B0EC3" w:rsidRDefault="005B0EC3" w:rsidP="005B0EC3">
      <w:pPr>
        <w:ind w:firstLine="142"/>
        <w:jc w:val="both"/>
        <w:rPr>
          <w:sz w:val="12"/>
          <w:szCs w:val="12"/>
        </w:rPr>
      </w:pPr>
      <w:r w:rsidRPr="005B0EC3">
        <w:rPr>
          <w:sz w:val="12"/>
          <w:szCs w:val="12"/>
        </w:rPr>
        <w:t xml:space="preserve">Рекомендации по раскрытию финансовой информации бухгалтерской отчетности, соблюдение которых необходимо для проведения корректного анализа, </w:t>
      </w:r>
      <w:proofErr w:type="gramStart"/>
      <w:r w:rsidRPr="005B0EC3">
        <w:rPr>
          <w:sz w:val="12"/>
          <w:szCs w:val="12"/>
        </w:rPr>
        <w:t>приведены в Положениях по бухгалтерскому учету настоящее время принято</w:t>
      </w:r>
      <w:proofErr w:type="gramEnd"/>
      <w:r w:rsidRPr="005B0EC3">
        <w:rPr>
          <w:sz w:val="12"/>
          <w:szCs w:val="12"/>
        </w:rPr>
        <w:t xml:space="preserve"> 24 ПБУ</w:t>
      </w:r>
    </w:p>
    <w:p w:rsidR="005B0EC3" w:rsidRPr="005B0EC3" w:rsidRDefault="005B0EC3" w:rsidP="005B0EC3">
      <w:pPr>
        <w:ind w:firstLine="142"/>
        <w:jc w:val="both"/>
        <w:rPr>
          <w:sz w:val="12"/>
          <w:szCs w:val="12"/>
        </w:rPr>
      </w:pPr>
      <w:r w:rsidRPr="005B0EC3">
        <w:rPr>
          <w:sz w:val="12"/>
          <w:szCs w:val="12"/>
        </w:rPr>
        <w:t>В пояснениях к отчетности должно быть отражено влияние чрезвычайных (особых) обстоятельств, которые могут значительно исказить финансовое состояние. Например, прекращение деятельности организации в определенном направлении, выявление убытков прошлых лет и т.п.</w:t>
      </w:r>
    </w:p>
    <w:p w:rsidR="005B0EC3" w:rsidRPr="005B0EC3" w:rsidRDefault="005B0EC3" w:rsidP="005B0EC3">
      <w:pPr>
        <w:numPr>
          <w:ilvl w:val="0"/>
          <w:numId w:val="6"/>
        </w:numPr>
        <w:jc w:val="both"/>
        <w:rPr>
          <w:sz w:val="12"/>
          <w:szCs w:val="12"/>
          <w:highlight w:val="yellow"/>
        </w:rPr>
      </w:pPr>
      <w:r w:rsidRPr="005B0EC3">
        <w:rPr>
          <w:sz w:val="12"/>
          <w:szCs w:val="12"/>
          <w:highlight w:val="yellow"/>
        </w:rPr>
        <w:t>Влияние учетной политики организации на формирование показателей финансовой отчетности.</w:t>
      </w:r>
    </w:p>
    <w:p w:rsidR="005B0EC3" w:rsidRPr="00E92A5C" w:rsidRDefault="005B0EC3" w:rsidP="00E92A5C">
      <w:pPr>
        <w:ind w:firstLine="142"/>
        <w:jc w:val="both"/>
        <w:rPr>
          <w:sz w:val="12"/>
          <w:szCs w:val="12"/>
        </w:rPr>
      </w:pPr>
      <w:r w:rsidRPr="00E92A5C">
        <w:rPr>
          <w:sz w:val="12"/>
          <w:szCs w:val="12"/>
        </w:rPr>
        <w:t>В соответствии ПБУ 1/2008 «Учетная политика организации»: «Организация должна раскрывать принятые при формировании учетной политики способы бухгалтерского учета, существенно влияющие на оценку и принятие решений заинтересованными пользователями бухгалтерской отчетности» (п.11).</w:t>
      </w:r>
    </w:p>
    <w:p w:rsidR="005B0EC3" w:rsidRPr="00E92A5C" w:rsidRDefault="005B0EC3" w:rsidP="00E92A5C">
      <w:pPr>
        <w:ind w:firstLine="142"/>
        <w:jc w:val="both"/>
        <w:rPr>
          <w:sz w:val="12"/>
          <w:szCs w:val="12"/>
        </w:rPr>
      </w:pPr>
      <w:r w:rsidRPr="00E92A5C">
        <w:rPr>
          <w:sz w:val="12"/>
          <w:szCs w:val="12"/>
        </w:rPr>
        <w:t>В составе информации об учетной политике раскрытию подлежат следующие сведения:</w:t>
      </w:r>
    </w:p>
    <w:p w:rsidR="005B0EC3" w:rsidRPr="00E92A5C" w:rsidRDefault="00E92A5C" w:rsidP="00E92A5C">
      <w:pPr>
        <w:ind w:firstLine="142"/>
        <w:jc w:val="both"/>
        <w:rPr>
          <w:sz w:val="12"/>
          <w:szCs w:val="12"/>
        </w:rPr>
      </w:pPr>
      <w:r>
        <w:rPr>
          <w:sz w:val="12"/>
          <w:szCs w:val="12"/>
        </w:rPr>
        <w:t xml:space="preserve">- </w:t>
      </w:r>
      <w:r w:rsidR="005B0EC3" w:rsidRPr="00E92A5C">
        <w:rPr>
          <w:sz w:val="12"/>
          <w:szCs w:val="12"/>
        </w:rPr>
        <w:t>о способах определения дохода и финансового результата по договорам на строительство (ПБУ 2/2008 «Учет договоров строительного подряда»);</w:t>
      </w:r>
    </w:p>
    <w:p w:rsidR="005B0EC3" w:rsidRPr="00E92A5C" w:rsidRDefault="00E92A5C" w:rsidP="00E92A5C">
      <w:pPr>
        <w:ind w:firstLine="142"/>
        <w:jc w:val="both"/>
        <w:rPr>
          <w:sz w:val="12"/>
          <w:szCs w:val="12"/>
        </w:rPr>
      </w:pPr>
      <w:r>
        <w:rPr>
          <w:sz w:val="12"/>
          <w:szCs w:val="12"/>
        </w:rPr>
        <w:t xml:space="preserve">- </w:t>
      </w:r>
      <w:r w:rsidR="005B0EC3" w:rsidRPr="00E92A5C">
        <w:rPr>
          <w:sz w:val="12"/>
          <w:szCs w:val="12"/>
        </w:rPr>
        <w:t>о способах пересчета валют для статей, в основе которых лежат суммы в иностранной валюте (ПБУ 3/2006 «Учет активов и обязательств, стоимость которых выражена в иностранной валюте»);</w:t>
      </w:r>
    </w:p>
    <w:p w:rsidR="00E92A5C" w:rsidRPr="00E92A5C" w:rsidRDefault="00E92A5C" w:rsidP="00E92A5C">
      <w:pPr>
        <w:ind w:firstLine="142"/>
        <w:jc w:val="both"/>
        <w:rPr>
          <w:sz w:val="12"/>
          <w:szCs w:val="12"/>
        </w:rPr>
      </w:pPr>
      <w:r>
        <w:rPr>
          <w:sz w:val="12"/>
          <w:szCs w:val="12"/>
        </w:rPr>
        <w:t xml:space="preserve">- </w:t>
      </w:r>
      <w:r w:rsidR="005B0EC3" w:rsidRPr="00E92A5C">
        <w:rPr>
          <w:sz w:val="12"/>
          <w:szCs w:val="12"/>
        </w:rPr>
        <w:t>о способах оценки МПЗ по их группам (видам) и о последствиях изменений способов оценки МПЗ (ПБУ 5/01 «Учет материально-производственных запасов»)</w:t>
      </w:r>
      <w:r w:rsidRPr="00E92A5C">
        <w:rPr>
          <w:sz w:val="12"/>
          <w:szCs w:val="12"/>
        </w:rPr>
        <w:t>;</w:t>
      </w:r>
    </w:p>
    <w:p w:rsidR="00E92A5C" w:rsidRPr="00E92A5C" w:rsidRDefault="00E92A5C" w:rsidP="00E92A5C">
      <w:pPr>
        <w:ind w:firstLine="142"/>
        <w:jc w:val="both"/>
        <w:rPr>
          <w:sz w:val="12"/>
          <w:szCs w:val="12"/>
        </w:rPr>
      </w:pPr>
      <w:r>
        <w:rPr>
          <w:sz w:val="12"/>
          <w:szCs w:val="12"/>
        </w:rPr>
        <w:t xml:space="preserve">- </w:t>
      </w:r>
      <w:r w:rsidRPr="00E92A5C">
        <w:rPr>
          <w:sz w:val="12"/>
          <w:szCs w:val="12"/>
        </w:rPr>
        <w:t xml:space="preserve">о способах начисления амортизационных отчислений по отдельным группам объектов основных средств и способах оценки объектов основных средств, полученных по договорам, предусматривающим оплату </w:t>
      </w:r>
      <w:proofErr w:type="spellStart"/>
      <w:r w:rsidRPr="00E92A5C">
        <w:rPr>
          <w:sz w:val="12"/>
          <w:szCs w:val="12"/>
        </w:rPr>
        <w:t>неденежными</w:t>
      </w:r>
      <w:proofErr w:type="spellEnd"/>
      <w:r w:rsidRPr="00E92A5C">
        <w:rPr>
          <w:sz w:val="12"/>
          <w:szCs w:val="12"/>
        </w:rPr>
        <w:t xml:space="preserve"> средствами, и о принятых организацией сроках полезного использования объектов основных средств (ПБУ 6/01 «Учет основных средств»);</w:t>
      </w:r>
    </w:p>
    <w:p w:rsidR="00E92A5C" w:rsidRPr="00E92A5C" w:rsidRDefault="00E92A5C" w:rsidP="00E92A5C">
      <w:pPr>
        <w:ind w:firstLine="142"/>
        <w:jc w:val="both"/>
        <w:rPr>
          <w:sz w:val="12"/>
          <w:szCs w:val="12"/>
        </w:rPr>
      </w:pPr>
      <w:r>
        <w:rPr>
          <w:sz w:val="12"/>
          <w:szCs w:val="12"/>
        </w:rPr>
        <w:t xml:space="preserve">- </w:t>
      </w:r>
      <w:r w:rsidRPr="00E92A5C">
        <w:rPr>
          <w:sz w:val="12"/>
          <w:szCs w:val="12"/>
        </w:rPr>
        <w:t>о порядке признания выручки организации и о способе определения готовности работ, услуг, продукции, выручка от выполнения, оказания, продажи которых признается по мере готовности (ПБУ 9/99 «Доходы организации»);</w:t>
      </w:r>
    </w:p>
    <w:p w:rsidR="00E92A5C" w:rsidRPr="00E92A5C" w:rsidRDefault="00E92A5C" w:rsidP="00E92A5C">
      <w:pPr>
        <w:ind w:firstLine="142"/>
        <w:jc w:val="both"/>
        <w:rPr>
          <w:sz w:val="12"/>
          <w:szCs w:val="12"/>
        </w:rPr>
      </w:pPr>
      <w:r w:rsidRPr="00E92A5C">
        <w:rPr>
          <w:sz w:val="12"/>
          <w:szCs w:val="12"/>
        </w:rPr>
        <w:t xml:space="preserve"> </w:t>
      </w:r>
      <w:r>
        <w:rPr>
          <w:sz w:val="12"/>
          <w:szCs w:val="12"/>
        </w:rPr>
        <w:t xml:space="preserve">- </w:t>
      </w:r>
      <w:r w:rsidRPr="00E92A5C">
        <w:rPr>
          <w:sz w:val="12"/>
          <w:szCs w:val="12"/>
        </w:rPr>
        <w:t>о порядке признания коммерческих и управленческих расходов (ПБУ 10/99 «Расходы организации»);</w:t>
      </w:r>
    </w:p>
    <w:p w:rsidR="00E92A5C" w:rsidRPr="00E92A5C" w:rsidRDefault="00E92A5C" w:rsidP="00E92A5C">
      <w:pPr>
        <w:ind w:firstLine="142"/>
        <w:jc w:val="both"/>
        <w:rPr>
          <w:sz w:val="12"/>
          <w:szCs w:val="12"/>
        </w:rPr>
      </w:pPr>
      <w:r>
        <w:rPr>
          <w:sz w:val="12"/>
          <w:szCs w:val="12"/>
        </w:rPr>
        <w:t xml:space="preserve">- </w:t>
      </w:r>
      <w:r w:rsidRPr="00E92A5C">
        <w:rPr>
          <w:sz w:val="12"/>
          <w:szCs w:val="12"/>
        </w:rPr>
        <w:t>о способах оценки нематериальных активов, приобретенных не за денежные средства и  принятых организацией сроках полезного использования нематериальных активов, о способах начисления и отражения в бухгалтерском учете амортизации по нематериальным активам (ПБУ 14/2000 «Учет нематериальных активов»);</w:t>
      </w:r>
    </w:p>
    <w:p w:rsidR="00E92A5C" w:rsidRPr="00E92A5C" w:rsidRDefault="00E92A5C" w:rsidP="00E92A5C">
      <w:pPr>
        <w:ind w:firstLine="142"/>
        <w:jc w:val="both"/>
        <w:rPr>
          <w:sz w:val="12"/>
          <w:szCs w:val="12"/>
        </w:rPr>
      </w:pPr>
      <w:r>
        <w:rPr>
          <w:sz w:val="12"/>
          <w:szCs w:val="12"/>
        </w:rPr>
        <w:t xml:space="preserve">- </w:t>
      </w:r>
      <w:r w:rsidRPr="00E92A5C">
        <w:rPr>
          <w:sz w:val="12"/>
          <w:szCs w:val="12"/>
        </w:rPr>
        <w:t xml:space="preserve">о переводе долгосрочной задолженности в </w:t>
      </w:r>
      <w:proofErr w:type="gramStart"/>
      <w:r w:rsidRPr="00E92A5C">
        <w:rPr>
          <w:sz w:val="12"/>
          <w:szCs w:val="12"/>
        </w:rPr>
        <w:t>краткосрочную</w:t>
      </w:r>
      <w:proofErr w:type="gramEnd"/>
      <w:r w:rsidRPr="00E92A5C">
        <w:rPr>
          <w:sz w:val="12"/>
          <w:szCs w:val="12"/>
        </w:rPr>
        <w:t>, о составе и порядке списания дополнительных затрат по займам, о выборе способов начисления и распределения причитающихся доходов по заемным обязательствам, о порядке учета доходов от временного вложения заемных средств (ПБУ 15/01«Учет расходов по займам и кредитам»);</w:t>
      </w:r>
    </w:p>
    <w:p w:rsidR="00E92A5C" w:rsidRPr="00E92A5C" w:rsidRDefault="00E92A5C" w:rsidP="00E92A5C">
      <w:pPr>
        <w:ind w:firstLine="142"/>
        <w:jc w:val="both"/>
        <w:rPr>
          <w:sz w:val="12"/>
          <w:szCs w:val="12"/>
        </w:rPr>
      </w:pPr>
      <w:r>
        <w:rPr>
          <w:sz w:val="12"/>
          <w:szCs w:val="12"/>
        </w:rPr>
        <w:t xml:space="preserve">- </w:t>
      </w:r>
      <w:r w:rsidRPr="00E92A5C">
        <w:rPr>
          <w:sz w:val="12"/>
          <w:szCs w:val="12"/>
        </w:rPr>
        <w:t>о способах списания расходов по научно-исследовательским, опытно-конструкторским и технологическим работам, о принятых организацией сроках применения результатов научно-исследовательских, опытно-конструкторских и технологических работ (ПБУ 17/02 «Учет расходов на научно-исследовательские, опытно-конструкторские и технологические работы»);</w:t>
      </w:r>
    </w:p>
    <w:p w:rsidR="00E92A5C" w:rsidRPr="00E92A5C" w:rsidRDefault="00E92A5C" w:rsidP="00E92A5C">
      <w:pPr>
        <w:ind w:firstLine="142"/>
        <w:jc w:val="both"/>
        <w:rPr>
          <w:sz w:val="12"/>
          <w:szCs w:val="12"/>
        </w:rPr>
      </w:pPr>
      <w:r w:rsidRPr="00E92A5C">
        <w:rPr>
          <w:sz w:val="12"/>
          <w:szCs w:val="12"/>
        </w:rPr>
        <w:t>о способах оценки финансовых вложений при их выбытии по группам (видам)</w:t>
      </w:r>
      <w:proofErr w:type="gramStart"/>
      <w:r w:rsidRPr="00E92A5C">
        <w:rPr>
          <w:sz w:val="12"/>
          <w:szCs w:val="12"/>
        </w:rPr>
        <w:t>;о</w:t>
      </w:r>
      <w:proofErr w:type="gramEnd"/>
      <w:r w:rsidRPr="00E92A5C">
        <w:rPr>
          <w:sz w:val="12"/>
          <w:szCs w:val="12"/>
        </w:rPr>
        <w:t xml:space="preserve"> последствиях изменения способов оценки финансовых вложений при их выбытии; по долговым ценным бумагам и предоставленным займам - данные о применяемых способах дисконтирования (ПБУ 19/02 «Учет финансовых вложений») и т.п.</w:t>
      </w:r>
    </w:p>
    <w:p w:rsidR="00E92A5C" w:rsidRPr="00E92A5C" w:rsidRDefault="00E92A5C" w:rsidP="00E92A5C">
      <w:pPr>
        <w:ind w:firstLine="142"/>
        <w:jc w:val="both"/>
        <w:rPr>
          <w:sz w:val="12"/>
          <w:szCs w:val="12"/>
        </w:rPr>
      </w:pPr>
      <w:r w:rsidRPr="00E92A5C">
        <w:rPr>
          <w:sz w:val="12"/>
          <w:szCs w:val="12"/>
        </w:rPr>
        <w:t>Для того</w:t>
      </w:r>
      <w:proofErr w:type="gramStart"/>
      <w:r w:rsidRPr="00E92A5C">
        <w:rPr>
          <w:sz w:val="12"/>
          <w:szCs w:val="12"/>
        </w:rPr>
        <w:t>,</w:t>
      </w:r>
      <w:proofErr w:type="gramEnd"/>
      <w:r w:rsidRPr="00E92A5C">
        <w:rPr>
          <w:sz w:val="12"/>
          <w:szCs w:val="12"/>
        </w:rPr>
        <w:t xml:space="preserve"> чтобы сформировать надежную и достоверную информацию, пригодную для корректного анализа и получения обоснованных выводов по его итогам, необходимо, чтобы отчетные данные о деятельности предприятия были сопоставимы с аналогичной информацией предшествующих периодов, т.е. скорректированы. </w:t>
      </w:r>
      <w:proofErr w:type="gramStart"/>
      <w:r w:rsidRPr="00E92A5C">
        <w:rPr>
          <w:sz w:val="12"/>
          <w:szCs w:val="12"/>
        </w:rPr>
        <w:t>В ПБУ 4/99 указано: если данные за период, предшествующий отчетному, несопоставимы с данными за отчетный период по ряду причин, то данные предшествующего периода подлежат корректировке по установленным правилам (п.10).</w:t>
      </w:r>
      <w:proofErr w:type="gramEnd"/>
      <w:r w:rsidRPr="00E92A5C">
        <w:rPr>
          <w:sz w:val="12"/>
          <w:szCs w:val="12"/>
        </w:rPr>
        <w:t xml:space="preserve"> Следует отметить, что нормативные акты не содержат механизма таких корректировок.</w:t>
      </w:r>
    </w:p>
    <w:p w:rsidR="00E92A5C" w:rsidRPr="00E92A5C" w:rsidRDefault="00E92A5C" w:rsidP="00E92A5C">
      <w:pPr>
        <w:ind w:firstLine="142"/>
        <w:jc w:val="both"/>
        <w:rPr>
          <w:sz w:val="12"/>
          <w:szCs w:val="12"/>
        </w:rPr>
      </w:pPr>
      <w:r w:rsidRPr="00E92A5C">
        <w:rPr>
          <w:sz w:val="12"/>
          <w:szCs w:val="12"/>
        </w:rPr>
        <w:t>На показатели имущественного положения и финансовые результаты организации оказывают влияние, в числе прочих, такие факторы, как временная стоимость денежных средств и инфляционные процессы. Инструментарий современного финансового анализа позволяет количественно определить влияние указанных факторов и достигнуть сопоставимости данных финансовой отчетности.</w:t>
      </w:r>
    </w:p>
    <w:p w:rsidR="00E92A5C" w:rsidRPr="00E92A5C" w:rsidRDefault="00E92A5C" w:rsidP="00E92A5C">
      <w:pPr>
        <w:pStyle w:val="a9"/>
        <w:numPr>
          <w:ilvl w:val="0"/>
          <w:numId w:val="6"/>
        </w:numPr>
        <w:jc w:val="both"/>
        <w:rPr>
          <w:sz w:val="12"/>
          <w:szCs w:val="12"/>
          <w:highlight w:val="yellow"/>
        </w:rPr>
      </w:pPr>
      <w:r w:rsidRPr="00E92A5C">
        <w:rPr>
          <w:sz w:val="12"/>
          <w:szCs w:val="12"/>
          <w:highlight w:val="yellow"/>
        </w:rPr>
        <w:t>Сводная и консолидированная бухгалтерская отчетность. Принципы консолидации. Информационно-аналитические возможности консолидированной отчетности.</w:t>
      </w:r>
    </w:p>
    <w:p w:rsidR="00E92A5C" w:rsidRPr="00E92A5C" w:rsidRDefault="00E92A5C" w:rsidP="00E92A5C">
      <w:pPr>
        <w:ind w:firstLine="142"/>
        <w:jc w:val="both"/>
        <w:rPr>
          <w:sz w:val="12"/>
          <w:szCs w:val="12"/>
        </w:rPr>
      </w:pPr>
      <w:r w:rsidRPr="00E92A5C">
        <w:rPr>
          <w:sz w:val="12"/>
          <w:szCs w:val="12"/>
        </w:rPr>
        <w:t xml:space="preserve">Сводная (консолидированная) финансовая отчетность представляет собой систему показателей, раскрывающих финансовое положение на отчетную дату и финансовые результаты деятельности за отчетный период группы взаимосвязанных организаций. </w:t>
      </w:r>
    </w:p>
    <w:p w:rsidR="00E92A5C" w:rsidRPr="00E92A5C" w:rsidRDefault="00E92A5C" w:rsidP="00E92A5C">
      <w:pPr>
        <w:ind w:firstLine="142"/>
        <w:jc w:val="both"/>
        <w:rPr>
          <w:sz w:val="12"/>
          <w:szCs w:val="12"/>
        </w:rPr>
      </w:pPr>
      <w:r w:rsidRPr="00E92A5C">
        <w:rPr>
          <w:sz w:val="12"/>
          <w:szCs w:val="12"/>
        </w:rPr>
        <w:t>Составление консолидированной отчетности – это объединение отчетности двух и более компаний, находящихся в определенных юридических и финансово-хозяйственных отношениях.</w:t>
      </w:r>
    </w:p>
    <w:p w:rsidR="00E92A5C" w:rsidRPr="00E92A5C" w:rsidRDefault="00E92A5C" w:rsidP="00E92A5C">
      <w:pPr>
        <w:ind w:firstLine="142"/>
        <w:jc w:val="both"/>
        <w:rPr>
          <w:sz w:val="12"/>
          <w:szCs w:val="12"/>
        </w:rPr>
      </w:pPr>
      <w:r w:rsidRPr="00E92A5C">
        <w:rPr>
          <w:sz w:val="12"/>
          <w:szCs w:val="12"/>
        </w:rPr>
        <w:t xml:space="preserve">Основная идея составления консолидированной отчетности состоит в том, что в этой отчетности вся группа (включая как национальные, так и зарубежные дочерние компании) представляется так, </w:t>
      </w:r>
      <w:proofErr w:type="gramStart"/>
      <w:r w:rsidRPr="00E92A5C">
        <w:rPr>
          <w:sz w:val="12"/>
          <w:szCs w:val="12"/>
        </w:rPr>
        <w:t>как</w:t>
      </w:r>
      <w:proofErr w:type="gramEnd"/>
      <w:r w:rsidRPr="00E92A5C">
        <w:rPr>
          <w:sz w:val="12"/>
          <w:szCs w:val="12"/>
        </w:rPr>
        <w:t xml:space="preserve"> будто она является единым предприятием. Именно поэтому такой принцип формирования консолидированной отчетности получил название «полная консолидация». Функции формирования консолидированной отчетности возлагаются на материнскую компанию.</w:t>
      </w:r>
    </w:p>
    <w:p w:rsidR="00E92A5C" w:rsidRPr="00E92A5C" w:rsidRDefault="00E92A5C" w:rsidP="00E92A5C">
      <w:pPr>
        <w:ind w:firstLine="142"/>
        <w:jc w:val="both"/>
        <w:rPr>
          <w:sz w:val="12"/>
          <w:szCs w:val="12"/>
        </w:rPr>
      </w:pPr>
      <w:r w:rsidRPr="00E92A5C">
        <w:rPr>
          <w:sz w:val="12"/>
          <w:szCs w:val="12"/>
        </w:rPr>
        <w:t>Формирование консолидированной финансовой отчетности группы основано на объединении информации, содержащейся в отчетности материнской и дочерних компаний. Но консолидация не сводится к построчному сложению аналогичных статей активов, обязательств, капитала, доходов и расходов: процесс консолидации предусматривает целый ряд специальных расчетов.</w:t>
      </w:r>
    </w:p>
    <w:p w:rsidR="00E92A5C" w:rsidRPr="00E92A5C" w:rsidRDefault="00E92A5C" w:rsidP="00E92A5C">
      <w:pPr>
        <w:ind w:firstLine="142"/>
        <w:jc w:val="both"/>
        <w:rPr>
          <w:sz w:val="12"/>
          <w:szCs w:val="12"/>
        </w:rPr>
      </w:pPr>
      <w:r w:rsidRPr="00E92A5C">
        <w:rPr>
          <w:sz w:val="12"/>
          <w:szCs w:val="12"/>
        </w:rPr>
        <w:t xml:space="preserve">В консолидированную отчетность не следует включать показатели, характеризующие внутригрупповые операции, т.е. отношения элементов группы друг с другом. </w:t>
      </w:r>
    </w:p>
    <w:p w:rsidR="00E92A5C" w:rsidRPr="00E92A5C" w:rsidRDefault="00E92A5C" w:rsidP="00E92A5C">
      <w:pPr>
        <w:ind w:firstLine="142"/>
        <w:jc w:val="both"/>
        <w:rPr>
          <w:sz w:val="12"/>
          <w:szCs w:val="12"/>
        </w:rPr>
      </w:pPr>
      <w:r w:rsidRPr="00E92A5C">
        <w:rPr>
          <w:sz w:val="12"/>
          <w:szCs w:val="12"/>
        </w:rPr>
        <w:t>Анализ данных консолидированной отчетности проводится по следующему алгоритму:</w:t>
      </w:r>
    </w:p>
    <w:p w:rsidR="00E92A5C" w:rsidRPr="00E92A5C" w:rsidRDefault="00E92A5C" w:rsidP="00E92A5C">
      <w:pPr>
        <w:ind w:firstLine="142"/>
        <w:jc w:val="both"/>
        <w:rPr>
          <w:sz w:val="12"/>
          <w:szCs w:val="12"/>
        </w:rPr>
      </w:pPr>
      <w:r w:rsidRPr="00E92A5C">
        <w:rPr>
          <w:sz w:val="12"/>
          <w:szCs w:val="12"/>
        </w:rPr>
        <w:t>- сначала проводится комплексная оценка каждой организации из группы</w:t>
      </w:r>
    </w:p>
    <w:p w:rsidR="00E92A5C" w:rsidRPr="00E92A5C" w:rsidRDefault="00E92A5C" w:rsidP="00E92A5C">
      <w:pPr>
        <w:ind w:firstLine="142"/>
        <w:jc w:val="both"/>
        <w:rPr>
          <w:sz w:val="12"/>
          <w:szCs w:val="12"/>
        </w:rPr>
      </w:pPr>
      <w:r w:rsidRPr="00E92A5C">
        <w:rPr>
          <w:sz w:val="12"/>
          <w:szCs w:val="12"/>
        </w:rPr>
        <w:t>- далее проводится оценка сводных отчетных данных.</w:t>
      </w:r>
    </w:p>
    <w:p w:rsidR="00E92A5C" w:rsidRPr="00E92A5C" w:rsidRDefault="00E92A5C" w:rsidP="00E92A5C">
      <w:pPr>
        <w:ind w:firstLine="142"/>
        <w:jc w:val="both"/>
        <w:rPr>
          <w:sz w:val="12"/>
          <w:szCs w:val="12"/>
        </w:rPr>
      </w:pPr>
      <w:r w:rsidRPr="00E92A5C">
        <w:rPr>
          <w:sz w:val="12"/>
          <w:szCs w:val="12"/>
        </w:rPr>
        <w:t>Такая последовательность действий позволяет оценить деятельность группы организаций в разрезе по каждой из них и в комплексе по всему объединению.</w:t>
      </w:r>
    </w:p>
    <w:p w:rsidR="00E92A5C" w:rsidRPr="00E92A5C" w:rsidRDefault="00E92A5C" w:rsidP="00E92A5C">
      <w:pPr>
        <w:pStyle w:val="a9"/>
        <w:numPr>
          <w:ilvl w:val="0"/>
          <w:numId w:val="6"/>
        </w:numPr>
        <w:jc w:val="both"/>
        <w:rPr>
          <w:sz w:val="12"/>
          <w:szCs w:val="12"/>
          <w:highlight w:val="yellow"/>
        </w:rPr>
      </w:pPr>
      <w:r w:rsidRPr="00E92A5C">
        <w:rPr>
          <w:sz w:val="12"/>
          <w:szCs w:val="12"/>
          <w:highlight w:val="yellow"/>
        </w:rPr>
        <w:t>Сегментарная отчетность и ее информационно-аналитические возможности. Виды сегментов. Методика анализа сегментарной отчетности.</w:t>
      </w:r>
    </w:p>
    <w:p w:rsidR="00E92A5C" w:rsidRPr="00E92A5C" w:rsidRDefault="00E92A5C" w:rsidP="00605898">
      <w:pPr>
        <w:pStyle w:val="ConsNormal"/>
        <w:widowControl/>
        <w:ind w:firstLine="142"/>
        <w:jc w:val="both"/>
        <w:rPr>
          <w:rFonts w:ascii="Times New Roman" w:hAnsi="Times New Roman" w:cs="Times New Roman"/>
          <w:sz w:val="12"/>
          <w:szCs w:val="12"/>
        </w:rPr>
      </w:pPr>
      <w:r w:rsidRPr="00E92A5C">
        <w:rPr>
          <w:rFonts w:ascii="Times New Roman" w:hAnsi="Times New Roman" w:cs="Times New Roman"/>
          <w:sz w:val="12"/>
          <w:szCs w:val="12"/>
        </w:rPr>
        <w:t>Согласно ПБУ 12/2000 информация по сегменту – информация, раскрывающая часть деятельности организации в определенных хозяйственных условиях посредством представления установленного перечня показателей бухгалтерской отчетности организации.</w:t>
      </w:r>
    </w:p>
    <w:p w:rsidR="00E92A5C" w:rsidRPr="00E92A5C" w:rsidRDefault="00E92A5C" w:rsidP="00605898">
      <w:pPr>
        <w:ind w:firstLine="142"/>
        <w:rPr>
          <w:sz w:val="12"/>
          <w:szCs w:val="12"/>
        </w:rPr>
      </w:pPr>
      <w:r w:rsidRPr="00E92A5C">
        <w:rPr>
          <w:b/>
          <w:sz w:val="12"/>
          <w:szCs w:val="12"/>
        </w:rPr>
        <w:t>Операционный сегмент</w:t>
      </w:r>
      <w:r w:rsidRPr="00E92A5C">
        <w:rPr>
          <w:sz w:val="12"/>
          <w:szCs w:val="12"/>
        </w:rPr>
        <w:t xml:space="preserve"> – часть деятельности организации по производству определенного товара, выполнению определенной работы, оказанию определенной услуги или однородных групп товаров, работ, услуг, которая подвержена рискам и получению прибылей, отличным от рисков и прибылей по другим товарам, работам, услугам или однородным группам товаров, работ, услуг.</w:t>
      </w:r>
    </w:p>
    <w:p w:rsidR="00E92A5C" w:rsidRPr="00E92A5C" w:rsidRDefault="00E92A5C" w:rsidP="00605898">
      <w:pPr>
        <w:pStyle w:val="ConsNormal"/>
        <w:widowControl/>
        <w:ind w:firstLine="142"/>
        <w:jc w:val="both"/>
        <w:rPr>
          <w:rFonts w:ascii="Times New Roman" w:hAnsi="Times New Roman" w:cs="Times New Roman"/>
          <w:sz w:val="12"/>
          <w:szCs w:val="12"/>
        </w:rPr>
      </w:pPr>
      <w:r w:rsidRPr="00E92A5C">
        <w:rPr>
          <w:rFonts w:ascii="Times New Roman" w:hAnsi="Times New Roman" w:cs="Times New Roman"/>
          <w:b/>
          <w:sz w:val="12"/>
          <w:szCs w:val="12"/>
        </w:rPr>
        <w:t>Географический сегмент</w:t>
      </w:r>
      <w:r w:rsidRPr="00E92A5C">
        <w:rPr>
          <w:rFonts w:ascii="Times New Roman" w:hAnsi="Times New Roman" w:cs="Times New Roman"/>
          <w:sz w:val="12"/>
          <w:szCs w:val="12"/>
        </w:rPr>
        <w:t xml:space="preserve"> –  часть деятельности организации по производству товаров, выполнению работ, оказанию услуг в определенном географическом регионе деятельности организации, которая подвержена рискам и получению прибылей, отличным от рисков и прибылей, имеющих место в других географических регионах деятельности организации.</w:t>
      </w:r>
    </w:p>
    <w:p w:rsidR="00E92A5C" w:rsidRPr="00E92A5C" w:rsidRDefault="00E92A5C" w:rsidP="00605898">
      <w:pPr>
        <w:pStyle w:val="ConsNormal"/>
        <w:widowControl/>
        <w:ind w:firstLine="142"/>
        <w:jc w:val="both"/>
        <w:rPr>
          <w:rFonts w:ascii="Times New Roman" w:hAnsi="Times New Roman" w:cs="Times New Roman"/>
          <w:sz w:val="12"/>
          <w:szCs w:val="12"/>
        </w:rPr>
      </w:pPr>
      <w:r w:rsidRPr="00E92A5C">
        <w:rPr>
          <w:rFonts w:ascii="Times New Roman" w:hAnsi="Times New Roman" w:cs="Times New Roman"/>
          <w:sz w:val="12"/>
          <w:szCs w:val="12"/>
        </w:rPr>
        <w:t xml:space="preserve">Формирование информации по географическому сегменту может осуществляться по определенному государству или нескольким государствам, региону или регионам в Российской Федерации. </w:t>
      </w:r>
    </w:p>
    <w:p w:rsidR="00E92A5C" w:rsidRPr="00E92A5C" w:rsidRDefault="00E92A5C" w:rsidP="00605898">
      <w:pPr>
        <w:pStyle w:val="ConsNormal"/>
        <w:widowControl/>
        <w:ind w:firstLine="142"/>
        <w:jc w:val="both"/>
        <w:rPr>
          <w:rFonts w:ascii="Times New Roman" w:hAnsi="Times New Roman" w:cs="Times New Roman"/>
          <w:sz w:val="12"/>
          <w:szCs w:val="12"/>
        </w:rPr>
      </w:pPr>
      <w:r w:rsidRPr="00E92A5C">
        <w:rPr>
          <w:rFonts w:ascii="Times New Roman" w:hAnsi="Times New Roman" w:cs="Times New Roman"/>
          <w:sz w:val="12"/>
          <w:szCs w:val="12"/>
        </w:rPr>
        <w:t xml:space="preserve">1). </w:t>
      </w:r>
      <w:proofErr w:type="gramStart"/>
      <w:r w:rsidRPr="00E92A5C">
        <w:rPr>
          <w:rFonts w:ascii="Times New Roman" w:hAnsi="Times New Roman" w:cs="Times New Roman"/>
          <w:sz w:val="12"/>
          <w:szCs w:val="12"/>
        </w:rPr>
        <w:t>Информация о доходах (выручке) сегмента от продажи определенных товаров (выполнения определенных работ, оказания определенных услуг) или от продажи товаров (выполнения работ, оказания услуг) в определенном географическом регионе деятельности организации, а также части общей выручки организации, которая обоснованно приходится на данный сегмент (в том числе от продаж внешним покупателям или от операций с другими сегментами этой же организации).</w:t>
      </w:r>
      <w:proofErr w:type="gramEnd"/>
      <w:r w:rsidRPr="00E92A5C">
        <w:rPr>
          <w:rFonts w:ascii="Times New Roman" w:hAnsi="Times New Roman" w:cs="Times New Roman"/>
          <w:sz w:val="12"/>
          <w:szCs w:val="12"/>
        </w:rPr>
        <w:t xml:space="preserve"> При этом следует помнить, что выручкой отчетного сегмента не являются:</w:t>
      </w:r>
    </w:p>
    <w:p w:rsidR="00E92A5C" w:rsidRPr="00E92A5C" w:rsidRDefault="00E92A5C" w:rsidP="00605898">
      <w:pPr>
        <w:pStyle w:val="ConsNormal"/>
        <w:widowControl/>
        <w:ind w:firstLine="142"/>
        <w:jc w:val="both"/>
        <w:rPr>
          <w:rFonts w:ascii="Times New Roman" w:hAnsi="Times New Roman" w:cs="Times New Roman"/>
          <w:sz w:val="12"/>
          <w:szCs w:val="12"/>
        </w:rPr>
      </w:pPr>
      <w:r w:rsidRPr="00E92A5C">
        <w:rPr>
          <w:rFonts w:ascii="Times New Roman" w:hAnsi="Times New Roman" w:cs="Times New Roman"/>
          <w:sz w:val="12"/>
          <w:szCs w:val="12"/>
        </w:rPr>
        <w:t>- проценты и дивиденды, кроме случаев, когда такие доходы являются предметом деятельности отчетного сегмента;</w:t>
      </w:r>
    </w:p>
    <w:p w:rsidR="00E92A5C" w:rsidRPr="00E92A5C" w:rsidRDefault="00E92A5C" w:rsidP="00605898">
      <w:pPr>
        <w:pStyle w:val="ConsNormal"/>
        <w:widowControl/>
        <w:ind w:firstLine="142"/>
        <w:jc w:val="both"/>
        <w:rPr>
          <w:rFonts w:ascii="Times New Roman" w:hAnsi="Times New Roman" w:cs="Times New Roman"/>
          <w:sz w:val="12"/>
          <w:szCs w:val="12"/>
        </w:rPr>
      </w:pPr>
      <w:r w:rsidRPr="00E92A5C">
        <w:rPr>
          <w:rFonts w:ascii="Times New Roman" w:hAnsi="Times New Roman" w:cs="Times New Roman"/>
          <w:sz w:val="12"/>
          <w:szCs w:val="12"/>
        </w:rPr>
        <w:t>- доходы от продажи финансовых вложений, кроме случаев, когда финансовые вложения являются предметом деятельности отчетного сегмента;</w:t>
      </w:r>
    </w:p>
    <w:p w:rsidR="00E92A5C" w:rsidRPr="00E92A5C" w:rsidRDefault="00E92A5C" w:rsidP="00605898">
      <w:pPr>
        <w:pStyle w:val="ConsNormal"/>
        <w:widowControl/>
        <w:ind w:firstLine="142"/>
        <w:jc w:val="both"/>
        <w:rPr>
          <w:rFonts w:ascii="Times New Roman" w:hAnsi="Times New Roman" w:cs="Times New Roman"/>
          <w:sz w:val="12"/>
          <w:szCs w:val="12"/>
        </w:rPr>
      </w:pPr>
      <w:r w:rsidRPr="00E92A5C">
        <w:rPr>
          <w:rFonts w:ascii="Times New Roman" w:hAnsi="Times New Roman" w:cs="Times New Roman"/>
          <w:sz w:val="12"/>
          <w:szCs w:val="12"/>
        </w:rPr>
        <w:t>- чрезвычайные доходы.</w:t>
      </w:r>
    </w:p>
    <w:p w:rsidR="00E92A5C" w:rsidRPr="00E92A5C" w:rsidRDefault="00E92A5C" w:rsidP="00605898">
      <w:pPr>
        <w:pStyle w:val="ConsNormal"/>
        <w:widowControl/>
        <w:ind w:firstLine="142"/>
        <w:jc w:val="both"/>
        <w:rPr>
          <w:rFonts w:ascii="Times New Roman" w:hAnsi="Times New Roman" w:cs="Times New Roman"/>
          <w:sz w:val="12"/>
          <w:szCs w:val="12"/>
        </w:rPr>
      </w:pPr>
      <w:r w:rsidRPr="00E92A5C">
        <w:rPr>
          <w:rFonts w:ascii="Times New Roman" w:hAnsi="Times New Roman" w:cs="Times New Roman"/>
          <w:sz w:val="12"/>
          <w:szCs w:val="12"/>
        </w:rPr>
        <w:t>При формировании информации о выручке отчетного сегмента от операций с другими сегментами передачи между ними должны оцениваться на основе фактически применяемых организацией цен.</w:t>
      </w:r>
    </w:p>
    <w:p w:rsidR="00E92A5C" w:rsidRPr="00E92A5C" w:rsidRDefault="00E92A5C" w:rsidP="00605898">
      <w:pPr>
        <w:pStyle w:val="ConsNormal"/>
        <w:widowControl/>
        <w:ind w:firstLine="142"/>
        <w:jc w:val="both"/>
        <w:rPr>
          <w:rFonts w:ascii="Times New Roman" w:hAnsi="Times New Roman" w:cs="Times New Roman"/>
          <w:sz w:val="12"/>
          <w:szCs w:val="12"/>
        </w:rPr>
      </w:pPr>
      <w:r w:rsidRPr="00E92A5C">
        <w:rPr>
          <w:rFonts w:ascii="Times New Roman" w:hAnsi="Times New Roman" w:cs="Times New Roman"/>
          <w:sz w:val="12"/>
          <w:szCs w:val="12"/>
        </w:rPr>
        <w:t xml:space="preserve">2). </w:t>
      </w:r>
      <w:proofErr w:type="gramStart"/>
      <w:r w:rsidRPr="00E92A5C">
        <w:rPr>
          <w:rFonts w:ascii="Times New Roman" w:hAnsi="Times New Roman" w:cs="Times New Roman"/>
          <w:sz w:val="12"/>
          <w:szCs w:val="12"/>
        </w:rPr>
        <w:t>Информация о расходах сегмента по производству определенных товаров (выполнению определенных работ, оказанию определенных услуг) или по производству товаров (выполнению работ, оказанию услуг) в определенном географическом регионе деятельности организации, а также части общих расходов организации, которые обоснованно приходятся на данный сегмент (в том числе от продаж внешним покупателям или от операций с другими сегментами этой же организации).</w:t>
      </w:r>
      <w:proofErr w:type="gramEnd"/>
      <w:r w:rsidRPr="00E92A5C">
        <w:rPr>
          <w:rFonts w:ascii="Times New Roman" w:hAnsi="Times New Roman" w:cs="Times New Roman"/>
          <w:sz w:val="12"/>
          <w:szCs w:val="12"/>
        </w:rPr>
        <w:t xml:space="preserve"> Расходами отчетного сегмента не являются:</w:t>
      </w:r>
    </w:p>
    <w:p w:rsidR="00E92A5C" w:rsidRPr="00E92A5C" w:rsidRDefault="00E92A5C" w:rsidP="00605898">
      <w:pPr>
        <w:pStyle w:val="ConsNormal"/>
        <w:widowControl/>
        <w:ind w:firstLine="142"/>
        <w:jc w:val="both"/>
        <w:rPr>
          <w:rFonts w:ascii="Times New Roman" w:hAnsi="Times New Roman" w:cs="Times New Roman"/>
          <w:sz w:val="12"/>
          <w:szCs w:val="12"/>
        </w:rPr>
      </w:pPr>
      <w:r w:rsidRPr="00E92A5C">
        <w:rPr>
          <w:rFonts w:ascii="Times New Roman" w:hAnsi="Times New Roman" w:cs="Times New Roman"/>
          <w:sz w:val="12"/>
          <w:szCs w:val="12"/>
        </w:rPr>
        <w:t>- проценты, кроме случаев, когда предметом деятельности отчетного сегмента является получение доходов от финансовой деятельности;</w:t>
      </w:r>
    </w:p>
    <w:p w:rsidR="00E92A5C" w:rsidRPr="00E92A5C" w:rsidRDefault="00E92A5C" w:rsidP="00605898">
      <w:pPr>
        <w:pStyle w:val="ConsNormal"/>
        <w:widowControl/>
        <w:ind w:firstLine="142"/>
        <w:jc w:val="both"/>
        <w:rPr>
          <w:rFonts w:ascii="Times New Roman" w:hAnsi="Times New Roman" w:cs="Times New Roman"/>
          <w:sz w:val="12"/>
          <w:szCs w:val="12"/>
        </w:rPr>
      </w:pPr>
      <w:r w:rsidRPr="00E92A5C">
        <w:rPr>
          <w:rFonts w:ascii="Times New Roman" w:hAnsi="Times New Roman" w:cs="Times New Roman"/>
          <w:sz w:val="12"/>
          <w:szCs w:val="12"/>
        </w:rPr>
        <w:t>- расходы, связанные с продажей финансовых вложений, кроме случаев, когда финансовые вложения являются предметом деятельности отчетного сегмента;</w:t>
      </w:r>
    </w:p>
    <w:p w:rsidR="00E92A5C" w:rsidRPr="00E92A5C" w:rsidRDefault="00E92A5C" w:rsidP="00605898">
      <w:pPr>
        <w:pStyle w:val="ConsNormal"/>
        <w:widowControl/>
        <w:ind w:firstLine="142"/>
        <w:jc w:val="both"/>
        <w:rPr>
          <w:rFonts w:ascii="Times New Roman" w:hAnsi="Times New Roman" w:cs="Times New Roman"/>
          <w:sz w:val="12"/>
          <w:szCs w:val="12"/>
        </w:rPr>
      </w:pPr>
      <w:r w:rsidRPr="00E92A5C">
        <w:rPr>
          <w:rFonts w:ascii="Times New Roman" w:hAnsi="Times New Roman" w:cs="Times New Roman"/>
          <w:sz w:val="12"/>
          <w:szCs w:val="12"/>
        </w:rPr>
        <w:t>- налог на прибыль;</w:t>
      </w:r>
    </w:p>
    <w:p w:rsidR="00E92A5C" w:rsidRPr="00E92A5C" w:rsidRDefault="00E92A5C" w:rsidP="00605898">
      <w:pPr>
        <w:pStyle w:val="ConsNormal"/>
        <w:widowControl/>
        <w:ind w:firstLine="142"/>
        <w:jc w:val="both"/>
        <w:rPr>
          <w:rFonts w:ascii="Times New Roman" w:hAnsi="Times New Roman" w:cs="Times New Roman"/>
          <w:sz w:val="12"/>
          <w:szCs w:val="12"/>
        </w:rPr>
      </w:pPr>
      <w:r w:rsidRPr="00E92A5C">
        <w:rPr>
          <w:rFonts w:ascii="Times New Roman" w:hAnsi="Times New Roman" w:cs="Times New Roman"/>
          <w:sz w:val="12"/>
          <w:szCs w:val="12"/>
        </w:rPr>
        <w:t>- общехозяйственные расходы и прочие расходы, относящиеся к организации в целом;</w:t>
      </w:r>
    </w:p>
    <w:p w:rsidR="00E92A5C" w:rsidRPr="00E92A5C" w:rsidRDefault="00E92A5C" w:rsidP="00605898">
      <w:pPr>
        <w:pStyle w:val="ConsNormal"/>
        <w:widowControl/>
        <w:ind w:firstLine="142"/>
        <w:jc w:val="both"/>
        <w:rPr>
          <w:rFonts w:ascii="Times New Roman" w:hAnsi="Times New Roman" w:cs="Times New Roman"/>
          <w:sz w:val="12"/>
          <w:szCs w:val="12"/>
        </w:rPr>
      </w:pPr>
      <w:r w:rsidRPr="00E92A5C">
        <w:rPr>
          <w:rFonts w:ascii="Times New Roman" w:hAnsi="Times New Roman" w:cs="Times New Roman"/>
          <w:sz w:val="12"/>
          <w:szCs w:val="12"/>
        </w:rPr>
        <w:t>- чрезвычайные расходы.</w:t>
      </w:r>
    </w:p>
    <w:p w:rsidR="00E92A5C" w:rsidRPr="00E92A5C" w:rsidRDefault="00E92A5C" w:rsidP="00605898">
      <w:pPr>
        <w:pStyle w:val="ConsNormal"/>
        <w:widowControl/>
        <w:ind w:firstLine="142"/>
        <w:jc w:val="both"/>
        <w:rPr>
          <w:rFonts w:ascii="Times New Roman" w:hAnsi="Times New Roman" w:cs="Times New Roman"/>
          <w:sz w:val="12"/>
          <w:szCs w:val="12"/>
        </w:rPr>
      </w:pPr>
      <w:r w:rsidRPr="00E92A5C">
        <w:rPr>
          <w:rFonts w:ascii="Times New Roman" w:hAnsi="Times New Roman" w:cs="Times New Roman"/>
          <w:sz w:val="12"/>
          <w:szCs w:val="12"/>
        </w:rPr>
        <w:t>3). Информация о финансовом результате сегмента - информация о разнице между доходами и расходами сегмента.</w:t>
      </w:r>
    </w:p>
    <w:p w:rsidR="00E92A5C" w:rsidRPr="00E92A5C" w:rsidRDefault="00E92A5C" w:rsidP="00605898">
      <w:pPr>
        <w:pStyle w:val="ConsNormal"/>
        <w:widowControl/>
        <w:ind w:firstLine="142"/>
        <w:jc w:val="both"/>
        <w:rPr>
          <w:rFonts w:ascii="Times New Roman" w:hAnsi="Times New Roman" w:cs="Times New Roman"/>
          <w:sz w:val="12"/>
          <w:szCs w:val="12"/>
        </w:rPr>
      </w:pPr>
      <w:r w:rsidRPr="00E92A5C">
        <w:rPr>
          <w:rFonts w:ascii="Times New Roman" w:hAnsi="Times New Roman" w:cs="Times New Roman"/>
          <w:sz w:val="12"/>
          <w:szCs w:val="12"/>
        </w:rPr>
        <w:t>4). Информация об активах сегмента, которые используются для производства определенных товаров (выполнения определенных работ, оказания определенных услуг) или для производства товаров (выполнения работ, оказания услуг) в определенном географическом регионе деятельности организации.</w:t>
      </w:r>
    </w:p>
    <w:p w:rsidR="00E92A5C" w:rsidRPr="00E92A5C" w:rsidRDefault="00E92A5C" w:rsidP="00605898">
      <w:pPr>
        <w:pStyle w:val="ConsNormal"/>
        <w:widowControl/>
        <w:ind w:firstLine="142"/>
        <w:jc w:val="both"/>
        <w:rPr>
          <w:rFonts w:ascii="Times New Roman" w:hAnsi="Times New Roman" w:cs="Times New Roman"/>
          <w:sz w:val="12"/>
          <w:szCs w:val="12"/>
        </w:rPr>
      </w:pPr>
      <w:r w:rsidRPr="00E92A5C">
        <w:rPr>
          <w:rFonts w:ascii="Times New Roman" w:hAnsi="Times New Roman" w:cs="Times New Roman"/>
          <w:sz w:val="12"/>
          <w:szCs w:val="12"/>
        </w:rPr>
        <w:t>5). Информация об обязательствах сегмента, которые возникают при производстве и продаже определенных товаров (выполнении определенных работ, оказании определенных услуг) или при производстве и продаже продукции (выполнении работ, оказании услуг) в определенном географическом регионе деятельности организации. В обязательства отчетного сегмента не включается задолженность по налогу на прибыль.</w:t>
      </w:r>
    </w:p>
    <w:p w:rsidR="00605898" w:rsidRPr="00605898" w:rsidRDefault="00605898" w:rsidP="00605898">
      <w:pPr>
        <w:jc w:val="both"/>
        <w:rPr>
          <w:sz w:val="12"/>
          <w:szCs w:val="12"/>
        </w:rPr>
      </w:pPr>
      <w:r w:rsidRPr="00605898">
        <w:rPr>
          <w:sz w:val="12"/>
          <w:szCs w:val="12"/>
          <w:highlight w:val="yellow"/>
        </w:rPr>
        <w:t>24. Использование финансовой отчетности в разработке бизнес-планов организации.</w:t>
      </w:r>
    </w:p>
    <w:p w:rsidR="00605898" w:rsidRPr="00605898" w:rsidRDefault="00605898" w:rsidP="00605898">
      <w:pPr>
        <w:tabs>
          <w:tab w:val="left" w:pos="7125"/>
        </w:tabs>
        <w:ind w:firstLine="142"/>
        <w:jc w:val="both"/>
        <w:rPr>
          <w:sz w:val="12"/>
          <w:szCs w:val="12"/>
        </w:rPr>
      </w:pPr>
      <w:r w:rsidRPr="00605898">
        <w:rPr>
          <w:i/>
          <w:sz w:val="12"/>
          <w:szCs w:val="12"/>
        </w:rPr>
        <w:t>Финансовый бюджет</w:t>
      </w:r>
      <w:r w:rsidRPr="00605898">
        <w:rPr>
          <w:sz w:val="12"/>
          <w:szCs w:val="12"/>
        </w:rPr>
        <w:t xml:space="preserve"> – это план, в котором отражаются предполагаемые источники финансовых средств и направления их использования. Финансовый бюджет включает в себя бюджеты капитальных затрат и денежных средств организации, и подготовленные на их основе совместно с прогнозным отчетом о прибылях и убытках прогнозные бухгалтерский баланс и отчет о финансовом положении.</w:t>
      </w:r>
    </w:p>
    <w:p w:rsidR="00605898" w:rsidRPr="00605898" w:rsidRDefault="00605898" w:rsidP="00605898">
      <w:pPr>
        <w:tabs>
          <w:tab w:val="left" w:pos="7125"/>
        </w:tabs>
        <w:ind w:firstLine="142"/>
        <w:jc w:val="both"/>
        <w:rPr>
          <w:sz w:val="12"/>
          <w:szCs w:val="12"/>
        </w:rPr>
      </w:pPr>
      <w:r w:rsidRPr="00605898">
        <w:rPr>
          <w:i/>
          <w:sz w:val="12"/>
          <w:szCs w:val="12"/>
        </w:rPr>
        <w:t xml:space="preserve"> Бюджет капитальных затрат</w:t>
      </w:r>
      <w:r w:rsidRPr="00605898">
        <w:rPr>
          <w:sz w:val="12"/>
          <w:szCs w:val="12"/>
        </w:rPr>
        <w:t xml:space="preserve"> определяет направления капитальных вложений и получение инвестиционных ресурсов. Проблема состоит в том, чтобы решить, какие долгосрочные активы приобрести или построить на основе выбранного критерия, что связано с определением рентабельности инвестиций. Информация, касающаяся долгосрочных капиталовложений, влияет на смету (бюджет) наличности, затрагивая вопросы выплаты процентов за кредиты, прогнозный отчет о прибылях и убытках, прогнозный бухгалтерский баланс, применяя сальдо на счетах основных средств, следовательно, все решения по капитальным расходам должны планироваться и включаться в общий бюджет.</w:t>
      </w:r>
    </w:p>
    <w:p w:rsidR="00605898" w:rsidRPr="00605898" w:rsidRDefault="00605898" w:rsidP="00605898">
      <w:pPr>
        <w:tabs>
          <w:tab w:val="left" w:pos="7125"/>
        </w:tabs>
        <w:ind w:firstLine="142"/>
        <w:jc w:val="both"/>
        <w:rPr>
          <w:sz w:val="12"/>
          <w:szCs w:val="12"/>
        </w:rPr>
      </w:pPr>
      <w:r w:rsidRPr="00605898">
        <w:rPr>
          <w:i/>
          <w:sz w:val="12"/>
          <w:szCs w:val="12"/>
        </w:rPr>
        <w:t>Прогнозный отчет о прибылях и убытках.</w:t>
      </w:r>
      <w:r w:rsidRPr="00605898">
        <w:rPr>
          <w:sz w:val="12"/>
          <w:szCs w:val="12"/>
        </w:rPr>
        <w:t xml:space="preserve"> Используя данные об ожидаемых доходах и себестоимости реализованной продукции, и добавив информацию из бюджетов коммерческих, общих и административных расходов, можно подготовить прогнозный отчет о прибылях и убытках.</w:t>
      </w:r>
    </w:p>
    <w:p w:rsidR="00605898" w:rsidRPr="00605898" w:rsidRDefault="00605898" w:rsidP="00605898">
      <w:pPr>
        <w:tabs>
          <w:tab w:val="left" w:pos="7125"/>
        </w:tabs>
        <w:ind w:firstLine="142"/>
        <w:jc w:val="both"/>
        <w:rPr>
          <w:sz w:val="12"/>
          <w:szCs w:val="12"/>
        </w:rPr>
      </w:pPr>
      <w:r w:rsidRPr="00605898">
        <w:rPr>
          <w:i/>
          <w:sz w:val="12"/>
          <w:szCs w:val="12"/>
        </w:rPr>
        <w:t>Смета (бюджет) денежных сре</w:t>
      </w:r>
      <w:proofErr w:type="gramStart"/>
      <w:r w:rsidRPr="00605898">
        <w:rPr>
          <w:i/>
          <w:sz w:val="12"/>
          <w:szCs w:val="12"/>
        </w:rPr>
        <w:t>дств</w:t>
      </w:r>
      <w:r w:rsidRPr="00605898">
        <w:rPr>
          <w:sz w:val="12"/>
          <w:szCs w:val="12"/>
        </w:rPr>
        <w:t xml:space="preserve"> пр</w:t>
      </w:r>
      <w:proofErr w:type="gramEnd"/>
      <w:r w:rsidRPr="00605898">
        <w:rPr>
          <w:sz w:val="12"/>
          <w:szCs w:val="12"/>
        </w:rPr>
        <w:t>едставляет собой план поступления денежных средств и платежей на будущий период. В целом эта смета (бюджет) показывает ожидаемое конечное сальдо на счете денежных сре</w:t>
      </w:r>
      <w:proofErr w:type="gramStart"/>
      <w:r w:rsidRPr="00605898">
        <w:rPr>
          <w:sz w:val="12"/>
          <w:szCs w:val="12"/>
        </w:rPr>
        <w:t>дств дл</w:t>
      </w:r>
      <w:proofErr w:type="gramEnd"/>
      <w:r w:rsidRPr="00605898">
        <w:rPr>
          <w:sz w:val="12"/>
          <w:szCs w:val="12"/>
        </w:rPr>
        <w:t>я каждого месяца. Таким образом, могут быть запланированы периоды наибольшего и наименьшего наличия денежных средств. Очень большое сальдо на счете денежных средств означает, что средства не были использованы с наиболее возможной эффективностью. Низкий уровень может указывать на то, что организация не в состоянии расплатиться по своим текущим обязательствам. Вот почему необходимо тщательное планирование денежных средств.</w:t>
      </w:r>
    </w:p>
    <w:p w:rsidR="00605898" w:rsidRPr="00605898" w:rsidRDefault="00605898" w:rsidP="00605898">
      <w:pPr>
        <w:tabs>
          <w:tab w:val="left" w:pos="7125"/>
        </w:tabs>
        <w:ind w:firstLine="142"/>
        <w:jc w:val="both"/>
        <w:rPr>
          <w:sz w:val="12"/>
          <w:szCs w:val="12"/>
        </w:rPr>
      </w:pPr>
      <w:r w:rsidRPr="00605898">
        <w:rPr>
          <w:sz w:val="12"/>
          <w:szCs w:val="12"/>
        </w:rPr>
        <w:t xml:space="preserve">Последним шагом в процессе подготовки общего бюджета является разработка прогноза финансового положения или </w:t>
      </w:r>
      <w:r w:rsidRPr="00605898">
        <w:rPr>
          <w:i/>
          <w:sz w:val="12"/>
          <w:szCs w:val="12"/>
        </w:rPr>
        <w:t>прогнозного бухгалтерского баланса</w:t>
      </w:r>
      <w:r w:rsidRPr="00605898">
        <w:rPr>
          <w:sz w:val="12"/>
          <w:szCs w:val="12"/>
        </w:rPr>
        <w:t xml:space="preserve"> для организации в целом. </w:t>
      </w:r>
    </w:p>
    <w:p w:rsidR="005B0EC3" w:rsidRDefault="005B0EC3" w:rsidP="00605898">
      <w:pPr>
        <w:jc w:val="both"/>
        <w:rPr>
          <w:sz w:val="12"/>
          <w:szCs w:val="12"/>
        </w:rPr>
      </w:pPr>
    </w:p>
    <w:p w:rsidR="00605898" w:rsidRDefault="00605898" w:rsidP="00605898">
      <w:pPr>
        <w:jc w:val="both"/>
        <w:rPr>
          <w:sz w:val="12"/>
          <w:szCs w:val="12"/>
        </w:rPr>
      </w:pPr>
    </w:p>
    <w:p w:rsidR="00605898" w:rsidRDefault="00605898" w:rsidP="00605898">
      <w:pPr>
        <w:jc w:val="both"/>
        <w:rPr>
          <w:sz w:val="12"/>
          <w:szCs w:val="12"/>
        </w:rPr>
      </w:pPr>
    </w:p>
    <w:p w:rsidR="00605898" w:rsidRDefault="00605898" w:rsidP="00605898">
      <w:pPr>
        <w:jc w:val="both"/>
        <w:rPr>
          <w:sz w:val="12"/>
          <w:szCs w:val="12"/>
        </w:rPr>
      </w:pPr>
    </w:p>
    <w:p w:rsidR="00605898" w:rsidRDefault="00605898" w:rsidP="00605898">
      <w:pPr>
        <w:jc w:val="both"/>
        <w:rPr>
          <w:sz w:val="12"/>
          <w:szCs w:val="12"/>
        </w:rPr>
      </w:pPr>
    </w:p>
    <w:p w:rsidR="00605898" w:rsidRDefault="00605898" w:rsidP="00605898">
      <w:pPr>
        <w:jc w:val="both"/>
        <w:rPr>
          <w:sz w:val="12"/>
          <w:szCs w:val="12"/>
        </w:rPr>
      </w:pPr>
    </w:p>
    <w:p w:rsidR="00605898" w:rsidRDefault="00605898" w:rsidP="00605898">
      <w:pPr>
        <w:jc w:val="both"/>
        <w:rPr>
          <w:sz w:val="12"/>
          <w:szCs w:val="12"/>
        </w:rPr>
      </w:pPr>
    </w:p>
    <w:p w:rsidR="00605898" w:rsidRDefault="00605898" w:rsidP="00605898">
      <w:pPr>
        <w:jc w:val="both"/>
        <w:rPr>
          <w:sz w:val="12"/>
          <w:szCs w:val="12"/>
        </w:rPr>
      </w:pPr>
    </w:p>
    <w:p w:rsidR="00605898" w:rsidRDefault="00605898" w:rsidP="00605898">
      <w:pPr>
        <w:jc w:val="both"/>
        <w:rPr>
          <w:sz w:val="12"/>
          <w:szCs w:val="12"/>
        </w:rPr>
      </w:pPr>
    </w:p>
    <w:p w:rsidR="00605898" w:rsidRDefault="00605898" w:rsidP="00605898">
      <w:pPr>
        <w:jc w:val="both"/>
        <w:rPr>
          <w:sz w:val="12"/>
          <w:szCs w:val="12"/>
        </w:rPr>
      </w:pPr>
    </w:p>
    <w:p w:rsidR="00605898" w:rsidRDefault="00605898" w:rsidP="00605898">
      <w:pPr>
        <w:jc w:val="both"/>
        <w:rPr>
          <w:sz w:val="12"/>
          <w:szCs w:val="12"/>
        </w:rPr>
      </w:pPr>
    </w:p>
    <w:p w:rsidR="00605898" w:rsidRDefault="00605898" w:rsidP="00605898">
      <w:pPr>
        <w:jc w:val="both"/>
        <w:rPr>
          <w:sz w:val="12"/>
          <w:szCs w:val="12"/>
        </w:rPr>
      </w:pPr>
    </w:p>
    <w:p w:rsidR="00605898" w:rsidRDefault="00605898" w:rsidP="00605898">
      <w:pPr>
        <w:jc w:val="both"/>
        <w:rPr>
          <w:sz w:val="12"/>
          <w:szCs w:val="12"/>
        </w:rPr>
      </w:pPr>
    </w:p>
    <w:p w:rsidR="00605898" w:rsidRDefault="00605898" w:rsidP="00605898">
      <w:pPr>
        <w:jc w:val="both"/>
        <w:rPr>
          <w:sz w:val="12"/>
          <w:szCs w:val="12"/>
        </w:rPr>
      </w:pPr>
    </w:p>
    <w:p w:rsidR="00605898" w:rsidRDefault="00605898" w:rsidP="00605898">
      <w:pPr>
        <w:jc w:val="both"/>
        <w:rPr>
          <w:sz w:val="12"/>
          <w:szCs w:val="12"/>
        </w:rPr>
      </w:pPr>
    </w:p>
    <w:p w:rsidR="00605898" w:rsidRDefault="00605898" w:rsidP="00605898">
      <w:pPr>
        <w:jc w:val="both"/>
        <w:rPr>
          <w:sz w:val="12"/>
          <w:szCs w:val="12"/>
        </w:rPr>
      </w:pPr>
    </w:p>
    <w:p w:rsidR="00605898" w:rsidRDefault="00605898" w:rsidP="00605898">
      <w:pPr>
        <w:jc w:val="both"/>
        <w:rPr>
          <w:sz w:val="12"/>
          <w:szCs w:val="12"/>
        </w:rPr>
      </w:pPr>
    </w:p>
    <w:p w:rsidR="00605898" w:rsidRDefault="00605898" w:rsidP="00605898">
      <w:pPr>
        <w:jc w:val="both"/>
        <w:rPr>
          <w:sz w:val="12"/>
          <w:szCs w:val="12"/>
        </w:rPr>
      </w:pPr>
    </w:p>
    <w:p w:rsidR="00605898" w:rsidRDefault="00605898" w:rsidP="00605898">
      <w:pPr>
        <w:jc w:val="both"/>
        <w:rPr>
          <w:sz w:val="12"/>
          <w:szCs w:val="12"/>
        </w:rPr>
      </w:pPr>
    </w:p>
    <w:p w:rsidR="00605898" w:rsidRDefault="00605898" w:rsidP="00605898">
      <w:pPr>
        <w:jc w:val="both"/>
        <w:rPr>
          <w:sz w:val="12"/>
          <w:szCs w:val="12"/>
        </w:rPr>
      </w:pPr>
    </w:p>
    <w:p w:rsidR="00605898" w:rsidRDefault="00605898" w:rsidP="00605898">
      <w:pPr>
        <w:jc w:val="both"/>
        <w:rPr>
          <w:sz w:val="12"/>
          <w:szCs w:val="12"/>
        </w:rPr>
      </w:pPr>
    </w:p>
    <w:p w:rsidR="00605898" w:rsidRDefault="00605898" w:rsidP="00605898">
      <w:pPr>
        <w:jc w:val="both"/>
        <w:rPr>
          <w:sz w:val="12"/>
          <w:szCs w:val="12"/>
        </w:rPr>
      </w:pPr>
    </w:p>
    <w:p w:rsidR="00605898" w:rsidRDefault="00605898" w:rsidP="00605898">
      <w:pPr>
        <w:jc w:val="both"/>
        <w:rPr>
          <w:sz w:val="12"/>
          <w:szCs w:val="12"/>
        </w:rPr>
      </w:pPr>
    </w:p>
    <w:p w:rsidR="00605898" w:rsidRDefault="00605898" w:rsidP="00605898">
      <w:pPr>
        <w:jc w:val="both"/>
        <w:rPr>
          <w:sz w:val="12"/>
          <w:szCs w:val="12"/>
        </w:rPr>
      </w:pPr>
    </w:p>
    <w:p w:rsidR="00605898" w:rsidRDefault="00605898" w:rsidP="00605898">
      <w:pPr>
        <w:jc w:val="both"/>
        <w:rPr>
          <w:sz w:val="12"/>
          <w:szCs w:val="12"/>
        </w:rPr>
      </w:pPr>
    </w:p>
    <w:p w:rsidR="00605898" w:rsidRDefault="00605898" w:rsidP="00605898">
      <w:pPr>
        <w:jc w:val="both"/>
        <w:rPr>
          <w:sz w:val="12"/>
          <w:szCs w:val="12"/>
        </w:rPr>
      </w:pPr>
    </w:p>
    <w:p w:rsidR="00605898" w:rsidRDefault="00605898" w:rsidP="00605898">
      <w:pPr>
        <w:jc w:val="both"/>
        <w:rPr>
          <w:sz w:val="12"/>
          <w:szCs w:val="12"/>
        </w:rPr>
      </w:pPr>
    </w:p>
    <w:p w:rsidR="00605898" w:rsidRDefault="00605898" w:rsidP="00605898">
      <w:pPr>
        <w:jc w:val="both"/>
        <w:rPr>
          <w:sz w:val="12"/>
          <w:szCs w:val="12"/>
        </w:rPr>
      </w:pPr>
    </w:p>
    <w:p w:rsidR="00605898" w:rsidRDefault="00605898" w:rsidP="00605898">
      <w:pPr>
        <w:jc w:val="both"/>
        <w:rPr>
          <w:sz w:val="12"/>
          <w:szCs w:val="12"/>
        </w:rPr>
      </w:pPr>
    </w:p>
    <w:p w:rsidR="00605898" w:rsidRDefault="00605898" w:rsidP="00605898">
      <w:pPr>
        <w:jc w:val="both"/>
        <w:rPr>
          <w:sz w:val="12"/>
          <w:szCs w:val="12"/>
        </w:rPr>
      </w:pPr>
    </w:p>
    <w:p w:rsidR="00605898" w:rsidRDefault="00605898" w:rsidP="00605898">
      <w:pPr>
        <w:jc w:val="both"/>
        <w:rPr>
          <w:sz w:val="12"/>
          <w:szCs w:val="12"/>
        </w:rPr>
      </w:pPr>
    </w:p>
    <w:p w:rsidR="00605898" w:rsidRDefault="00605898" w:rsidP="00605898">
      <w:pPr>
        <w:jc w:val="both"/>
        <w:rPr>
          <w:sz w:val="12"/>
          <w:szCs w:val="12"/>
        </w:rPr>
      </w:pPr>
    </w:p>
    <w:p w:rsidR="00605898" w:rsidRDefault="00605898" w:rsidP="00605898">
      <w:pPr>
        <w:jc w:val="both"/>
        <w:rPr>
          <w:sz w:val="12"/>
          <w:szCs w:val="12"/>
        </w:rPr>
      </w:pPr>
    </w:p>
    <w:p w:rsidR="00605898" w:rsidRDefault="00605898" w:rsidP="00605898">
      <w:pPr>
        <w:jc w:val="both"/>
        <w:rPr>
          <w:sz w:val="12"/>
          <w:szCs w:val="12"/>
        </w:rPr>
      </w:pPr>
    </w:p>
    <w:p w:rsidR="00605898" w:rsidRDefault="00605898" w:rsidP="00605898">
      <w:pPr>
        <w:jc w:val="both"/>
        <w:rPr>
          <w:sz w:val="12"/>
          <w:szCs w:val="12"/>
        </w:rPr>
      </w:pPr>
    </w:p>
    <w:p w:rsidR="00605898" w:rsidRDefault="00605898" w:rsidP="00605898">
      <w:pPr>
        <w:jc w:val="both"/>
        <w:rPr>
          <w:sz w:val="12"/>
          <w:szCs w:val="12"/>
        </w:rPr>
      </w:pPr>
    </w:p>
    <w:p w:rsidR="00605898" w:rsidRDefault="00605898" w:rsidP="00605898">
      <w:pPr>
        <w:jc w:val="both"/>
        <w:rPr>
          <w:sz w:val="12"/>
          <w:szCs w:val="12"/>
        </w:rPr>
      </w:pPr>
    </w:p>
    <w:p w:rsidR="00605898" w:rsidRDefault="00605898" w:rsidP="00605898">
      <w:pPr>
        <w:jc w:val="both"/>
        <w:rPr>
          <w:sz w:val="12"/>
          <w:szCs w:val="12"/>
        </w:rPr>
      </w:pPr>
    </w:p>
    <w:p w:rsidR="00605898" w:rsidRDefault="00605898" w:rsidP="00605898">
      <w:pPr>
        <w:jc w:val="both"/>
        <w:rPr>
          <w:sz w:val="12"/>
          <w:szCs w:val="12"/>
        </w:rPr>
      </w:pPr>
    </w:p>
    <w:p w:rsidR="00605898" w:rsidRDefault="00605898" w:rsidP="00605898">
      <w:pPr>
        <w:jc w:val="both"/>
        <w:rPr>
          <w:sz w:val="12"/>
          <w:szCs w:val="12"/>
        </w:rPr>
      </w:pPr>
    </w:p>
    <w:p w:rsidR="00605898" w:rsidRDefault="00605898" w:rsidP="00605898">
      <w:pPr>
        <w:jc w:val="both"/>
        <w:rPr>
          <w:sz w:val="12"/>
          <w:szCs w:val="12"/>
        </w:rPr>
      </w:pPr>
    </w:p>
    <w:p w:rsidR="00605898" w:rsidRDefault="00605898" w:rsidP="00605898">
      <w:pPr>
        <w:jc w:val="both"/>
        <w:rPr>
          <w:sz w:val="12"/>
          <w:szCs w:val="12"/>
        </w:rPr>
      </w:pPr>
    </w:p>
    <w:p w:rsidR="00605898" w:rsidRDefault="00605898" w:rsidP="00605898">
      <w:pPr>
        <w:jc w:val="both"/>
        <w:rPr>
          <w:sz w:val="12"/>
          <w:szCs w:val="12"/>
        </w:rPr>
      </w:pPr>
    </w:p>
    <w:p w:rsidR="00605898" w:rsidRDefault="00605898" w:rsidP="00605898">
      <w:pPr>
        <w:jc w:val="both"/>
        <w:rPr>
          <w:sz w:val="12"/>
          <w:szCs w:val="12"/>
        </w:rPr>
      </w:pPr>
    </w:p>
    <w:p w:rsidR="00605898" w:rsidRDefault="00605898" w:rsidP="00605898">
      <w:pPr>
        <w:jc w:val="both"/>
        <w:rPr>
          <w:sz w:val="12"/>
          <w:szCs w:val="12"/>
        </w:rPr>
      </w:pPr>
    </w:p>
    <w:p w:rsidR="00605898" w:rsidRDefault="00605898" w:rsidP="00605898">
      <w:pPr>
        <w:jc w:val="both"/>
        <w:rPr>
          <w:sz w:val="12"/>
          <w:szCs w:val="12"/>
        </w:rPr>
      </w:pPr>
    </w:p>
    <w:p w:rsidR="00605898" w:rsidRDefault="00605898" w:rsidP="00605898">
      <w:pPr>
        <w:jc w:val="both"/>
        <w:rPr>
          <w:sz w:val="12"/>
          <w:szCs w:val="12"/>
        </w:rPr>
      </w:pPr>
    </w:p>
    <w:p w:rsidR="00605898" w:rsidRDefault="00605898" w:rsidP="00605898">
      <w:pPr>
        <w:jc w:val="both"/>
        <w:rPr>
          <w:sz w:val="12"/>
          <w:szCs w:val="12"/>
        </w:rPr>
      </w:pPr>
    </w:p>
    <w:p w:rsidR="00605898" w:rsidRDefault="00605898" w:rsidP="00605898">
      <w:pPr>
        <w:jc w:val="both"/>
        <w:rPr>
          <w:sz w:val="12"/>
          <w:szCs w:val="12"/>
        </w:rPr>
      </w:pPr>
    </w:p>
    <w:p w:rsidR="00605898" w:rsidRDefault="00605898" w:rsidP="00605898">
      <w:pPr>
        <w:jc w:val="both"/>
        <w:rPr>
          <w:sz w:val="12"/>
          <w:szCs w:val="12"/>
        </w:rPr>
      </w:pPr>
    </w:p>
    <w:p w:rsidR="00605898" w:rsidRDefault="00605898" w:rsidP="00605898">
      <w:pPr>
        <w:jc w:val="both"/>
        <w:rPr>
          <w:sz w:val="12"/>
          <w:szCs w:val="12"/>
        </w:rPr>
      </w:pPr>
    </w:p>
    <w:p w:rsidR="00605898" w:rsidRDefault="00605898" w:rsidP="00605898">
      <w:pPr>
        <w:jc w:val="both"/>
        <w:rPr>
          <w:sz w:val="12"/>
          <w:szCs w:val="12"/>
        </w:rPr>
      </w:pPr>
    </w:p>
    <w:p w:rsidR="00605898" w:rsidRDefault="00605898" w:rsidP="00605898">
      <w:pPr>
        <w:jc w:val="both"/>
        <w:rPr>
          <w:sz w:val="12"/>
          <w:szCs w:val="12"/>
        </w:rPr>
      </w:pPr>
    </w:p>
    <w:p w:rsidR="00605898" w:rsidRDefault="00605898" w:rsidP="00605898">
      <w:pPr>
        <w:jc w:val="both"/>
        <w:rPr>
          <w:sz w:val="12"/>
          <w:szCs w:val="12"/>
        </w:rPr>
      </w:pPr>
    </w:p>
    <w:p w:rsidR="00605898" w:rsidRDefault="00605898" w:rsidP="00605898">
      <w:pPr>
        <w:jc w:val="both"/>
        <w:rPr>
          <w:sz w:val="12"/>
          <w:szCs w:val="12"/>
        </w:rPr>
      </w:pPr>
    </w:p>
    <w:p w:rsidR="00605898" w:rsidRDefault="00605898" w:rsidP="00605898">
      <w:pPr>
        <w:jc w:val="both"/>
        <w:rPr>
          <w:sz w:val="12"/>
          <w:szCs w:val="12"/>
        </w:rPr>
      </w:pPr>
    </w:p>
    <w:p w:rsidR="00605898" w:rsidRDefault="00605898" w:rsidP="00605898">
      <w:pPr>
        <w:jc w:val="both"/>
        <w:rPr>
          <w:sz w:val="12"/>
          <w:szCs w:val="12"/>
        </w:rPr>
      </w:pPr>
    </w:p>
    <w:p w:rsidR="00605898" w:rsidRDefault="00605898" w:rsidP="00605898">
      <w:pPr>
        <w:jc w:val="both"/>
        <w:rPr>
          <w:sz w:val="12"/>
          <w:szCs w:val="12"/>
        </w:rPr>
      </w:pPr>
    </w:p>
    <w:p w:rsidR="00605898" w:rsidRDefault="00605898" w:rsidP="00605898">
      <w:pPr>
        <w:jc w:val="both"/>
        <w:rPr>
          <w:sz w:val="12"/>
          <w:szCs w:val="12"/>
        </w:rPr>
      </w:pPr>
    </w:p>
    <w:p w:rsidR="00605898" w:rsidRDefault="00605898" w:rsidP="00605898">
      <w:pPr>
        <w:jc w:val="both"/>
        <w:rPr>
          <w:sz w:val="12"/>
          <w:szCs w:val="12"/>
        </w:rPr>
      </w:pPr>
    </w:p>
    <w:p w:rsidR="00605898" w:rsidRDefault="00605898" w:rsidP="00605898">
      <w:pPr>
        <w:jc w:val="both"/>
        <w:rPr>
          <w:sz w:val="12"/>
          <w:szCs w:val="12"/>
        </w:rPr>
      </w:pPr>
    </w:p>
    <w:p w:rsidR="00605898" w:rsidRDefault="00605898" w:rsidP="00605898">
      <w:pPr>
        <w:jc w:val="both"/>
        <w:rPr>
          <w:sz w:val="12"/>
          <w:szCs w:val="12"/>
        </w:rPr>
      </w:pPr>
    </w:p>
    <w:p w:rsidR="00605898" w:rsidRDefault="00605898" w:rsidP="00605898">
      <w:pPr>
        <w:jc w:val="both"/>
        <w:rPr>
          <w:sz w:val="12"/>
          <w:szCs w:val="12"/>
        </w:rPr>
      </w:pPr>
    </w:p>
    <w:p w:rsidR="00605898" w:rsidRDefault="00605898" w:rsidP="00605898">
      <w:pPr>
        <w:jc w:val="both"/>
        <w:rPr>
          <w:sz w:val="12"/>
          <w:szCs w:val="12"/>
        </w:rPr>
      </w:pPr>
    </w:p>
    <w:p w:rsidR="00605898" w:rsidRDefault="00605898" w:rsidP="00605898">
      <w:pPr>
        <w:jc w:val="both"/>
        <w:rPr>
          <w:sz w:val="12"/>
          <w:szCs w:val="12"/>
        </w:rPr>
      </w:pPr>
    </w:p>
    <w:p w:rsidR="00605898" w:rsidRDefault="00605898" w:rsidP="00605898">
      <w:pPr>
        <w:jc w:val="both"/>
        <w:rPr>
          <w:sz w:val="12"/>
          <w:szCs w:val="12"/>
        </w:rPr>
      </w:pPr>
    </w:p>
    <w:p w:rsidR="00605898" w:rsidRDefault="00605898" w:rsidP="00605898">
      <w:pPr>
        <w:jc w:val="both"/>
        <w:rPr>
          <w:sz w:val="12"/>
          <w:szCs w:val="12"/>
        </w:rPr>
      </w:pPr>
    </w:p>
    <w:p w:rsidR="00605898" w:rsidRDefault="00605898" w:rsidP="00605898">
      <w:pPr>
        <w:jc w:val="both"/>
        <w:rPr>
          <w:sz w:val="12"/>
          <w:szCs w:val="12"/>
        </w:rPr>
      </w:pPr>
    </w:p>
    <w:p w:rsidR="00605898" w:rsidRDefault="00605898" w:rsidP="00605898">
      <w:pPr>
        <w:jc w:val="both"/>
        <w:rPr>
          <w:sz w:val="12"/>
          <w:szCs w:val="12"/>
        </w:rPr>
      </w:pPr>
    </w:p>
    <w:p w:rsidR="00605898" w:rsidRDefault="00605898" w:rsidP="00605898">
      <w:pPr>
        <w:jc w:val="both"/>
        <w:rPr>
          <w:sz w:val="12"/>
          <w:szCs w:val="12"/>
        </w:rPr>
      </w:pPr>
    </w:p>
    <w:p w:rsidR="00605898" w:rsidRDefault="00605898" w:rsidP="00605898">
      <w:pPr>
        <w:jc w:val="both"/>
        <w:rPr>
          <w:sz w:val="12"/>
          <w:szCs w:val="12"/>
        </w:rPr>
      </w:pPr>
    </w:p>
    <w:p w:rsidR="00605898" w:rsidRDefault="00605898" w:rsidP="00605898">
      <w:pPr>
        <w:jc w:val="both"/>
        <w:rPr>
          <w:sz w:val="12"/>
          <w:szCs w:val="12"/>
        </w:rPr>
      </w:pPr>
    </w:p>
    <w:p w:rsidR="00605898" w:rsidRDefault="00605898" w:rsidP="00605898">
      <w:pPr>
        <w:jc w:val="both"/>
        <w:rPr>
          <w:sz w:val="12"/>
          <w:szCs w:val="12"/>
        </w:rPr>
      </w:pPr>
    </w:p>
    <w:p w:rsidR="00605898" w:rsidRDefault="00605898" w:rsidP="00605898">
      <w:pPr>
        <w:jc w:val="both"/>
        <w:rPr>
          <w:sz w:val="12"/>
          <w:szCs w:val="12"/>
        </w:rPr>
      </w:pPr>
    </w:p>
    <w:p w:rsidR="00605898" w:rsidRDefault="00605898" w:rsidP="00605898">
      <w:pPr>
        <w:jc w:val="both"/>
        <w:rPr>
          <w:sz w:val="12"/>
          <w:szCs w:val="12"/>
        </w:rPr>
      </w:pPr>
    </w:p>
    <w:p w:rsidR="00605898" w:rsidRDefault="00605898" w:rsidP="00605898">
      <w:pPr>
        <w:jc w:val="both"/>
        <w:rPr>
          <w:sz w:val="12"/>
          <w:szCs w:val="12"/>
        </w:rPr>
      </w:pPr>
    </w:p>
    <w:p w:rsidR="00605898" w:rsidRDefault="00605898" w:rsidP="00605898">
      <w:pPr>
        <w:jc w:val="both"/>
        <w:rPr>
          <w:sz w:val="12"/>
          <w:szCs w:val="12"/>
        </w:rPr>
      </w:pPr>
    </w:p>
    <w:p w:rsidR="00605898" w:rsidRDefault="00605898" w:rsidP="00605898">
      <w:pPr>
        <w:jc w:val="both"/>
        <w:rPr>
          <w:sz w:val="12"/>
          <w:szCs w:val="12"/>
        </w:rPr>
      </w:pPr>
    </w:p>
    <w:p w:rsidR="00605898" w:rsidRDefault="00605898" w:rsidP="00605898">
      <w:pPr>
        <w:jc w:val="both"/>
        <w:rPr>
          <w:sz w:val="12"/>
          <w:szCs w:val="12"/>
        </w:rPr>
      </w:pPr>
    </w:p>
    <w:p w:rsidR="00605898" w:rsidRDefault="00605898" w:rsidP="00605898">
      <w:pPr>
        <w:jc w:val="both"/>
        <w:rPr>
          <w:sz w:val="12"/>
          <w:szCs w:val="12"/>
        </w:rPr>
      </w:pPr>
    </w:p>
    <w:p w:rsidR="00605898" w:rsidRDefault="00605898" w:rsidP="00605898">
      <w:pPr>
        <w:jc w:val="both"/>
        <w:rPr>
          <w:sz w:val="12"/>
          <w:szCs w:val="12"/>
        </w:rPr>
      </w:pPr>
    </w:p>
    <w:p w:rsidR="00605898" w:rsidRDefault="00605898" w:rsidP="00605898">
      <w:pPr>
        <w:jc w:val="both"/>
        <w:rPr>
          <w:sz w:val="12"/>
          <w:szCs w:val="12"/>
        </w:rPr>
      </w:pPr>
    </w:p>
    <w:p w:rsidR="00605898" w:rsidRDefault="00605898" w:rsidP="00605898">
      <w:pPr>
        <w:jc w:val="both"/>
        <w:rPr>
          <w:sz w:val="12"/>
          <w:szCs w:val="12"/>
        </w:rPr>
      </w:pPr>
    </w:p>
    <w:p w:rsidR="00605898" w:rsidRDefault="00605898" w:rsidP="00605898">
      <w:pPr>
        <w:jc w:val="both"/>
        <w:rPr>
          <w:sz w:val="12"/>
          <w:szCs w:val="12"/>
        </w:rPr>
      </w:pPr>
    </w:p>
    <w:p w:rsidR="00605898" w:rsidRDefault="00605898" w:rsidP="00605898">
      <w:pPr>
        <w:jc w:val="both"/>
        <w:rPr>
          <w:sz w:val="12"/>
          <w:szCs w:val="12"/>
        </w:rPr>
      </w:pPr>
    </w:p>
    <w:p w:rsidR="00605898" w:rsidRDefault="00605898" w:rsidP="00605898">
      <w:pPr>
        <w:jc w:val="both"/>
        <w:rPr>
          <w:sz w:val="12"/>
          <w:szCs w:val="12"/>
        </w:rPr>
      </w:pPr>
    </w:p>
    <w:p w:rsidR="00605898" w:rsidRDefault="00605898" w:rsidP="00605898">
      <w:pPr>
        <w:jc w:val="both"/>
        <w:rPr>
          <w:sz w:val="12"/>
          <w:szCs w:val="12"/>
        </w:rPr>
      </w:pPr>
    </w:p>
    <w:p w:rsidR="00605898" w:rsidRDefault="00605898" w:rsidP="00605898">
      <w:pPr>
        <w:jc w:val="both"/>
        <w:rPr>
          <w:sz w:val="12"/>
          <w:szCs w:val="12"/>
        </w:rPr>
      </w:pPr>
    </w:p>
    <w:p w:rsidR="00605898" w:rsidRDefault="00605898" w:rsidP="00605898">
      <w:pPr>
        <w:jc w:val="both"/>
        <w:rPr>
          <w:sz w:val="12"/>
          <w:szCs w:val="12"/>
        </w:rPr>
      </w:pPr>
    </w:p>
    <w:p w:rsidR="00605898" w:rsidRDefault="00605898" w:rsidP="00605898">
      <w:pPr>
        <w:jc w:val="both"/>
        <w:rPr>
          <w:sz w:val="12"/>
          <w:szCs w:val="12"/>
        </w:rPr>
      </w:pPr>
    </w:p>
    <w:p w:rsidR="00605898" w:rsidRPr="00605898" w:rsidRDefault="00605898" w:rsidP="00605898">
      <w:pPr>
        <w:jc w:val="center"/>
        <w:rPr>
          <w:b/>
          <w:sz w:val="12"/>
          <w:szCs w:val="12"/>
          <w:u w:val="single"/>
        </w:rPr>
      </w:pPr>
      <w:r w:rsidRPr="00605898">
        <w:rPr>
          <w:b/>
          <w:sz w:val="12"/>
          <w:szCs w:val="12"/>
          <w:u w:val="single"/>
        </w:rPr>
        <w:t>Тема 1. Теоретико-методологические и организационно-методические основы анализа финансовой отчетности</w:t>
      </w:r>
    </w:p>
    <w:p w:rsidR="00605898" w:rsidRPr="00605898" w:rsidRDefault="00605898" w:rsidP="00605898">
      <w:pPr>
        <w:pStyle w:val="a9"/>
        <w:numPr>
          <w:ilvl w:val="0"/>
          <w:numId w:val="19"/>
        </w:numPr>
        <w:jc w:val="both"/>
        <w:rPr>
          <w:sz w:val="12"/>
          <w:szCs w:val="12"/>
        </w:rPr>
      </w:pPr>
      <w:r w:rsidRPr="00605898">
        <w:rPr>
          <w:sz w:val="12"/>
          <w:szCs w:val="12"/>
        </w:rPr>
        <w:t xml:space="preserve">Понятие, состав и содержание бухгалтерской (финансовой) отчетности. Возможности использования результатов ее анализа. </w:t>
      </w:r>
    </w:p>
    <w:p w:rsidR="00605898" w:rsidRPr="00605898" w:rsidRDefault="00605898" w:rsidP="00605898">
      <w:pPr>
        <w:numPr>
          <w:ilvl w:val="0"/>
          <w:numId w:val="6"/>
        </w:numPr>
        <w:jc w:val="both"/>
        <w:rPr>
          <w:sz w:val="12"/>
          <w:szCs w:val="12"/>
        </w:rPr>
      </w:pPr>
      <w:r w:rsidRPr="00605898">
        <w:rPr>
          <w:sz w:val="12"/>
          <w:szCs w:val="12"/>
        </w:rPr>
        <w:t>Методика финансового анализа деятельности организации по данным  бухгалтерской (финансовой) отчетности.</w:t>
      </w:r>
    </w:p>
    <w:p w:rsidR="00605898" w:rsidRPr="00605898" w:rsidRDefault="00605898" w:rsidP="00605898">
      <w:pPr>
        <w:numPr>
          <w:ilvl w:val="0"/>
          <w:numId w:val="6"/>
        </w:numPr>
        <w:jc w:val="both"/>
        <w:rPr>
          <w:sz w:val="12"/>
          <w:szCs w:val="12"/>
        </w:rPr>
      </w:pPr>
      <w:r w:rsidRPr="00605898">
        <w:rPr>
          <w:sz w:val="12"/>
          <w:szCs w:val="12"/>
        </w:rPr>
        <w:t>Основные методы (способы) анализа финансовой отчетности: структурно-динамический, коэффициентный, факторный анализ.</w:t>
      </w:r>
    </w:p>
    <w:p w:rsidR="00605898" w:rsidRPr="00605898" w:rsidRDefault="00605898" w:rsidP="00605898">
      <w:pPr>
        <w:numPr>
          <w:ilvl w:val="0"/>
          <w:numId w:val="6"/>
        </w:numPr>
        <w:jc w:val="both"/>
        <w:rPr>
          <w:sz w:val="12"/>
          <w:szCs w:val="12"/>
        </w:rPr>
      </w:pPr>
      <w:r w:rsidRPr="00605898">
        <w:rPr>
          <w:sz w:val="12"/>
          <w:szCs w:val="12"/>
        </w:rPr>
        <w:t>Информационно-аналитические возможности финансовой отчетности.</w:t>
      </w:r>
    </w:p>
    <w:p w:rsidR="00605898" w:rsidRPr="00605898" w:rsidRDefault="00605898" w:rsidP="00605898">
      <w:pPr>
        <w:jc w:val="center"/>
        <w:rPr>
          <w:b/>
          <w:sz w:val="12"/>
          <w:szCs w:val="12"/>
          <w:u w:val="single"/>
        </w:rPr>
      </w:pPr>
      <w:r w:rsidRPr="00605898">
        <w:rPr>
          <w:b/>
          <w:sz w:val="12"/>
          <w:szCs w:val="12"/>
          <w:u w:val="single"/>
        </w:rPr>
        <w:t>Тема 2. Анализ активов, капитала и обязательств по данным бухгалтерского баланса</w:t>
      </w:r>
    </w:p>
    <w:p w:rsidR="00605898" w:rsidRPr="00605898" w:rsidRDefault="00605898" w:rsidP="00605898">
      <w:pPr>
        <w:pStyle w:val="a9"/>
        <w:numPr>
          <w:ilvl w:val="0"/>
          <w:numId w:val="6"/>
        </w:numPr>
        <w:jc w:val="both"/>
        <w:rPr>
          <w:sz w:val="12"/>
          <w:szCs w:val="12"/>
        </w:rPr>
      </w:pPr>
      <w:r w:rsidRPr="00605898">
        <w:rPr>
          <w:sz w:val="12"/>
          <w:szCs w:val="12"/>
        </w:rPr>
        <w:t>Анализ состава, структуры, динамики активов организации и оценка эффективности их использования.</w:t>
      </w:r>
    </w:p>
    <w:p w:rsidR="00605898" w:rsidRPr="00605898" w:rsidRDefault="00605898" w:rsidP="00605898">
      <w:pPr>
        <w:numPr>
          <w:ilvl w:val="0"/>
          <w:numId w:val="6"/>
        </w:numPr>
        <w:jc w:val="both"/>
        <w:rPr>
          <w:sz w:val="12"/>
          <w:szCs w:val="12"/>
        </w:rPr>
      </w:pPr>
      <w:r w:rsidRPr="00605898">
        <w:rPr>
          <w:sz w:val="12"/>
          <w:szCs w:val="12"/>
        </w:rPr>
        <w:t>Анализ и оценка динамики соотношения заемного и собственного капитала, выявление причин его изменения.</w:t>
      </w:r>
    </w:p>
    <w:p w:rsidR="00605898" w:rsidRPr="00605898" w:rsidRDefault="00605898" w:rsidP="00605898">
      <w:pPr>
        <w:numPr>
          <w:ilvl w:val="0"/>
          <w:numId w:val="6"/>
        </w:numPr>
        <w:jc w:val="both"/>
        <w:rPr>
          <w:sz w:val="12"/>
          <w:szCs w:val="12"/>
        </w:rPr>
      </w:pPr>
      <w:r w:rsidRPr="00605898">
        <w:rPr>
          <w:sz w:val="12"/>
          <w:szCs w:val="12"/>
        </w:rPr>
        <w:t>Порядок расчета показателя чистых активов организации и их анализ. Роль чистых активов в укреплении финансовой устойчивости организации.</w:t>
      </w:r>
    </w:p>
    <w:p w:rsidR="00605898" w:rsidRPr="00605898" w:rsidRDefault="00605898" w:rsidP="00605898">
      <w:pPr>
        <w:numPr>
          <w:ilvl w:val="0"/>
          <w:numId w:val="6"/>
        </w:numPr>
        <w:jc w:val="both"/>
        <w:rPr>
          <w:sz w:val="12"/>
          <w:szCs w:val="12"/>
        </w:rPr>
      </w:pPr>
      <w:r w:rsidRPr="00605898">
        <w:rPr>
          <w:sz w:val="12"/>
          <w:szCs w:val="12"/>
        </w:rPr>
        <w:t xml:space="preserve">Анализ деловой активности организации. Система показателей оборачиваемости. Особенности расчета срока погашения запасов и кредиторской задолженности. </w:t>
      </w:r>
    </w:p>
    <w:p w:rsidR="00605898" w:rsidRPr="00605898" w:rsidRDefault="00605898" w:rsidP="00605898">
      <w:pPr>
        <w:numPr>
          <w:ilvl w:val="0"/>
          <w:numId w:val="6"/>
        </w:numPr>
        <w:jc w:val="both"/>
        <w:rPr>
          <w:sz w:val="12"/>
          <w:szCs w:val="12"/>
        </w:rPr>
      </w:pPr>
      <w:r w:rsidRPr="00605898">
        <w:rPr>
          <w:sz w:val="12"/>
          <w:szCs w:val="12"/>
        </w:rPr>
        <w:t>Анализ дебиторской и кредиторской задолженности по данным финансовой отчетности. Оценка соотношения кредиторской и дебиторской задолженности. Влияние инфляции на оценку их реальной стоимости.</w:t>
      </w:r>
    </w:p>
    <w:p w:rsidR="00605898" w:rsidRPr="00605898" w:rsidRDefault="00605898" w:rsidP="00605898">
      <w:pPr>
        <w:numPr>
          <w:ilvl w:val="0"/>
          <w:numId w:val="6"/>
        </w:numPr>
        <w:jc w:val="both"/>
        <w:rPr>
          <w:sz w:val="12"/>
          <w:szCs w:val="12"/>
        </w:rPr>
      </w:pPr>
      <w:r w:rsidRPr="00605898">
        <w:rPr>
          <w:sz w:val="12"/>
          <w:szCs w:val="12"/>
        </w:rPr>
        <w:t>Анализ и оценка ликвидности бухгалтерского баланса организации. Группировка активов по степени ликвидности и пассивов по срочности оплаты.</w:t>
      </w:r>
    </w:p>
    <w:p w:rsidR="00605898" w:rsidRPr="00605898" w:rsidRDefault="00605898" w:rsidP="00605898">
      <w:pPr>
        <w:numPr>
          <w:ilvl w:val="0"/>
          <w:numId w:val="6"/>
        </w:numPr>
        <w:jc w:val="both"/>
        <w:rPr>
          <w:sz w:val="12"/>
          <w:szCs w:val="12"/>
        </w:rPr>
      </w:pPr>
      <w:r w:rsidRPr="00605898">
        <w:rPr>
          <w:sz w:val="12"/>
          <w:szCs w:val="12"/>
        </w:rPr>
        <w:t>Общая оценка структуры имущества организации и его источников по данным бухгалтерского баланса.</w:t>
      </w:r>
    </w:p>
    <w:p w:rsidR="00605898" w:rsidRPr="00605898" w:rsidRDefault="00605898" w:rsidP="00605898">
      <w:pPr>
        <w:numPr>
          <w:ilvl w:val="0"/>
          <w:numId w:val="6"/>
        </w:numPr>
        <w:jc w:val="both"/>
        <w:rPr>
          <w:sz w:val="12"/>
          <w:szCs w:val="12"/>
        </w:rPr>
      </w:pPr>
      <w:r w:rsidRPr="00605898">
        <w:rPr>
          <w:sz w:val="12"/>
          <w:szCs w:val="12"/>
        </w:rPr>
        <w:t>Анализ и оценка платежеспособности организации и ликвидности ее оборотных активов.</w:t>
      </w:r>
    </w:p>
    <w:p w:rsidR="00605898" w:rsidRPr="00605898" w:rsidRDefault="00605898" w:rsidP="00605898">
      <w:pPr>
        <w:numPr>
          <w:ilvl w:val="0"/>
          <w:numId w:val="6"/>
        </w:numPr>
        <w:jc w:val="both"/>
        <w:rPr>
          <w:sz w:val="12"/>
          <w:szCs w:val="12"/>
        </w:rPr>
      </w:pPr>
      <w:r w:rsidRPr="00605898">
        <w:rPr>
          <w:sz w:val="12"/>
          <w:szCs w:val="12"/>
        </w:rPr>
        <w:t>Оценка динамики финансового положения организации по данным баланса по абсолютным и относительным показателям.</w:t>
      </w:r>
    </w:p>
    <w:p w:rsidR="00605898" w:rsidRPr="00605898" w:rsidRDefault="00605898" w:rsidP="00605898">
      <w:pPr>
        <w:numPr>
          <w:ilvl w:val="0"/>
          <w:numId w:val="6"/>
        </w:numPr>
        <w:jc w:val="both"/>
        <w:rPr>
          <w:sz w:val="12"/>
          <w:szCs w:val="12"/>
        </w:rPr>
      </w:pPr>
      <w:r w:rsidRPr="00605898">
        <w:rPr>
          <w:sz w:val="12"/>
          <w:szCs w:val="12"/>
        </w:rPr>
        <w:t>Анализ и оценка эффективности использования кредитных ресурсов. Обоснование целесообразности привлечения краткосрочного кредита.</w:t>
      </w:r>
    </w:p>
    <w:p w:rsidR="00605898" w:rsidRPr="00605898" w:rsidRDefault="00605898" w:rsidP="00605898">
      <w:pPr>
        <w:jc w:val="center"/>
        <w:rPr>
          <w:b/>
          <w:sz w:val="12"/>
          <w:szCs w:val="12"/>
          <w:u w:val="single"/>
        </w:rPr>
      </w:pPr>
      <w:r w:rsidRPr="00605898">
        <w:rPr>
          <w:b/>
          <w:sz w:val="12"/>
          <w:szCs w:val="12"/>
          <w:u w:val="single"/>
        </w:rPr>
        <w:t>Тема 3. Анализ доходов, расходов и финансовых результатов деятельности организации по данным отчета о прибылях и убытках</w:t>
      </w:r>
    </w:p>
    <w:p w:rsidR="00605898" w:rsidRPr="00605898" w:rsidRDefault="00605898" w:rsidP="00605898">
      <w:pPr>
        <w:pStyle w:val="a9"/>
        <w:numPr>
          <w:ilvl w:val="0"/>
          <w:numId w:val="6"/>
        </w:numPr>
        <w:jc w:val="both"/>
        <w:rPr>
          <w:sz w:val="12"/>
          <w:szCs w:val="12"/>
        </w:rPr>
      </w:pPr>
      <w:r w:rsidRPr="00605898">
        <w:rPr>
          <w:sz w:val="12"/>
          <w:szCs w:val="12"/>
        </w:rPr>
        <w:t>Значение, функции и роль отчета о прибылях и убытках, раскрытие его аналитических возможностей. Анализ состава и структуры доходов и расходов организации, оценка динамики и факторов их формирования.</w:t>
      </w:r>
    </w:p>
    <w:p w:rsidR="00605898" w:rsidRPr="00605898" w:rsidRDefault="00605898" w:rsidP="00605898">
      <w:pPr>
        <w:pStyle w:val="a9"/>
        <w:numPr>
          <w:ilvl w:val="0"/>
          <w:numId w:val="6"/>
        </w:numPr>
        <w:jc w:val="both"/>
        <w:rPr>
          <w:sz w:val="12"/>
          <w:szCs w:val="12"/>
        </w:rPr>
      </w:pPr>
      <w:r w:rsidRPr="00605898">
        <w:rPr>
          <w:sz w:val="12"/>
          <w:szCs w:val="12"/>
        </w:rPr>
        <w:t>Показатели, характеризующие рентабельность деятельности организации и их аналитическое назначение.</w:t>
      </w:r>
    </w:p>
    <w:p w:rsidR="00605898" w:rsidRPr="00605898" w:rsidRDefault="00605898" w:rsidP="00605898">
      <w:pPr>
        <w:numPr>
          <w:ilvl w:val="0"/>
          <w:numId w:val="6"/>
        </w:numPr>
        <w:jc w:val="both"/>
        <w:rPr>
          <w:sz w:val="12"/>
          <w:szCs w:val="12"/>
        </w:rPr>
      </w:pPr>
      <w:r w:rsidRPr="00605898">
        <w:rPr>
          <w:sz w:val="12"/>
          <w:szCs w:val="12"/>
        </w:rPr>
        <w:t>Моделирование показателей рентабельности как база проведения многофакторного анализа.</w:t>
      </w:r>
    </w:p>
    <w:p w:rsidR="00605898" w:rsidRPr="00605898" w:rsidRDefault="00605898" w:rsidP="00605898">
      <w:pPr>
        <w:jc w:val="both"/>
        <w:rPr>
          <w:b/>
          <w:sz w:val="12"/>
          <w:szCs w:val="12"/>
          <w:u w:val="single"/>
        </w:rPr>
      </w:pPr>
      <w:r w:rsidRPr="00605898">
        <w:rPr>
          <w:b/>
          <w:sz w:val="12"/>
          <w:szCs w:val="12"/>
          <w:u w:val="single"/>
        </w:rPr>
        <w:t>Тема 4. Анализ и оценка собственного капитала по данным отчета об изменениях капитала</w:t>
      </w:r>
    </w:p>
    <w:p w:rsidR="00605898" w:rsidRPr="00605898" w:rsidRDefault="00605898" w:rsidP="00605898">
      <w:pPr>
        <w:pStyle w:val="a9"/>
        <w:numPr>
          <w:ilvl w:val="0"/>
          <w:numId w:val="6"/>
        </w:numPr>
        <w:jc w:val="both"/>
        <w:rPr>
          <w:sz w:val="12"/>
          <w:szCs w:val="12"/>
        </w:rPr>
      </w:pPr>
      <w:r w:rsidRPr="00605898">
        <w:rPr>
          <w:sz w:val="12"/>
          <w:szCs w:val="12"/>
        </w:rPr>
        <w:t>Значение, функции и роль отчета об изменениях капитала в оценке состава, структуры и динамики собственного капитала организации.</w:t>
      </w:r>
    </w:p>
    <w:p w:rsidR="00605898" w:rsidRPr="00605898" w:rsidRDefault="00605898" w:rsidP="00605898">
      <w:pPr>
        <w:jc w:val="both"/>
        <w:rPr>
          <w:b/>
          <w:sz w:val="12"/>
          <w:szCs w:val="12"/>
          <w:u w:val="single"/>
        </w:rPr>
      </w:pPr>
      <w:r w:rsidRPr="00605898">
        <w:rPr>
          <w:b/>
          <w:sz w:val="12"/>
          <w:szCs w:val="12"/>
          <w:u w:val="single"/>
        </w:rPr>
        <w:t>Тема 5. Анализ денежных потоков по данным отчета о движении денежных средств</w:t>
      </w:r>
    </w:p>
    <w:p w:rsidR="00605898" w:rsidRPr="00605898" w:rsidRDefault="00605898" w:rsidP="00605898">
      <w:pPr>
        <w:pStyle w:val="a9"/>
        <w:numPr>
          <w:ilvl w:val="0"/>
          <w:numId w:val="6"/>
        </w:numPr>
        <w:jc w:val="both"/>
        <w:rPr>
          <w:sz w:val="12"/>
          <w:szCs w:val="12"/>
        </w:rPr>
      </w:pPr>
      <w:r w:rsidRPr="00605898">
        <w:rPr>
          <w:sz w:val="12"/>
          <w:szCs w:val="12"/>
        </w:rPr>
        <w:t>Информационно-аналитические возможности Отчета о движении денежных средств. Анализ денежных потоков и оценка эффективности использования денежных средств.</w:t>
      </w:r>
    </w:p>
    <w:p w:rsidR="00605898" w:rsidRPr="00605898" w:rsidRDefault="00605898" w:rsidP="00605898">
      <w:pPr>
        <w:jc w:val="both"/>
        <w:rPr>
          <w:b/>
          <w:sz w:val="12"/>
          <w:szCs w:val="12"/>
          <w:u w:val="single"/>
        </w:rPr>
      </w:pPr>
      <w:r w:rsidRPr="00605898">
        <w:rPr>
          <w:b/>
          <w:sz w:val="12"/>
          <w:szCs w:val="12"/>
          <w:u w:val="single"/>
        </w:rPr>
        <w:t>Тема 6.  Анализ информации, представленной в пояснениях финансовой отчетности</w:t>
      </w:r>
    </w:p>
    <w:p w:rsidR="00605898" w:rsidRPr="00605898" w:rsidRDefault="00605898" w:rsidP="00605898">
      <w:pPr>
        <w:pStyle w:val="a9"/>
        <w:numPr>
          <w:ilvl w:val="0"/>
          <w:numId w:val="6"/>
        </w:numPr>
        <w:jc w:val="both"/>
        <w:rPr>
          <w:sz w:val="12"/>
          <w:szCs w:val="12"/>
        </w:rPr>
      </w:pPr>
      <w:r w:rsidRPr="00605898">
        <w:rPr>
          <w:sz w:val="12"/>
          <w:szCs w:val="12"/>
        </w:rPr>
        <w:t>Информационно-аналитические возможности пояснений к бухгалтерскому балансу и отчету о прибылях и убытках.</w:t>
      </w:r>
    </w:p>
    <w:p w:rsidR="00605898" w:rsidRPr="00605898" w:rsidRDefault="00605898" w:rsidP="00605898">
      <w:pPr>
        <w:numPr>
          <w:ilvl w:val="0"/>
          <w:numId w:val="6"/>
        </w:numPr>
        <w:jc w:val="both"/>
        <w:rPr>
          <w:sz w:val="12"/>
          <w:szCs w:val="12"/>
        </w:rPr>
      </w:pPr>
      <w:r w:rsidRPr="00605898">
        <w:rPr>
          <w:sz w:val="12"/>
          <w:szCs w:val="12"/>
        </w:rPr>
        <w:t>Влияние учетной политики организации на формирование показателей финансовой отчетности.</w:t>
      </w:r>
    </w:p>
    <w:p w:rsidR="00605898" w:rsidRPr="00605898" w:rsidRDefault="00605898" w:rsidP="00605898">
      <w:pPr>
        <w:jc w:val="both"/>
        <w:rPr>
          <w:b/>
          <w:sz w:val="12"/>
          <w:szCs w:val="12"/>
          <w:u w:val="single"/>
        </w:rPr>
      </w:pPr>
      <w:r w:rsidRPr="00605898">
        <w:rPr>
          <w:b/>
          <w:sz w:val="12"/>
          <w:szCs w:val="12"/>
          <w:u w:val="single"/>
        </w:rPr>
        <w:t>Тема 7. Анализ консолидированной финансовой  отчетности</w:t>
      </w:r>
    </w:p>
    <w:p w:rsidR="00605898" w:rsidRPr="00605898" w:rsidRDefault="00605898" w:rsidP="00605898">
      <w:pPr>
        <w:pStyle w:val="a9"/>
        <w:numPr>
          <w:ilvl w:val="0"/>
          <w:numId w:val="6"/>
        </w:numPr>
        <w:jc w:val="both"/>
        <w:rPr>
          <w:sz w:val="12"/>
          <w:szCs w:val="12"/>
        </w:rPr>
      </w:pPr>
      <w:r w:rsidRPr="00605898">
        <w:rPr>
          <w:sz w:val="12"/>
          <w:szCs w:val="12"/>
        </w:rPr>
        <w:t>Сводная и консолидированная бухгалтерская отчетность. Принципы консолидации. Информационно-аналитические возможности консолидированной отчетности.</w:t>
      </w:r>
    </w:p>
    <w:p w:rsidR="00605898" w:rsidRPr="00605898" w:rsidRDefault="00605898" w:rsidP="00605898">
      <w:pPr>
        <w:jc w:val="both"/>
        <w:rPr>
          <w:b/>
          <w:sz w:val="12"/>
          <w:szCs w:val="12"/>
          <w:u w:val="single"/>
        </w:rPr>
      </w:pPr>
      <w:r w:rsidRPr="00605898">
        <w:rPr>
          <w:b/>
          <w:sz w:val="12"/>
          <w:szCs w:val="12"/>
          <w:u w:val="single"/>
        </w:rPr>
        <w:t>Тема 8. Анализ сегментной отчетности</w:t>
      </w:r>
    </w:p>
    <w:p w:rsidR="00605898" w:rsidRPr="00605898" w:rsidRDefault="00605898" w:rsidP="00605898">
      <w:pPr>
        <w:pStyle w:val="a9"/>
        <w:numPr>
          <w:ilvl w:val="0"/>
          <w:numId w:val="6"/>
        </w:numPr>
        <w:jc w:val="both"/>
        <w:rPr>
          <w:sz w:val="12"/>
          <w:szCs w:val="12"/>
        </w:rPr>
      </w:pPr>
      <w:r w:rsidRPr="00605898">
        <w:rPr>
          <w:sz w:val="12"/>
          <w:szCs w:val="12"/>
        </w:rPr>
        <w:t>Сегментарная отчетность и ее информационно-аналитические возможности. Виды сегментов. Методика анализа сегментарной отчетности.</w:t>
      </w:r>
    </w:p>
    <w:p w:rsidR="00605898" w:rsidRPr="00605898" w:rsidRDefault="00605898" w:rsidP="00605898">
      <w:pPr>
        <w:jc w:val="both"/>
        <w:rPr>
          <w:b/>
          <w:sz w:val="12"/>
          <w:szCs w:val="12"/>
          <w:u w:val="single"/>
        </w:rPr>
      </w:pPr>
      <w:r w:rsidRPr="00605898">
        <w:rPr>
          <w:b/>
          <w:sz w:val="12"/>
          <w:szCs w:val="12"/>
          <w:u w:val="single"/>
        </w:rPr>
        <w:t>Тема 10. Использование финансовой отчетности в разработке бизнес-планов организации</w:t>
      </w:r>
    </w:p>
    <w:p w:rsidR="00605898" w:rsidRPr="00605898" w:rsidRDefault="00605898" w:rsidP="00605898">
      <w:pPr>
        <w:jc w:val="both"/>
        <w:rPr>
          <w:sz w:val="12"/>
          <w:szCs w:val="12"/>
        </w:rPr>
      </w:pPr>
      <w:r w:rsidRPr="00605898">
        <w:rPr>
          <w:sz w:val="12"/>
          <w:szCs w:val="12"/>
        </w:rPr>
        <w:t>24. Использование</w:t>
      </w:r>
    </w:p>
    <w:sectPr w:rsidR="00605898" w:rsidRPr="00605898" w:rsidSect="002B44A4">
      <w:pgSz w:w="11906" w:h="16838"/>
      <w:pgMar w:top="720" w:right="720" w:bottom="720" w:left="709" w:header="708" w:footer="708" w:gutter="0"/>
      <w:cols w:num="3" w:space="146"/>
      <w:docGrid w:linePitch="360"/>
    </w:sectPr>
  </w:body>
</w:document>
</file>

<file path=word/fontTable.xml><?xml version="1.0" encoding="utf-8"?>
<w:fonts xmlns:r="http://schemas.openxmlformats.org/officeDocument/2006/relationships" xmlns:w="http://schemas.openxmlformats.org/wordprocessingml/2006/main">
  <w:font w:name="Times New Roman">
    <w:altName w:val="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Math">
    <w:panose1 w:val="02040503050406030204"/>
    <w:charset w:val="CC"/>
    <w:family w:val="roman"/>
    <w:pitch w:val="variable"/>
    <w:sig w:usb0="A00002EF" w:usb1="420020EB" w:usb2="00000000" w:usb3="00000000" w:csb0="0000019F" w:csb1="00000000"/>
  </w:font>
  <w:font w:name="Cambria">
    <w:panose1 w:val="02040503050406030204"/>
    <w:charset w:val="CC"/>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FA14CD"/>
    <w:multiLevelType w:val="hybridMultilevel"/>
    <w:tmpl w:val="8132C8E8"/>
    <w:lvl w:ilvl="0" w:tplc="FFFFFFFF">
      <w:start w:val="1"/>
      <w:numFmt w:val="decimal"/>
      <w:lvlText w:val="%1."/>
      <w:lvlJc w:val="left"/>
      <w:pPr>
        <w:tabs>
          <w:tab w:val="num" w:pos="0"/>
        </w:tabs>
        <w:ind w:left="0" w:hanging="360"/>
      </w:pPr>
      <w:rPr>
        <w:rFonts w:hint="default"/>
      </w:rPr>
    </w:lvl>
    <w:lvl w:ilvl="1" w:tplc="04190003" w:tentative="1">
      <w:start w:val="1"/>
      <w:numFmt w:val="bullet"/>
      <w:lvlText w:val="o"/>
      <w:lvlJc w:val="left"/>
      <w:pPr>
        <w:tabs>
          <w:tab w:val="num" w:pos="540"/>
        </w:tabs>
        <w:ind w:left="540" w:hanging="360"/>
      </w:pPr>
      <w:rPr>
        <w:rFonts w:ascii="Courier New" w:hAnsi="Courier New" w:cs="Courier New" w:hint="default"/>
      </w:rPr>
    </w:lvl>
    <w:lvl w:ilvl="2" w:tplc="04190005" w:tentative="1">
      <w:start w:val="1"/>
      <w:numFmt w:val="bullet"/>
      <w:lvlText w:val=""/>
      <w:lvlJc w:val="left"/>
      <w:pPr>
        <w:tabs>
          <w:tab w:val="num" w:pos="1260"/>
        </w:tabs>
        <w:ind w:left="1260" w:hanging="360"/>
      </w:pPr>
      <w:rPr>
        <w:rFonts w:ascii="Wingdings" w:hAnsi="Wingdings" w:hint="default"/>
      </w:rPr>
    </w:lvl>
    <w:lvl w:ilvl="3" w:tplc="04190001" w:tentative="1">
      <w:start w:val="1"/>
      <w:numFmt w:val="bullet"/>
      <w:lvlText w:val=""/>
      <w:lvlJc w:val="left"/>
      <w:pPr>
        <w:tabs>
          <w:tab w:val="num" w:pos="1980"/>
        </w:tabs>
        <w:ind w:left="1980" w:hanging="360"/>
      </w:pPr>
      <w:rPr>
        <w:rFonts w:ascii="Symbol" w:hAnsi="Symbol" w:hint="default"/>
      </w:rPr>
    </w:lvl>
    <w:lvl w:ilvl="4" w:tplc="04190003" w:tentative="1">
      <w:start w:val="1"/>
      <w:numFmt w:val="bullet"/>
      <w:lvlText w:val="o"/>
      <w:lvlJc w:val="left"/>
      <w:pPr>
        <w:tabs>
          <w:tab w:val="num" w:pos="2700"/>
        </w:tabs>
        <w:ind w:left="2700" w:hanging="360"/>
      </w:pPr>
      <w:rPr>
        <w:rFonts w:ascii="Courier New" w:hAnsi="Courier New" w:cs="Courier New" w:hint="default"/>
      </w:rPr>
    </w:lvl>
    <w:lvl w:ilvl="5" w:tplc="04190005" w:tentative="1">
      <w:start w:val="1"/>
      <w:numFmt w:val="bullet"/>
      <w:lvlText w:val=""/>
      <w:lvlJc w:val="left"/>
      <w:pPr>
        <w:tabs>
          <w:tab w:val="num" w:pos="3420"/>
        </w:tabs>
        <w:ind w:left="3420" w:hanging="360"/>
      </w:pPr>
      <w:rPr>
        <w:rFonts w:ascii="Wingdings" w:hAnsi="Wingdings" w:hint="default"/>
      </w:rPr>
    </w:lvl>
    <w:lvl w:ilvl="6" w:tplc="04190001" w:tentative="1">
      <w:start w:val="1"/>
      <w:numFmt w:val="bullet"/>
      <w:lvlText w:val=""/>
      <w:lvlJc w:val="left"/>
      <w:pPr>
        <w:tabs>
          <w:tab w:val="num" w:pos="4140"/>
        </w:tabs>
        <w:ind w:left="4140" w:hanging="360"/>
      </w:pPr>
      <w:rPr>
        <w:rFonts w:ascii="Symbol" w:hAnsi="Symbol" w:hint="default"/>
      </w:rPr>
    </w:lvl>
    <w:lvl w:ilvl="7" w:tplc="04190003" w:tentative="1">
      <w:start w:val="1"/>
      <w:numFmt w:val="bullet"/>
      <w:lvlText w:val="o"/>
      <w:lvlJc w:val="left"/>
      <w:pPr>
        <w:tabs>
          <w:tab w:val="num" w:pos="4860"/>
        </w:tabs>
        <w:ind w:left="4860" w:hanging="360"/>
      </w:pPr>
      <w:rPr>
        <w:rFonts w:ascii="Courier New" w:hAnsi="Courier New" w:cs="Courier New" w:hint="default"/>
      </w:rPr>
    </w:lvl>
    <w:lvl w:ilvl="8" w:tplc="04190005" w:tentative="1">
      <w:start w:val="1"/>
      <w:numFmt w:val="bullet"/>
      <w:lvlText w:val=""/>
      <w:lvlJc w:val="left"/>
      <w:pPr>
        <w:tabs>
          <w:tab w:val="num" w:pos="5580"/>
        </w:tabs>
        <w:ind w:left="5580" w:hanging="360"/>
      </w:pPr>
      <w:rPr>
        <w:rFonts w:ascii="Wingdings" w:hAnsi="Wingdings" w:hint="default"/>
      </w:rPr>
    </w:lvl>
  </w:abstractNum>
  <w:abstractNum w:abstractNumId="1">
    <w:nsid w:val="0885073B"/>
    <w:multiLevelType w:val="hybridMultilevel"/>
    <w:tmpl w:val="583A0D5E"/>
    <w:lvl w:ilvl="0" w:tplc="1E8437B4">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4BB0AE1"/>
    <w:multiLevelType w:val="hybridMultilevel"/>
    <w:tmpl w:val="13608D1E"/>
    <w:lvl w:ilvl="0" w:tplc="3F5ACD28">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7C21709"/>
    <w:multiLevelType w:val="hybridMultilevel"/>
    <w:tmpl w:val="21F8A27C"/>
    <w:lvl w:ilvl="0" w:tplc="0419000F">
      <w:start w:val="1"/>
      <w:numFmt w:val="decimal"/>
      <w:lvlText w:val="%1."/>
      <w:lvlJc w:val="left"/>
      <w:pPr>
        <w:tabs>
          <w:tab w:val="num" w:pos="720"/>
        </w:tabs>
        <w:ind w:left="720" w:hanging="360"/>
      </w:pPr>
    </w:lvl>
    <w:lvl w:ilvl="1" w:tplc="04190001">
      <w:start w:val="1"/>
      <w:numFmt w:val="bullet"/>
      <w:lvlText w:val=""/>
      <w:lvlJc w:val="left"/>
      <w:pPr>
        <w:tabs>
          <w:tab w:val="num" w:pos="2160"/>
        </w:tabs>
        <w:ind w:left="2160" w:hanging="360"/>
      </w:pPr>
      <w:rPr>
        <w:rFonts w:ascii="Symbol" w:hAnsi="Symbol" w:hint="default"/>
      </w:r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4">
    <w:nsid w:val="187918AF"/>
    <w:multiLevelType w:val="hybridMultilevel"/>
    <w:tmpl w:val="53B4896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nsid w:val="1DC073B2"/>
    <w:multiLevelType w:val="hybridMultilevel"/>
    <w:tmpl w:val="98AA3FA8"/>
    <w:lvl w:ilvl="0" w:tplc="6BB0B830">
      <w:start w:val="1"/>
      <w:numFmt w:val="bullet"/>
      <w:lvlText w:val=""/>
      <w:lvlJc w:val="left"/>
      <w:pPr>
        <w:tabs>
          <w:tab w:val="num" w:pos="567"/>
        </w:tabs>
        <w:ind w:left="567" w:hanging="56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21A27E33"/>
    <w:multiLevelType w:val="hybridMultilevel"/>
    <w:tmpl w:val="97007DD8"/>
    <w:lvl w:ilvl="0" w:tplc="D0921432">
      <w:start w:val="1"/>
      <w:numFmt w:val="decimal"/>
      <w:lvlText w:val="%1."/>
      <w:lvlJc w:val="left"/>
      <w:pPr>
        <w:tabs>
          <w:tab w:val="num" w:pos="567"/>
        </w:tabs>
        <w:ind w:left="567" w:hanging="56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226B28DF"/>
    <w:multiLevelType w:val="singleLevel"/>
    <w:tmpl w:val="79BCBC28"/>
    <w:lvl w:ilvl="0">
      <w:numFmt w:val="bullet"/>
      <w:lvlText w:val="-"/>
      <w:lvlJc w:val="left"/>
      <w:pPr>
        <w:tabs>
          <w:tab w:val="num" w:pos="360"/>
        </w:tabs>
        <w:ind w:left="360" w:hanging="360"/>
      </w:pPr>
      <w:rPr>
        <w:rFonts w:hint="default"/>
      </w:rPr>
    </w:lvl>
  </w:abstractNum>
  <w:abstractNum w:abstractNumId="8">
    <w:nsid w:val="315133CF"/>
    <w:multiLevelType w:val="hybridMultilevel"/>
    <w:tmpl w:val="5E2AC406"/>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9">
    <w:nsid w:val="3822342F"/>
    <w:multiLevelType w:val="hybridMultilevel"/>
    <w:tmpl w:val="6FD6E736"/>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0">
    <w:nsid w:val="3A546C62"/>
    <w:multiLevelType w:val="hybridMultilevel"/>
    <w:tmpl w:val="45F8B2A8"/>
    <w:lvl w:ilvl="0" w:tplc="6BB0B830">
      <w:start w:val="1"/>
      <w:numFmt w:val="bullet"/>
      <w:lvlText w:val=""/>
      <w:lvlJc w:val="left"/>
      <w:pPr>
        <w:tabs>
          <w:tab w:val="num" w:pos="567"/>
        </w:tabs>
        <w:ind w:left="567" w:hanging="567"/>
      </w:pPr>
      <w:rPr>
        <w:rFonts w:ascii="Symbol" w:hAnsi="Symbol" w:hint="default"/>
      </w:rPr>
    </w:lvl>
    <w:lvl w:ilvl="1" w:tplc="0419000F">
      <w:start w:val="1"/>
      <w:numFmt w:val="decimal"/>
      <w:lvlText w:val="%2."/>
      <w:lvlJc w:val="left"/>
      <w:pPr>
        <w:tabs>
          <w:tab w:val="num" w:pos="1440"/>
        </w:tabs>
        <w:ind w:left="1440" w:hanging="360"/>
      </w:pPr>
      <w:rPr>
        <w:rFont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3AD82DD0"/>
    <w:multiLevelType w:val="hybridMultilevel"/>
    <w:tmpl w:val="92BEFA0A"/>
    <w:lvl w:ilvl="0" w:tplc="01CEAD6E">
      <w:start w:val="1"/>
      <w:numFmt w:val="decimal"/>
      <w:lvlText w:val="%1."/>
      <w:lvlJc w:val="left"/>
      <w:pPr>
        <w:tabs>
          <w:tab w:val="num" w:pos="567"/>
        </w:tabs>
        <w:ind w:left="567" w:hanging="56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49917AD1"/>
    <w:multiLevelType w:val="multilevel"/>
    <w:tmpl w:val="914ECA42"/>
    <w:lvl w:ilvl="0">
      <w:start w:val="1"/>
      <w:numFmt w:val="decimal"/>
      <w:lvlText w:val="%1. "/>
      <w:legacy w:legacy="1" w:legacySpace="0" w:legacyIndent="283"/>
      <w:lvlJc w:val="left"/>
      <w:pPr>
        <w:ind w:left="283" w:hanging="283"/>
      </w:pPr>
      <w:rPr>
        <w:rFonts w:ascii="Times New Roman" w:hAnsi="Times New Roman" w:hint="default"/>
        <w:b w:val="0"/>
        <w:i w:val="0"/>
        <w:sz w:val="12"/>
        <w:szCs w:val="12"/>
        <w:u w:val="none"/>
      </w:rPr>
    </w:lvl>
    <w:lvl w:ilvl="1">
      <w:start w:val="1"/>
      <w:numFmt w:val="bullet"/>
      <w:pStyle w:val="a"/>
      <w:lvlText w:val=""/>
      <w:lvlJc w:val="left"/>
      <w:pPr>
        <w:tabs>
          <w:tab w:val="num" w:pos="2160"/>
        </w:tabs>
        <w:ind w:left="2160" w:hanging="360"/>
      </w:pPr>
      <w:rPr>
        <w:rFonts w:ascii="Symbol" w:hAnsi="Symbol" w:hint="default"/>
      </w:rPr>
    </w:lvl>
    <w:lvl w:ilvl="2" w:tentative="1">
      <w:start w:val="1"/>
      <w:numFmt w:val="lowerRoman"/>
      <w:pStyle w:val="a"/>
      <w:lvlText w:val="%3."/>
      <w:lvlJc w:val="right"/>
      <w:pPr>
        <w:tabs>
          <w:tab w:val="num" w:pos="2880"/>
        </w:tabs>
        <w:ind w:left="2880" w:hanging="180"/>
      </w:pPr>
    </w:lvl>
    <w:lvl w:ilvl="3" w:tentative="1">
      <w:start w:val="1"/>
      <w:numFmt w:val="decimal"/>
      <w:pStyle w:val="a"/>
      <w:lvlText w:val="%4."/>
      <w:lvlJc w:val="left"/>
      <w:pPr>
        <w:tabs>
          <w:tab w:val="num" w:pos="3600"/>
        </w:tabs>
        <w:ind w:left="3600" w:hanging="360"/>
      </w:pPr>
    </w:lvl>
    <w:lvl w:ilvl="4" w:tentative="1">
      <w:start w:val="1"/>
      <w:numFmt w:val="lowerLetter"/>
      <w:pStyle w:val="a"/>
      <w:lvlText w:val="%5."/>
      <w:lvlJc w:val="left"/>
      <w:pPr>
        <w:tabs>
          <w:tab w:val="num" w:pos="4320"/>
        </w:tabs>
        <w:ind w:left="4320" w:hanging="360"/>
      </w:pPr>
    </w:lvl>
    <w:lvl w:ilvl="5" w:tentative="1">
      <w:start w:val="1"/>
      <w:numFmt w:val="lowerRoman"/>
      <w:pStyle w:val="a"/>
      <w:lvlText w:val="%6."/>
      <w:lvlJc w:val="right"/>
      <w:pPr>
        <w:tabs>
          <w:tab w:val="num" w:pos="5040"/>
        </w:tabs>
        <w:ind w:left="5040" w:hanging="180"/>
      </w:pPr>
    </w:lvl>
    <w:lvl w:ilvl="6" w:tentative="1">
      <w:start w:val="1"/>
      <w:numFmt w:val="decimal"/>
      <w:pStyle w:val="a"/>
      <w:lvlText w:val="%7."/>
      <w:lvlJc w:val="left"/>
      <w:pPr>
        <w:tabs>
          <w:tab w:val="num" w:pos="5760"/>
        </w:tabs>
        <w:ind w:left="5760" w:hanging="360"/>
      </w:pPr>
    </w:lvl>
    <w:lvl w:ilvl="7" w:tentative="1">
      <w:start w:val="1"/>
      <w:numFmt w:val="lowerLetter"/>
      <w:pStyle w:val="a"/>
      <w:lvlText w:val="%8."/>
      <w:lvlJc w:val="left"/>
      <w:pPr>
        <w:tabs>
          <w:tab w:val="num" w:pos="6480"/>
        </w:tabs>
        <w:ind w:left="6480" w:hanging="360"/>
      </w:pPr>
    </w:lvl>
    <w:lvl w:ilvl="8" w:tentative="1">
      <w:start w:val="1"/>
      <w:numFmt w:val="lowerRoman"/>
      <w:pStyle w:val="a"/>
      <w:lvlText w:val="%9."/>
      <w:lvlJc w:val="right"/>
      <w:pPr>
        <w:tabs>
          <w:tab w:val="num" w:pos="7200"/>
        </w:tabs>
        <w:ind w:left="7200" w:hanging="180"/>
      </w:pPr>
    </w:lvl>
  </w:abstractNum>
  <w:abstractNum w:abstractNumId="13">
    <w:nsid w:val="5D375241"/>
    <w:multiLevelType w:val="hybridMultilevel"/>
    <w:tmpl w:val="A94EB134"/>
    <w:lvl w:ilvl="0" w:tplc="FFFFFFFF">
      <w:start w:val="1"/>
      <w:numFmt w:val="decimal"/>
      <w:lvlText w:val="%1."/>
      <w:lvlJc w:val="left"/>
      <w:pPr>
        <w:tabs>
          <w:tab w:val="num" w:pos="360"/>
        </w:tabs>
        <w:ind w:left="360" w:hanging="360"/>
      </w:p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4">
    <w:nsid w:val="5FD007C6"/>
    <w:multiLevelType w:val="hybridMultilevel"/>
    <w:tmpl w:val="E520B99E"/>
    <w:lvl w:ilvl="0" w:tplc="FFFFFFFF">
      <w:start w:val="1"/>
      <w:numFmt w:val="decimal"/>
      <w:lvlText w:val="%1."/>
      <w:lvlJc w:val="left"/>
      <w:pPr>
        <w:tabs>
          <w:tab w:val="num" w:pos="0"/>
        </w:tabs>
        <w:ind w:left="0" w:hanging="360"/>
      </w:pPr>
    </w:lvl>
    <w:lvl w:ilvl="1" w:tplc="04190019" w:tentative="1">
      <w:start w:val="1"/>
      <w:numFmt w:val="lowerLetter"/>
      <w:lvlText w:val="%2."/>
      <w:lvlJc w:val="left"/>
      <w:pPr>
        <w:tabs>
          <w:tab w:val="num" w:pos="360"/>
        </w:tabs>
        <w:ind w:left="360" w:hanging="360"/>
      </w:pPr>
    </w:lvl>
    <w:lvl w:ilvl="2" w:tplc="0419001B" w:tentative="1">
      <w:start w:val="1"/>
      <w:numFmt w:val="lowerRoman"/>
      <w:lvlText w:val="%3."/>
      <w:lvlJc w:val="right"/>
      <w:pPr>
        <w:tabs>
          <w:tab w:val="num" w:pos="1080"/>
        </w:tabs>
        <w:ind w:left="1080" w:hanging="180"/>
      </w:pPr>
    </w:lvl>
    <w:lvl w:ilvl="3" w:tplc="0419000F" w:tentative="1">
      <w:start w:val="1"/>
      <w:numFmt w:val="decimal"/>
      <w:lvlText w:val="%4."/>
      <w:lvlJc w:val="left"/>
      <w:pPr>
        <w:tabs>
          <w:tab w:val="num" w:pos="1800"/>
        </w:tabs>
        <w:ind w:left="1800" w:hanging="360"/>
      </w:pPr>
    </w:lvl>
    <w:lvl w:ilvl="4" w:tplc="04190019" w:tentative="1">
      <w:start w:val="1"/>
      <w:numFmt w:val="lowerLetter"/>
      <w:lvlText w:val="%5."/>
      <w:lvlJc w:val="left"/>
      <w:pPr>
        <w:tabs>
          <w:tab w:val="num" w:pos="2520"/>
        </w:tabs>
        <w:ind w:left="2520" w:hanging="360"/>
      </w:pPr>
    </w:lvl>
    <w:lvl w:ilvl="5" w:tplc="0419001B" w:tentative="1">
      <w:start w:val="1"/>
      <w:numFmt w:val="lowerRoman"/>
      <w:lvlText w:val="%6."/>
      <w:lvlJc w:val="right"/>
      <w:pPr>
        <w:tabs>
          <w:tab w:val="num" w:pos="3240"/>
        </w:tabs>
        <w:ind w:left="3240" w:hanging="180"/>
      </w:pPr>
    </w:lvl>
    <w:lvl w:ilvl="6" w:tplc="0419000F" w:tentative="1">
      <w:start w:val="1"/>
      <w:numFmt w:val="decimal"/>
      <w:lvlText w:val="%7."/>
      <w:lvlJc w:val="left"/>
      <w:pPr>
        <w:tabs>
          <w:tab w:val="num" w:pos="3960"/>
        </w:tabs>
        <w:ind w:left="3960" w:hanging="360"/>
      </w:pPr>
    </w:lvl>
    <w:lvl w:ilvl="7" w:tplc="04190019" w:tentative="1">
      <w:start w:val="1"/>
      <w:numFmt w:val="lowerLetter"/>
      <w:lvlText w:val="%8."/>
      <w:lvlJc w:val="left"/>
      <w:pPr>
        <w:tabs>
          <w:tab w:val="num" w:pos="4680"/>
        </w:tabs>
        <w:ind w:left="4680" w:hanging="360"/>
      </w:pPr>
    </w:lvl>
    <w:lvl w:ilvl="8" w:tplc="0419001B" w:tentative="1">
      <w:start w:val="1"/>
      <w:numFmt w:val="lowerRoman"/>
      <w:lvlText w:val="%9."/>
      <w:lvlJc w:val="right"/>
      <w:pPr>
        <w:tabs>
          <w:tab w:val="num" w:pos="5400"/>
        </w:tabs>
        <w:ind w:left="5400" w:hanging="180"/>
      </w:pPr>
    </w:lvl>
  </w:abstractNum>
  <w:abstractNum w:abstractNumId="15">
    <w:nsid w:val="75882EA1"/>
    <w:multiLevelType w:val="singleLevel"/>
    <w:tmpl w:val="B4D24D94"/>
    <w:lvl w:ilvl="0">
      <w:numFmt w:val="bullet"/>
      <w:lvlText w:val="-"/>
      <w:lvlJc w:val="left"/>
      <w:pPr>
        <w:tabs>
          <w:tab w:val="num" w:pos="927"/>
        </w:tabs>
        <w:ind w:left="927" w:hanging="360"/>
      </w:pPr>
      <w:rPr>
        <w:rFonts w:ascii="Times New Roman" w:hAnsi="Times New Roman" w:hint="default"/>
      </w:rPr>
    </w:lvl>
  </w:abstractNum>
  <w:abstractNum w:abstractNumId="16">
    <w:nsid w:val="7A9C11A6"/>
    <w:multiLevelType w:val="hybridMultilevel"/>
    <w:tmpl w:val="9C527EB8"/>
    <w:lvl w:ilvl="0" w:tplc="FFFFFFFF">
      <w:start w:val="1"/>
      <w:numFmt w:val="decimal"/>
      <w:lvlText w:val="%1."/>
      <w:lvlJc w:val="left"/>
      <w:pPr>
        <w:tabs>
          <w:tab w:val="num" w:pos="900"/>
        </w:tabs>
        <w:ind w:left="900" w:hanging="360"/>
      </w:pPr>
    </w:lvl>
    <w:lvl w:ilvl="1" w:tplc="04190019" w:tentative="1">
      <w:start w:val="1"/>
      <w:numFmt w:val="lowerLetter"/>
      <w:lvlText w:val="%2."/>
      <w:lvlJc w:val="left"/>
      <w:pPr>
        <w:tabs>
          <w:tab w:val="num" w:pos="1260"/>
        </w:tabs>
        <w:ind w:left="1260" w:hanging="360"/>
      </w:pPr>
    </w:lvl>
    <w:lvl w:ilvl="2" w:tplc="0419001B" w:tentative="1">
      <w:start w:val="1"/>
      <w:numFmt w:val="lowerRoman"/>
      <w:lvlText w:val="%3."/>
      <w:lvlJc w:val="right"/>
      <w:pPr>
        <w:tabs>
          <w:tab w:val="num" w:pos="1980"/>
        </w:tabs>
        <w:ind w:left="1980" w:hanging="180"/>
      </w:pPr>
    </w:lvl>
    <w:lvl w:ilvl="3" w:tplc="0419000F" w:tentative="1">
      <w:start w:val="1"/>
      <w:numFmt w:val="decimal"/>
      <w:lvlText w:val="%4."/>
      <w:lvlJc w:val="left"/>
      <w:pPr>
        <w:tabs>
          <w:tab w:val="num" w:pos="2700"/>
        </w:tabs>
        <w:ind w:left="2700" w:hanging="360"/>
      </w:pPr>
    </w:lvl>
    <w:lvl w:ilvl="4" w:tplc="04190019" w:tentative="1">
      <w:start w:val="1"/>
      <w:numFmt w:val="lowerLetter"/>
      <w:lvlText w:val="%5."/>
      <w:lvlJc w:val="left"/>
      <w:pPr>
        <w:tabs>
          <w:tab w:val="num" w:pos="3420"/>
        </w:tabs>
        <w:ind w:left="3420" w:hanging="360"/>
      </w:pPr>
    </w:lvl>
    <w:lvl w:ilvl="5" w:tplc="0419001B" w:tentative="1">
      <w:start w:val="1"/>
      <w:numFmt w:val="lowerRoman"/>
      <w:lvlText w:val="%6."/>
      <w:lvlJc w:val="right"/>
      <w:pPr>
        <w:tabs>
          <w:tab w:val="num" w:pos="4140"/>
        </w:tabs>
        <w:ind w:left="4140" w:hanging="180"/>
      </w:pPr>
    </w:lvl>
    <w:lvl w:ilvl="6" w:tplc="0419000F" w:tentative="1">
      <w:start w:val="1"/>
      <w:numFmt w:val="decimal"/>
      <w:lvlText w:val="%7."/>
      <w:lvlJc w:val="left"/>
      <w:pPr>
        <w:tabs>
          <w:tab w:val="num" w:pos="4860"/>
        </w:tabs>
        <w:ind w:left="4860" w:hanging="360"/>
      </w:pPr>
    </w:lvl>
    <w:lvl w:ilvl="7" w:tplc="04190019" w:tentative="1">
      <w:start w:val="1"/>
      <w:numFmt w:val="lowerLetter"/>
      <w:lvlText w:val="%8."/>
      <w:lvlJc w:val="left"/>
      <w:pPr>
        <w:tabs>
          <w:tab w:val="num" w:pos="5580"/>
        </w:tabs>
        <w:ind w:left="5580" w:hanging="360"/>
      </w:pPr>
    </w:lvl>
    <w:lvl w:ilvl="8" w:tplc="0419001B" w:tentative="1">
      <w:start w:val="1"/>
      <w:numFmt w:val="lowerRoman"/>
      <w:lvlText w:val="%9."/>
      <w:lvlJc w:val="right"/>
      <w:pPr>
        <w:tabs>
          <w:tab w:val="num" w:pos="6300"/>
        </w:tabs>
        <w:ind w:left="6300" w:hanging="180"/>
      </w:pPr>
    </w:lvl>
  </w:abstractNum>
  <w:abstractNum w:abstractNumId="17">
    <w:nsid w:val="7EE31B0A"/>
    <w:multiLevelType w:val="singleLevel"/>
    <w:tmpl w:val="565A3F9C"/>
    <w:lvl w:ilvl="0">
      <w:start w:val="1"/>
      <w:numFmt w:val="decimal"/>
      <w:lvlText w:val="%1. "/>
      <w:legacy w:legacy="1" w:legacySpace="0" w:legacyIndent="283"/>
      <w:lvlJc w:val="left"/>
      <w:pPr>
        <w:ind w:left="283" w:hanging="283"/>
      </w:pPr>
      <w:rPr>
        <w:rFonts w:ascii="Times New Roman" w:hAnsi="Times New Roman" w:hint="default"/>
        <w:b w:val="0"/>
        <w:i w:val="0"/>
        <w:sz w:val="24"/>
        <w:szCs w:val="24"/>
        <w:u w:val="none"/>
      </w:rPr>
    </w:lvl>
  </w:abstractNum>
  <w:num w:numId="1">
    <w:abstractNumId w:val="4"/>
  </w:num>
  <w:num w:numId="2">
    <w:abstractNumId w:val="5"/>
  </w:num>
  <w:num w:numId="3">
    <w:abstractNumId w:val="10"/>
  </w:num>
  <w:num w:numId="4">
    <w:abstractNumId w:val="11"/>
  </w:num>
  <w:num w:numId="5">
    <w:abstractNumId w:val="6"/>
  </w:num>
  <w:num w:numId="6">
    <w:abstractNumId w:val="12"/>
  </w:num>
  <w:num w:numId="7">
    <w:abstractNumId w:val="3"/>
  </w:num>
  <w:num w:numId="8">
    <w:abstractNumId w:val="17"/>
  </w:num>
  <w:num w:numId="9">
    <w:abstractNumId w:val="14"/>
  </w:num>
  <w:num w:numId="10">
    <w:abstractNumId w:val="0"/>
  </w:num>
  <w:num w:numId="11">
    <w:abstractNumId w:val="16"/>
  </w:num>
  <w:num w:numId="12">
    <w:abstractNumId w:val="13"/>
  </w:num>
  <w:num w:numId="13">
    <w:abstractNumId w:val="1"/>
  </w:num>
  <w:num w:numId="14">
    <w:abstractNumId w:val="2"/>
  </w:num>
  <w:num w:numId="15">
    <w:abstractNumId w:val="7"/>
  </w:num>
  <w:num w:numId="16">
    <w:abstractNumId w:val="8"/>
  </w:num>
  <w:num w:numId="17">
    <w:abstractNumId w:val="15"/>
  </w:num>
  <w:num w:numId="18">
    <w:abstractNumId w:val="9"/>
  </w:num>
  <w:num w:numId="19">
    <w:abstractNumId w:val="12"/>
    <w:lvlOverride w:ilvl="0">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200"/>
  <w:proofState w:spelling="clean" w:grammar="clean"/>
  <w:defaultTabStop w:val="708"/>
  <w:drawingGridHorizontalSpacing w:val="110"/>
  <w:displayHorizontalDrawingGridEvery w:val="2"/>
  <w:characterSpacingControl w:val="doNotCompress"/>
  <w:compat/>
  <w:rsids>
    <w:rsidRoot w:val="002B1CC7"/>
    <w:rsid w:val="000273E1"/>
    <w:rsid w:val="000D1DC0"/>
    <w:rsid w:val="002B1CC7"/>
    <w:rsid w:val="002B44A4"/>
    <w:rsid w:val="00367463"/>
    <w:rsid w:val="00471FFB"/>
    <w:rsid w:val="005109B8"/>
    <w:rsid w:val="00553BD7"/>
    <w:rsid w:val="00556903"/>
    <w:rsid w:val="005B0EC3"/>
    <w:rsid w:val="00605898"/>
    <w:rsid w:val="006567E1"/>
    <w:rsid w:val="00772E30"/>
    <w:rsid w:val="00774369"/>
    <w:rsid w:val="007C3942"/>
    <w:rsid w:val="0084433E"/>
    <w:rsid w:val="00B9395D"/>
    <w:rsid w:val="00C6589D"/>
    <w:rsid w:val="00D539F6"/>
    <w:rsid w:val="00D8370C"/>
    <w:rsid w:val="00E21AA2"/>
    <w:rsid w:val="00E92A5C"/>
    <w:rsid w:val="00F62F8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567E1"/>
    <w:pPr>
      <w:spacing w:after="0" w:line="240" w:lineRule="auto"/>
    </w:pPr>
    <w:rPr>
      <w:rFonts w:ascii="Times New Roman" w:eastAsia="Times New Roman" w:hAnsi="Times New Roman" w:cs="Times New Roman"/>
      <w:sz w:val="24"/>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2B1CC7"/>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Body Text Indent"/>
    <w:basedOn w:val="a"/>
    <w:link w:val="a4"/>
    <w:rsid w:val="002B1CC7"/>
    <w:pPr>
      <w:ind w:firstLine="360"/>
    </w:pPr>
  </w:style>
  <w:style w:type="character" w:customStyle="1" w:styleId="a4">
    <w:name w:val="Основной текст с отступом Знак"/>
    <w:basedOn w:val="a0"/>
    <w:link w:val="a3"/>
    <w:rsid w:val="002B1CC7"/>
    <w:rPr>
      <w:rFonts w:ascii="Times New Roman" w:eastAsia="Times New Roman" w:hAnsi="Times New Roman" w:cs="Times New Roman"/>
      <w:sz w:val="24"/>
      <w:szCs w:val="20"/>
      <w:lang w:eastAsia="ru-RU"/>
    </w:rPr>
  </w:style>
  <w:style w:type="character" w:styleId="a5">
    <w:name w:val="Strong"/>
    <w:basedOn w:val="a0"/>
    <w:uiPriority w:val="22"/>
    <w:qFormat/>
    <w:rsid w:val="002B1CC7"/>
    <w:rPr>
      <w:b/>
      <w:bCs/>
    </w:rPr>
  </w:style>
  <w:style w:type="paragraph" w:styleId="a6">
    <w:name w:val="Normal (Web)"/>
    <w:basedOn w:val="a"/>
    <w:uiPriority w:val="99"/>
    <w:unhideWhenUsed/>
    <w:rsid w:val="002B1CC7"/>
    <w:pPr>
      <w:spacing w:before="100" w:beforeAutospacing="1" w:after="100" w:afterAutospacing="1"/>
    </w:pPr>
    <w:rPr>
      <w:szCs w:val="24"/>
    </w:rPr>
  </w:style>
  <w:style w:type="character" w:customStyle="1" w:styleId="ep">
    <w:name w:val="ep"/>
    <w:basedOn w:val="a0"/>
    <w:rsid w:val="002B1CC7"/>
  </w:style>
  <w:style w:type="paragraph" w:customStyle="1" w:styleId="ConsNormal">
    <w:name w:val="ConsNormal"/>
    <w:rsid w:val="006567E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7">
    <w:name w:val="Body Text"/>
    <w:basedOn w:val="a"/>
    <w:link w:val="a8"/>
    <w:uiPriority w:val="99"/>
    <w:semiHidden/>
    <w:unhideWhenUsed/>
    <w:rsid w:val="006567E1"/>
    <w:pPr>
      <w:spacing w:after="120"/>
    </w:pPr>
  </w:style>
  <w:style w:type="character" w:customStyle="1" w:styleId="a8">
    <w:name w:val="Основной текст Знак"/>
    <w:basedOn w:val="a0"/>
    <w:link w:val="a7"/>
    <w:uiPriority w:val="99"/>
    <w:semiHidden/>
    <w:rsid w:val="006567E1"/>
    <w:rPr>
      <w:rFonts w:ascii="Times New Roman" w:eastAsia="Times New Roman" w:hAnsi="Times New Roman" w:cs="Times New Roman"/>
      <w:sz w:val="24"/>
      <w:szCs w:val="20"/>
      <w:lang w:eastAsia="ru-RU"/>
    </w:rPr>
  </w:style>
  <w:style w:type="paragraph" w:styleId="a9">
    <w:name w:val="List Paragraph"/>
    <w:basedOn w:val="a"/>
    <w:uiPriority w:val="34"/>
    <w:qFormat/>
    <w:rsid w:val="006567E1"/>
    <w:pPr>
      <w:ind w:left="720"/>
      <w:contextualSpacing/>
    </w:pPr>
  </w:style>
  <w:style w:type="paragraph" w:customStyle="1" w:styleId="Default">
    <w:name w:val="Default"/>
    <w:rsid w:val="000D1DC0"/>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aa">
    <w:name w:val="Ира Знак Знак"/>
    <w:basedOn w:val="a"/>
    <w:link w:val="ab"/>
    <w:rsid w:val="000273E1"/>
    <w:pPr>
      <w:shd w:val="clear" w:color="auto" w:fill="FFFFFF"/>
      <w:autoSpaceDE w:val="0"/>
      <w:autoSpaceDN w:val="0"/>
      <w:adjustRightInd w:val="0"/>
      <w:spacing w:line="360" w:lineRule="auto"/>
      <w:ind w:firstLine="720"/>
      <w:jc w:val="both"/>
    </w:pPr>
    <w:rPr>
      <w:color w:val="000000"/>
      <w:sz w:val="28"/>
      <w:szCs w:val="24"/>
    </w:rPr>
  </w:style>
  <w:style w:type="character" w:customStyle="1" w:styleId="ab">
    <w:name w:val="Ира Знак Знак Знак"/>
    <w:basedOn w:val="a0"/>
    <w:link w:val="aa"/>
    <w:rsid w:val="000273E1"/>
    <w:rPr>
      <w:rFonts w:ascii="Times New Roman" w:eastAsia="Times New Roman" w:hAnsi="Times New Roman" w:cs="Times New Roman"/>
      <w:color w:val="000000"/>
      <w:sz w:val="28"/>
      <w:szCs w:val="24"/>
      <w:shd w:val="clear" w:color="auto" w:fill="FFFFFF"/>
      <w:lang w:eastAsia="ru-RU"/>
    </w:rPr>
  </w:style>
  <w:style w:type="table" w:styleId="ac">
    <w:name w:val="Table Grid"/>
    <w:basedOn w:val="a1"/>
    <w:rsid w:val="000273E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Placeholder Text"/>
    <w:basedOn w:val="a0"/>
    <w:uiPriority w:val="99"/>
    <w:semiHidden/>
    <w:rsid w:val="000273E1"/>
    <w:rPr>
      <w:color w:val="808080"/>
    </w:rPr>
  </w:style>
  <w:style w:type="paragraph" w:styleId="ae">
    <w:name w:val="Balloon Text"/>
    <w:basedOn w:val="a"/>
    <w:link w:val="af"/>
    <w:uiPriority w:val="99"/>
    <w:semiHidden/>
    <w:unhideWhenUsed/>
    <w:rsid w:val="000273E1"/>
    <w:rPr>
      <w:rFonts w:ascii="Tahoma" w:hAnsi="Tahoma" w:cs="Tahoma"/>
      <w:sz w:val="16"/>
      <w:szCs w:val="16"/>
    </w:rPr>
  </w:style>
  <w:style w:type="character" w:customStyle="1" w:styleId="af">
    <w:name w:val="Текст выноски Знак"/>
    <w:basedOn w:val="a0"/>
    <w:link w:val="ae"/>
    <w:uiPriority w:val="99"/>
    <w:semiHidden/>
    <w:rsid w:val="000273E1"/>
    <w:rPr>
      <w:rFonts w:ascii="Tahoma" w:eastAsia="Times New Roman" w:hAnsi="Tahoma" w:cs="Tahoma"/>
      <w:sz w:val="16"/>
      <w:szCs w:val="16"/>
      <w:lang w:eastAsia="ru-RU"/>
    </w:rPr>
  </w:style>
  <w:style w:type="paragraph" w:styleId="3">
    <w:name w:val="Body Text Indent 3"/>
    <w:basedOn w:val="a"/>
    <w:link w:val="30"/>
    <w:uiPriority w:val="99"/>
    <w:semiHidden/>
    <w:unhideWhenUsed/>
    <w:rsid w:val="00367463"/>
    <w:pPr>
      <w:spacing w:after="120"/>
      <w:ind w:left="283"/>
    </w:pPr>
    <w:rPr>
      <w:sz w:val="16"/>
      <w:szCs w:val="16"/>
    </w:rPr>
  </w:style>
  <w:style w:type="character" w:customStyle="1" w:styleId="30">
    <w:name w:val="Основной текст с отступом 3 Знак"/>
    <w:basedOn w:val="a0"/>
    <w:link w:val="3"/>
    <w:uiPriority w:val="99"/>
    <w:semiHidden/>
    <w:rsid w:val="00367463"/>
    <w:rPr>
      <w:rFonts w:ascii="Times New Roman" w:eastAsia="Times New Roman" w:hAnsi="Times New Roman" w:cs="Times New Roman"/>
      <w:sz w:val="16"/>
      <w:szCs w:val="16"/>
      <w:lang w:eastAsia="ru-RU"/>
    </w:rPr>
  </w:style>
  <w:style w:type="paragraph" w:customStyle="1" w:styleId="af0">
    <w:name w:val="Ира"/>
    <w:basedOn w:val="a"/>
    <w:rsid w:val="00367463"/>
    <w:pPr>
      <w:shd w:val="clear" w:color="auto" w:fill="FFFFFF"/>
      <w:autoSpaceDE w:val="0"/>
      <w:autoSpaceDN w:val="0"/>
      <w:adjustRightInd w:val="0"/>
      <w:spacing w:line="360" w:lineRule="auto"/>
      <w:ind w:firstLine="720"/>
      <w:jc w:val="both"/>
    </w:pPr>
    <w:rPr>
      <w:color w:val="000000"/>
      <w:sz w:val="28"/>
      <w:szCs w:val="24"/>
    </w:rPr>
  </w:style>
  <w:style w:type="paragraph" w:styleId="31">
    <w:name w:val="Body Text 3"/>
    <w:basedOn w:val="a"/>
    <w:link w:val="32"/>
    <w:uiPriority w:val="99"/>
    <w:semiHidden/>
    <w:unhideWhenUsed/>
    <w:rsid w:val="00E21AA2"/>
    <w:pPr>
      <w:spacing w:after="120"/>
    </w:pPr>
    <w:rPr>
      <w:sz w:val="16"/>
      <w:szCs w:val="16"/>
    </w:rPr>
  </w:style>
  <w:style w:type="character" w:customStyle="1" w:styleId="32">
    <w:name w:val="Основной текст 3 Знак"/>
    <w:basedOn w:val="a0"/>
    <w:link w:val="31"/>
    <w:uiPriority w:val="99"/>
    <w:semiHidden/>
    <w:rsid w:val="00E21AA2"/>
    <w:rPr>
      <w:rFonts w:ascii="Times New Roman" w:eastAsia="Times New Roman" w:hAnsi="Times New Roman" w:cs="Times New Roman"/>
      <w:sz w:val="16"/>
      <w:szCs w:val="16"/>
      <w:lang w:eastAsia="ru-RU"/>
    </w:rPr>
  </w:style>
  <w:style w:type="paragraph" w:styleId="af1">
    <w:name w:val="Subtitle"/>
    <w:basedOn w:val="a"/>
    <w:link w:val="af2"/>
    <w:qFormat/>
    <w:rsid w:val="00E21AA2"/>
    <w:pPr>
      <w:jc w:val="both"/>
    </w:pPr>
    <w:rPr>
      <w:sz w:val="28"/>
    </w:rPr>
  </w:style>
  <w:style w:type="character" w:customStyle="1" w:styleId="af2">
    <w:name w:val="Подзаголовок Знак"/>
    <w:basedOn w:val="a0"/>
    <w:link w:val="af1"/>
    <w:rsid w:val="00E21AA2"/>
    <w:rPr>
      <w:rFonts w:ascii="Times New Roman" w:eastAsia="Times New Roman" w:hAnsi="Times New Roman" w:cs="Times New Roman"/>
      <w:sz w:val="28"/>
      <w:szCs w:val="20"/>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2.bin"/><Relationship Id="rId13" Type="http://schemas.openxmlformats.org/officeDocument/2006/relationships/oleObject" Target="embeddings/oleObject5.bin"/><Relationship Id="rId18" Type="http://schemas.openxmlformats.org/officeDocument/2006/relationships/oleObject" Target="embeddings/oleObject9.bin"/><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oleObject" Target="embeddings/oleObject11.bin"/><Relationship Id="rId7" Type="http://schemas.openxmlformats.org/officeDocument/2006/relationships/image" Target="media/image2.wmf"/><Relationship Id="rId12" Type="http://schemas.openxmlformats.org/officeDocument/2006/relationships/oleObject" Target="embeddings/oleObject4.bin"/><Relationship Id="rId17" Type="http://schemas.openxmlformats.org/officeDocument/2006/relationships/image" Target="media/image5.wmf"/><Relationship Id="rId25" Type="http://schemas.openxmlformats.org/officeDocument/2006/relationships/oleObject" Target="embeddings/oleObject13.bin"/><Relationship Id="rId2" Type="http://schemas.openxmlformats.org/officeDocument/2006/relationships/styles" Target="styles.xml"/><Relationship Id="rId16" Type="http://schemas.openxmlformats.org/officeDocument/2006/relationships/oleObject" Target="embeddings/oleObject8.bin"/><Relationship Id="rId20" Type="http://schemas.openxmlformats.org/officeDocument/2006/relationships/image" Target="media/image6.wmf"/><Relationship Id="rId1" Type="http://schemas.openxmlformats.org/officeDocument/2006/relationships/numbering" Target="numbering.xml"/><Relationship Id="rId6" Type="http://schemas.openxmlformats.org/officeDocument/2006/relationships/oleObject" Target="embeddings/oleObject1.bin"/><Relationship Id="rId11" Type="http://schemas.openxmlformats.org/officeDocument/2006/relationships/image" Target="media/image4.wmf"/><Relationship Id="rId24" Type="http://schemas.openxmlformats.org/officeDocument/2006/relationships/image" Target="media/image8.wmf"/><Relationship Id="rId5" Type="http://schemas.openxmlformats.org/officeDocument/2006/relationships/image" Target="media/image1.wmf"/><Relationship Id="rId15" Type="http://schemas.openxmlformats.org/officeDocument/2006/relationships/oleObject" Target="embeddings/oleObject7.bin"/><Relationship Id="rId23" Type="http://schemas.openxmlformats.org/officeDocument/2006/relationships/oleObject" Target="embeddings/oleObject12.bin"/><Relationship Id="rId10" Type="http://schemas.openxmlformats.org/officeDocument/2006/relationships/oleObject" Target="embeddings/oleObject3.bin"/><Relationship Id="rId19" Type="http://schemas.openxmlformats.org/officeDocument/2006/relationships/oleObject" Target="embeddings/oleObject10.bin"/><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oleObject" Target="embeddings/oleObject6.bin"/><Relationship Id="rId22" Type="http://schemas.openxmlformats.org/officeDocument/2006/relationships/image" Target="media/image7.wmf"/><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76</TotalTime>
  <Pages>4</Pages>
  <Words>8620</Words>
  <Characters>49136</Characters>
  <Application>Microsoft Office Word</Application>
  <DocSecurity>0</DocSecurity>
  <Lines>409</Lines>
  <Paragraphs>115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57641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 User</dc:creator>
  <cp:lastModifiedBy>User</cp:lastModifiedBy>
  <cp:revision>3</cp:revision>
  <cp:lastPrinted>2014-01-27T03:44:00Z</cp:lastPrinted>
  <dcterms:created xsi:type="dcterms:W3CDTF">2014-01-28T13:50:00Z</dcterms:created>
  <dcterms:modified xsi:type="dcterms:W3CDTF">2014-01-28T15:38:00Z</dcterms:modified>
</cp:coreProperties>
</file>