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A05" w:rsidRPr="00A67A05" w:rsidRDefault="00A67A05" w:rsidP="00A67A05">
      <w:pPr>
        <w:spacing w:after="0" w:line="240" w:lineRule="auto"/>
        <w:jc w:val="center"/>
        <w:rPr>
          <w:rFonts w:ascii="Times New Roman" w:eastAsia="Times New Roman" w:hAnsi="Times New Roman" w:cs="Times New Roman"/>
          <w:b/>
          <w:sz w:val="28"/>
          <w:szCs w:val="28"/>
          <w:lang w:eastAsia="ru-RU"/>
        </w:rPr>
      </w:pPr>
    </w:p>
    <w:p w:rsidR="00A67A05" w:rsidRPr="00A67A05" w:rsidRDefault="00A67A05" w:rsidP="00A67A05">
      <w:pPr>
        <w:spacing w:after="0" w:line="240" w:lineRule="auto"/>
        <w:jc w:val="center"/>
        <w:rPr>
          <w:rFonts w:ascii="Times New Roman" w:eastAsia="Times New Roman" w:hAnsi="Times New Roman" w:cs="Times New Roman"/>
          <w:b/>
          <w:sz w:val="36"/>
          <w:szCs w:val="36"/>
          <w:lang w:eastAsia="ru-RU"/>
        </w:rPr>
      </w:pPr>
      <w:r w:rsidRPr="00A67A05">
        <w:rPr>
          <w:rFonts w:ascii="Times New Roman" w:eastAsia="Times New Roman" w:hAnsi="Times New Roman" w:cs="Times New Roman"/>
          <w:b/>
          <w:sz w:val="36"/>
          <w:szCs w:val="36"/>
          <w:lang w:eastAsia="ru-RU"/>
        </w:rPr>
        <w:t>К</w:t>
      </w:r>
      <w:r w:rsidR="00C85EA7">
        <w:rPr>
          <w:rFonts w:ascii="Times New Roman" w:eastAsia="Times New Roman" w:hAnsi="Times New Roman" w:cs="Times New Roman"/>
          <w:b/>
          <w:sz w:val="36"/>
          <w:szCs w:val="36"/>
          <w:lang w:eastAsia="ru-RU"/>
        </w:rPr>
        <w:t>онтрольная работа</w:t>
      </w:r>
    </w:p>
    <w:p w:rsidR="00A67A05" w:rsidRPr="00A67A05" w:rsidRDefault="00A67A05" w:rsidP="00A67A05">
      <w:pPr>
        <w:spacing w:after="0" w:line="240" w:lineRule="auto"/>
        <w:jc w:val="center"/>
        <w:rPr>
          <w:rFonts w:ascii="Times New Roman" w:eastAsia="Times New Roman" w:hAnsi="Times New Roman" w:cs="Times New Roman"/>
          <w:b/>
          <w:sz w:val="36"/>
          <w:szCs w:val="36"/>
          <w:lang w:eastAsia="ru-RU"/>
        </w:rPr>
      </w:pPr>
      <w:r w:rsidRPr="00A67A05">
        <w:rPr>
          <w:rFonts w:ascii="Times New Roman" w:eastAsia="Times New Roman" w:hAnsi="Times New Roman" w:cs="Times New Roman"/>
          <w:b/>
          <w:sz w:val="36"/>
          <w:szCs w:val="36"/>
          <w:lang w:eastAsia="ru-RU"/>
        </w:rPr>
        <w:t xml:space="preserve"> ПО ДИСЦИПЛИНЕ «</w:t>
      </w:r>
      <w:r w:rsidR="00C85EA7">
        <w:rPr>
          <w:rFonts w:ascii="Times New Roman" w:eastAsia="Times New Roman" w:hAnsi="Times New Roman" w:cs="Times New Roman"/>
          <w:b/>
          <w:sz w:val="36"/>
          <w:szCs w:val="36"/>
          <w:lang w:eastAsia="ru-RU"/>
        </w:rPr>
        <w:t>Менеджмент</w:t>
      </w:r>
      <w:r w:rsidRPr="00A67A05">
        <w:rPr>
          <w:rFonts w:ascii="Times New Roman" w:eastAsia="Times New Roman" w:hAnsi="Times New Roman" w:cs="Times New Roman"/>
          <w:b/>
          <w:sz w:val="36"/>
          <w:szCs w:val="36"/>
          <w:lang w:eastAsia="ru-RU"/>
        </w:rPr>
        <w:t>»</w:t>
      </w:r>
    </w:p>
    <w:p w:rsidR="00A67A05" w:rsidRPr="00A67A05" w:rsidRDefault="00A67A05" w:rsidP="00A67A05">
      <w:pPr>
        <w:spacing w:after="0" w:line="240" w:lineRule="auto"/>
        <w:jc w:val="center"/>
        <w:rPr>
          <w:rFonts w:ascii="Times New Roman" w:eastAsia="Times New Roman" w:hAnsi="Times New Roman" w:cs="Times New Roman"/>
          <w:b/>
          <w:sz w:val="28"/>
          <w:szCs w:val="28"/>
          <w:lang w:eastAsia="ru-RU"/>
        </w:rPr>
      </w:pPr>
    </w:p>
    <w:p w:rsidR="00A67A05" w:rsidRPr="00A67A05" w:rsidRDefault="003E1C88" w:rsidP="00A67A0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Вариант 10</w:t>
      </w:r>
    </w:p>
    <w:p w:rsidR="00A67A05" w:rsidRPr="00A67A05" w:rsidRDefault="00A67A05" w:rsidP="00A67A05">
      <w:pPr>
        <w:spacing w:after="0" w:line="240" w:lineRule="auto"/>
        <w:rPr>
          <w:rFonts w:ascii="Times New Roman" w:eastAsia="Times New Roman" w:hAnsi="Times New Roman" w:cs="Times New Roman"/>
          <w:sz w:val="28"/>
          <w:szCs w:val="28"/>
          <w:lang w:eastAsia="ru-RU"/>
        </w:rPr>
      </w:pPr>
    </w:p>
    <w:p w:rsidR="00A67A05" w:rsidRPr="00A67A05" w:rsidRDefault="00A67A05" w:rsidP="00A67A05">
      <w:pPr>
        <w:spacing w:after="0" w:line="240" w:lineRule="auto"/>
        <w:rPr>
          <w:rFonts w:ascii="Times New Roman" w:eastAsia="Times New Roman" w:hAnsi="Times New Roman" w:cs="Times New Roman"/>
          <w:sz w:val="28"/>
          <w:szCs w:val="28"/>
          <w:lang w:eastAsia="ru-RU"/>
        </w:rPr>
      </w:pPr>
    </w:p>
    <w:p w:rsidR="00DC3F7D" w:rsidRPr="00D208ED" w:rsidRDefault="00D208ED" w:rsidP="0099404B">
      <w:pPr>
        <w:spacing w:after="0" w:line="360" w:lineRule="auto"/>
        <w:ind w:firstLine="709"/>
        <w:jc w:val="center"/>
        <w:rPr>
          <w:rFonts w:ascii="Times New Roman" w:eastAsia="Times New Roman" w:hAnsi="Times New Roman" w:cs="Times New Roman"/>
          <w:sz w:val="28"/>
          <w:szCs w:val="28"/>
          <w:lang w:eastAsia="ru-RU"/>
        </w:rPr>
      </w:pPr>
      <w:r w:rsidRPr="00D208ED">
        <w:rPr>
          <w:rFonts w:ascii="Times New Roman" w:eastAsia="Times New Roman" w:hAnsi="Times New Roman" w:cs="Times New Roman"/>
          <w:sz w:val="28"/>
          <w:szCs w:val="28"/>
          <w:lang w:eastAsia="ru-RU"/>
        </w:rPr>
        <w:t>СОДЕРЖАНИЕ</w:t>
      </w:r>
    </w:p>
    <w:p w:rsidR="00204E5A" w:rsidRPr="00204E5A" w:rsidRDefault="00204E5A" w:rsidP="00204E5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7E788C" w:rsidRPr="00204E5A">
        <w:rPr>
          <w:rFonts w:ascii="Times New Roman" w:eastAsia="Times New Roman" w:hAnsi="Times New Roman" w:cs="Times New Roman"/>
          <w:sz w:val="28"/>
          <w:szCs w:val="28"/>
          <w:lang w:eastAsia="ru-RU"/>
        </w:rPr>
        <w:t>Дайте понятие функциональной стратегии и покажите</w:t>
      </w:r>
      <w:r w:rsidRPr="00204E5A">
        <w:rPr>
          <w:rFonts w:ascii="Times New Roman" w:eastAsia="Times New Roman" w:hAnsi="Times New Roman" w:cs="Times New Roman"/>
          <w:sz w:val="28"/>
          <w:szCs w:val="28"/>
          <w:lang w:eastAsia="ru-RU"/>
        </w:rPr>
        <w:t xml:space="preserve"> </w:t>
      </w:r>
      <w:r w:rsidR="007E788C" w:rsidRPr="00204E5A">
        <w:rPr>
          <w:rFonts w:ascii="Times New Roman" w:eastAsia="Times New Roman" w:hAnsi="Times New Roman" w:cs="Times New Roman"/>
          <w:sz w:val="28"/>
          <w:szCs w:val="28"/>
          <w:lang w:eastAsia="ru-RU"/>
        </w:rPr>
        <w:t>ее значение</w:t>
      </w:r>
    </w:p>
    <w:p w:rsidR="007E788C" w:rsidRPr="00204E5A" w:rsidRDefault="007E788C" w:rsidP="00204E5A">
      <w:pPr>
        <w:spacing w:after="0" w:line="360" w:lineRule="auto"/>
        <w:jc w:val="both"/>
        <w:rPr>
          <w:rFonts w:ascii="Times New Roman" w:eastAsia="Times New Roman" w:hAnsi="Times New Roman" w:cs="Times New Roman"/>
          <w:sz w:val="28"/>
          <w:szCs w:val="28"/>
          <w:lang w:eastAsia="ru-RU"/>
        </w:rPr>
      </w:pPr>
      <w:r w:rsidRPr="00204E5A">
        <w:rPr>
          <w:rFonts w:ascii="Times New Roman" w:eastAsia="Times New Roman" w:hAnsi="Times New Roman" w:cs="Times New Roman"/>
          <w:sz w:val="28"/>
          <w:szCs w:val="28"/>
          <w:lang w:eastAsia="ru-RU"/>
        </w:rPr>
        <w:t>для эффективной</w:t>
      </w:r>
      <w:r w:rsidR="00204E5A" w:rsidRPr="00204E5A">
        <w:rPr>
          <w:rFonts w:ascii="Times New Roman" w:eastAsia="Times New Roman" w:hAnsi="Times New Roman" w:cs="Times New Roman"/>
          <w:sz w:val="28"/>
          <w:szCs w:val="28"/>
          <w:lang w:eastAsia="ru-RU"/>
        </w:rPr>
        <w:t xml:space="preserve"> </w:t>
      </w:r>
      <w:r w:rsidRPr="00204E5A">
        <w:rPr>
          <w:rFonts w:ascii="Times New Roman" w:eastAsia="Times New Roman" w:hAnsi="Times New Roman" w:cs="Times New Roman"/>
          <w:sz w:val="28"/>
          <w:szCs w:val="28"/>
          <w:lang w:eastAsia="ru-RU"/>
        </w:rPr>
        <w:t>р</w:t>
      </w:r>
      <w:r w:rsidR="00B252F8" w:rsidRPr="00204E5A">
        <w:rPr>
          <w:rFonts w:ascii="Times New Roman" w:eastAsia="Times New Roman" w:hAnsi="Times New Roman" w:cs="Times New Roman"/>
          <w:sz w:val="28"/>
          <w:szCs w:val="28"/>
          <w:lang w:eastAsia="ru-RU"/>
        </w:rPr>
        <w:t>аботы подразделений организации</w:t>
      </w:r>
      <w:r w:rsidR="00B03A23">
        <w:rPr>
          <w:rFonts w:ascii="Times New Roman" w:eastAsia="Times New Roman" w:hAnsi="Times New Roman" w:cs="Times New Roman"/>
          <w:sz w:val="28"/>
          <w:szCs w:val="28"/>
          <w:lang w:eastAsia="ru-RU"/>
        </w:rPr>
        <w:t>………………………...3</w:t>
      </w:r>
    </w:p>
    <w:p w:rsidR="005D14ED" w:rsidRDefault="005D14ED" w:rsidP="005D14ED">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3664D8">
        <w:rPr>
          <w:rFonts w:ascii="Times New Roman" w:eastAsia="Times New Roman" w:hAnsi="Times New Roman" w:cs="Times New Roman"/>
          <w:sz w:val="28"/>
          <w:szCs w:val="28"/>
          <w:lang w:eastAsia="ru-RU"/>
        </w:rPr>
        <w:t>. Охарактеризуйте формы и виды</w:t>
      </w:r>
      <w:r>
        <w:rPr>
          <w:rFonts w:ascii="Times New Roman" w:eastAsia="Times New Roman" w:hAnsi="Times New Roman" w:cs="Times New Roman"/>
          <w:sz w:val="28"/>
          <w:szCs w:val="28"/>
          <w:lang w:eastAsia="ru-RU"/>
        </w:rPr>
        <w:t xml:space="preserve"> контроля</w:t>
      </w:r>
    </w:p>
    <w:p w:rsidR="003664D8" w:rsidRDefault="005D14ED" w:rsidP="005D14ED">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состояния </w:t>
      </w:r>
      <w:r w:rsidR="00B252F8">
        <w:rPr>
          <w:rFonts w:ascii="Times New Roman" w:eastAsia="Times New Roman" w:hAnsi="Times New Roman" w:cs="Times New Roman"/>
          <w:sz w:val="28"/>
          <w:szCs w:val="28"/>
          <w:lang w:eastAsia="ru-RU"/>
        </w:rPr>
        <w:t>организации</w:t>
      </w:r>
      <w:r>
        <w:rPr>
          <w:rFonts w:ascii="Times New Roman" w:eastAsia="Times New Roman" w:hAnsi="Times New Roman" w:cs="Times New Roman"/>
          <w:sz w:val="28"/>
          <w:szCs w:val="28"/>
          <w:lang w:eastAsia="ru-RU"/>
        </w:rPr>
        <w:t>…………………………………………….......................</w:t>
      </w:r>
      <w:r w:rsidR="00B252F8">
        <w:rPr>
          <w:rFonts w:ascii="Times New Roman" w:eastAsia="Times New Roman" w:hAnsi="Times New Roman" w:cs="Times New Roman"/>
          <w:sz w:val="28"/>
          <w:szCs w:val="28"/>
          <w:lang w:eastAsia="ru-RU"/>
        </w:rPr>
        <w:t>7</w:t>
      </w:r>
    </w:p>
    <w:p w:rsidR="00433973" w:rsidRPr="00433973" w:rsidRDefault="005D14ED" w:rsidP="0043397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Задача……………………………………………………………………………..</w:t>
      </w:r>
      <w:r w:rsidR="00433973">
        <w:rPr>
          <w:rFonts w:ascii="Times New Roman" w:eastAsia="Times New Roman" w:hAnsi="Times New Roman" w:cs="Times New Roman"/>
          <w:sz w:val="28"/>
          <w:szCs w:val="28"/>
          <w:lang w:eastAsia="ru-RU"/>
        </w:rPr>
        <w:t>13</w:t>
      </w:r>
    </w:p>
    <w:p w:rsidR="00520062" w:rsidRPr="00520062" w:rsidRDefault="00520062" w:rsidP="00520062">
      <w:pPr>
        <w:spacing w:after="0" w:line="360" w:lineRule="auto"/>
        <w:jc w:val="both"/>
        <w:rPr>
          <w:rFonts w:ascii="Times New Roman" w:eastAsia="Times New Roman" w:hAnsi="Times New Roman" w:cs="Times New Roman"/>
          <w:sz w:val="28"/>
          <w:szCs w:val="28"/>
          <w:lang w:eastAsia="ru-RU"/>
        </w:rPr>
      </w:pPr>
      <w:r w:rsidRPr="00520062">
        <w:rPr>
          <w:rFonts w:ascii="Times New Roman" w:eastAsia="Times New Roman" w:hAnsi="Times New Roman" w:cs="Times New Roman"/>
          <w:sz w:val="28"/>
          <w:szCs w:val="28"/>
          <w:lang w:eastAsia="ru-RU"/>
        </w:rPr>
        <w:t>Список литературы</w:t>
      </w:r>
      <w:r w:rsidR="005D14E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14</w:t>
      </w:r>
    </w:p>
    <w:p w:rsidR="007E788C" w:rsidRDefault="007E788C" w:rsidP="003664D8">
      <w:pPr>
        <w:spacing w:after="0" w:line="360" w:lineRule="auto"/>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7E788C" w:rsidRDefault="007E788C" w:rsidP="007E788C">
      <w:pPr>
        <w:spacing w:after="0" w:line="360" w:lineRule="auto"/>
        <w:ind w:firstLine="709"/>
        <w:jc w:val="both"/>
        <w:rPr>
          <w:rFonts w:ascii="Times New Roman" w:eastAsia="Times New Roman" w:hAnsi="Times New Roman" w:cs="Times New Roman"/>
          <w:sz w:val="28"/>
          <w:szCs w:val="28"/>
          <w:lang w:eastAsia="ru-RU"/>
        </w:rPr>
      </w:pPr>
    </w:p>
    <w:p w:rsidR="006E7BEB" w:rsidRDefault="00964C99" w:rsidP="004A7816">
      <w:pPr>
        <w:spacing w:after="0" w:line="360" w:lineRule="auto"/>
        <w:ind w:firstLine="709"/>
        <w:jc w:val="center"/>
        <w:rPr>
          <w:rFonts w:ascii="Times New Roman" w:eastAsia="Times New Roman" w:hAnsi="Times New Roman" w:cs="Times New Roman"/>
          <w:sz w:val="28"/>
          <w:szCs w:val="28"/>
          <w:lang w:eastAsia="ru-RU"/>
        </w:rPr>
      </w:pPr>
      <w:bookmarkStart w:id="0" w:name="_GoBack"/>
      <w:bookmarkEnd w:id="0"/>
      <w:r>
        <w:rPr>
          <w:rFonts w:ascii="Times New Roman" w:eastAsia="Times New Roman" w:hAnsi="Times New Roman" w:cs="Times New Roman"/>
          <w:sz w:val="28"/>
          <w:szCs w:val="28"/>
          <w:lang w:eastAsia="ru-RU"/>
        </w:rPr>
        <w:lastRenderedPageBreak/>
        <w:t>1 ДАЙТЕ ПОНЯТИЕ ФУНКЦИОНАЛЬНОЙ СТРАТЕГИИ И ПОКАЖИТЕ ЕЕ ЗНАЧЕНИЕ ДЛЯ ЭФФЕКТИВНОЙ РАБОТЫ ПОДРАЗДЕЛЕНИЙ ОРГАНИЗАЦИИ</w:t>
      </w:r>
    </w:p>
    <w:p w:rsidR="00964C99" w:rsidRDefault="00964C99" w:rsidP="004A7816">
      <w:pPr>
        <w:spacing w:after="0" w:line="360" w:lineRule="auto"/>
        <w:ind w:firstLine="709"/>
        <w:jc w:val="center"/>
        <w:rPr>
          <w:rFonts w:ascii="Times New Roman" w:eastAsia="Times New Roman" w:hAnsi="Times New Roman" w:cs="Times New Roman"/>
          <w:sz w:val="28"/>
          <w:szCs w:val="28"/>
          <w:lang w:eastAsia="ru-RU"/>
        </w:rPr>
      </w:pPr>
    </w:p>
    <w:p w:rsidR="007E788C" w:rsidRPr="004A7816" w:rsidRDefault="007E788C"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sz w:val="28"/>
          <w:szCs w:val="28"/>
          <w:lang w:eastAsia="ru-RU"/>
        </w:rPr>
        <w:t xml:space="preserve">Термин «стратегическое управление» был введён в обиход на стыке 60-70 гг. ХХ века для того, чтобы обозначить отличие управления на высшем уровне от текущего управления производством. «Стратегия», как понятие, взято из военного искусства как теория и практика подготовки ведения войн. В экономическом смысле </w:t>
      </w:r>
      <w:r w:rsidRPr="004A7816">
        <w:rPr>
          <w:rFonts w:ascii="Times New Roman" w:eastAsia="Times New Roman" w:hAnsi="Times New Roman" w:cs="Times New Roman"/>
          <w:bCs/>
          <w:sz w:val="28"/>
          <w:szCs w:val="28"/>
          <w:lang w:eastAsia="ru-RU"/>
        </w:rPr>
        <w:t>стратегия</w:t>
      </w:r>
      <w:r w:rsidRPr="004A7816">
        <w:rPr>
          <w:rFonts w:ascii="Times New Roman" w:eastAsia="Times New Roman" w:hAnsi="Times New Roman" w:cs="Times New Roman"/>
          <w:sz w:val="28"/>
          <w:szCs w:val="28"/>
          <w:lang w:eastAsia="ru-RU"/>
        </w:rPr>
        <w:t xml:space="preserve"> – это генеральный план действия организации, определяющий приоритет стратегических задач, ресурсов и последовательность шагов и стратегических целей. Главной задачей стратегии является перевод организации из настоящего состояния в желаемое руководством будущее состояние.</w:t>
      </w:r>
    </w:p>
    <w:p w:rsidR="007E788C" w:rsidRPr="004A7816" w:rsidRDefault="007E788C"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sz w:val="28"/>
          <w:szCs w:val="28"/>
          <w:lang w:eastAsia="ru-RU"/>
        </w:rPr>
        <w:t xml:space="preserve">Любое предприятие придерживается определённой деловой стратегии, которая в свою очередь опирается на стратегии функциональных зон. </w:t>
      </w:r>
      <w:r w:rsidRPr="004A7816">
        <w:rPr>
          <w:rFonts w:ascii="Times New Roman" w:eastAsia="Times New Roman" w:hAnsi="Times New Roman" w:cs="Times New Roman"/>
          <w:bCs/>
          <w:sz w:val="28"/>
          <w:szCs w:val="28"/>
          <w:lang w:eastAsia="ru-RU"/>
        </w:rPr>
        <w:t>Функциональные зоны</w:t>
      </w:r>
      <w:r w:rsidRPr="004A7816">
        <w:rPr>
          <w:rFonts w:ascii="Times New Roman" w:eastAsia="Times New Roman" w:hAnsi="Times New Roman" w:cs="Times New Roman"/>
          <w:sz w:val="28"/>
          <w:szCs w:val="28"/>
          <w:lang w:eastAsia="ru-RU"/>
        </w:rPr>
        <w:t xml:space="preserve"> – это сфер</w:t>
      </w:r>
      <w:r w:rsidR="00FC7066">
        <w:rPr>
          <w:rFonts w:ascii="Times New Roman" w:eastAsia="Times New Roman" w:hAnsi="Times New Roman" w:cs="Times New Roman"/>
          <w:sz w:val="28"/>
          <w:szCs w:val="28"/>
          <w:lang w:eastAsia="ru-RU"/>
        </w:rPr>
        <w:t>ы деятельности организации, то есть</w:t>
      </w:r>
      <w:r w:rsidRPr="004A7816">
        <w:rPr>
          <w:rFonts w:ascii="Times New Roman" w:eastAsia="Times New Roman" w:hAnsi="Times New Roman" w:cs="Times New Roman"/>
          <w:sz w:val="28"/>
          <w:szCs w:val="28"/>
          <w:lang w:eastAsia="ru-RU"/>
        </w:rPr>
        <w:t xml:space="preserve"> самостоятельно представленные структурным подразделением, которое специализируется на выполнении определённых функций и обеспечивает эффективную деятельность организации.</w:t>
      </w:r>
    </w:p>
    <w:p w:rsidR="007E788C" w:rsidRPr="004A7816" w:rsidRDefault="007E788C"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sz w:val="28"/>
          <w:szCs w:val="28"/>
          <w:lang w:eastAsia="ru-RU"/>
        </w:rPr>
        <w:t>Термин «функциональная стратегия» относится к управленческому плану действий отдельного подразделения или ключевого функционального направления внутри определённой сферы бизнеса. Стратегия маркетинга компании, например, может представлять собой управленческий план по захвату части рынка в каком-либо виде деятельности. Корпорация нуждается в такой стратегии для каждой основной производственной единицы или части бизнеса: НИОКР, производство, маркетинг, обслуживание клиентов, рас</w:t>
      </w:r>
      <w:r w:rsidR="005C406B">
        <w:rPr>
          <w:rFonts w:ascii="Times New Roman" w:eastAsia="Times New Roman" w:hAnsi="Times New Roman" w:cs="Times New Roman"/>
          <w:sz w:val="28"/>
          <w:szCs w:val="28"/>
          <w:lang w:eastAsia="ru-RU"/>
        </w:rPr>
        <w:t>пределение, финансы, кадры</w:t>
      </w:r>
      <w:r w:rsidRPr="004A7816">
        <w:rPr>
          <w:rFonts w:ascii="Times New Roman" w:eastAsia="Times New Roman" w:hAnsi="Times New Roman" w:cs="Times New Roman"/>
          <w:sz w:val="28"/>
          <w:szCs w:val="28"/>
          <w:lang w:eastAsia="ru-RU"/>
        </w:rPr>
        <w:t>.</w:t>
      </w:r>
    </w:p>
    <w:p w:rsidR="007E788C" w:rsidRPr="004A7816" w:rsidRDefault="007E788C"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sz w:val="28"/>
          <w:szCs w:val="28"/>
          <w:lang w:eastAsia="ru-RU"/>
        </w:rPr>
        <w:t>Функциональная стратегия хоть и является более узкой по сравнению с деловой стратегией, конкретизирует отдельные детали в общем плане развития предприятия за счёт определени</w:t>
      </w:r>
      <w:r w:rsidR="008B1792">
        <w:rPr>
          <w:rFonts w:ascii="Times New Roman" w:eastAsia="Times New Roman" w:hAnsi="Times New Roman" w:cs="Times New Roman"/>
          <w:sz w:val="28"/>
          <w:szCs w:val="28"/>
          <w:lang w:eastAsia="ru-RU"/>
        </w:rPr>
        <w:t>я</w:t>
      </w:r>
      <w:r w:rsidRPr="004A7816">
        <w:rPr>
          <w:rFonts w:ascii="Times New Roman" w:eastAsia="Times New Roman" w:hAnsi="Times New Roman" w:cs="Times New Roman"/>
          <w:sz w:val="28"/>
          <w:szCs w:val="28"/>
          <w:lang w:eastAsia="ru-RU"/>
        </w:rPr>
        <w:t xml:space="preserve">. Роль функциональной стратегии </w:t>
      </w:r>
      <w:r w:rsidRPr="004A7816">
        <w:rPr>
          <w:rFonts w:ascii="Times New Roman" w:eastAsia="Times New Roman" w:hAnsi="Times New Roman" w:cs="Times New Roman"/>
          <w:sz w:val="28"/>
          <w:szCs w:val="28"/>
          <w:lang w:eastAsia="ru-RU"/>
        </w:rPr>
        <w:lastRenderedPageBreak/>
        <w:t>заключается в поддержке общей деловой стратегии и конкурентоспособности организации. Кроме этого, значение функциональной стратегии заключается в поддержке общей деловой стратегии и конкурентоспособности компании. Кроме этого, значение функциональной стратегии заключается в создании управленческих ориентиров для достижения намеченных функциональных целей фирмы. Таким образом, функциональная стратегия в производстве представляет собой план производства, содержащий необходимые мероприятия для поддержки деловой стратегии и достижения производственных целей и миссии компании.</w:t>
      </w:r>
    </w:p>
    <w:p w:rsidR="007E788C" w:rsidRPr="004A7816" w:rsidRDefault="007E788C"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sz w:val="28"/>
          <w:szCs w:val="28"/>
          <w:lang w:eastAsia="ru-RU"/>
        </w:rPr>
        <w:t>Главная ответственность за формирование функциональной стратегии обычно возлагается на руководителей подразделений. При выполнении стратегии руководитель подразделения работает в тесном контакте со своими заместителями и зачастую обсуждает основные вопросы с главами других подразделений.</w:t>
      </w:r>
    </w:p>
    <w:p w:rsidR="007E788C" w:rsidRPr="004A7816" w:rsidRDefault="007E788C"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sz w:val="28"/>
          <w:szCs w:val="28"/>
          <w:lang w:eastAsia="ru-RU"/>
        </w:rPr>
        <w:t>Координацию функциональных стратегий лучше осуществлять на стадии обсуждения. Если нескоординированные функциональные стратегии передаются руководству для окончательного одобрения, то обязанность руководителя – определить несоответствие и устранить их.</w:t>
      </w:r>
    </w:p>
    <w:p w:rsidR="003A58E3" w:rsidRPr="004A7816" w:rsidRDefault="003A58E3"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sz w:val="28"/>
          <w:szCs w:val="28"/>
          <w:lang w:eastAsia="ru-RU"/>
        </w:rPr>
        <w:t>Важно помнить, что все функциональные стратегии взаимосвязаны и должны дополнять и поддерживать общую выбранную предприятием стратегию. Если руководители функциональных зон проводят свою стратегию независимо друг от друга или от руководителя хозяйственного подразделения, это открывает дверь для проведения в жизнь нескоординированных или конфликтных стратегий. Скоординированные и взаимодополняющие стратегии необходимы для успешной реализации деловой стратегии. Проще говоря, маркетинговая стратегия, производственная стратегия, финансовая стратегия и стратегия работы с персоналом должны быть взаимоувязанными между собой, а не только преследовать свои достаточно узкие цели.</w:t>
      </w:r>
    </w:p>
    <w:p w:rsidR="003A58E3" w:rsidRPr="004A7816" w:rsidRDefault="003A58E3" w:rsidP="004A7816">
      <w:pPr>
        <w:spacing w:after="0" w:line="360" w:lineRule="auto"/>
        <w:ind w:firstLine="709"/>
        <w:jc w:val="both"/>
        <w:rPr>
          <w:rFonts w:ascii="Times New Roman" w:eastAsia="Times New Roman" w:hAnsi="Times New Roman" w:cs="Times New Roman"/>
          <w:sz w:val="28"/>
          <w:szCs w:val="28"/>
          <w:lang w:eastAsia="ru-RU"/>
        </w:rPr>
      </w:pPr>
    </w:p>
    <w:p w:rsidR="007D1B9F" w:rsidRPr="004A7816" w:rsidRDefault="007D1B9F"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bCs/>
          <w:sz w:val="28"/>
          <w:szCs w:val="28"/>
          <w:lang w:eastAsia="ru-RU"/>
        </w:rPr>
        <w:lastRenderedPageBreak/>
        <w:t>Анализ существующих функциональных стратегий на примере машиностроительного предприятия.</w:t>
      </w:r>
    </w:p>
    <w:p w:rsidR="007D1B9F" w:rsidRPr="004A7816" w:rsidRDefault="00C115C7" w:rsidP="004A78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Например, </w:t>
      </w:r>
      <w:r w:rsidR="007D1B9F" w:rsidRPr="004A7816">
        <w:rPr>
          <w:rFonts w:ascii="Times New Roman" w:eastAsia="Times New Roman" w:hAnsi="Times New Roman" w:cs="Times New Roman"/>
          <w:sz w:val="28"/>
          <w:szCs w:val="28"/>
          <w:lang w:eastAsia="ru-RU"/>
        </w:rPr>
        <w:t>ОАО «</w:t>
      </w:r>
      <w:proofErr w:type="spellStart"/>
      <w:r w:rsidR="007D1B9F" w:rsidRPr="004A7816">
        <w:rPr>
          <w:rFonts w:ascii="Times New Roman" w:eastAsia="Times New Roman" w:hAnsi="Times New Roman" w:cs="Times New Roman"/>
          <w:sz w:val="28"/>
          <w:szCs w:val="28"/>
          <w:lang w:eastAsia="ru-RU"/>
        </w:rPr>
        <w:t>Автогидроусилит</w:t>
      </w:r>
      <w:r>
        <w:rPr>
          <w:rFonts w:ascii="Times New Roman" w:eastAsia="Times New Roman" w:hAnsi="Times New Roman" w:cs="Times New Roman"/>
          <w:sz w:val="28"/>
          <w:szCs w:val="28"/>
          <w:lang w:eastAsia="ru-RU"/>
        </w:rPr>
        <w:t>ель</w:t>
      </w:r>
      <w:proofErr w:type="spellEnd"/>
      <w:r>
        <w:rPr>
          <w:rFonts w:ascii="Times New Roman" w:eastAsia="Times New Roman" w:hAnsi="Times New Roman" w:cs="Times New Roman"/>
          <w:sz w:val="28"/>
          <w:szCs w:val="28"/>
          <w:lang w:eastAsia="ru-RU"/>
        </w:rPr>
        <w:t>» (АГУ) является</w:t>
      </w:r>
      <w:r w:rsidR="007D1B9F" w:rsidRPr="004A7816">
        <w:rPr>
          <w:rFonts w:ascii="Times New Roman" w:eastAsia="Times New Roman" w:hAnsi="Times New Roman" w:cs="Times New Roman"/>
          <w:sz w:val="28"/>
          <w:szCs w:val="28"/>
          <w:lang w:eastAsia="ru-RU"/>
        </w:rPr>
        <w:t xml:space="preserve"> лидером среди предприятий автомобильного оборудования, имеет известную торговую марку и большой объём продаж. Разработки завода в области производства автомобильного оборудования и технологий изготовления приняты на заметку и используются другими предприятиями. </w:t>
      </w:r>
    </w:p>
    <w:p w:rsidR="007D1B9F" w:rsidRPr="004A7816" w:rsidRDefault="007D1B9F"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sz w:val="28"/>
          <w:szCs w:val="28"/>
          <w:lang w:eastAsia="ru-RU"/>
        </w:rPr>
        <w:t>Стратегическими приоритетами являются постоянный рост, обеспечение максимально возможного качества, поддержка репутации умелого и качественного производителя, большой объём производства и продвижение выпускаемой продукции на рынке. Стратегия ОАО «АГУ» включает следующие функциональные стратегии.</w:t>
      </w:r>
    </w:p>
    <w:p w:rsidR="007D1B9F" w:rsidRPr="004A7816" w:rsidRDefault="007D1B9F"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bCs/>
          <w:sz w:val="28"/>
          <w:szCs w:val="28"/>
          <w:lang w:eastAsia="ru-RU"/>
        </w:rPr>
        <w:t>Стратегия НИОКР</w:t>
      </w:r>
      <w:r w:rsidRPr="004A7816">
        <w:rPr>
          <w:rFonts w:ascii="Times New Roman" w:eastAsia="Times New Roman" w:hAnsi="Times New Roman" w:cs="Times New Roman"/>
          <w:sz w:val="28"/>
          <w:szCs w:val="28"/>
          <w:lang w:eastAsia="ru-RU"/>
        </w:rPr>
        <w:t>. Создавать новые автомобильные узлы повышенного качества, используя улучшенные технологии. Для этого на предприятии был создан новый цех малых серий, имеющий в своём распоряжении новое компьютеризированное оборудование и высококвалифицированный персонал. Здесь широко используется заводом принцип дополнительной выгоды.</w:t>
      </w:r>
    </w:p>
    <w:p w:rsidR="007D1B9F" w:rsidRPr="004A7816" w:rsidRDefault="007D1B9F"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bCs/>
          <w:sz w:val="28"/>
          <w:szCs w:val="28"/>
          <w:lang w:eastAsia="ru-RU"/>
        </w:rPr>
        <w:t>Ассортиментная стратегия</w:t>
      </w:r>
      <w:r w:rsidRPr="004A7816">
        <w:rPr>
          <w:rFonts w:ascii="Times New Roman" w:eastAsia="Times New Roman" w:hAnsi="Times New Roman" w:cs="Times New Roman"/>
          <w:sz w:val="28"/>
          <w:szCs w:val="28"/>
          <w:lang w:eastAsia="ru-RU"/>
        </w:rPr>
        <w:t xml:space="preserve">. Предприятие постоянно стремится расширить ассортимент выпускаемой продукции за счёт внесения изменений в уже </w:t>
      </w:r>
      <w:proofErr w:type="gramStart"/>
      <w:r w:rsidRPr="004A7816">
        <w:rPr>
          <w:rFonts w:ascii="Times New Roman" w:eastAsia="Times New Roman" w:hAnsi="Times New Roman" w:cs="Times New Roman"/>
          <w:sz w:val="28"/>
          <w:szCs w:val="28"/>
          <w:lang w:eastAsia="ru-RU"/>
        </w:rPr>
        <w:t>выпускаемую</w:t>
      </w:r>
      <w:proofErr w:type="gramEnd"/>
      <w:r w:rsidRPr="004A7816">
        <w:rPr>
          <w:rFonts w:ascii="Times New Roman" w:eastAsia="Times New Roman" w:hAnsi="Times New Roman" w:cs="Times New Roman"/>
          <w:sz w:val="28"/>
          <w:szCs w:val="28"/>
          <w:lang w:eastAsia="ru-RU"/>
        </w:rPr>
        <w:t>, предлагает в дополнение к продукции услуги по ремонту и обслуживанию. «АГУ» осуществляет серьёзную проверку компонентов и материалов для изготовления продукции с целью обеспечения высокого качества выпускаемых товаров.</w:t>
      </w:r>
    </w:p>
    <w:p w:rsidR="007D1B9F" w:rsidRPr="004A7816" w:rsidRDefault="007D1B9F"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bCs/>
          <w:sz w:val="28"/>
          <w:szCs w:val="28"/>
          <w:lang w:eastAsia="ru-RU"/>
        </w:rPr>
        <w:t>Производственная стратегия.</w:t>
      </w:r>
      <w:r w:rsidRPr="004A7816">
        <w:rPr>
          <w:rFonts w:ascii="Times New Roman" w:eastAsia="Times New Roman" w:hAnsi="Times New Roman" w:cs="Times New Roman"/>
          <w:sz w:val="28"/>
          <w:szCs w:val="28"/>
          <w:lang w:eastAsia="ru-RU"/>
        </w:rPr>
        <w:t xml:space="preserve"> ОАО устанавливает строгие требования (стандарты) к продукции, строит свои отношения с поставщиками на взаимовыгодной производственной основе, чтобы быть уверенным в поставке материалов высочайшего качества. «АГУ» разрабатывает производственные системы и технологические процессы, которые позволяют </w:t>
      </w:r>
      <w:r w:rsidRPr="004A7816">
        <w:rPr>
          <w:rFonts w:ascii="Times New Roman" w:eastAsia="Times New Roman" w:hAnsi="Times New Roman" w:cs="Times New Roman"/>
          <w:sz w:val="28"/>
          <w:szCs w:val="28"/>
          <w:lang w:eastAsia="ru-RU"/>
        </w:rPr>
        <w:lastRenderedPageBreak/>
        <w:t>улучшить качество продукции и экономить время, что приводит к получению дополнительной прибыли.</w:t>
      </w:r>
    </w:p>
    <w:p w:rsidR="007D1B9F" w:rsidRPr="004A7816" w:rsidRDefault="007D1B9F"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bCs/>
          <w:sz w:val="28"/>
          <w:szCs w:val="28"/>
          <w:lang w:eastAsia="ru-RU"/>
        </w:rPr>
        <w:t>Маркетинговая стратегия</w:t>
      </w:r>
      <w:r w:rsidRPr="004A7816">
        <w:rPr>
          <w:rFonts w:ascii="Times New Roman" w:eastAsia="Times New Roman" w:hAnsi="Times New Roman" w:cs="Times New Roman"/>
          <w:sz w:val="28"/>
          <w:szCs w:val="28"/>
          <w:lang w:eastAsia="ru-RU"/>
        </w:rPr>
        <w:t>. Усилия маркетинга «</w:t>
      </w:r>
      <w:proofErr w:type="spellStart"/>
      <w:r w:rsidRPr="004A7816">
        <w:rPr>
          <w:rFonts w:ascii="Times New Roman" w:eastAsia="Times New Roman" w:hAnsi="Times New Roman" w:cs="Times New Roman"/>
          <w:sz w:val="28"/>
          <w:szCs w:val="28"/>
          <w:lang w:eastAsia="ru-RU"/>
        </w:rPr>
        <w:t>Автогидроусилителя</w:t>
      </w:r>
      <w:proofErr w:type="spellEnd"/>
      <w:r w:rsidRPr="004A7816">
        <w:rPr>
          <w:rFonts w:ascii="Times New Roman" w:eastAsia="Times New Roman" w:hAnsi="Times New Roman" w:cs="Times New Roman"/>
          <w:sz w:val="28"/>
          <w:szCs w:val="28"/>
          <w:lang w:eastAsia="ru-RU"/>
        </w:rPr>
        <w:t>» призваны укреплять имидж завода в областях качества, экологической чистоты и выгоды для клиентов, используя средства массовой информации для рекламы. Предприятие пытается использовать разумные цены и дополнительные выгоды для обеспечения постоянного потока клиентов.</w:t>
      </w:r>
    </w:p>
    <w:p w:rsidR="007D1B9F" w:rsidRPr="004A7816" w:rsidRDefault="007D1B9F"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bCs/>
          <w:sz w:val="28"/>
          <w:szCs w:val="28"/>
          <w:lang w:eastAsia="ru-RU"/>
        </w:rPr>
        <w:t>Стратегия подбора и подготовки персонала.</w:t>
      </w:r>
      <w:r w:rsidR="00C115C7">
        <w:rPr>
          <w:rFonts w:ascii="Times New Roman" w:eastAsia="Times New Roman" w:hAnsi="Times New Roman" w:cs="Times New Roman"/>
          <w:sz w:val="28"/>
          <w:szCs w:val="28"/>
          <w:lang w:eastAsia="ru-RU"/>
        </w:rPr>
        <w:t xml:space="preserve"> ОАО регулярно выплачивает </w:t>
      </w:r>
      <w:r w:rsidRPr="004A7816">
        <w:rPr>
          <w:rFonts w:ascii="Times New Roman" w:eastAsia="Times New Roman" w:hAnsi="Times New Roman" w:cs="Times New Roman"/>
          <w:sz w:val="28"/>
          <w:szCs w:val="28"/>
          <w:lang w:eastAsia="ru-RU"/>
        </w:rPr>
        <w:t>заработную плату своим работникам, поощряет работников материально (различные премии и материальные помощи, туристические поездки за счёт завода) и морально (вынесение благодарностей, доска почёта, заметки в заводской газете), предлагает возможность служебного роста. «</w:t>
      </w:r>
      <w:proofErr w:type="spellStart"/>
      <w:r w:rsidRPr="004A7816">
        <w:rPr>
          <w:rFonts w:ascii="Times New Roman" w:eastAsia="Times New Roman" w:hAnsi="Times New Roman" w:cs="Times New Roman"/>
          <w:sz w:val="28"/>
          <w:szCs w:val="28"/>
          <w:lang w:eastAsia="ru-RU"/>
        </w:rPr>
        <w:t>Автогидроусилитель</w:t>
      </w:r>
      <w:proofErr w:type="spellEnd"/>
      <w:r w:rsidRPr="004A7816">
        <w:rPr>
          <w:rFonts w:ascii="Times New Roman" w:eastAsia="Times New Roman" w:hAnsi="Times New Roman" w:cs="Times New Roman"/>
          <w:sz w:val="28"/>
          <w:szCs w:val="28"/>
          <w:lang w:eastAsia="ru-RU"/>
        </w:rPr>
        <w:t xml:space="preserve">» осуществляет </w:t>
      </w:r>
      <w:proofErr w:type="spellStart"/>
      <w:r w:rsidRPr="004A7816">
        <w:rPr>
          <w:rFonts w:ascii="Times New Roman" w:eastAsia="Times New Roman" w:hAnsi="Times New Roman" w:cs="Times New Roman"/>
          <w:sz w:val="28"/>
          <w:szCs w:val="28"/>
          <w:lang w:eastAsia="ru-RU"/>
        </w:rPr>
        <w:t>найм</w:t>
      </w:r>
      <w:proofErr w:type="spellEnd"/>
      <w:r w:rsidRPr="004A7816">
        <w:rPr>
          <w:rFonts w:ascii="Times New Roman" w:eastAsia="Times New Roman" w:hAnsi="Times New Roman" w:cs="Times New Roman"/>
          <w:sz w:val="28"/>
          <w:szCs w:val="28"/>
          <w:lang w:eastAsia="ru-RU"/>
        </w:rPr>
        <w:t xml:space="preserve"> на работу служащих, обладающих хорошими производственными навыками, имеющих помимо профессионального образования дополни</w:t>
      </w:r>
      <w:r w:rsidR="00C115C7">
        <w:rPr>
          <w:rFonts w:ascii="Times New Roman" w:eastAsia="Times New Roman" w:hAnsi="Times New Roman" w:cs="Times New Roman"/>
          <w:sz w:val="28"/>
          <w:szCs w:val="28"/>
          <w:lang w:eastAsia="ru-RU"/>
        </w:rPr>
        <w:t>тельные знания (знания ПК</w:t>
      </w:r>
      <w:r w:rsidRPr="004A7816">
        <w:rPr>
          <w:rFonts w:ascii="Times New Roman" w:eastAsia="Times New Roman" w:hAnsi="Times New Roman" w:cs="Times New Roman"/>
          <w:sz w:val="28"/>
          <w:szCs w:val="28"/>
          <w:lang w:eastAsia="ru-RU"/>
        </w:rPr>
        <w:t>). На заводе регулярно проводится обучение на повышение квалификации.</w:t>
      </w:r>
    </w:p>
    <w:p w:rsidR="007D1B9F" w:rsidRPr="004A7816" w:rsidRDefault="007D1B9F" w:rsidP="004A7816">
      <w:pPr>
        <w:spacing w:after="0" w:line="360" w:lineRule="auto"/>
        <w:ind w:firstLine="709"/>
        <w:jc w:val="both"/>
        <w:rPr>
          <w:rFonts w:ascii="Times New Roman" w:eastAsia="Times New Roman" w:hAnsi="Times New Roman" w:cs="Times New Roman"/>
          <w:sz w:val="28"/>
          <w:szCs w:val="28"/>
          <w:lang w:eastAsia="ru-RU"/>
        </w:rPr>
      </w:pPr>
      <w:r w:rsidRPr="004A7816">
        <w:rPr>
          <w:rFonts w:ascii="Times New Roman" w:eastAsia="Times New Roman" w:hAnsi="Times New Roman" w:cs="Times New Roman"/>
          <w:bCs/>
          <w:sz w:val="28"/>
          <w:szCs w:val="28"/>
          <w:lang w:eastAsia="ru-RU"/>
        </w:rPr>
        <w:t>Социальная стратегия.</w:t>
      </w:r>
      <w:r w:rsidRPr="004A7816">
        <w:rPr>
          <w:rFonts w:ascii="Times New Roman" w:eastAsia="Times New Roman" w:hAnsi="Times New Roman" w:cs="Times New Roman"/>
          <w:sz w:val="28"/>
          <w:szCs w:val="28"/>
          <w:lang w:eastAsia="ru-RU"/>
        </w:rPr>
        <w:t xml:space="preserve"> В рамках этой стратегии проводятся различные поддерживающие мероприятия для работающих студентов (выдача материальной помощи, предоставление рабочих мест для прохождения производственной практики), предоставление кредитов работникам, помощи при снятии жилья, санаторно-курортном лечении работникам и их детям. На предприятии ведется вторичная переработка отходов.</w:t>
      </w:r>
    </w:p>
    <w:p w:rsidR="007D1B9F" w:rsidRPr="004A7816" w:rsidRDefault="007D1B9F" w:rsidP="004A7816">
      <w:pPr>
        <w:spacing w:after="0" w:line="360" w:lineRule="auto"/>
        <w:ind w:firstLine="709"/>
        <w:jc w:val="both"/>
        <w:rPr>
          <w:rFonts w:ascii="Times New Roman" w:eastAsia="Times New Roman" w:hAnsi="Times New Roman" w:cs="Times New Roman"/>
          <w:sz w:val="28"/>
          <w:szCs w:val="28"/>
          <w:lang w:eastAsia="ru-RU"/>
        </w:rPr>
      </w:pPr>
    </w:p>
    <w:p w:rsidR="007E788C" w:rsidRPr="004A7816" w:rsidRDefault="007E788C" w:rsidP="004A7816">
      <w:pPr>
        <w:spacing w:after="0" w:line="360" w:lineRule="auto"/>
        <w:ind w:firstLine="709"/>
        <w:jc w:val="both"/>
        <w:rPr>
          <w:rFonts w:ascii="Times New Roman" w:eastAsia="Times New Roman" w:hAnsi="Times New Roman" w:cs="Times New Roman"/>
          <w:sz w:val="28"/>
          <w:szCs w:val="28"/>
          <w:lang w:eastAsia="ru-RU"/>
        </w:rPr>
      </w:pPr>
    </w:p>
    <w:p w:rsidR="00333200" w:rsidRPr="004A7816" w:rsidRDefault="00333200" w:rsidP="004A7816">
      <w:pPr>
        <w:spacing w:after="0" w:line="360" w:lineRule="auto"/>
        <w:ind w:firstLine="709"/>
        <w:jc w:val="both"/>
        <w:rPr>
          <w:rFonts w:ascii="Times New Roman" w:eastAsia="Times New Roman" w:hAnsi="Times New Roman" w:cs="Times New Roman"/>
          <w:sz w:val="28"/>
          <w:szCs w:val="28"/>
          <w:lang w:eastAsia="ru-RU"/>
        </w:rPr>
      </w:pPr>
    </w:p>
    <w:p w:rsidR="00333200" w:rsidRPr="004A7816" w:rsidRDefault="00333200" w:rsidP="004A7816">
      <w:pPr>
        <w:spacing w:after="0" w:line="360" w:lineRule="auto"/>
        <w:ind w:firstLine="709"/>
        <w:jc w:val="both"/>
        <w:rPr>
          <w:rFonts w:ascii="Times New Roman" w:eastAsia="Times New Roman" w:hAnsi="Times New Roman" w:cs="Times New Roman"/>
          <w:sz w:val="28"/>
          <w:szCs w:val="28"/>
          <w:lang w:eastAsia="ru-RU"/>
        </w:rPr>
      </w:pPr>
    </w:p>
    <w:p w:rsidR="00333200" w:rsidRDefault="00333200" w:rsidP="004A7816">
      <w:pPr>
        <w:spacing w:after="0" w:line="360" w:lineRule="auto"/>
        <w:ind w:firstLine="709"/>
        <w:jc w:val="both"/>
        <w:rPr>
          <w:rFonts w:ascii="Times New Roman" w:eastAsia="Times New Roman" w:hAnsi="Times New Roman" w:cs="Times New Roman"/>
          <w:sz w:val="28"/>
          <w:szCs w:val="28"/>
          <w:lang w:eastAsia="ru-RU"/>
        </w:rPr>
      </w:pPr>
    </w:p>
    <w:p w:rsidR="00C115C7" w:rsidRDefault="00C115C7" w:rsidP="004A7816">
      <w:pPr>
        <w:spacing w:after="0" w:line="360" w:lineRule="auto"/>
        <w:ind w:firstLine="709"/>
        <w:jc w:val="both"/>
        <w:rPr>
          <w:rFonts w:ascii="Times New Roman" w:eastAsia="Times New Roman" w:hAnsi="Times New Roman" w:cs="Times New Roman"/>
          <w:sz w:val="28"/>
          <w:szCs w:val="28"/>
          <w:lang w:eastAsia="ru-RU"/>
        </w:rPr>
      </w:pPr>
    </w:p>
    <w:p w:rsidR="00C115C7" w:rsidRDefault="00C115C7" w:rsidP="004A7816">
      <w:pPr>
        <w:spacing w:after="0" w:line="360" w:lineRule="auto"/>
        <w:ind w:firstLine="709"/>
        <w:jc w:val="both"/>
        <w:rPr>
          <w:rFonts w:ascii="Times New Roman" w:eastAsia="Times New Roman" w:hAnsi="Times New Roman" w:cs="Times New Roman"/>
          <w:sz w:val="28"/>
          <w:szCs w:val="28"/>
          <w:lang w:eastAsia="ru-RU"/>
        </w:rPr>
      </w:pPr>
    </w:p>
    <w:p w:rsidR="005E275F" w:rsidRPr="004A7816" w:rsidRDefault="005E275F" w:rsidP="004A7816">
      <w:pPr>
        <w:spacing w:after="0" w:line="360" w:lineRule="auto"/>
        <w:ind w:firstLine="709"/>
        <w:jc w:val="both"/>
        <w:rPr>
          <w:rFonts w:ascii="Times New Roman" w:eastAsia="Times New Roman" w:hAnsi="Times New Roman" w:cs="Times New Roman"/>
          <w:sz w:val="28"/>
          <w:szCs w:val="28"/>
          <w:lang w:eastAsia="ru-RU"/>
        </w:rPr>
      </w:pPr>
    </w:p>
    <w:p w:rsidR="005E275F" w:rsidRDefault="005E275F" w:rsidP="005E275F">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 ОХАРАКТЕРИЗУЙТЕ ФОРМЫ И ВИДЫ КОНТРОЛЯ</w:t>
      </w:r>
    </w:p>
    <w:p w:rsidR="00333200" w:rsidRDefault="005E275F" w:rsidP="005E275F">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СОСТОЯНИЯ ОРГАНИЗАЦИИ</w:t>
      </w:r>
    </w:p>
    <w:p w:rsidR="005E275F" w:rsidRDefault="005E275F" w:rsidP="005E275F">
      <w:pPr>
        <w:spacing w:after="0" w:line="360" w:lineRule="auto"/>
        <w:jc w:val="center"/>
        <w:rPr>
          <w:rFonts w:ascii="Times New Roman" w:eastAsia="Times New Roman" w:hAnsi="Times New Roman" w:cs="Times New Roman"/>
          <w:sz w:val="28"/>
          <w:szCs w:val="28"/>
          <w:lang w:eastAsia="ru-RU"/>
        </w:rPr>
      </w:pPr>
    </w:p>
    <w:p w:rsidR="00D35E39" w:rsidRPr="00C115C7" w:rsidRDefault="00D35E39" w:rsidP="00D35E39">
      <w:pPr>
        <w:spacing w:after="0" w:line="360" w:lineRule="auto"/>
        <w:ind w:firstLine="709"/>
        <w:jc w:val="both"/>
        <w:rPr>
          <w:rFonts w:ascii="Times New Roman" w:eastAsia="Times New Roman" w:hAnsi="Times New Roman" w:cs="Times New Roman"/>
          <w:sz w:val="28"/>
          <w:szCs w:val="28"/>
          <w:lang w:eastAsia="ru-RU"/>
        </w:rPr>
      </w:pPr>
      <w:r w:rsidRPr="00C115C7">
        <w:rPr>
          <w:rFonts w:ascii="Times New Roman" w:eastAsia="Times New Roman" w:hAnsi="Times New Roman" w:cs="Times New Roman"/>
          <w:bCs/>
          <w:iCs/>
          <w:sz w:val="28"/>
          <w:szCs w:val="28"/>
          <w:lang w:eastAsia="ru-RU"/>
        </w:rPr>
        <w:t>Формы контроля.</w:t>
      </w:r>
      <w:r w:rsidRPr="00C115C7">
        <w:rPr>
          <w:rFonts w:ascii="Times New Roman" w:eastAsia="Times New Roman" w:hAnsi="Times New Roman" w:cs="Times New Roman"/>
          <w:sz w:val="28"/>
          <w:szCs w:val="28"/>
          <w:lang w:eastAsia="ru-RU"/>
        </w:rPr>
        <w:t xml:space="preserve"> Фирмы широко используют </w:t>
      </w:r>
      <w:r w:rsidRPr="00C115C7">
        <w:rPr>
          <w:rFonts w:ascii="Times New Roman" w:eastAsia="Times New Roman" w:hAnsi="Times New Roman" w:cs="Times New Roman"/>
          <w:iCs/>
          <w:sz w:val="28"/>
          <w:szCs w:val="28"/>
          <w:lang w:eastAsia="ru-RU"/>
        </w:rPr>
        <w:t xml:space="preserve">две формы контроля - </w:t>
      </w:r>
      <w:proofErr w:type="gramStart"/>
      <w:r w:rsidRPr="00C115C7">
        <w:rPr>
          <w:rFonts w:ascii="Times New Roman" w:eastAsia="Times New Roman" w:hAnsi="Times New Roman" w:cs="Times New Roman"/>
          <w:iCs/>
          <w:sz w:val="28"/>
          <w:szCs w:val="28"/>
          <w:lang w:eastAsia="ru-RU"/>
        </w:rPr>
        <w:t>финансовый</w:t>
      </w:r>
      <w:proofErr w:type="gramEnd"/>
      <w:r w:rsidRPr="00C115C7">
        <w:rPr>
          <w:rFonts w:ascii="Times New Roman" w:eastAsia="Times New Roman" w:hAnsi="Times New Roman" w:cs="Times New Roman"/>
          <w:iCs/>
          <w:sz w:val="28"/>
          <w:szCs w:val="28"/>
          <w:lang w:eastAsia="ru-RU"/>
        </w:rPr>
        <w:t xml:space="preserve"> и административный</w:t>
      </w:r>
      <w:r w:rsidRPr="00C115C7">
        <w:rPr>
          <w:rFonts w:ascii="Times New Roman" w:eastAsia="Times New Roman" w:hAnsi="Times New Roman" w:cs="Times New Roman"/>
          <w:sz w:val="28"/>
          <w:szCs w:val="28"/>
          <w:lang w:eastAsia="ru-RU"/>
        </w:rPr>
        <w:t>. Финансовый контроль осуществляется путем получения от каждого хозяйственного подразделения финансовой отчетности по важнейшим экономическим показателям деятельности по стандартным формам, идентичным для местных и зарубежных дочерних компаний. Число позиций и сроки представления отчетности могут быть различными. В центре внимания находятся такие показатели, как уровень прибыли, издержки производства и их отношение к чистым продажам, эффективность капиталовложений, обеспеченность собственными средствами, фи</w:t>
      </w:r>
      <w:r w:rsidR="001E31C4">
        <w:rPr>
          <w:rFonts w:ascii="Times New Roman" w:eastAsia="Times New Roman" w:hAnsi="Times New Roman" w:cs="Times New Roman"/>
          <w:sz w:val="28"/>
          <w:szCs w:val="28"/>
          <w:lang w:eastAsia="ru-RU"/>
        </w:rPr>
        <w:t>нансовое состояние</w:t>
      </w:r>
      <w:r w:rsidRPr="00C115C7">
        <w:rPr>
          <w:rFonts w:ascii="Times New Roman" w:eastAsia="Times New Roman" w:hAnsi="Times New Roman" w:cs="Times New Roman"/>
          <w:sz w:val="28"/>
          <w:szCs w:val="28"/>
          <w:lang w:eastAsia="ru-RU"/>
        </w:rPr>
        <w:t xml:space="preserve">. Анализ этих показателей осуществляется отдельно по каждому центру ответственности, а также по фирме в целом. Данный контроль позволяет видеть всю действительную картину состояния производства. И потому от его эффективности, в конечном счете, зависит качество принимаемых решений и своевременное их исполнение. Административный, контроль призван систематически </w:t>
      </w:r>
      <w:proofErr w:type="gramStart"/>
      <w:r w:rsidRPr="00C115C7">
        <w:rPr>
          <w:rFonts w:ascii="Times New Roman" w:eastAsia="Times New Roman" w:hAnsi="Times New Roman" w:cs="Times New Roman"/>
          <w:sz w:val="28"/>
          <w:szCs w:val="28"/>
          <w:lang w:eastAsia="ru-RU"/>
        </w:rPr>
        <w:t>следить</w:t>
      </w:r>
      <w:proofErr w:type="gramEnd"/>
      <w:r w:rsidRPr="00C115C7">
        <w:rPr>
          <w:rFonts w:ascii="Times New Roman" w:eastAsia="Times New Roman" w:hAnsi="Times New Roman" w:cs="Times New Roman"/>
          <w:sz w:val="28"/>
          <w:szCs w:val="28"/>
          <w:lang w:eastAsia="ru-RU"/>
        </w:rPr>
        <w:t xml:space="preserve"> за обеспечением выполнения текущих задач, программ, планов.</w:t>
      </w:r>
    </w:p>
    <w:p w:rsidR="00852FBB" w:rsidRPr="00C115C7" w:rsidRDefault="00852FBB" w:rsidP="00D35E39">
      <w:pPr>
        <w:spacing w:after="0" w:line="360" w:lineRule="auto"/>
        <w:ind w:firstLine="709"/>
        <w:jc w:val="both"/>
        <w:rPr>
          <w:rFonts w:ascii="Times New Roman" w:eastAsia="Times New Roman" w:hAnsi="Times New Roman" w:cs="Times New Roman"/>
          <w:sz w:val="28"/>
          <w:szCs w:val="28"/>
          <w:lang w:eastAsia="ru-RU"/>
        </w:rPr>
      </w:pPr>
      <w:r w:rsidRPr="00C115C7">
        <w:rPr>
          <w:rFonts w:ascii="Times New Roman" w:eastAsia="Times New Roman" w:hAnsi="Times New Roman" w:cs="Times New Roman"/>
          <w:sz w:val="28"/>
          <w:szCs w:val="28"/>
          <w:lang w:eastAsia="ru-RU"/>
        </w:rPr>
        <w:t>Например, рассмотрим применение финансового контроля</w:t>
      </w:r>
      <w:r w:rsidR="0033540B" w:rsidRPr="00C115C7">
        <w:rPr>
          <w:rFonts w:ascii="Times New Roman" w:eastAsia="Times New Roman" w:hAnsi="Times New Roman" w:cs="Times New Roman"/>
          <w:sz w:val="28"/>
          <w:szCs w:val="28"/>
          <w:lang w:eastAsia="ru-RU"/>
        </w:rPr>
        <w:t xml:space="preserve"> на </w:t>
      </w:r>
      <w:r w:rsidR="00F70FF1" w:rsidRPr="00C115C7">
        <w:rPr>
          <w:rFonts w:ascii="Times New Roman" w:eastAsia="Times New Roman" w:hAnsi="Times New Roman" w:cs="Times New Roman"/>
          <w:sz w:val="28"/>
          <w:szCs w:val="28"/>
          <w:lang w:eastAsia="ru-RU"/>
        </w:rPr>
        <w:t>предприятии:</w:t>
      </w:r>
      <w:r w:rsidR="00F70FF1" w:rsidRPr="00C115C7">
        <w:rPr>
          <w:rFonts w:ascii="Times New Roman" w:eastAsia="Times New Roman" w:hAnsi="Times New Roman" w:cs="Times New Roman"/>
          <w:color w:val="000000"/>
          <w:sz w:val="28"/>
          <w:szCs w:val="20"/>
          <w:lang w:eastAsia="ru-RU"/>
        </w:rPr>
        <w:t xml:space="preserve"> муниципальное унитарное предприятие «</w:t>
      </w:r>
      <w:proofErr w:type="spellStart"/>
      <w:r w:rsidR="00F70FF1" w:rsidRPr="00C115C7">
        <w:rPr>
          <w:rFonts w:ascii="Times New Roman" w:eastAsia="Times New Roman" w:hAnsi="Times New Roman" w:cs="Times New Roman"/>
          <w:color w:val="000000"/>
          <w:sz w:val="28"/>
          <w:szCs w:val="20"/>
          <w:lang w:eastAsia="ru-RU"/>
        </w:rPr>
        <w:t>Челябстройзаказчик</w:t>
      </w:r>
      <w:proofErr w:type="spellEnd"/>
      <w:r w:rsidR="00F70FF1" w:rsidRPr="00C115C7">
        <w:rPr>
          <w:rFonts w:ascii="Times New Roman" w:eastAsia="Times New Roman" w:hAnsi="Times New Roman" w:cs="Times New Roman"/>
          <w:color w:val="000000"/>
          <w:sz w:val="28"/>
          <w:szCs w:val="20"/>
          <w:lang w:eastAsia="ru-RU"/>
        </w:rPr>
        <w:t>»</w:t>
      </w:r>
      <w:r w:rsidR="0033540B" w:rsidRPr="00C115C7">
        <w:rPr>
          <w:rFonts w:ascii="Times New Roman" w:eastAsia="Times New Roman" w:hAnsi="Times New Roman" w:cs="Times New Roman"/>
          <w:sz w:val="28"/>
          <w:szCs w:val="28"/>
          <w:lang w:eastAsia="ru-RU"/>
        </w:rPr>
        <w:t>. Финансовый директор</w:t>
      </w:r>
      <w:r w:rsidR="0055086E" w:rsidRPr="00C115C7">
        <w:rPr>
          <w:rFonts w:ascii="Times New Roman" w:eastAsia="Times New Roman" w:hAnsi="Times New Roman" w:cs="Times New Roman"/>
          <w:sz w:val="28"/>
          <w:szCs w:val="28"/>
          <w:lang w:eastAsia="ru-RU"/>
        </w:rPr>
        <w:t>,</w:t>
      </w:r>
      <w:r w:rsidR="0033540B" w:rsidRPr="00C115C7">
        <w:rPr>
          <w:rFonts w:ascii="Times New Roman" w:eastAsia="Times New Roman" w:hAnsi="Times New Roman" w:cs="Times New Roman"/>
          <w:sz w:val="28"/>
          <w:szCs w:val="28"/>
          <w:lang w:eastAsia="ru-RU"/>
        </w:rPr>
        <w:t xml:space="preserve"> запросив финансовую отчетность и </w:t>
      </w:r>
      <w:r w:rsidR="0033540B" w:rsidRPr="00C115C7">
        <w:rPr>
          <w:rFonts w:ascii="Times New Roman" w:eastAsia="Times New Roman" w:hAnsi="Times New Roman" w:cs="Times New Roman"/>
          <w:color w:val="000000"/>
          <w:sz w:val="28"/>
          <w:szCs w:val="20"/>
          <w:lang w:eastAsia="ru-RU"/>
        </w:rPr>
        <w:t>анализ оборачиваемости активов</w:t>
      </w:r>
      <w:r w:rsidR="00186710" w:rsidRPr="00C115C7">
        <w:rPr>
          <w:rFonts w:ascii="Times New Roman" w:eastAsia="Times New Roman" w:hAnsi="Times New Roman" w:cs="Times New Roman"/>
          <w:color w:val="000000"/>
          <w:sz w:val="28"/>
          <w:szCs w:val="20"/>
          <w:lang w:eastAsia="ru-RU"/>
        </w:rPr>
        <w:t xml:space="preserve"> (таблица 5)</w:t>
      </w:r>
      <w:r w:rsidR="0033540B" w:rsidRPr="00C115C7">
        <w:rPr>
          <w:rFonts w:ascii="Times New Roman" w:eastAsia="Times New Roman" w:hAnsi="Times New Roman" w:cs="Times New Roman"/>
          <w:color w:val="000000"/>
          <w:sz w:val="28"/>
          <w:szCs w:val="20"/>
          <w:lang w:eastAsia="ru-RU"/>
        </w:rPr>
        <w:t>,</w:t>
      </w:r>
      <w:r w:rsidR="00715294" w:rsidRPr="00C115C7">
        <w:rPr>
          <w:rFonts w:ascii="Times New Roman" w:eastAsia="Times New Roman" w:hAnsi="Times New Roman" w:cs="Times New Roman"/>
          <w:color w:val="000000"/>
          <w:sz w:val="28"/>
          <w:szCs w:val="20"/>
          <w:lang w:eastAsia="ru-RU"/>
        </w:rPr>
        <w:t xml:space="preserve"> </w:t>
      </w:r>
      <w:r w:rsidR="0055086E" w:rsidRPr="00C115C7">
        <w:rPr>
          <w:rFonts w:ascii="Times New Roman" w:eastAsia="Times New Roman" w:hAnsi="Times New Roman" w:cs="Times New Roman"/>
          <w:color w:val="000000"/>
          <w:sz w:val="28"/>
          <w:szCs w:val="20"/>
          <w:lang w:eastAsia="ru-RU"/>
        </w:rPr>
        <w:t xml:space="preserve">разрабатывает мероприятия </w:t>
      </w:r>
      <w:r w:rsidR="00094F25" w:rsidRPr="00C115C7">
        <w:rPr>
          <w:rFonts w:ascii="Times New Roman" w:eastAsia="Times New Roman" w:hAnsi="Times New Roman" w:cs="Times New Roman"/>
          <w:bCs/>
          <w:sz w:val="28"/>
          <w:szCs w:val="28"/>
          <w:lang w:eastAsia="ru-RU"/>
        </w:rPr>
        <w:t>экономической эффективности улучшения использования оборотных средств.</w:t>
      </w:r>
    </w:p>
    <w:p w:rsidR="00852FBB" w:rsidRPr="00C115C7" w:rsidRDefault="00852FBB" w:rsidP="00D35E39">
      <w:pPr>
        <w:spacing w:after="0" w:line="360" w:lineRule="auto"/>
        <w:ind w:firstLine="709"/>
        <w:jc w:val="both"/>
        <w:rPr>
          <w:rFonts w:ascii="Times New Roman" w:eastAsia="Times New Roman" w:hAnsi="Times New Roman" w:cs="Times New Roman"/>
          <w:sz w:val="28"/>
          <w:szCs w:val="28"/>
          <w:lang w:eastAsia="ru-RU"/>
        </w:rPr>
      </w:pPr>
    </w:p>
    <w:p w:rsidR="00FD546D" w:rsidRPr="00C115C7" w:rsidRDefault="00FD546D" w:rsidP="00D35E39">
      <w:pPr>
        <w:spacing w:after="0" w:line="360" w:lineRule="auto"/>
        <w:ind w:firstLine="709"/>
        <w:jc w:val="both"/>
        <w:rPr>
          <w:rFonts w:ascii="Times New Roman" w:eastAsia="Times New Roman" w:hAnsi="Times New Roman" w:cs="Times New Roman"/>
          <w:sz w:val="28"/>
          <w:szCs w:val="28"/>
          <w:lang w:eastAsia="ru-RU"/>
        </w:rPr>
      </w:pPr>
    </w:p>
    <w:p w:rsidR="00FD546D" w:rsidRDefault="00FD546D" w:rsidP="00D35E39">
      <w:pPr>
        <w:spacing w:after="0" w:line="360" w:lineRule="auto"/>
        <w:ind w:firstLine="709"/>
        <w:jc w:val="both"/>
        <w:rPr>
          <w:rFonts w:ascii="Times New Roman" w:eastAsia="Times New Roman" w:hAnsi="Times New Roman" w:cs="Times New Roman"/>
          <w:sz w:val="28"/>
          <w:szCs w:val="28"/>
          <w:lang w:eastAsia="ru-RU"/>
        </w:rPr>
      </w:pPr>
    </w:p>
    <w:p w:rsidR="00FD546D" w:rsidRDefault="00FD546D" w:rsidP="00D35E39">
      <w:pPr>
        <w:spacing w:after="0" w:line="360" w:lineRule="auto"/>
        <w:ind w:firstLine="709"/>
        <w:jc w:val="both"/>
        <w:rPr>
          <w:rFonts w:ascii="Times New Roman" w:eastAsia="Times New Roman" w:hAnsi="Times New Roman" w:cs="Times New Roman"/>
          <w:sz w:val="28"/>
          <w:szCs w:val="28"/>
          <w:lang w:eastAsia="ru-RU"/>
        </w:rPr>
      </w:pPr>
    </w:p>
    <w:p w:rsidR="00FD546D" w:rsidRDefault="00FD546D" w:rsidP="00D35E39">
      <w:pPr>
        <w:spacing w:after="0" w:line="360" w:lineRule="auto"/>
        <w:ind w:firstLine="709"/>
        <w:jc w:val="both"/>
        <w:rPr>
          <w:rFonts w:ascii="Times New Roman" w:eastAsia="Times New Roman" w:hAnsi="Times New Roman" w:cs="Times New Roman"/>
          <w:sz w:val="28"/>
          <w:szCs w:val="28"/>
          <w:lang w:eastAsia="ru-RU"/>
        </w:rPr>
      </w:pPr>
    </w:p>
    <w:p w:rsidR="008C1197" w:rsidRPr="00264676" w:rsidRDefault="008C1197" w:rsidP="008C1197">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0"/>
          <w:lang w:eastAsia="ru-RU"/>
        </w:rPr>
      </w:pPr>
      <w:r w:rsidRPr="00264676">
        <w:rPr>
          <w:rFonts w:ascii="Times New Roman" w:eastAsia="Times New Roman" w:hAnsi="Times New Roman" w:cs="Times New Roman"/>
          <w:sz w:val="28"/>
          <w:szCs w:val="20"/>
          <w:lang w:eastAsia="ru-RU"/>
        </w:rPr>
        <w:lastRenderedPageBreak/>
        <w:t xml:space="preserve">Расчет оборачиваемости </w:t>
      </w:r>
      <w:r>
        <w:rPr>
          <w:rFonts w:ascii="Times New Roman" w:eastAsia="Times New Roman" w:hAnsi="Times New Roman" w:cs="Times New Roman"/>
          <w:sz w:val="28"/>
          <w:szCs w:val="20"/>
          <w:lang w:eastAsia="ru-RU"/>
        </w:rPr>
        <w:t>активов приведен в таблице 5.</w:t>
      </w:r>
    </w:p>
    <w:p w:rsidR="008C1197" w:rsidRPr="00891B47" w:rsidRDefault="008C1197" w:rsidP="008C1197">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color w:val="000000"/>
          <w:sz w:val="28"/>
          <w:szCs w:val="20"/>
          <w:lang w:eastAsia="ru-RU"/>
        </w:rPr>
        <w:t xml:space="preserve">Таблица 5 </w:t>
      </w:r>
      <w:r w:rsidRPr="00891B47">
        <w:rPr>
          <w:rFonts w:ascii="Times New Roman" w:eastAsia="Times New Roman" w:hAnsi="Times New Roman" w:cs="Times New Roman"/>
          <w:color w:val="000000"/>
          <w:sz w:val="28"/>
          <w:szCs w:val="20"/>
          <w:lang w:eastAsia="ru-RU"/>
        </w:rPr>
        <w:t>- Анализ оборачиваемости активов</w:t>
      </w:r>
    </w:p>
    <w:tbl>
      <w:tblPr>
        <w:tblW w:w="9356" w:type="dxa"/>
        <w:tblInd w:w="40" w:type="dxa"/>
        <w:tblLayout w:type="fixed"/>
        <w:tblCellMar>
          <w:left w:w="40" w:type="dxa"/>
          <w:right w:w="40" w:type="dxa"/>
        </w:tblCellMar>
        <w:tblLook w:val="0000" w:firstRow="0" w:lastRow="0" w:firstColumn="0" w:lastColumn="0" w:noHBand="0" w:noVBand="0"/>
      </w:tblPr>
      <w:tblGrid>
        <w:gridCol w:w="4613"/>
        <w:gridCol w:w="1766"/>
        <w:gridCol w:w="1559"/>
        <w:gridCol w:w="1418"/>
      </w:tblGrid>
      <w:tr w:rsidR="008C1197" w:rsidRPr="00891B47" w:rsidTr="00186E83">
        <w:trPr>
          <w:trHeight w:val="240"/>
        </w:trPr>
        <w:tc>
          <w:tcPr>
            <w:tcW w:w="4613"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Показатели</w:t>
            </w:r>
          </w:p>
        </w:tc>
        <w:tc>
          <w:tcPr>
            <w:tcW w:w="1766" w:type="dxa"/>
            <w:tcBorders>
              <w:top w:val="single" w:sz="6" w:space="0" w:color="auto"/>
              <w:left w:val="single" w:sz="6" w:space="0" w:color="auto"/>
              <w:bottom w:val="single" w:sz="6" w:space="0" w:color="auto"/>
              <w:right w:val="single" w:sz="6" w:space="0" w:color="auto"/>
            </w:tcBorders>
          </w:tcPr>
          <w:p w:rsidR="008C119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color w:val="000000"/>
                <w:sz w:val="28"/>
                <w:szCs w:val="20"/>
                <w:lang w:eastAsia="ru-RU"/>
              </w:rPr>
            </w:pPr>
            <w:r w:rsidRPr="00891B47">
              <w:rPr>
                <w:rFonts w:ascii="Times New Roman" w:eastAsia="Times New Roman" w:hAnsi="Times New Roman" w:cs="Times New Roman"/>
                <w:color w:val="000000"/>
                <w:sz w:val="28"/>
                <w:szCs w:val="20"/>
                <w:lang w:eastAsia="ru-RU"/>
              </w:rPr>
              <w:t>Предыдущий</w:t>
            </w:r>
          </w:p>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год</w:t>
            </w:r>
          </w:p>
        </w:tc>
        <w:tc>
          <w:tcPr>
            <w:tcW w:w="1559" w:type="dxa"/>
            <w:tcBorders>
              <w:top w:val="single" w:sz="6" w:space="0" w:color="auto"/>
              <w:left w:val="single" w:sz="6" w:space="0" w:color="auto"/>
              <w:bottom w:val="single" w:sz="6" w:space="0" w:color="auto"/>
              <w:right w:val="single" w:sz="6" w:space="0" w:color="auto"/>
            </w:tcBorders>
          </w:tcPr>
          <w:p w:rsidR="008C119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color w:val="000000"/>
                <w:sz w:val="28"/>
                <w:szCs w:val="20"/>
                <w:lang w:eastAsia="ru-RU"/>
              </w:rPr>
            </w:pPr>
            <w:r w:rsidRPr="00891B47">
              <w:rPr>
                <w:rFonts w:ascii="Times New Roman" w:eastAsia="Times New Roman" w:hAnsi="Times New Roman" w:cs="Times New Roman"/>
                <w:color w:val="000000"/>
                <w:sz w:val="28"/>
                <w:szCs w:val="20"/>
                <w:lang w:eastAsia="ru-RU"/>
              </w:rPr>
              <w:t xml:space="preserve">Отчетный </w:t>
            </w:r>
          </w:p>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год</w:t>
            </w:r>
          </w:p>
        </w:tc>
        <w:tc>
          <w:tcPr>
            <w:tcW w:w="1418"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Изменение</w:t>
            </w:r>
          </w:p>
        </w:tc>
      </w:tr>
      <w:tr w:rsidR="008C1197" w:rsidRPr="00891B47" w:rsidTr="00186E83">
        <w:trPr>
          <w:trHeight w:val="240"/>
        </w:trPr>
        <w:tc>
          <w:tcPr>
            <w:tcW w:w="4613"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Выручка, тыс. руб.</w:t>
            </w:r>
          </w:p>
        </w:tc>
        <w:tc>
          <w:tcPr>
            <w:tcW w:w="1766"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ind w:firstLine="280"/>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8379</w:t>
            </w:r>
          </w:p>
        </w:tc>
        <w:tc>
          <w:tcPr>
            <w:tcW w:w="1559"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ind w:firstLine="280"/>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7320</w:t>
            </w:r>
          </w:p>
        </w:tc>
        <w:tc>
          <w:tcPr>
            <w:tcW w:w="1418"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ind w:firstLine="280"/>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-1059</w:t>
            </w:r>
          </w:p>
        </w:tc>
      </w:tr>
      <w:tr w:rsidR="008C1197" w:rsidRPr="00891B47" w:rsidTr="00186E83">
        <w:trPr>
          <w:trHeight w:val="240"/>
        </w:trPr>
        <w:tc>
          <w:tcPr>
            <w:tcW w:w="4613"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Активы на начало периода, тыс. руб.</w:t>
            </w:r>
          </w:p>
        </w:tc>
        <w:tc>
          <w:tcPr>
            <w:tcW w:w="1766"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ind w:firstLine="280"/>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2364365</w:t>
            </w:r>
          </w:p>
        </w:tc>
        <w:tc>
          <w:tcPr>
            <w:tcW w:w="1559"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ind w:firstLine="280"/>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2388858</w:t>
            </w:r>
          </w:p>
        </w:tc>
        <w:tc>
          <w:tcPr>
            <w:tcW w:w="1418"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ind w:firstLine="280"/>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+24493</w:t>
            </w:r>
          </w:p>
        </w:tc>
      </w:tr>
      <w:tr w:rsidR="008C1197" w:rsidRPr="00891B47" w:rsidTr="00186E83">
        <w:trPr>
          <w:trHeight w:val="240"/>
        </w:trPr>
        <w:tc>
          <w:tcPr>
            <w:tcW w:w="4613"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Активы на конец периода, тыс. руб.</w:t>
            </w:r>
          </w:p>
        </w:tc>
        <w:tc>
          <w:tcPr>
            <w:tcW w:w="1766"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ind w:firstLine="280"/>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2388858</w:t>
            </w:r>
          </w:p>
        </w:tc>
        <w:tc>
          <w:tcPr>
            <w:tcW w:w="1559"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ind w:firstLine="280"/>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1572215</w:t>
            </w:r>
          </w:p>
        </w:tc>
        <w:tc>
          <w:tcPr>
            <w:tcW w:w="1418"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ind w:firstLine="280"/>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-816643</w:t>
            </w:r>
          </w:p>
        </w:tc>
      </w:tr>
      <w:tr w:rsidR="008C1197" w:rsidRPr="00891B47" w:rsidTr="00186E83">
        <w:trPr>
          <w:trHeight w:val="240"/>
        </w:trPr>
        <w:tc>
          <w:tcPr>
            <w:tcW w:w="4613"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Средняя величина активов, тыс. руб.</w:t>
            </w:r>
          </w:p>
        </w:tc>
        <w:tc>
          <w:tcPr>
            <w:tcW w:w="1766"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ind w:firstLine="280"/>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2376612</w:t>
            </w:r>
          </w:p>
        </w:tc>
        <w:tc>
          <w:tcPr>
            <w:tcW w:w="1559"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ind w:firstLine="280"/>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1980537</w:t>
            </w:r>
          </w:p>
        </w:tc>
        <w:tc>
          <w:tcPr>
            <w:tcW w:w="1418" w:type="dxa"/>
            <w:tcBorders>
              <w:top w:val="single" w:sz="6" w:space="0" w:color="auto"/>
              <w:left w:val="single" w:sz="6" w:space="0" w:color="auto"/>
              <w:bottom w:val="single" w:sz="6" w:space="0" w:color="auto"/>
              <w:right w:val="single" w:sz="6" w:space="0" w:color="auto"/>
            </w:tcBorders>
          </w:tcPr>
          <w:p w:rsidR="008C1197" w:rsidRPr="00891B47" w:rsidRDefault="008C1197" w:rsidP="00186E83">
            <w:pPr>
              <w:shd w:val="clear" w:color="auto" w:fill="FFFFFF"/>
              <w:autoSpaceDE w:val="0"/>
              <w:autoSpaceDN w:val="0"/>
              <w:adjustRightInd w:val="0"/>
              <w:spacing w:after="0" w:line="240" w:lineRule="atLeast"/>
              <w:ind w:firstLine="280"/>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-396075</w:t>
            </w:r>
          </w:p>
        </w:tc>
      </w:tr>
      <w:tr w:rsidR="008C1197" w:rsidRPr="00891B47" w:rsidTr="00186E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240"/>
        </w:trPr>
        <w:tc>
          <w:tcPr>
            <w:tcW w:w="4613" w:type="dxa"/>
          </w:tcPr>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Оборотные активы на начало</w:t>
            </w:r>
          </w:p>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периода, тыс. руб.</w:t>
            </w:r>
          </w:p>
        </w:tc>
        <w:tc>
          <w:tcPr>
            <w:tcW w:w="1766" w:type="dxa"/>
          </w:tcPr>
          <w:p w:rsidR="008C1197" w:rsidRPr="00891B47" w:rsidRDefault="008C1197" w:rsidP="00186E83">
            <w:pPr>
              <w:autoSpaceDE w:val="0"/>
              <w:autoSpaceDN w:val="0"/>
              <w:adjustRightInd w:val="0"/>
              <w:spacing w:after="0" w:line="240" w:lineRule="atLeast"/>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155502</w:t>
            </w:r>
          </w:p>
        </w:tc>
        <w:tc>
          <w:tcPr>
            <w:tcW w:w="1559" w:type="dxa"/>
          </w:tcPr>
          <w:p w:rsidR="008C1197" w:rsidRPr="00891B47" w:rsidRDefault="008C1197" w:rsidP="00186E83">
            <w:pPr>
              <w:autoSpaceDE w:val="0"/>
              <w:autoSpaceDN w:val="0"/>
              <w:adjustRightInd w:val="0"/>
              <w:spacing w:after="0" w:line="240" w:lineRule="atLeast"/>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165980</w:t>
            </w:r>
          </w:p>
        </w:tc>
        <w:tc>
          <w:tcPr>
            <w:tcW w:w="1418" w:type="dxa"/>
            <w:tcBorders>
              <w:bottom w:val="single" w:sz="4" w:space="0" w:color="auto"/>
            </w:tcBorders>
          </w:tcPr>
          <w:p w:rsidR="008C1197" w:rsidRPr="00891B47" w:rsidRDefault="008C1197" w:rsidP="00186E83">
            <w:pPr>
              <w:autoSpaceDE w:val="0"/>
              <w:autoSpaceDN w:val="0"/>
              <w:adjustRightInd w:val="0"/>
              <w:spacing w:after="0" w:line="240" w:lineRule="atLeast"/>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10478</w:t>
            </w:r>
          </w:p>
        </w:tc>
      </w:tr>
      <w:tr w:rsidR="008C1197" w:rsidRPr="00891B47" w:rsidTr="00186E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40"/>
        </w:trPr>
        <w:tc>
          <w:tcPr>
            <w:tcW w:w="4613" w:type="dxa"/>
          </w:tcPr>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Оборотные активы на конец периода</w:t>
            </w:r>
            <w:proofErr w:type="gramStart"/>
            <w:r w:rsidRPr="00891B47">
              <w:rPr>
                <w:rFonts w:ascii="Times New Roman" w:eastAsia="Times New Roman" w:hAnsi="Times New Roman" w:cs="Times New Roman"/>
                <w:color w:val="000000"/>
                <w:sz w:val="28"/>
                <w:szCs w:val="20"/>
                <w:lang w:eastAsia="ru-RU"/>
              </w:rPr>
              <w:t xml:space="preserve">., </w:t>
            </w:r>
            <w:proofErr w:type="gramEnd"/>
            <w:r w:rsidRPr="00891B47">
              <w:rPr>
                <w:rFonts w:ascii="Times New Roman" w:eastAsia="Times New Roman" w:hAnsi="Times New Roman" w:cs="Times New Roman"/>
                <w:color w:val="000000"/>
                <w:sz w:val="28"/>
                <w:szCs w:val="20"/>
                <w:lang w:eastAsia="ru-RU"/>
              </w:rPr>
              <w:t>тыс. руб.</w:t>
            </w:r>
          </w:p>
        </w:tc>
        <w:tc>
          <w:tcPr>
            <w:tcW w:w="1766" w:type="dxa"/>
          </w:tcPr>
          <w:p w:rsidR="008C1197" w:rsidRPr="00891B47" w:rsidRDefault="008C1197" w:rsidP="00186E83">
            <w:pPr>
              <w:autoSpaceDE w:val="0"/>
              <w:autoSpaceDN w:val="0"/>
              <w:adjustRightInd w:val="0"/>
              <w:spacing w:after="0" w:line="240" w:lineRule="atLeast"/>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165980</w:t>
            </w:r>
          </w:p>
        </w:tc>
        <w:tc>
          <w:tcPr>
            <w:tcW w:w="1559" w:type="dxa"/>
          </w:tcPr>
          <w:p w:rsidR="008C1197" w:rsidRPr="00891B47" w:rsidRDefault="008C1197" w:rsidP="00186E83">
            <w:pPr>
              <w:autoSpaceDE w:val="0"/>
              <w:autoSpaceDN w:val="0"/>
              <w:adjustRightInd w:val="0"/>
              <w:spacing w:after="0" w:line="240" w:lineRule="atLeast"/>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119865</w:t>
            </w:r>
          </w:p>
        </w:tc>
        <w:tc>
          <w:tcPr>
            <w:tcW w:w="1418" w:type="dxa"/>
          </w:tcPr>
          <w:p w:rsidR="008C1197" w:rsidRPr="00891B47" w:rsidRDefault="008C1197" w:rsidP="00186E83">
            <w:pPr>
              <w:autoSpaceDE w:val="0"/>
              <w:autoSpaceDN w:val="0"/>
              <w:adjustRightInd w:val="0"/>
              <w:spacing w:after="0" w:line="240" w:lineRule="atLeast"/>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-46115</w:t>
            </w:r>
          </w:p>
        </w:tc>
      </w:tr>
      <w:tr w:rsidR="008C1197" w:rsidRPr="00891B47" w:rsidTr="00186E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240"/>
        </w:trPr>
        <w:tc>
          <w:tcPr>
            <w:tcW w:w="4613" w:type="dxa"/>
          </w:tcPr>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 xml:space="preserve">Средняя величина </w:t>
            </w:r>
            <w:proofErr w:type="gramStart"/>
            <w:r w:rsidRPr="00891B47">
              <w:rPr>
                <w:rFonts w:ascii="Times New Roman" w:eastAsia="Times New Roman" w:hAnsi="Times New Roman" w:cs="Times New Roman"/>
                <w:color w:val="000000"/>
                <w:sz w:val="28"/>
                <w:szCs w:val="20"/>
                <w:lang w:eastAsia="ru-RU"/>
              </w:rPr>
              <w:t>оборотных</w:t>
            </w:r>
            <w:proofErr w:type="gramEnd"/>
          </w:p>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активов, тыс. руб.</w:t>
            </w:r>
          </w:p>
        </w:tc>
        <w:tc>
          <w:tcPr>
            <w:tcW w:w="1766" w:type="dxa"/>
          </w:tcPr>
          <w:p w:rsidR="008C1197" w:rsidRPr="00891B47" w:rsidRDefault="008C1197" w:rsidP="00186E83">
            <w:pPr>
              <w:autoSpaceDE w:val="0"/>
              <w:autoSpaceDN w:val="0"/>
              <w:adjustRightInd w:val="0"/>
              <w:spacing w:after="0" w:line="240" w:lineRule="atLeast"/>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160741</w:t>
            </w:r>
          </w:p>
        </w:tc>
        <w:tc>
          <w:tcPr>
            <w:tcW w:w="1559" w:type="dxa"/>
          </w:tcPr>
          <w:p w:rsidR="008C1197" w:rsidRPr="00891B47" w:rsidRDefault="008C1197" w:rsidP="00186E83">
            <w:pPr>
              <w:autoSpaceDE w:val="0"/>
              <w:autoSpaceDN w:val="0"/>
              <w:adjustRightInd w:val="0"/>
              <w:spacing w:after="0" w:line="240" w:lineRule="atLeast"/>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142923</w:t>
            </w:r>
          </w:p>
        </w:tc>
        <w:tc>
          <w:tcPr>
            <w:tcW w:w="1418" w:type="dxa"/>
            <w:tcBorders>
              <w:bottom w:val="single" w:sz="4" w:space="0" w:color="auto"/>
            </w:tcBorders>
          </w:tcPr>
          <w:p w:rsidR="008C1197" w:rsidRPr="00891B47" w:rsidRDefault="008C1197" w:rsidP="00186E83">
            <w:pPr>
              <w:autoSpaceDE w:val="0"/>
              <w:autoSpaceDN w:val="0"/>
              <w:adjustRightInd w:val="0"/>
              <w:spacing w:after="0" w:line="240" w:lineRule="atLeast"/>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-17818</w:t>
            </w:r>
          </w:p>
        </w:tc>
      </w:tr>
      <w:tr w:rsidR="008C1197" w:rsidRPr="00891B47" w:rsidTr="00186E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40"/>
        </w:trPr>
        <w:tc>
          <w:tcPr>
            <w:tcW w:w="4613" w:type="dxa"/>
          </w:tcPr>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К обор-</w:t>
            </w:r>
            <w:proofErr w:type="spellStart"/>
            <w:r w:rsidRPr="00891B47">
              <w:rPr>
                <w:rFonts w:ascii="Times New Roman" w:eastAsia="Times New Roman" w:hAnsi="Times New Roman" w:cs="Times New Roman"/>
                <w:color w:val="000000"/>
                <w:sz w:val="28"/>
                <w:szCs w:val="20"/>
                <w:lang w:eastAsia="ru-RU"/>
              </w:rPr>
              <w:t>ти</w:t>
            </w:r>
            <w:proofErr w:type="spellEnd"/>
            <w:r w:rsidRPr="00891B47">
              <w:rPr>
                <w:rFonts w:ascii="Times New Roman" w:eastAsia="Times New Roman" w:hAnsi="Times New Roman" w:cs="Times New Roman"/>
                <w:color w:val="000000"/>
                <w:sz w:val="28"/>
                <w:szCs w:val="20"/>
                <w:lang w:eastAsia="ru-RU"/>
              </w:rPr>
              <w:t xml:space="preserve"> активов, кол-во раз</w:t>
            </w:r>
          </w:p>
        </w:tc>
        <w:tc>
          <w:tcPr>
            <w:tcW w:w="1766" w:type="dxa"/>
          </w:tcPr>
          <w:p w:rsidR="008C1197" w:rsidRPr="00891B47" w:rsidRDefault="008C1197" w:rsidP="00186E83">
            <w:pPr>
              <w:autoSpaceDE w:val="0"/>
              <w:autoSpaceDN w:val="0"/>
              <w:adjustRightInd w:val="0"/>
              <w:spacing w:after="0" w:line="240" w:lineRule="atLeast"/>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0,0035</w:t>
            </w:r>
          </w:p>
        </w:tc>
        <w:tc>
          <w:tcPr>
            <w:tcW w:w="1559" w:type="dxa"/>
          </w:tcPr>
          <w:p w:rsidR="008C1197" w:rsidRPr="00891B47" w:rsidRDefault="008C1197" w:rsidP="00186E83">
            <w:pPr>
              <w:autoSpaceDE w:val="0"/>
              <w:autoSpaceDN w:val="0"/>
              <w:adjustRightInd w:val="0"/>
              <w:spacing w:after="0" w:line="240" w:lineRule="atLeast"/>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0,0037</w:t>
            </w:r>
          </w:p>
        </w:tc>
        <w:tc>
          <w:tcPr>
            <w:tcW w:w="1418" w:type="dxa"/>
          </w:tcPr>
          <w:p w:rsidR="008C1197" w:rsidRPr="00891B47" w:rsidRDefault="008C1197" w:rsidP="00186E83">
            <w:pPr>
              <w:autoSpaceDE w:val="0"/>
              <w:autoSpaceDN w:val="0"/>
              <w:adjustRightInd w:val="0"/>
              <w:spacing w:after="0" w:line="240" w:lineRule="atLeast"/>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+0,0002</w:t>
            </w:r>
          </w:p>
        </w:tc>
      </w:tr>
      <w:tr w:rsidR="008C1197" w:rsidRPr="00891B47" w:rsidTr="00186E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40"/>
        </w:trPr>
        <w:tc>
          <w:tcPr>
            <w:tcW w:w="4613" w:type="dxa"/>
          </w:tcPr>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К обор-</w:t>
            </w:r>
            <w:proofErr w:type="spellStart"/>
            <w:r w:rsidRPr="00891B47">
              <w:rPr>
                <w:rFonts w:ascii="Times New Roman" w:eastAsia="Times New Roman" w:hAnsi="Times New Roman" w:cs="Times New Roman"/>
                <w:color w:val="000000"/>
                <w:sz w:val="28"/>
                <w:szCs w:val="20"/>
                <w:lang w:eastAsia="ru-RU"/>
              </w:rPr>
              <w:t>ти</w:t>
            </w:r>
            <w:proofErr w:type="spellEnd"/>
            <w:r w:rsidRPr="00891B47">
              <w:rPr>
                <w:rFonts w:ascii="Times New Roman" w:eastAsia="Times New Roman" w:hAnsi="Times New Roman" w:cs="Times New Roman"/>
                <w:color w:val="000000"/>
                <w:sz w:val="28"/>
                <w:szCs w:val="20"/>
                <w:lang w:eastAsia="ru-RU"/>
              </w:rPr>
              <w:t xml:space="preserve"> оборотных активов, кол-во раз</w:t>
            </w:r>
          </w:p>
        </w:tc>
        <w:tc>
          <w:tcPr>
            <w:tcW w:w="1766" w:type="dxa"/>
          </w:tcPr>
          <w:p w:rsidR="008C1197" w:rsidRPr="00891B47" w:rsidRDefault="008C1197" w:rsidP="00186E83">
            <w:pPr>
              <w:autoSpaceDE w:val="0"/>
              <w:autoSpaceDN w:val="0"/>
              <w:adjustRightInd w:val="0"/>
              <w:spacing w:after="0" w:line="240" w:lineRule="atLeast"/>
              <w:ind w:firstLine="284"/>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0,0521</w:t>
            </w:r>
          </w:p>
        </w:tc>
        <w:tc>
          <w:tcPr>
            <w:tcW w:w="1559" w:type="dxa"/>
          </w:tcPr>
          <w:p w:rsidR="008C1197" w:rsidRPr="00891B47" w:rsidRDefault="008C1197" w:rsidP="00186E83">
            <w:pPr>
              <w:autoSpaceDE w:val="0"/>
              <w:autoSpaceDN w:val="0"/>
              <w:adjustRightInd w:val="0"/>
              <w:spacing w:after="0" w:line="240" w:lineRule="atLeast"/>
              <w:ind w:firstLine="284"/>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0,0512</w:t>
            </w:r>
          </w:p>
        </w:tc>
        <w:tc>
          <w:tcPr>
            <w:tcW w:w="1418" w:type="dxa"/>
          </w:tcPr>
          <w:p w:rsidR="008C1197" w:rsidRPr="00891B47" w:rsidRDefault="008C1197" w:rsidP="00186E83">
            <w:pPr>
              <w:autoSpaceDE w:val="0"/>
              <w:autoSpaceDN w:val="0"/>
              <w:adjustRightInd w:val="0"/>
              <w:spacing w:after="0" w:line="240" w:lineRule="atLeast"/>
              <w:ind w:firstLine="284"/>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-0,0009</w:t>
            </w:r>
          </w:p>
        </w:tc>
      </w:tr>
      <w:tr w:rsidR="008C1197" w:rsidRPr="00891B47" w:rsidTr="00186E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40"/>
        </w:trPr>
        <w:tc>
          <w:tcPr>
            <w:tcW w:w="4613" w:type="dxa"/>
          </w:tcPr>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Период оборота активов, дни</w:t>
            </w:r>
          </w:p>
        </w:tc>
        <w:tc>
          <w:tcPr>
            <w:tcW w:w="1766" w:type="dxa"/>
          </w:tcPr>
          <w:p w:rsidR="008C1197" w:rsidRPr="00891B47" w:rsidRDefault="008C1197" w:rsidP="00186E83">
            <w:pPr>
              <w:autoSpaceDE w:val="0"/>
              <w:autoSpaceDN w:val="0"/>
              <w:adjustRightInd w:val="0"/>
              <w:spacing w:after="0" w:line="240" w:lineRule="atLeast"/>
              <w:ind w:firstLine="284"/>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104300</w:t>
            </w:r>
          </w:p>
        </w:tc>
        <w:tc>
          <w:tcPr>
            <w:tcW w:w="1559" w:type="dxa"/>
          </w:tcPr>
          <w:p w:rsidR="008C1197" w:rsidRPr="00891B47" w:rsidRDefault="008C1197" w:rsidP="00186E83">
            <w:pPr>
              <w:autoSpaceDE w:val="0"/>
              <w:autoSpaceDN w:val="0"/>
              <w:adjustRightInd w:val="0"/>
              <w:spacing w:after="0" w:line="240" w:lineRule="atLeast"/>
              <w:ind w:firstLine="284"/>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98600</w:t>
            </w:r>
          </w:p>
        </w:tc>
        <w:tc>
          <w:tcPr>
            <w:tcW w:w="1418" w:type="dxa"/>
          </w:tcPr>
          <w:p w:rsidR="008C1197" w:rsidRPr="00891B47" w:rsidRDefault="008C1197" w:rsidP="00186E83">
            <w:pPr>
              <w:autoSpaceDE w:val="0"/>
              <w:autoSpaceDN w:val="0"/>
              <w:adjustRightInd w:val="0"/>
              <w:spacing w:after="0" w:line="240" w:lineRule="atLeast"/>
              <w:ind w:firstLine="284"/>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-5700</w:t>
            </w:r>
          </w:p>
        </w:tc>
      </w:tr>
      <w:tr w:rsidR="008C1197" w:rsidRPr="00891B47" w:rsidTr="00186E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40"/>
        </w:trPr>
        <w:tc>
          <w:tcPr>
            <w:tcW w:w="4613" w:type="dxa"/>
          </w:tcPr>
          <w:p w:rsidR="008C1197" w:rsidRPr="00891B47" w:rsidRDefault="008C1197" w:rsidP="00186E83">
            <w:pPr>
              <w:shd w:val="clear" w:color="auto" w:fill="FFFFFF"/>
              <w:autoSpaceDE w:val="0"/>
              <w:autoSpaceDN w:val="0"/>
              <w:adjustRightInd w:val="0"/>
              <w:spacing w:after="0" w:line="240" w:lineRule="atLeast"/>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Период оборота оборотных активов, дни</w:t>
            </w:r>
          </w:p>
        </w:tc>
        <w:tc>
          <w:tcPr>
            <w:tcW w:w="1766" w:type="dxa"/>
          </w:tcPr>
          <w:p w:rsidR="008C1197" w:rsidRPr="00891B47" w:rsidRDefault="008C1197" w:rsidP="00186E83">
            <w:pPr>
              <w:autoSpaceDE w:val="0"/>
              <w:autoSpaceDN w:val="0"/>
              <w:adjustRightInd w:val="0"/>
              <w:spacing w:after="0" w:line="240" w:lineRule="atLeast"/>
              <w:ind w:firstLine="284"/>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7006</w:t>
            </w:r>
          </w:p>
        </w:tc>
        <w:tc>
          <w:tcPr>
            <w:tcW w:w="1559" w:type="dxa"/>
          </w:tcPr>
          <w:p w:rsidR="008C1197" w:rsidRPr="00891B47" w:rsidRDefault="008C1197" w:rsidP="00186E83">
            <w:pPr>
              <w:autoSpaceDE w:val="0"/>
              <w:autoSpaceDN w:val="0"/>
              <w:adjustRightInd w:val="0"/>
              <w:spacing w:after="0" w:line="240" w:lineRule="atLeast"/>
              <w:ind w:firstLine="284"/>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7129</w:t>
            </w:r>
          </w:p>
        </w:tc>
        <w:tc>
          <w:tcPr>
            <w:tcW w:w="1418" w:type="dxa"/>
          </w:tcPr>
          <w:p w:rsidR="008C1197" w:rsidRPr="00891B47" w:rsidRDefault="008C1197" w:rsidP="00186E83">
            <w:pPr>
              <w:autoSpaceDE w:val="0"/>
              <w:autoSpaceDN w:val="0"/>
              <w:adjustRightInd w:val="0"/>
              <w:spacing w:after="0" w:line="240" w:lineRule="atLeast"/>
              <w:ind w:firstLine="284"/>
              <w:jc w:val="center"/>
              <w:rPr>
                <w:rFonts w:ascii="Times New Roman" w:eastAsia="Times New Roman" w:hAnsi="Times New Roman" w:cs="Times New Roman"/>
                <w:sz w:val="28"/>
                <w:szCs w:val="20"/>
                <w:lang w:eastAsia="ru-RU"/>
              </w:rPr>
            </w:pPr>
            <w:r w:rsidRPr="00891B47">
              <w:rPr>
                <w:rFonts w:ascii="Times New Roman" w:eastAsia="Times New Roman" w:hAnsi="Times New Roman" w:cs="Times New Roman"/>
                <w:sz w:val="28"/>
                <w:szCs w:val="20"/>
                <w:lang w:eastAsia="ru-RU"/>
              </w:rPr>
              <w:t>+123</w:t>
            </w:r>
          </w:p>
        </w:tc>
      </w:tr>
    </w:tbl>
    <w:p w:rsidR="008C1197" w:rsidRPr="00891B47" w:rsidRDefault="008C1197" w:rsidP="008C1197">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Для исчисления показателей оборачиваемости традиционно используются</w:t>
      </w:r>
      <w:r>
        <w:rPr>
          <w:rFonts w:ascii="Times New Roman" w:eastAsia="Times New Roman" w:hAnsi="Times New Roman" w:cs="Times New Roman"/>
          <w:sz w:val="28"/>
          <w:szCs w:val="20"/>
          <w:lang w:eastAsia="ru-RU"/>
        </w:rPr>
        <w:t xml:space="preserve"> </w:t>
      </w:r>
      <w:r w:rsidRPr="00891B47">
        <w:rPr>
          <w:rFonts w:ascii="Times New Roman" w:eastAsia="Times New Roman" w:hAnsi="Times New Roman" w:cs="Times New Roman"/>
          <w:color w:val="000000"/>
          <w:sz w:val="28"/>
          <w:szCs w:val="20"/>
          <w:lang w:eastAsia="ru-RU"/>
        </w:rPr>
        <w:t>следующие формулы:</w:t>
      </w:r>
    </w:p>
    <w:p w:rsidR="008C1197" w:rsidRPr="00776F1A" w:rsidRDefault="008C1197" w:rsidP="008C1197">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0"/>
          <w:lang w:eastAsia="ru-RU"/>
        </w:rPr>
      </w:pPr>
      <w:r w:rsidRPr="00891B47">
        <w:rPr>
          <w:rFonts w:ascii="Times New Roman" w:eastAsia="Times New Roman" w:hAnsi="Times New Roman" w:cs="Times New Roman"/>
          <w:color w:val="000000"/>
          <w:sz w:val="28"/>
          <w:szCs w:val="20"/>
          <w:lang w:eastAsia="ru-RU"/>
        </w:rPr>
        <w:t>К</w:t>
      </w:r>
      <w:r>
        <w:rPr>
          <w:rFonts w:ascii="Times New Roman" w:eastAsia="Times New Roman" w:hAnsi="Times New Roman" w:cs="Times New Roman"/>
          <w:color w:val="000000"/>
          <w:sz w:val="28"/>
          <w:szCs w:val="20"/>
          <w:lang w:eastAsia="ru-RU"/>
        </w:rPr>
        <w:t xml:space="preserve"> </w:t>
      </w:r>
      <w:r w:rsidRPr="00891B47">
        <w:rPr>
          <w:rFonts w:ascii="Times New Roman" w:eastAsia="Times New Roman" w:hAnsi="Times New Roman" w:cs="Times New Roman"/>
          <w:color w:val="000000"/>
          <w:sz w:val="28"/>
          <w:szCs w:val="20"/>
          <w:lang w:eastAsia="ru-RU"/>
        </w:rPr>
        <w:t>обор-</w:t>
      </w:r>
      <w:proofErr w:type="spellStart"/>
      <w:r w:rsidRPr="00891B47">
        <w:rPr>
          <w:rFonts w:ascii="Times New Roman" w:eastAsia="Times New Roman" w:hAnsi="Times New Roman" w:cs="Times New Roman"/>
          <w:color w:val="000000"/>
          <w:sz w:val="28"/>
          <w:szCs w:val="20"/>
          <w:lang w:eastAsia="ru-RU"/>
        </w:rPr>
        <w:t>ти</w:t>
      </w:r>
      <w:proofErr w:type="spellEnd"/>
      <w:r w:rsidRPr="00891B47">
        <w:rPr>
          <w:rFonts w:ascii="Times New Roman" w:eastAsia="Times New Roman" w:hAnsi="Times New Roman" w:cs="Times New Roman"/>
          <w:color w:val="000000"/>
          <w:sz w:val="28"/>
          <w:szCs w:val="20"/>
          <w:lang w:eastAsia="ru-RU"/>
        </w:rPr>
        <w:t xml:space="preserve"> акт</w:t>
      </w:r>
      <w:r>
        <w:rPr>
          <w:rFonts w:ascii="Times New Roman" w:eastAsia="Times New Roman" w:hAnsi="Times New Roman" w:cs="Times New Roman"/>
          <w:color w:val="000000"/>
          <w:sz w:val="28"/>
          <w:szCs w:val="20"/>
          <w:lang w:eastAsia="ru-RU"/>
        </w:rPr>
        <w:t xml:space="preserve">ивов = </w:t>
      </w:r>
      <m:oMath>
        <m:f>
          <m:fPr>
            <m:ctrlPr>
              <w:rPr>
                <w:rFonts w:ascii="Cambria Math" w:eastAsia="Times New Roman" w:hAnsi="Cambria Math" w:cs="Times New Roman"/>
                <w:color w:val="000000"/>
                <w:sz w:val="32"/>
                <w:szCs w:val="32"/>
                <w:lang w:eastAsia="ru-RU"/>
              </w:rPr>
            </m:ctrlPr>
          </m:fPr>
          <m:num>
            <m:r>
              <m:rPr>
                <m:sty m:val="p"/>
              </m:rPr>
              <w:rPr>
                <w:rFonts w:ascii="Cambria Math" w:eastAsia="Times New Roman" w:hAnsi="Cambria Math" w:cs="Times New Roman"/>
                <w:color w:val="000000"/>
                <w:sz w:val="32"/>
                <w:szCs w:val="32"/>
                <w:lang w:eastAsia="ru-RU"/>
              </w:rPr>
              <m:t>Выручка</m:t>
            </m:r>
          </m:num>
          <m:den>
            <m:r>
              <m:rPr>
                <m:sty m:val="p"/>
              </m:rPr>
              <w:rPr>
                <w:rFonts w:ascii="Cambria Math" w:eastAsia="Times New Roman" w:hAnsi="Cambria Math" w:cs="Times New Roman"/>
                <w:color w:val="000000"/>
                <w:sz w:val="32"/>
                <w:szCs w:val="32"/>
                <w:lang w:eastAsia="ru-RU"/>
              </w:rPr>
              <m:t>средняя величина активов</m:t>
            </m:r>
          </m:den>
        </m:f>
      </m:oMath>
      <w:r>
        <w:rPr>
          <w:rFonts w:ascii="Times New Roman" w:eastAsia="Times New Roman" w:hAnsi="Times New Roman" w:cs="Times New Roman"/>
          <w:color w:val="000000"/>
          <w:sz w:val="32"/>
          <w:szCs w:val="32"/>
          <w:lang w:eastAsia="ru-RU"/>
        </w:rPr>
        <w:t xml:space="preserve">     (1)</w:t>
      </w:r>
    </w:p>
    <w:p w:rsidR="008C1197" w:rsidRDefault="008C1197" w:rsidP="008C1197">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0"/>
          <w:lang w:eastAsia="ru-RU"/>
        </w:rPr>
      </w:pPr>
      <w:r w:rsidRPr="00891B47">
        <w:rPr>
          <w:rFonts w:ascii="Times New Roman" w:eastAsia="Times New Roman" w:hAnsi="Times New Roman" w:cs="Times New Roman"/>
          <w:color w:val="000000"/>
          <w:sz w:val="28"/>
          <w:szCs w:val="20"/>
          <w:lang w:eastAsia="ru-RU"/>
        </w:rPr>
        <w:t>К</w:t>
      </w:r>
      <w:r>
        <w:rPr>
          <w:rFonts w:ascii="Times New Roman" w:eastAsia="Times New Roman" w:hAnsi="Times New Roman" w:cs="Times New Roman"/>
          <w:color w:val="000000"/>
          <w:sz w:val="28"/>
          <w:szCs w:val="20"/>
          <w:lang w:eastAsia="ru-RU"/>
        </w:rPr>
        <w:t xml:space="preserve"> </w:t>
      </w:r>
      <w:r w:rsidRPr="00891B47">
        <w:rPr>
          <w:rFonts w:ascii="Times New Roman" w:eastAsia="Times New Roman" w:hAnsi="Times New Roman" w:cs="Times New Roman"/>
          <w:color w:val="000000"/>
          <w:sz w:val="28"/>
          <w:szCs w:val="20"/>
          <w:lang w:eastAsia="ru-RU"/>
        </w:rPr>
        <w:t>обор-</w:t>
      </w:r>
      <w:proofErr w:type="spellStart"/>
      <w:r w:rsidRPr="00891B47">
        <w:rPr>
          <w:rFonts w:ascii="Times New Roman" w:eastAsia="Times New Roman" w:hAnsi="Times New Roman" w:cs="Times New Roman"/>
          <w:color w:val="000000"/>
          <w:sz w:val="28"/>
          <w:szCs w:val="20"/>
          <w:lang w:eastAsia="ru-RU"/>
        </w:rPr>
        <w:t>ти</w:t>
      </w:r>
      <w:proofErr w:type="spellEnd"/>
      <w:r w:rsidRPr="00891B47">
        <w:rPr>
          <w:rFonts w:ascii="Times New Roman" w:eastAsia="Times New Roman" w:hAnsi="Times New Roman" w:cs="Times New Roman"/>
          <w:color w:val="000000"/>
          <w:sz w:val="28"/>
          <w:szCs w:val="20"/>
          <w:lang w:eastAsia="ru-RU"/>
        </w:rPr>
        <w:t xml:space="preserve"> </w:t>
      </w:r>
      <w:proofErr w:type="spellStart"/>
      <w:r w:rsidRPr="00891B47">
        <w:rPr>
          <w:rFonts w:ascii="Times New Roman" w:eastAsia="Times New Roman" w:hAnsi="Times New Roman" w:cs="Times New Roman"/>
          <w:color w:val="000000"/>
          <w:sz w:val="28"/>
          <w:szCs w:val="20"/>
          <w:lang w:eastAsia="ru-RU"/>
        </w:rPr>
        <w:t>обор</w:t>
      </w:r>
      <w:proofErr w:type="gramStart"/>
      <w:r w:rsidRPr="00891B47">
        <w:rPr>
          <w:rFonts w:ascii="Times New Roman" w:eastAsia="Times New Roman" w:hAnsi="Times New Roman" w:cs="Times New Roman"/>
          <w:color w:val="000000"/>
          <w:sz w:val="28"/>
          <w:szCs w:val="20"/>
          <w:lang w:eastAsia="ru-RU"/>
        </w:rPr>
        <w:t>.а</w:t>
      </w:r>
      <w:proofErr w:type="gramEnd"/>
      <w:r w:rsidRPr="00891B47">
        <w:rPr>
          <w:rFonts w:ascii="Times New Roman" w:eastAsia="Times New Roman" w:hAnsi="Times New Roman" w:cs="Times New Roman"/>
          <w:color w:val="000000"/>
          <w:sz w:val="28"/>
          <w:szCs w:val="20"/>
          <w:lang w:eastAsia="ru-RU"/>
        </w:rPr>
        <w:t>ктивов</w:t>
      </w:r>
      <w:proofErr w:type="spellEnd"/>
      <w:r w:rsidRPr="00891B47">
        <w:rPr>
          <w:rFonts w:ascii="Times New Roman" w:eastAsia="Times New Roman" w:hAnsi="Times New Roman" w:cs="Times New Roman"/>
          <w:color w:val="000000"/>
          <w:sz w:val="28"/>
          <w:szCs w:val="20"/>
          <w:lang w:eastAsia="ru-RU"/>
        </w:rPr>
        <w:t xml:space="preserve"> = </w:t>
      </w:r>
      <m:oMath>
        <m:f>
          <m:fPr>
            <m:ctrlPr>
              <w:rPr>
                <w:rFonts w:ascii="Cambria Math" w:eastAsia="Times New Roman" w:hAnsi="Cambria Math" w:cs="Times New Roman"/>
                <w:i/>
                <w:color w:val="000000"/>
                <w:sz w:val="32"/>
                <w:szCs w:val="32"/>
                <w:lang w:eastAsia="ru-RU"/>
              </w:rPr>
            </m:ctrlPr>
          </m:fPr>
          <m:num>
            <m:r>
              <w:rPr>
                <w:rFonts w:ascii="Cambria Math" w:eastAsia="Times New Roman" w:hAnsi="Cambria Math" w:cs="Times New Roman"/>
                <w:color w:val="000000"/>
                <w:sz w:val="32"/>
                <w:szCs w:val="32"/>
                <w:lang w:eastAsia="ru-RU"/>
              </w:rPr>
              <m:t>Выручка</m:t>
            </m:r>
          </m:num>
          <m:den>
            <m:r>
              <w:rPr>
                <w:rFonts w:ascii="Cambria Math" w:eastAsia="Times New Roman" w:hAnsi="Cambria Math" w:cs="Times New Roman"/>
                <w:color w:val="000000"/>
                <w:sz w:val="32"/>
                <w:szCs w:val="32"/>
                <w:lang w:eastAsia="ru-RU"/>
              </w:rPr>
              <m:t>средн.величина оборотных активов</m:t>
            </m:r>
          </m:den>
        </m:f>
      </m:oMath>
      <w:r>
        <w:rPr>
          <w:rFonts w:ascii="Times New Roman" w:eastAsia="Times New Roman" w:hAnsi="Times New Roman" w:cs="Times New Roman"/>
          <w:color w:val="000000"/>
          <w:sz w:val="32"/>
          <w:szCs w:val="32"/>
          <w:lang w:eastAsia="ru-RU"/>
        </w:rPr>
        <w:t xml:space="preserve">     (2)</w:t>
      </w:r>
    </w:p>
    <w:p w:rsidR="008C1197" w:rsidRPr="003C59A1" w:rsidRDefault="008C1197" w:rsidP="008C1197">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0"/>
          <w:lang w:eastAsia="ru-RU"/>
        </w:rPr>
      </w:pPr>
    </w:p>
    <w:p w:rsidR="008C1197" w:rsidRPr="00891B47" w:rsidRDefault="008C1197" w:rsidP="008C1197">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0"/>
          <w:lang w:eastAsia="ru-RU"/>
        </w:rPr>
      </w:pPr>
      <w:r w:rsidRPr="00891B47">
        <w:rPr>
          <w:rFonts w:ascii="Times New Roman" w:eastAsia="Times New Roman" w:hAnsi="Times New Roman" w:cs="Times New Roman"/>
          <w:color w:val="000000"/>
          <w:sz w:val="28"/>
          <w:szCs w:val="20"/>
          <w:lang w:eastAsia="ru-RU"/>
        </w:rPr>
        <w:t>Как следует из таблицы, в анализируемом отчетном году произошло ускорение</w:t>
      </w:r>
      <w:r>
        <w:rPr>
          <w:rFonts w:ascii="Times New Roman" w:eastAsia="Times New Roman" w:hAnsi="Times New Roman" w:cs="Times New Roman"/>
          <w:sz w:val="28"/>
          <w:szCs w:val="20"/>
          <w:lang w:eastAsia="ru-RU"/>
        </w:rPr>
        <w:t xml:space="preserve"> </w:t>
      </w:r>
      <w:r w:rsidRPr="00891B47">
        <w:rPr>
          <w:rFonts w:ascii="Times New Roman" w:eastAsia="Times New Roman" w:hAnsi="Times New Roman" w:cs="Times New Roman"/>
          <w:color w:val="000000"/>
          <w:sz w:val="28"/>
          <w:szCs w:val="20"/>
          <w:lang w:eastAsia="ru-RU"/>
        </w:rPr>
        <w:t>оборачиваемости активов. Так, коэффициент оборачиваемости активов вырос с 0,0035</w:t>
      </w:r>
      <w:r w:rsidRPr="00891B47">
        <w:rPr>
          <w:rFonts w:ascii="Times New Roman" w:eastAsia="Times New Roman" w:hAnsi="Times New Roman" w:cs="Times New Roman"/>
          <w:sz w:val="28"/>
          <w:szCs w:val="20"/>
          <w:lang w:eastAsia="ru-RU"/>
        </w:rPr>
        <w:t xml:space="preserve"> </w:t>
      </w:r>
      <w:r w:rsidRPr="00891B47">
        <w:rPr>
          <w:rFonts w:ascii="Times New Roman" w:eastAsia="Times New Roman" w:hAnsi="Times New Roman" w:cs="Times New Roman"/>
          <w:color w:val="000000"/>
          <w:sz w:val="28"/>
          <w:szCs w:val="20"/>
          <w:lang w:eastAsia="ru-RU"/>
        </w:rPr>
        <w:t>до 0,0037 раз и, следовательно, период оборота активов понизился с 104300 до 98600 дней.</w:t>
      </w:r>
    </w:p>
    <w:p w:rsidR="008C1197" w:rsidRDefault="008C1197" w:rsidP="008C1197">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0"/>
          <w:lang w:eastAsia="ru-RU"/>
        </w:rPr>
      </w:pPr>
      <w:r w:rsidRPr="00891B47">
        <w:rPr>
          <w:rFonts w:ascii="Times New Roman" w:eastAsia="Times New Roman" w:hAnsi="Times New Roman" w:cs="Times New Roman"/>
          <w:color w:val="000000"/>
          <w:sz w:val="28"/>
          <w:szCs w:val="20"/>
          <w:lang w:eastAsia="ru-RU"/>
        </w:rPr>
        <w:t>Наблюдается тенденция к ускорению оборачиваемости оборотных активов на 0,0009</w:t>
      </w:r>
      <w:r w:rsidRPr="00891B47">
        <w:rPr>
          <w:rFonts w:ascii="Times New Roman" w:eastAsia="Times New Roman" w:hAnsi="Times New Roman" w:cs="Times New Roman"/>
          <w:sz w:val="28"/>
          <w:szCs w:val="20"/>
          <w:lang w:eastAsia="ru-RU"/>
        </w:rPr>
        <w:t xml:space="preserve"> </w:t>
      </w:r>
      <w:r w:rsidRPr="00891B47">
        <w:rPr>
          <w:rFonts w:ascii="Times New Roman" w:eastAsia="Times New Roman" w:hAnsi="Times New Roman" w:cs="Times New Roman"/>
          <w:color w:val="000000"/>
          <w:sz w:val="28"/>
          <w:szCs w:val="20"/>
          <w:lang w:eastAsia="ru-RU"/>
        </w:rPr>
        <w:t>раз, длительность периода оборота оборот</w:t>
      </w:r>
      <w:r>
        <w:rPr>
          <w:rFonts w:ascii="Times New Roman" w:eastAsia="Times New Roman" w:hAnsi="Times New Roman" w:cs="Times New Roman"/>
          <w:color w:val="000000"/>
          <w:sz w:val="28"/>
          <w:szCs w:val="20"/>
          <w:lang w:eastAsia="ru-RU"/>
        </w:rPr>
        <w:t>ных активов возросла на 123 дня</w:t>
      </w:r>
      <w:r w:rsidRPr="00891B47">
        <w:rPr>
          <w:rFonts w:ascii="Times New Roman" w:eastAsia="Times New Roman" w:hAnsi="Times New Roman" w:cs="Times New Roman"/>
          <w:color w:val="000000"/>
          <w:sz w:val="28"/>
          <w:szCs w:val="20"/>
          <w:lang w:eastAsia="ru-RU"/>
        </w:rPr>
        <w:t xml:space="preserve"> –</w:t>
      </w:r>
      <w:r>
        <w:rPr>
          <w:rFonts w:ascii="Times New Roman" w:eastAsia="Times New Roman" w:hAnsi="Times New Roman" w:cs="Times New Roman"/>
          <w:color w:val="000000"/>
          <w:sz w:val="28"/>
          <w:szCs w:val="20"/>
          <w:lang w:eastAsia="ru-RU"/>
        </w:rPr>
        <w:t xml:space="preserve"> </w:t>
      </w:r>
      <w:r w:rsidRPr="00891B47">
        <w:rPr>
          <w:rFonts w:ascii="Times New Roman" w:eastAsia="Times New Roman" w:hAnsi="Times New Roman" w:cs="Times New Roman"/>
          <w:color w:val="000000"/>
          <w:sz w:val="28"/>
          <w:szCs w:val="20"/>
          <w:lang w:eastAsia="ru-RU"/>
        </w:rPr>
        <w:t>с</w:t>
      </w:r>
      <w:r>
        <w:rPr>
          <w:rFonts w:ascii="Times New Roman" w:eastAsia="Times New Roman" w:hAnsi="Times New Roman" w:cs="Times New Roman"/>
          <w:color w:val="000000"/>
          <w:sz w:val="28"/>
          <w:szCs w:val="20"/>
          <w:lang w:eastAsia="ru-RU"/>
        </w:rPr>
        <w:t xml:space="preserve"> </w:t>
      </w:r>
      <w:r w:rsidRPr="00891B47">
        <w:rPr>
          <w:rFonts w:ascii="Times New Roman" w:eastAsia="Times New Roman" w:hAnsi="Times New Roman" w:cs="Times New Roman"/>
          <w:color w:val="000000"/>
          <w:sz w:val="28"/>
          <w:szCs w:val="20"/>
          <w:lang w:eastAsia="ru-RU"/>
        </w:rPr>
        <w:t>7006 до 7129 дней.</w:t>
      </w:r>
    </w:p>
    <w:p w:rsidR="007E7CC5" w:rsidRPr="007E7CC5" w:rsidRDefault="007E7CC5" w:rsidP="007E7CC5">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М</w:t>
      </w:r>
      <w:r w:rsidRPr="007E7CC5">
        <w:rPr>
          <w:rFonts w:ascii="Times New Roman" w:eastAsia="Times New Roman" w:hAnsi="Times New Roman" w:cs="Times New Roman"/>
          <w:color w:val="000000"/>
          <w:sz w:val="28"/>
          <w:szCs w:val="20"/>
          <w:lang w:eastAsia="ru-RU"/>
        </w:rPr>
        <w:t xml:space="preserve">ероприятия </w:t>
      </w:r>
      <w:r w:rsidRPr="007E7CC5">
        <w:rPr>
          <w:rFonts w:ascii="Times New Roman" w:eastAsia="Times New Roman" w:hAnsi="Times New Roman" w:cs="Times New Roman"/>
          <w:bCs/>
          <w:color w:val="000000"/>
          <w:sz w:val="28"/>
          <w:szCs w:val="20"/>
          <w:lang w:eastAsia="ru-RU"/>
        </w:rPr>
        <w:t>экономической эффективности улучшения использования оборотных средств.</w:t>
      </w:r>
    </w:p>
    <w:p w:rsidR="00FB32C0" w:rsidRPr="00FB32C0" w:rsidRDefault="00FB32C0" w:rsidP="00FB32C0">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0"/>
          <w:lang w:eastAsia="ru-RU"/>
        </w:rPr>
      </w:pPr>
      <w:r w:rsidRPr="00FB32C0">
        <w:rPr>
          <w:rFonts w:ascii="Times New Roman" w:eastAsia="Times New Roman" w:hAnsi="Times New Roman" w:cs="Times New Roman"/>
          <w:color w:val="000000"/>
          <w:sz w:val="28"/>
          <w:szCs w:val="20"/>
          <w:lang w:eastAsia="ru-RU"/>
        </w:rPr>
        <w:lastRenderedPageBreak/>
        <w:t>Важнейшими предпосылками сокращения вложений оборотных сре</w:t>
      </w:r>
      <w:proofErr w:type="gramStart"/>
      <w:r w:rsidRPr="00FB32C0">
        <w:rPr>
          <w:rFonts w:ascii="Times New Roman" w:eastAsia="Times New Roman" w:hAnsi="Times New Roman" w:cs="Times New Roman"/>
          <w:color w:val="000000"/>
          <w:sz w:val="28"/>
          <w:szCs w:val="20"/>
          <w:lang w:eastAsia="ru-RU"/>
        </w:rPr>
        <w:t>дств в сф</w:t>
      </w:r>
      <w:proofErr w:type="gramEnd"/>
      <w:r w:rsidRPr="00FB32C0">
        <w:rPr>
          <w:rFonts w:ascii="Times New Roman" w:eastAsia="Times New Roman" w:hAnsi="Times New Roman" w:cs="Times New Roman"/>
          <w:color w:val="000000"/>
          <w:sz w:val="28"/>
          <w:szCs w:val="20"/>
          <w:lang w:eastAsia="ru-RU"/>
        </w:rPr>
        <w:t>еру обращения является рациональная организация сбыта готовой продукции, применение прогрессивных форм расчетов, своевременное оформление документации и ускорение ее движения, соблюдение договорной и платежной дисциплины[1].</w:t>
      </w:r>
    </w:p>
    <w:p w:rsidR="00D35E39" w:rsidRPr="005938F5" w:rsidRDefault="00D35E39" w:rsidP="00D35E39">
      <w:pPr>
        <w:spacing w:after="0" w:line="360" w:lineRule="auto"/>
        <w:ind w:firstLine="709"/>
        <w:jc w:val="both"/>
        <w:rPr>
          <w:rFonts w:ascii="Times New Roman" w:eastAsia="Times New Roman" w:hAnsi="Times New Roman" w:cs="Times New Roman"/>
          <w:sz w:val="28"/>
          <w:szCs w:val="28"/>
          <w:lang w:eastAsia="ru-RU"/>
        </w:rPr>
      </w:pPr>
      <w:r w:rsidRPr="005938F5">
        <w:rPr>
          <w:rFonts w:ascii="Times New Roman" w:eastAsia="Times New Roman" w:hAnsi="Times New Roman" w:cs="Times New Roman"/>
          <w:bCs/>
          <w:iCs/>
          <w:sz w:val="28"/>
          <w:szCs w:val="28"/>
          <w:lang w:eastAsia="ru-RU"/>
        </w:rPr>
        <w:t>2. По времени осуществления контрольных действий</w:t>
      </w:r>
      <w:r w:rsidRPr="005938F5">
        <w:rPr>
          <w:rFonts w:ascii="Times New Roman" w:eastAsia="Times New Roman" w:hAnsi="Times New Roman" w:cs="Times New Roman"/>
          <w:sz w:val="28"/>
          <w:szCs w:val="28"/>
          <w:lang w:eastAsia="ru-RU"/>
        </w:rPr>
        <w:t xml:space="preserve"> выделяют </w:t>
      </w:r>
      <w:r w:rsidRPr="005938F5">
        <w:rPr>
          <w:rFonts w:ascii="Times New Roman" w:eastAsia="Times New Roman" w:hAnsi="Times New Roman" w:cs="Times New Roman"/>
          <w:iCs/>
          <w:sz w:val="28"/>
          <w:szCs w:val="28"/>
          <w:lang w:eastAsia="ru-RU"/>
        </w:rPr>
        <w:t>предварительный, текущий и заключительный контроль</w:t>
      </w:r>
      <w:r w:rsidRPr="005938F5">
        <w:rPr>
          <w:rFonts w:ascii="Times New Roman" w:eastAsia="Times New Roman" w:hAnsi="Times New Roman" w:cs="Times New Roman"/>
          <w:sz w:val="28"/>
          <w:szCs w:val="28"/>
          <w:lang w:eastAsia="ru-RU"/>
        </w:rPr>
        <w:t>.</w:t>
      </w:r>
    </w:p>
    <w:p w:rsidR="00D35E39" w:rsidRPr="005938F5" w:rsidRDefault="00D35E39" w:rsidP="00D35E39">
      <w:pPr>
        <w:spacing w:after="0" w:line="360" w:lineRule="auto"/>
        <w:ind w:firstLine="709"/>
        <w:jc w:val="both"/>
        <w:rPr>
          <w:rFonts w:ascii="Times New Roman" w:eastAsia="Times New Roman" w:hAnsi="Times New Roman" w:cs="Times New Roman"/>
          <w:sz w:val="28"/>
          <w:szCs w:val="28"/>
          <w:lang w:eastAsia="ru-RU"/>
        </w:rPr>
      </w:pPr>
      <w:r w:rsidRPr="005938F5">
        <w:rPr>
          <w:rFonts w:ascii="Times New Roman" w:eastAsia="Times New Roman" w:hAnsi="Times New Roman" w:cs="Times New Roman"/>
          <w:iCs/>
          <w:sz w:val="28"/>
          <w:szCs w:val="28"/>
          <w:lang w:eastAsia="ru-RU"/>
        </w:rPr>
        <w:t>а) Предварительный контроль.</w:t>
      </w:r>
      <w:r w:rsidRPr="005938F5">
        <w:rPr>
          <w:rFonts w:ascii="Times New Roman" w:eastAsia="Times New Roman" w:hAnsi="Times New Roman" w:cs="Times New Roman"/>
          <w:sz w:val="28"/>
          <w:szCs w:val="28"/>
          <w:lang w:eastAsia="ru-RU"/>
        </w:rPr>
        <w:t xml:space="preserve"> Этот вид контроля называется предварительным потому, что осуществляется до фактического начала работ. Основными средствами осуществления предварительного контроля является реализация определённых правил, процедур и линий поведения. Например, если писать чёткие должностные инструкции, эффективно доводить формулировки до подчинённых, набирать в административный аппарат управления квалифицированных людей, всё это будет увеличивать вероятность того, что организационная структура будет работать так, как задумано. В организациях предварительный контроль используется в трёх ключевых областях – </w:t>
      </w:r>
      <w:r w:rsidRPr="005938F5">
        <w:rPr>
          <w:rFonts w:ascii="Times New Roman" w:eastAsia="Times New Roman" w:hAnsi="Times New Roman" w:cs="Times New Roman"/>
          <w:iCs/>
          <w:sz w:val="28"/>
          <w:szCs w:val="28"/>
          <w:lang w:eastAsia="ru-RU"/>
        </w:rPr>
        <w:t>по отношению к человеческим, материальным и финансовым ресурсам</w:t>
      </w:r>
      <w:r w:rsidRPr="005938F5">
        <w:rPr>
          <w:rFonts w:ascii="Times New Roman" w:eastAsia="Times New Roman" w:hAnsi="Times New Roman" w:cs="Times New Roman"/>
          <w:sz w:val="28"/>
          <w:szCs w:val="28"/>
          <w:lang w:eastAsia="ru-RU"/>
        </w:rPr>
        <w:t>.</w:t>
      </w:r>
    </w:p>
    <w:p w:rsidR="00D35E39" w:rsidRPr="005938F5" w:rsidRDefault="00D35E39" w:rsidP="00D35E39">
      <w:pPr>
        <w:spacing w:after="0" w:line="360" w:lineRule="auto"/>
        <w:ind w:firstLine="709"/>
        <w:jc w:val="both"/>
        <w:rPr>
          <w:rFonts w:ascii="Times New Roman" w:eastAsia="Times New Roman" w:hAnsi="Times New Roman" w:cs="Times New Roman"/>
          <w:sz w:val="28"/>
          <w:szCs w:val="28"/>
          <w:lang w:eastAsia="ru-RU"/>
        </w:rPr>
      </w:pPr>
      <w:r w:rsidRPr="005938F5">
        <w:rPr>
          <w:rFonts w:ascii="Times New Roman" w:eastAsia="Times New Roman" w:hAnsi="Times New Roman" w:cs="Times New Roman"/>
          <w:sz w:val="28"/>
          <w:szCs w:val="28"/>
          <w:lang w:eastAsia="ru-RU"/>
        </w:rPr>
        <w:t xml:space="preserve">Предварительный контроль в области </w:t>
      </w:r>
      <w:r w:rsidRPr="005938F5">
        <w:rPr>
          <w:rFonts w:ascii="Times New Roman" w:eastAsia="Times New Roman" w:hAnsi="Times New Roman" w:cs="Times New Roman"/>
          <w:iCs/>
          <w:sz w:val="28"/>
          <w:szCs w:val="28"/>
          <w:lang w:eastAsia="ru-RU"/>
        </w:rPr>
        <w:t>человеческих ресурсов</w:t>
      </w:r>
      <w:r w:rsidRPr="005938F5">
        <w:rPr>
          <w:rFonts w:ascii="Times New Roman" w:eastAsia="Times New Roman" w:hAnsi="Times New Roman" w:cs="Times New Roman"/>
          <w:sz w:val="28"/>
          <w:szCs w:val="28"/>
          <w:lang w:eastAsia="ru-RU"/>
        </w:rPr>
        <w:t xml:space="preserve"> достигается в организациях за счёт тщательного анализа тех деловых и профессиональных знаний и навыков, которые необходимы для выполнения тех или иных должностных обязанностей и отбора наиболее подготовленных и квалифицированных людей. Для того чтобы убедиться, что принимаемые работники окажутся в состоянии выполнить порученные им обязанности, необходимо установить минимально допустимый уровень образования или стаж работы в данной области и проверить документы и рекомендации, представляемые нанимаемым.</w:t>
      </w:r>
    </w:p>
    <w:p w:rsidR="00D35E39" w:rsidRPr="005938F5" w:rsidRDefault="00D35E39" w:rsidP="00D35E39">
      <w:pPr>
        <w:spacing w:after="0" w:line="360" w:lineRule="auto"/>
        <w:ind w:firstLine="709"/>
        <w:jc w:val="both"/>
        <w:rPr>
          <w:rFonts w:ascii="Times New Roman" w:eastAsia="Times New Roman" w:hAnsi="Times New Roman" w:cs="Times New Roman"/>
          <w:sz w:val="28"/>
          <w:szCs w:val="28"/>
          <w:lang w:eastAsia="ru-RU"/>
        </w:rPr>
      </w:pPr>
      <w:r w:rsidRPr="005938F5">
        <w:rPr>
          <w:rFonts w:ascii="Times New Roman" w:eastAsia="Times New Roman" w:hAnsi="Times New Roman" w:cs="Times New Roman"/>
          <w:sz w:val="28"/>
          <w:szCs w:val="28"/>
          <w:lang w:eastAsia="ru-RU"/>
        </w:rPr>
        <w:t xml:space="preserve">Предварительный контроль в области </w:t>
      </w:r>
      <w:r w:rsidRPr="005938F5">
        <w:rPr>
          <w:rFonts w:ascii="Times New Roman" w:eastAsia="Times New Roman" w:hAnsi="Times New Roman" w:cs="Times New Roman"/>
          <w:iCs/>
          <w:sz w:val="28"/>
          <w:szCs w:val="28"/>
          <w:lang w:eastAsia="ru-RU"/>
        </w:rPr>
        <w:t>материальных ресурсов</w:t>
      </w:r>
      <w:r w:rsidRPr="005938F5">
        <w:rPr>
          <w:rFonts w:ascii="Times New Roman" w:eastAsia="Times New Roman" w:hAnsi="Times New Roman" w:cs="Times New Roman"/>
          <w:sz w:val="28"/>
          <w:szCs w:val="28"/>
          <w:lang w:eastAsia="ru-RU"/>
        </w:rPr>
        <w:t xml:space="preserve"> осуществляется путём выработки стандартов минимально допустимых уровней качества и проведения физических проверок соответствия </w:t>
      </w:r>
      <w:r w:rsidRPr="005938F5">
        <w:rPr>
          <w:rFonts w:ascii="Times New Roman" w:eastAsia="Times New Roman" w:hAnsi="Times New Roman" w:cs="Times New Roman"/>
          <w:sz w:val="28"/>
          <w:szCs w:val="28"/>
          <w:lang w:eastAsia="ru-RU"/>
        </w:rPr>
        <w:lastRenderedPageBreak/>
        <w:t>поступающих материалов этим требованиям. Цель данного контроля – произвести высококачественную продукцию</w:t>
      </w:r>
    </w:p>
    <w:p w:rsidR="00D35E39" w:rsidRPr="005938F5" w:rsidRDefault="00D35E39" w:rsidP="00D35E39">
      <w:pPr>
        <w:spacing w:after="0" w:line="360" w:lineRule="auto"/>
        <w:ind w:firstLine="709"/>
        <w:jc w:val="both"/>
        <w:rPr>
          <w:rFonts w:ascii="Times New Roman" w:eastAsia="Times New Roman" w:hAnsi="Times New Roman" w:cs="Times New Roman"/>
          <w:sz w:val="28"/>
          <w:szCs w:val="28"/>
          <w:lang w:eastAsia="ru-RU"/>
        </w:rPr>
      </w:pPr>
      <w:r w:rsidRPr="005938F5">
        <w:rPr>
          <w:rFonts w:ascii="Times New Roman" w:eastAsia="Times New Roman" w:hAnsi="Times New Roman" w:cs="Times New Roman"/>
          <w:sz w:val="28"/>
          <w:szCs w:val="28"/>
          <w:lang w:eastAsia="ru-RU"/>
        </w:rPr>
        <w:t xml:space="preserve">Важнейшим средством предварительного контроля </w:t>
      </w:r>
      <w:r w:rsidRPr="005938F5">
        <w:rPr>
          <w:rFonts w:ascii="Times New Roman" w:eastAsia="Times New Roman" w:hAnsi="Times New Roman" w:cs="Times New Roman"/>
          <w:iCs/>
          <w:sz w:val="28"/>
          <w:szCs w:val="28"/>
          <w:lang w:eastAsia="ru-RU"/>
        </w:rPr>
        <w:t>финансовых ресурсов</w:t>
      </w:r>
      <w:r w:rsidRPr="005938F5">
        <w:rPr>
          <w:rFonts w:ascii="Times New Roman" w:eastAsia="Times New Roman" w:hAnsi="Times New Roman" w:cs="Times New Roman"/>
          <w:sz w:val="28"/>
          <w:szCs w:val="28"/>
          <w:lang w:eastAsia="ru-RU"/>
        </w:rPr>
        <w:t xml:space="preserve"> является бюджет, который позволяет также осуществить функцию управления. Бюджет является механизмом предварительного контроля в том смысле, что он даёт уверенность: когда организации потребуются наличные средства, эти средства у неё будут.</w:t>
      </w:r>
    </w:p>
    <w:p w:rsidR="00D35E39" w:rsidRPr="005938F5" w:rsidRDefault="00D35E39" w:rsidP="00D35E39">
      <w:pPr>
        <w:spacing w:after="0" w:line="360" w:lineRule="auto"/>
        <w:ind w:firstLine="709"/>
        <w:jc w:val="both"/>
        <w:rPr>
          <w:rFonts w:ascii="Times New Roman" w:eastAsia="Times New Roman" w:hAnsi="Times New Roman" w:cs="Times New Roman"/>
          <w:sz w:val="28"/>
          <w:szCs w:val="28"/>
          <w:lang w:eastAsia="ru-RU"/>
        </w:rPr>
      </w:pPr>
      <w:r w:rsidRPr="005938F5">
        <w:rPr>
          <w:rFonts w:ascii="Times New Roman" w:eastAsia="Times New Roman" w:hAnsi="Times New Roman" w:cs="Times New Roman"/>
          <w:iCs/>
          <w:sz w:val="28"/>
          <w:szCs w:val="28"/>
          <w:lang w:eastAsia="ru-RU"/>
        </w:rPr>
        <w:t xml:space="preserve">б) Текущий контроль. </w:t>
      </w:r>
      <w:r w:rsidRPr="005938F5">
        <w:rPr>
          <w:rFonts w:ascii="Times New Roman" w:eastAsia="Times New Roman" w:hAnsi="Times New Roman" w:cs="Times New Roman"/>
          <w:sz w:val="28"/>
          <w:szCs w:val="28"/>
          <w:lang w:eastAsia="ru-RU"/>
        </w:rPr>
        <w:t>Как это собственно следует из его названия, текущий контроль осуществляется непосредственно в ходе проведения работ. Чаще всего его объектом являются подчинённые сотрудники, а сам он традиционно является прерогативой их непосредственного начальника. Регулярная проверка работы подчинённых, обсуждение возникающих проблем и предложений по усовершенствованию работы позволяет исключить отклонения от намеченных планов и инструкций. Если же позволить этим отклонениям развиться, они могут перерасти в серьёзные трудности для всей организации.</w:t>
      </w:r>
    </w:p>
    <w:p w:rsidR="00D35E39" w:rsidRPr="005938F5" w:rsidRDefault="00D35E39" w:rsidP="00D35E39">
      <w:pPr>
        <w:spacing w:after="0" w:line="360" w:lineRule="auto"/>
        <w:ind w:firstLine="709"/>
        <w:jc w:val="both"/>
        <w:rPr>
          <w:rFonts w:ascii="Times New Roman" w:eastAsia="Times New Roman" w:hAnsi="Times New Roman" w:cs="Times New Roman"/>
          <w:sz w:val="28"/>
          <w:szCs w:val="28"/>
          <w:lang w:eastAsia="ru-RU"/>
        </w:rPr>
      </w:pPr>
      <w:r w:rsidRPr="005938F5">
        <w:rPr>
          <w:rFonts w:ascii="Times New Roman" w:eastAsia="Times New Roman" w:hAnsi="Times New Roman" w:cs="Times New Roman"/>
          <w:sz w:val="28"/>
          <w:szCs w:val="28"/>
          <w:lang w:eastAsia="ru-RU"/>
        </w:rPr>
        <w:t>Отклонения, на которые система должна реагировать, чтобы достичь своих целей, могут вызываться как внешними, так и внутренними факторами. К числу внутренних факторов следует отнести проблемы, связанные с переменными величинами. Внешние факторы – это всё то, что воздействует на организацию из окружающей её среды: конкуренция, принятие новых законов, изменение технологии, ухудшение общей экономической ситуации, изменения системы культурных ценностей и многое другое.</w:t>
      </w:r>
    </w:p>
    <w:p w:rsidR="00D35E39" w:rsidRPr="005938F5" w:rsidRDefault="00D35E39" w:rsidP="00D35E39">
      <w:pPr>
        <w:spacing w:after="0" w:line="360" w:lineRule="auto"/>
        <w:ind w:firstLine="709"/>
        <w:jc w:val="both"/>
        <w:rPr>
          <w:rFonts w:ascii="Times New Roman" w:eastAsia="Times New Roman" w:hAnsi="Times New Roman" w:cs="Times New Roman"/>
          <w:sz w:val="28"/>
          <w:szCs w:val="28"/>
          <w:lang w:eastAsia="ru-RU"/>
        </w:rPr>
      </w:pPr>
      <w:r w:rsidRPr="005938F5">
        <w:rPr>
          <w:rFonts w:ascii="Times New Roman" w:eastAsia="Times New Roman" w:hAnsi="Times New Roman" w:cs="Times New Roman"/>
          <w:sz w:val="28"/>
          <w:szCs w:val="28"/>
          <w:lang w:eastAsia="ru-RU"/>
        </w:rPr>
        <w:t>Текущий контроль не проводится буквально одновременно с выполнением самой работы. Скорее он базируется на измерении фактических результатов, полученных после проведения работы, направленной на достижение желаемых целей. Для того чтобы осуществлять текущий контроль таким образом, аппарату управления необходима обратная связь.</w:t>
      </w:r>
    </w:p>
    <w:p w:rsidR="00D35E39" w:rsidRPr="005938F5" w:rsidRDefault="00D35E39" w:rsidP="00D35E39">
      <w:pPr>
        <w:spacing w:after="0" w:line="360" w:lineRule="auto"/>
        <w:ind w:firstLine="709"/>
        <w:jc w:val="both"/>
        <w:rPr>
          <w:rFonts w:ascii="Times New Roman" w:eastAsia="Times New Roman" w:hAnsi="Times New Roman" w:cs="Times New Roman"/>
          <w:sz w:val="28"/>
          <w:szCs w:val="28"/>
          <w:lang w:eastAsia="ru-RU"/>
        </w:rPr>
      </w:pPr>
      <w:r w:rsidRPr="005938F5">
        <w:rPr>
          <w:rFonts w:ascii="Times New Roman" w:eastAsia="Times New Roman" w:hAnsi="Times New Roman" w:cs="Times New Roman"/>
          <w:sz w:val="28"/>
          <w:szCs w:val="28"/>
          <w:lang w:eastAsia="ru-RU"/>
        </w:rPr>
        <w:lastRenderedPageBreak/>
        <w:t>Организационные системы контроля с обратной связью, используемые в управлении, во многом похожи на систему термостат-обогреватель (при понижении температуры в помещении от термостата к обогревателю поступает сигнал и обогреватель нагревается до тех пор, пока не поступит второй сигнал – о том, что достигнута нужная температура). Но есть одно очень важное отличие. Система термостат-обогреватель – это</w:t>
      </w:r>
      <w:r w:rsidR="003124CA">
        <w:rPr>
          <w:rFonts w:ascii="Times New Roman" w:eastAsia="Times New Roman" w:hAnsi="Times New Roman" w:cs="Times New Roman"/>
          <w:sz w:val="28"/>
          <w:szCs w:val="28"/>
          <w:lang w:eastAsia="ru-RU"/>
        </w:rPr>
        <w:t xml:space="preserve"> замкнутая система контроля,</w:t>
      </w:r>
      <w:r w:rsidRPr="005938F5">
        <w:rPr>
          <w:rFonts w:ascii="Times New Roman" w:eastAsia="Times New Roman" w:hAnsi="Times New Roman" w:cs="Times New Roman"/>
          <w:sz w:val="28"/>
          <w:szCs w:val="28"/>
          <w:lang w:eastAsia="ru-RU"/>
        </w:rPr>
        <w:t xml:space="preserve"> она работает непрерывно и автоматически без внешнего вмешательства. Большинство организационных систем контроля с обратной связью относятся к открытым, или незамкнутым системам. Внешний для таких систем элемент – руководитель-менеджер, регулярно воздействует на эту систему, внося </w:t>
      </w:r>
      <w:proofErr w:type="gramStart"/>
      <w:r w:rsidRPr="005938F5">
        <w:rPr>
          <w:rFonts w:ascii="Times New Roman" w:eastAsia="Times New Roman" w:hAnsi="Times New Roman" w:cs="Times New Roman"/>
          <w:sz w:val="28"/>
          <w:szCs w:val="28"/>
          <w:lang w:eastAsia="ru-RU"/>
        </w:rPr>
        <w:t>изменения</w:t>
      </w:r>
      <w:proofErr w:type="gramEnd"/>
      <w:r w:rsidRPr="005938F5">
        <w:rPr>
          <w:rFonts w:ascii="Times New Roman" w:eastAsia="Times New Roman" w:hAnsi="Times New Roman" w:cs="Times New Roman"/>
          <w:sz w:val="28"/>
          <w:szCs w:val="28"/>
          <w:lang w:eastAsia="ru-RU"/>
        </w:rPr>
        <w:t xml:space="preserve"> как в её цели, так и в функционирование. В управлении необходимы системы именно открытого типа, поскольку на организацию оказывают воздействия очень много переменных величин.</w:t>
      </w:r>
    </w:p>
    <w:p w:rsidR="00D35E39" w:rsidRPr="005938F5" w:rsidRDefault="00D35E39" w:rsidP="00D35E39">
      <w:pPr>
        <w:spacing w:after="0" w:line="360" w:lineRule="auto"/>
        <w:ind w:firstLine="709"/>
        <w:jc w:val="both"/>
        <w:rPr>
          <w:rFonts w:ascii="Times New Roman" w:eastAsia="Times New Roman" w:hAnsi="Times New Roman" w:cs="Times New Roman"/>
          <w:sz w:val="28"/>
          <w:szCs w:val="28"/>
          <w:lang w:eastAsia="ru-RU"/>
        </w:rPr>
      </w:pPr>
      <w:r w:rsidRPr="005938F5">
        <w:rPr>
          <w:rFonts w:ascii="Times New Roman" w:eastAsia="Times New Roman" w:hAnsi="Times New Roman" w:cs="Times New Roman"/>
          <w:iCs/>
          <w:sz w:val="28"/>
          <w:szCs w:val="28"/>
          <w:lang w:eastAsia="ru-RU"/>
        </w:rPr>
        <w:t xml:space="preserve">в) Заключительный контроль. </w:t>
      </w:r>
      <w:r w:rsidRPr="005938F5">
        <w:rPr>
          <w:rFonts w:ascii="Times New Roman" w:eastAsia="Times New Roman" w:hAnsi="Times New Roman" w:cs="Times New Roman"/>
          <w:sz w:val="28"/>
          <w:szCs w:val="28"/>
          <w:lang w:eastAsia="ru-RU"/>
        </w:rPr>
        <w:t xml:space="preserve">В рамках заключительного контроля обратная связь используется после того, как работа выполнена. Либо сразу по завершению контролируемой деятельности, либо по истечении определённого заранее периода времени фактически полученные результаты сравниваются с </w:t>
      </w:r>
      <w:proofErr w:type="gramStart"/>
      <w:r w:rsidRPr="005938F5">
        <w:rPr>
          <w:rFonts w:ascii="Times New Roman" w:eastAsia="Times New Roman" w:hAnsi="Times New Roman" w:cs="Times New Roman"/>
          <w:sz w:val="28"/>
          <w:szCs w:val="28"/>
          <w:lang w:eastAsia="ru-RU"/>
        </w:rPr>
        <w:t>требуемыми</w:t>
      </w:r>
      <w:proofErr w:type="gramEnd"/>
      <w:r w:rsidRPr="005938F5">
        <w:rPr>
          <w:rFonts w:ascii="Times New Roman" w:eastAsia="Times New Roman" w:hAnsi="Times New Roman" w:cs="Times New Roman"/>
          <w:sz w:val="28"/>
          <w:szCs w:val="28"/>
          <w:lang w:eastAsia="ru-RU"/>
        </w:rPr>
        <w:t>.</w:t>
      </w:r>
    </w:p>
    <w:p w:rsidR="00D35E39" w:rsidRPr="005938F5" w:rsidRDefault="00D35E39" w:rsidP="00D35E39">
      <w:pPr>
        <w:spacing w:after="0" w:line="360" w:lineRule="auto"/>
        <w:ind w:firstLine="709"/>
        <w:jc w:val="both"/>
        <w:rPr>
          <w:rFonts w:ascii="Times New Roman" w:eastAsia="Times New Roman" w:hAnsi="Times New Roman" w:cs="Times New Roman"/>
          <w:sz w:val="28"/>
          <w:szCs w:val="28"/>
          <w:lang w:eastAsia="ru-RU"/>
        </w:rPr>
      </w:pPr>
      <w:r w:rsidRPr="005938F5">
        <w:rPr>
          <w:rFonts w:ascii="Times New Roman" w:eastAsia="Times New Roman" w:hAnsi="Times New Roman" w:cs="Times New Roman"/>
          <w:sz w:val="28"/>
          <w:szCs w:val="28"/>
          <w:lang w:eastAsia="ru-RU"/>
        </w:rPr>
        <w:t xml:space="preserve">Хотя заключительный контроль осуществляется слишком поздно, чтобы отреагировать на проблемы в момент их возникновения, тем не </w:t>
      </w:r>
      <w:proofErr w:type="gramStart"/>
      <w:r w:rsidRPr="005938F5">
        <w:rPr>
          <w:rFonts w:ascii="Times New Roman" w:eastAsia="Times New Roman" w:hAnsi="Times New Roman" w:cs="Times New Roman"/>
          <w:sz w:val="28"/>
          <w:szCs w:val="28"/>
          <w:lang w:eastAsia="ru-RU"/>
        </w:rPr>
        <w:t>менее</w:t>
      </w:r>
      <w:proofErr w:type="gramEnd"/>
      <w:r w:rsidRPr="005938F5">
        <w:rPr>
          <w:rFonts w:ascii="Times New Roman" w:eastAsia="Times New Roman" w:hAnsi="Times New Roman" w:cs="Times New Roman"/>
          <w:sz w:val="28"/>
          <w:szCs w:val="28"/>
          <w:lang w:eastAsia="ru-RU"/>
        </w:rPr>
        <w:t xml:space="preserve"> он имеет две важные функции. Одна из них состоит в том, что заключительный контроль даёт руководству организации информацию, необходимую для планирования в случае, если аналогичные работы предполагается проводить в будущем. Сравнивая фактически полученные и требовавшиеся результаты, руководство имеет возможность лучше оценить, насколько реалистичны были составленные им планы. Эта процедура позволяет также получить информацию о возникших проблемах и сформулировать новые планы так, чтобы избежать этих проблем в будущем. Вторая функция заключительного контроля состоит в том, чтобы способствовать мотивации. Если руководство организации связывает </w:t>
      </w:r>
      <w:r w:rsidRPr="005938F5">
        <w:rPr>
          <w:rFonts w:ascii="Times New Roman" w:eastAsia="Times New Roman" w:hAnsi="Times New Roman" w:cs="Times New Roman"/>
          <w:sz w:val="28"/>
          <w:szCs w:val="28"/>
          <w:lang w:eastAsia="ru-RU"/>
        </w:rPr>
        <w:lastRenderedPageBreak/>
        <w:t>мотивационные вознаграждения с достижением определённого уровня результативности, то, очевидно, что фактически достигнутую результативность надо измерять точно и объективно.</w:t>
      </w:r>
    </w:p>
    <w:p w:rsidR="00942D13" w:rsidRPr="005938F5" w:rsidRDefault="00942D13" w:rsidP="007E788C">
      <w:pPr>
        <w:spacing w:after="0" w:line="360" w:lineRule="auto"/>
        <w:ind w:firstLine="709"/>
        <w:jc w:val="both"/>
        <w:rPr>
          <w:rFonts w:ascii="Times New Roman" w:eastAsia="Times New Roman" w:hAnsi="Times New Roman" w:cs="Times New Roman"/>
          <w:sz w:val="28"/>
          <w:szCs w:val="28"/>
          <w:lang w:eastAsia="ru-RU"/>
        </w:rPr>
      </w:pPr>
    </w:p>
    <w:p w:rsidR="00942D13" w:rsidRPr="005938F5" w:rsidRDefault="00942D13" w:rsidP="00942D13">
      <w:pPr>
        <w:spacing w:after="0" w:line="360" w:lineRule="auto"/>
        <w:jc w:val="both"/>
        <w:rPr>
          <w:rFonts w:ascii="Times New Roman" w:eastAsia="Times New Roman" w:hAnsi="Times New Roman" w:cs="Times New Roman"/>
          <w:sz w:val="28"/>
          <w:szCs w:val="28"/>
          <w:lang w:eastAsia="ru-RU"/>
        </w:rPr>
      </w:pPr>
    </w:p>
    <w:p w:rsidR="00942D13" w:rsidRPr="005938F5" w:rsidRDefault="00942D13" w:rsidP="00942D13">
      <w:pPr>
        <w:spacing w:after="0" w:line="360" w:lineRule="auto"/>
        <w:jc w:val="both"/>
        <w:rPr>
          <w:rFonts w:ascii="Times New Roman" w:eastAsia="Times New Roman" w:hAnsi="Times New Roman" w:cs="Times New Roman"/>
          <w:sz w:val="28"/>
          <w:szCs w:val="28"/>
          <w:lang w:eastAsia="ru-RU"/>
        </w:rPr>
      </w:pPr>
    </w:p>
    <w:p w:rsidR="00942D13" w:rsidRPr="005938F5" w:rsidRDefault="00942D13" w:rsidP="00942D13">
      <w:pPr>
        <w:spacing w:after="0" w:line="360" w:lineRule="auto"/>
        <w:jc w:val="both"/>
        <w:rPr>
          <w:rFonts w:ascii="Times New Roman" w:eastAsia="Times New Roman" w:hAnsi="Times New Roman" w:cs="Times New Roman"/>
          <w:sz w:val="28"/>
          <w:szCs w:val="28"/>
          <w:lang w:eastAsia="ru-RU"/>
        </w:rPr>
      </w:pPr>
    </w:p>
    <w:p w:rsidR="00942D13" w:rsidRPr="005938F5" w:rsidRDefault="00942D13" w:rsidP="00942D13">
      <w:pPr>
        <w:spacing w:after="0" w:line="360" w:lineRule="auto"/>
        <w:jc w:val="both"/>
        <w:rPr>
          <w:rFonts w:ascii="Times New Roman" w:eastAsia="Times New Roman" w:hAnsi="Times New Roman" w:cs="Times New Roman"/>
          <w:sz w:val="28"/>
          <w:szCs w:val="28"/>
          <w:lang w:eastAsia="ru-RU"/>
        </w:rPr>
      </w:pPr>
    </w:p>
    <w:p w:rsidR="00942D13" w:rsidRPr="005938F5" w:rsidRDefault="00942D13" w:rsidP="00942D13">
      <w:pPr>
        <w:spacing w:after="0" w:line="360" w:lineRule="auto"/>
        <w:jc w:val="both"/>
        <w:rPr>
          <w:rFonts w:ascii="Times New Roman" w:eastAsia="Times New Roman" w:hAnsi="Times New Roman" w:cs="Times New Roman"/>
          <w:sz w:val="28"/>
          <w:szCs w:val="28"/>
          <w:lang w:eastAsia="ru-RU"/>
        </w:rPr>
      </w:pPr>
    </w:p>
    <w:p w:rsidR="00942D13" w:rsidRPr="005938F5" w:rsidRDefault="00942D13" w:rsidP="00942D13">
      <w:pPr>
        <w:spacing w:after="0" w:line="360" w:lineRule="auto"/>
        <w:jc w:val="both"/>
        <w:rPr>
          <w:rFonts w:ascii="Times New Roman" w:eastAsia="Times New Roman" w:hAnsi="Times New Roman" w:cs="Times New Roman"/>
          <w:sz w:val="28"/>
          <w:szCs w:val="28"/>
          <w:lang w:eastAsia="ru-RU"/>
        </w:rPr>
      </w:pPr>
    </w:p>
    <w:p w:rsidR="00942D13" w:rsidRPr="005938F5"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433973" w:rsidRDefault="00433973" w:rsidP="00942D13">
      <w:pPr>
        <w:spacing w:after="0" w:line="360" w:lineRule="auto"/>
        <w:jc w:val="both"/>
        <w:rPr>
          <w:rFonts w:ascii="Times New Roman" w:eastAsia="Times New Roman" w:hAnsi="Times New Roman" w:cs="Times New Roman"/>
          <w:sz w:val="28"/>
          <w:szCs w:val="28"/>
          <w:lang w:eastAsia="ru-RU"/>
        </w:rPr>
      </w:pPr>
    </w:p>
    <w:p w:rsidR="00984D6E" w:rsidRDefault="003E2ED4" w:rsidP="00984D6E">
      <w:pPr>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З</w:t>
      </w:r>
      <w:r w:rsidRPr="00984D6E">
        <w:rPr>
          <w:rFonts w:ascii="Times New Roman" w:eastAsia="Times New Roman" w:hAnsi="Times New Roman" w:cs="Times New Roman"/>
          <w:bCs/>
          <w:sz w:val="28"/>
          <w:szCs w:val="28"/>
          <w:lang w:eastAsia="ru-RU"/>
        </w:rPr>
        <w:t>АДАЧА</w:t>
      </w:r>
    </w:p>
    <w:p w:rsidR="003E2ED4" w:rsidRPr="00984D6E" w:rsidRDefault="003E2ED4" w:rsidP="00984D6E">
      <w:pPr>
        <w:spacing w:after="0" w:line="360" w:lineRule="auto"/>
        <w:jc w:val="center"/>
        <w:rPr>
          <w:rFonts w:ascii="Times New Roman" w:eastAsia="Times New Roman" w:hAnsi="Times New Roman" w:cs="Times New Roman"/>
          <w:sz w:val="28"/>
          <w:szCs w:val="28"/>
          <w:lang w:eastAsia="ru-RU"/>
        </w:rPr>
      </w:pPr>
    </w:p>
    <w:p w:rsidR="008D3C82" w:rsidRPr="008D3C82" w:rsidRDefault="008D3C82" w:rsidP="00EB5CBE">
      <w:pPr>
        <w:spacing w:after="0" w:line="360" w:lineRule="auto"/>
        <w:ind w:firstLine="709"/>
        <w:jc w:val="both"/>
        <w:rPr>
          <w:rFonts w:ascii="Times New Roman" w:eastAsia="Times New Roman" w:hAnsi="Times New Roman" w:cs="Times New Roman"/>
          <w:sz w:val="28"/>
          <w:szCs w:val="28"/>
          <w:lang w:eastAsia="ru-RU"/>
        </w:rPr>
      </w:pPr>
      <w:r w:rsidRPr="008D3C82">
        <w:rPr>
          <w:rFonts w:ascii="Times New Roman" w:eastAsia="Times New Roman" w:hAnsi="Times New Roman" w:cs="Times New Roman"/>
          <w:sz w:val="28"/>
          <w:szCs w:val="28"/>
          <w:lang w:eastAsia="ru-RU"/>
        </w:rPr>
        <w:t>На совещании у директора компании «Морозко» подводили итоги</w:t>
      </w:r>
      <w:r w:rsidR="00EB5CBE">
        <w:rPr>
          <w:rFonts w:ascii="Times New Roman" w:eastAsia="Times New Roman" w:hAnsi="Times New Roman" w:cs="Times New Roman"/>
          <w:sz w:val="28"/>
          <w:szCs w:val="28"/>
          <w:lang w:eastAsia="ru-RU"/>
        </w:rPr>
        <w:t xml:space="preserve"> </w:t>
      </w:r>
      <w:r w:rsidRPr="008D3C82">
        <w:rPr>
          <w:rFonts w:ascii="Times New Roman" w:eastAsia="Times New Roman" w:hAnsi="Times New Roman" w:cs="Times New Roman"/>
          <w:sz w:val="28"/>
          <w:szCs w:val="28"/>
          <w:lang w:eastAsia="ru-RU"/>
        </w:rPr>
        <w:t>работы за 1 квартал года. Ситуация на рынке изменилась и на складе фирмы скопилось</w:t>
      </w:r>
      <w:r w:rsidR="00984D6E">
        <w:rPr>
          <w:rFonts w:ascii="Times New Roman" w:eastAsia="Times New Roman" w:hAnsi="Times New Roman" w:cs="Times New Roman"/>
          <w:sz w:val="28"/>
          <w:szCs w:val="28"/>
          <w:lang w:eastAsia="ru-RU"/>
        </w:rPr>
        <w:t xml:space="preserve"> </w:t>
      </w:r>
      <w:r w:rsidRPr="008D3C82">
        <w:rPr>
          <w:rFonts w:ascii="Times New Roman" w:eastAsia="Times New Roman" w:hAnsi="Times New Roman" w:cs="Times New Roman"/>
          <w:sz w:val="28"/>
          <w:szCs w:val="28"/>
          <w:lang w:eastAsia="ru-RU"/>
        </w:rPr>
        <w:t>много нереализованных холодильников. Директор всю вину возложил на коммерческого</w:t>
      </w:r>
      <w:r w:rsidR="00984D6E">
        <w:rPr>
          <w:rFonts w:ascii="Times New Roman" w:eastAsia="Times New Roman" w:hAnsi="Times New Roman" w:cs="Times New Roman"/>
          <w:sz w:val="28"/>
          <w:szCs w:val="28"/>
          <w:lang w:eastAsia="ru-RU"/>
        </w:rPr>
        <w:t xml:space="preserve"> </w:t>
      </w:r>
      <w:r w:rsidRPr="008D3C82">
        <w:rPr>
          <w:rFonts w:ascii="Times New Roman" w:eastAsia="Times New Roman" w:hAnsi="Times New Roman" w:cs="Times New Roman"/>
          <w:sz w:val="28"/>
          <w:szCs w:val="28"/>
          <w:lang w:eastAsia="ru-RU"/>
        </w:rPr>
        <w:t>директора Полуянова. Полуянов сказал участникам совещания, что уже в январе у него</w:t>
      </w:r>
      <w:r w:rsidR="00984D6E">
        <w:rPr>
          <w:rFonts w:ascii="Times New Roman" w:eastAsia="Times New Roman" w:hAnsi="Times New Roman" w:cs="Times New Roman"/>
          <w:sz w:val="28"/>
          <w:szCs w:val="28"/>
          <w:lang w:eastAsia="ru-RU"/>
        </w:rPr>
        <w:t xml:space="preserve"> </w:t>
      </w:r>
      <w:r w:rsidRPr="008D3C82">
        <w:rPr>
          <w:rFonts w:ascii="Times New Roman" w:eastAsia="Times New Roman" w:hAnsi="Times New Roman" w:cs="Times New Roman"/>
          <w:sz w:val="28"/>
          <w:szCs w:val="28"/>
          <w:lang w:eastAsia="ru-RU"/>
        </w:rPr>
        <w:t>появилось беспокойство за реализацию, и он дал устное указание начальнику службы</w:t>
      </w:r>
      <w:r w:rsidR="00984D6E">
        <w:rPr>
          <w:rFonts w:ascii="Times New Roman" w:eastAsia="Times New Roman" w:hAnsi="Times New Roman" w:cs="Times New Roman"/>
          <w:sz w:val="28"/>
          <w:szCs w:val="28"/>
          <w:lang w:eastAsia="ru-RU"/>
        </w:rPr>
        <w:t xml:space="preserve"> </w:t>
      </w:r>
      <w:r w:rsidRPr="008D3C82">
        <w:rPr>
          <w:rFonts w:ascii="Times New Roman" w:eastAsia="Times New Roman" w:hAnsi="Times New Roman" w:cs="Times New Roman"/>
          <w:sz w:val="28"/>
          <w:szCs w:val="28"/>
          <w:lang w:eastAsia="ru-RU"/>
        </w:rPr>
        <w:t xml:space="preserve">маркетинга </w:t>
      </w:r>
      <w:proofErr w:type="spellStart"/>
      <w:r w:rsidRPr="008D3C82">
        <w:rPr>
          <w:rFonts w:ascii="Times New Roman" w:eastAsia="Times New Roman" w:hAnsi="Times New Roman" w:cs="Times New Roman"/>
          <w:sz w:val="28"/>
          <w:szCs w:val="28"/>
          <w:lang w:eastAsia="ru-RU"/>
        </w:rPr>
        <w:t>Миткину</w:t>
      </w:r>
      <w:proofErr w:type="spellEnd"/>
      <w:r w:rsidRPr="008D3C82">
        <w:rPr>
          <w:rFonts w:ascii="Times New Roman" w:eastAsia="Times New Roman" w:hAnsi="Times New Roman" w:cs="Times New Roman"/>
          <w:sz w:val="28"/>
          <w:szCs w:val="28"/>
          <w:lang w:eastAsia="ru-RU"/>
        </w:rPr>
        <w:t xml:space="preserve"> определить и уточнить конъюнктуру рынка на февраль, март.</w:t>
      </w:r>
      <w:r w:rsidR="00984D6E">
        <w:rPr>
          <w:rFonts w:ascii="Times New Roman" w:eastAsia="Times New Roman" w:hAnsi="Times New Roman" w:cs="Times New Roman"/>
          <w:sz w:val="28"/>
          <w:szCs w:val="28"/>
          <w:lang w:eastAsia="ru-RU"/>
        </w:rPr>
        <w:t xml:space="preserve"> </w:t>
      </w:r>
      <w:proofErr w:type="spellStart"/>
      <w:r w:rsidRPr="008D3C82">
        <w:rPr>
          <w:rFonts w:ascii="Times New Roman" w:eastAsia="Times New Roman" w:hAnsi="Times New Roman" w:cs="Times New Roman"/>
          <w:sz w:val="28"/>
          <w:szCs w:val="28"/>
          <w:lang w:eastAsia="ru-RU"/>
        </w:rPr>
        <w:t>Миткин</w:t>
      </w:r>
      <w:proofErr w:type="spellEnd"/>
      <w:r w:rsidRPr="008D3C82">
        <w:rPr>
          <w:rFonts w:ascii="Times New Roman" w:eastAsia="Times New Roman" w:hAnsi="Times New Roman" w:cs="Times New Roman"/>
          <w:sz w:val="28"/>
          <w:szCs w:val="28"/>
          <w:lang w:eastAsia="ru-RU"/>
        </w:rPr>
        <w:t xml:space="preserve"> ответил, что впервые об этом слышит. Возник конфликт, кто его виновник?</w:t>
      </w:r>
    </w:p>
    <w:p w:rsidR="00942D13" w:rsidRDefault="008D3C82" w:rsidP="00984D6E">
      <w:pPr>
        <w:spacing w:after="0" w:line="360" w:lineRule="auto"/>
        <w:ind w:firstLine="709"/>
        <w:jc w:val="both"/>
        <w:rPr>
          <w:rFonts w:ascii="Times New Roman" w:eastAsia="Times New Roman" w:hAnsi="Times New Roman" w:cs="Times New Roman"/>
          <w:sz w:val="28"/>
          <w:szCs w:val="28"/>
          <w:lang w:eastAsia="ru-RU"/>
        </w:rPr>
      </w:pPr>
      <w:r w:rsidRPr="008D3C82">
        <w:rPr>
          <w:rFonts w:ascii="Times New Roman" w:eastAsia="Times New Roman" w:hAnsi="Times New Roman" w:cs="Times New Roman"/>
          <w:sz w:val="28"/>
          <w:szCs w:val="28"/>
          <w:lang w:eastAsia="ru-RU"/>
        </w:rPr>
        <w:t>Поясните вариант ответа.</w:t>
      </w:r>
    </w:p>
    <w:p w:rsidR="00CA21DB" w:rsidRDefault="00CA21DB" w:rsidP="00CA21DB">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Ответ</w:t>
      </w:r>
    </w:p>
    <w:p w:rsidR="00816063" w:rsidRDefault="00816063" w:rsidP="00CA21DB">
      <w:pPr>
        <w:spacing w:after="0" w:line="360" w:lineRule="auto"/>
        <w:ind w:firstLine="709"/>
        <w:jc w:val="both"/>
        <w:rPr>
          <w:rFonts w:ascii="Times New Roman" w:eastAsia="Times New Roman" w:hAnsi="Times New Roman" w:cs="Times New Roman"/>
          <w:sz w:val="28"/>
          <w:szCs w:val="28"/>
          <w:lang w:eastAsia="ru-RU"/>
        </w:rPr>
      </w:pPr>
      <w:r w:rsidRPr="00816063">
        <w:rPr>
          <w:rFonts w:ascii="Times New Roman" w:eastAsia="Times New Roman" w:hAnsi="Times New Roman" w:cs="Times New Roman"/>
          <w:sz w:val="28"/>
          <w:szCs w:val="28"/>
          <w:lang w:eastAsia="ru-RU"/>
        </w:rPr>
        <w:t>Возможность конфликта существует везде, где один человек или группа зависят в выполнении задачи от другого человека или группы.</w:t>
      </w:r>
    </w:p>
    <w:p w:rsidR="00816063" w:rsidRDefault="00CA21DB" w:rsidP="00D7382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Эта ситуация привела</w:t>
      </w:r>
      <w:r w:rsidR="0033187D" w:rsidRPr="0033187D">
        <w:rPr>
          <w:rFonts w:ascii="Times New Roman" w:eastAsia="Times New Roman" w:hAnsi="Times New Roman" w:cs="Times New Roman"/>
          <w:sz w:val="28"/>
          <w:szCs w:val="28"/>
          <w:lang w:eastAsia="ru-RU"/>
        </w:rPr>
        <w:t xml:space="preserve"> к конфликту </w:t>
      </w:r>
      <w:proofErr w:type="gramStart"/>
      <w:r w:rsidR="0033187D" w:rsidRPr="0033187D">
        <w:rPr>
          <w:rFonts w:ascii="Times New Roman" w:eastAsia="Times New Roman" w:hAnsi="Times New Roman" w:cs="Times New Roman"/>
          <w:sz w:val="28"/>
          <w:szCs w:val="28"/>
          <w:lang w:eastAsia="ru-RU"/>
        </w:rPr>
        <w:t>между</w:t>
      </w:r>
      <w:proofErr w:type="gramEnd"/>
      <w:r w:rsidR="0033187D" w:rsidRPr="0033187D">
        <w:rPr>
          <w:rFonts w:ascii="Times New Roman" w:eastAsia="Times New Roman" w:hAnsi="Times New Roman" w:cs="Times New Roman"/>
          <w:sz w:val="28"/>
          <w:szCs w:val="28"/>
          <w:lang w:eastAsia="ru-RU"/>
        </w:rPr>
        <w:t xml:space="preserve"> </w:t>
      </w:r>
      <w:proofErr w:type="gramStart"/>
      <w:r w:rsidRPr="00CA21DB">
        <w:rPr>
          <w:rFonts w:ascii="Times New Roman" w:eastAsia="Times New Roman" w:hAnsi="Times New Roman" w:cs="Times New Roman"/>
          <w:sz w:val="28"/>
          <w:szCs w:val="28"/>
          <w:lang w:eastAsia="ru-RU"/>
        </w:rPr>
        <w:t>Полуянов</w:t>
      </w:r>
      <w:proofErr w:type="gramEnd"/>
      <w:r w:rsidRPr="00CA21DB">
        <w:rPr>
          <w:rFonts w:ascii="Times New Roman" w:eastAsia="Times New Roman" w:hAnsi="Times New Roman" w:cs="Times New Roman"/>
          <w:sz w:val="28"/>
          <w:szCs w:val="28"/>
          <w:lang w:eastAsia="ru-RU"/>
        </w:rPr>
        <w:t xml:space="preserve"> </w:t>
      </w:r>
      <w:r w:rsidR="0033187D" w:rsidRPr="0033187D">
        <w:rPr>
          <w:rFonts w:ascii="Times New Roman" w:eastAsia="Times New Roman" w:hAnsi="Times New Roman" w:cs="Times New Roman"/>
          <w:sz w:val="28"/>
          <w:szCs w:val="28"/>
          <w:lang w:eastAsia="ru-RU"/>
        </w:rPr>
        <w:t>и</w:t>
      </w:r>
      <w:r w:rsidRPr="00CA21D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начальником</w:t>
      </w:r>
      <w:r w:rsidRPr="00CA21DB">
        <w:rPr>
          <w:rFonts w:ascii="Times New Roman" w:eastAsia="Times New Roman" w:hAnsi="Times New Roman" w:cs="Times New Roman"/>
          <w:sz w:val="28"/>
          <w:szCs w:val="28"/>
          <w:lang w:eastAsia="ru-RU"/>
        </w:rPr>
        <w:t xml:space="preserve"> службы </w:t>
      </w:r>
      <w:r>
        <w:rPr>
          <w:rFonts w:ascii="Times New Roman" w:eastAsia="Times New Roman" w:hAnsi="Times New Roman" w:cs="Times New Roman"/>
          <w:sz w:val="28"/>
          <w:szCs w:val="28"/>
          <w:lang w:eastAsia="ru-RU"/>
        </w:rPr>
        <w:t xml:space="preserve">маркетинга </w:t>
      </w:r>
      <w:proofErr w:type="spellStart"/>
      <w:r>
        <w:rPr>
          <w:rFonts w:ascii="Times New Roman" w:eastAsia="Times New Roman" w:hAnsi="Times New Roman" w:cs="Times New Roman"/>
          <w:sz w:val="28"/>
          <w:szCs w:val="28"/>
          <w:lang w:eastAsia="ru-RU"/>
        </w:rPr>
        <w:t>Миткина</w:t>
      </w:r>
      <w:proofErr w:type="spellEnd"/>
      <w:r w:rsidR="0033187D" w:rsidRPr="0033187D">
        <w:rPr>
          <w:rFonts w:ascii="Times New Roman" w:eastAsia="Times New Roman" w:hAnsi="Times New Roman" w:cs="Times New Roman"/>
          <w:sz w:val="28"/>
          <w:szCs w:val="28"/>
          <w:lang w:eastAsia="ru-RU"/>
        </w:rPr>
        <w:t>, который, по их мнению, плохо работает. Поскольку все организации являются системами, состоящими из взаимозависимых элементов, при неадекватной работе одного подразделения или человека взаимозависимость задач может стать причиной конфликта.</w:t>
      </w:r>
    </w:p>
    <w:p w:rsidR="00946C2B" w:rsidRPr="00946C2B" w:rsidRDefault="00946C2B" w:rsidP="00946C2B">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Возник конфликт, его виновник </w:t>
      </w:r>
      <w:r w:rsidRPr="00946C2B">
        <w:rPr>
          <w:rFonts w:ascii="Times New Roman" w:eastAsia="Times New Roman" w:hAnsi="Times New Roman" w:cs="Times New Roman"/>
          <w:sz w:val="28"/>
          <w:szCs w:val="28"/>
          <w:lang w:eastAsia="ru-RU"/>
        </w:rPr>
        <w:t>Полуянов</w:t>
      </w:r>
      <w:r>
        <w:rPr>
          <w:rFonts w:ascii="Times New Roman" w:eastAsia="Times New Roman" w:hAnsi="Times New Roman" w:cs="Times New Roman"/>
          <w:sz w:val="28"/>
          <w:szCs w:val="28"/>
          <w:lang w:eastAsia="ru-RU"/>
        </w:rPr>
        <w:t xml:space="preserve">, который должен был дать письменные разработанные указания, </w:t>
      </w:r>
      <w:proofErr w:type="spellStart"/>
      <w:r>
        <w:rPr>
          <w:rFonts w:ascii="Times New Roman" w:eastAsia="Times New Roman" w:hAnsi="Times New Roman" w:cs="Times New Roman"/>
          <w:sz w:val="28"/>
          <w:szCs w:val="28"/>
          <w:lang w:eastAsia="ru-RU"/>
        </w:rPr>
        <w:t>Миткину</w:t>
      </w:r>
      <w:proofErr w:type="spellEnd"/>
      <w:r>
        <w:rPr>
          <w:rFonts w:ascii="Times New Roman" w:eastAsia="Times New Roman" w:hAnsi="Times New Roman" w:cs="Times New Roman"/>
          <w:sz w:val="28"/>
          <w:szCs w:val="28"/>
          <w:lang w:eastAsia="ru-RU"/>
        </w:rPr>
        <w:t xml:space="preserve"> и</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указать о предоставлении отчета о </w:t>
      </w:r>
      <w:proofErr w:type="spellStart"/>
      <w:r>
        <w:rPr>
          <w:rFonts w:ascii="Times New Roman" w:eastAsia="Times New Roman" w:hAnsi="Times New Roman" w:cs="Times New Roman"/>
          <w:sz w:val="28"/>
          <w:szCs w:val="28"/>
          <w:lang w:eastAsia="ru-RU"/>
        </w:rPr>
        <w:t>проделоном</w:t>
      </w:r>
      <w:proofErr w:type="spellEnd"/>
      <w:r>
        <w:rPr>
          <w:rFonts w:ascii="Times New Roman" w:eastAsia="Times New Roman" w:hAnsi="Times New Roman" w:cs="Times New Roman"/>
          <w:sz w:val="28"/>
          <w:szCs w:val="28"/>
          <w:lang w:eastAsia="ru-RU"/>
        </w:rPr>
        <w:t xml:space="preserve"> анализе рынка.</w:t>
      </w:r>
    </w:p>
    <w:p w:rsidR="00345835" w:rsidRPr="00D7382F" w:rsidRDefault="00345835" w:rsidP="00D7382F">
      <w:pPr>
        <w:autoSpaceDE w:val="0"/>
        <w:autoSpaceDN w:val="0"/>
        <w:adjustRightInd w:val="0"/>
        <w:spacing w:after="0" w:line="360" w:lineRule="auto"/>
        <w:ind w:firstLine="709"/>
        <w:jc w:val="both"/>
        <w:rPr>
          <w:rFonts w:ascii="Times New Roman" w:hAnsi="Times New Roman" w:cs="Times New Roman"/>
          <w:sz w:val="28"/>
          <w:szCs w:val="28"/>
        </w:rPr>
      </w:pPr>
      <w:r w:rsidRPr="00D7382F">
        <w:rPr>
          <w:rFonts w:ascii="Times New Roman" w:hAnsi="Times New Roman" w:cs="Times New Roman"/>
          <w:sz w:val="28"/>
          <w:szCs w:val="28"/>
        </w:rPr>
        <w:t>Также отдел продаж связан с отделом маркетинга – получает</w:t>
      </w:r>
    </w:p>
    <w:p w:rsidR="004A0D8A" w:rsidRPr="00D7382F" w:rsidRDefault="00345835" w:rsidP="00D7382F">
      <w:pPr>
        <w:autoSpaceDE w:val="0"/>
        <w:autoSpaceDN w:val="0"/>
        <w:adjustRightInd w:val="0"/>
        <w:spacing w:after="0" w:line="360" w:lineRule="auto"/>
        <w:jc w:val="both"/>
        <w:rPr>
          <w:rFonts w:ascii="Times New Roman" w:hAnsi="Times New Roman" w:cs="Times New Roman"/>
          <w:sz w:val="28"/>
          <w:szCs w:val="28"/>
        </w:rPr>
      </w:pPr>
      <w:r w:rsidRPr="00D7382F">
        <w:rPr>
          <w:rFonts w:ascii="Times New Roman" w:hAnsi="Times New Roman" w:cs="Times New Roman"/>
          <w:sz w:val="28"/>
          <w:szCs w:val="28"/>
        </w:rPr>
        <w:t>сведения о рынке – и со складом, откуда получает инфо</w:t>
      </w:r>
      <w:r w:rsidR="00D7382F">
        <w:rPr>
          <w:rFonts w:ascii="Times New Roman" w:hAnsi="Times New Roman" w:cs="Times New Roman"/>
          <w:sz w:val="28"/>
          <w:szCs w:val="28"/>
        </w:rPr>
        <w:t xml:space="preserve">рмацию о наличии того или иного </w:t>
      </w:r>
      <w:r w:rsidRPr="00D7382F">
        <w:rPr>
          <w:rFonts w:ascii="Times New Roman" w:hAnsi="Times New Roman" w:cs="Times New Roman"/>
          <w:sz w:val="28"/>
          <w:szCs w:val="28"/>
        </w:rPr>
        <w:t>товара</w:t>
      </w:r>
      <w:r w:rsidR="00D7382F">
        <w:rPr>
          <w:rFonts w:ascii="Times New Roman" w:hAnsi="Times New Roman" w:cs="Times New Roman"/>
          <w:sz w:val="28"/>
          <w:szCs w:val="28"/>
        </w:rPr>
        <w:t xml:space="preserve">. </w:t>
      </w:r>
      <w:r w:rsidR="004A0D8A" w:rsidRPr="00D7382F">
        <w:rPr>
          <w:rFonts w:ascii="Times New Roman" w:hAnsi="Times New Roman" w:cs="Times New Roman"/>
          <w:sz w:val="28"/>
          <w:szCs w:val="28"/>
        </w:rPr>
        <w:t>Отдел сбыта на предприятии включает в себя сотрудников</w:t>
      </w:r>
      <w:r w:rsidR="00D7382F">
        <w:rPr>
          <w:rFonts w:ascii="Times New Roman" w:hAnsi="Times New Roman" w:cs="Times New Roman"/>
          <w:sz w:val="28"/>
          <w:szCs w:val="28"/>
        </w:rPr>
        <w:t xml:space="preserve">. </w:t>
      </w:r>
      <w:r w:rsidR="004A0D8A" w:rsidRPr="00D7382F">
        <w:rPr>
          <w:rFonts w:ascii="Times New Roman" w:hAnsi="Times New Roman" w:cs="Times New Roman"/>
          <w:sz w:val="28"/>
          <w:szCs w:val="28"/>
        </w:rPr>
        <w:t>Миссия отдела сбыта: эффективно, быстро и профессионально завоёвывать клиентов.</w:t>
      </w:r>
    </w:p>
    <w:p w:rsidR="00942D13" w:rsidRPr="00D7382F" w:rsidRDefault="00942D13" w:rsidP="00D7382F">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942D13" w:rsidRDefault="00942D13" w:rsidP="00942D13">
      <w:pPr>
        <w:spacing w:after="0" w:line="360" w:lineRule="auto"/>
        <w:jc w:val="both"/>
        <w:rPr>
          <w:rFonts w:ascii="Times New Roman" w:eastAsia="Times New Roman" w:hAnsi="Times New Roman" w:cs="Times New Roman"/>
          <w:sz w:val="28"/>
          <w:szCs w:val="28"/>
          <w:lang w:eastAsia="ru-RU"/>
        </w:rPr>
      </w:pPr>
    </w:p>
    <w:p w:rsidR="003124CA" w:rsidRDefault="003124CA" w:rsidP="003124CA">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Список литературы</w:t>
      </w:r>
    </w:p>
    <w:p w:rsidR="008D3C82" w:rsidRPr="003124CA" w:rsidRDefault="008D3C82" w:rsidP="003124CA">
      <w:pPr>
        <w:autoSpaceDE w:val="0"/>
        <w:autoSpaceDN w:val="0"/>
        <w:adjustRightInd w:val="0"/>
        <w:spacing w:after="0" w:line="360" w:lineRule="auto"/>
        <w:jc w:val="both"/>
        <w:rPr>
          <w:rFonts w:ascii="TimesNewRoman" w:hAnsi="TimesNewRoman" w:cs="TimesNewRoman"/>
          <w:color w:val="000000"/>
          <w:sz w:val="28"/>
          <w:szCs w:val="28"/>
        </w:rPr>
      </w:pPr>
      <w:r w:rsidRPr="003124CA">
        <w:rPr>
          <w:rFonts w:ascii="TimesNewRoman" w:hAnsi="TimesNewRoman" w:cs="TimesNewRoman"/>
          <w:color w:val="000000"/>
          <w:sz w:val="28"/>
          <w:szCs w:val="28"/>
        </w:rPr>
        <w:t>1. Современный менеджмент: Учебник</w:t>
      </w:r>
      <w:proofErr w:type="gramStart"/>
      <w:r w:rsidRPr="003124CA">
        <w:rPr>
          <w:rFonts w:ascii="TimesNewRoman" w:hAnsi="TimesNewRoman" w:cs="TimesNewRoman"/>
          <w:color w:val="000000"/>
          <w:sz w:val="28"/>
          <w:szCs w:val="28"/>
        </w:rPr>
        <w:t xml:space="preserve"> / П</w:t>
      </w:r>
      <w:proofErr w:type="gramEnd"/>
      <w:r w:rsidRPr="003124CA">
        <w:rPr>
          <w:rFonts w:ascii="TimesNewRoman" w:hAnsi="TimesNewRoman" w:cs="TimesNewRoman"/>
          <w:color w:val="000000"/>
          <w:sz w:val="28"/>
          <w:szCs w:val="28"/>
        </w:rPr>
        <w:t xml:space="preserve">од ред. М.М. </w:t>
      </w:r>
      <w:proofErr w:type="spellStart"/>
      <w:r w:rsidRPr="003124CA">
        <w:rPr>
          <w:rFonts w:ascii="TimesNewRoman" w:hAnsi="TimesNewRoman" w:cs="TimesNewRoman"/>
          <w:color w:val="000000"/>
          <w:sz w:val="28"/>
          <w:szCs w:val="28"/>
        </w:rPr>
        <w:t>Максимцова</w:t>
      </w:r>
      <w:proofErr w:type="spellEnd"/>
      <w:r w:rsidR="003124CA">
        <w:rPr>
          <w:rFonts w:ascii="TimesNewRoman" w:hAnsi="TimesNewRoman" w:cs="TimesNewRoman"/>
          <w:color w:val="000000"/>
          <w:sz w:val="28"/>
          <w:szCs w:val="28"/>
        </w:rPr>
        <w:t xml:space="preserve">, </w:t>
      </w:r>
      <w:proofErr w:type="spellStart"/>
      <w:r w:rsidRPr="003124CA">
        <w:rPr>
          <w:rFonts w:ascii="TimesNewRoman" w:hAnsi="TimesNewRoman" w:cs="TimesNewRoman"/>
          <w:color w:val="000000"/>
          <w:sz w:val="28"/>
          <w:szCs w:val="28"/>
        </w:rPr>
        <w:t>В.Я.Горфинкеля</w:t>
      </w:r>
      <w:proofErr w:type="spellEnd"/>
      <w:r w:rsidRPr="003124CA">
        <w:rPr>
          <w:rFonts w:ascii="TimesNewRoman" w:hAnsi="TimesNewRoman" w:cs="TimesNewRoman"/>
          <w:color w:val="000000"/>
          <w:sz w:val="28"/>
          <w:szCs w:val="28"/>
        </w:rPr>
        <w:t>. — М.: Инфра-М, 2012.</w:t>
      </w:r>
    </w:p>
    <w:p w:rsidR="008D3C82" w:rsidRPr="003124CA" w:rsidRDefault="008D3C82" w:rsidP="003124CA">
      <w:pPr>
        <w:autoSpaceDE w:val="0"/>
        <w:autoSpaceDN w:val="0"/>
        <w:adjustRightInd w:val="0"/>
        <w:spacing w:after="0" w:line="360" w:lineRule="auto"/>
        <w:jc w:val="both"/>
        <w:rPr>
          <w:rFonts w:ascii="TimesNewRoman" w:hAnsi="TimesNewRoman" w:cs="TimesNewRoman"/>
          <w:color w:val="000000"/>
          <w:sz w:val="28"/>
          <w:szCs w:val="28"/>
        </w:rPr>
      </w:pPr>
      <w:r w:rsidRPr="003124CA">
        <w:rPr>
          <w:rFonts w:ascii="TimesNewRoman" w:hAnsi="TimesNewRoman" w:cs="TimesNewRoman"/>
          <w:color w:val="000000"/>
          <w:sz w:val="28"/>
          <w:szCs w:val="28"/>
        </w:rPr>
        <w:t xml:space="preserve">2. </w:t>
      </w:r>
      <w:proofErr w:type="spellStart"/>
      <w:r w:rsidRPr="003124CA">
        <w:rPr>
          <w:rFonts w:ascii="TimesNewRoman" w:hAnsi="TimesNewRoman" w:cs="TimesNewRoman"/>
          <w:color w:val="000000"/>
          <w:sz w:val="28"/>
          <w:szCs w:val="28"/>
        </w:rPr>
        <w:t>Виханский</w:t>
      </w:r>
      <w:proofErr w:type="spellEnd"/>
      <w:r w:rsidRPr="003124CA">
        <w:rPr>
          <w:rFonts w:ascii="TimesNewRoman" w:hAnsi="TimesNewRoman" w:cs="TimesNewRoman"/>
          <w:color w:val="000000"/>
          <w:sz w:val="28"/>
          <w:szCs w:val="28"/>
        </w:rPr>
        <w:t xml:space="preserve"> О.С., Наумов А.И. Менеджмент: Учебник для студентов,</w:t>
      </w:r>
    </w:p>
    <w:p w:rsidR="008D3C82" w:rsidRPr="003124CA" w:rsidRDefault="008D3C82" w:rsidP="003124CA">
      <w:pPr>
        <w:autoSpaceDE w:val="0"/>
        <w:autoSpaceDN w:val="0"/>
        <w:adjustRightInd w:val="0"/>
        <w:spacing w:after="0" w:line="360" w:lineRule="auto"/>
        <w:jc w:val="both"/>
        <w:rPr>
          <w:rFonts w:ascii="TimesNewRoman" w:hAnsi="TimesNewRoman" w:cs="TimesNewRoman"/>
          <w:color w:val="000000"/>
          <w:sz w:val="28"/>
          <w:szCs w:val="28"/>
        </w:rPr>
      </w:pPr>
      <w:r w:rsidRPr="003124CA">
        <w:rPr>
          <w:rFonts w:ascii="TimesNewRoman" w:hAnsi="TimesNewRoman" w:cs="TimesNewRoman"/>
          <w:color w:val="000000"/>
          <w:sz w:val="28"/>
          <w:szCs w:val="28"/>
        </w:rPr>
        <w:t>обучающихся по направлениям подготовки «экономика» и специальностям «Финансы и</w:t>
      </w:r>
      <w:r w:rsidR="003124CA">
        <w:rPr>
          <w:rFonts w:ascii="TimesNewRoman" w:hAnsi="TimesNewRoman" w:cs="TimesNewRoman"/>
          <w:color w:val="000000"/>
          <w:sz w:val="28"/>
          <w:szCs w:val="28"/>
        </w:rPr>
        <w:t xml:space="preserve"> </w:t>
      </w:r>
      <w:r w:rsidRPr="003124CA">
        <w:rPr>
          <w:rFonts w:ascii="TimesNewRoman" w:hAnsi="TimesNewRoman" w:cs="TimesNewRoman"/>
          <w:color w:val="000000"/>
          <w:sz w:val="28"/>
          <w:szCs w:val="28"/>
        </w:rPr>
        <w:t>кредит», «Бухгалтерский учет, анализ и аудит», «Мировая экономика», «Налоги и</w:t>
      </w:r>
      <w:r w:rsidR="003124CA">
        <w:rPr>
          <w:rFonts w:ascii="TimesNewRoman" w:hAnsi="TimesNewRoman" w:cs="TimesNewRoman"/>
          <w:color w:val="000000"/>
          <w:sz w:val="28"/>
          <w:szCs w:val="28"/>
        </w:rPr>
        <w:t xml:space="preserve"> </w:t>
      </w:r>
      <w:r w:rsidRPr="003124CA">
        <w:rPr>
          <w:rFonts w:ascii="TimesNewRoman" w:hAnsi="TimesNewRoman" w:cs="TimesNewRoman"/>
          <w:color w:val="000000"/>
          <w:sz w:val="28"/>
          <w:szCs w:val="28"/>
        </w:rPr>
        <w:t>налогообложение». – М.: Магистр, 2008.</w:t>
      </w:r>
    </w:p>
    <w:p w:rsidR="008D3C82" w:rsidRPr="003124CA" w:rsidRDefault="008D3C82" w:rsidP="003124CA">
      <w:pPr>
        <w:autoSpaceDE w:val="0"/>
        <w:autoSpaceDN w:val="0"/>
        <w:adjustRightInd w:val="0"/>
        <w:spacing w:after="0" w:line="360" w:lineRule="auto"/>
        <w:jc w:val="both"/>
        <w:rPr>
          <w:rFonts w:ascii="TimesNewRoman" w:hAnsi="TimesNewRoman" w:cs="TimesNewRoman"/>
          <w:color w:val="000000"/>
          <w:sz w:val="28"/>
          <w:szCs w:val="28"/>
        </w:rPr>
      </w:pPr>
      <w:r w:rsidRPr="003124CA">
        <w:rPr>
          <w:rFonts w:ascii="TimesNewRoman" w:hAnsi="TimesNewRoman" w:cs="TimesNewRoman"/>
          <w:color w:val="000000"/>
          <w:sz w:val="28"/>
          <w:szCs w:val="28"/>
        </w:rPr>
        <w:t xml:space="preserve">3. </w:t>
      </w:r>
      <w:proofErr w:type="spellStart"/>
      <w:r w:rsidRPr="003124CA">
        <w:rPr>
          <w:rFonts w:ascii="TimesNewRoman" w:hAnsi="TimesNewRoman" w:cs="TimesNewRoman"/>
          <w:color w:val="000000"/>
          <w:sz w:val="28"/>
          <w:szCs w:val="28"/>
        </w:rPr>
        <w:t>Мескон</w:t>
      </w:r>
      <w:proofErr w:type="spellEnd"/>
      <w:r w:rsidRPr="003124CA">
        <w:rPr>
          <w:rFonts w:ascii="TimesNewRoman" w:hAnsi="TimesNewRoman" w:cs="TimesNewRoman"/>
          <w:color w:val="000000"/>
          <w:sz w:val="28"/>
          <w:szCs w:val="28"/>
        </w:rPr>
        <w:t xml:space="preserve"> М., Альберт М., </w:t>
      </w:r>
      <w:proofErr w:type="spellStart"/>
      <w:r w:rsidRPr="003124CA">
        <w:rPr>
          <w:rFonts w:ascii="TimesNewRoman" w:hAnsi="TimesNewRoman" w:cs="TimesNewRoman"/>
          <w:color w:val="000000"/>
          <w:sz w:val="28"/>
          <w:szCs w:val="28"/>
        </w:rPr>
        <w:t>Хедоури</w:t>
      </w:r>
      <w:proofErr w:type="spellEnd"/>
      <w:r w:rsidRPr="003124CA">
        <w:rPr>
          <w:rFonts w:ascii="TimesNewRoman" w:hAnsi="TimesNewRoman" w:cs="TimesNewRoman"/>
          <w:color w:val="000000"/>
          <w:sz w:val="28"/>
          <w:szCs w:val="28"/>
        </w:rPr>
        <w:t xml:space="preserve"> Ф. Основы менеджмента. – М.: Вильямс, 2009.</w:t>
      </w:r>
    </w:p>
    <w:p w:rsidR="008D3C82" w:rsidRPr="003124CA" w:rsidRDefault="008D3C82" w:rsidP="00D52F74">
      <w:pPr>
        <w:autoSpaceDE w:val="0"/>
        <w:autoSpaceDN w:val="0"/>
        <w:adjustRightInd w:val="0"/>
        <w:spacing w:after="0" w:line="360" w:lineRule="auto"/>
        <w:jc w:val="both"/>
        <w:rPr>
          <w:rFonts w:ascii="TimesNewRoman" w:hAnsi="TimesNewRoman" w:cs="TimesNewRoman"/>
          <w:color w:val="000000"/>
          <w:sz w:val="28"/>
          <w:szCs w:val="28"/>
        </w:rPr>
      </w:pPr>
      <w:r w:rsidRPr="003124CA">
        <w:rPr>
          <w:rFonts w:ascii="TimesNewRoman" w:hAnsi="TimesNewRoman" w:cs="TimesNewRoman"/>
          <w:color w:val="000000"/>
          <w:sz w:val="28"/>
          <w:szCs w:val="28"/>
        </w:rPr>
        <w:t>4. Семенов А.К. Основы менеджмента: учебник для бакалавров: для студентов</w:t>
      </w:r>
      <w:r w:rsidR="003124CA">
        <w:rPr>
          <w:rFonts w:ascii="TimesNewRoman" w:hAnsi="TimesNewRoman" w:cs="TimesNewRoman"/>
          <w:color w:val="000000"/>
          <w:sz w:val="28"/>
          <w:szCs w:val="28"/>
        </w:rPr>
        <w:t xml:space="preserve"> </w:t>
      </w:r>
      <w:r w:rsidRPr="003124CA">
        <w:rPr>
          <w:rFonts w:ascii="TimesNewRoman" w:hAnsi="TimesNewRoman" w:cs="TimesNewRoman"/>
          <w:color w:val="000000"/>
          <w:sz w:val="28"/>
          <w:szCs w:val="28"/>
        </w:rPr>
        <w:t>экономических вузов, обучающихся по направлению подготовки «менеджмент». – М</w:t>
      </w:r>
      <w:r w:rsidR="003124CA">
        <w:rPr>
          <w:rFonts w:ascii="TimesNewRoman" w:hAnsi="TimesNewRoman" w:cs="TimesNewRoman"/>
          <w:color w:val="000000"/>
          <w:sz w:val="28"/>
          <w:szCs w:val="28"/>
        </w:rPr>
        <w:t xml:space="preserve">.: </w:t>
      </w:r>
      <w:r w:rsidRPr="003124CA">
        <w:rPr>
          <w:rFonts w:ascii="TimesNewRoman" w:hAnsi="TimesNewRoman" w:cs="TimesNewRoman"/>
          <w:color w:val="000000"/>
          <w:sz w:val="28"/>
          <w:szCs w:val="28"/>
        </w:rPr>
        <w:t>Дашков и К, 2010.</w:t>
      </w:r>
    </w:p>
    <w:p w:rsidR="008D3C82" w:rsidRPr="003124CA" w:rsidRDefault="008D3C82" w:rsidP="00D52F74">
      <w:pPr>
        <w:autoSpaceDE w:val="0"/>
        <w:autoSpaceDN w:val="0"/>
        <w:adjustRightInd w:val="0"/>
        <w:spacing w:after="0" w:line="360" w:lineRule="auto"/>
        <w:jc w:val="both"/>
        <w:rPr>
          <w:rFonts w:ascii="TimesNewRoman,BoldItalic" w:hAnsi="TimesNewRoman,BoldItalic" w:cs="TimesNewRoman,BoldItalic"/>
          <w:bCs/>
          <w:iCs/>
          <w:color w:val="000000"/>
          <w:sz w:val="28"/>
          <w:szCs w:val="28"/>
        </w:rPr>
      </w:pPr>
      <w:r w:rsidRPr="003124CA">
        <w:rPr>
          <w:rFonts w:ascii="TimesNewRoman,BoldItalic" w:hAnsi="TimesNewRoman,BoldItalic" w:cs="TimesNewRoman,BoldItalic"/>
          <w:bCs/>
          <w:iCs/>
          <w:color w:val="000000"/>
          <w:sz w:val="28"/>
          <w:szCs w:val="28"/>
        </w:rPr>
        <w:t>Программное обеспечение и Интернет-ресурсы</w:t>
      </w:r>
    </w:p>
    <w:p w:rsidR="008D3C82" w:rsidRPr="003124CA" w:rsidRDefault="008D3C82" w:rsidP="00D52F74">
      <w:pPr>
        <w:autoSpaceDE w:val="0"/>
        <w:autoSpaceDN w:val="0"/>
        <w:adjustRightInd w:val="0"/>
        <w:spacing w:after="0" w:line="360" w:lineRule="auto"/>
        <w:jc w:val="both"/>
        <w:rPr>
          <w:rFonts w:ascii="TimesNewRoman" w:hAnsi="TimesNewRoman" w:cs="TimesNewRoman"/>
          <w:color w:val="000000"/>
          <w:sz w:val="28"/>
          <w:szCs w:val="28"/>
        </w:rPr>
      </w:pPr>
      <w:r w:rsidRPr="003124CA">
        <w:rPr>
          <w:rFonts w:ascii="TimesNewRoman" w:hAnsi="TimesNewRoman" w:cs="TimesNewRoman"/>
          <w:color w:val="000000"/>
          <w:sz w:val="28"/>
          <w:szCs w:val="28"/>
        </w:rPr>
        <w:t xml:space="preserve">1. </w:t>
      </w:r>
      <w:r w:rsidRPr="003124CA">
        <w:rPr>
          <w:rFonts w:ascii="TimesNewRoman" w:hAnsi="TimesNewRoman" w:cs="TimesNewRoman"/>
          <w:color w:val="0000FF"/>
          <w:sz w:val="28"/>
          <w:szCs w:val="28"/>
        </w:rPr>
        <w:t>www.рспп</w:t>
      </w:r>
      <w:proofErr w:type="gramStart"/>
      <w:r w:rsidRPr="003124CA">
        <w:rPr>
          <w:rFonts w:ascii="TimesNewRoman" w:hAnsi="TimesNewRoman" w:cs="TimesNewRoman"/>
          <w:color w:val="0000FF"/>
          <w:sz w:val="28"/>
          <w:szCs w:val="28"/>
        </w:rPr>
        <w:t>.р</w:t>
      </w:r>
      <w:proofErr w:type="gramEnd"/>
      <w:r w:rsidRPr="003124CA">
        <w:rPr>
          <w:rFonts w:ascii="TimesNewRoman" w:hAnsi="TimesNewRoman" w:cs="TimesNewRoman"/>
          <w:color w:val="0000FF"/>
          <w:sz w:val="28"/>
          <w:szCs w:val="28"/>
        </w:rPr>
        <w:t xml:space="preserve">ф </w:t>
      </w:r>
      <w:r w:rsidRPr="003124CA">
        <w:rPr>
          <w:rFonts w:ascii="TimesNewRoman" w:hAnsi="TimesNewRoman" w:cs="TimesNewRoman"/>
          <w:color w:val="000000"/>
          <w:sz w:val="28"/>
          <w:szCs w:val="28"/>
        </w:rPr>
        <w:t>- Российский союз промышленников и предпринимателей.</w:t>
      </w:r>
    </w:p>
    <w:p w:rsidR="008D3C82" w:rsidRPr="003124CA" w:rsidRDefault="008D3C82" w:rsidP="00D52F74">
      <w:pPr>
        <w:autoSpaceDE w:val="0"/>
        <w:autoSpaceDN w:val="0"/>
        <w:adjustRightInd w:val="0"/>
        <w:spacing w:after="0" w:line="360" w:lineRule="auto"/>
        <w:jc w:val="both"/>
        <w:rPr>
          <w:rFonts w:ascii="TimesNewRoman" w:hAnsi="TimesNewRoman" w:cs="TimesNewRoman"/>
          <w:color w:val="000000"/>
          <w:sz w:val="28"/>
          <w:szCs w:val="28"/>
        </w:rPr>
      </w:pPr>
      <w:r w:rsidRPr="003124CA">
        <w:rPr>
          <w:rFonts w:ascii="TimesNewRoman" w:hAnsi="TimesNewRoman" w:cs="TimesNewRoman"/>
          <w:color w:val="000000"/>
          <w:sz w:val="28"/>
          <w:szCs w:val="28"/>
        </w:rPr>
        <w:t xml:space="preserve">2. </w:t>
      </w:r>
      <w:r w:rsidRPr="003124CA">
        <w:rPr>
          <w:rFonts w:ascii="TimesNewRoman" w:hAnsi="TimesNewRoman" w:cs="TimesNewRoman"/>
          <w:color w:val="0000FF"/>
          <w:sz w:val="28"/>
          <w:szCs w:val="28"/>
        </w:rPr>
        <w:t xml:space="preserve">www.rasme.ru </w:t>
      </w:r>
      <w:r w:rsidRPr="003124CA">
        <w:rPr>
          <w:rFonts w:ascii="TimesNewRoman" w:hAnsi="TimesNewRoman" w:cs="TimesNewRoman"/>
          <w:color w:val="000000"/>
          <w:sz w:val="28"/>
          <w:szCs w:val="28"/>
        </w:rPr>
        <w:t>- Российская ассоциация развития малого и среднего бизнеса.</w:t>
      </w:r>
    </w:p>
    <w:p w:rsidR="008D3C82" w:rsidRPr="003124CA" w:rsidRDefault="008D3C82" w:rsidP="00D52F74">
      <w:pPr>
        <w:autoSpaceDE w:val="0"/>
        <w:autoSpaceDN w:val="0"/>
        <w:adjustRightInd w:val="0"/>
        <w:spacing w:after="0" w:line="360" w:lineRule="auto"/>
        <w:jc w:val="both"/>
        <w:rPr>
          <w:rFonts w:ascii="TimesNewRoman" w:hAnsi="TimesNewRoman" w:cs="TimesNewRoman"/>
          <w:color w:val="000000"/>
          <w:sz w:val="28"/>
          <w:szCs w:val="28"/>
        </w:rPr>
      </w:pPr>
      <w:r w:rsidRPr="003124CA">
        <w:rPr>
          <w:rFonts w:ascii="TimesNewRoman" w:hAnsi="TimesNewRoman" w:cs="TimesNewRoman"/>
          <w:color w:val="000000"/>
          <w:sz w:val="28"/>
          <w:szCs w:val="28"/>
        </w:rPr>
        <w:t xml:space="preserve">3. </w:t>
      </w:r>
      <w:r w:rsidRPr="003124CA">
        <w:rPr>
          <w:rFonts w:ascii="TimesNewRoman" w:hAnsi="TimesNewRoman" w:cs="TimesNewRoman"/>
          <w:color w:val="0000FF"/>
          <w:sz w:val="28"/>
          <w:szCs w:val="28"/>
        </w:rPr>
        <w:t xml:space="preserve">www.amr.ru </w:t>
      </w:r>
      <w:r w:rsidRPr="003124CA">
        <w:rPr>
          <w:rFonts w:ascii="TimesNewRoman" w:hAnsi="TimesNewRoman" w:cs="TimesNewRoman"/>
          <w:color w:val="000000"/>
          <w:sz w:val="28"/>
          <w:szCs w:val="28"/>
        </w:rPr>
        <w:t>- Ассоциация менеджеров России.</w:t>
      </w:r>
    </w:p>
    <w:sectPr w:rsidR="008D3C82" w:rsidRPr="003124CA">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70B" w:rsidRDefault="00B4570B" w:rsidP="005D0F76">
      <w:pPr>
        <w:spacing w:after="0" w:line="240" w:lineRule="auto"/>
      </w:pPr>
      <w:r>
        <w:separator/>
      </w:r>
    </w:p>
  </w:endnote>
  <w:endnote w:type="continuationSeparator" w:id="0">
    <w:p w:rsidR="00B4570B" w:rsidRDefault="00B4570B" w:rsidP="005D0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TimesNewRoman,BoldItalic">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798280"/>
      <w:docPartObj>
        <w:docPartGallery w:val="Page Numbers (Bottom of Page)"/>
        <w:docPartUnique/>
      </w:docPartObj>
    </w:sdtPr>
    <w:sdtEndPr/>
    <w:sdtContent>
      <w:p w:rsidR="00C22728" w:rsidRDefault="00C22728">
        <w:pPr>
          <w:pStyle w:val="a5"/>
          <w:jc w:val="center"/>
        </w:pPr>
        <w:r>
          <w:fldChar w:fldCharType="begin"/>
        </w:r>
        <w:r>
          <w:instrText>PAGE   \* MERGEFORMAT</w:instrText>
        </w:r>
        <w:r>
          <w:fldChar w:fldCharType="separate"/>
        </w:r>
        <w:r w:rsidR="00A252BE">
          <w:rPr>
            <w:noProof/>
          </w:rPr>
          <w:t>13</w:t>
        </w:r>
        <w:r>
          <w:fldChar w:fldCharType="end"/>
        </w:r>
      </w:p>
    </w:sdtContent>
  </w:sdt>
  <w:p w:rsidR="005D0F76" w:rsidRDefault="005D0F7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70B" w:rsidRDefault="00B4570B" w:rsidP="005D0F76">
      <w:pPr>
        <w:spacing w:after="0" w:line="240" w:lineRule="auto"/>
      </w:pPr>
      <w:r>
        <w:separator/>
      </w:r>
    </w:p>
  </w:footnote>
  <w:footnote w:type="continuationSeparator" w:id="0">
    <w:p w:rsidR="00B4570B" w:rsidRDefault="00B4570B" w:rsidP="005D0F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A01E6"/>
    <w:multiLevelType w:val="hybridMultilevel"/>
    <w:tmpl w:val="83E20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644"/>
    <w:rsid w:val="00094F25"/>
    <w:rsid w:val="00103653"/>
    <w:rsid w:val="0016577C"/>
    <w:rsid w:val="00186710"/>
    <w:rsid w:val="001B57B4"/>
    <w:rsid w:val="001E31C4"/>
    <w:rsid w:val="001F34E2"/>
    <w:rsid w:val="00204E5A"/>
    <w:rsid w:val="00216AB1"/>
    <w:rsid w:val="00241ED9"/>
    <w:rsid w:val="002820D3"/>
    <w:rsid w:val="002E6E65"/>
    <w:rsid w:val="003124CA"/>
    <w:rsid w:val="0033187D"/>
    <w:rsid w:val="00333200"/>
    <w:rsid w:val="0033540B"/>
    <w:rsid w:val="00345835"/>
    <w:rsid w:val="003664D8"/>
    <w:rsid w:val="003A58E3"/>
    <w:rsid w:val="003E1C88"/>
    <w:rsid w:val="003E2ED4"/>
    <w:rsid w:val="003F761A"/>
    <w:rsid w:val="00433973"/>
    <w:rsid w:val="00453481"/>
    <w:rsid w:val="004A0D8A"/>
    <w:rsid w:val="004A7816"/>
    <w:rsid w:val="004E2644"/>
    <w:rsid w:val="00520062"/>
    <w:rsid w:val="0055086E"/>
    <w:rsid w:val="005871CB"/>
    <w:rsid w:val="005938F5"/>
    <w:rsid w:val="005C406B"/>
    <w:rsid w:val="005D0F76"/>
    <w:rsid w:val="005D14ED"/>
    <w:rsid w:val="005E275F"/>
    <w:rsid w:val="00651212"/>
    <w:rsid w:val="006806C5"/>
    <w:rsid w:val="006E7BEB"/>
    <w:rsid w:val="006F58C7"/>
    <w:rsid w:val="00715294"/>
    <w:rsid w:val="007D1B9F"/>
    <w:rsid w:val="007E788C"/>
    <w:rsid w:val="007E7CC5"/>
    <w:rsid w:val="00816063"/>
    <w:rsid w:val="00852FBB"/>
    <w:rsid w:val="008B1792"/>
    <w:rsid w:val="008C1197"/>
    <w:rsid w:val="008D3C82"/>
    <w:rsid w:val="008F3D30"/>
    <w:rsid w:val="009347D5"/>
    <w:rsid w:val="0094076E"/>
    <w:rsid w:val="00942D13"/>
    <w:rsid w:val="00946C2B"/>
    <w:rsid w:val="00964C99"/>
    <w:rsid w:val="00984D6E"/>
    <w:rsid w:val="0099404B"/>
    <w:rsid w:val="009A6322"/>
    <w:rsid w:val="00A127F3"/>
    <w:rsid w:val="00A252BE"/>
    <w:rsid w:val="00A67A05"/>
    <w:rsid w:val="00AC4550"/>
    <w:rsid w:val="00AF78D1"/>
    <w:rsid w:val="00B03794"/>
    <w:rsid w:val="00B03A23"/>
    <w:rsid w:val="00B252F8"/>
    <w:rsid w:val="00B32744"/>
    <w:rsid w:val="00B4570B"/>
    <w:rsid w:val="00B71D60"/>
    <w:rsid w:val="00BE2DEE"/>
    <w:rsid w:val="00C06FAF"/>
    <w:rsid w:val="00C115C7"/>
    <w:rsid w:val="00C22728"/>
    <w:rsid w:val="00C578DE"/>
    <w:rsid w:val="00C85EA7"/>
    <w:rsid w:val="00CA21DB"/>
    <w:rsid w:val="00D208ED"/>
    <w:rsid w:val="00D35E39"/>
    <w:rsid w:val="00D52F74"/>
    <w:rsid w:val="00D7382F"/>
    <w:rsid w:val="00DA5DAE"/>
    <w:rsid w:val="00DC3F7D"/>
    <w:rsid w:val="00EB35A7"/>
    <w:rsid w:val="00EB5CBE"/>
    <w:rsid w:val="00F30575"/>
    <w:rsid w:val="00F70FF1"/>
    <w:rsid w:val="00FB32C0"/>
    <w:rsid w:val="00FC7066"/>
    <w:rsid w:val="00FD546D"/>
    <w:rsid w:val="00FE1A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0F7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0F76"/>
  </w:style>
  <w:style w:type="paragraph" w:styleId="a5">
    <w:name w:val="footer"/>
    <w:basedOn w:val="a"/>
    <w:link w:val="a6"/>
    <w:uiPriority w:val="99"/>
    <w:unhideWhenUsed/>
    <w:rsid w:val="005D0F7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0F76"/>
  </w:style>
  <w:style w:type="paragraph" w:styleId="a7">
    <w:name w:val="List Paragraph"/>
    <w:basedOn w:val="a"/>
    <w:uiPriority w:val="34"/>
    <w:qFormat/>
    <w:rsid w:val="00B71D60"/>
    <w:pPr>
      <w:ind w:left="720"/>
      <w:contextualSpacing/>
    </w:pPr>
  </w:style>
  <w:style w:type="paragraph" w:styleId="a8">
    <w:name w:val="Balloon Text"/>
    <w:basedOn w:val="a"/>
    <w:link w:val="a9"/>
    <w:uiPriority w:val="99"/>
    <w:semiHidden/>
    <w:unhideWhenUsed/>
    <w:rsid w:val="008C119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C11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0F7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0F76"/>
  </w:style>
  <w:style w:type="paragraph" w:styleId="a5">
    <w:name w:val="footer"/>
    <w:basedOn w:val="a"/>
    <w:link w:val="a6"/>
    <w:uiPriority w:val="99"/>
    <w:unhideWhenUsed/>
    <w:rsid w:val="005D0F7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0F76"/>
  </w:style>
  <w:style w:type="paragraph" w:styleId="a7">
    <w:name w:val="List Paragraph"/>
    <w:basedOn w:val="a"/>
    <w:uiPriority w:val="34"/>
    <w:qFormat/>
    <w:rsid w:val="00B71D60"/>
    <w:pPr>
      <w:ind w:left="720"/>
      <w:contextualSpacing/>
    </w:pPr>
  </w:style>
  <w:style w:type="paragraph" w:styleId="a8">
    <w:name w:val="Balloon Text"/>
    <w:basedOn w:val="a"/>
    <w:link w:val="a9"/>
    <w:uiPriority w:val="99"/>
    <w:semiHidden/>
    <w:unhideWhenUsed/>
    <w:rsid w:val="008C119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C11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96830">
      <w:bodyDiv w:val="1"/>
      <w:marLeft w:val="0"/>
      <w:marRight w:val="0"/>
      <w:marTop w:val="0"/>
      <w:marBottom w:val="0"/>
      <w:divBdr>
        <w:top w:val="none" w:sz="0" w:space="0" w:color="auto"/>
        <w:left w:val="none" w:sz="0" w:space="0" w:color="auto"/>
        <w:bottom w:val="none" w:sz="0" w:space="0" w:color="auto"/>
        <w:right w:val="none" w:sz="0" w:space="0" w:color="auto"/>
      </w:divBdr>
      <w:divsChild>
        <w:div w:id="1688213375">
          <w:marLeft w:val="0"/>
          <w:marRight w:val="0"/>
          <w:marTop w:val="0"/>
          <w:marBottom w:val="0"/>
          <w:divBdr>
            <w:top w:val="none" w:sz="0" w:space="0" w:color="auto"/>
            <w:left w:val="none" w:sz="0" w:space="0" w:color="auto"/>
            <w:bottom w:val="none" w:sz="0" w:space="0" w:color="auto"/>
            <w:right w:val="none" w:sz="0" w:space="0" w:color="auto"/>
          </w:divBdr>
          <w:divsChild>
            <w:div w:id="1202866070">
              <w:marLeft w:val="0"/>
              <w:marRight w:val="0"/>
              <w:marTop w:val="300"/>
              <w:marBottom w:val="300"/>
              <w:divBdr>
                <w:top w:val="none" w:sz="0" w:space="0" w:color="auto"/>
                <w:left w:val="none" w:sz="0" w:space="0" w:color="auto"/>
                <w:bottom w:val="none" w:sz="0" w:space="0" w:color="auto"/>
                <w:right w:val="none" w:sz="0" w:space="0" w:color="auto"/>
              </w:divBdr>
              <w:divsChild>
                <w:div w:id="1959335269">
                  <w:marLeft w:val="0"/>
                  <w:marRight w:val="0"/>
                  <w:marTop w:val="0"/>
                  <w:marBottom w:val="0"/>
                  <w:divBdr>
                    <w:top w:val="none" w:sz="0" w:space="0" w:color="auto"/>
                    <w:left w:val="none" w:sz="0" w:space="0" w:color="auto"/>
                    <w:bottom w:val="none" w:sz="0" w:space="0" w:color="auto"/>
                    <w:right w:val="none" w:sz="0" w:space="0" w:color="auto"/>
                  </w:divBdr>
                  <w:divsChild>
                    <w:div w:id="421530091">
                      <w:marLeft w:val="0"/>
                      <w:marRight w:val="0"/>
                      <w:marTop w:val="0"/>
                      <w:marBottom w:val="0"/>
                      <w:divBdr>
                        <w:top w:val="none" w:sz="0" w:space="0" w:color="auto"/>
                        <w:left w:val="none" w:sz="0" w:space="0" w:color="auto"/>
                        <w:bottom w:val="none" w:sz="0" w:space="0" w:color="auto"/>
                        <w:right w:val="none" w:sz="0" w:space="0" w:color="auto"/>
                      </w:divBdr>
                      <w:divsChild>
                        <w:div w:id="1344672960">
                          <w:marLeft w:val="0"/>
                          <w:marRight w:val="0"/>
                          <w:marTop w:val="0"/>
                          <w:marBottom w:val="0"/>
                          <w:divBdr>
                            <w:top w:val="none" w:sz="0" w:space="0" w:color="auto"/>
                            <w:left w:val="none" w:sz="0" w:space="0" w:color="auto"/>
                            <w:bottom w:val="none" w:sz="0" w:space="0" w:color="auto"/>
                            <w:right w:val="none" w:sz="0" w:space="0" w:color="auto"/>
                          </w:divBdr>
                          <w:divsChild>
                            <w:div w:id="1385133360">
                              <w:marLeft w:val="0"/>
                              <w:marRight w:val="0"/>
                              <w:marTop w:val="0"/>
                              <w:marBottom w:val="0"/>
                              <w:divBdr>
                                <w:top w:val="none" w:sz="0" w:space="0" w:color="auto"/>
                                <w:left w:val="none" w:sz="0" w:space="0" w:color="auto"/>
                                <w:bottom w:val="none" w:sz="0" w:space="0" w:color="auto"/>
                                <w:right w:val="none" w:sz="0" w:space="0" w:color="auto"/>
                              </w:divBdr>
                              <w:divsChild>
                                <w:div w:id="945237601">
                                  <w:marLeft w:val="0"/>
                                  <w:marRight w:val="0"/>
                                  <w:marTop w:val="0"/>
                                  <w:marBottom w:val="0"/>
                                  <w:divBdr>
                                    <w:top w:val="none" w:sz="0" w:space="0" w:color="auto"/>
                                    <w:left w:val="none" w:sz="0" w:space="0" w:color="auto"/>
                                    <w:bottom w:val="none" w:sz="0" w:space="0" w:color="auto"/>
                                    <w:right w:val="none" w:sz="0" w:space="0" w:color="auto"/>
                                  </w:divBdr>
                                  <w:divsChild>
                                    <w:div w:id="911810817">
                                      <w:marLeft w:val="0"/>
                                      <w:marRight w:val="0"/>
                                      <w:marTop w:val="0"/>
                                      <w:marBottom w:val="0"/>
                                      <w:divBdr>
                                        <w:top w:val="none" w:sz="0" w:space="0" w:color="auto"/>
                                        <w:left w:val="none" w:sz="0" w:space="0" w:color="auto"/>
                                        <w:bottom w:val="none" w:sz="0" w:space="0" w:color="auto"/>
                                        <w:right w:val="none" w:sz="0" w:space="0" w:color="auto"/>
                                      </w:divBdr>
                                      <w:divsChild>
                                        <w:div w:id="1231161152">
                                          <w:marLeft w:val="0"/>
                                          <w:marRight w:val="0"/>
                                          <w:marTop w:val="0"/>
                                          <w:marBottom w:val="0"/>
                                          <w:divBdr>
                                            <w:top w:val="none" w:sz="0" w:space="0" w:color="auto"/>
                                            <w:left w:val="none" w:sz="0" w:space="0" w:color="auto"/>
                                            <w:bottom w:val="none" w:sz="0" w:space="0" w:color="auto"/>
                                            <w:right w:val="none" w:sz="0" w:space="0" w:color="auto"/>
                                          </w:divBdr>
                                          <w:divsChild>
                                            <w:div w:id="1667131301">
                                              <w:marLeft w:val="0"/>
                                              <w:marRight w:val="0"/>
                                              <w:marTop w:val="0"/>
                                              <w:marBottom w:val="0"/>
                                              <w:divBdr>
                                                <w:top w:val="none" w:sz="0" w:space="0" w:color="auto"/>
                                                <w:left w:val="none" w:sz="0" w:space="0" w:color="auto"/>
                                                <w:bottom w:val="none" w:sz="0" w:space="0" w:color="auto"/>
                                                <w:right w:val="none" w:sz="0" w:space="0" w:color="auto"/>
                                              </w:divBdr>
                                              <w:divsChild>
                                                <w:div w:id="871380264">
                                                  <w:marLeft w:val="0"/>
                                                  <w:marRight w:val="0"/>
                                                  <w:marTop w:val="0"/>
                                                  <w:marBottom w:val="0"/>
                                                  <w:divBdr>
                                                    <w:top w:val="none" w:sz="0" w:space="0" w:color="auto"/>
                                                    <w:left w:val="none" w:sz="0" w:space="0" w:color="auto"/>
                                                    <w:bottom w:val="none" w:sz="0" w:space="0" w:color="auto"/>
                                                    <w:right w:val="none" w:sz="0" w:space="0" w:color="auto"/>
                                                  </w:divBdr>
                                                  <w:divsChild>
                                                    <w:div w:id="2076199165">
                                                      <w:marLeft w:val="0"/>
                                                      <w:marRight w:val="0"/>
                                                      <w:marTop w:val="0"/>
                                                      <w:marBottom w:val="0"/>
                                                      <w:divBdr>
                                                        <w:top w:val="none" w:sz="0" w:space="0" w:color="auto"/>
                                                        <w:left w:val="none" w:sz="0" w:space="0" w:color="auto"/>
                                                        <w:bottom w:val="none" w:sz="0" w:space="0" w:color="auto"/>
                                                        <w:right w:val="none" w:sz="0" w:space="0" w:color="auto"/>
                                                      </w:divBdr>
                                                      <w:divsChild>
                                                        <w:div w:id="134952533">
                                                          <w:marLeft w:val="0"/>
                                                          <w:marRight w:val="0"/>
                                                          <w:marTop w:val="450"/>
                                                          <w:marBottom w:val="450"/>
                                                          <w:divBdr>
                                                            <w:top w:val="none" w:sz="0" w:space="0" w:color="auto"/>
                                                            <w:left w:val="none" w:sz="0" w:space="0" w:color="auto"/>
                                                            <w:bottom w:val="none" w:sz="0" w:space="0" w:color="auto"/>
                                                            <w:right w:val="none" w:sz="0" w:space="0" w:color="auto"/>
                                                          </w:divBdr>
                                                          <w:divsChild>
                                                            <w:div w:id="1973250793">
                                                              <w:marLeft w:val="0"/>
                                                              <w:marRight w:val="0"/>
                                                              <w:marTop w:val="0"/>
                                                              <w:marBottom w:val="0"/>
                                                              <w:divBdr>
                                                                <w:top w:val="none" w:sz="0" w:space="0" w:color="auto"/>
                                                                <w:left w:val="none" w:sz="0" w:space="0" w:color="auto"/>
                                                                <w:bottom w:val="none" w:sz="0" w:space="0" w:color="auto"/>
                                                                <w:right w:val="none" w:sz="0" w:space="0" w:color="auto"/>
                                                              </w:divBdr>
                                                              <w:divsChild>
                                                                <w:div w:id="662245717">
                                                                  <w:marLeft w:val="0"/>
                                                                  <w:marRight w:val="0"/>
                                                                  <w:marTop w:val="0"/>
                                                                  <w:marBottom w:val="0"/>
                                                                  <w:divBdr>
                                                                    <w:top w:val="none" w:sz="0" w:space="0" w:color="auto"/>
                                                                    <w:left w:val="none" w:sz="0" w:space="0" w:color="auto"/>
                                                                    <w:bottom w:val="none" w:sz="0" w:space="0" w:color="auto"/>
                                                                    <w:right w:val="none" w:sz="0" w:space="0" w:color="auto"/>
                                                                  </w:divBdr>
                                                                  <w:divsChild>
                                                                    <w:div w:id="52968186">
                                                                      <w:marLeft w:val="0"/>
                                                                      <w:marRight w:val="0"/>
                                                                      <w:marTop w:val="0"/>
                                                                      <w:marBottom w:val="0"/>
                                                                      <w:divBdr>
                                                                        <w:top w:val="none" w:sz="0" w:space="0" w:color="auto"/>
                                                                        <w:left w:val="none" w:sz="0" w:space="0" w:color="auto"/>
                                                                        <w:bottom w:val="none" w:sz="0" w:space="0" w:color="auto"/>
                                                                        <w:right w:val="none" w:sz="0" w:space="0" w:color="auto"/>
                                                                      </w:divBdr>
                                                                      <w:divsChild>
                                                                        <w:div w:id="1702779914">
                                                                          <w:marLeft w:val="-300"/>
                                                                          <w:marRight w:val="-300"/>
                                                                          <w:marTop w:val="0"/>
                                                                          <w:marBottom w:val="300"/>
                                                                          <w:divBdr>
                                                                            <w:top w:val="single" w:sz="6" w:space="11" w:color="E8E8E8"/>
                                                                            <w:left w:val="single" w:sz="6" w:space="15" w:color="E8E8E8"/>
                                                                            <w:bottom w:val="single" w:sz="6" w:space="11" w:color="E8E8E8"/>
                                                                            <w:right w:val="single" w:sz="6" w:space="15" w:color="E8E8E8"/>
                                                                          </w:divBdr>
                                                                          <w:divsChild>
                                                                            <w:div w:id="1706327418">
                                                                              <w:marLeft w:val="0"/>
                                                                              <w:marRight w:val="0"/>
                                                                              <w:marTop w:val="0"/>
                                                                              <w:marBottom w:val="0"/>
                                                                              <w:divBdr>
                                                                                <w:top w:val="none" w:sz="0" w:space="0" w:color="auto"/>
                                                                                <w:left w:val="none" w:sz="0" w:space="0" w:color="auto"/>
                                                                                <w:bottom w:val="none" w:sz="0" w:space="0" w:color="auto"/>
                                                                                <w:right w:val="none" w:sz="0" w:space="0" w:color="auto"/>
                                                                              </w:divBdr>
                                                                              <w:divsChild>
                                                                                <w:div w:id="203641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91444">
      <w:bodyDiv w:val="1"/>
      <w:marLeft w:val="0"/>
      <w:marRight w:val="0"/>
      <w:marTop w:val="0"/>
      <w:marBottom w:val="0"/>
      <w:divBdr>
        <w:top w:val="none" w:sz="0" w:space="0" w:color="auto"/>
        <w:left w:val="none" w:sz="0" w:space="0" w:color="auto"/>
        <w:bottom w:val="none" w:sz="0" w:space="0" w:color="auto"/>
        <w:right w:val="none" w:sz="0" w:space="0" w:color="auto"/>
      </w:divBdr>
      <w:divsChild>
        <w:div w:id="1808352971">
          <w:marLeft w:val="0"/>
          <w:marRight w:val="0"/>
          <w:marTop w:val="0"/>
          <w:marBottom w:val="0"/>
          <w:divBdr>
            <w:top w:val="none" w:sz="0" w:space="0" w:color="auto"/>
            <w:left w:val="none" w:sz="0" w:space="0" w:color="auto"/>
            <w:bottom w:val="none" w:sz="0" w:space="0" w:color="auto"/>
            <w:right w:val="none" w:sz="0" w:space="0" w:color="auto"/>
          </w:divBdr>
          <w:divsChild>
            <w:div w:id="680661353">
              <w:marLeft w:val="0"/>
              <w:marRight w:val="0"/>
              <w:marTop w:val="0"/>
              <w:marBottom w:val="0"/>
              <w:divBdr>
                <w:top w:val="none" w:sz="0" w:space="0" w:color="auto"/>
                <w:left w:val="none" w:sz="0" w:space="0" w:color="auto"/>
                <w:bottom w:val="none" w:sz="0" w:space="0" w:color="auto"/>
                <w:right w:val="none" w:sz="0" w:space="0" w:color="auto"/>
              </w:divBdr>
              <w:divsChild>
                <w:div w:id="1485511149">
                  <w:marLeft w:val="0"/>
                  <w:marRight w:val="0"/>
                  <w:marTop w:val="0"/>
                  <w:marBottom w:val="0"/>
                  <w:divBdr>
                    <w:top w:val="none" w:sz="0" w:space="0" w:color="auto"/>
                    <w:left w:val="none" w:sz="0" w:space="0" w:color="auto"/>
                    <w:bottom w:val="none" w:sz="0" w:space="0" w:color="auto"/>
                    <w:right w:val="none" w:sz="0" w:space="0" w:color="auto"/>
                  </w:divBdr>
                  <w:divsChild>
                    <w:div w:id="349380272">
                      <w:marLeft w:val="0"/>
                      <w:marRight w:val="0"/>
                      <w:marTop w:val="0"/>
                      <w:marBottom w:val="0"/>
                      <w:divBdr>
                        <w:top w:val="none" w:sz="0" w:space="0" w:color="auto"/>
                        <w:left w:val="none" w:sz="0" w:space="0" w:color="auto"/>
                        <w:bottom w:val="none" w:sz="0" w:space="0" w:color="auto"/>
                        <w:right w:val="none" w:sz="0" w:space="0" w:color="auto"/>
                      </w:divBdr>
                      <w:divsChild>
                        <w:div w:id="625088064">
                          <w:marLeft w:val="0"/>
                          <w:marRight w:val="225"/>
                          <w:marTop w:val="0"/>
                          <w:marBottom w:val="375"/>
                          <w:divBdr>
                            <w:top w:val="none" w:sz="0" w:space="0" w:color="auto"/>
                            <w:left w:val="none" w:sz="0" w:space="0" w:color="auto"/>
                            <w:bottom w:val="none" w:sz="0" w:space="0" w:color="auto"/>
                            <w:right w:val="none" w:sz="0" w:space="0" w:color="auto"/>
                          </w:divBdr>
                          <w:divsChild>
                            <w:div w:id="51854831">
                              <w:marLeft w:val="0"/>
                              <w:marRight w:val="0"/>
                              <w:marTop w:val="0"/>
                              <w:marBottom w:val="0"/>
                              <w:divBdr>
                                <w:top w:val="none" w:sz="0" w:space="0" w:color="auto"/>
                                <w:left w:val="none" w:sz="0" w:space="0" w:color="auto"/>
                                <w:bottom w:val="none" w:sz="0" w:space="0" w:color="auto"/>
                                <w:right w:val="none" w:sz="0" w:space="0" w:color="auto"/>
                              </w:divBdr>
                              <w:divsChild>
                                <w:div w:id="47614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193327">
      <w:bodyDiv w:val="1"/>
      <w:marLeft w:val="0"/>
      <w:marRight w:val="0"/>
      <w:marTop w:val="0"/>
      <w:marBottom w:val="0"/>
      <w:divBdr>
        <w:top w:val="none" w:sz="0" w:space="0" w:color="auto"/>
        <w:left w:val="none" w:sz="0" w:space="0" w:color="auto"/>
        <w:bottom w:val="none" w:sz="0" w:space="0" w:color="auto"/>
        <w:right w:val="none" w:sz="0" w:space="0" w:color="auto"/>
      </w:divBdr>
      <w:divsChild>
        <w:div w:id="2068063656">
          <w:marLeft w:val="0"/>
          <w:marRight w:val="0"/>
          <w:marTop w:val="0"/>
          <w:marBottom w:val="0"/>
          <w:divBdr>
            <w:top w:val="none" w:sz="0" w:space="0" w:color="auto"/>
            <w:left w:val="none" w:sz="0" w:space="0" w:color="auto"/>
            <w:bottom w:val="none" w:sz="0" w:space="0" w:color="auto"/>
            <w:right w:val="none" w:sz="0" w:space="0" w:color="auto"/>
          </w:divBdr>
          <w:divsChild>
            <w:div w:id="1373070416">
              <w:marLeft w:val="0"/>
              <w:marRight w:val="0"/>
              <w:marTop w:val="300"/>
              <w:marBottom w:val="300"/>
              <w:divBdr>
                <w:top w:val="none" w:sz="0" w:space="0" w:color="auto"/>
                <w:left w:val="none" w:sz="0" w:space="0" w:color="auto"/>
                <w:bottom w:val="none" w:sz="0" w:space="0" w:color="auto"/>
                <w:right w:val="none" w:sz="0" w:space="0" w:color="auto"/>
              </w:divBdr>
              <w:divsChild>
                <w:div w:id="1128624291">
                  <w:marLeft w:val="0"/>
                  <w:marRight w:val="0"/>
                  <w:marTop w:val="0"/>
                  <w:marBottom w:val="0"/>
                  <w:divBdr>
                    <w:top w:val="none" w:sz="0" w:space="0" w:color="auto"/>
                    <w:left w:val="none" w:sz="0" w:space="0" w:color="auto"/>
                    <w:bottom w:val="none" w:sz="0" w:space="0" w:color="auto"/>
                    <w:right w:val="none" w:sz="0" w:space="0" w:color="auto"/>
                  </w:divBdr>
                  <w:divsChild>
                    <w:div w:id="387924054">
                      <w:marLeft w:val="0"/>
                      <w:marRight w:val="0"/>
                      <w:marTop w:val="0"/>
                      <w:marBottom w:val="0"/>
                      <w:divBdr>
                        <w:top w:val="none" w:sz="0" w:space="0" w:color="auto"/>
                        <w:left w:val="none" w:sz="0" w:space="0" w:color="auto"/>
                        <w:bottom w:val="none" w:sz="0" w:space="0" w:color="auto"/>
                        <w:right w:val="none" w:sz="0" w:space="0" w:color="auto"/>
                      </w:divBdr>
                      <w:divsChild>
                        <w:div w:id="1341464282">
                          <w:marLeft w:val="0"/>
                          <w:marRight w:val="0"/>
                          <w:marTop w:val="0"/>
                          <w:marBottom w:val="0"/>
                          <w:divBdr>
                            <w:top w:val="none" w:sz="0" w:space="0" w:color="auto"/>
                            <w:left w:val="none" w:sz="0" w:space="0" w:color="auto"/>
                            <w:bottom w:val="none" w:sz="0" w:space="0" w:color="auto"/>
                            <w:right w:val="none" w:sz="0" w:space="0" w:color="auto"/>
                          </w:divBdr>
                          <w:divsChild>
                            <w:div w:id="850996169">
                              <w:marLeft w:val="0"/>
                              <w:marRight w:val="0"/>
                              <w:marTop w:val="0"/>
                              <w:marBottom w:val="0"/>
                              <w:divBdr>
                                <w:top w:val="none" w:sz="0" w:space="0" w:color="auto"/>
                                <w:left w:val="none" w:sz="0" w:space="0" w:color="auto"/>
                                <w:bottom w:val="none" w:sz="0" w:space="0" w:color="auto"/>
                                <w:right w:val="none" w:sz="0" w:space="0" w:color="auto"/>
                              </w:divBdr>
                              <w:divsChild>
                                <w:div w:id="691954312">
                                  <w:marLeft w:val="0"/>
                                  <w:marRight w:val="0"/>
                                  <w:marTop w:val="0"/>
                                  <w:marBottom w:val="0"/>
                                  <w:divBdr>
                                    <w:top w:val="none" w:sz="0" w:space="0" w:color="auto"/>
                                    <w:left w:val="none" w:sz="0" w:space="0" w:color="auto"/>
                                    <w:bottom w:val="none" w:sz="0" w:space="0" w:color="auto"/>
                                    <w:right w:val="none" w:sz="0" w:space="0" w:color="auto"/>
                                  </w:divBdr>
                                  <w:divsChild>
                                    <w:div w:id="70196687">
                                      <w:marLeft w:val="0"/>
                                      <w:marRight w:val="0"/>
                                      <w:marTop w:val="0"/>
                                      <w:marBottom w:val="0"/>
                                      <w:divBdr>
                                        <w:top w:val="none" w:sz="0" w:space="0" w:color="auto"/>
                                        <w:left w:val="none" w:sz="0" w:space="0" w:color="auto"/>
                                        <w:bottom w:val="none" w:sz="0" w:space="0" w:color="auto"/>
                                        <w:right w:val="none" w:sz="0" w:space="0" w:color="auto"/>
                                      </w:divBdr>
                                      <w:divsChild>
                                        <w:div w:id="405802916">
                                          <w:marLeft w:val="0"/>
                                          <w:marRight w:val="0"/>
                                          <w:marTop w:val="0"/>
                                          <w:marBottom w:val="0"/>
                                          <w:divBdr>
                                            <w:top w:val="none" w:sz="0" w:space="0" w:color="auto"/>
                                            <w:left w:val="none" w:sz="0" w:space="0" w:color="auto"/>
                                            <w:bottom w:val="none" w:sz="0" w:space="0" w:color="auto"/>
                                            <w:right w:val="none" w:sz="0" w:space="0" w:color="auto"/>
                                          </w:divBdr>
                                          <w:divsChild>
                                            <w:div w:id="292831504">
                                              <w:marLeft w:val="0"/>
                                              <w:marRight w:val="0"/>
                                              <w:marTop w:val="0"/>
                                              <w:marBottom w:val="0"/>
                                              <w:divBdr>
                                                <w:top w:val="none" w:sz="0" w:space="0" w:color="auto"/>
                                                <w:left w:val="none" w:sz="0" w:space="0" w:color="auto"/>
                                                <w:bottom w:val="none" w:sz="0" w:space="0" w:color="auto"/>
                                                <w:right w:val="none" w:sz="0" w:space="0" w:color="auto"/>
                                              </w:divBdr>
                                              <w:divsChild>
                                                <w:div w:id="1903909775">
                                                  <w:marLeft w:val="0"/>
                                                  <w:marRight w:val="0"/>
                                                  <w:marTop w:val="0"/>
                                                  <w:marBottom w:val="0"/>
                                                  <w:divBdr>
                                                    <w:top w:val="none" w:sz="0" w:space="0" w:color="auto"/>
                                                    <w:left w:val="none" w:sz="0" w:space="0" w:color="auto"/>
                                                    <w:bottom w:val="none" w:sz="0" w:space="0" w:color="auto"/>
                                                    <w:right w:val="none" w:sz="0" w:space="0" w:color="auto"/>
                                                  </w:divBdr>
                                                  <w:divsChild>
                                                    <w:div w:id="980886733">
                                                      <w:marLeft w:val="0"/>
                                                      <w:marRight w:val="0"/>
                                                      <w:marTop w:val="0"/>
                                                      <w:marBottom w:val="0"/>
                                                      <w:divBdr>
                                                        <w:top w:val="none" w:sz="0" w:space="0" w:color="auto"/>
                                                        <w:left w:val="none" w:sz="0" w:space="0" w:color="auto"/>
                                                        <w:bottom w:val="none" w:sz="0" w:space="0" w:color="auto"/>
                                                        <w:right w:val="none" w:sz="0" w:space="0" w:color="auto"/>
                                                      </w:divBdr>
                                                      <w:divsChild>
                                                        <w:div w:id="1342319537">
                                                          <w:marLeft w:val="0"/>
                                                          <w:marRight w:val="0"/>
                                                          <w:marTop w:val="450"/>
                                                          <w:marBottom w:val="450"/>
                                                          <w:divBdr>
                                                            <w:top w:val="none" w:sz="0" w:space="0" w:color="auto"/>
                                                            <w:left w:val="none" w:sz="0" w:space="0" w:color="auto"/>
                                                            <w:bottom w:val="none" w:sz="0" w:space="0" w:color="auto"/>
                                                            <w:right w:val="none" w:sz="0" w:space="0" w:color="auto"/>
                                                          </w:divBdr>
                                                          <w:divsChild>
                                                            <w:div w:id="404303003">
                                                              <w:marLeft w:val="0"/>
                                                              <w:marRight w:val="0"/>
                                                              <w:marTop w:val="0"/>
                                                              <w:marBottom w:val="0"/>
                                                              <w:divBdr>
                                                                <w:top w:val="none" w:sz="0" w:space="0" w:color="auto"/>
                                                                <w:left w:val="none" w:sz="0" w:space="0" w:color="auto"/>
                                                                <w:bottom w:val="none" w:sz="0" w:space="0" w:color="auto"/>
                                                                <w:right w:val="none" w:sz="0" w:space="0" w:color="auto"/>
                                                              </w:divBdr>
                                                              <w:divsChild>
                                                                <w:div w:id="520557213">
                                                                  <w:marLeft w:val="0"/>
                                                                  <w:marRight w:val="0"/>
                                                                  <w:marTop w:val="0"/>
                                                                  <w:marBottom w:val="0"/>
                                                                  <w:divBdr>
                                                                    <w:top w:val="none" w:sz="0" w:space="0" w:color="auto"/>
                                                                    <w:left w:val="none" w:sz="0" w:space="0" w:color="auto"/>
                                                                    <w:bottom w:val="none" w:sz="0" w:space="0" w:color="auto"/>
                                                                    <w:right w:val="none" w:sz="0" w:space="0" w:color="auto"/>
                                                                  </w:divBdr>
                                                                  <w:divsChild>
                                                                    <w:div w:id="963775299">
                                                                      <w:marLeft w:val="0"/>
                                                                      <w:marRight w:val="0"/>
                                                                      <w:marTop w:val="0"/>
                                                                      <w:marBottom w:val="0"/>
                                                                      <w:divBdr>
                                                                        <w:top w:val="none" w:sz="0" w:space="0" w:color="auto"/>
                                                                        <w:left w:val="none" w:sz="0" w:space="0" w:color="auto"/>
                                                                        <w:bottom w:val="none" w:sz="0" w:space="0" w:color="auto"/>
                                                                        <w:right w:val="none" w:sz="0" w:space="0" w:color="auto"/>
                                                                      </w:divBdr>
                                                                      <w:divsChild>
                                                                        <w:div w:id="360055046">
                                                                          <w:marLeft w:val="-300"/>
                                                                          <w:marRight w:val="-300"/>
                                                                          <w:marTop w:val="0"/>
                                                                          <w:marBottom w:val="300"/>
                                                                          <w:divBdr>
                                                                            <w:top w:val="single" w:sz="6" w:space="11" w:color="E8E8E8"/>
                                                                            <w:left w:val="single" w:sz="6" w:space="15" w:color="E8E8E8"/>
                                                                            <w:bottom w:val="single" w:sz="6" w:space="11" w:color="E8E8E8"/>
                                                                            <w:right w:val="single" w:sz="6" w:space="15" w:color="E8E8E8"/>
                                                                          </w:divBdr>
                                                                          <w:divsChild>
                                                                            <w:div w:id="522985088">
                                                                              <w:marLeft w:val="0"/>
                                                                              <w:marRight w:val="0"/>
                                                                              <w:marTop w:val="0"/>
                                                                              <w:marBottom w:val="0"/>
                                                                              <w:divBdr>
                                                                                <w:top w:val="none" w:sz="0" w:space="0" w:color="auto"/>
                                                                                <w:left w:val="none" w:sz="0" w:space="0" w:color="auto"/>
                                                                                <w:bottom w:val="none" w:sz="0" w:space="0" w:color="auto"/>
                                                                                <w:right w:val="none" w:sz="0" w:space="0" w:color="auto"/>
                                                                              </w:divBdr>
                                                                              <w:divsChild>
                                                                                <w:div w:id="94680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5259244">
      <w:bodyDiv w:val="1"/>
      <w:marLeft w:val="0"/>
      <w:marRight w:val="0"/>
      <w:marTop w:val="0"/>
      <w:marBottom w:val="0"/>
      <w:divBdr>
        <w:top w:val="none" w:sz="0" w:space="0" w:color="auto"/>
        <w:left w:val="none" w:sz="0" w:space="0" w:color="auto"/>
        <w:bottom w:val="none" w:sz="0" w:space="0" w:color="auto"/>
        <w:right w:val="none" w:sz="0" w:space="0" w:color="auto"/>
      </w:divBdr>
      <w:divsChild>
        <w:div w:id="241842575">
          <w:marLeft w:val="0"/>
          <w:marRight w:val="0"/>
          <w:marTop w:val="0"/>
          <w:marBottom w:val="0"/>
          <w:divBdr>
            <w:top w:val="none" w:sz="0" w:space="0" w:color="auto"/>
            <w:left w:val="none" w:sz="0" w:space="0" w:color="auto"/>
            <w:bottom w:val="none" w:sz="0" w:space="0" w:color="auto"/>
            <w:right w:val="none" w:sz="0" w:space="0" w:color="auto"/>
          </w:divBdr>
          <w:divsChild>
            <w:div w:id="808787583">
              <w:marLeft w:val="0"/>
              <w:marRight w:val="0"/>
              <w:marTop w:val="300"/>
              <w:marBottom w:val="300"/>
              <w:divBdr>
                <w:top w:val="none" w:sz="0" w:space="0" w:color="auto"/>
                <w:left w:val="none" w:sz="0" w:space="0" w:color="auto"/>
                <w:bottom w:val="none" w:sz="0" w:space="0" w:color="auto"/>
                <w:right w:val="none" w:sz="0" w:space="0" w:color="auto"/>
              </w:divBdr>
              <w:divsChild>
                <w:div w:id="1161971818">
                  <w:marLeft w:val="0"/>
                  <w:marRight w:val="0"/>
                  <w:marTop w:val="0"/>
                  <w:marBottom w:val="0"/>
                  <w:divBdr>
                    <w:top w:val="none" w:sz="0" w:space="0" w:color="auto"/>
                    <w:left w:val="none" w:sz="0" w:space="0" w:color="auto"/>
                    <w:bottom w:val="none" w:sz="0" w:space="0" w:color="auto"/>
                    <w:right w:val="none" w:sz="0" w:space="0" w:color="auto"/>
                  </w:divBdr>
                  <w:divsChild>
                    <w:div w:id="181747321">
                      <w:marLeft w:val="0"/>
                      <w:marRight w:val="0"/>
                      <w:marTop w:val="0"/>
                      <w:marBottom w:val="0"/>
                      <w:divBdr>
                        <w:top w:val="none" w:sz="0" w:space="0" w:color="auto"/>
                        <w:left w:val="none" w:sz="0" w:space="0" w:color="auto"/>
                        <w:bottom w:val="none" w:sz="0" w:space="0" w:color="auto"/>
                        <w:right w:val="none" w:sz="0" w:space="0" w:color="auto"/>
                      </w:divBdr>
                      <w:divsChild>
                        <w:div w:id="1200239613">
                          <w:marLeft w:val="0"/>
                          <w:marRight w:val="0"/>
                          <w:marTop w:val="0"/>
                          <w:marBottom w:val="0"/>
                          <w:divBdr>
                            <w:top w:val="none" w:sz="0" w:space="0" w:color="auto"/>
                            <w:left w:val="none" w:sz="0" w:space="0" w:color="auto"/>
                            <w:bottom w:val="none" w:sz="0" w:space="0" w:color="auto"/>
                            <w:right w:val="none" w:sz="0" w:space="0" w:color="auto"/>
                          </w:divBdr>
                          <w:divsChild>
                            <w:div w:id="2118451822">
                              <w:marLeft w:val="0"/>
                              <w:marRight w:val="0"/>
                              <w:marTop w:val="0"/>
                              <w:marBottom w:val="0"/>
                              <w:divBdr>
                                <w:top w:val="none" w:sz="0" w:space="0" w:color="auto"/>
                                <w:left w:val="none" w:sz="0" w:space="0" w:color="auto"/>
                                <w:bottom w:val="none" w:sz="0" w:space="0" w:color="auto"/>
                                <w:right w:val="none" w:sz="0" w:space="0" w:color="auto"/>
                              </w:divBdr>
                              <w:divsChild>
                                <w:div w:id="1902790641">
                                  <w:marLeft w:val="0"/>
                                  <w:marRight w:val="0"/>
                                  <w:marTop w:val="0"/>
                                  <w:marBottom w:val="0"/>
                                  <w:divBdr>
                                    <w:top w:val="none" w:sz="0" w:space="0" w:color="auto"/>
                                    <w:left w:val="none" w:sz="0" w:space="0" w:color="auto"/>
                                    <w:bottom w:val="none" w:sz="0" w:space="0" w:color="auto"/>
                                    <w:right w:val="none" w:sz="0" w:space="0" w:color="auto"/>
                                  </w:divBdr>
                                  <w:divsChild>
                                    <w:div w:id="2026249107">
                                      <w:marLeft w:val="0"/>
                                      <w:marRight w:val="0"/>
                                      <w:marTop w:val="0"/>
                                      <w:marBottom w:val="0"/>
                                      <w:divBdr>
                                        <w:top w:val="none" w:sz="0" w:space="0" w:color="auto"/>
                                        <w:left w:val="none" w:sz="0" w:space="0" w:color="auto"/>
                                        <w:bottom w:val="none" w:sz="0" w:space="0" w:color="auto"/>
                                        <w:right w:val="none" w:sz="0" w:space="0" w:color="auto"/>
                                      </w:divBdr>
                                      <w:divsChild>
                                        <w:div w:id="1771584569">
                                          <w:marLeft w:val="0"/>
                                          <w:marRight w:val="0"/>
                                          <w:marTop w:val="0"/>
                                          <w:marBottom w:val="0"/>
                                          <w:divBdr>
                                            <w:top w:val="none" w:sz="0" w:space="0" w:color="auto"/>
                                            <w:left w:val="none" w:sz="0" w:space="0" w:color="auto"/>
                                            <w:bottom w:val="none" w:sz="0" w:space="0" w:color="auto"/>
                                            <w:right w:val="none" w:sz="0" w:space="0" w:color="auto"/>
                                          </w:divBdr>
                                          <w:divsChild>
                                            <w:div w:id="2025277464">
                                              <w:marLeft w:val="0"/>
                                              <w:marRight w:val="0"/>
                                              <w:marTop w:val="0"/>
                                              <w:marBottom w:val="0"/>
                                              <w:divBdr>
                                                <w:top w:val="none" w:sz="0" w:space="0" w:color="auto"/>
                                                <w:left w:val="none" w:sz="0" w:space="0" w:color="auto"/>
                                                <w:bottom w:val="none" w:sz="0" w:space="0" w:color="auto"/>
                                                <w:right w:val="none" w:sz="0" w:space="0" w:color="auto"/>
                                              </w:divBdr>
                                              <w:divsChild>
                                                <w:div w:id="1098524778">
                                                  <w:marLeft w:val="0"/>
                                                  <w:marRight w:val="0"/>
                                                  <w:marTop w:val="0"/>
                                                  <w:marBottom w:val="0"/>
                                                  <w:divBdr>
                                                    <w:top w:val="none" w:sz="0" w:space="0" w:color="auto"/>
                                                    <w:left w:val="none" w:sz="0" w:space="0" w:color="auto"/>
                                                    <w:bottom w:val="none" w:sz="0" w:space="0" w:color="auto"/>
                                                    <w:right w:val="none" w:sz="0" w:space="0" w:color="auto"/>
                                                  </w:divBdr>
                                                  <w:divsChild>
                                                    <w:div w:id="623771926">
                                                      <w:marLeft w:val="0"/>
                                                      <w:marRight w:val="0"/>
                                                      <w:marTop w:val="0"/>
                                                      <w:marBottom w:val="0"/>
                                                      <w:divBdr>
                                                        <w:top w:val="none" w:sz="0" w:space="0" w:color="auto"/>
                                                        <w:left w:val="none" w:sz="0" w:space="0" w:color="auto"/>
                                                        <w:bottom w:val="none" w:sz="0" w:space="0" w:color="auto"/>
                                                        <w:right w:val="none" w:sz="0" w:space="0" w:color="auto"/>
                                                      </w:divBdr>
                                                      <w:divsChild>
                                                        <w:div w:id="94130966">
                                                          <w:marLeft w:val="0"/>
                                                          <w:marRight w:val="0"/>
                                                          <w:marTop w:val="450"/>
                                                          <w:marBottom w:val="450"/>
                                                          <w:divBdr>
                                                            <w:top w:val="none" w:sz="0" w:space="0" w:color="auto"/>
                                                            <w:left w:val="none" w:sz="0" w:space="0" w:color="auto"/>
                                                            <w:bottom w:val="none" w:sz="0" w:space="0" w:color="auto"/>
                                                            <w:right w:val="none" w:sz="0" w:space="0" w:color="auto"/>
                                                          </w:divBdr>
                                                          <w:divsChild>
                                                            <w:div w:id="270161793">
                                                              <w:marLeft w:val="0"/>
                                                              <w:marRight w:val="0"/>
                                                              <w:marTop w:val="0"/>
                                                              <w:marBottom w:val="0"/>
                                                              <w:divBdr>
                                                                <w:top w:val="none" w:sz="0" w:space="0" w:color="auto"/>
                                                                <w:left w:val="none" w:sz="0" w:space="0" w:color="auto"/>
                                                                <w:bottom w:val="none" w:sz="0" w:space="0" w:color="auto"/>
                                                                <w:right w:val="none" w:sz="0" w:space="0" w:color="auto"/>
                                                              </w:divBdr>
                                                              <w:divsChild>
                                                                <w:div w:id="1038823918">
                                                                  <w:marLeft w:val="0"/>
                                                                  <w:marRight w:val="0"/>
                                                                  <w:marTop w:val="0"/>
                                                                  <w:marBottom w:val="0"/>
                                                                  <w:divBdr>
                                                                    <w:top w:val="none" w:sz="0" w:space="0" w:color="auto"/>
                                                                    <w:left w:val="none" w:sz="0" w:space="0" w:color="auto"/>
                                                                    <w:bottom w:val="none" w:sz="0" w:space="0" w:color="auto"/>
                                                                    <w:right w:val="none" w:sz="0" w:space="0" w:color="auto"/>
                                                                  </w:divBdr>
                                                                  <w:divsChild>
                                                                    <w:div w:id="1814329207">
                                                                      <w:marLeft w:val="0"/>
                                                                      <w:marRight w:val="0"/>
                                                                      <w:marTop w:val="0"/>
                                                                      <w:marBottom w:val="0"/>
                                                                      <w:divBdr>
                                                                        <w:top w:val="none" w:sz="0" w:space="0" w:color="auto"/>
                                                                        <w:left w:val="none" w:sz="0" w:space="0" w:color="auto"/>
                                                                        <w:bottom w:val="none" w:sz="0" w:space="0" w:color="auto"/>
                                                                        <w:right w:val="none" w:sz="0" w:space="0" w:color="auto"/>
                                                                      </w:divBdr>
                                                                      <w:divsChild>
                                                                        <w:div w:id="49351353">
                                                                          <w:marLeft w:val="-300"/>
                                                                          <w:marRight w:val="-300"/>
                                                                          <w:marTop w:val="0"/>
                                                                          <w:marBottom w:val="300"/>
                                                                          <w:divBdr>
                                                                            <w:top w:val="single" w:sz="6" w:space="11" w:color="E8E8E8"/>
                                                                            <w:left w:val="single" w:sz="6" w:space="15" w:color="E8E8E8"/>
                                                                            <w:bottom w:val="single" w:sz="6" w:space="11" w:color="E8E8E8"/>
                                                                            <w:right w:val="single" w:sz="6" w:space="15" w:color="E8E8E8"/>
                                                                          </w:divBdr>
                                                                          <w:divsChild>
                                                                            <w:div w:id="116485238">
                                                                              <w:marLeft w:val="0"/>
                                                                              <w:marRight w:val="0"/>
                                                                              <w:marTop w:val="0"/>
                                                                              <w:marBottom w:val="0"/>
                                                                              <w:divBdr>
                                                                                <w:top w:val="none" w:sz="0" w:space="0" w:color="auto"/>
                                                                                <w:left w:val="none" w:sz="0" w:space="0" w:color="auto"/>
                                                                                <w:bottom w:val="none" w:sz="0" w:space="0" w:color="auto"/>
                                                                                <w:right w:val="none" w:sz="0" w:space="0" w:color="auto"/>
                                                                              </w:divBdr>
                                                                              <w:divsChild>
                                                                                <w:div w:id="2056544520">
                                                                                  <w:marLeft w:val="0"/>
                                                                                  <w:marRight w:val="0"/>
                                                                                  <w:marTop w:val="0"/>
                                                                                  <w:marBottom w:val="0"/>
                                                                                  <w:divBdr>
                                                                                    <w:top w:val="none" w:sz="0" w:space="0" w:color="auto"/>
                                                                                    <w:left w:val="none" w:sz="0" w:space="0" w:color="auto"/>
                                                                                    <w:bottom w:val="none" w:sz="0" w:space="0" w:color="auto"/>
                                                                                    <w:right w:val="none" w:sz="0" w:space="0" w:color="auto"/>
                                                                                  </w:divBdr>
                                                                                  <w:divsChild>
                                                                                    <w:div w:id="717703284">
                                                                                      <w:marLeft w:val="0"/>
                                                                                      <w:marRight w:val="0"/>
                                                                                      <w:marTop w:val="0"/>
                                                                                      <w:marBottom w:val="0"/>
                                                                                      <w:divBdr>
                                                                                        <w:top w:val="none" w:sz="0" w:space="0" w:color="auto"/>
                                                                                        <w:left w:val="none" w:sz="0" w:space="0" w:color="auto"/>
                                                                                        <w:bottom w:val="none" w:sz="0" w:space="0" w:color="auto"/>
                                                                                        <w:right w:val="none" w:sz="0" w:space="0" w:color="auto"/>
                                                                                      </w:divBdr>
                                                                                    </w:div>
                                                                                    <w:div w:id="913971665">
                                                                                      <w:marLeft w:val="0"/>
                                                                                      <w:marRight w:val="0"/>
                                                                                      <w:marTop w:val="0"/>
                                                                                      <w:marBottom w:val="0"/>
                                                                                      <w:divBdr>
                                                                                        <w:top w:val="none" w:sz="0" w:space="0" w:color="auto"/>
                                                                                        <w:left w:val="none" w:sz="0" w:space="0" w:color="auto"/>
                                                                                        <w:bottom w:val="none" w:sz="0" w:space="0" w:color="auto"/>
                                                                                        <w:right w:val="none" w:sz="0" w:space="0" w:color="auto"/>
                                                                                      </w:divBdr>
                                                                                    </w:div>
                                                                                    <w:div w:id="103156241">
                                                                                      <w:marLeft w:val="0"/>
                                                                                      <w:marRight w:val="0"/>
                                                                                      <w:marTop w:val="0"/>
                                                                                      <w:marBottom w:val="0"/>
                                                                                      <w:divBdr>
                                                                                        <w:top w:val="none" w:sz="0" w:space="0" w:color="auto"/>
                                                                                        <w:left w:val="none" w:sz="0" w:space="0" w:color="auto"/>
                                                                                        <w:bottom w:val="none" w:sz="0" w:space="0" w:color="auto"/>
                                                                                        <w:right w:val="none" w:sz="0" w:space="0" w:color="auto"/>
                                                                                      </w:divBdr>
                                                                                    </w:div>
                                                                                    <w:div w:id="868488820">
                                                                                      <w:marLeft w:val="0"/>
                                                                                      <w:marRight w:val="0"/>
                                                                                      <w:marTop w:val="0"/>
                                                                                      <w:marBottom w:val="0"/>
                                                                                      <w:divBdr>
                                                                                        <w:top w:val="none" w:sz="0" w:space="0" w:color="auto"/>
                                                                                        <w:left w:val="none" w:sz="0" w:space="0" w:color="auto"/>
                                                                                        <w:bottom w:val="none" w:sz="0" w:space="0" w:color="auto"/>
                                                                                        <w:right w:val="none" w:sz="0" w:space="0" w:color="auto"/>
                                                                                      </w:divBdr>
                                                                                    </w:div>
                                                                                    <w:div w:id="2003894464">
                                                                                      <w:marLeft w:val="0"/>
                                                                                      <w:marRight w:val="0"/>
                                                                                      <w:marTop w:val="0"/>
                                                                                      <w:marBottom w:val="0"/>
                                                                                      <w:divBdr>
                                                                                        <w:top w:val="none" w:sz="0" w:space="0" w:color="auto"/>
                                                                                        <w:left w:val="none" w:sz="0" w:space="0" w:color="auto"/>
                                                                                        <w:bottom w:val="none" w:sz="0" w:space="0" w:color="auto"/>
                                                                                        <w:right w:val="none" w:sz="0" w:space="0" w:color="auto"/>
                                                                                      </w:divBdr>
                                                                                    </w:div>
                                                                                    <w:div w:id="1147631051">
                                                                                      <w:marLeft w:val="0"/>
                                                                                      <w:marRight w:val="0"/>
                                                                                      <w:marTop w:val="0"/>
                                                                                      <w:marBottom w:val="0"/>
                                                                                      <w:divBdr>
                                                                                        <w:top w:val="none" w:sz="0" w:space="0" w:color="auto"/>
                                                                                        <w:left w:val="none" w:sz="0" w:space="0" w:color="auto"/>
                                                                                        <w:bottom w:val="none" w:sz="0" w:space="0" w:color="auto"/>
                                                                                        <w:right w:val="none" w:sz="0" w:space="0" w:color="auto"/>
                                                                                      </w:divBdr>
                                                                                    </w:div>
                                                                                    <w:div w:id="201407727">
                                                                                      <w:marLeft w:val="0"/>
                                                                                      <w:marRight w:val="0"/>
                                                                                      <w:marTop w:val="0"/>
                                                                                      <w:marBottom w:val="0"/>
                                                                                      <w:divBdr>
                                                                                        <w:top w:val="none" w:sz="0" w:space="0" w:color="auto"/>
                                                                                        <w:left w:val="none" w:sz="0" w:space="0" w:color="auto"/>
                                                                                        <w:bottom w:val="none" w:sz="0" w:space="0" w:color="auto"/>
                                                                                        <w:right w:val="none" w:sz="0" w:space="0" w:color="auto"/>
                                                                                      </w:divBdr>
                                                                                    </w:div>
                                                                                    <w:div w:id="887759087">
                                                                                      <w:marLeft w:val="0"/>
                                                                                      <w:marRight w:val="0"/>
                                                                                      <w:marTop w:val="0"/>
                                                                                      <w:marBottom w:val="0"/>
                                                                                      <w:divBdr>
                                                                                        <w:top w:val="none" w:sz="0" w:space="0" w:color="auto"/>
                                                                                        <w:left w:val="none" w:sz="0" w:space="0" w:color="auto"/>
                                                                                        <w:bottom w:val="none" w:sz="0" w:space="0" w:color="auto"/>
                                                                                        <w:right w:val="none" w:sz="0" w:space="0" w:color="auto"/>
                                                                                      </w:divBdr>
                                                                                    </w:div>
                                                                                    <w:div w:id="2046176134">
                                                                                      <w:marLeft w:val="0"/>
                                                                                      <w:marRight w:val="0"/>
                                                                                      <w:marTop w:val="0"/>
                                                                                      <w:marBottom w:val="0"/>
                                                                                      <w:divBdr>
                                                                                        <w:top w:val="none" w:sz="0" w:space="0" w:color="auto"/>
                                                                                        <w:left w:val="none" w:sz="0" w:space="0" w:color="auto"/>
                                                                                        <w:bottom w:val="none" w:sz="0" w:space="0" w:color="auto"/>
                                                                                        <w:right w:val="none" w:sz="0" w:space="0" w:color="auto"/>
                                                                                      </w:divBdr>
                                                                                    </w:div>
                                                                                    <w:div w:id="90781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0D1DD-7B95-4B2F-969B-4D6C8B19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13</Pages>
  <Words>2720</Words>
  <Characters>15506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181</cp:revision>
  <cp:lastPrinted>2014-02-07T06:28:00Z</cp:lastPrinted>
  <dcterms:created xsi:type="dcterms:W3CDTF">2014-01-26T14:00:00Z</dcterms:created>
  <dcterms:modified xsi:type="dcterms:W3CDTF">2014-05-06T16:04:00Z</dcterms:modified>
</cp:coreProperties>
</file>