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</w:rPr>
        <w:id w:val="38290042"/>
        <w:docPartObj>
          <w:docPartGallery w:val="Table of Contents"/>
          <w:docPartUnique/>
        </w:docPartObj>
      </w:sdtPr>
      <w:sdtContent>
        <w:p w:rsidR="00E0442D" w:rsidRPr="00D23CCC" w:rsidRDefault="00E0442D" w:rsidP="00E0442D">
          <w:pPr>
            <w:pStyle w:val="af0"/>
            <w:rPr>
              <w:rFonts w:ascii="Times New Roman" w:hAnsi="Times New Roman" w:cs="Times New Roman"/>
              <w:color w:val="auto"/>
            </w:rPr>
          </w:pPr>
          <w:r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</w:rPr>
            <w:t xml:space="preserve">                                                         </w:t>
          </w:r>
          <w:r w:rsidRPr="00D23CCC">
            <w:rPr>
              <w:rFonts w:ascii="Times New Roman" w:hAnsi="Times New Roman" w:cs="Times New Roman"/>
              <w:color w:val="auto"/>
            </w:rPr>
            <w:t>ОГЛАВЛЕНИЕ</w:t>
          </w:r>
        </w:p>
        <w:p w:rsidR="00E0442D" w:rsidRPr="00D23CCC" w:rsidRDefault="00E0442D" w:rsidP="00E0442D"/>
        <w:p w:rsidR="00E0442D" w:rsidRPr="00A646AF" w:rsidRDefault="00E0442D" w:rsidP="00E0442D">
          <w:pPr>
            <w:autoSpaceDE w:val="0"/>
            <w:autoSpaceDN w:val="0"/>
            <w:adjustRightInd w:val="0"/>
            <w:spacing w:line="360" w:lineRule="auto"/>
            <w:jc w:val="both"/>
            <w:rPr>
              <w:b/>
              <w:color w:val="231F20"/>
              <w:sz w:val="28"/>
              <w:szCs w:val="28"/>
            </w:rPr>
          </w:pPr>
          <w:r>
            <w:rPr>
              <w:b/>
              <w:color w:val="231F20"/>
              <w:sz w:val="28"/>
              <w:szCs w:val="28"/>
            </w:rPr>
            <w:t>1.</w:t>
          </w:r>
          <w:r w:rsidRPr="00A646AF">
            <w:rPr>
              <w:b/>
              <w:color w:val="231F20"/>
              <w:sz w:val="28"/>
              <w:szCs w:val="28"/>
            </w:rPr>
            <w:t>Понятие «гипотеза». Гипотеза как форма развития знаний.</w:t>
          </w:r>
        </w:p>
        <w:p w:rsidR="00E0442D" w:rsidRPr="00A646AF" w:rsidRDefault="00E0442D" w:rsidP="00E0442D">
          <w:pPr>
            <w:autoSpaceDE w:val="0"/>
            <w:autoSpaceDN w:val="0"/>
            <w:adjustRightInd w:val="0"/>
            <w:spacing w:line="360" w:lineRule="auto"/>
            <w:jc w:val="both"/>
            <w:rPr>
              <w:b/>
              <w:color w:val="231F20"/>
              <w:sz w:val="28"/>
              <w:szCs w:val="28"/>
            </w:rPr>
          </w:pPr>
          <w:r w:rsidRPr="00A646AF">
            <w:rPr>
              <w:b/>
              <w:color w:val="231F20"/>
              <w:sz w:val="28"/>
              <w:szCs w:val="28"/>
            </w:rPr>
            <w:t>Логическая природа гипотез. Виды гипотез: общие и частные. Понятие рабочей гипотезы. Условия отбора предпочтительных гипотез.</w:t>
          </w:r>
        </w:p>
        <w:p w:rsidR="00E0442D" w:rsidRPr="00A646AF" w:rsidRDefault="00E0442D" w:rsidP="00E0442D">
          <w:pPr>
            <w:autoSpaceDE w:val="0"/>
            <w:autoSpaceDN w:val="0"/>
            <w:adjustRightInd w:val="0"/>
            <w:spacing w:line="360" w:lineRule="auto"/>
            <w:jc w:val="both"/>
            <w:rPr>
              <w:b/>
              <w:color w:val="231F20"/>
              <w:sz w:val="28"/>
              <w:szCs w:val="28"/>
            </w:rPr>
          </w:pPr>
          <w:r w:rsidRPr="00A646AF">
            <w:rPr>
              <w:b/>
              <w:color w:val="231F20"/>
              <w:sz w:val="28"/>
              <w:szCs w:val="28"/>
            </w:rPr>
            <w:t>Построение гипотезы и этапы ее развития. Роль умозаключения и</w:t>
          </w:r>
        </w:p>
        <w:p w:rsidR="00E0442D" w:rsidRPr="00A646AF" w:rsidRDefault="00E0442D" w:rsidP="00E0442D">
          <w:pPr>
            <w:autoSpaceDE w:val="0"/>
            <w:autoSpaceDN w:val="0"/>
            <w:adjustRightInd w:val="0"/>
            <w:spacing w:line="360" w:lineRule="auto"/>
            <w:jc w:val="both"/>
            <w:rPr>
              <w:b/>
              <w:color w:val="231F20"/>
              <w:sz w:val="28"/>
              <w:szCs w:val="28"/>
            </w:rPr>
          </w:pPr>
          <w:r w:rsidRPr="00A646AF">
            <w:rPr>
              <w:b/>
              <w:color w:val="231F20"/>
              <w:sz w:val="28"/>
              <w:szCs w:val="28"/>
            </w:rPr>
            <w:t>опытных данных при построении гипотез. Способы подтверждения</w:t>
          </w:r>
        </w:p>
        <w:p w:rsidR="00E0442D" w:rsidRPr="00A646AF" w:rsidRDefault="00E0442D" w:rsidP="00E0442D">
          <w:pPr>
            <w:autoSpaceDE w:val="0"/>
            <w:autoSpaceDN w:val="0"/>
            <w:adjustRightInd w:val="0"/>
            <w:spacing w:line="360" w:lineRule="auto"/>
            <w:jc w:val="both"/>
            <w:rPr>
              <w:b/>
              <w:color w:val="231F20"/>
              <w:sz w:val="28"/>
              <w:szCs w:val="28"/>
            </w:rPr>
          </w:pPr>
          <w:r w:rsidRPr="00A646AF">
            <w:rPr>
              <w:b/>
              <w:color w:val="231F20"/>
              <w:sz w:val="28"/>
              <w:szCs w:val="28"/>
            </w:rPr>
            <w:t>гипотез. Основной способ подтве</w:t>
          </w:r>
          <w:r>
            <w:rPr>
              <w:b/>
              <w:color w:val="231F20"/>
              <w:sz w:val="28"/>
              <w:szCs w:val="28"/>
            </w:rPr>
            <w:t>рждения гипотез: выведение след</w:t>
          </w:r>
          <w:r w:rsidRPr="00A646AF">
            <w:rPr>
              <w:b/>
              <w:color w:val="231F20"/>
              <w:sz w:val="28"/>
              <w:szCs w:val="28"/>
            </w:rPr>
            <w:t>ствий и их верификация.</w:t>
          </w:r>
          <w:r w:rsidRPr="002C631C">
            <w:rPr>
              <w:sz w:val="28"/>
              <w:szCs w:val="28"/>
            </w:rPr>
            <w:ptab w:relativeTo="margin" w:alignment="right" w:leader="dot"/>
          </w:r>
          <w:r>
            <w:rPr>
              <w:b/>
              <w:bCs/>
              <w:sz w:val="28"/>
              <w:szCs w:val="28"/>
            </w:rPr>
            <w:t>1</w:t>
          </w:r>
        </w:p>
        <w:p w:rsidR="00E0442D" w:rsidRPr="002C631C" w:rsidRDefault="00E0442D" w:rsidP="00E0442D">
          <w:pPr>
            <w:pStyle w:val="2"/>
            <w:spacing w:line="360" w:lineRule="auto"/>
            <w:ind w:left="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A646AF">
            <w:rPr>
              <w:rFonts w:ascii="Times New Roman" w:hAnsi="Times New Roman" w:cs="Times New Roman"/>
              <w:b/>
              <w:sz w:val="28"/>
              <w:szCs w:val="28"/>
            </w:rPr>
            <w:t>2.</w:t>
          </w:r>
          <w:r w:rsidRPr="00A646AF">
            <w:rPr>
              <w:rFonts w:ascii="Times New Roman" w:hAnsi="Times New Roman" w:cs="Times New Roman"/>
              <w:b/>
              <w:color w:val="231F20"/>
              <w:sz w:val="28"/>
              <w:szCs w:val="28"/>
            </w:rPr>
            <w:t>Вопрос и ответ. Их виды</w:t>
          </w:r>
          <w:r>
            <w:rPr>
              <w:rFonts w:ascii="Times New Roman" w:hAnsi="Times New Roman" w:cs="Times New Roman"/>
              <w:b/>
              <w:sz w:val="28"/>
              <w:szCs w:val="28"/>
            </w:rPr>
            <w:t>.</w:t>
          </w:r>
          <w:r w:rsidRPr="002C631C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 w:rsidRPr="00D23CCC">
            <w:rPr>
              <w:rFonts w:ascii="Times New Roman" w:hAnsi="Times New Roman" w:cs="Times New Roman"/>
              <w:b/>
              <w:sz w:val="28"/>
              <w:szCs w:val="28"/>
            </w:rPr>
            <w:t>5</w:t>
          </w:r>
        </w:p>
        <w:p w:rsidR="00E0442D" w:rsidRDefault="00E0442D" w:rsidP="00E0442D">
          <w:pPr>
            <w:pStyle w:val="3"/>
            <w:spacing w:line="360" w:lineRule="auto"/>
            <w:ind w:left="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sz w:val="28"/>
              <w:szCs w:val="28"/>
            </w:rPr>
            <w:t>3</w:t>
          </w:r>
          <w:r w:rsidRPr="00A646AF">
            <w:rPr>
              <w:rFonts w:ascii="Times New Roman" w:hAnsi="Times New Roman" w:cs="Times New Roman"/>
              <w:b/>
              <w:sz w:val="28"/>
              <w:szCs w:val="28"/>
            </w:rPr>
            <w:t>.</w:t>
          </w:r>
          <w:r w:rsidRPr="00A646AF">
            <w:rPr>
              <w:rFonts w:ascii="Times New Roman" w:hAnsi="Times New Roman" w:cs="Times New Roman"/>
              <w:b/>
              <w:color w:val="231F20"/>
              <w:sz w:val="28"/>
              <w:szCs w:val="28"/>
            </w:rPr>
            <w:t xml:space="preserve"> Найдите суждение</w:t>
          </w:r>
          <w:r w:rsidRPr="00A646AF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 w:rsidRPr="00D23CCC">
            <w:rPr>
              <w:rFonts w:ascii="Times New Roman" w:hAnsi="Times New Roman" w:cs="Times New Roman"/>
              <w:b/>
              <w:sz w:val="28"/>
              <w:szCs w:val="28"/>
            </w:rPr>
            <w:t>10</w:t>
          </w:r>
        </w:p>
        <w:p w:rsidR="00E0442D" w:rsidRDefault="00E0442D" w:rsidP="00E0442D">
          <w:pPr>
            <w:pStyle w:val="3"/>
            <w:spacing w:line="360" w:lineRule="auto"/>
            <w:jc w:val="both"/>
          </w:pPr>
          <w:r w:rsidRPr="002A5E15">
            <w:rPr>
              <w:rFonts w:ascii="Times New Roman" w:hAnsi="Times New Roman" w:cs="Times New Roman"/>
              <w:b/>
              <w:sz w:val="28"/>
              <w:szCs w:val="28"/>
            </w:rPr>
            <w:t>Список литературы</w:t>
          </w:r>
          <w:r w:rsidRPr="002C631C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 w:rsidRPr="00D23CCC">
            <w:rPr>
              <w:rFonts w:ascii="Times New Roman" w:hAnsi="Times New Roman" w:cs="Times New Roman"/>
              <w:b/>
              <w:sz w:val="28"/>
              <w:szCs w:val="28"/>
            </w:rPr>
            <w:t>12</w:t>
          </w:r>
        </w:p>
      </w:sdtContent>
    </w:sdt>
    <w:p w:rsidR="00E0442D" w:rsidRDefault="00E0442D" w:rsidP="00143BD8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color w:val="231F20"/>
          <w:sz w:val="28"/>
          <w:szCs w:val="28"/>
          <w:lang w:eastAsia="en-US"/>
        </w:rPr>
      </w:pPr>
    </w:p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</w:rPr>
        <w:id w:val="1236204536"/>
        <w:docPartObj>
          <w:docPartGallery w:val="Table of Contents"/>
          <w:docPartUnique/>
        </w:docPartObj>
      </w:sdtPr>
      <w:sdtContent>
        <w:p w:rsidR="00E0442D" w:rsidRDefault="00E0442D" w:rsidP="00E0442D">
          <w:pPr>
            <w:pStyle w:val="af0"/>
            <w:rPr>
              <w:rFonts w:asciiTheme="minorHAnsi" w:eastAsiaTheme="minorEastAsia" w:hAnsiTheme="minorHAnsi" w:cstheme="minorBidi"/>
              <w:sz w:val="22"/>
              <w:szCs w:val="22"/>
            </w:rPr>
          </w:pPr>
        </w:p>
        <w:p w:rsidR="00E0442D" w:rsidRDefault="007F49F6" w:rsidP="00E0442D">
          <w:pPr>
            <w:pStyle w:val="3"/>
            <w:spacing w:line="360" w:lineRule="auto"/>
            <w:jc w:val="both"/>
          </w:pPr>
        </w:p>
      </w:sdtContent>
    </w:sdt>
    <w:p w:rsidR="00E0442D" w:rsidRDefault="00E0442D" w:rsidP="00143BD8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color w:val="231F20"/>
          <w:sz w:val="28"/>
          <w:szCs w:val="28"/>
          <w:lang w:eastAsia="en-US"/>
        </w:rPr>
      </w:pPr>
    </w:p>
    <w:p w:rsidR="00E0442D" w:rsidRDefault="00E0442D" w:rsidP="00143BD8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color w:val="231F20"/>
          <w:sz w:val="28"/>
          <w:szCs w:val="28"/>
          <w:lang w:eastAsia="en-US"/>
        </w:rPr>
      </w:pPr>
    </w:p>
    <w:p w:rsidR="00E0442D" w:rsidRDefault="00E0442D" w:rsidP="00143BD8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color w:val="231F20"/>
          <w:sz w:val="28"/>
          <w:szCs w:val="28"/>
          <w:lang w:eastAsia="en-US"/>
        </w:rPr>
      </w:pPr>
    </w:p>
    <w:p w:rsidR="00E0442D" w:rsidRDefault="00E0442D" w:rsidP="00143BD8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color w:val="231F20"/>
          <w:sz w:val="28"/>
          <w:szCs w:val="28"/>
          <w:lang w:eastAsia="en-US"/>
        </w:rPr>
      </w:pPr>
    </w:p>
    <w:p w:rsidR="00E0442D" w:rsidRDefault="00E0442D" w:rsidP="00143BD8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color w:val="231F20"/>
          <w:sz w:val="28"/>
          <w:szCs w:val="28"/>
          <w:lang w:eastAsia="en-US"/>
        </w:rPr>
      </w:pPr>
    </w:p>
    <w:p w:rsidR="00E0442D" w:rsidRDefault="00E0442D" w:rsidP="00143BD8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color w:val="231F20"/>
          <w:sz w:val="28"/>
          <w:szCs w:val="28"/>
          <w:lang w:eastAsia="en-US"/>
        </w:rPr>
      </w:pPr>
    </w:p>
    <w:p w:rsidR="00E0442D" w:rsidRDefault="00E0442D" w:rsidP="00143BD8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color w:val="231F20"/>
          <w:sz w:val="28"/>
          <w:szCs w:val="28"/>
          <w:lang w:eastAsia="en-US"/>
        </w:rPr>
      </w:pPr>
    </w:p>
    <w:p w:rsidR="00E0442D" w:rsidRDefault="00E0442D" w:rsidP="00143BD8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color w:val="231F20"/>
          <w:sz w:val="28"/>
          <w:szCs w:val="28"/>
          <w:lang w:eastAsia="en-US"/>
        </w:rPr>
      </w:pPr>
    </w:p>
    <w:p w:rsidR="00E0442D" w:rsidRDefault="00E0442D" w:rsidP="00143BD8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color w:val="231F20"/>
          <w:sz w:val="28"/>
          <w:szCs w:val="28"/>
          <w:lang w:eastAsia="en-US"/>
        </w:rPr>
      </w:pPr>
    </w:p>
    <w:p w:rsidR="00E0442D" w:rsidRDefault="00E0442D" w:rsidP="00143BD8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color w:val="231F20"/>
          <w:sz w:val="28"/>
          <w:szCs w:val="28"/>
          <w:lang w:eastAsia="en-US"/>
        </w:rPr>
      </w:pPr>
    </w:p>
    <w:p w:rsidR="00E0442D" w:rsidRDefault="00E0442D" w:rsidP="00143BD8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color w:val="231F20"/>
          <w:sz w:val="28"/>
          <w:szCs w:val="28"/>
          <w:lang w:eastAsia="en-US"/>
        </w:rPr>
      </w:pPr>
    </w:p>
    <w:p w:rsidR="00E0442D" w:rsidRDefault="00E0442D" w:rsidP="00143BD8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color w:val="231F20"/>
          <w:sz w:val="28"/>
          <w:szCs w:val="28"/>
          <w:lang w:eastAsia="en-US"/>
        </w:rPr>
      </w:pPr>
    </w:p>
    <w:p w:rsidR="00E0442D" w:rsidRDefault="00E0442D" w:rsidP="00143BD8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color w:val="231F20"/>
          <w:sz w:val="28"/>
          <w:szCs w:val="28"/>
          <w:lang w:eastAsia="en-US"/>
        </w:rPr>
      </w:pPr>
    </w:p>
    <w:p w:rsidR="00143BD8" w:rsidRPr="00143BD8" w:rsidRDefault="00143BD8" w:rsidP="00143BD8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color w:val="231F20"/>
          <w:sz w:val="28"/>
          <w:szCs w:val="28"/>
          <w:lang w:eastAsia="en-US"/>
        </w:rPr>
      </w:pPr>
      <w:r w:rsidRPr="00143BD8">
        <w:rPr>
          <w:rFonts w:eastAsiaTheme="minorHAnsi"/>
          <w:b/>
          <w:color w:val="231F20"/>
          <w:sz w:val="28"/>
          <w:szCs w:val="28"/>
          <w:lang w:eastAsia="en-US"/>
        </w:rPr>
        <w:lastRenderedPageBreak/>
        <w:t>1. Понятие «гипотеза». Гипотеза как форма развития знаний.</w:t>
      </w:r>
    </w:p>
    <w:p w:rsidR="00143BD8" w:rsidRPr="00143BD8" w:rsidRDefault="00143BD8" w:rsidP="00143BD8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color w:val="231F20"/>
          <w:sz w:val="28"/>
          <w:szCs w:val="28"/>
          <w:lang w:eastAsia="en-US"/>
        </w:rPr>
      </w:pPr>
      <w:r w:rsidRPr="00143BD8">
        <w:rPr>
          <w:rFonts w:eastAsiaTheme="minorHAnsi"/>
          <w:b/>
          <w:color w:val="231F20"/>
          <w:sz w:val="28"/>
          <w:szCs w:val="28"/>
          <w:lang w:eastAsia="en-US"/>
        </w:rPr>
        <w:t>Логическая природа гипотез. Виды гипотез: общие и частные. Понятие рабочей гипотезы. Условия отбора предпочтительных гипотез.</w:t>
      </w:r>
    </w:p>
    <w:p w:rsidR="00143BD8" w:rsidRPr="00143BD8" w:rsidRDefault="00143BD8" w:rsidP="00143BD8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color w:val="231F20"/>
          <w:sz w:val="28"/>
          <w:szCs w:val="28"/>
          <w:lang w:eastAsia="en-US"/>
        </w:rPr>
      </w:pPr>
      <w:r w:rsidRPr="00143BD8">
        <w:rPr>
          <w:rFonts w:eastAsiaTheme="minorHAnsi"/>
          <w:b/>
          <w:color w:val="231F20"/>
          <w:sz w:val="28"/>
          <w:szCs w:val="28"/>
          <w:lang w:eastAsia="en-US"/>
        </w:rPr>
        <w:t>Построение гипотезы и этапы ее развития. Роль умозаключения и</w:t>
      </w:r>
    </w:p>
    <w:p w:rsidR="00143BD8" w:rsidRPr="00143BD8" w:rsidRDefault="00143BD8" w:rsidP="00143BD8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color w:val="231F20"/>
          <w:sz w:val="28"/>
          <w:szCs w:val="28"/>
          <w:lang w:eastAsia="en-US"/>
        </w:rPr>
      </w:pPr>
      <w:r w:rsidRPr="00143BD8">
        <w:rPr>
          <w:rFonts w:eastAsiaTheme="minorHAnsi"/>
          <w:b/>
          <w:color w:val="231F20"/>
          <w:sz w:val="28"/>
          <w:szCs w:val="28"/>
          <w:lang w:eastAsia="en-US"/>
        </w:rPr>
        <w:t>опытных данных при построении гипотез. Способы подтверждения</w:t>
      </w:r>
    </w:p>
    <w:p w:rsidR="00143BD8" w:rsidRDefault="00143BD8" w:rsidP="00143BD8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color w:val="231F20"/>
          <w:sz w:val="28"/>
          <w:szCs w:val="28"/>
          <w:lang w:eastAsia="en-US"/>
        </w:rPr>
      </w:pPr>
      <w:r w:rsidRPr="00143BD8">
        <w:rPr>
          <w:rFonts w:eastAsiaTheme="minorHAnsi"/>
          <w:b/>
          <w:color w:val="231F20"/>
          <w:sz w:val="28"/>
          <w:szCs w:val="28"/>
          <w:lang w:eastAsia="en-US"/>
        </w:rPr>
        <w:t>гипотез. Основной способ подтверждения гипотез: выведение следствий и их верификация.</w:t>
      </w:r>
    </w:p>
    <w:p w:rsidR="003338CB" w:rsidRPr="00FC3AA1" w:rsidRDefault="00415751" w:rsidP="00FC3AA1">
      <w:pPr>
        <w:shd w:val="clear" w:color="auto" w:fill="FFFFFF"/>
        <w:autoSpaceDE w:val="0"/>
        <w:autoSpaceDN w:val="0"/>
        <w:adjustRightInd w:val="0"/>
        <w:spacing w:line="360" w:lineRule="auto"/>
        <w:ind w:firstLine="360"/>
        <w:jc w:val="both"/>
        <w:rPr>
          <w:rFonts w:eastAsia="Arial Unicode MS"/>
          <w:sz w:val="28"/>
          <w:szCs w:val="28"/>
        </w:rPr>
      </w:pPr>
      <w:r w:rsidRPr="000C514D">
        <w:rPr>
          <w:rFonts w:eastAsia="Arial Unicode MS"/>
          <w:bCs/>
          <w:i/>
          <w:iCs/>
          <w:sz w:val="28"/>
          <w:szCs w:val="28"/>
        </w:rPr>
        <w:t xml:space="preserve">Гипотеза </w:t>
      </w:r>
      <w:r w:rsidRPr="000C514D">
        <w:rPr>
          <w:rFonts w:eastAsia="Arial Unicode MS"/>
          <w:bCs/>
          <w:sz w:val="28"/>
          <w:szCs w:val="28"/>
        </w:rPr>
        <w:t>— это научно обоснованное предположение о при</w:t>
      </w:r>
      <w:r w:rsidRPr="000C514D">
        <w:rPr>
          <w:rFonts w:eastAsia="Arial Unicode MS"/>
          <w:bCs/>
          <w:sz w:val="28"/>
          <w:szCs w:val="28"/>
        </w:rPr>
        <w:softHyphen/>
        <w:t>чинах или взаимосвязях каких-либо явлений или событий приро</w:t>
      </w:r>
      <w:r w:rsidRPr="000C514D">
        <w:rPr>
          <w:rFonts w:eastAsia="Arial Unicode MS"/>
          <w:bCs/>
          <w:sz w:val="28"/>
          <w:szCs w:val="28"/>
        </w:rPr>
        <w:softHyphen/>
        <w:t>ды, общества и мышления.</w:t>
      </w:r>
      <w:r w:rsidR="003338CB">
        <w:rPr>
          <w:sz w:val="28"/>
          <w:szCs w:val="28"/>
        </w:rPr>
        <w:t xml:space="preserve">  </w:t>
      </w:r>
    </w:p>
    <w:p w:rsidR="000C514D" w:rsidRPr="000C514D" w:rsidRDefault="000C514D" w:rsidP="000C514D">
      <w:pPr>
        <w:shd w:val="clear" w:color="auto" w:fill="FFFFFF"/>
        <w:autoSpaceDE w:val="0"/>
        <w:autoSpaceDN w:val="0"/>
        <w:adjustRightInd w:val="0"/>
        <w:spacing w:line="360" w:lineRule="auto"/>
        <w:ind w:firstLine="360"/>
        <w:jc w:val="both"/>
        <w:rPr>
          <w:rFonts w:eastAsia="Arial Unicode MS"/>
          <w:sz w:val="28"/>
          <w:szCs w:val="28"/>
        </w:rPr>
      </w:pPr>
      <w:r w:rsidRPr="000C514D">
        <w:rPr>
          <w:rFonts w:eastAsia="Arial Unicode MS"/>
          <w:bCs/>
          <w:sz w:val="28"/>
          <w:szCs w:val="28"/>
        </w:rPr>
        <w:t>В науке</w:t>
      </w:r>
      <w:proofErr w:type="gramStart"/>
      <w:r w:rsidR="003E3E15">
        <w:rPr>
          <w:rFonts w:eastAsia="Arial Unicode MS"/>
          <w:bCs/>
          <w:sz w:val="28"/>
          <w:szCs w:val="28"/>
        </w:rPr>
        <w:t xml:space="preserve"> </w:t>
      </w:r>
      <w:r w:rsidRPr="000C514D">
        <w:rPr>
          <w:rFonts w:eastAsia="Arial Unicode MS"/>
          <w:bCs/>
          <w:sz w:val="28"/>
          <w:szCs w:val="28"/>
        </w:rPr>
        <w:t>,</w:t>
      </w:r>
      <w:proofErr w:type="gramEnd"/>
      <w:r w:rsidRPr="000C514D">
        <w:rPr>
          <w:rFonts w:eastAsia="Arial Unicode MS"/>
          <w:bCs/>
          <w:sz w:val="28"/>
          <w:szCs w:val="28"/>
        </w:rPr>
        <w:t xml:space="preserve"> обыденном мышлении мы идем от незнания к зна</w:t>
      </w:r>
      <w:r w:rsidRPr="000C514D">
        <w:rPr>
          <w:rFonts w:eastAsia="Arial Unicode MS"/>
          <w:bCs/>
          <w:sz w:val="28"/>
          <w:szCs w:val="28"/>
        </w:rPr>
        <w:softHyphen/>
        <w:t>нию, от неполного знания к более полному; нам приходится выдвигать и затем обосновывать различные предположения для объяснения явлений и их связи с другими явлениями. Мы выдви</w:t>
      </w:r>
      <w:r w:rsidRPr="000C514D">
        <w:rPr>
          <w:rFonts w:eastAsia="Arial Unicode MS"/>
          <w:bCs/>
          <w:sz w:val="28"/>
          <w:szCs w:val="28"/>
        </w:rPr>
        <w:softHyphen/>
        <w:t>гаем гипотезы, которые могут перейти при их подтверждении в научные теории или в отдельные истинные суждения, или, наоборот, будут опровергнуты и окажутся ложными суждени</w:t>
      </w:r>
      <w:r w:rsidRPr="000C514D">
        <w:rPr>
          <w:rFonts w:eastAsia="Arial Unicode MS"/>
          <w:bCs/>
          <w:sz w:val="28"/>
          <w:szCs w:val="28"/>
        </w:rPr>
        <w:softHyphen/>
        <w:t>ями.</w:t>
      </w:r>
    </w:p>
    <w:p w:rsidR="000C514D" w:rsidRPr="000C514D" w:rsidRDefault="000C514D" w:rsidP="000C514D">
      <w:pPr>
        <w:shd w:val="clear" w:color="auto" w:fill="FFFFFF"/>
        <w:autoSpaceDE w:val="0"/>
        <w:autoSpaceDN w:val="0"/>
        <w:adjustRightInd w:val="0"/>
        <w:spacing w:line="360" w:lineRule="auto"/>
        <w:ind w:firstLine="360"/>
        <w:jc w:val="both"/>
        <w:rPr>
          <w:rFonts w:eastAsia="Arial Unicode MS"/>
          <w:sz w:val="28"/>
          <w:szCs w:val="28"/>
        </w:rPr>
      </w:pPr>
      <w:r w:rsidRPr="000C514D">
        <w:rPr>
          <w:rFonts w:eastAsia="Arial Unicode MS"/>
          <w:bCs/>
          <w:sz w:val="28"/>
          <w:szCs w:val="28"/>
        </w:rPr>
        <w:t>Научно обоснованные предположения (гипотезы) надо отли</w:t>
      </w:r>
      <w:r w:rsidRPr="000C514D">
        <w:rPr>
          <w:rFonts w:eastAsia="Arial Unicode MS"/>
          <w:bCs/>
          <w:sz w:val="28"/>
          <w:szCs w:val="28"/>
        </w:rPr>
        <w:softHyphen/>
        <w:t>чать от плодов беспочвенной фантазии в науке. В письме, об</w:t>
      </w:r>
      <w:r w:rsidRPr="000C514D">
        <w:rPr>
          <w:rFonts w:eastAsia="Arial Unicode MS"/>
          <w:bCs/>
          <w:sz w:val="28"/>
          <w:szCs w:val="28"/>
        </w:rPr>
        <w:softHyphen/>
        <w:t>ращенном к научной молодежи, И. П. Павлов предостерегал от выдвижения пустых гипотез. Он писал: «Никогда не пытайтесь прикрыть недостатки своих знаний хотя бы и самыми смелыми догадками и гипотезами. Как бы ни тешил ваш взор своими переливами этот мыльный пузырь — он неизбежно лопнет и ни</w:t>
      </w:r>
      <w:r w:rsidRPr="000C514D">
        <w:rPr>
          <w:rFonts w:eastAsia="Arial Unicode MS"/>
          <w:bCs/>
          <w:sz w:val="28"/>
          <w:szCs w:val="28"/>
        </w:rPr>
        <w:softHyphen/>
        <w:t>чего, кроме конфуза, у вас не останется».</w:t>
      </w:r>
    </w:p>
    <w:p w:rsidR="000C514D" w:rsidRDefault="000C514D" w:rsidP="000C514D">
      <w:pPr>
        <w:shd w:val="clear" w:color="auto" w:fill="FFFFFF"/>
        <w:autoSpaceDE w:val="0"/>
        <w:autoSpaceDN w:val="0"/>
        <w:adjustRightInd w:val="0"/>
        <w:spacing w:line="360" w:lineRule="auto"/>
        <w:ind w:firstLine="360"/>
        <w:jc w:val="both"/>
        <w:rPr>
          <w:rFonts w:eastAsia="Arial Unicode MS"/>
          <w:bCs/>
          <w:sz w:val="28"/>
          <w:szCs w:val="28"/>
        </w:rPr>
      </w:pPr>
      <w:r w:rsidRPr="000C514D">
        <w:rPr>
          <w:rFonts w:eastAsia="Arial Unicode MS"/>
          <w:bCs/>
          <w:sz w:val="28"/>
          <w:szCs w:val="28"/>
        </w:rPr>
        <w:t>Гипотеза является формой развития и естественных, и обще</w:t>
      </w:r>
      <w:r w:rsidRPr="000C514D">
        <w:rPr>
          <w:rFonts w:eastAsia="Arial Unicode MS"/>
          <w:bCs/>
          <w:sz w:val="28"/>
          <w:szCs w:val="28"/>
        </w:rPr>
        <w:softHyphen/>
        <w:t>ственных, и технических наук; с точки зрения логической струк</w:t>
      </w:r>
      <w:r w:rsidRPr="000C514D">
        <w:rPr>
          <w:rFonts w:eastAsia="Arial Unicode MS"/>
          <w:bCs/>
          <w:sz w:val="28"/>
          <w:szCs w:val="28"/>
        </w:rPr>
        <w:softHyphen/>
        <w:t>туры она не сводится к какой-то одной форме мышления: поня</w:t>
      </w:r>
      <w:r w:rsidRPr="000C514D">
        <w:rPr>
          <w:rFonts w:eastAsia="Arial Unicode MS"/>
          <w:bCs/>
          <w:sz w:val="28"/>
          <w:szCs w:val="28"/>
        </w:rPr>
        <w:softHyphen/>
        <w:t>тию, суждению или умозаключению, — а включает в свой состав все эти формы.</w:t>
      </w:r>
    </w:p>
    <w:p w:rsidR="003338CB" w:rsidRPr="003338CB" w:rsidRDefault="003338CB" w:rsidP="003338CB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="Arial Unicode MS"/>
          <w:sz w:val="28"/>
          <w:szCs w:val="28"/>
        </w:rPr>
      </w:pPr>
      <w:r w:rsidRPr="003338CB">
        <w:rPr>
          <w:rFonts w:eastAsia="Arial Unicode MS"/>
          <w:bCs/>
          <w:sz w:val="28"/>
          <w:szCs w:val="28"/>
        </w:rPr>
        <w:t>В зависимости от степени общности научные гипотезы можно разделить на общие, частные.</w:t>
      </w:r>
    </w:p>
    <w:p w:rsidR="003338CB" w:rsidRPr="003338CB" w:rsidRDefault="003338CB" w:rsidP="003338CB">
      <w:pPr>
        <w:shd w:val="clear" w:color="auto" w:fill="FFFFFF"/>
        <w:autoSpaceDE w:val="0"/>
        <w:autoSpaceDN w:val="0"/>
        <w:adjustRightInd w:val="0"/>
        <w:spacing w:line="360" w:lineRule="auto"/>
        <w:ind w:firstLine="360"/>
        <w:jc w:val="both"/>
        <w:rPr>
          <w:rFonts w:eastAsia="Arial Unicode MS"/>
          <w:sz w:val="28"/>
          <w:szCs w:val="28"/>
        </w:rPr>
      </w:pPr>
      <w:r w:rsidRPr="003338CB">
        <w:rPr>
          <w:rFonts w:eastAsia="Arial Unicode MS"/>
          <w:bCs/>
          <w:i/>
          <w:iCs/>
          <w:sz w:val="28"/>
          <w:szCs w:val="28"/>
        </w:rPr>
        <w:lastRenderedPageBreak/>
        <w:t xml:space="preserve">Общая гипотеза </w:t>
      </w:r>
      <w:r w:rsidRPr="003338CB">
        <w:rPr>
          <w:rFonts w:eastAsia="Arial Unicode MS"/>
          <w:bCs/>
          <w:sz w:val="28"/>
          <w:szCs w:val="28"/>
        </w:rPr>
        <w:t>— это научно обоснованное предположение о причинах, законах и взаимосвязях природных и общественных явлений, а также закономерностях психической деятельности че</w:t>
      </w:r>
      <w:r w:rsidRPr="003338CB">
        <w:rPr>
          <w:rFonts w:eastAsia="Arial Unicode MS"/>
          <w:bCs/>
          <w:sz w:val="28"/>
          <w:szCs w:val="28"/>
        </w:rPr>
        <w:softHyphen/>
        <w:t>ловека. Общие гипотезы выдвигаются с целью объяснения всего класса описываемых явлений, выведения закономерного харак</w:t>
      </w:r>
      <w:r w:rsidRPr="003338CB">
        <w:rPr>
          <w:rFonts w:eastAsia="Arial Unicode MS"/>
          <w:bCs/>
          <w:sz w:val="28"/>
          <w:szCs w:val="28"/>
        </w:rPr>
        <w:softHyphen/>
        <w:t>тера их взаимосвязей во всякое время и в любом месте. Приме</w:t>
      </w:r>
      <w:r w:rsidRPr="003338CB">
        <w:rPr>
          <w:rFonts w:eastAsia="Arial Unicode MS"/>
          <w:bCs/>
          <w:sz w:val="28"/>
          <w:szCs w:val="28"/>
        </w:rPr>
        <w:softHyphen/>
        <w:t xml:space="preserve">ром общей гипотезы является гипотеза </w:t>
      </w:r>
      <w:proofErr w:type="spellStart"/>
      <w:r w:rsidRPr="003338CB">
        <w:rPr>
          <w:rFonts w:eastAsia="Arial Unicode MS"/>
          <w:bCs/>
          <w:sz w:val="28"/>
          <w:szCs w:val="28"/>
        </w:rPr>
        <w:t>Демокрита</w:t>
      </w:r>
      <w:proofErr w:type="spellEnd"/>
      <w:r w:rsidRPr="003338CB">
        <w:rPr>
          <w:rFonts w:eastAsia="Arial Unicode MS"/>
          <w:bCs/>
          <w:sz w:val="28"/>
          <w:szCs w:val="28"/>
        </w:rPr>
        <w:t xml:space="preserve"> об атомисти</w:t>
      </w:r>
      <w:r w:rsidRPr="003338CB">
        <w:rPr>
          <w:rFonts w:eastAsia="Arial Unicode MS"/>
          <w:bCs/>
          <w:sz w:val="28"/>
          <w:szCs w:val="28"/>
        </w:rPr>
        <w:softHyphen/>
        <w:t>ческом строении вещества, которая впоследствии превратилась в научную теорию; другой пример — гипотезы об органическом или неорганическом происхождении нефти и др. В случае подтве</w:t>
      </w:r>
      <w:r w:rsidRPr="003338CB">
        <w:rPr>
          <w:rFonts w:eastAsia="Arial Unicode MS"/>
          <w:bCs/>
          <w:sz w:val="28"/>
          <w:szCs w:val="28"/>
        </w:rPr>
        <w:softHyphen/>
        <w:t>рждения общая гипотеза становится научной теорией.</w:t>
      </w:r>
    </w:p>
    <w:p w:rsidR="003338CB" w:rsidRPr="003338CB" w:rsidRDefault="003338CB" w:rsidP="003338CB">
      <w:pPr>
        <w:shd w:val="clear" w:color="auto" w:fill="FFFFFF"/>
        <w:autoSpaceDE w:val="0"/>
        <w:autoSpaceDN w:val="0"/>
        <w:adjustRightInd w:val="0"/>
        <w:spacing w:line="360" w:lineRule="auto"/>
        <w:ind w:firstLine="360"/>
        <w:jc w:val="both"/>
        <w:rPr>
          <w:rFonts w:eastAsia="Arial Unicode MS"/>
          <w:sz w:val="28"/>
          <w:szCs w:val="28"/>
        </w:rPr>
      </w:pPr>
      <w:r w:rsidRPr="003338CB">
        <w:rPr>
          <w:rFonts w:eastAsia="Arial Unicode MS"/>
          <w:bCs/>
          <w:i/>
          <w:iCs/>
          <w:sz w:val="28"/>
          <w:szCs w:val="28"/>
        </w:rPr>
        <w:t xml:space="preserve">Частная гипотеза </w:t>
      </w:r>
      <w:r w:rsidRPr="003338CB">
        <w:rPr>
          <w:rFonts w:eastAsia="Arial Unicode MS"/>
          <w:bCs/>
          <w:sz w:val="28"/>
          <w:szCs w:val="28"/>
        </w:rPr>
        <w:t>— это научно обоснованное предположе</w:t>
      </w:r>
      <w:r w:rsidRPr="003338CB">
        <w:rPr>
          <w:rFonts w:eastAsia="Arial Unicode MS"/>
          <w:bCs/>
          <w:sz w:val="28"/>
          <w:szCs w:val="28"/>
        </w:rPr>
        <w:softHyphen/>
        <w:t>ние о причинах, происхождении и о взаимосвязях части объектов, выделенных из класса рассматриваемых объектов природы, об</w:t>
      </w:r>
      <w:r w:rsidRPr="003338CB">
        <w:rPr>
          <w:rFonts w:eastAsia="Arial Unicode MS"/>
          <w:bCs/>
          <w:sz w:val="28"/>
          <w:szCs w:val="28"/>
        </w:rPr>
        <w:softHyphen/>
        <w:t>щественной жизни или психической деятельности человека.</w:t>
      </w:r>
    </w:p>
    <w:p w:rsidR="003338CB" w:rsidRDefault="003338CB" w:rsidP="003338CB">
      <w:pPr>
        <w:shd w:val="clear" w:color="auto" w:fill="FFFFFF"/>
        <w:autoSpaceDE w:val="0"/>
        <w:autoSpaceDN w:val="0"/>
        <w:adjustRightInd w:val="0"/>
        <w:spacing w:line="360" w:lineRule="auto"/>
        <w:ind w:firstLine="360"/>
        <w:jc w:val="both"/>
        <w:rPr>
          <w:rFonts w:eastAsia="Arial Unicode MS"/>
          <w:bCs/>
          <w:sz w:val="28"/>
          <w:szCs w:val="28"/>
        </w:rPr>
      </w:pPr>
      <w:r w:rsidRPr="003338CB">
        <w:rPr>
          <w:rFonts w:eastAsia="Arial Unicode MS"/>
          <w:bCs/>
          <w:sz w:val="28"/>
          <w:szCs w:val="28"/>
        </w:rPr>
        <w:t>Частные гипотезы создаются для выяснения причин возник</w:t>
      </w:r>
      <w:r w:rsidRPr="003338CB">
        <w:rPr>
          <w:rFonts w:eastAsia="Arial Unicode MS"/>
          <w:bCs/>
          <w:sz w:val="28"/>
          <w:szCs w:val="28"/>
        </w:rPr>
        <w:softHyphen/>
        <w:t>новения закономерностей у некоторого подмножества элементов данного множества.</w:t>
      </w:r>
    </w:p>
    <w:p w:rsidR="00A92B6E" w:rsidRPr="00A92B6E" w:rsidRDefault="00A92B6E" w:rsidP="003338CB">
      <w:pPr>
        <w:shd w:val="clear" w:color="auto" w:fill="FFFFFF"/>
        <w:autoSpaceDE w:val="0"/>
        <w:autoSpaceDN w:val="0"/>
        <w:adjustRightInd w:val="0"/>
        <w:spacing w:line="360" w:lineRule="auto"/>
        <w:ind w:firstLine="360"/>
        <w:jc w:val="both"/>
        <w:rPr>
          <w:rFonts w:eastAsia="Arial Unicode MS"/>
          <w:sz w:val="28"/>
          <w:szCs w:val="28"/>
        </w:rPr>
      </w:pPr>
      <w:r w:rsidRPr="00A92B6E">
        <w:rPr>
          <w:rFonts w:eastAsia="Arial Unicode MS"/>
          <w:sz w:val="28"/>
          <w:szCs w:val="28"/>
        </w:rPr>
        <w:t>Рабочая гипотеза - это предположение, выдвигаемое, как правило, на первых этапах исследования. Рабочая гипотеза непосредственно не ставит задачей выяснение действительных причин исследуемых явлений, а служит лишь условным допущением, позволяющим сгруппировать и систематизировать результаты наблюдений в определенную систему и дать согласующееся с наблюдениями описание явлений.</w:t>
      </w:r>
      <w:r>
        <w:rPr>
          <w:rFonts w:eastAsia="Arial Unicode MS"/>
          <w:sz w:val="28"/>
          <w:szCs w:val="28"/>
        </w:rPr>
        <w:t>[</w:t>
      </w:r>
      <w:r w:rsidR="009939E5">
        <w:rPr>
          <w:rFonts w:eastAsia="Arial Unicode MS"/>
          <w:sz w:val="28"/>
          <w:szCs w:val="28"/>
        </w:rPr>
        <w:t>5</w:t>
      </w:r>
      <w:r>
        <w:rPr>
          <w:rFonts w:eastAsia="Arial Unicode MS"/>
          <w:sz w:val="28"/>
          <w:szCs w:val="28"/>
        </w:rPr>
        <w:t>]</w:t>
      </w:r>
    </w:p>
    <w:p w:rsidR="003338CB" w:rsidRPr="003338CB" w:rsidRDefault="00E65192" w:rsidP="00E65192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="Arial Unicode MS"/>
          <w:sz w:val="28"/>
          <w:szCs w:val="28"/>
        </w:rPr>
      </w:pPr>
      <w:r w:rsidRPr="00E65192">
        <w:rPr>
          <w:rFonts w:ascii="Microsoft Sans Serif" w:eastAsia="Arial Unicode MS" w:hAnsi="Microsoft Sans Serif" w:cs="Microsoft Sans Serif"/>
          <w:color w:val="663300"/>
          <w:sz w:val="22"/>
        </w:rPr>
        <w:t xml:space="preserve">       </w:t>
      </w:r>
      <w:r w:rsidR="003338CB" w:rsidRPr="003338CB">
        <w:rPr>
          <w:rFonts w:eastAsia="Arial Unicode MS"/>
          <w:bCs/>
          <w:sz w:val="28"/>
          <w:szCs w:val="28"/>
        </w:rPr>
        <w:t>Гипотезы строятся тогда, когда возникает потребность объяс</w:t>
      </w:r>
      <w:r w:rsidR="003338CB" w:rsidRPr="003338CB">
        <w:rPr>
          <w:rFonts w:eastAsia="Arial Unicode MS"/>
          <w:bCs/>
          <w:sz w:val="28"/>
          <w:szCs w:val="28"/>
        </w:rPr>
        <w:softHyphen/>
        <w:t>нить ряд новых фактов, которые не укладываются в рамки известных ранее научных теорий или других их объяснений. Вначале производится анализ каждого отдельного факта, затем анализ их совокупности. Чтобы подкрепить вы</w:t>
      </w:r>
      <w:r w:rsidR="003338CB" w:rsidRPr="003338CB">
        <w:rPr>
          <w:rFonts w:eastAsia="Arial Unicode MS"/>
          <w:bCs/>
          <w:sz w:val="28"/>
          <w:szCs w:val="28"/>
        </w:rPr>
        <w:softHyphen/>
        <w:t>двигаемую гипотезу, проводят дополнительные научные экспери</w:t>
      </w:r>
      <w:r w:rsidR="003338CB" w:rsidRPr="003338CB">
        <w:rPr>
          <w:rFonts w:eastAsia="Arial Unicode MS"/>
          <w:bCs/>
          <w:sz w:val="28"/>
          <w:szCs w:val="28"/>
        </w:rPr>
        <w:softHyphen/>
        <w:t>менты или эксперименты в ходе следственной практики.</w:t>
      </w:r>
    </w:p>
    <w:p w:rsidR="003338CB" w:rsidRPr="003338CB" w:rsidRDefault="003338CB" w:rsidP="003338CB">
      <w:pPr>
        <w:shd w:val="clear" w:color="auto" w:fill="FFFFFF"/>
        <w:autoSpaceDE w:val="0"/>
        <w:autoSpaceDN w:val="0"/>
        <w:adjustRightInd w:val="0"/>
        <w:spacing w:line="360" w:lineRule="auto"/>
        <w:ind w:firstLine="360"/>
        <w:jc w:val="both"/>
        <w:rPr>
          <w:rFonts w:eastAsia="Arial Unicode MS"/>
          <w:sz w:val="28"/>
          <w:szCs w:val="28"/>
        </w:rPr>
      </w:pPr>
      <w:r w:rsidRPr="003338CB">
        <w:rPr>
          <w:rFonts w:eastAsia="Arial Unicode MS"/>
          <w:bCs/>
          <w:sz w:val="28"/>
          <w:szCs w:val="28"/>
        </w:rPr>
        <w:t xml:space="preserve">Следующей задачей является синтез фактов и формулировка гипотезы. Гипотеза не должна противоречить ранее открытым и подтвержденным </w:t>
      </w:r>
      <w:r w:rsidRPr="003338CB">
        <w:rPr>
          <w:rFonts w:eastAsia="Arial Unicode MS"/>
          <w:bCs/>
          <w:sz w:val="28"/>
          <w:szCs w:val="28"/>
        </w:rPr>
        <w:lastRenderedPageBreak/>
        <w:t>практикой научным законам и теориям. Мо</w:t>
      </w:r>
      <w:r w:rsidRPr="003338CB">
        <w:rPr>
          <w:rFonts w:eastAsia="Arial Unicode MS"/>
          <w:bCs/>
          <w:sz w:val="28"/>
          <w:szCs w:val="28"/>
        </w:rPr>
        <w:softHyphen/>
        <w:t xml:space="preserve">гут быть выдвинуты </w:t>
      </w:r>
      <w:r w:rsidRPr="003338CB">
        <w:rPr>
          <w:rFonts w:eastAsia="Arial Unicode MS"/>
          <w:bCs/>
          <w:i/>
          <w:iCs/>
          <w:sz w:val="28"/>
          <w:szCs w:val="28"/>
        </w:rPr>
        <w:t xml:space="preserve">конкурирующие гипотезы, </w:t>
      </w:r>
      <w:r w:rsidRPr="003338CB">
        <w:rPr>
          <w:rFonts w:eastAsia="Arial Unicode MS"/>
          <w:bCs/>
          <w:sz w:val="28"/>
          <w:szCs w:val="28"/>
        </w:rPr>
        <w:t>по-разному объ</w:t>
      </w:r>
      <w:r w:rsidR="00A828CB">
        <w:rPr>
          <w:rFonts w:eastAsia="Arial Unicode MS"/>
          <w:bCs/>
          <w:sz w:val="28"/>
          <w:szCs w:val="28"/>
        </w:rPr>
        <w:t>яс</w:t>
      </w:r>
      <w:r w:rsidR="00A828CB">
        <w:rPr>
          <w:rFonts w:eastAsia="Arial Unicode MS"/>
          <w:bCs/>
          <w:sz w:val="28"/>
          <w:szCs w:val="28"/>
        </w:rPr>
        <w:softHyphen/>
        <w:t xml:space="preserve">няющие одно и то же </w:t>
      </w:r>
      <w:proofErr w:type="spellStart"/>
      <w:r w:rsidR="00A828CB">
        <w:rPr>
          <w:rFonts w:eastAsia="Arial Unicode MS"/>
          <w:bCs/>
          <w:sz w:val="28"/>
          <w:szCs w:val="28"/>
        </w:rPr>
        <w:t>явление</w:t>
      </w:r>
      <w:proofErr w:type="gramStart"/>
      <w:r w:rsidR="00A828CB" w:rsidRPr="00A828CB">
        <w:rPr>
          <w:rFonts w:eastAsia="Arial Unicode MS"/>
          <w:bCs/>
          <w:sz w:val="28"/>
          <w:szCs w:val="28"/>
        </w:rPr>
        <w:t>.</w:t>
      </w:r>
      <w:r w:rsidRPr="003338CB">
        <w:rPr>
          <w:rFonts w:eastAsia="Arial Unicode MS"/>
          <w:bCs/>
          <w:sz w:val="28"/>
          <w:szCs w:val="28"/>
        </w:rPr>
        <w:t>П</w:t>
      </w:r>
      <w:proofErr w:type="gramEnd"/>
      <w:r w:rsidRPr="003338CB">
        <w:rPr>
          <w:rFonts w:eastAsia="Arial Unicode MS"/>
          <w:bCs/>
          <w:sz w:val="28"/>
          <w:szCs w:val="28"/>
        </w:rPr>
        <w:t>ри</w:t>
      </w:r>
      <w:proofErr w:type="spellEnd"/>
      <w:r w:rsidRPr="003338CB">
        <w:rPr>
          <w:rFonts w:eastAsia="Arial Unicode MS"/>
          <w:bCs/>
          <w:sz w:val="28"/>
          <w:szCs w:val="28"/>
        </w:rPr>
        <w:t xml:space="preserve"> построении гипотезы надо учитывать и требование, чтобы гипотеза объясняла наибольшее количество фактов, которые подвергались анализу, а также была по возмож</w:t>
      </w:r>
      <w:r w:rsidRPr="003338CB">
        <w:rPr>
          <w:rFonts w:eastAsia="Arial Unicode MS"/>
          <w:bCs/>
          <w:sz w:val="28"/>
          <w:szCs w:val="28"/>
        </w:rPr>
        <w:softHyphen/>
        <w:t>ности простой по форме их обоснования.</w:t>
      </w:r>
    </w:p>
    <w:p w:rsidR="00E65192" w:rsidRPr="003E3E15" w:rsidRDefault="003338CB" w:rsidP="003338CB">
      <w:pPr>
        <w:shd w:val="clear" w:color="auto" w:fill="FFFFFF"/>
        <w:autoSpaceDE w:val="0"/>
        <w:autoSpaceDN w:val="0"/>
        <w:adjustRightInd w:val="0"/>
        <w:spacing w:line="360" w:lineRule="auto"/>
        <w:ind w:firstLine="360"/>
        <w:jc w:val="both"/>
        <w:rPr>
          <w:rFonts w:eastAsia="Arial Unicode MS"/>
          <w:bCs/>
          <w:sz w:val="28"/>
          <w:szCs w:val="28"/>
        </w:rPr>
      </w:pPr>
      <w:r w:rsidRPr="003338CB">
        <w:rPr>
          <w:rFonts w:eastAsia="Arial Unicode MS"/>
          <w:bCs/>
          <w:sz w:val="28"/>
          <w:szCs w:val="28"/>
        </w:rPr>
        <w:t xml:space="preserve">В процессе построения и подтверждения гипотеза проходит несколько этапов (разные авторы приводят 2, 3, 4 или 5 этапов). </w:t>
      </w:r>
    </w:p>
    <w:p w:rsidR="003338CB" w:rsidRPr="003338CB" w:rsidRDefault="003338CB" w:rsidP="003338CB">
      <w:pPr>
        <w:shd w:val="clear" w:color="auto" w:fill="FFFFFF"/>
        <w:autoSpaceDE w:val="0"/>
        <w:autoSpaceDN w:val="0"/>
        <w:adjustRightInd w:val="0"/>
        <w:spacing w:line="360" w:lineRule="auto"/>
        <w:ind w:firstLine="360"/>
        <w:jc w:val="both"/>
        <w:rPr>
          <w:rFonts w:eastAsia="Arial Unicode MS"/>
          <w:sz w:val="28"/>
          <w:szCs w:val="28"/>
        </w:rPr>
      </w:pPr>
      <w:r w:rsidRPr="003338CB">
        <w:rPr>
          <w:rFonts w:eastAsia="Arial Unicode MS"/>
          <w:b/>
          <w:bCs/>
          <w:sz w:val="28"/>
          <w:szCs w:val="28"/>
        </w:rPr>
        <w:t>1-й этап.</w:t>
      </w:r>
      <w:r w:rsidRPr="003338CB">
        <w:rPr>
          <w:rFonts w:eastAsia="Arial Unicode MS"/>
          <w:bCs/>
          <w:sz w:val="28"/>
          <w:szCs w:val="28"/>
        </w:rPr>
        <w:t xml:space="preserve"> </w:t>
      </w:r>
      <w:r w:rsidRPr="003338CB">
        <w:rPr>
          <w:rFonts w:eastAsia="Arial Unicode MS"/>
          <w:bCs/>
          <w:i/>
          <w:iCs/>
          <w:sz w:val="28"/>
          <w:szCs w:val="28"/>
        </w:rPr>
        <w:t>Выделение группы фактов, которые не укладываются в прежние теории или гипотезы и должны быть объяснены новой гипотезой.</w:t>
      </w:r>
    </w:p>
    <w:p w:rsidR="003338CB" w:rsidRPr="003338CB" w:rsidRDefault="003338CB" w:rsidP="003338CB">
      <w:pPr>
        <w:shd w:val="clear" w:color="auto" w:fill="FFFFFF"/>
        <w:autoSpaceDE w:val="0"/>
        <w:autoSpaceDN w:val="0"/>
        <w:adjustRightInd w:val="0"/>
        <w:spacing w:line="360" w:lineRule="auto"/>
        <w:ind w:firstLine="360"/>
        <w:jc w:val="both"/>
        <w:rPr>
          <w:rFonts w:eastAsia="Arial Unicode MS"/>
          <w:sz w:val="28"/>
          <w:szCs w:val="28"/>
        </w:rPr>
      </w:pPr>
      <w:r w:rsidRPr="003338CB">
        <w:rPr>
          <w:rFonts w:eastAsia="Arial Unicode MS"/>
          <w:b/>
          <w:bCs/>
          <w:sz w:val="28"/>
          <w:szCs w:val="28"/>
        </w:rPr>
        <w:t>2-й этап.</w:t>
      </w:r>
      <w:r w:rsidRPr="003338CB">
        <w:rPr>
          <w:rFonts w:eastAsia="Arial Unicode MS"/>
          <w:bCs/>
          <w:sz w:val="28"/>
          <w:szCs w:val="28"/>
        </w:rPr>
        <w:t xml:space="preserve"> </w:t>
      </w:r>
      <w:r w:rsidRPr="003338CB">
        <w:rPr>
          <w:rFonts w:eastAsia="Arial Unicode MS"/>
          <w:bCs/>
          <w:i/>
          <w:iCs/>
          <w:sz w:val="28"/>
          <w:szCs w:val="28"/>
        </w:rPr>
        <w:t>Формулировка гипотезы (или гипотез), т. е. пред</w:t>
      </w:r>
      <w:r w:rsidRPr="003338CB">
        <w:rPr>
          <w:rFonts w:eastAsia="Arial Unicode MS"/>
          <w:bCs/>
          <w:i/>
          <w:iCs/>
          <w:sz w:val="28"/>
          <w:szCs w:val="28"/>
        </w:rPr>
        <w:softHyphen/>
        <w:t>положений, которые объясняют данные факты.</w:t>
      </w:r>
    </w:p>
    <w:p w:rsidR="003338CB" w:rsidRPr="003338CB" w:rsidRDefault="003338CB" w:rsidP="003338CB">
      <w:pPr>
        <w:shd w:val="clear" w:color="auto" w:fill="FFFFFF"/>
        <w:autoSpaceDE w:val="0"/>
        <w:autoSpaceDN w:val="0"/>
        <w:adjustRightInd w:val="0"/>
        <w:spacing w:line="360" w:lineRule="auto"/>
        <w:ind w:firstLine="360"/>
        <w:jc w:val="both"/>
        <w:rPr>
          <w:rFonts w:eastAsia="Arial Unicode MS"/>
          <w:sz w:val="28"/>
          <w:szCs w:val="28"/>
        </w:rPr>
      </w:pPr>
      <w:r w:rsidRPr="003338CB">
        <w:rPr>
          <w:rFonts w:eastAsia="Arial Unicode MS"/>
          <w:b/>
          <w:bCs/>
          <w:sz w:val="28"/>
          <w:szCs w:val="28"/>
        </w:rPr>
        <w:t>3-й этап.</w:t>
      </w:r>
      <w:r w:rsidRPr="003338CB">
        <w:rPr>
          <w:rFonts w:eastAsia="Arial Unicode MS"/>
          <w:bCs/>
          <w:sz w:val="28"/>
          <w:szCs w:val="28"/>
        </w:rPr>
        <w:t xml:space="preserve"> </w:t>
      </w:r>
      <w:r w:rsidRPr="003338CB">
        <w:rPr>
          <w:rFonts w:eastAsia="Arial Unicode MS"/>
          <w:bCs/>
          <w:i/>
          <w:iCs/>
          <w:sz w:val="28"/>
          <w:szCs w:val="28"/>
        </w:rPr>
        <w:t>Выведение из данной гипотезы всех вытекающих из нее следствий.</w:t>
      </w:r>
    </w:p>
    <w:p w:rsidR="003338CB" w:rsidRPr="003338CB" w:rsidRDefault="003338CB" w:rsidP="003338CB">
      <w:pPr>
        <w:shd w:val="clear" w:color="auto" w:fill="FFFFFF"/>
        <w:autoSpaceDE w:val="0"/>
        <w:autoSpaceDN w:val="0"/>
        <w:adjustRightInd w:val="0"/>
        <w:spacing w:line="360" w:lineRule="auto"/>
        <w:ind w:firstLine="360"/>
        <w:jc w:val="both"/>
        <w:rPr>
          <w:rFonts w:eastAsia="Arial Unicode MS"/>
          <w:sz w:val="28"/>
          <w:szCs w:val="28"/>
        </w:rPr>
      </w:pPr>
      <w:r w:rsidRPr="003338CB">
        <w:rPr>
          <w:rFonts w:eastAsia="Arial Unicode MS"/>
          <w:b/>
          <w:bCs/>
          <w:sz w:val="28"/>
          <w:szCs w:val="28"/>
        </w:rPr>
        <w:t>4-й этап.</w:t>
      </w:r>
      <w:r w:rsidRPr="003338CB">
        <w:rPr>
          <w:rFonts w:eastAsia="Arial Unicode MS"/>
          <w:bCs/>
          <w:sz w:val="28"/>
          <w:szCs w:val="28"/>
        </w:rPr>
        <w:t xml:space="preserve"> </w:t>
      </w:r>
      <w:r w:rsidRPr="003338CB">
        <w:rPr>
          <w:rFonts w:eastAsia="Arial Unicode MS"/>
          <w:bCs/>
          <w:i/>
          <w:iCs/>
          <w:sz w:val="28"/>
          <w:szCs w:val="28"/>
        </w:rPr>
        <w:t>Сопоставление выведенных из гипотезы следствий с имеющимися наблюдениями, результатами экспериментов, с на</w:t>
      </w:r>
      <w:r w:rsidRPr="003338CB">
        <w:rPr>
          <w:rFonts w:eastAsia="Arial Unicode MS"/>
          <w:bCs/>
          <w:i/>
          <w:iCs/>
          <w:sz w:val="28"/>
          <w:szCs w:val="28"/>
        </w:rPr>
        <w:softHyphen/>
        <w:t>учными законами.</w:t>
      </w:r>
    </w:p>
    <w:p w:rsidR="003338CB" w:rsidRPr="003338CB" w:rsidRDefault="003338CB" w:rsidP="003338CB">
      <w:pPr>
        <w:shd w:val="clear" w:color="auto" w:fill="FFFFFF"/>
        <w:autoSpaceDE w:val="0"/>
        <w:autoSpaceDN w:val="0"/>
        <w:adjustRightInd w:val="0"/>
        <w:spacing w:line="360" w:lineRule="auto"/>
        <w:ind w:firstLine="360"/>
        <w:jc w:val="both"/>
        <w:rPr>
          <w:rFonts w:eastAsia="Arial Unicode MS"/>
          <w:sz w:val="28"/>
          <w:szCs w:val="28"/>
        </w:rPr>
      </w:pPr>
      <w:r w:rsidRPr="003338CB">
        <w:rPr>
          <w:rFonts w:eastAsia="Arial Unicode MS"/>
          <w:b/>
          <w:bCs/>
          <w:sz w:val="28"/>
          <w:szCs w:val="28"/>
        </w:rPr>
        <w:t xml:space="preserve">5-й этап. </w:t>
      </w:r>
      <w:r w:rsidRPr="003338CB">
        <w:rPr>
          <w:rFonts w:eastAsia="Arial Unicode MS"/>
          <w:bCs/>
          <w:i/>
          <w:iCs/>
          <w:sz w:val="28"/>
          <w:szCs w:val="28"/>
        </w:rPr>
        <w:t>Превращение гипотезы в достоверное знание или в научную теорию, если подтверждаются все выведенные из гипо</w:t>
      </w:r>
      <w:r w:rsidRPr="003338CB">
        <w:rPr>
          <w:rFonts w:eastAsia="Arial Unicode MS"/>
          <w:bCs/>
          <w:i/>
          <w:iCs/>
          <w:sz w:val="28"/>
          <w:szCs w:val="28"/>
        </w:rPr>
        <w:softHyphen/>
        <w:t>тезы следствия и не возникает противоречия с ранее известными законами науки.</w:t>
      </w:r>
    </w:p>
    <w:p w:rsidR="003338CB" w:rsidRPr="003338CB" w:rsidRDefault="00DA5B72" w:rsidP="00DA5B72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="Arial Unicode MS"/>
          <w:sz w:val="28"/>
          <w:szCs w:val="28"/>
        </w:rPr>
      </w:pPr>
      <w:r>
        <w:rPr>
          <w:rFonts w:ascii="Microsoft Sans Serif" w:eastAsia="Arial Unicode MS" w:hAnsi="Microsoft Sans Serif" w:cs="Microsoft Sans Serif"/>
          <w:color w:val="663300"/>
          <w:sz w:val="22"/>
        </w:rPr>
        <w:t xml:space="preserve">      </w:t>
      </w:r>
      <w:r w:rsidR="003338CB" w:rsidRPr="003338CB">
        <w:rPr>
          <w:rFonts w:eastAsia="Arial Unicode MS"/>
          <w:sz w:val="28"/>
          <w:szCs w:val="28"/>
        </w:rPr>
        <w:t>1.  Самый действенный способ подтверждения гипотезы — обнаружение предполагаемого объекта, явления или свойства, которое служит причиной рассматриваемого явления.</w:t>
      </w:r>
    </w:p>
    <w:p w:rsidR="003338CB" w:rsidRPr="003338CB" w:rsidRDefault="003338CB" w:rsidP="003338CB">
      <w:pPr>
        <w:shd w:val="clear" w:color="auto" w:fill="FFFFFF"/>
        <w:autoSpaceDE w:val="0"/>
        <w:autoSpaceDN w:val="0"/>
        <w:adjustRightInd w:val="0"/>
        <w:spacing w:line="360" w:lineRule="auto"/>
        <w:ind w:firstLine="360"/>
        <w:jc w:val="both"/>
        <w:rPr>
          <w:rFonts w:eastAsia="Arial Unicode MS"/>
          <w:sz w:val="28"/>
          <w:szCs w:val="28"/>
        </w:rPr>
      </w:pPr>
      <w:r w:rsidRPr="003338CB">
        <w:rPr>
          <w:rFonts w:eastAsia="Arial Unicode MS"/>
          <w:sz w:val="28"/>
          <w:szCs w:val="28"/>
        </w:rPr>
        <w:t>Примерами могут служить открытие планеты Нептун, об</w:t>
      </w:r>
      <w:r w:rsidRPr="003338CB">
        <w:rPr>
          <w:rFonts w:eastAsia="Arial Unicode MS"/>
          <w:sz w:val="28"/>
          <w:szCs w:val="28"/>
        </w:rPr>
        <w:softHyphen/>
        <w:t>наружение ряда островов в Северном Ледовитом океане, от</w:t>
      </w:r>
      <w:r w:rsidRPr="003338CB">
        <w:rPr>
          <w:rFonts w:eastAsia="Arial Unicode MS"/>
          <w:sz w:val="28"/>
          <w:szCs w:val="28"/>
        </w:rPr>
        <w:softHyphen/>
        <w:t>крытие явления искусственной радиоактивности, открытие ал</w:t>
      </w:r>
      <w:r w:rsidRPr="003338CB">
        <w:rPr>
          <w:rFonts w:eastAsia="Arial Unicode MS"/>
          <w:sz w:val="28"/>
          <w:szCs w:val="28"/>
        </w:rPr>
        <w:softHyphen/>
        <w:t xml:space="preserve">мазов в Сибири геологом М. </w:t>
      </w:r>
      <w:proofErr w:type="spellStart"/>
      <w:r w:rsidRPr="003338CB">
        <w:rPr>
          <w:rFonts w:eastAsia="Arial Unicode MS"/>
          <w:sz w:val="28"/>
          <w:szCs w:val="28"/>
        </w:rPr>
        <w:t>Попугаевой</w:t>
      </w:r>
      <w:proofErr w:type="spellEnd"/>
      <w:r w:rsidRPr="003338CB">
        <w:rPr>
          <w:rFonts w:eastAsia="Arial Unicode MS"/>
          <w:sz w:val="28"/>
          <w:szCs w:val="28"/>
        </w:rPr>
        <w:t xml:space="preserve"> и др.</w:t>
      </w:r>
    </w:p>
    <w:p w:rsidR="003338CB" w:rsidRPr="003338CB" w:rsidRDefault="003338CB" w:rsidP="003338CB">
      <w:pPr>
        <w:shd w:val="clear" w:color="auto" w:fill="FFFFFF"/>
        <w:autoSpaceDE w:val="0"/>
        <w:autoSpaceDN w:val="0"/>
        <w:adjustRightInd w:val="0"/>
        <w:spacing w:line="360" w:lineRule="auto"/>
        <w:ind w:firstLine="360"/>
        <w:jc w:val="both"/>
        <w:rPr>
          <w:rFonts w:eastAsia="Arial Unicode MS"/>
          <w:sz w:val="28"/>
          <w:szCs w:val="28"/>
        </w:rPr>
      </w:pPr>
      <w:r w:rsidRPr="003338CB">
        <w:rPr>
          <w:rFonts w:eastAsia="Arial Unicode MS"/>
          <w:sz w:val="28"/>
          <w:szCs w:val="28"/>
        </w:rPr>
        <w:t>2.  Основной способ подтверждения гипотез — выведение сле</w:t>
      </w:r>
      <w:r w:rsidRPr="003338CB">
        <w:rPr>
          <w:rFonts w:eastAsia="Arial Unicode MS"/>
          <w:sz w:val="28"/>
          <w:szCs w:val="28"/>
        </w:rPr>
        <w:softHyphen/>
        <w:t>дствий и их верификация.</w:t>
      </w:r>
    </w:p>
    <w:p w:rsidR="003338CB" w:rsidRPr="003338CB" w:rsidRDefault="003338CB" w:rsidP="003338CB">
      <w:pPr>
        <w:shd w:val="clear" w:color="auto" w:fill="FFFFFF"/>
        <w:autoSpaceDE w:val="0"/>
        <w:autoSpaceDN w:val="0"/>
        <w:adjustRightInd w:val="0"/>
        <w:spacing w:line="360" w:lineRule="auto"/>
        <w:ind w:firstLine="360"/>
        <w:jc w:val="both"/>
        <w:rPr>
          <w:rFonts w:eastAsia="Arial Unicode MS"/>
          <w:sz w:val="28"/>
          <w:szCs w:val="28"/>
        </w:rPr>
      </w:pPr>
      <w:r w:rsidRPr="003338CB">
        <w:rPr>
          <w:rFonts w:eastAsia="Arial Unicode MS"/>
          <w:sz w:val="28"/>
          <w:szCs w:val="28"/>
        </w:rPr>
        <w:t>В процессе верификации большая роль принадлежит различ</w:t>
      </w:r>
      <w:r w:rsidRPr="003338CB">
        <w:rPr>
          <w:rFonts w:eastAsia="Arial Unicode MS"/>
          <w:sz w:val="28"/>
          <w:szCs w:val="28"/>
        </w:rPr>
        <w:softHyphen/>
        <w:t>ным экспериментам: в космосе, полевым опытам в сельском хозяйстве, поиску новых материалов, лекарств, реактивов, спосо</w:t>
      </w:r>
      <w:r w:rsidRPr="003338CB">
        <w:rPr>
          <w:rFonts w:eastAsia="Arial Unicode MS"/>
          <w:sz w:val="28"/>
          <w:szCs w:val="28"/>
        </w:rPr>
        <w:softHyphen/>
        <w:t xml:space="preserve">бов лечения болезней у людей, </w:t>
      </w:r>
      <w:r w:rsidRPr="003338CB">
        <w:rPr>
          <w:rFonts w:eastAsia="Arial Unicode MS"/>
          <w:sz w:val="28"/>
          <w:szCs w:val="28"/>
        </w:rPr>
        <w:lastRenderedPageBreak/>
        <w:t>животных и растений, педагоги</w:t>
      </w:r>
      <w:r w:rsidRPr="003338CB">
        <w:rPr>
          <w:rFonts w:eastAsia="Arial Unicode MS"/>
          <w:sz w:val="28"/>
          <w:szCs w:val="28"/>
        </w:rPr>
        <w:softHyphen/>
        <w:t>ческим экспериментам и другим их видам. Эксперимент учитыва</w:t>
      </w:r>
      <w:r w:rsidRPr="003338CB">
        <w:rPr>
          <w:rFonts w:eastAsia="Arial Unicode MS"/>
          <w:sz w:val="28"/>
          <w:szCs w:val="28"/>
        </w:rPr>
        <w:softHyphen/>
        <w:t>ет чаще всего влияние не одного фактора, а многих, поэтому надо планировать эксперимент так, чтобы результат был получен за более короткое время, более эффективно и по возможности не</w:t>
      </w:r>
      <w:r w:rsidRPr="003338CB">
        <w:rPr>
          <w:rFonts w:eastAsia="Arial Unicode MS"/>
          <w:sz w:val="28"/>
          <w:szCs w:val="28"/>
        </w:rPr>
        <w:softHyphen/>
        <w:t>дорого. Так, например, планируется ход эксперимента в медици</w:t>
      </w:r>
      <w:r w:rsidRPr="003338CB">
        <w:rPr>
          <w:rFonts w:eastAsia="Arial Unicode MS"/>
          <w:sz w:val="28"/>
          <w:szCs w:val="28"/>
        </w:rPr>
        <w:softHyphen/>
        <w:t>не при оценке последствий приема лека</w:t>
      </w:r>
      <w:proofErr w:type="gramStart"/>
      <w:r w:rsidRPr="003338CB">
        <w:rPr>
          <w:rFonts w:eastAsia="Arial Unicode MS"/>
          <w:sz w:val="28"/>
          <w:szCs w:val="28"/>
        </w:rPr>
        <w:t>рств дл</w:t>
      </w:r>
      <w:proofErr w:type="gramEnd"/>
      <w:r w:rsidRPr="003338CB">
        <w:rPr>
          <w:rFonts w:eastAsia="Arial Unicode MS"/>
          <w:sz w:val="28"/>
          <w:szCs w:val="28"/>
        </w:rPr>
        <w:t>я выбора оп</w:t>
      </w:r>
      <w:r w:rsidRPr="003338CB">
        <w:rPr>
          <w:rFonts w:eastAsia="Arial Unicode MS"/>
          <w:sz w:val="28"/>
          <w:szCs w:val="28"/>
        </w:rPr>
        <w:softHyphen/>
        <w:t xml:space="preserve">тимальной тактики лечения. </w:t>
      </w:r>
      <w:r w:rsidRPr="003338CB">
        <w:rPr>
          <w:rFonts w:eastAsia="Arial Unicode MS"/>
          <w:bCs/>
          <w:sz w:val="28"/>
          <w:szCs w:val="28"/>
        </w:rPr>
        <w:t>Коллективом ученых под руководством академика Е. И. Ча</w:t>
      </w:r>
      <w:r w:rsidRPr="003338CB">
        <w:rPr>
          <w:rFonts w:eastAsia="Arial Unicode MS"/>
          <w:bCs/>
          <w:sz w:val="28"/>
          <w:szCs w:val="28"/>
        </w:rPr>
        <w:softHyphen/>
        <w:t>зова были созданы ферментные лекарственные препараты, стаби</w:t>
      </w:r>
      <w:r w:rsidRPr="003338CB">
        <w:rPr>
          <w:rFonts w:eastAsia="Arial Unicode MS"/>
          <w:bCs/>
          <w:sz w:val="28"/>
          <w:szCs w:val="28"/>
        </w:rPr>
        <w:softHyphen/>
        <w:t xml:space="preserve">льность которых в сотни, тысячи и миллионы раз выше, чем у исходных ферментов. </w:t>
      </w:r>
      <w:r w:rsidR="00DA5B72">
        <w:rPr>
          <w:rFonts w:eastAsia="Arial Unicode MS"/>
          <w:bCs/>
          <w:sz w:val="28"/>
          <w:szCs w:val="28"/>
        </w:rPr>
        <w:t xml:space="preserve">    </w:t>
      </w:r>
      <w:r w:rsidRPr="003338CB">
        <w:rPr>
          <w:rFonts w:eastAsia="Arial Unicode MS"/>
          <w:bCs/>
          <w:sz w:val="28"/>
          <w:szCs w:val="28"/>
        </w:rPr>
        <w:t>Полученные образцы проверялись в са</w:t>
      </w:r>
      <w:r w:rsidRPr="003338CB">
        <w:rPr>
          <w:rFonts w:eastAsia="Arial Unicode MS"/>
          <w:bCs/>
          <w:sz w:val="28"/>
          <w:szCs w:val="28"/>
        </w:rPr>
        <w:softHyphen/>
        <w:t>мых жестких для белка условиях, например при нагревании. В результате экспериментов было выявлено, что фермент, суще</w:t>
      </w:r>
      <w:r w:rsidRPr="003338CB">
        <w:rPr>
          <w:rFonts w:eastAsia="Arial Unicode MS"/>
          <w:bCs/>
          <w:sz w:val="28"/>
          <w:szCs w:val="28"/>
        </w:rPr>
        <w:softHyphen/>
        <w:t>ствующий в естественном состоянии при температуре в 50</w:t>
      </w:r>
      <w:proofErr w:type="gramStart"/>
      <w:r w:rsidRPr="003338CB">
        <w:rPr>
          <w:rFonts w:eastAsia="Arial Unicode MS"/>
          <w:bCs/>
          <w:sz w:val="28"/>
          <w:szCs w:val="28"/>
        </w:rPr>
        <w:t>°</w:t>
      </w:r>
      <w:r w:rsidR="00E65192">
        <w:rPr>
          <w:rFonts w:eastAsia="Arial Unicode MS"/>
          <w:bCs/>
          <w:sz w:val="28"/>
          <w:szCs w:val="28"/>
        </w:rPr>
        <w:t>С</w:t>
      </w:r>
      <w:proofErr w:type="gramEnd"/>
      <w:r w:rsidRPr="003338CB">
        <w:rPr>
          <w:rFonts w:eastAsia="Arial Unicode MS"/>
          <w:bCs/>
          <w:sz w:val="28"/>
          <w:szCs w:val="28"/>
        </w:rPr>
        <w:t xml:space="preserve"> лишь несколько секунд, в новом виде сохраняет биологическую актив</w:t>
      </w:r>
      <w:r w:rsidRPr="003338CB">
        <w:rPr>
          <w:rFonts w:eastAsia="Arial Unicode MS"/>
          <w:bCs/>
          <w:sz w:val="28"/>
          <w:szCs w:val="28"/>
        </w:rPr>
        <w:softHyphen/>
        <w:t>ность часами при температуре 80°С. Итак, получены стабильные ферментные препараты.</w:t>
      </w:r>
    </w:p>
    <w:p w:rsidR="003338CB" w:rsidRPr="003338CB" w:rsidRDefault="003338CB" w:rsidP="003338CB">
      <w:pPr>
        <w:shd w:val="clear" w:color="auto" w:fill="FFFFFF"/>
        <w:autoSpaceDE w:val="0"/>
        <w:autoSpaceDN w:val="0"/>
        <w:adjustRightInd w:val="0"/>
        <w:spacing w:line="360" w:lineRule="auto"/>
        <w:ind w:firstLine="360"/>
        <w:jc w:val="both"/>
        <w:rPr>
          <w:rFonts w:eastAsia="Arial Unicode MS"/>
          <w:sz w:val="28"/>
          <w:szCs w:val="28"/>
        </w:rPr>
      </w:pPr>
      <w:r w:rsidRPr="003338CB">
        <w:rPr>
          <w:rFonts w:eastAsia="Arial Unicode MS"/>
          <w:bCs/>
          <w:sz w:val="28"/>
          <w:szCs w:val="28"/>
        </w:rPr>
        <w:t>Затем надо было от физико-химических экспериментов перей</w:t>
      </w:r>
      <w:r w:rsidRPr="003338CB">
        <w:rPr>
          <w:rFonts w:eastAsia="Arial Unicode MS"/>
          <w:bCs/>
          <w:sz w:val="28"/>
          <w:szCs w:val="28"/>
        </w:rPr>
        <w:softHyphen/>
        <w:t xml:space="preserve">ти </w:t>
      </w:r>
      <w:proofErr w:type="gramStart"/>
      <w:r w:rsidRPr="003338CB">
        <w:rPr>
          <w:rFonts w:eastAsia="Arial Unicode MS"/>
          <w:bCs/>
          <w:sz w:val="28"/>
          <w:szCs w:val="28"/>
        </w:rPr>
        <w:t>к</w:t>
      </w:r>
      <w:proofErr w:type="gramEnd"/>
      <w:r w:rsidRPr="003338CB">
        <w:rPr>
          <w:rFonts w:eastAsia="Arial Unicode MS"/>
          <w:bCs/>
          <w:sz w:val="28"/>
          <w:szCs w:val="28"/>
        </w:rPr>
        <w:t xml:space="preserve"> биологическим. Избрали </w:t>
      </w:r>
      <w:proofErr w:type="spellStart"/>
      <w:r w:rsidRPr="003338CB">
        <w:rPr>
          <w:rFonts w:eastAsia="Arial Unicode MS"/>
          <w:bCs/>
          <w:sz w:val="28"/>
          <w:szCs w:val="28"/>
        </w:rPr>
        <w:t>стрептокиназу</w:t>
      </w:r>
      <w:proofErr w:type="spellEnd"/>
      <w:r w:rsidRPr="003338CB">
        <w:rPr>
          <w:rFonts w:eastAsia="Arial Unicode MS"/>
          <w:bCs/>
          <w:sz w:val="28"/>
          <w:szCs w:val="28"/>
        </w:rPr>
        <w:t xml:space="preserve"> — фермент, способ</w:t>
      </w:r>
      <w:r w:rsidRPr="003338CB">
        <w:rPr>
          <w:rFonts w:eastAsia="Arial Unicode MS"/>
          <w:bCs/>
          <w:sz w:val="28"/>
          <w:szCs w:val="28"/>
        </w:rPr>
        <w:softHyphen/>
        <w:t xml:space="preserve">ный разрушать тромбы. Создан препарат </w:t>
      </w:r>
      <w:proofErr w:type="spellStart"/>
      <w:r w:rsidRPr="003338CB">
        <w:rPr>
          <w:rFonts w:eastAsia="Arial Unicode MS"/>
          <w:bCs/>
          <w:sz w:val="28"/>
          <w:szCs w:val="28"/>
        </w:rPr>
        <w:t>стрептодеказа</w:t>
      </w:r>
      <w:proofErr w:type="spellEnd"/>
      <w:r w:rsidRPr="003338CB">
        <w:rPr>
          <w:rFonts w:eastAsia="Arial Unicode MS"/>
          <w:bCs/>
          <w:sz w:val="28"/>
          <w:szCs w:val="28"/>
        </w:rPr>
        <w:t>, кото</w:t>
      </w:r>
      <w:r w:rsidRPr="003338CB">
        <w:rPr>
          <w:rFonts w:eastAsia="Arial Unicode MS"/>
          <w:bCs/>
          <w:sz w:val="28"/>
          <w:szCs w:val="28"/>
        </w:rPr>
        <w:softHyphen/>
        <w:t xml:space="preserve">рым успешно лечат острый инфаркт миокарда, применяют в предынфарктном состоянии. </w:t>
      </w:r>
      <w:proofErr w:type="spellStart"/>
      <w:r w:rsidRPr="003338CB">
        <w:rPr>
          <w:rFonts w:eastAsia="Arial Unicode MS"/>
          <w:bCs/>
          <w:sz w:val="28"/>
          <w:szCs w:val="28"/>
        </w:rPr>
        <w:t>Стрептодеказа</w:t>
      </w:r>
      <w:proofErr w:type="spellEnd"/>
      <w:r w:rsidRPr="003338CB">
        <w:rPr>
          <w:rFonts w:eastAsia="Arial Unicode MS"/>
          <w:bCs/>
          <w:sz w:val="28"/>
          <w:szCs w:val="28"/>
        </w:rPr>
        <w:t xml:space="preserve"> быстро рассасыва</w:t>
      </w:r>
      <w:r w:rsidRPr="003338CB">
        <w:rPr>
          <w:rFonts w:eastAsia="Arial Unicode MS"/>
          <w:bCs/>
          <w:sz w:val="28"/>
          <w:szCs w:val="28"/>
        </w:rPr>
        <w:softHyphen/>
        <w:t>ет сгустки крови в глазу и возвращает зрение.</w:t>
      </w:r>
    </w:p>
    <w:p w:rsidR="003338CB" w:rsidRPr="003338CB" w:rsidRDefault="003338CB" w:rsidP="003338CB">
      <w:pPr>
        <w:shd w:val="clear" w:color="auto" w:fill="FFFFFF"/>
        <w:autoSpaceDE w:val="0"/>
        <w:autoSpaceDN w:val="0"/>
        <w:adjustRightInd w:val="0"/>
        <w:spacing w:line="360" w:lineRule="auto"/>
        <w:ind w:firstLine="360"/>
        <w:jc w:val="both"/>
        <w:rPr>
          <w:rFonts w:eastAsia="Arial Unicode MS"/>
          <w:sz w:val="28"/>
          <w:szCs w:val="28"/>
        </w:rPr>
      </w:pPr>
      <w:r w:rsidRPr="003338CB">
        <w:rPr>
          <w:rFonts w:eastAsia="Arial Unicode MS"/>
          <w:bCs/>
          <w:sz w:val="28"/>
          <w:szCs w:val="28"/>
        </w:rPr>
        <w:t>Большая роль принадлежит эксперименту в судебной практи</w:t>
      </w:r>
      <w:r w:rsidRPr="003338CB">
        <w:rPr>
          <w:rFonts w:eastAsia="Arial Unicode MS"/>
          <w:bCs/>
          <w:sz w:val="28"/>
          <w:szCs w:val="28"/>
        </w:rPr>
        <w:softHyphen/>
        <w:t>ке. Здесь эксперимент проводится с целью подтверждения выдви</w:t>
      </w:r>
      <w:r w:rsidRPr="003338CB">
        <w:rPr>
          <w:rFonts w:eastAsia="Arial Unicode MS"/>
          <w:bCs/>
          <w:sz w:val="28"/>
          <w:szCs w:val="28"/>
        </w:rPr>
        <w:softHyphen/>
        <w:t>нутых версий, объясняющих то или иное преступление.</w:t>
      </w:r>
    </w:p>
    <w:p w:rsidR="003338CB" w:rsidRPr="003338CB" w:rsidRDefault="003338CB" w:rsidP="00E65192">
      <w:pPr>
        <w:shd w:val="clear" w:color="auto" w:fill="FFFFFF"/>
        <w:autoSpaceDE w:val="0"/>
        <w:autoSpaceDN w:val="0"/>
        <w:adjustRightInd w:val="0"/>
        <w:spacing w:line="360" w:lineRule="auto"/>
        <w:ind w:firstLine="360"/>
        <w:jc w:val="both"/>
        <w:rPr>
          <w:rFonts w:eastAsia="Arial Unicode MS"/>
          <w:sz w:val="28"/>
          <w:szCs w:val="28"/>
        </w:rPr>
      </w:pPr>
      <w:r w:rsidRPr="003338CB">
        <w:rPr>
          <w:rFonts w:eastAsia="Arial Unicode MS"/>
          <w:bCs/>
          <w:sz w:val="28"/>
          <w:szCs w:val="28"/>
        </w:rPr>
        <w:t>Заключение в умозаключении от утверждения следствия к ут</w:t>
      </w:r>
      <w:r w:rsidRPr="003338CB">
        <w:rPr>
          <w:rFonts w:eastAsia="Arial Unicode MS"/>
          <w:bCs/>
          <w:sz w:val="28"/>
          <w:szCs w:val="28"/>
        </w:rPr>
        <w:softHyphen/>
        <w:t xml:space="preserve">верждению основания является вероятным, и формула </w:t>
      </w:r>
      <w:r w:rsidRPr="003338CB">
        <w:rPr>
          <w:rFonts w:eastAsia="Arial Unicode MS"/>
          <w:bCs/>
          <w:noProof/>
          <w:position w:val="-7"/>
          <w:sz w:val="28"/>
          <w:szCs w:val="28"/>
        </w:rPr>
        <w:drawing>
          <wp:inline distT="0" distB="0" distL="0" distR="0">
            <wp:extent cx="914400" cy="1619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338CB">
        <w:rPr>
          <w:rFonts w:eastAsia="Arial Unicode MS"/>
          <w:bCs/>
          <w:sz w:val="28"/>
          <w:szCs w:val="28"/>
        </w:rPr>
        <w:t xml:space="preserve"> не является законом логики. Но подтверждение гипотезы на основании верификации ее следствий осуществляется именно этим способом, поэтому надо брать всю совокупность взаимосвязанных следствий, и тогда гипотеза однозначно будет вызываться только данной совокупностью следствий, а поэтому заключение будет не вероятным, а достоверным, протекающим по формуле</w:t>
      </w:r>
      <w:r w:rsidRPr="003338CB">
        <w:rPr>
          <w:rFonts w:eastAsia="Arial Unicode MS"/>
          <w:bCs/>
          <w:noProof/>
          <w:position w:val="-6"/>
          <w:sz w:val="28"/>
          <w:szCs w:val="28"/>
        </w:rPr>
        <w:lastRenderedPageBreak/>
        <w:drawing>
          <wp:inline distT="0" distB="0" distL="0" distR="0">
            <wp:extent cx="1600200" cy="1619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338CB">
        <w:rPr>
          <w:rFonts w:eastAsia="Arial Unicode MS"/>
          <w:bCs/>
          <w:sz w:val="28"/>
          <w:szCs w:val="28"/>
        </w:rPr>
        <w:t xml:space="preserve">где </w:t>
      </w:r>
      <w:r w:rsidRPr="003338CB">
        <w:rPr>
          <w:rFonts w:eastAsia="Arial Unicode MS"/>
          <w:bCs/>
          <w:i/>
          <w:iCs/>
          <w:sz w:val="28"/>
          <w:szCs w:val="28"/>
          <w:lang w:val="el-GR"/>
        </w:rPr>
        <w:t xml:space="preserve">Η </w:t>
      </w:r>
      <w:r w:rsidRPr="003338CB">
        <w:rPr>
          <w:rFonts w:eastAsia="Arial Unicode MS"/>
          <w:bCs/>
          <w:sz w:val="28"/>
          <w:szCs w:val="28"/>
        </w:rPr>
        <w:t xml:space="preserve">— гипотеза; </w:t>
      </w:r>
      <w:r w:rsidRPr="003338CB">
        <w:rPr>
          <w:rFonts w:eastAsia="Arial Unicode MS"/>
          <w:bCs/>
          <w:i/>
          <w:iCs/>
          <w:sz w:val="28"/>
          <w:szCs w:val="28"/>
        </w:rPr>
        <w:t>С</w:t>
      </w:r>
      <w:proofErr w:type="gramStart"/>
      <w:r w:rsidRPr="003338CB">
        <w:rPr>
          <w:rFonts w:eastAsia="Arial Unicode MS"/>
          <w:bCs/>
          <w:i/>
          <w:iCs/>
          <w:sz w:val="28"/>
          <w:szCs w:val="28"/>
          <w:vertAlign w:val="subscript"/>
        </w:rPr>
        <w:t>1</w:t>
      </w:r>
      <w:proofErr w:type="gramEnd"/>
      <w:r w:rsidRPr="003338CB">
        <w:rPr>
          <w:rFonts w:eastAsia="Arial Unicode MS"/>
          <w:bCs/>
          <w:i/>
          <w:iCs/>
          <w:sz w:val="28"/>
          <w:szCs w:val="28"/>
          <w:vertAlign w:val="subscript"/>
        </w:rPr>
        <w:t xml:space="preserve"> </w:t>
      </w:r>
      <w:r w:rsidRPr="003338CB">
        <w:rPr>
          <w:rFonts w:eastAsia="Arial Unicode MS"/>
          <w:bCs/>
          <w:i/>
          <w:iCs/>
          <w:sz w:val="28"/>
          <w:szCs w:val="28"/>
        </w:rPr>
        <w:t>С</w:t>
      </w:r>
      <w:r w:rsidRPr="003338CB">
        <w:rPr>
          <w:rFonts w:eastAsia="Arial Unicode MS"/>
          <w:bCs/>
          <w:i/>
          <w:iCs/>
          <w:sz w:val="28"/>
          <w:szCs w:val="28"/>
          <w:vertAlign w:val="subscript"/>
        </w:rPr>
        <w:t xml:space="preserve">2 </w:t>
      </w:r>
      <w:r w:rsidRPr="003338CB">
        <w:rPr>
          <w:rFonts w:eastAsia="Arial Unicode MS"/>
          <w:bCs/>
          <w:i/>
          <w:iCs/>
          <w:sz w:val="28"/>
          <w:szCs w:val="28"/>
        </w:rPr>
        <w:t>,</w:t>
      </w:r>
      <w:r w:rsidRPr="003338CB">
        <w:rPr>
          <w:rFonts w:eastAsia="Arial Unicode MS"/>
          <w:bCs/>
          <w:sz w:val="28"/>
          <w:szCs w:val="28"/>
        </w:rPr>
        <w:t>С</w:t>
      </w:r>
      <w:r w:rsidRPr="003338CB">
        <w:rPr>
          <w:rFonts w:eastAsia="Arial Unicode MS"/>
          <w:bCs/>
          <w:sz w:val="28"/>
          <w:szCs w:val="28"/>
          <w:vertAlign w:val="subscript"/>
        </w:rPr>
        <w:t>3</w:t>
      </w:r>
      <w:r w:rsidRPr="003338CB">
        <w:rPr>
          <w:rFonts w:eastAsia="Arial Unicode MS"/>
          <w:bCs/>
          <w:sz w:val="28"/>
          <w:szCs w:val="28"/>
        </w:rPr>
        <w:t>, ..., С</w:t>
      </w:r>
      <w:r w:rsidRPr="003338CB">
        <w:rPr>
          <w:rFonts w:eastAsia="Arial Unicode MS"/>
          <w:bCs/>
          <w:sz w:val="28"/>
          <w:szCs w:val="28"/>
          <w:vertAlign w:val="subscript"/>
          <w:lang w:val="en-US"/>
        </w:rPr>
        <w:t>n</w:t>
      </w:r>
      <w:r w:rsidRPr="003338CB">
        <w:rPr>
          <w:rFonts w:eastAsia="Arial Unicode MS"/>
          <w:bCs/>
          <w:sz w:val="28"/>
          <w:szCs w:val="28"/>
        </w:rPr>
        <w:t xml:space="preserve"> — с</w:t>
      </w:r>
      <w:r w:rsidR="00DA5B72">
        <w:rPr>
          <w:rFonts w:eastAsia="Arial Unicode MS"/>
          <w:bCs/>
          <w:sz w:val="28"/>
          <w:szCs w:val="28"/>
        </w:rPr>
        <w:t>ледствия, вытекающие из нее; «</w:t>
      </w:r>
      <w:r w:rsidR="00DA5B72" w:rsidRPr="00DA5B72">
        <w:rPr>
          <w:rFonts w:eastAsia="Arial Unicode MS"/>
          <w:b/>
          <w:bCs/>
          <w:sz w:val="28"/>
          <w:szCs w:val="28"/>
        </w:rPr>
        <w:t>→</w:t>
      </w:r>
      <w:r w:rsidRPr="003338CB">
        <w:rPr>
          <w:rFonts w:eastAsia="Arial Unicode MS"/>
          <w:bCs/>
          <w:sz w:val="28"/>
          <w:szCs w:val="28"/>
        </w:rPr>
        <w:t xml:space="preserve">» — импликация от гипотезы к совокупности следствий. Например, </w:t>
      </w:r>
      <w:r w:rsidRPr="003338CB">
        <w:rPr>
          <w:rFonts w:eastAsia="Arial Unicode MS"/>
          <w:bCs/>
          <w:i/>
          <w:iCs/>
          <w:sz w:val="28"/>
          <w:szCs w:val="28"/>
          <w:lang w:val="el-GR"/>
        </w:rPr>
        <w:t xml:space="preserve">Η </w:t>
      </w:r>
      <w:r w:rsidRPr="003338CB">
        <w:rPr>
          <w:rFonts w:eastAsia="Arial Unicode MS"/>
          <w:bCs/>
          <w:sz w:val="28"/>
          <w:szCs w:val="28"/>
        </w:rPr>
        <w:t>— пред</w:t>
      </w:r>
      <w:r w:rsidRPr="003338CB">
        <w:rPr>
          <w:rFonts w:eastAsia="Arial Unicode MS"/>
          <w:bCs/>
          <w:sz w:val="28"/>
          <w:szCs w:val="28"/>
        </w:rPr>
        <w:softHyphen/>
        <w:t>полагаемое заболевание (диагноз врача), а С,, С</w:t>
      </w:r>
      <w:proofErr w:type="gramStart"/>
      <w:r w:rsidRPr="003338CB">
        <w:rPr>
          <w:rFonts w:eastAsia="Arial Unicode MS"/>
          <w:bCs/>
          <w:sz w:val="28"/>
          <w:szCs w:val="28"/>
          <w:vertAlign w:val="subscript"/>
        </w:rPr>
        <w:t>2</w:t>
      </w:r>
      <w:proofErr w:type="gramEnd"/>
      <w:r w:rsidRPr="003338CB">
        <w:rPr>
          <w:rFonts w:eastAsia="Arial Unicode MS"/>
          <w:bCs/>
          <w:sz w:val="28"/>
          <w:szCs w:val="28"/>
        </w:rPr>
        <w:t>, С</w:t>
      </w:r>
      <w:r w:rsidRPr="003338CB">
        <w:rPr>
          <w:rFonts w:eastAsia="Arial Unicode MS"/>
          <w:bCs/>
          <w:sz w:val="28"/>
          <w:szCs w:val="28"/>
          <w:vertAlign w:val="subscript"/>
        </w:rPr>
        <w:t>3</w:t>
      </w:r>
      <w:r w:rsidRPr="003338CB">
        <w:rPr>
          <w:rFonts w:eastAsia="Arial Unicode MS"/>
          <w:bCs/>
          <w:sz w:val="28"/>
          <w:szCs w:val="28"/>
        </w:rPr>
        <w:t xml:space="preserve"> — симп</w:t>
      </w:r>
      <w:r w:rsidRPr="003338CB">
        <w:rPr>
          <w:rFonts w:eastAsia="Arial Unicode MS"/>
          <w:bCs/>
          <w:sz w:val="28"/>
          <w:szCs w:val="28"/>
        </w:rPr>
        <w:softHyphen/>
        <w:t>томы, присущие этому заболеванию, и только ему. Тогда гипо</w:t>
      </w:r>
      <w:r w:rsidRPr="003338CB">
        <w:rPr>
          <w:rFonts w:eastAsia="Arial Unicode MS"/>
          <w:bCs/>
          <w:sz w:val="28"/>
          <w:szCs w:val="28"/>
        </w:rPr>
        <w:softHyphen/>
        <w:t>теза будет подтверждена, т. е. диагноз поставлен правильно.</w:t>
      </w:r>
    </w:p>
    <w:p w:rsidR="003338CB" w:rsidRPr="003338CB" w:rsidRDefault="003338CB" w:rsidP="003338CB">
      <w:pPr>
        <w:shd w:val="clear" w:color="auto" w:fill="FFFFFF"/>
        <w:autoSpaceDE w:val="0"/>
        <w:autoSpaceDN w:val="0"/>
        <w:adjustRightInd w:val="0"/>
        <w:spacing w:line="360" w:lineRule="auto"/>
        <w:ind w:firstLine="360"/>
        <w:jc w:val="both"/>
        <w:rPr>
          <w:rFonts w:eastAsia="Arial Unicode MS"/>
          <w:sz w:val="28"/>
          <w:szCs w:val="28"/>
        </w:rPr>
      </w:pPr>
      <w:r w:rsidRPr="003338CB">
        <w:rPr>
          <w:rFonts w:eastAsia="Arial Unicode MS"/>
          <w:bCs/>
          <w:sz w:val="28"/>
          <w:szCs w:val="28"/>
        </w:rPr>
        <w:t>Указанные два способа являются прямыми способами пре</w:t>
      </w:r>
      <w:r w:rsidRPr="003338CB">
        <w:rPr>
          <w:rFonts w:eastAsia="Arial Unicode MS"/>
          <w:bCs/>
          <w:sz w:val="28"/>
          <w:szCs w:val="28"/>
        </w:rPr>
        <w:softHyphen/>
        <w:t>вращения гипотезы в достоверное знание.</w:t>
      </w:r>
    </w:p>
    <w:p w:rsidR="003338CB" w:rsidRPr="003338CB" w:rsidRDefault="003338CB" w:rsidP="003338CB">
      <w:pPr>
        <w:shd w:val="clear" w:color="auto" w:fill="FFFFFF"/>
        <w:autoSpaceDE w:val="0"/>
        <w:autoSpaceDN w:val="0"/>
        <w:adjustRightInd w:val="0"/>
        <w:spacing w:line="360" w:lineRule="auto"/>
        <w:ind w:firstLine="360"/>
        <w:jc w:val="both"/>
        <w:rPr>
          <w:rFonts w:eastAsia="Arial Unicode MS"/>
          <w:bCs/>
          <w:sz w:val="28"/>
          <w:szCs w:val="28"/>
        </w:rPr>
      </w:pPr>
      <w:r w:rsidRPr="003338CB">
        <w:rPr>
          <w:rFonts w:eastAsia="Arial Unicode MS"/>
          <w:bCs/>
          <w:sz w:val="28"/>
          <w:szCs w:val="28"/>
        </w:rPr>
        <w:t>3. Одним из косвенных способов подтверждения гипотезы является умозаключение по разделительно-катег</w:t>
      </w:r>
      <w:r w:rsidR="00E65192">
        <w:rPr>
          <w:rFonts w:eastAsia="Arial Unicode MS"/>
          <w:bCs/>
          <w:sz w:val="28"/>
          <w:szCs w:val="28"/>
        </w:rPr>
        <w:t>орическому сил</w:t>
      </w:r>
      <w:r w:rsidR="00E65192">
        <w:rPr>
          <w:rFonts w:eastAsia="Arial Unicode MS"/>
          <w:bCs/>
          <w:sz w:val="28"/>
          <w:szCs w:val="28"/>
        </w:rPr>
        <w:softHyphen/>
        <w:t>логизму (</w:t>
      </w:r>
      <w:proofErr w:type="spellStart"/>
      <w:r w:rsidR="00E65192">
        <w:rPr>
          <w:rFonts w:eastAsia="Arial Unicode MS"/>
          <w:bCs/>
          <w:sz w:val="28"/>
          <w:szCs w:val="28"/>
        </w:rPr>
        <w:t>отрицающ</w:t>
      </w:r>
      <w:r w:rsidRPr="003338CB">
        <w:rPr>
          <w:rFonts w:eastAsia="Arial Unicode MS"/>
          <w:bCs/>
          <w:sz w:val="28"/>
          <w:szCs w:val="28"/>
        </w:rPr>
        <w:t>е-утверждающему</w:t>
      </w:r>
      <w:proofErr w:type="spellEnd"/>
      <w:r w:rsidRPr="003338CB">
        <w:rPr>
          <w:rFonts w:eastAsia="Arial Unicode MS"/>
          <w:bCs/>
          <w:sz w:val="28"/>
          <w:szCs w:val="28"/>
        </w:rPr>
        <w:t xml:space="preserve"> модусу). Структура его та же, что и при косвенном доказательстве.</w:t>
      </w:r>
    </w:p>
    <w:p w:rsidR="003338CB" w:rsidRPr="003338CB" w:rsidRDefault="00E65192" w:rsidP="00E65192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="Arial Unicode MS"/>
          <w:i/>
          <w:iCs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     </w:t>
      </w:r>
      <w:r w:rsidR="003338CB" w:rsidRPr="003338CB">
        <w:rPr>
          <w:rFonts w:eastAsia="Arial Unicode MS"/>
          <w:sz w:val="28"/>
          <w:szCs w:val="28"/>
        </w:rPr>
        <w:t>Явление</w:t>
      </w:r>
      <w:proofErr w:type="gramStart"/>
      <w:r w:rsidR="003338CB" w:rsidRPr="003338CB">
        <w:rPr>
          <w:rFonts w:eastAsia="Arial Unicode MS"/>
          <w:sz w:val="28"/>
          <w:szCs w:val="28"/>
        </w:rPr>
        <w:t xml:space="preserve"> </w:t>
      </w:r>
      <w:r w:rsidR="003338CB" w:rsidRPr="003338CB">
        <w:rPr>
          <w:rFonts w:eastAsia="Arial Unicode MS"/>
          <w:i/>
          <w:iCs/>
          <w:sz w:val="28"/>
          <w:szCs w:val="28"/>
        </w:rPr>
        <w:t>А</w:t>
      </w:r>
      <w:proofErr w:type="gramEnd"/>
      <w:r w:rsidR="003338CB" w:rsidRPr="003338CB">
        <w:rPr>
          <w:rFonts w:eastAsia="Arial Unicode MS"/>
          <w:i/>
          <w:iCs/>
          <w:sz w:val="28"/>
          <w:szCs w:val="28"/>
        </w:rPr>
        <w:t xml:space="preserve"> </w:t>
      </w:r>
      <w:r w:rsidR="003338CB" w:rsidRPr="003338CB">
        <w:rPr>
          <w:rFonts w:eastAsia="Arial Unicode MS"/>
          <w:sz w:val="28"/>
          <w:szCs w:val="28"/>
        </w:rPr>
        <w:t xml:space="preserve">могло быть вызвано либо </w:t>
      </w:r>
      <w:r w:rsidR="003338CB" w:rsidRPr="003338CB">
        <w:rPr>
          <w:rFonts w:eastAsia="Arial Unicode MS"/>
          <w:i/>
          <w:iCs/>
          <w:sz w:val="28"/>
          <w:szCs w:val="28"/>
        </w:rPr>
        <w:t xml:space="preserve">В, </w:t>
      </w:r>
      <w:r w:rsidR="003338CB" w:rsidRPr="003338CB">
        <w:rPr>
          <w:rFonts w:eastAsia="Arial Unicode MS"/>
          <w:sz w:val="28"/>
          <w:szCs w:val="28"/>
        </w:rPr>
        <w:t xml:space="preserve">либо С, либо </w:t>
      </w:r>
      <w:r w:rsidR="003338CB" w:rsidRPr="003338CB">
        <w:rPr>
          <w:rFonts w:eastAsia="Arial Unicode MS"/>
          <w:i/>
          <w:iCs/>
          <w:sz w:val="28"/>
          <w:szCs w:val="28"/>
          <w:lang w:val="en-US"/>
        </w:rPr>
        <w:t>D</w:t>
      </w:r>
      <w:r w:rsidR="003338CB" w:rsidRPr="003338CB">
        <w:rPr>
          <w:rFonts w:eastAsia="Arial Unicode MS"/>
          <w:i/>
          <w:iCs/>
          <w:sz w:val="28"/>
          <w:szCs w:val="28"/>
        </w:rPr>
        <w:t xml:space="preserve">. </w:t>
      </w:r>
    </w:p>
    <w:p w:rsidR="003338CB" w:rsidRPr="003338CB" w:rsidRDefault="003338CB" w:rsidP="00C10BBA">
      <w:pPr>
        <w:shd w:val="clear" w:color="auto" w:fill="FFFFFF"/>
        <w:autoSpaceDE w:val="0"/>
        <w:autoSpaceDN w:val="0"/>
        <w:adjustRightInd w:val="0"/>
        <w:spacing w:line="360" w:lineRule="auto"/>
        <w:ind w:firstLine="360"/>
        <w:jc w:val="both"/>
        <w:rPr>
          <w:rFonts w:eastAsia="Arial Unicode MS"/>
          <w:sz w:val="28"/>
          <w:szCs w:val="28"/>
        </w:rPr>
      </w:pPr>
      <w:r w:rsidRPr="003338CB">
        <w:rPr>
          <w:rFonts w:eastAsia="Arial Unicode MS"/>
          <w:sz w:val="28"/>
          <w:szCs w:val="28"/>
        </w:rPr>
        <w:t>Явление</w:t>
      </w:r>
      <w:proofErr w:type="gramStart"/>
      <w:r w:rsidRPr="003338CB">
        <w:rPr>
          <w:rFonts w:eastAsia="Arial Unicode MS"/>
          <w:sz w:val="28"/>
          <w:szCs w:val="28"/>
        </w:rPr>
        <w:t xml:space="preserve"> </w:t>
      </w:r>
      <w:r w:rsidRPr="003338CB">
        <w:rPr>
          <w:rFonts w:eastAsia="Arial Unicode MS"/>
          <w:i/>
          <w:iCs/>
          <w:sz w:val="28"/>
          <w:szCs w:val="28"/>
        </w:rPr>
        <w:t>А</w:t>
      </w:r>
      <w:proofErr w:type="gramEnd"/>
      <w:r w:rsidRPr="003338CB">
        <w:rPr>
          <w:rFonts w:eastAsia="Arial Unicode MS"/>
          <w:i/>
          <w:iCs/>
          <w:sz w:val="28"/>
          <w:szCs w:val="28"/>
        </w:rPr>
        <w:t xml:space="preserve"> </w:t>
      </w:r>
      <w:r w:rsidRPr="003338CB">
        <w:rPr>
          <w:rFonts w:eastAsia="Arial Unicode MS"/>
          <w:sz w:val="28"/>
          <w:szCs w:val="28"/>
        </w:rPr>
        <w:t xml:space="preserve">не вызвано ни </w:t>
      </w:r>
      <w:r w:rsidRPr="003338CB">
        <w:rPr>
          <w:rFonts w:eastAsia="Arial Unicode MS"/>
          <w:i/>
          <w:iCs/>
          <w:sz w:val="28"/>
          <w:szCs w:val="28"/>
        </w:rPr>
        <w:t xml:space="preserve">В, </w:t>
      </w:r>
      <w:r w:rsidRPr="003338CB">
        <w:rPr>
          <w:rFonts w:eastAsia="Arial Unicode MS"/>
          <w:sz w:val="28"/>
          <w:szCs w:val="28"/>
        </w:rPr>
        <w:t>ни С.</w:t>
      </w:r>
    </w:p>
    <w:p w:rsidR="003338CB" w:rsidRPr="003338CB" w:rsidRDefault="003338CB" w:rsidP="003338CB">
      <w:pPr>
        <w:shd w:val="clear" w:color="auto" w:fill="FFFFFF"/>
        <w:autoSpaceDE w:val="0"/>
        <w:autoSpaceDN w:val="0"/>
        <w:adjustRightInd w:val="0"/>
        <w:spacing w:line="360" w:lineRule="auto"/>
        <w:ind w:firstLine="360"/>
        <w:jc w:val="both"/>
        <w:rPr>
          <w:rFonts w:eastAsia="Arial Unicode MS"/>
          <w:i/>
          <w:iCs/>
          <w:sz w:val="28"/>
          <w:szCs w:val="28"/>
        </w:rPr>
      </w:pPr>
      <w:r w:rsidRPr="003338CB">
        <w:rPr>
          <w:rFonts w:eastAsia="Arial Unicode MS"/>
          <w:sz w:val="28"/>
          <w:szCs w:val="28"/>
        </w:rPr>
        <w:t>Явление</w:t>
      </w:r>
      <w:proofErr w:type="gramStart"/>
      <w:r w:rsidRPr="003338CB">
        <w:rPr>
          <w:rFonts w:eastAsia="Arial Unicode MS"/>
          <w:sz w:val="28"/>
          <w:szCs w:val="28"/>
        </w:rPr>
        <w:t xml:space="preserve"> </w:t>
      </w:r>
      <w:r w:rsidRPr="003338CB">
        <w:rPr>
          <w:rFonts w:eastAsia="Arial Unicode MS"/>
          <w:i/>
          <w:iCs/>
          <w:sz w:val="28"/>
          <w:szCs w:val="28"/>
        </w:rPr>
        <w:t>А</w:t>
      </w:r>
      <w:proofErr w:type="gramEnd"/>
      <w:r w:rsidRPr="003338CB">
        <w:rPr>
          <w:rFonts w:eastAsia="Arial Unicode MS"/>
          <w:i/>
          <w:iCs/>
          <w:sz w:val="28"/>
          <w:szCs w:val="28"/>
        </w:rPr>
        <w:t xml:space="preserve"> </w:t>
      </w:r>
      <w:r w:rsidRPr="003338CB">
        <w:rPr>
          <w:rFonts w:eastAsia="Arial Unicode MS"/>
          <w:sz w:val="28"/>
          <w:szCs w:val="28"/>
        </w:rPr>
        <w:t xml:space="preserve">вызвало </w:t>
      </w:r>
      <w:r w:rsidRPr="003338CB">
        <w:rPr>
          <w:rFonts w:eastAsia="Arial Unicode MS"/>
          <w:i/>
          <w:iCs/>
          <w:sz w:val="28"/>
          <w:szCs w:val="28"/>
          <w:lang w:val="en-US"/>
        </w:rPr>
        <w:t>D</w:t>
      </w:r>
      <w:r w:rsidRPr="003338CB">
        <w:rPr>
          <w:rFonts w:eastAsia="Arial Unicode MS"/>
          <w:i/>
          <w:iCs/>
          <w:sz w:val="28"/>
          <w:szCs w:val="28"/>
        </w:rPr>
        <w:t>.</w:t>
      </w:r>
    </w:p>
    <w:p w:rsidR="003338CB" w:rsidRPr="003338CB" w:rsidRDefault="003338CB" w:rsidP="00C10BB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="Arial Unicode MS"/>
          <w:bCs/>
          <w:sz w:val="28"/>
          <w:szCs w:val="28"/>
        </w:rPr>
      </w:pPr>
      <w:r w:rsidRPr="003338CB">
        <w:rPr>
          <w:rFonts w:eastAsia="Arial Unicode MS"/>
          <w:bCs/>
          <w:sz w:val="28"/>
          <w:szCs w:val="28"/>
        </w:rPr>
        <w:t>Необходимо выполнить два условия: во-первых, перечислить все возможные гипотезы, причем дизъюнкция может быть как строгой, так и нестрогой; во-вторых, следует опровергнуть все ложные гипотезы. Косвенный метод подтверждения гипотез мо</w:t>
      </w:r>
      <w:r w:rsidRPr="003338CB">
        <w:rPr>
          <w:rFonts w:eastAsia="Arial Unicode MS"/>
          <w:bCs/>
          <w:sz w:val="28"/>
          <w:szCs w:val="28"/>
        </w:rPr>
        <w:softHyphen/>
        <w:t>жет использоваться в следственной практике, давая достоверный вывод.</w:t>
      </w:r>
      <w:r w:rsidR="009939E5">
        <w:rPr>
          <w:rFonts w:eastAsia="Arial Unicode MS"/>
          <w:bCs/>
          <w:sz w:val="28"/>
          <w:szCs w:val="28"/>
        </w:rPr>
        <w:t>[1</w:t>
      </w:r>
      <w:r w:rsidR="00AC425E">
        <w:rPr>
          <w:rFonts w:eastAsia="Arial Unicode MS"/>
          <w:bCs/>
          <w:sz w:val="28"/>
          <w:szCs w:val="28"/>
        </w:rPr>
        <w:t>]</w:t>
      </w:r>
    </w:p>
    <w:p w:rsidR="00D46F97" w:rsidRDefault="004875CC" w:rsidP="00413E4B">
      <w:pPr>
        <w:spacing w:line="360" w:lineRule="auto"/>
        <w:jc w:val="both"/>
        <w:rPr>
          <w:rFonts w:eastAsiaTheme="minorHAnsi"/>
          <w:b/>
          <w:color w:val="231F20"/>
          <w:sz w:val="28"/>
          <w:szCs w:val="28"/>
          <w:lang w:eastAsia="en-US"/>
        </w:rPr>
      </w:pPr>
      <w:r>
        <w:rPr>
          <w:rFonts w:eastAsiaTheme="minorHAnsi"/>
          <w:b/>
          <w:color w:val="231F20"/>
          <w:sz w:val="28"/>
          <w:szCs w:val="28"/>
          <w:lang w:eastAsia="en-US"/>
        </w:rPr>
        <w:t xml:space="preserve">                          </w:t>
      </w:r>
      <w:r w:rsidR="00D46F97" w:rsidRPr="00D46F97">
        <w:rPr>
          <w:rFonts w:eastAsiaTheme="minorHAnsi"/>
          <w:b/>
          <w:color w:val="231F20"/>
          <w:sz w:val="28"/>
          <w:szCs w:val="28"/>
          <w:lang w:eastAsia="en-US"/>
        </w:rPr>
        <w:t>2. Вопрос и ответ. Их виды.</w:t>
      </w:r>
    </w:p>
    <w:p w:rsidR="000E5783" w:rsidRDefault="0073391E" w:rsidP="00143BD8">
      <w:pPr>
        <w:spacing w:line="360" w:lineRule="auto"/>
        <w:jc w:val="both"/>
        <w:rPr>
          <w:sz w:val="28"/>
          <w:szCs w:val="28"/>
        </w:rPr>
      </w:pPr>
      <w:r w:rsidRPr="0073391E">
        <w:rPr>
          <w:sz w:val="28"/>
          <w:szCs w:val="28"/>
        </w:rPr>
        <w:t xml:space="preserve">Вопрос — это выраженная в вопросительном предложении мысль, направленная на уточнение или дополнение исходного, или базисного знания. В процессе познания любой вопрос опирается на какое-либо исходное знание, которое выступает его базисом, </w:t>
      </w:r>
      <w:proofErr w:type="gramStart"/>
      <w:r w:rsidRPr="0073391E">
        <w:rPr>
          <w:sz w:val="28"/>
          <w:szCs w:val="28"/>
        </w:rPr>
        <w:t>выполняя роль</w:t>
      </w:r>
      <w:proofErr w:type="gramEnd"/>
      <w:r w:rsidRPr="0073391E">
        <w:rPr>
          <w:sz w:val="28"/>
          <w:szCs w:val="28"/>
        </w:rPr>
        <w:t xml:space="preserve"> предпосылки вопроса.</w:t>
      </w:r>
      <w:r w:rsidR="009939E5">
        <w:rPr>
          <w:sz w:val="28"/>
          <w:szCs w:val="28"/>
        </w:rPr>
        <w:t>[2</w:t>
      </w:r>
      <w:r w:rsidR="00382429">
        <w:rPr>
          <w:sz w:val="28"/>
          <w:szCs w:val="28"/>
        </w:rPr>
        <w:t>]</w:t>
      </w:r>
    </w:p>
    <w:p w:rsidR="00DA5B72" w:rsidRDefault="00DA5B72" w:rsidP="00E6519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82429" w:rsidRPr="00382429">
        <w:rPr>
          <w:sz w:val="28"/>
          <w:szCs w:val="28"/>
        </w:rPr>
        <w:t>Существуют различные по структуре и функциям вопросы.</w:t>
      </w:r>
    </w:p>
    <w:p w:rsidR="00382429" w:rsidRPr="00382429" w:rsidRDefault="00382429" w:rsidP="00E65192">
      <w:pPr>
        <w:spacing w:line="360" w:lineRule="auto"/>
        <w:jc w:val="both"/>
        <w:rPr>
          <w:sz w:val="28"/>
          <w:szCs w:val="28"/>
        </w:rPr>
      </w:pPr>
      <w:r w:rsidRPr="00382429">
        <w:rPr>
          <w:sz w:val="28"/>
          <w:szCs w:val="28"/>
        </w:rPr>
        <w:t xml:space="preserve"> Среди них:</w:t>
      </w:r>
    </w:p>
    <w:p w:rsidR="00382429" w:rsidRPr="00382429" w:rsidRDefault="00DA5B72" w:rsidP="00E6519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</w:t>
      </w:r>
      <w:r w:rsidR="00382429" w:rsidRPr="00382429">
        <w:rPr>
          <w:sz w:val="28"/>
          <w:szCs w:val="28"/>
        </w:rPr>
        <w:t xml:space="preserve">Правильно и неправильно поставленные вопросы. В отличие от суждения вопрос не содержит ни утверждения, ни отрицания, поэтому выраженную в </w:t>
      </w:r>
      <w:r w:rsidR="00382429" w:rsidRPr="00382429">
        <w:rPr>
          <w:sz w:val="28"/>
          <w:szCs w:val="28"/>
        </w:rPr>
        <w:lastRenderedPageBreak/>
        <w:t xml:space="preserve">нем информацию не оценивают в терминах истины и лжи, т.е. о вопросе не говорят как </w:t>
      </w:r>
      <w:proofErr w:type="gramStart"/>
      <w:r w:rsidR="00382429" w:rsidRPr="00382429">
        <w:rPr>
          <w:sz w:val="28"/>
          <w:szCs w:val="28"/>
        </w:rPr>
        <w:t>об</w:t>
      </w:r>
      <w:proofErr w:type="gramEnd"/>
      <w:r w:rsidR="00382429" w:rsidRPr="00382429">
        <w:rPr>
          <w:sz w:val="28"/>
          <w:szCs w:val="28"/>
        </w:rPr>
        <w:t xml:space="preserve"> истинном или ложном.</w:t>
      </w:r>
    </w:p>
    <w:p w:rsidR="00382429" w:rsidRPr="00382429" w:rsidRDefault="00382429" w:rsidP="00E65192">
      <w:pPr>
        <w:spacing w:line="360" w:lineRule="auto"/>
        <w:jc w:val="both"/>
        <w:rPr>
          <w:sz w:val="28"/>
          <w:szCs w:val="28"/>
        </w:rPr>
      </w:pPr>
      <w:r w:rsidRPr="00382429">
        <w:rPr>
          <w:sz w:val="28"/>
          <w:szCs w:val="28"/>
        </w:rPr>
        <w:t>Вместе с тем вопрос явно или неявно включает либо опирается на определенное исходное, или базисное знание, выступающее предпосылкой вопроса. Качество базисного знания существенно влияет на логический статус вопроса, определяя правильность и неправильность постановки вопроса.</w:t>
      </w:r>
    </w:p>
    <w:p w:rsidR="00382429" w:rsidRPr="00382429" w:rsidRDefault="00382429" w:rsidP="00E65192">
      <w:pPr>
        <w:spacing w:line="360" w:lineRule="auto"/>
        <w:jc w:val="both"/>
        <w:rPr>
          <w:sz w:val="28"/>
          <w:szCs w:val="28"/>
        </w:rPr>
      </w:pPr>
      <w:r w:rsidRPr="00382429">
        <w:rPr>
          <w:sz w:val="28"/>
          <w:szCs w:val="28"/>
        </w:rPr>
        <w:t xml:space="preserve"> </w:t>
      </w:r>
      <w:r w:rsidR="00DA5B72">
        <w:rPr>
          <w:sz w:val="28"/>
          <w:szCs w:val="28"/>
        </w:rPr>
        <w:t xml:space="preserve">     </w:t>
      </w:r>
      <w:r w:rsidRPr="00382429">
        <w:rPr>
          <w:sz w:val="28"/>
          <w:szCs w:val="28"/>
        </w:rPr>
        <w:t>Правильно поставленным считается вопрос, предпосылка которого представляет собой истинное и непротиворечивое знание.</w:t>
      </w:r>
    </w:p>
    <w:p w:rsidR="00382429" w:rsidRPr="00382429" w:rsidRDefault="00382429" w:rsidP="00E65192">
      <w:pPr>
        <w:spacing w:line="360" w:lineRule="auto"/>
        <w:jc w:val="both"/>
        <w:rPr>
          <w:sz w:val="28"/>
          <w:szCs w:val="28"/>
        </w:rPr>
      </w:pPr>
      <w:r w:rsidRPr="00382429">
        <w:rPr>
          <w:sz w:val="28"/>
          <w:szCs w:val="28"/>
        </w:rPr>
        <w:t xml:space="preserve"> </w:t>
      </w:r>
      <w:r w:rsidR="00DA5B72">
        <w:rPr>
          <w:sz w:val="28"/>
          <w:szCs w:val="28"/>
        </w:rPr>
        <w:t xml:space="preserve">     </w:t>
      </w:r>
      <w:r w:rsidRPr="00382429">
        <w:rPr>
          <w:sz w:val="28"/>
          <w:szCs w:val="28"/>
        </w:rPr>
        <w:t xml:space="preserve">Неправильно поставленным считается вопрос с ложным или противоречивым базисом. Примером неправильно </w:t>
      </w:r>
      <w:proofErr w:type="gramStart"/>
      <w:r w:rsidRPr="00382429">
        <w:rPr>
          <w:sz w:val="28"/>
          <w:szCs w:val="28"/>
        </w:rPr>
        <w:t>поставленного</w:t>
      </w:r>
      <w:proofErr w:type="gramEnd"/>
      <w:r w:rsidRPr="00382429">
        <w:rPr>
          <w:sz w:val="28"/>
          <w:szCs w:val="28"/>
        </w:rPr>
        <w:t xml:space="preserve"> может быть следующий вопрос: “Какой размер обуви у снежного человека?” Предпосылка этого вопроса включает отнюдь не бесспорную идею о существовании снежного человека. О таком вопросе говорят как о неправильно, или некорректно поставленном - прежде чем выяснять размер обуви снежного человека, следует установить факт существования снежного человека.</w:t>
      </w:r>
    </w:p>
    <w:p w:rsidR="00382429" w:rsidRPr="00382429" w:rsidRDefault="00DA5B72" w:rsidP="00E6519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382429" w:rsidRPr="00382429">
        <w:rPr>
          <w:sz w:val="28"/>
          <w:szCs w:val="28"/>
        </w:rPr>
        <w:t>В том случае, когда неправильно поставленный вопрос умышленно используется с целью запутать отвечающего, такой вопрос квалифицируют как улавливающий, или “провокационный”.</w:t>
      </w:r>
    </w:p>
    <w:p w:rsidR="00382429" w:rsidRPr="00382429" w:rsidRDefault="00DA5B72" w:rsidP="00E6519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382429" w:rsidRPr="00382429">
        <w:rPr>
          <w:sz w:val="28"/>
          <w:szCs w:val="28"/>
        </w:rPr>
        <w:t>Вопросы могут быть закрытыми и открытыми</w:t>
      </w:r>
      <w:r w:rsidR="005D5D47">
        <w:rPr>
          <w:sz w:val="28"/>
          <w:szCs w:val="28"/>
        </w:rPr>
        <w:t>:</w:t>
      </w:r>
    </w:p>
    <w:p w:rsidR="00382429" w:rsidRPr="00382429" w:rsidRDefault="00382429" w:rsidP="00E65192">
      <w:pPr>
        <w:spacing w:line="360" w:lineRule="auto"/>
        <w:jc w:val="both"/>
        <w:rPr>
          <w:sz w:val="28"/>
          <w:szCs w:val="28"/>
        </w:rPr>
      </w:pPr>
      <w:r w:rsidRPr="00382429">
        <w:rPr>
          <w:sz w:val="28"/>
          <w:szCs w:val="28"/>
        </w:rPr>
        <w:t xml:space="preserve">Открытые вопросы предполагают возможность неограниченного количества ответов. </w:t>
      </w:r>
    </w:p>
    <w:p w:rsidR="00382429" w:rsidRPr="00382429" w:rsidRDefault="00DA5B72" w:rsidP="00E6519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12ABD">
        <w:rPr>
          <w:sz w:val="28"/>
          <w:szCs w:val="28"/>
        </w:rPr>
        <w:t xml:space="preserve">     </w:t>
      </w:r>
      <w:r w:rsidR="00382429" w:rsidRPr="00382429">
        <w:rPr>
          <w:sz w:val="28"/>
          <w:szCs w:val="28"/>
        </w:rPr>
        <w:t>Закрытые вопросы - это вопросы, на которые возможно дать ограниченное количество ответов. Такие вопросы чаще всего используют во время социологических опросов. Например, вопрос “Как Вы относитесь к деятельности Государственной налоговой администрации Украины?” является открытым, потому что человек может высказывать свое собственное мнение по этому поводу.</w:t>
      </w:r>
    </w:p>
    <w:p w:rsidR="00382429" w:rsidRPr="00382429" w:rsidRDefault="00382429" w:rsidP="00E65192">
      <w:pPr>
        <w:spacing w:line="360" w:lineRule="auto"/>
        <w:jc w:val="both"/>
        <w:rPr>
          <w:sz w:val="28"/>
          <w:szCs w:val="28"/>
        </w:rPr>
      </w:pPr>
      <w:r w:rsidRPr="00382429">
        <w:rPr>
          <w:sz w:val="28"/>
          <w:szCs w:val="28"/>
        </w:rPr>
        <w:lastRenderedPageBreak/>
        <w:t>Этот же вопрос можно сформулировать в закрытой форме, если добавить к нему перечень возможных ответов. Например, “Как Вы относитесь к деятельности Государственной налоговой администрации Украины?” (Считаю ее деятельность удовлетворительной; считаю ее деятельность неудовлетворительной; не могу ответить).</w:t>
      </w:r>
    </w:p>
    <w:p w:rsidR="00382429" w:rsidRPr="00382429" w:rsidRDefault="00382429" w:rsidP="00E65192">
      <w:pPr>
        <w:spacing w:line="360" w:lineRule="auto"/>
        <w:jc w:val="both"/>
        <w:rPr>
          <w:sz w:val="28"/>
          <w:szCs w:val="28"/>
        </w:rPr>
      </w:pPr>
      <w:r w:rsidRPr="00382429">
        <w:rPr>
          <w:sz w:val="28"/>
          <w:szCs w:val="28"/>
        </w:rPr>
        <w:t>По логической структуре и познавательной функции вопросы подразделяются на два основных типа:</w:t>
      </w:r>
    </w:p>
    <w:p w:rsidR="00382429" w:rsidRPr="00382429" w:rsidRDefault="00382429" w:rsidP="00E65192">
      <w:pPr>
        <w:spacing w:line="360" w:lineRule="auto"/>
        <w:jc w:val="both"/>
        <w:rPr>
          <w:sz w:val="28"/>
          <w:szCs w:val="28"/>
        </w:rPr>
      </w:pPr>
      <w:r w:rsidRPr="00382429">
        <w:rPr>
          <w:sz w:val="28"/>
          <w:szCs w:val="28"/>
        </w:rPr>
        <w:t>- уточняющие</w:t>
      </w:r>
    </w:p>
    <w:p w:rsidR="00143BD8" w:rsidRDefault="00382429" w:rsidP="00E65192">
      <w:pPr>
        <w:spacing w:line="360" w:lineRule="auto"/>
        <w:jc w:val="both"/>
        <w:rPr>
          <w:sz w:val="28"/>
          <w:szCs w:val="28"/>
        </w:rPr>
      </w:pPr>
      <w:r w:rsidRPr="00382429">
        <w:rPr>
          <w:sz w:val="28"/>
          <w:szCs w:val="28"/>
        </w:rPr>
        <w:t xml:space="preserve"> - восполняющие</w:t>
      </w:r>
      <w:r w:rsidR="009939E5">
        <w:rPr>
          <w:sz w:val="28"/>
          <w:szCs w:val="28"/>
        </w:rPr>
        <w:t>[3</w:t>
      </w:r>
      <w:r>
        <w:rPr>
          <w:sz w:val="28"/>
          <w:szCs w:val="28"/>
        </w:rPr>
        <w:t>]</w:t>
      </w:r>
    </w:p>
    <w:p w:rsidR="005D5D47" w:rsidRDefault="005D6BED" w:rsidP="00E6519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5D5D47" w:rsidRPr="005D5D47">
        <w:rPr>
          <w:sz w:val="28"/>
          <w:szCs w:val="28"/>
        </w:rPr>
        <w:t>Ответ —</w:t>
      </w:r>
      <w:r w:rsidR="003E3E15">
        <w:rPr>
          <w:sz w:val="28"/>
          <w:szCs w:val="28"/>
        </w:rPr>
        <w:t xml:space="preserve"> </w:t>
      </w:r>
      <w:r>
        <w:rPr>
          <w:sz w:val="28"/>
          <w:szCs w:val="28"/>
        </w:rPr>
        <w:t>это</w:t>
      </w:r>
      <w:r w:rsidR="005D5D47" w:rsidRPr="005D5D47">
        <w:rPr>
          <w:sz w:val="28"/>
          <w:szCs w:val="28"/>
        </w:rPr>
        <w:t xml:space="preserve"> новое суждение, уточняющее или дополняющее в соответствии с поставленным вопросом исходное знание. Поиск ответа предполагает обращение к конкретной области теоретических или эмпирических знаний, которую называют областью поиска ответов. Полученное в ответе знание, расширяя либо уточняя исходную информацию, может служить базисом для постановки новых, более глубоких вопросов о предмете исследования.</w:t>
      </w:r>
      <w:r w:rsidR="009939E5">
        <w:rPr>
          <w:sz w:val="28"/>
          <w:szCs w:val="28"/>
        </w:rPr>
        <w:t>[2</w:t>
      </w:r>
      <w:r w:rsidR="005D5D47">
        <w:rPr>
          <w:sz w:val="28"/>
          <w:szCs w:val="28"/>
        </w:rPr>
        <w:t>]</w:t>
      </w:r>
    </w:p>
    <w:p w:rsidR="005D6BED" w:rsidRDefault="005D6BED" w:rsidP="005D6BED">
      <w:pPr>
        <w:spacing w:line="360" w:lineRule="auto"/>
        <w:jc w:val="both"/>
        <w:rPr>
          <w:sz w:val="28"/>
          <w:szCs w:val="28"/>
        </w:rPr>
      </w:pPr>
      <w:r w:rsidRPr="005D6BED">
        <w:rPr>
          <w:sz w:val="28"/>
          <w:szCs w:val="28"/>
        </w:rPr>
        <w:t>Среди ответов различают:</w:t>
      </w:r>
    </w:p>
    <w:p w:rsidR="005D6BED" w:rsidRDefault="005D6BED" w:rsidP="005D6BED">
      <w:pPr>
        <w:spacing w:line="360" w:lineRule="auto"/>
        <w:jc w:val="both"/>
        <w:rPr>
          <w:sz w:val="28"/>
          <w:szCs w:val="28"/>
        </w:rPr>
      </w:pPr>
      <w:r w:rsidRPr="005D6BED">
        <w:rPr>
          <w:sz w:val="28"/>
          <w:szCs w:val="28"/>
        </w:rPr>
        <w:t xml:space="preserve"> 1) истинные и ложные;</w:t>
      </w:r>
    </w:p>
    <w:p w:rsidR="005D6BED" w:rsidRDefault="005D6BED" w:rsidP="005D6BED">
      <w:pPr>
        <w:spacing w:line="360" w:lineRule="auto"/>
        <w:jc w:val="both"/>
        <w:rPr>
          <w:sz w:val="28"/>
          <w:szCs w:val="28"/>
        </w:rPr>
      </w:pPr>
      <w:r w:rsidRPr="005D6BED">
        <w:rPr>
          <w:sz w:val="28"/>
          <w:szCs w:val="28"/>
        </w:rPr>
        <w:t xml:space="preserve"> 2) </w:t>
      </w:r>
      <w:r>
        <w:rPr>
          <w:sz w:val="28"/>
          <w:szCs w:val="28"/>
        </w:rPr>
        <w:t>прямые и косвенные;</w:t>
      </w:r>
    </w:p>
    <w:p w:rsidR="005D6BED" w:rsidRDefault="005D6BED" w:rsidP="005D6BE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3) краткие </w:t>
      </w:r>
      <w:r w:rsidRPr="005D6BED">
        <w:rPr>
          <w:sz w:val="28"/>
          <w:szCs w:val="28"/>
        </w:rPr>
        <w:t xml:space="preserve">развернутые; </w:t>
      </w:r>
    </w:p>
    <w:p w:rsidR="005D6BED" w:rsidRDefault="005D6BED" w:rsidP="005D6BED">
      <w:pPr>
        <w:spacing w:line="360" w:lineRule="auto"/>
        <w:jc w:val="both"/>
        <w:rPr>
          <w:sz w:val="28"/>
          <w:szCs w:val="28"/>
        </w:rPr>
      </w:pPr>
      <w:r w:rsidRPr="005D6BED">
        <w:rPr>
          <w:sz w:val="28"/>
          <w:szCs w:val="28"/>
        </w:rPr>
        <w:t>4) полные и непо</w:t>
      </w:r>
      <w:r>
        <w:rPr>
          <w:sz w:val="28"/>
          <w:szCs w:val="28"/>
        </w:rPr>
        <w:t xml:space="preserve">лные; </w:t>
      </w:r>
    </w:p>
    <w:p w:rsidR="005D6BED" w:rsidRPr="005D6BED" w:rsidRDefault="005D6BED" w:rsidP="005D6BE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точные (определенные) </w:t>
      </w:r>
      <w:r w:rsidRPr="005D6BED">
        <w:rPr>
          <w:sz w:val="28"/>
          <w:szCs w:val="28"/>
        </w:rPr>
        <w:t>неточные (неопределенные).</w:t>
      </w:r>
    </w:p>
    <w:p w:rsidR="005D6BED" w:rsidRPr="005D6BED" w:rsidRDefault="005D6BED" w:rsidP="005D6BED">
      <w:pPr>
        <w:spacing w:line="360" w:lineRule="auto"/>
        <w:jc w:val="both"/>
        <w:rPr>
          <w:sz w:val="28"/>
          <w:szCs w:val="28"/>
        </w:rPr>
      </w:pPr>
      <w:r w:rsidRPr="005D6BED">
        <w:rPr>
          <w:sz w:val="28"/>
          <w:szCs w:val="28"/>
        </w:rPr>
        <w:t>1. Истинные и ложные ответы. По семантическому статусу, т.е. по отношению к действительности, ответы могут быть истинными либо ложными. Ответ расценивается как истинный, если выраженное в нем суждение правильно, или адекватно отражает действительность. Ответ расценивается как ложный, если выраженное в нем суждение неверно, или неадекватно отражает положение дел в действительности.</w:t>
      </w:r>
    </w:p>
    <w:p w:rsidR="005D6BED" w:rsidRPr="005D6BED" w:rsidRDefault="005D6BED" w:rsidP="005D6BED">
      <w:pPr>
        <w:spacing w:line="360" w:lineRule="auto"/>
        <w:jc w:val="both"/>
        <w:rPr>
          <w:sz w:val="28"/>
          <w:szCs w:val="28"/>
        </w:rPr>
      </w:pPr>
      <w:r w:rsidRPr="005D6BED">
        <w:rPr>
          <w:sz w:val="28"/>
          <w:szCs w:val="28"/>
        </w:rPr>
        <w:t>2. Ответы прямые и косвенные. Это два вида ответов, различающихся областью их поиска.</w:t>
      </w:r>
    </w:p>
    <w:p w:rsidR="005D6BED" w:rsidRPr="005D6BED" w:rsidRDefault="005D6BED" w:rsidP="005D6BED">
      <w:pPr>
        <w:spacing w:line="360" w:lineRule="auto"/>
        <w:jc w:val="both"/>
        <w:rPr>
          <w:sz w:val="28"/>
          <w:szCs w:val="28"/>
        </w:rPr>
      </w:pPr>
      <w:r w:rsidRPr="005D6BED">
        <w:rPr>
          <w:sz w:val="28"/>
          <w:szCs w:val="28"/>
        </w:rPr>
        <w:lastRenderedPageBreak/>
        <w:t>Прямым называется ответ, взятый непосредственно из области поиска ответов, при конструировании которого не прибегают к дополнительным сведениям и рассуждениям.</w:t>
      </w:r>
    </w:p>
    <w:p w:rsidR="005D6BED" w:rsidRPr="005D6BED" w:rsidRDefault="005D6BED" w:rsidP="005D6BE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Например, прямым ответом на </w:t>
      </w:r>
      <w:proofErr w:type="gramStart"/>
      <w:r>
        <w:rPr>
          <w:sz w:val="28"/>
          <w:szCs w:val="28"/>
        </w:rPr>
        <w:t>э</w:t>
      </w:r>
      <w:r w:rsidRPr="005D6BED">
        <w:rPr>
          <w:sz w:val="28"/>
          <w:szCs w:val="28"/>
        </w:rPr>
        <w:t>то</w:t>
      </w:r>
      <w:r>
        <w:rPr>
          <w:sz w:val="28"/>
          <w:szCs w:val="28"/>
        </w:rPr>
        <w:t>т</w:t>
      </w:r>
      <w:r w:rsidRPr="005D6BED">
        <w:rPr>
          <w:sz w:val="28"/>
          <w:szCs w:val="28"/>
        </w:rPr>
        <w:t>-вопрос</w:t>
      </w:r>
      <w:proofErr w:type="gramEnd"/>
      <w:r w:rsidRPr="005D6BED">
        <w:rPr>
          <w:sz w:val="28"/>
          <w:szCs w:val="28"/>
        </w:rPr>
        <w:t xml:space="preserve"> «В каком году закончилась русско-японская война?» будет суждение: «Русско-японская война закончилась в </w:t>
      </w:r>
      <w:r>
        <w:rPr>
          <w:sz w:val="28"/>
          <w:szCs w:val="28"/>
        </w:rPr>
        <w:t xml:space="preserve">1904 году». </w:t>
      </w:r>
    </w:p>
    <w:p w:rsidR="005D6BED" w:rsidRPr="005D6BED" w:rsidRDefault="00712ABD" w:rsidP="005D6BE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5D6BED" w:rsidRPr="005D6BED">
        <w:rPr>
          <w:sz w:val="28"/>
          <w:szCs w:val="28"/>
        </w:rPr>
        <w:t xml:space="preserve">Косвенным называется ответ, который получают из более широкой области, нежели область поиска ответа, и из которого лишь выводным путем можно получить нужную информацию. Так, для </w:t>
      </w:r>
      <w:proofErr w:type="gramStart"/>
      <w:r w:rsidR="005D6BED" w:rsidRPr="005D6BED">
        <w:rPr>
          <w:sz w:val="28"/>
          <w:szCs w:val="28"/>
        </w:rPr>
        <w:t>вопроса</w:t>
      </w:r>
      <w:proofErr w:type="gramEnd"/>
      <w:r w:rsidR="005D6BED" w:rsidRPr="005D6BED">
        <w:rPr>
          <w:sz w:val="28"/>
          <w:szCs w:val="28"/>
        </w:rPr>
        <w:t xml:space="preserve"> «В каком году закончилась русско-японская война?» косвенным будет следующий ответ: «Русско-японская война закончилась за один год до</w:t>
      </w:r>
      <w:proofErr w:type="gramStart"/>
      <w:r w:rsidR="005D6BED" w:rsidRPr="005D6BED">
        <w:rPr>
          <w:sz w:val="28"/>
          <w:szCs w:val="28"/>
        </w:rPr>
        <w:t xml:space="preserve"> П</w:t>
      </w:r>
      <w:proofErr w:type="gramEnd"/>
      <w:r w:rsidR="005D6BED" w:rsidRPr="005D6BED">
        <w:rPr>
          <w:sz w:val="28"/>
          <w:szCs w:val="28"/>
        </w:rPr>
        <w:t xml:space="preserve">ервой русской революции». </w:t>
      </w:r>
    </w:p>
    <w:p w:rsidR="005D6BED" w:rsidRPr="005D6BED" w:rsidRDefault="00712ABD" w:rsidP="005D6BE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5D6BED" w:rsidRPr="005D6BED">
        <w:rPr>
          <w:sz w:val="28"/>
          <w:szCs w:val="28"/>
        </w:rPr>
        <w:t>При конструировании косвенного ответа на первый вопрос отвечающий располагал не только информацией о времени окончания русско-японской войны, но и о времени совершения</w:t>
      </w:r>
      <w:proofErr w:type="gramStart"/>
      <w:r w:rsidR="005D6BED" w:rsidRPr="005D6BED">
        <w:rPr>
          <w:sz w:val="28"/>
          <w:szCs w:val="28"/>
        </w:rPr>
        <w:t xml:space="preserve"> П</w:t>
      </w:r>
      <w:proofErr w:type="gramEnd"/>
      <w:r w:rsidR="005D6BED" w:rsidRPr="005D6BED">
        <w:rPr>
          <w:sz w:val="28"/>
          <w:szCs w:val="28"/>
        </w:rPr>
        <w:t>ервой русской революции (1905 г.), а также информацией о том, что она произошла через год после о</w:t>
      </w:r>
      <w:r w:rsidR="005D6BED">
        <w:rPr>
          <w:sz w:val="28"/>
          <w:szCs w:val="28"/>
        </w:rPr>
        <w:t>кончания русско-японской войны.</w:t>
      </w:r>
    </w:p>
    <w:p w:rsidR="005D6BED" w:rsidRPr="005D6BED" w:rsidRDefault="005D6BED" w:rsidP="005D6BED">
      <w:pPr>
        <w:spacing w:line="360" w:lineRule="auto"/>
        <w:jc w:val="both"/>
        <w:rPr>
          <w:sz w:val="28"/>
          <w:szCs w:val="28"/>
        </w:rPr>
      </w:pPr>
      <w:r w:rsidRPr="005D6BED">
        <w:rPr>
          <w:sz w:val="28"/>
          <w:szCs w:val="28"/>
        </w:rPr>
        <w:t>3. Краткие и развернутые ответы. По грамматической фор</w:t>
      </w:r>
      <w:r>
        <w:rPr>
          <w:sz w:val="28"/>
          <w:szCs w:val="28"/>
        </w:rPr>
        <w:t>ме</w:t>
      </w:r>
      <w:r w:rsidRPr="005D6BED">
        <w:rPr>
          <w:sz w:val="28"/>
          <w:szCs w:val="28"/>
        </w:rPr>
        <w:t>» ответы могут быть краткими и развернутыми.</w:t>
      </w:r>
    </w:p>
    <w:p w:rsidR="005D6BED" w:rsidRPr="005D6BED" w:rsidRDefault="005D6BED" w:rsidP="005D6BED">
      <w:pPr>
        <w:spacing w:line="360" w:lineRule="auto"/>
        <w:jc w:val="both"/>
        <w:rPr>
          <w:sz w:val="28"/>
          <w:szCs w:val="28"/>
        </w:rPr>
      </w:pPr>
      <w:r w:rsidRPr="005D6BED">
        <w:rPr>
          <w:sz w:val="28"/>
          <w:szCs w:val="28"/>
        </w:rPr>
        <w:t>Краткие — это однос</w:t>
      </w:r>
      <w:r>
        <w:rPr>
          <w:sz w:val="28"/>
          <w:szCs w:val="28"/>
        </w:rPr>
        <w:t>ложные утвердительные или отрица</w:t>
      </w:r>
      <w:r w:rsidRPr="005D6BED">
        <w:rPr>
          <w:sz w:val="28"/>
          <w:szCs w:val="28"/>
        </w:rPr>
        <w:t>тельные ответы: «да» или «нет».</w:t>
      </w:r>
    </w:p>
    <w:p w:rsidR="005D6BED" w:rsidRPr="005D6BED" w:rsidRDefault="00712ABD" w:rsidP="005D6BE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5D6BED" w:rsidRPr="005D6BED">
        <w:rPr>
          <w:sz w:val="28"/>
          <w:szCs w:val="28"/>
        </w:rPr>
        <w:t>Развернутые — это ответы, в каждом из которых</w:t>
      </w:r>
      <w:r w:rsidR="005D6BED">
        <w:rPr>
          <w:sz w:val="28"/>
          <w:szCs w:val="28"/>
        </w:rPr>
        <w:t xml:space="preserve"> повторяют</w:t>
      </w:r>
      <w:r w:rsidR="005D6BED" w:rsidRPr="005D6BED">
        <w:rPr>
          <w:sz w:val="28"/>
          <w:szCs w:val="28"/>
        </w:rPr>
        <w:t xml:space="preserve">ся все элементы вопроса. </w:t>
      </w:r>
      <w:proofErr w:type="gramStart"/>
      <w:r w:rsidR="005D6BED" w:rsidRPr="005D6BED">
        <w:rPr>
          <w:sz w:val="28"/>
          <w:szCs w:val="28"/>
        </w:rPr>
        <w:t>Наприм</w:t>
      </w:r>
      <w:r w:rsidR="005D6BED">
        <w:rPr>
          <w:sz w:val="28"/>
          <w:szCs w:val="28"/>
        </w:rPr>
        <w:t>ер, на вопрос «Был ли Дж. Кенне</w:t>
      </w:r>
      <w:r w:rsidR="005D6BED" w:rsidRPr="005D6BED">
        <w:rPr>
          <w:sz w:val="28"/>
          <w:szCs w:val="28"/>
        </w:rPr>
        <w:t xml:space="preserve">ди католиком?» могут быть получены утвердительные ответы: краткий — «Да»; развернутый — «Да, Дж. Кеннеди был католиком» Отрицательные ответы будут такими: краткий — «Нет»; развернутый — «Нет, </w:t>
      </w:r>
      <w:r w:rsidR="005D6BED">
        <w:rPr>
          <w:sz w:val="28"/>
          <w:szCs w:val="28"/>
        </w:rPr>
        <w:t xml:space="preserve">Дж. Кеннеди не был католиком». </w:t>
      </w:r>
      <w:proofErr w:type="gramEnd"/>
    </w:p>
    <w:p w:rsidR="005D6BED" w:rsidRPr="005D6BED" w:rsidRDefault="005D6BED" w:rsidP="005D6BED">
      <w:pPr>
        <w:spacing w:line="360" w:lineRule="auto"/>
        <w:jc w:val="both"/>
        <w:rPr>
          <w:sz w:val="28"/>
          <w:szCs w:val="28"/>
        </w:rPr>
      </w:pPr>
      <w:r w:rsidRPr="005D6BED">
        <w:rPr>
          <w:sz w:val="28"/>
          <w:szCs w:val="28"/>
        </w:rPr>
        <w:t xml:space="preserve">4. Полные и неполные </w:t>
      </w:r>
      <w:r>
        <w:rPr>
          <w:sz w:val="28"/>
          <w:szCs w:val="28"/>
        </w:rPr>
        <w:t>ответы. По объему представленном</w:t>
      </w:r>
      <w:r w:rsidRPr="005D6BED">
        <w:rPr>
          <w:sz w:val="28"/>
          <w:szCs w:val="28"/>
        </w:rPr>
        <w:t xml:space="preserve"> </w:t>
      </w:r>
      <w:proofErr w:type="gramStart"/>
      <w:r w:rsidRPr="005D6BED">
        <w:rPr>
          <w:sz w:val="28"/>
          <w:szCs w:val="28"/>
        </w:rPr>
        <w:t>ответе</w:t>
      </w:r>
      <w:proofErr w:type="gramEnd"/>
      <w:r w:rsidRPr="005D6BED">
        <w:rPr>
          <w:sz w:val="28"/>
          <w:szCs w:val="28"/>
        </w:rPr>
        <w:t xml:space="preserve"> информации ответы могут быть полными или неполным» Проблема полноты чаще всего возникает при ответах на сложны вопросы.</w:t>
      </w:r>
    </w:p>
    <w:p w:rsidR="005D6BED" w:rsidRPr="005D6BED" w:rsidRDefault="00712ABD" w:rsidP="005D6BE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</w:t>
      </w:r>
      <w:r w:rsidR="005D6BED" w:rsidRPr="005D6BED">
        <w:rPr>
          <w:sz w:val="28"/>
          <w:szCs w:val="28"/>
        </w:rPr>
        <w:t xml:space="preserve">Полный ответ включает </w:t>
      </w:r>
      <w:r w:rsidR="005D6BED">
        <w:rPr>
          <w:sz w:val="28"/>
          <w:szCs w:val="28"/>
        </w:rPr>
        <w:t>информацию по всем элементам или,</w:t>
      </w:r>
      <w:r w:rsidR="004875CC">
        <w:rPr>
          <w:sz w:val="28"/>
          <w:szCs w:val="28"/>
        </w:rPr>
        <w:t xml:space="preserve"> </w:t>
      </w:r>
      <w:r w:rsidR="005D6BED" w:rsidRPr="005D6BED">
        <w:rPr>
          <w:sz w:val="28"/>
          <w:szCs w:val="28"/>
        </w:rPr>
        <w:t>составным частям в</w:t>
      </w:r>
      <w:r w:rsidR="005D6BED">
        <w:rPr>
          <w:sz w:val="28"/>
          <w:szCs w:val="28"/>
        </w:rPr>
        <w:t xml:space="preserve">опроса. Например, на сложный </w:t>
      </w:r>
      <w:r w:rsidR="005D6BED" w:rsidRPr="005D6BED">
        <w:rPr>
          <w:sz w:val="28"/>
          <w:szCs w:val="28"/>
        </w:rPr>
        <w:t>вопрос «Верно ли, что Иванов, Петров и Сидоров являются соучастниками преступления?» полным будет сл</w:t>
      </w:r>
      <w:r w:rsidR="005D6BED">
        <w:rPr>
          <w:sz w:val="28"/>
          <w:szCs w:val="28"/>
        </w:rPr>
        <w:t>едующий ответ: «Иванов и Сидо</w:t>
      </w:r>
      <w:r w:rsidR="005D6BED" w:rsidRPr="005D6BED">
        <w:rPr>
          <w:sz w:val="28"/>
          <w:szCs w:val="28"/>
        </w:rPr>
        <w:t>ров — соучастники преступления, а Петров</w:t>
      </w:r>
      <w:r w:rsidR="005D6BED">
        <w:rPr>
          <w:sz w:val="28"/>
          <w:szCs w:val="28"/>
        </w:rPr>
        <w:t xml:space="preserve"> — исполнитель». </w:t>
      </w:r>
    </w:p>
    <w:p w:rsidR="005D6BED" w:rsidRPr="005D6BED" w:rsidRDefault="00712ABD" w:rsidP="005D6BE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D6BED" w:rsidRPr="005D6BED">
        <w:rPr>
          <w:sz w:val="28"/>
          <w:szCs w:val="28"/>
        </w:rPr>
        <w:t>Неполный ответ включает информацию относительно</w:t>
      </w:r>
      <w:r w:rsidR="004875CC">
        <w:rPr>
          <w:sz w:val="28"/>
          <w:szCs w:val="28"/>
        </w:rPr>
        <w:t xml:space="preserve"> отделён</w:t>
      </w:r>
      <w:r w:rsidR="005D6BED" w:rsidRPr="005D6BED">
        <w:rPr>
          <w:sz w:val="28"/>
          <w:szCs w:val="28"/>
        </w:rPr>
        <w:t>ных элементов или составных ч</w:t>
      </w:r>
      <w:r w:rsidR="004875CC">
        <w:rPr>
          <w:sz w:val="28"/>
          <w:szCs w:val="28"/>
        </w:rPr>
        <w:t>астей вопроса. Так, на приведен</w:t>
      </w:r>
      <w:r w:rsidR="005D6BED" w:rsidRPr="005D6BED">
        <w:rPr>
          <w:sz w:val="28"/>
          <w:szCs w:val="28"/>
        </w:rPr>
        <w:t xml:space="preserve">ный выше вопрос «Верно ли, что </w:t>
      </w:r>
      <w:r w:rsidR="004875CC">
        <w:rPr>
          <w:sz w:val="28"/>
          <w:szCs w:val="28"/>
        </w:rPr>
        <w:t>Иванов, Петров и Сидоров являют</w:t>
      </w:r>
      <w:r w:rsidR="005D6BED" w:rsidRPr="005D6BED">
        <w:rPr>
          <w:sz w:val="28"/>
          <w:szCs w:val="28"/>
        </w:rPr>
        <w:t>ся соучастниками преступления?» — неполным будет ответ: «</w:t>
      </w:r>
      <w:r w:rsidR="004875CC">
        <w:rPr>
          <w:sz w:val="28"/>
          <w:szCs w:val="28"/>
        </w:rPr>
        <w:t>Нет</w:t>
      </w:r>
      <w:r w:rsidR="005D6BED" w:rsidRPr="005D6BED">
        <w:rPr>
          <w:sz w:val="28"/>
          <w:szCs w:val="28"/>
        </w:rPr>
        <w:t xml:space="preserve"> неверно, Петров является исполнителем».</w:t>
      </w:r>
    </w:p>
    <w:p w:rsidR="005D6BED" w:rsidRPr="005D6BED" w:rsidRDefault="00712ABD" w:rsidP="005D6BE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5D6BED" w:rsidRPr="005D6BED">
        <w:rPr>
          <w:sz w:val="28"/>
          <w:szCs w:val="28"/>
        </w:rPr>
        <w:t>Неполный ответ на первый вопрос не содержит информации форме участия Иванова и Сидорова в совершении преступления</w:t>
      </w:r>
      <w:r w:rsidR="004875CC">
        <w:rPr>
          <w:sz w:val="28"/>
          <w:szCs w:val="28"/>
        </w:rPr>
        <w:t>.</w:t>
      </w:r>
    </w:p>
    <w:p w:rsidR="005D6BED" w:rsidRPr="005D6BED" w:rsidRDefault="005D6BED" w:rsidP="005D6BED">
      <w:pPr>
        <w:spacing w:line="360" w:lineRule="auto"/>
        <w:jc w:val="both"/>
        <w:rPr>
          <w:sz w:val="28"/>
          <w:szCs w:val="28"/>
        </w:rPr>
      </w:pPr>
      <w:r w:rsidRPr="005D6BED">
        <w:rPr>
          <w:sz w:val="28"/>
          <w:szCs w:val="28"/>
        </w:rPr>
        <w:t>5. Точные (определенные) и не</w:t>
      </w:r>
      <w:r w:rsidR="004875CC">
        <w:rPr>
          <w:sz w:val="28"/>
          <w:szCs w:val="28"/>
        </w:rPr>
        <w:t xml:space="preserve">точные (неопределенные) ответы. </w:t>
      </w:r>
      <w:r w:rsidRPr="005D6BED">
        <w:rPr>
          <w:sz w:val="28"/>
          <w:szCs w:val="28"/>
        </w:rPr>
        <w:t>Логическая зависимость между в</w:t>
      </w:r>
      <w:r w:rsidR="004875CC">
        <w:rPr>
          <w:sz w:val="28"/>
          <w:szCs w:val="28"/>
        </w:rPr>
        <w:t>опросом и ответом означает, что</w:t>
      </w:r>
      <w:r w:rsidRPr="005D6BED">
        <w:rPr>
          <w:sz w:val="28"/>
          <w:szCs w:val="28"/>
        </w:rPr>
        <w:t xml:space="preserve"> качество ответа во многом определя</w:t>
      </w:r>
      <w:r w:rsidR="004875CC">
        <w:rPr>
          <w:sz w:val="28"/>
          <w:szCs w:val="28"/>
        </w:rPr>
        <w:t>ется качеством вопроса. Не случай</w:t>
      </w:r>
      <w:r w:rsidRPr="005D6BED">
        <w:rPr>
          <w:sz w:val="28"/>
          <w:szCs w:val="28"/>
        </w:rPr>
        <w:t xml:space="preserve">но в полемике и в процессе </w:t>
      </w:r>
      <w:proofErr w:type="gramStart"/>
      <w:r w:rsidRPr="005D6BED">
        <w:rPr>
          <w:sz w:val="28"/>
          <w:szCs w:val="28"/>
        </w:rPr>
        <w:t>допроса</w:t>
      </w:r>
      <w:proofErr w:type="gramEnd"/>
      <w:r w:rsidRPr="005D6BED">
        <w:rPr>
          <w:sz w:val="28"/>
          <w:szCs w:val="28"/>
        </w:rPr>
        <w:t xml:space="preserve"> действует правило: </w:t>
      </w:r>
      <w:proofErr w:type="gramStart"/>
      <w:r w:rsidRPr="005D6BED">
        <w:rPr>
          <w:sz w:val="28"/>
          <w:szCs w:val="28"/>
        </w:rPr>
        <w:t>каков</w:t>
      </w:r>
      <w:proofErr w:type="gramEnd"/>
      <w:r w:rsidRPr="005D6BED">
        <w:rPr>
          <w:sz w:val="28"/>
          <w:szCs w:val="28"/>
        </w:rPr>
        <w:t xml:space="preserve"> вопрос, таков и ответ. Это значит, что на расплывчатый и двусмысленный вопрос трудно получить ясный ответ; если хочешь получить точный и определенный ответ, то сформулируй точный и определенный вопрос.</w:t>
      </w:r>
    </w:p>
    <w:p w:rsidR="005D6BED" w:rsidRPr="005D6BED" w:rsidRDefault="00712ABD" w:rsidP="005D6BE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5D6BED" w:rsidRPr="005D6BED">
        <w:rPr>
          <w:sz w:val="28"/>
          <w:szCs w:val="28"/>
        </w:rPr>
        <w:t>Под точностью и определенностью имеется в виду логическая, т.е. понятийно-структурная характеристика вопроса. Она выражается в точности употре</w:t>
      </w:r>
      <w:r w:rsidR="004875CC">
        <w:rPr>
          <w:sz w:val="28"/>
          <w:szCs w:val="28"/>
        </w:rPr>
        <w:t xml:space="preserve">бляемых понятий и </w:t>
      </w:r>
      <w:proofErr w:type="gramStart"/>
      <w:r w:rsidR="004875CC">
        <w:rPr>
          <w:sz w:val="28"/>
          <w:szCs w:val="28"/>
        </w:rPr>
        <w:t>вопросительным</w:t>
      </w:r>
      <w:proofErr w:type="gramEnd"/>
      <w:r w:rsidR="004875CC">
        <w:rPr>
          <w:sz w:val="28"/>
          <w:szCs w:val="28"/>
        </w:rPr>
        <w:t xml:space="preserve"> </w:t>
      </w:r>
      <w:r w:rsidR="005D6BED" w:rsidRPr="005D6BED">
        <w:rPr>
          <w:sz w:val="28"/>
          <w:szCs w:val="28"/>
        </w:rPr>
        <w:t>слов, а также в разумном использовании сложных вопросов.</w:t>
      </w:r>
    </w:p>
    <w:p w:rsidR="005D6BED" w:rsidRPr="005D6BED" w:rsidRDefault="005D6BED" w:rsidP="005D6BED">
      <w:pPr>
        <w:spacing w:line="360" w:lineRule="auto"/>
        <w:jc w:val="both"/>
        <w:rPr>
          <w:sz w:val="28"/>
          <w:szCs w:val="28"/>
        </w:rPr>
      </w:pPr>
      <w:r w:rsidRPr="005D6BED">
        <w:rPr>
          <w:sz w:val="28"/>
          <w:szCs w:val="28"/>
        </w:rPr>
        <w:t>Неточность вопросов выражается в двусмысленном употреблении понятий и вопросительных слов.</w:t>
      </w:r>
      <w:r w:rsidR="009939E5">
        <w:rPr>
          <w:sz w:val="28"/>
          <w:szCs w:val="28"/>
        </w:rPr>
        <w:t>[2</w:t>
      </w:r>
      <w:r w:rsidR="004875CC">
        <w:rPr>
          <w:sz w:val="28"/>
          <w:szCs w:val="28"/>
        </w:rPr>
        <w:t>]</w:t>
      </w:r>
    </w:p>
    <w:p w:rsidR="003E3E15" w:rsidRDefault="00DA5B72" w:rsidP="004875CC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</w:p>
    <w:p w:rsidR="003E3E15" w:rsidRDefault="003E3E15" w:rsidP="004875CC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3E3E15" w:rsidRDefault="003E3E15" w:rsidP="004875CC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3E3E15" w:rsidRDefault="003E3E15" w:rsidP="004875CC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3E3E15" w:rsidRDefault="003E3E15" w:rsidP="004875CC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4875CC" w:rsidRPr="004875CC" w:rsidRDefault="00E0442D" w:rsidP="004875CC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color w:val="231F20"/>
          <w:sz w:val="28"/>
          <w:szCs w:val="28"/>
          <w:lang w:eastAsia="en-US"/>
        </w:rPr>
      </w:pPr>
      <w:r>
        <w:rPr>
          <w:sz w:val="28"/>
          <w:szCs w:val="28"/>
        </w:rPr>
        <w:lastRenderedPageBreak/>
        <w:t xml:space="preserve">                                   </w:t>
      </w:r>
      <w:r w:rsidR="00DA5B72">
        <w:rPr>
          <w:sz w:val="28"/>
          <w:szCs w:val="28"/>
        </w:rPr>
        <w:t xml:space="preserve"> </w:t>
      </w:r>
      <w:r w:rsidR="00DA5B72">
        <w:rPr>
          <w:rFonts w:eastAsiaTheme="minorHAnsi"/>
          <w:b/>
          <w:color w:val="231F20"/>
          <w:sz w:val="28"/>
          <w:szCs w:val="28"/>
          <w:lang w:eastAsia="en-US"/>
        </w:rPr>
        <w:t>3.</w:t>
      </w:r>
      <w:r w:rsidR="004875CC" w:rsidRPr="00DA5B72">
        <w:rPr>
          <w:rFonts w:eastAsiaTheme="minorHAnsi"/>
          <w:b/>
          <w:color w:val="231F20"/>
          <w:sz w:val="28"/>
          <w:szCs w:val="28"/>
          <w:lang w:eastAsia="en-US"/>
        </w:rPr>
        <w:t>Найдите суждение</w:t>
      </w:r>
      <w:r w:rsidR="004875CC" w:rsidRPr="004875CC">
        <w:rPr>
          <w:rFonts w:eastAsiaTheme="minorHAnsi"/>
          <w:color w:val="231F20"/>
          <w:sz w:val="28"/>
          <w:szCs w:val="28"/>
          <w:lang w:eastAsia="en-US"/>
        </w:rPr>
        <w:t>:</w:t>
      </w:r>
    </w:p>
    <w:p w:rsidR="004875CC" w:rsidRPr="004875CC" w:rsidRDefault="004875CC" w:rsidP="004875CC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color w:val="231F20"/>
          <w:sz w:val="28"/>
          <w:szCs w:val="28"/>
          <w:lang w:eastAsia="en-US"/>
        </w:rPr>
      </w:pPr>
      <w:r w:rsidRPr="004875CC">
        <w:rPr>
          <w:rFonts w:eastAsiaTheme="minorHAnsi"/>
          <w:color w:val="231F20"/>
          <w:sz w:val="28"/>
          <w:szCs w:val="28"/>
          <w:lang w:eastAsia="en-US"/>
        </w:rPr>
        <w:t>а) равносторонний треугольник;</w:t>
      </w:r>
    </w:p>
    <w:p w:rsidR="004875CC" w:rsidRPr="004875CC" w:rsidRDefault="004875CC" w:rsidP="004875CC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color w:val="231F20"/>
          <w:sz w:val="28"/>
          <w:szCs w:val="28"/>
          <w:lang w:eastAsia="en-US"/>
        </w:rPr>
      </w:pPr>
      <w:r w:rsidRPr="004875CC">
        <w:rPr>
          <w:rFonts w:eastAsiaTheme="minorHAnsi"/>
          <w:color w:val="231F20"/>
          <w:sz w:val="28"/>
          <w:szCs w:val="28"/>
          <w:lang w:eastAsia="en-US"/>
        </w:rPr>
        <w:t>б) на улице холодно;</w:t>
      </w:r>
    </w:p>
    <w:p w:rsidR="004875CC" w:rsidRPr="004875CC" w:rsidRDefault="004875CC" w:rsidP="004875CC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color w:val="231F20"/>
          <w:sz w:val="28"/>
          <w:szCs w:val="28"/>
          <w:lang w:eastAsia="en-US"/>
        </w:rPr>
      </w:pPr>
      <w:r w:rsidRPr="004875CC">
        <w:rPr>
          <w:rFonts w:eastAsiaTheme="minorHAnsi"/>
          <w:color w:val="231F20"/>
          <w:sz w:val="28"/>
          <w:szCs w:val="28"/>
          <w:lang w:eastAsia="en-US"/>
        </w:rPr>
        <w:t>в) первый Президент РФ;</w:t>
      </w:r>
    </w:p>
    <w:p w:rsidR="003E3E15" w:rsidRDefault="004875CC" w:rsidP="003E3E15">
      <w:pPr>
        <w:spacing w:line="360" w:lineRule="auto"/>
        <w:jc w:val="both"/>
        <w:rPr>
          <w:rFonts w:eastAsiaTheme="minorHAnsi"/>
          <w:color w:val="231F20"/>
          <w:sz w:val="28"/>
          <w:szCs w:val="28"/>
          <w:lang w:eastAsia="en-US"/>
        </w:rPr>
      </w:pPr>
      <w:r w:rsidRPr="004875CC">
        <w:rPr>
          <w:rFonts w:eastAsiaTheme="minorHAnsi"/>
          <w:color w:val="231F20"/>
          <w:sz w:val="28"/>
          <w:szCs w:val="28"/>
          <w:lang w:eastAsia="en-US"/>
        </w:rPr>
        <w:t>г) сломанный карандаш.</w:t>
      </w:r>
    </w:p>
    <w:p w:rsidR="003E3E15" w:rsidRPr="003E3E15" w:rsidRDefault="003E3E15" w:rsidP="003E3E15">
      <w:pPr>
        <w:spacing w:line="360" w:lineRule="auto"/>
        <w:jc w:val="both"/>
        <w:rPr>
          <w:rFonts w:eastAsiaTheme="minorHAnsi"/>
          <w:color w:val="231F20"/>
          <w:sz w:val="28"/>
          <w:szCs w:val="28"/>
          <w:lang w:eastAsia="en-US"/>
        </w:rPr>
      </w:pPr>
      <w:r w:rsidRPr="003E3E15">
        <w:rPr>
          <w:sz w:val="28"/>
          <w:szCs w:val="28"/>
        </w:rPr>
        <w:t>Ответ: Б.</w:t>
      </w:r>
    </w:p>
    <w:p w:rsidR="003E3E15" w:rsidRPr="003E3E15" w:rsidRDefault="003E3E15" w:rsidP="003E3E15">
      <w:pPr>
        <w:spacing w:line="360" w:lineRule="auto"/>
        <w:jc w:val="both"/>
        <w:rPr>
          <w:sz w:val="28"/>
          <w:szCs w:val="28"/>
        </w:rPr>
      </w:pPr>
      <w:r w:rsidRPr="003E3E15">
        <w:rPr>
          <w:sz w:val="28"/>
          <w:szCs w:val="28"/>
        </w:rPr>
        <w:t xml:space="preserve">Суждение - это такая форма мышления, в которой, сочетая понятия, что-либо утверждается или отрицается о самых реальных вещах и явлениях. </w:t>
      </w:r>
    </w:p>
    <w:p w:rsidR="003E3E15" w:rsidRPr="003E3E15" w:rsidRDefault="003E3E15" w:rsidP="003E3E15">
      <w:pPr>
        <w:spacing w:line="360" w:lineRule="auto"/>
        <w:jc w:val="both"/>
        <w:rPr>
          <w:sz w:val="28"/>
          <w:szCs w:val="28"/>
        </w:rPr>
      </w:pPr>
      <w:r w:rsidRPr="003E3E15">
        <w:rPr>
          <w:sz w:val="28"/>
          <w:szCs w:val="28"/>
        </w:rPr>
        <w:t xml:space="preserve">В качестве примера суждения приведем следующие: "В. Соловьев является представителем русской религиозной философии", "Все течет, все изменяется", "Я памятник воздвиг себе нерукотворный", "Космонавты существуют". </w:t>
      </w:r>
    </w:p>
    <w:p w:rsidR="003E3E15" w:rsidRPr="003E3E15" w:rsidRDefault="003E3E15" w:rsidP="003E3E15">
      <w:pPr>
        <w:spacing w:line="360" w:lineRule="auto"/>
        <w:jc w:val="both"/>
        <w:rPr>
          <w:sz w:val="28"/>
          <w:szCs w:val="28"/>
        </w:rPr>
      </w:pPr>
      <w:r w:rsidRPr="003E3E15">
        <w:rPr>
          <w:sz w:val="28"/>
          <w:szCs w:val="28"/>
        </w:rPr>
        <w:t xml:space="preserve">В любом суждении присутствует конкретная мысль. Она выступает формой выражения действительности в сознании человека. Эта форма представляет собой какое-либо высказывание о предметах, их свойствах и состояниях, а также об отношениях между ними. Мысль характеризуется двумя весьма важными свойствами, которые человеку необходимо учитывать в логическом анализе. Во-первых, она что-либо утверждает или отрицает: например, "Москва больше Пскова". Во-вторых, мысль может быть или истинной или ложной: например, суждение "Сознание оказывает воздействие на общественное бытие" является истинным, ибо человек, наделенный сознанием, изменяет окружающую его действительность, в том числе и общественные отношения. </w:t>
      </w:r>
    </w:p>
    <w:p w:rsidR="003E3E15" w:rsidRPr="003E3E15" w:rsidRDefault="003E3E15" w:rsidP="003E3E15">
      <w:pPr>
        <w:spacing w:line="360" w:lineRule="auto"/>
        <w:jc w:val="both"/>
        <w:rPr>
          <w:sz w:val="28"/>
          <w:szCs w:val="28"/>
        </w:rPr>
      </w:pPr>
      <w:r w:rsidRPr="003E3E15">
        <w:rPr>
          <w:sz w:val="28"/>
          <w:szCs w:val="28"/>
        </w:rPr>
        <w:t xml:space="preserve">По своему содержанию любое суждение имеет атрибутивный характер. Оно всегда отражает принадлежность (либо непринадлежность) признака конкретному предмету и явлению. Следует подчеркнуть, что предметом суждения могут быть любая вещь, свойство или отношение вещей, класс предметов или некоторые предметы класса. </w:t>
      </w:r>
    </w:p>
    <w:p w:rsidR="003E3E15" w:rsidRPr="003E3E15" w:rsidRDefault="003E3E15" w:rsidP="003E3E15">
      <w:pPr>
        <w:spacing w:line="360" w:lineRule="auto"/>
        <w:jc w:val="both"/>
        <w:rPr>
          <w:sz w:val="28"/>
          <w:szCs w:val="28"/>
        </w:rPr>
      </w:pPr>
      <w:r w:rsidRPr="003E3E15">
        <w:rPr>
          <w:sz w:val="28"/>
          <w:szCs w:val="28"/>
        </w:rPr>
        <w:t xml:space="preserve">Отмечая связь между суждением и понятием, важно также и видеть между ними определенные различия. Их сущность сводится к следующему. </w:t>
      </w:r>
    </w:p>
    <w:p w:rsidR="003E3E15" w:rsidRPr="003E3E15" w:rsidRDefault="003E3E15" w:rsidP="003E3E15">
      <w:pPr>
        <w:spacing w:line="360" w:lineRule="auto"/>
        <w:jc w:val="both"/>
        <w:rPr>
          <w:sz w:val="28"/>
          <w:szCs w:val="28"/>
        </w:rPr>
      </w:pPr>
      <w:r w:rsidRPr="003E3E15">
        <w:rPr>
          <w:sz w:val="28"/>
          <w:szCs w:val="28"/>
        </w:rPr>
        <w:lastRenderedPageBreak/>
        <w:t xml:space="preserve">Во-первых, связь суждения и понятия отражает объективную связь общего и единичного. </w:t>
      </w:r>
    </w:p>
    <w:p w:rsidR="003E3E15" w:rsidRPr="003E3E15" w:rsidRDefault="003E3E15" w:rsidP="003E3E15">
      <w:pPr>
        <w:spacing w:line="360" w:lineRule="auto"/>
        <w:jc w:val="both"/>
        <w:rPr>
          <w:sz w:val="28"/>
          <w:szCs w:val="28"/>
        </w:rPr>
      </w:pPr>
      <w:r w:rsidRPr="003E3E15">
        <w:rPr>
          <w:sz w:val="28"/>
          <w:szCs w:val="28"/>
        </w:rPr>
        <w:t xml:space="preserve">Во-вторых, суждение отличается от понятия в двух основных аспектах: генетическом и функциональном. В генетическом аспекте понятие возникает на базе логических операций по выявлению существенных признаков предметов, а суждение образуется на основе установления связи между понятиями. В функциональном аспекте понятие, как известно, отражает предмет только в существенных признаках, суждение же отражает любые признаки предметов. </w:t>
      </w:r>
    </w:p>
    <w:p w:rsidR="003E3E15" w:rsidRPr="003E3E15" w:rsidRDefault="003E3E15" w:rsidP="003E3E15">
      <w:pPr>
        <w:spacing w:line="360" w:lineRule="auto"/>
        <w:jc w:val="both"/>
        <w:rPr>
          <w:sz w:val="28"/>
          <w:szCs w:val="28"/>
        </w:rPr>
      </w:pPr>
      <w:r w:rsidRPr="003E3E15">
        <w:rPr>
          <w:sz w:val="28"/>
          <w:szCs w:val="28"/>
        </w:rPr>
        <w:t xml:space="preserve">В-третьих, подлинный акт мыслей начинается с суждения, т.е. с утверждения или отрицания чего-либо. Если понятием выражается предметный характер нашего мышления, то в суждении раскрывается активное отношение мысли к окружающему миру - отражение объективных свойств, связей и отношений между предметами и явлениями. </w:t>
      </w:r>
    </w:p>
    <w:p w:rsidR="003E3E15" w:rsidRPr="004875CC" w:rsidRDefault="003E3E15" w:rsidP="003E3E15">
      <w:pPr>
        <w:spacing w:line="360" w:lineRule="auto"/>
        <w:jc w:val="both"/>
        <w:rPr>
          <w:sz w:val="28"/>
          <w:szCs w:val="28"/>
        </w:rPr>
      </w:pPr>
      <w:r w:rsidRPr="003E3E15">
        <w:rPr>
          <w:sz w:val="28"/>
          <w:szCs w:val="28"/>
        </w:rPr>
        <w:t>В-четвертых, суждение отличается от</w:t>
      </w:r>
      <w:r>
        <w:rPr>
          <w:sz w:val="28"/>
          <w:szCs w:val="28"/>
        </w:rPr>
        <w:t xml:space="preserve"> понятия способом закрепления </w:t>
      </w:r>
      <w:r w:rsidRPr="003E3E15">
        <w:rPr>
          <w:sz w:val="28"/>
          <w:szCs w:val="28"/>
        </w:rPr>
        <w:t>предложением. Проиллюстрируем это на следующих примерах, когда одна и та же мысль выражается либо в понятии, либо в суждении</w:t>
      </w:r>
      <w:r w:rsidR="009939E5">
        <w:rPr>
          <w:sz w:val="28"/>
          <w:szCs w:val="28"/>
        </w:rPr>
        <w:t>.[4</w:t>
      </w:r>
      <w:r>
        <w:rPr>
          <w:sz w:val="28"/>
          <w:szCs w:val="28"/>
        </w:rPr>
        <w:t>]</w:t>
      </w:r>
    </w:p>
    <w:p w:rsidR="00143BD8" w:rsidRPr="00143BD8" w:rsidRDefault="00143BD8" w:rsidP="00143BD8">
      <w:pPr>
        <w:rPr>
          <w:sz w:val="28"/>
          <w:szCs w:val="28"/>
        </w:rPr>
      </w:pPr>
    </w:p>
    <w:p w:rsidR="00143BD8" w:rsidRPr="00143BD8" w:rsidRDefault="00143BD8" w:rsidP="00143BD8">
      <w:pPr>
        <w:rPr>
          <w:sz w:val="28"/>
          <w:szCs w:val="28"/>
        </w:rPr>
      </w:pPr>
    </w:p>
    <w:p w:rsidR="00143BD8" w:rsidRPr="00143BD8" w:rsidRDefault="00143BD8" w:rsidP="00143BD8">
      <w:pPr>
        <w:rPr>
          <w:sz w:val="28"/>
          <w:szCs w:val="28"/>
        </w:rPr>
      </w:pPr>
    </w:p>
    <w:p w:rsidR="00143BD8" w:rsidRPr="00143BD8" w:rsidRDefault="00143BD8" w:rsidP="00143BD8">
      <w:pPr>
        <w:rPr>
          <w:sz w:val="28"/>
          <w:szCs w:val="28"/>
        </w:rPr>
      </w:pPr>
    </w:p>
    <w:p w:rsidR="00143BD8" w:rsidRPr="00143BD8" w:rsidRDefault="00143BD8" w:rsidP="00143BD8">
      <w:pPr>
        <w:rPr>
          <w:sz w:val="28"/>
          <w:szCs w:val="28"/>
        </w:rPr>
      </w:pPr>
    </w:p>
    <w:p w:rsidR="00143BD8" w:rsidRPr="00143BD8" w:rsidRDefault="00143BD8" w:rsidP="00143BD8">
      <w:pPr>
        <w:rPr>
          <w:sz w:val="28"/>
          <w:szCs w:val="28"/>
        </w:rPr>
      </w:pPr>
    </w:p>
    <w:p w:rsidR="00143BD8" w:rsidRPr="00143BD8" w:rsidRDefault="00143BD8" w:rsidP="00143BD8">
      <w:pPr>
        <w:rPr>
          <w:sz w:val="28"/>
          <w:szCs w:val="28"/>
        </w:rPr>
      </w:pPr>
    </w:p>
    <w:p w:rsidR="00143BD8" w:rsidRPr="00143BD8" w:rsidRDefault="00143BD8" w:rsidP="00143BD8">
      <w:pPr>
        <w:rPr>
          <w:sz w:val="28"/>
          <w:szCs w:val="28"/>
        </w:rPr>
      </w:pPr>
    </w:p>
    <w:p w:rsidR="00143BD8" w:rsidRPr="00143BD8" w:rsidRDefault="00143BD8" w:rsidP="00143BD8">
      <w:pPr>
        <w:rPr>
          <w:sz w:val="28"/>
          <w:szCs w:val="28"/>
        </w:rPr>
      </w:pPr>
    </w:p>
    <w:p w:rsidR="00143BD8" w:rsidRPr="00143BD8" w:rsidRDefault="00143BD8" w:rsidP="00143BD8">
      <w:pPr>
        <w:rPr>
          <w:sz w:val="28"/>
          <w:szCs w:val="28"/>
        </w:rPr>
      </w:pPr>
    </w:p>
    <w:p w:rsidR="00143BD8" w:rsidRPr="00143BD8" w:rsidRDefault="00143BD8" w:rsidP="00143BD8">
      <w:pPr>
        <w:rPr>
          <w:sz w:val="28"/>
          <w:szCs w:val="28"/>
        </w:rPr>
      </w:pPr>
    </w:p>
    <w:p w:rsidR="00143BD8" w:rsidRPr="00143BD8" w:rsidRDefault="00143BD8" w:rsidP="00143BD8">
      <w:pPr>
        <w:rPr>
          <w:sz w:val="28"/>
          <w:szCs w:val="28"/>
        </w:rPr>
      </w:pPr>
    </w:p>
    <w:p w:rsidR="00143BD8" w:rsidRPr="00143BD8" w:rsidRDefault="00143BD8" w:rsidP="00143BD8">
      <w:pPr>
        <w:rPr>
          <w:sz w:val="28"/>
          <w:szCs w:val="28"/>
        </w:rPr>
      </w:pPr>
    </w:p>
    <w:p w:rsidR="00143BD8" w:rsidRPr="00143BD8" w:rsidRDefault="00143BD8" w:rsidP="00143BD8">
      <w:pPr>
        <w:rPr>
          <w:sz w:val="28"/>
          <w:szCs w:val="28"/>
        </w:rPr>
      </w:pPr>
    </w:p>
    <w:p w:rsidR="0067328D" w:rsidRPr="0067328D" w:rsidRDefault="0067328D" w:rsidP="003B1B7F">
      <w:pPr>
        <w:tabs>
          <w:tab w:val="left" w:pos="6870"/>
        </w:tabs>
        <w:rPr>
          <w:sz w:val="28"/>
          <w:szCs w:val="28"/>
        </w:rPr>
      </w:pPr>
    </w:p>
    <w:p w:rsidR="00143BD8" w:rsidRDefault="00143BD8" w:rsidP="00143BD8">
      <w:pPr>
        <w:tabs>
          <w:tab w:val="left" w:pos="6870"/>
        </w:tabs>
        <w:spacing w:line="360" w:lineRule="auto"/>
        <w:jc w:val="both"/>
        <w:rPr>
          <w:sz w:val="28"/>
          <w:szCs w:val="28"/>
        </w:rPr>
      </w:pPr>
    </w:p>
    <w:p w:rsidR="001B6108" w:rsidRDefault="001B6108" w:rsidP="00143BD8">
      <w:pPr>
        <w:tabs>
          <w:tab w:val="left" w:pos="6870"/>
        </w:tabs>
        <w:spacing w:line="360" w:lineRule="auto"/>
        <w:jc w:val="both"/>
        <w:rPr>
          <w:sz w:val="28"/>
          <w:szCs w:val="28"/>
        </w:rPr>
      </w:pPr>
    </w:p>
    <w:p w:rsidR="001B6108" w:rsidRDefault="001B6108" w:rsidP="00143BD8">
      <w:pPr>
        <w:tabs>
          <w:tab w:val="left" w:pos="6870"/>
        </w:tabs>
        <w:spacing w:line="360" w:lineRule="auto"/>
        <w:jc w:val="both"/>
        <w:rPr>
          <w:sz w:val="28"/>
          <w:szCs w:val="28"/>
        </w:rPr>
      </w:pPr>
    </w:p>
    <w:p w:rsidR="001B6108" w:rsidRDefault="001B6108" w:rsidP="001B6108">
      <w:pPr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</w:t>
      </w:r>
      <w:r w:rsidRPr="001106A8">
        <w:rPr>
          <w:b/>
          <w:sz w:val="28"/>
          <w:szCs w:val="28"/>
        </w:rPr>
        <w:t>СПИСОК</w:t>
      </w:r>
      <w:r w:rsidR="0013681B">
        <w:rPr>
          <w:b/>
          <w:sz w:val="28"/>
          <w:szCs w:val="28"/>
        </w:rPr>
        <w:t xml:space="preserve"> ИСПОЛЬЗОВАННОЙ </w:t>
      </w:r>
      <w:r w:rsidRPr="001106A8">
        <w:rPr>
          <w:b/>
          <w:sz w:val="28"/>
          <w:szCs w:val="28"/>
        </w:rPr>
        <w:t>ЛИТЕРАТУРЫ</w:t>
      </w:r>
    </w:p>
    <w:p w:rsidR="009939E5" w:rsidRDefault="009939E5" w:rsidP="001B6108">
      <w:pPr>
        <w:rPr>
          <w:b/>
          <w:sz w:val="28"/>
          <w:szCs w:val="28"/>
        </w:rPr>
      </w:pPr>
    </w:p>
    <w:p w:rsidR="009939E5" w:rsidRPr="001106A8" w:rsidRDefault="009939E5" w:rsidP="001B6108">
      <w:pPr>
        <w:rPr>
          <w:b/>
          <w:sz w:val="28"/>
          <w:szCs w:val="28"/>
        </w:rPr>
      </w:pPr>
    </w:p>
    <w:p w:rsidR="009939E5" w:rsidRPr="00A2184E" w:rsidRDefault="009939E5" w:rsidP="00A2184E">
      <w:pPr>
        <w:pStyle w:val="ae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200" w:line="360" w:lineRule="auto"/>
        <w:jc w:val="both"/>
        <w:rPr>
          <w:sz w:val="28"/>
          <w:szCs w:val="28"/>
        </w:rPr>
      </w:pPr>
      <w:r w:rsidRPr="00025204">
        <w:rPr>
          <w:sz w:val="28"/>
          <w:szCs w:val="28"/>
        </w:rPr>
        <w:t xml:space="preserve"> </w:t>
      </w:r>
      <w:proofErr w:type="spellStart"/>
      <w:r w:rsidR="0047110F">
        <w:rPr>
          <w:sz w:val="28"/>
          <w:szCs w:val="28"/>
        </w:rPr>
        <w:t>Гетманова</w:t>
      </w:r>
      <w:proofErr w:type="spellEnd"/>
      <w:r w:rsidR="0047110F">
        <w:rPr>
          <w:sz w:val="28"/>
          <w:szCs w:val="28"/>
        </w:rPr>
        <w:t xml:space="preserve"> А.Д.</w:t>
      </w:r>
      <w:r w:rsidRPr="00025204">
        <w:rPr>
          <w:sz w:val="28"/>
          <w:szCs w:val="28"/>
        </w:rPr>
        <w:t xml:space="preserve"> Учебник </w:t>
      </w:r>
      <w:r w:rsidR="008C6398">
        <w:rPr>
          <w:sz w:val="28"/>
          <w:szCs w:val="28"/>
        </w:rPr>
        <w:t xml:space="preserve">по логике </w:t>
      </w:r>
      <w:r w:rsidR="0013681B">
        <w:rPr>
          <w:rFonts w:eastAsia="Arial Unicode MS"/>
          <w:bCs/>
          <w:sz w:val="28"/>
          <w:szCs w:val="28"/>
        </w:rPr>
        <w:t>Москва,</w:t>
      </w:r>
      <w:r w:rsidRPr="00025204">
        <w:rPr>
          <w:rFonts w:eastAsia="Arial Unicode MS"/>
          <w:bCs/>
          <w:sz w:val="28"/>
          <w:szCs w:val="28"/>
        </w:rPr>
        <w:t>2000</w:t>
      </w:r>
      <w:r w:rsidR="00A2184E">
        <w:rPr>
          <w:sz w:val="28"/>
          <w:szCs w:val="28"/>
        </w:rPr>
        <w:t xml:space="preserve">. </w:t>
      </w:r>
      <w:r w:rsidR="00A2184E" w:rsidRPr="00DF2528">
        <w:rPr>
          <w:sz w:val="28"/>
          <w:szCs w:val="28"/>
        </w:rPr>
        <w:t>[</w:t>
      </w:r>
      <w:r w:rsidR="00A2184E">
        <w:rPr>
          <w:sz w:val="28"/>
          <w:szCs w:val="28"/>
        </w:rPr>
        <w:t>Электронный ресурс</w:t>
      </w:r>
      <w:r w:rsidR="00A2184E" w:rsidRPr="00DF2528">
        <w:rPr>
          <w:sz w:val="28"/>
          <w:szCs w:val="28"/>
        </w:rPr>
        <w:t>]</w:t>
      </w:r>
      <w:r w:rsidR="00A2184E" w:rsidRPr="002C631C">
        <w:rPr>
          <w:sz w:val="28"/>
          <w:szCs w:val="28"/>
        </w:rPr>
        <w:t xml:space="preserve"> </w:t>
      </w:r>
      <w:r w:rsidR="00A2184E">
        <w:rPr>
          <w:sz w:val="28"/>
          <w:szCs w:val="28"/>
        </w:rPr>
        <w:t>Доступ свободный //</w:t>
      </w:r>
      <w:r w:rsidRPr="00025204">
        <w:rPr>
          <w:sz w:val="28"/>
          <w:szCs w:val="28"/>
          <w:lang w:val="en-US"/>
        </w:rPr>
        <w:t>URL</w:t>
      </w:r>
      <w:r w:rsidRPr="00025204">
        <w:rPr>
          <w:sz w:val="28"/>
          <w:szCs w:val="28"/>
        </w:rPr>
        <w:t>:</w:t>
      </w:r>
      <w:hyperlink r:id="rId10" w:history="1">
        <w:r w:rsidRPr="00A2184E">
          <w:rPr>
            <w:rStyle w:val="af"/>
            <w:sz w:val="28"/>
            <w:szCs w:val="28"/>
            <w:lang w:val="en-US"/>
          </w:rPr>
          <w:t>http</w:t>
        </w:r>
        <w:r w:rsidRPr="00A2184E">
          <w:rPr>
            <w:rStyle w:val="af"/>
            <w:sz w:val="28"/>
            <w:szCs w:val="28"/>
          </w:rPr>
          <w:t>://</w:t>
        </w:r>
        <w:r w:rsidRPr="00A2184E">
          <w:rPr>
            <w:rStyle w:val="af"/>
            <w:sz w:val="28"/>
            <w:szCs w:val="28"/>
            <w:lang w:val="en-US"/>
          </w:rPr>
          <w:t>www</w:t>
        </w:r>
        <w:r w:rsidRPr="00A2184E">
          <w:rPr>
            <w:rStyle w:val="af"/>
            <w:sz w:val="28"/>
            <w:szCs w:val="28"/>
          </w:rPr>
          <w:t>.</w:t>
        </w:r>
        <w:proofErr w:type="spellStart"/>
        <w:r w:rsidRPr="00A2184E">
          <w:rPr>
            <w:rStyle w:val="af"/>
            <w:sz w:val="28"/>
            <w:szCs w:val="28"/>
            <w:lang w:val="en-US"/>
          </w:rPr>
          <w:t>klikovo</w:t>
        </w:r>
        <w:proofErr w:type="spellEnd"/>
        <w:r w:rsidRPr="00A2184E">
          <w:rPr>
            <w:rStyle w:val="af"/>
            <w:sz w:val="28"/>
            <w:szCs w:val="28"/>
          </w:rPr>
          <w:t>.</w:t>
        </w:r>
        <w:proofErr w:type="spellStart"/>
        <w:r w:rsidRPr="00A2184E">
          <w:rPr>
            <w:rStyle w:val="af"/>
            <w:sz w:val="28"/>
            <w:szCs w:val="28"/>
            <w:lang w:val="en-US"/>
          </w:rPr>
          <w:t>ru</w:t>
        </w:r>
        <w:proofErr w:type="spellEnd"/>
        <w:r w:rsidRPr="00A2184E">
          <w:rPr>
            <w:rStyle w:val="af"/>
            <w:sz w:val="28"/>
            <w:szCs w:val="28"/>
          </w:rPr>
          <w:t>/</w:t>
        </w:r>
        <w:r w:rsidRPr="00A2184E">
          <w:rPr>
            <w:rStyle w:val="af"/>
            <w:sz w:val="28"/>
            <w:szCs w:val="28"/>
            <w:lang w:val="en-US"/>
          </w:rPr>
          <w:t>db</w:t>
        </w:r>
        <w:r w:rsidRPr="00A2184E">
          <w:rPr>
            <w:rStyle w:val="af"/>
            <w:sz w:val="28"/>
            <w:szCs w:val="28"/>
          </w:rPr>
          <w:t>/</w:t>
        </w:r>
        <w:r w:rsidRPr="00A2184E">
          <w:rPr>
            <w:rStyle w:val="af"/>
            <w:sz w:val="28"/>
            <w:szCs w:val="28"/>
            <w:lang w:val="en-US"/>
          </w:rPr>
          <w:t>book</w:t>
        </w:r>
        <w:r w:rsidRPr="00A2184E">
          <w:rPr>
            <w:rStyle w:val="af"/>
            <w:sz w:val="28"/>
            <w:szCs w:val="28"/>
          </w:rPr>
          <w:t>/</w:t>
        </w:r>
        <w:proofErr w:type="spellStart"/>
        <w:r w:rsidRPr="00A2184E">
          <w:rPr>
            <w:rStyle w:val="af"/>
            <w:sz w:val="28"/>
            <w:szCs w:val="28"/>
            <w:lang w:val="en-US"/>
          </w:rPr>
          <w:t>msg</w:t>
        </w:r>
        <w:proofErr w:type="spellEnd"/>
        <w:r w:rsidRPr="00A2184E">
          <w:rPr>
            <w:rStyle w:val="af"/>
            <w:sz w:val="28"/>
            <w:szCs w:val="28"/>
          </w:rPr>
          <w:t>/16645</w:t>
        </w:r>
      </w:hyperlink>
      <w:r w:rsidR="00025204" w:rsidRPr="00A2184E">
        <w:rPr>
          <w:sz w:val="28"/>
          <w:szCs w:val="28"/>
        </w:rPr>
        <w:t>/.-</w:t>
      </w:r>
      <w:r w:rsidR="00025204">
        <w:t xml:space="preserve"> </w:t>
      </w:r>
      <w:r w:rsidR="00025204" w:rsidRPr="00A2184E">
        <w:rPr>
          <w:sz w:val="28"/>
          <w:szCs w:val="28"/>
        </w:rPr>
        <w:t>(Дата обращения: 07.04.13)</w:t>
      </w:r>
    </w:p>
    <w:p w:rsidR="001B6108" w:rsidRPr="009939E5" w:rsidRDefault="009939E5" w:rsidP="009939E5">
      <w:pPr>
        <w:shd w:val="clear" w:color="auto" w:fill="FFFFFF"/>
        <w:autoSpaceDE w:val="0"/>
        <w:autoSpaceDN w:val="0"/>
        <w:adjustRightInd w:val="0"/>
        <w:spacing w:after="200" w:line="360" w:lineRule="auto"/>
        <w:ind w:left="284"/>
        <w:jc w:val="both"/>
        <w:rPr>
          <w:rFonts w:ascii="Microsoft Sans Serif" w:eastAsia="Arial Unicode MS" w:hAnsi="Microsoft Sans Serif" w:cs="Microsoft Sans Serif"/>
          <w:bCs/>
          <w:color w:val="663300"/>
        </w:rPr>
      </w:pPr>
      <w:r>
        <w:rPr>
          <w:sz w:val="28"/>
          <w:szCs w:val="28"/>
        </w:rPr>
        <w:t xml:space="preserve">2. </w:t>
      </w:r>
      <w:r w:rsidR="001B6108" w:rsidRPr="009939E5">
        <w:rPr>
          <w:sz w:val="28"/>
          <w:szCs w:val="28"/>
        </w:rPr>
        <w:t xml:space="preserve">Кириллов В.И., </w:t>
      </w:r>
      <w:proofErr w:type="spellStart"/>
      <w:r w:rsidR="001B6108" w:rsidRPr="009939E5">
        <w:rPr>
          <w:sz w:val="28"/>
          <w:szCs w:val="28"/>
        </w:rPr>
        <w:t>Старченко</w:t>
      </w:r>
      <w:proofErr w:type="spellEnd"/>
      <w:r w:rsidR="001B6108" w:rsidRPr="009939E5">
        <w:rPr>
          <w:sz w:val="28"/>
          <w:szCs w:val="28"/>
        </w:rPr>
        <w:t xml:space="preserve"> А.А. Логика: Учебник для юридических вузов. — Изд. 5-е, </w:t>
      </w:r>
      <w:proofErr w:type="spellStart"/>
      <w:r w:rsidR="001B6108" w:rsidRPr="009939E5">
        <w:rPr>
          <w:sz w:val="28"/>
          <w:szCs w:val="28"/>
        </w:rPr>
        <w:t>перераб</w:t>
      </w:r>
      <w:proofErr w:type="spellEnd"/>
      <w:r w:rsidR="001B6108" w:rsidRPr="009939E5">
        <w:rPr>
          <w:sz w:val="28"/>
          <w:szCs w:val="28"/>
        </w:rPr>
        <w:t>. и доп. — М.: Юрист, 1999. — 256 с.</w:t>
      </w:r>
      <w:proofErr w:type="gramStart"/>
      <w:r w:rsidR="00A2184E" w:rsidRPr="00A2184E">
        <w:rPr>
          <w:sz w:val="28"/>
          <w:szCs w:val="28"/>
        </w:rPr>
        <w:t xml:space="preserve"> </w:t>
      </w:r>
      <w:r w:rsidR="00A2184E">
        <w:rPr>
          <w:sz w:val="28"/>
          <w:szCs w:val="28"/>
        </w:rPr>
        <w:t>.</w:t>
      </w:r>
      <w:proofErr w:type="gramEnd"/>
      <w:r w:rsidR="00A2184E">
        <w:rPr>
          <w:sz w:val="28"/>
          <w:szCs w:val="28"/>
        </w:rPr>
        <w:t xml:space="preserve"> </w:t>
      </w:r>
      <w:r w:rsidR="00A2184E" w:rsidRPr="00DF2528">
        <w:rPr>
          <w:sz w:val="28"/>
          <w:szCs w:val="28"/>
        </w:rPr>
        <w:t>[</w:t>
      </w:r>
      <w:r w:rsidR="00A2184E">
        <w:rPr>
          <w:sz w:val="28"/>
          <w:szCs w:val="28"/>
        </w:rPr>
        <w:t>Электронный ресурс</w:t>
      </w:r>
      <w:r w:rsidR="00A2184E" w:rsidRPr="00DF2528">
        <w:rPr>
          <w:sz w:val="28"/>
          <w:szCs w:val="28"/>
        </w:rPr>
        <w:t>]</w:t>
      </w:r>
      <w:r w:rsidR="00A2184E">
        <w:rPr>
          <w:sz w:val="28"/>
          <w:szCs w:val="28"/>
        </w:rPr>
        <w:t xml:space="preserve"> Доступ свободный //</w:t>
      </w:r>
      <w:r w:rsidR="001B6108" w:rsidRPr="009939E5">
        <w:rPr>
          <w:sz w:val="28"/>
          <w:szCs w:val="28"/>
          <w:lang w:val="en-US"/>
        </w:rPr>
        <w:t>URL</w:t>
      </w:r>
      <w:r w:rsidR="001B6108" w:rsidRPr="009939E5">
        <w:rPr>
          <w:sz w:val="28"/>
          <w:szCs w:val="28"/>
        </w:rPr>
        <w:t xml:space="preserve">: </w:t>
      </w:r>
      <w:hyperlink r:id="rId11" w:history="1">
        <w:r w:rsidR="001B6108" w:rsidRPr="009939E5">
          <w:rPr>
            <w:rStyle w:val="af"/>
            <w:sz w:val="28"/>
            <w:szCs w:val="28"/>
          </w:rPr>
          <w:t>http://pravouch.com/page/logikap/ist/ist-18--idz-ax272--nf-21.html</w:t>
        </w:r>
      </w:hyperlink>
      <w:r w:rsidR="00025204">
        <w:rPr>
          <w:sz w:val="28"/>
          <w:szCs w:val="28"/>
        </w:rPr>
        <w:t>(Д</w:t>
      </w:r>
      <w:r w:rsidR="00025204" w:rsidRPr="002C631C">
        <w:rPr>
          <w:sz w:val="28"/>
          <w:szCs w:val="28"/>
        </w:rPr>
        <w:t>ата обращения</w:t>
      </w:r>
      <w:r w:rsidR="00025204">
        <w:rPr>
          <w:sz w:val="28"/>
          <w:szCs w:val="28"/>
        </w:rPr>
        <w:t>:</w:t>
      </w:r>
      <w:r w:rsidR="00025204" w:rsidRPr="002C631C">
        <w:rPr>
          <w:sz w:val="28"/>
          <w:szCs w:val="28"/>
        </w:rPr>
        <w:t xml:space="preserve"> 07.04.13)</w:t>
      </w:r>
    </w:p>
    <w:p w:rsidR="001B6108" w:rsidRPr="001552FE" w:rsidRDefault="009939E5" w:rsidP="00A2184E">
      <w:pPr>
        <w:spacing w:after="200" w:line="276" w:lineRule="auto"/>
        <w:ind w:left="284"/>
      </w:pPr>
      <w:r>
        <w:rPr>
          <w:sz w:val="28"/>
          <w:szCs w:val="28"/>
        </w:rPr>
        <w:t xml:space="preserve">3. </w:t>
      </w:r>
      <w:r w:rsidR="001B6108" w:rsidRPr="009939E5">
        <w:rPr>
          <w:sz w:val="28"/>
          <w:szCs w:val="28"/>
        </w:rPr>
        <w:t>Логика вопросов и ответов</w:t>
      </w:r>
      <w:proofErr w:type="gramStart"/>
      <w:r w:rsidR="00A2184E">
        <w:rPr>
          <w:sz w:val="28"/>
          <w:szCs w:val="28"/>
        </w:rPr>
        <w:t xml:space="preserve"> .</w:t>
      </w:r>
      <w:proofErr w:type="gramEnd"/>
      <w:r w:rsidR="00A2184E">
        <w:rPr>
          <w:sz w:val="28"/>
          <w:szCs w:val="28"/>
        </w:rPr>
        <w:t xml:space="preserve"> </w:t>
      </w:r>
      <w:r w:rsidR="00A2184E" w:rsidRPr="00DF2528">
        <w:rPr>
          <w:sz w:val="28"/>
          <w:szCs w:val="28"/>
        </w:rPr>
        <w:t>[</w:t>
      </w:r>
      <w:r w:rsidR="00A2184E">
        <w:rPr>
          <w:sz w:val="28"/>
          <w:szCs w:val="28"/>
        </w:rPr>
        <w:t>Электронный ресурс</w:t>
      </w:r>
      <w:r w:rsidR="00A2184E" w:rsidRPr="00DF2528">
        <w:rPr>
          <w:sz w:val="28"/>
          <w:szCs w:val="28"/>
        </w:rPr>
        <w:t>]</w:t>
      </w:r>
      <w:r w:rsidR="00A2184E" w:rsidRPr="002C631C">
        <w:rPr>
          <w:sz w:val="28"/>
          <w:szCs w:val="28"/>
        </w:rPr>
        <w:t xml:space="preserve"> </w:t>
      </w:r>
      <w:r w:rsidR="00A2184E">
        <w:rPr>
          <w:sz w:val="28"/>
          <w:szCs w:val="28"/>
        </w:rPr>
        <w:t>Доступ свободный //</w:t>
      </w:r>
      <w:r w:rsidR="001B6108" w:rsidRPr="009939E5">
        <w:rPr>
          <w:sz w:val="28"/>
          <w:szCs w:val="28"/>
        </w:rPr>
        <w:t xml:space="preserve"> </w:t>
      </w:r>
      <w:r w:rsidR="001B6108" w:rsidRPr="009939E5">
        <w:rPr>
          <w:sz w:val="28"/>
          <w:szCs w:val="28"/>
          <w:lang w:val="en-US"/>
        </w:rPr>
        <w:t>URL</w:t>
      </w:r>
      <w:r w:rsidR="001B6108" w:rsidRPr="009939E5">
        <w:rPr>
          <w:sz w:val="28"/>
          <w:szCs w:val="28"/>
        </w:rPr>
        <w:t>:</w:t>
      </w:r>
      <w:r w:rsidR="001B6108" w:rsidRPr="00B0702A">
        <w:t xml:space="preserve"> </w:t>
      </w:r>
      <w:hyperlink r:id="rId12" w:history="1">
        <w:r w:rsidR="001B6108" w:rsidRPr="009939E5">
          <w:rPr>
            <w:rStyle w:val="af"/>
            <w:sz w:val="28"/>
            <w:szCs w:val="28"/>
          </w:rPr>
          <w:t>http://do.gendocs.ru/docs/index-101009.html</w:t>
        </w:r>
      </w:hyperlink>
      <w:r w:rsidR="00025204">
        <w:rPr>
          <w:sz w:val="28"/>
          <w:szCs w:val="28"/>
        </w:rPr>
        <w:t>-</w:t>
      </w:r>
      <w:r w:rsidR="00025204">
        <w:t xml:space="preserve"> </w:t>
      </w:r>
      <w:r w:rsidR="00025204">
        <w:rPr>
          <w:sz w:val="28"/>
          <w:szCs w:val="28"/>
        </w:rPr>
        <w:t>(Д</w:t>
      </w:r>
      <w:r w:rsidR="00025204" w:rsidRPr="002C631C">
        <w:rPr>
          <w:sz w:val="28"/>
          <w:szCs w:val="28"/>
        </w:rPr>
        <w:t>ата обращения</w:t>
      </w:r>
      <w:r w:rsidR="001552FE">
        <w:rPr>
          <w:sz w:val="28"/>
          <w:szCs w:val="28"/>
        </w:rPr>
        <w:t>:</w:t>
      </w:r>
      <w:r w:rsidR="00025204" w:rsidRPr="002C631C">
        <w:rPr>
          <w:sz w:val="28"/>
          <w:szCs w:val="28"/>
        </w:rPr>
        <w:t xml:space="preserve"> 07.04.13)</w:t>
      </w:r>
    </w:p>
    <w:p w:rsidR="001B6108" w:rsidRPr="00025204" w:rsidRDefault="009939E5" w:rsidP="00025204">
      <w:pPr>
        <w:spacing w:after="200" w:line="360" w:lineRule="auto"/>
        <w:ind w:left="284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025204">
        <w:rPr>
          <w:sz w:val="28"/>
          <w:szCs w:val="28"/>
        </w:rPr>
        <w:t xml:space="preserve">Логическое   </w:t>
      </w:r>
      <w:r w:rsidR="001B6108" w:rsidRPr="009939E5">
        <w:rPr>
          <w:sz w:val="28"/>
          <w:szCs w:val="28"/>
        </w:rPr>
        <w:t>суждение.</w:t>
      </w:r>
      <w:proofErr w:type="gramStart"/>
      <w:r w:rsidR="00A2184E" w:rsidRPr="00A2184E">
        <w:rPr>
          <w:sz w:val="28"/>
          <w:szCs w:val="28"/>
        </w:rPr>
        <w:t xml:space="preserve"> </w:t>
      </w:r>
      <w:r w:rsidR="00A2184E">
        <w:rPr>
          <w:sz w:val="28"/>
          <w:szCs w:val="28"/>
        </w:rPr>
        <w:t>.</w:t>
      </w:r>
      <w:proofErr w:type="gramEnd"/>
      <w:r w:rsidR="00A2184E">
        <w:rPr>
          <w:sz w:val="28"/>
          <w:szCs w:val="28"/>
        </w:rPr>
        <w:t xml:space="preserve"> </w:t>
      </w:r>
      <w:r w:rsidR="00A2184E" w:rsidRPr="00DF2528">
        <w:rPr>
          <w:sz w:val="28"/>
          <w:szCs w:val="28"/>
        </w:rPr>
        <w:t>[</w:t>
      </w:r>
      <w:r w:rsidR="00A2184E">
        <w:rPr>
          <w:sz w:val="28"/>
          <w:szCs w:val="28"/>
        </w:rPr>
        <w:t>Электронный ресурс</w:t>
      </w:r>
      <w:r w:rsidR="00A2184E" w:rsidRPr="00DF2528">
        <w:rPr>
          <w:sz w:val="28"/>
          <w:szCs w:val="28"/>
        </w:rPr>
        <w:t>]</w:t>
      </w:r>
      <w:r w:rsidR="00A2184E" w:rsidRPr="002C631C">
        <w:rPr>
          <w:sz w:val="28"/>
          <w:szCs w:val="28"/>
        </w:rPr>
        <w:t xml:space="preserve"> </w:t>
      </w:r>
      <w:r w:rsidR="00A2184E">
        <w:rPr>
          <w:sz w:val="28"/>
          <w:szCs w:val="28"/>
        </w:rPr>
        <w:t xml:space="preserve">Доступ свободный </w:t>
      </w:r>
      <w:r w:rsidR="001B6108" w:rsidRPr="009939E5">
        <w:rPr>
          <w:sz w:val="28"/>
          <w:szCs w:val="28"/>
        </w:rPr>
        <w:t>//</w:t>
      </w:r>
      <w:r w:rsidR="00025204">
        <w:rPr>
          <w:sz w:val="28"/>
          <w:szCs w:val="28"/>
        </w:rPr>
        <w:t xml:space="preserve"> </w:t>
      </w:r>
      <w:r w:rsidR="001B6108" w:rsidRPr="009939E5">
        <w:rPr>
          <w:sz w:val="28"/>
          <w:szCs w:val="28"/>
          <w:lang w:val="en-US"/>
        </w:rPr>
        <w:t>URL</w:t>
      </w:r>
      <w:bookmarkStart w:id="0" w:name="_GoBack"/>
      <w:bookmarkEnd w:id="0"/>
      <w:r w:rsidR="00025204">
        <w:rPr>
          <w:sz w:val="28"/>
          <w:szCs w:val="28"/>
        </w:rPr>
        <w:t xml:space="preserve"> </w:t>
      </w:r>
      <w:r w:rsidR="001B6108" w:rsidRPr="009939E5">
        <w:rPr>
          <w:sz w:val="28"/>
          <w:szCs w:val="28"/>
        </w:rPr>
        <w:t>:</w:t>
      </w:r>
      <w:r w:rsidR="00025204">
        <w:rPr>
          <w:sz w:val="28"/>
          <w:szCs w:val="28"/>
        </w:rPr>
        <w:t xml:space="preserve"> </w:t>
      </w:r>
      <w:hyperlink r:id="rId13" w:history="1">
        <w:r w:rsidR="001B6108" w:rsidRPr="00CB5C57">
          <w:rPr>
            <w:rStyle w:val="af"/>
            <w:sz w:val="28"/>
            <w:szCs w:val="28"/>
            <w:lang w:val="en-US"/>
          </w:rPr>
          <w:t>http</w:t>
        </w:r>
        <w:r w:rsidR="001B6108" w:rsidRPr="00CB5C57">
          <w:rPr>
            <w:rStyle w:val="af"/>
            <w:sz w:val="28"/>
            <w:szCs w:val="28"/>
          </w:rPr>
          <w:t>://</w:t>
        </w:r>
        <w:r w:rsidR="001B6108" w:rsidRPr="00CB5C57">
          <w:rPr>
            <w:rStyle w:val="af"/>
            <w:sz w:val="28"/>
            <w:szCs w:val="28"/>
            <w:lang w:val="en-US"/>
          </w:rPr>
          <w:t>www</w:t>
        </w:r>
        <w:r w:rsidR="001B6108" w:rsidRPr="00CB5C57">
          <w:rPr>
            <w:rStyle w:val="af"/>
            <w:sz w:val="28"/>
            <w:szCs w:val="28"/>
          </w:rPr>
          <w:t>.</w:t>
        </w:r>
        <w:proofErr w:type="spellStart"/>
        <w:r w:rsidR="001B6108" w:rsidRPr="00CB5C57">
          <w:rPr>
            <w:rStyle w:val="af"/>
            <w:sz w:val="28"/>
            <w:szCs w:val="28"/>
            <w:lang w:val="en-US"/>
          </w:rPr>
          <w:t>managment</w:t>
        </w:r>
        <w:proofErr w:type="spellEnd"/>
        <w:r w:rsidR="001B6108" w:rsidRPr="00CB5C57">
          <w:rPr>
            <w:rStyle w:val="af"/>
            <w:sz w:val="28"/>
            <w:szCs w:val="28"/>
          </w:rPr>
          <w:t>.</w:t>
        </w:r>
        <w:proofErr w:type="spellStart"/>
        <w:r w:rsidR="001B6108" w:rsidRPr="00CB5C57">
          <w:rPr>
            <w:rStyle w:val="af"/>
            <w:sz w:val="28"/>
            <w:szCs w:val="28"/>
            <w:lang w:val="en-US"/>
          </w:rPr>
          <w:t>aaanet</w:t>
        </w:r>
        <w:proofErr w:type="spellEnd"/>
        <w:r w:rsidR="001B6108" w:rsidRPr="00CB5C57">
          <w:rPr>
            <w:rStyle w:val="af"/>
            <w:sz w:val="28"/>
            <w:szCs w:val="28"/>
          </w:rPr>
          <w:t>.</w:t>
        </w:r>
        <w:proofErr w:type="spellStart"/>
        <w:r w:rsidR="001B6108" w:rsidRPr="00CB5C57">
          <w:rPr>
            <w:rStyle w:val="af"/>
            <w:sz w:val="28"/>
            <w:szCs w:val="28"/>
            <w:lang w:val="en-US"/>
          </w:rPr>
          <w:t>ru</w:t>
        </w:r>
        <w:proofErr w:type="spellEnd"/>
        <w:r w:rsidR="001B6108" w:rsidRPr="00CB5C57">
          <w:rPr>
            <w:rStyle w:val="af"/>
            <w:sz w:val="28"/>
            <w:szCs w:val="28"/>
          </w:rPr>
          <w:t>/</w:t>
        </w:r>
        <w:r w:rsidR="001B6108" w:rsidRPr="00CB5C57">
          <w:rPr>
            <w:rStyle w:val="af"/>
            <w:sz w:val="28"/>
            <w:szCs w:val="28"/>
            <w:lang w:val="en-US"/>
          </w:rPr>
          <w:t>economics</w:t>
        </w:r>
        <w:r w:rsidR="001B6108" w:rsidRPr="00CB5C57">
          <w:rPr>
            <w:rStyle w:val="af"/>
            <w:sz w:val="28"/>
            <w:szCs w:val="28"/>
          </w:rPr>
          <w:t>/</w:t>
        </w:r>
        <w:r w:rsidR="001B6108" w:rsidRPr="00CB5C57">
          <w:rPr>
            <w:rStyle w:val="af"/>
            <w:sz w:val="28"/>
            <w:szCs w:val="28"/>
            <w:lang w:val="en-US"/>
          </w:rPr>
          <w:t>log</w:t>
        </w:r>
        <w:r w:rsidR="001B6108" w:rsidRPr="00CB5C57">
          <w:rPr>
            <w:rStyle w:val="af"/>
            <w:sz w:val="28"/>
            <w:szCs w:val="28"/>
          </w:rPr>
          <w:t>-</w:t>
        </w:r>
        <w:proofErr w:type="spellStart"/>
        <w:r w:rsidR="001B6108" w:rsidRPr="00CB5C57">
          <w:rPr>
            <w:rStyle w:val="af"/>
            <w:sz w:val="28"/>
            <w:szCs w:val="28"/>
            <w:lang w:val="en-US"/>
          </w:rPr>
          <w:t>sujdenie</w:t>
        </w:r>
        <w:proofErr w:type="spellEnd"/>
        <w:r w:rsidR="001B6108" w:rsidRPr="00CB5C57">
          <w:rPr>
            <w:rStyle w:val="af"/>
            <w:sz w:val="28"/>
            <w:szCs w:val="28"/>
          </w:rPr>
          <w:t>.</w:t>
        </w:r>
        <w:proofErr w:type="spellStart"/>
        <w:r w:rsidR="001B6108" w:rsidRPr="00CB5C57">
          <w:rPr>
            <w:rStyle w:val="af"/>
            <w:sz w:val="28"/>
            <w:szCs w:val="28"/>
            <w:lang w:val="en-US"/>
          </w:rPr>
          <w:t>php</w:t>
        </w:r>
        <w:proofErr w:type="spellEnd"/>
      </w:hyperlink>
      <w:r w:rsidR="00025204">
        <w:t xml:space="preserve"> </w:t>
      </w:r>
      <w:r w:rsidR="008C6398">
        <w:rPr>
          <w:sz w:val="28"/>
          <w:szCs w:val="28"/>
        </w:rPr>
        <w:t>-</w:t>
      </w:r>
      <w:r w:rsidR="00025204">
        <w:t xml:space="preserve"> </w:t>
      </w:r>
      <w:r w:rsidR="00025204">
        <w:rPr>
          <w:sz w:val="28"/>
          <w:szCs w:val="28"/>
        </w:rPr>
        <w:t>(Д</w:t>
      </w:r>
      <w:r w:rsidR="00025204" w:rsidRPr="002C631C">
        <w:rPr>
          <w:sz w:val="28"/>
          <w:szCs w:val="28"/>
        </w:rPr>
        <w:t>ата обращения</w:t>
      </w:r>
      <w:r w:rsidR="00025204">
        <w:rPr>
          <w:sz w:val="28"/>
          <w:szCs w:val="28"/>
        </w:rPr>
        <w:t>:</w:t>
      </w:r>
      <w:r w:rsidR="00025204" w:rsidRPr="002C631C">
        <w:rPr>
          <w:sz w:val="28"/>
          <w:szCs w:val="28"/>
        </w:rPr>
        <w:t xml:space="preserve"> 07.04.13)</w:t>
      </w:r>
    </w:p>
    <w:p w:rsidR="009939E5" w:rsidRPr="001552FE" w:rsidRDefault="009939E5" w:rsidP="001552FE">
      <w:pPr>
        <w:shd w:val="clear" w:color="auto" w:fill="FFFFFF"/>
        <w:autoSpaceDE w:val="0"/>
        <w:autoSpaceDN w:val="0"/>
        <w:adjustRightInd w:val="0"/>
        <w:spacing w:after="200" w:line="360" w:lineRule="auto"/>
        <w:ind w:left="284"/>
        <w:jc w:val="both"/>
        <w:rPr>
          <w:sz w:val="28"/>
          <w:szCs w:val="28"/>
        </w:rPr>
      </w:pPr>
      <w:r>
        <w:rPr>
          <w:rFonts w:eastAsia="Arial Unicode MS"/>
          <w:bCs/>
          <w:sz w:val="28"/>
          <w:szCs w:val="28"/>
        </w:rPr>
        <w:t xml:space="preserve">5. </w:t>
      </w:r>
      <w:r w:rsidRPr="009939E5">
        <w:rPr>
          <w:rFonts w:eastAsia="Arial Unicode MS"/>
          <w:bCs/>
          <w:sz w:val="28"/>
          <w:szCs w:val="28"/>
        </w:rPr>
        <w:t>Понятие и виды гипотезы. Способы подтв</w:t>
      </w:r>
      <w:r w:rsidR="00A2184E">
        <w:rPr>
          <w:rFonts w:eastAsia="Arial Unicode MS"/>
          <w:bCs/>
          <w:sz w:val="28"/>
          <w:szCs w:val="28"/>
        </w:rPr>
        <w:t>ерждения и опровержения гипотез</w:t>
      </w:r>
      <w:proofErr w:type="gramStart"/>
      <w:r w:rsidR="00A2184E">
        <w:rPr>
          <w:rFonts w:eastAsia="Arial Unicode MS"/>
          <w:bCs/>
          <w:sz w:val="28"/>
          <w:szCs w:val="28"/>
        </w:rPr>
        <w:t>.</w:t>
      </w:r>
      <w:r w:rsidR="00A2184E" w:rsidRPr="00DF2528">
        <w:rPr>
          <w:sz w:val="28"/>
          <w:szCs w:val="28"/>
        </w:rPr>
        <w:t>[</w:t>
      </w:r>
      <w:proofErr w:type="gramEnd"/>
      <w:r w:rsidR="00A2184E">
        <w:rPr>
          <w:sz w:val="28"/>
          <w:szCs w:val="28"/>
        </w:rPr>
        <w:t>Электронный ресурс</w:t>
      </w:r>
      <w:r w:rsidR="00A2184E" w:rsidRPr="00DF2528">
        <w:rPr>
          <w:sz w:val="28"/>
          <w:szCs w:val="28"/>
        </w:rPr>
        <w:t>]</w:t>
      </w:r>
      <w:r w:rsidR="00A2184E" w:rsidRPr="002C631C">
        <w:rPr>
          <w:sz w:val="28"/>
          <w:szCs w:val="28"/>
        </w:rPr>
        <w:t xml:space="preserve"> </w:t>
      </w:r>
      <w:r w:rsidR="00A2184E">
        <w:rPr>
          <w:sz w:val="28"/>
          <w:szCs w:val="28"/>
        </w:rPr>
        <w:t xml:space="preserve">Доступ свободный </w:t>
      </w:r>
      <w:r w:rsidR="00A2184E" w:rsidRPr="002C631C">
        <w:rPr>
          <w:sz w:val="28"/>
          <w:szCs w:val="28"/>
        </w:rPr>
        <w:t xml:space="preserve"> </w:t>
      </w:r>
      <w:r w:rsidRPr="009939E5">
        <w:rPr>
          <w:rFonts w:eastAsia="Arial Unicode MS"/>
          <w:bCs/>
          <w:sz w:val="28"/>
          <w:szCs w:val="28"/>
        </w:rPr>
        <w:t>//</w:t>
      </w:r>
      <w:r w:rsidRPr="009939E5">
        <w:rPr>
          <w:rFonts w:eastAsia="Arial Unicode MS"/>
          <w:bCs/>
          <w:sz w:val="28"/>
          <w:szCs w:val="28"/>
          <w:lang w:val="en-US"/>
        </w:rPr>
        <w:t>URL</w:t>
      </w:r>
      <w:r w:rsidRPr="009939E5">
        <w:rPr>
          <w:sz w:val="28"/>
          <w:szCs w:val="28"/>
        </w:rPr>
        <w:t>:</w:t>
      </w:r>
      <w:hyperlink r:id="rId14" w:history="1">
        <w:r w:rsidRPr="009939E5">
          <w:rPr>
            <w:rStyle w:val="af"/>
            <w:sz w:val="28"/>
            <w:szCs w:val="28"/>
          </w:rPr>
          <w:t>http://logikah.ru/podborka_shpor_po_logike_4-ponyatie_i_vidy_gipotezy_sposoby_podtverjdeniya_i_oproverjeniya_gipotez.html</w:t>
        </w:r>
      </w:hyperlink>
      <w:r w:rsidR="008C6398">
        <w:rPr>
          <w:sz w:val="28"/>
          <w:szCs w:val="28"/>
        </w:rPr>
        <w:t>-</w:t>
      </w:r>
      <w:r w:rsidR="00025204">
        <w:t xml:space="preserve"> </w:t>
      </w:r>
      <w:r w:rsidR="00025204">
        <w:rPr>
          <w:sz w:val="28"/>
          <w:szCs w:val="28"/>
        </w:rPr>
        <w:t>(Д</w:t>
      </w:r>
      <w:r w:rsidR="00025204" w:rsidRPr="002C631C">
        <w:rPr>
          <w:sz w:val="28"/>
          <w:szCs w:val="28"/>
        </w:rPr>
        <w:t>ата обращения</w:t>
      </w:r>
      <w:r w:rsidR="00025204">
        <w:rPr>
          <w:sz w:val="28"/>
          <w:szCs w:val="28"/>
        </w:rPr>
        <w:t>:</w:t>
      </w:r>
      <w:r w:rsidR="00025204" w:rsidRPr="002C631C">
        <w:rPr>
          <w:sz w:val="28"/>
          <w:szCs w:val="28"/>
        </w:rPr>
        <w:t xml:space="preserve"> 07.04.13)</w:t>
      </w:r>
    </w:p>
    <w:p w:rsidR="009939E5" w:rsidRPr="00143BD8" w:rsidRDefault="009939E5" w:rsidP="001B6108">
      <w:pPr>
        <w:tabs>
          <w:tab w:val="left" w:pos="6870"/>
        </w:tabs>
        <w:spacing w:line="360" w:lineRule="auto"/>
        <w:jc w:val="both"/>
        <w:rPr>
          <w:sz w:val="28"/>
          <w:szCs w:val="28"/>
        </w:rPr>
      </w:pPr>
    </w:p>
    <w:sectPr w:rsidR="009939E5" w:rsidRPr="00143BD8" w:rsidSect="00E0442D">
      <w:headerReference w:type="default" r:id="rId15"/>
      <w:pgSz w:w="11906" w:h="16838"/>
      <w:pgMar w:top="1134" w:right="850" w:bottom="1134" w:left="1701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54AA" w:rsidRDefault="002B54AA" w:rsidP="004A0D8F">
      <w:r>
        <w:separator/>
      </w:r>
    </w:p>
  </w:endnote>
  <w:endnote w:type="continuationSeparator" w:id="0">
    <w:p w:rsidR="002B54AA" w:rsidRDefault="002B54AA" w:rsidP="004A0D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54AA" w:rsidRDefault="002B54AA" w:rsidP="004A0D8F">
      <w:r>
        <w:separator/>
      </w:r>
    </w:p>
  </w:footnote>
  <w:footnote w:type="continuationSeparator" w:id="0">
    <w:p w:rsidR="002B54AA" w:rsidRDefault="002B54AA" w:rsidP="004A0D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290048"/>
      <w:docPartObj>
        <w:docPartGallery w:val="Page Numbers (Top of Page)"/>
        <w:docPartUnique/>
      </w:docPartObj>
    </w:sdtPr>
    <w:sdtContent>
      <w:p w:rsidR="00E0442D" w:rsidRDefault="007F49F6">
        <w:pPr>
          <w:pStyle w:val="a3"/>
          <w:jc w:val="center"/>
        </w:pPr>
        <w:fldSimple w:instr=" PAGE   \* MERGEFORMAT ">
          <w:r w:rsidR="00A2184E">
            <w:rPr>
              <w:noProof/>
            </w:rPr>
            <w:t>12</w:t>
          </w:r>
        </w:fldSimple>
      </w:p>
    </w:sdtContent>
  </w:sdt>
  <w:p w:rsidR="00143BD8" w:rsidRDefault="00143BD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C85EDF"/>
    <w:multiLevelType w:val="hybridMultilevel"/>
    <w:tmpl w:val="8F263784"/>
    <w:lvl w:ilvl="0" w:tplc="389AB5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72464B13"/>
    <w:multiLevelType w:val="hybridMultilevel"/>
    <w:tmpl w:val="003441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667DF1"/>
    <w:multiLevelType w:val="hybridMultilevel"/>
    <w:tmpl w:val="B50AEC06"/>
    <w:lvl w:ilvl="0" w:tplc="5F0E08EA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963AE7"/>
    <w:multiLevelType w:val="hybridMultilevel"/>
    <w:tmpl w:val="4FE0C6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4253"/>
    <w:rsid w:val="00025204"/>
    <w:rsid w:val="00034260"/>
    <w:rsid w:val="000C514D"/>
    <w:rsid w:val="000E5783"/>
    <w:rsid w:val="0013681B"/>
    <w:rsid w:val="001433E4"/>
    <w:rsid w:val="00143BD8"/>
    <w:rsid w:val="001552FE"/>
    <w:rsid w:val="001B6108"/>
    <w:rsid w:val="00217739"/>
    <w:rsid w:val="002B54AA"/>
    <w:rsid w:val="003338CB"/>
    <w:rsid w:val="0036105C"/>
    <w:rsid w:val="00382429"/>
    <w:rsid w:val="003B1B7F"/>
    <w:rsid w:val="003E3E15"/>
    <w:rsid w:val="00413E4B"/>
    <w:rsid w:val="00415751"/>
    <w:rsid w:val="0047110F"/>
    <w:rsid w:val="004875CC"/>
    <w:rsid w:val="004A0D8F"/>
    <w:rsid w:val="004D6277"/>
    <w:rsid w:val="00560E17"/>
    <w:rsid w:val="0059311B"/>
    <w:rsid w:val="005D5D47"/>
    <w:rsid w:val="005D6BED"/>
    <w:rsid w:val="0062190F"/>
    <w:rsid w:val="0067328D"/>
    <w:rsid w:val="006E7333"/>
    <w:rsid w:val="00712ABD"/>
    <w:rsid w:val="00730E10"/>
    <w:rsid w:val="0073391E"/>
    <w:rsid w:val="00775FAA"/>
    <w:rsid w:val="007F49F6"/>
    <w:rsid w:val="00832067"/>
    <w:rsid w:val="00881128"/>
    <w:rsid w:val="008A5FB6"/>
    <w:rsid w:val="008C6398"/>
    <w:rsid w:val="00923F83"/>
    <w:rsid w:val="009410F8"/>
    <w:rsid w:val="00982979"/>
    <w:rsid w:val="009939E5"/>
    <w:rsid w:val="00A2184E"/>
    <w:rsid w:val="00A26B4F"/>
    <w:rsid w:val="00A313C1"/>
    <w:rsid w:val="00A828CB"/>
    <w:rsid w:val="00A92B6E"/>
    <w:rsid w:val="00AC425E"/>
    <w:rsid w:val="00B37024"/>
    <w:rsid w:val="00B60C53"/>
    <w:rsid w:val="00B82EC5"/>
    <w:rsid w:val="00BA4F41"/>
    <w:rsid w:val="00BE3F33"/>
    <w:rsid w:val="00C10BBA"/>
    <w:rsid w:val="00C312BE"/>
    <w:rsid w:val="00CA65EF"/>
    <w:rsid w:val="00CB4253"/>
    <w:rsid w:val="00D46F97"/>
    <w:rsid w:val="00DA5B72"/>
    <w:rsid w:val="00E0442D"/>
    <w:rsid w:val="00E65192"/>
    <w:rsid w:val="00EC5ED5"/>
    <w:rsid w:val="00F3333D"/>
    <w:rsid w:val="00F91465"/>
    <w:rsid w:val="00FC3A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2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0442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0D8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A0D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4A0D8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A0D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annotation reference"/>
    <w:basedOn w:val="a0"/>
    <w:uiPriority w:val="99"/>
    <w:semiHidden/>
    <w:unhideWhenUsed/>
    <w:rsid w:val="004A0D8F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A0D8F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4A0D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A0D8F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A0D8F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4A0D8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A0D8F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67328D"/>
    <w:pPr>
      <w:ind w:left="720"/>
      <w:contextualSpacing/>
    </w:pPr>
  </w:style>
  <w:style w:type="character" w:styleId="af">
    <w:name w:val="Hyperlink"/>
    <w:basedOn w:val="a0"/>
    <w:uiPriority w:val="99"/>
    <w:unhideWhenUsed/>
    <w:rsid w:val="001B6108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E044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f0">
    <w:name w:val="TOC Heading"/>
    <w:basedOn w:val="1"/>
    <w:next w:val="a"/>
    <w:uiPriority w:val="39"/>
    <w:unhideWhenUsed/>
    <w:qFormat/>
    <w:rsid w:val="00E0442D"/>
    <w:pPr>
      <w:spacing w:line="276" w:lineRule="auto"/>
      <w:outlineLvl w:val="9"/>
    </w:pPr>
  </w:style>
  <w:style w:type="paragraph" w:styleId="2">
    <w:name w:val="toc 2"/>
    <w:basedOn w:val="a"/>
    <w:next w:val="a"/>
    <w:autoRedefine/>
    <w:uiPriority w:val="39"/>
    <w:semiHidden/>
    <w:unhideWhenUsed/>
    <w:qFormat/>
    <w:rsid w:val="00E0442D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E0442D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4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managment.aaanet.ru/economics/log-sujdenie.ph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do.gendocs.ru/docs/index-101009.htm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ravouch.com/page/logikap/ist/ist-18--idz-ax272--nf-21.htm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klikovo.ru/db/book/msg/16645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logikah.ru/podborka_shpor_po_logike_4-ponyatie_i_vidy_gipotezy_sposoby_podtverjdeniya_i_oproverjeniya_gipotez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4FFE73-2327-4858-9E13-D9A64DDFC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13</Pages>
  <Words>2982</Words>
  <Characters>17000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Алена</dc:creator>
  <cp:lastModifiedBy>Алена</cp:lastModifiedBy>
  <cp:revision>16</cp:revision>
  <cp:lastPrinted>2013-04-23T05:51:00Z</cp:lastPrinted>
  <dcterms:created xsi:type="dcterms:W3CDTF">2013-04-07T08:25:00Z</dcterms:created>
  <dcterms:modified xsi:type="dcterms:W3CDTF">2013-04-23T16:24:00Z</dcterms:modified>
</cp:coreProperties>
</file>