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62D" w:rsidRPr="00CC48D4" w:rsidRDefault="002D045B" w:rsidP="002D045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8D4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2D045B" w:rsidRDefault="002D045B" w:rsidP="002D04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  <w:r w:rsidR="001F34B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…………………………………………………………………………3</w:t>
      </w:r>
    </w:p>
    <w:p w:rsidR="002D045B" w:rsidRDefault="002D045B" w:rsidP="002D04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1.Сущность понятия социальная структура</w:t>
      </w:r>
      <w:r w:rsidR="001F34BC">
        <w:rPr>
          <w:rFonts w:ascii="Times New Roman" w:hAnsi="Times New Roman" w:cs="Times New Roman"/>
          <w:sz w:val="28"/>
          <w:szCs w:val="28"/>
        </w:rPr>
        <w:t>………………………………….4</w:t>
      </w:r>
    </w:p>
    <w:p w:rsidR="002D045B" w:rsidRDefault="002D045B" w:rsidP="002D04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2.Теория социальной стратификации и социальной мобильности Питирима Сорокина</w:t>
      </w:r>
      <w:r w:rsidR="001F34B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………………………………………………………………………..6</w:t>
      </w:r>
    </w:p>
    <w:p w:rsidR="002D045B" w:rsidRDefault="002D045B" w:rsidP="002D04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3.Сущность строения и особенности социальной структуры российского общества</w:t>
      </w:r>
      <w:r w:rsidR="001F34B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…………………………………………………………………………9</w:t>
      </w:r>
    </w:p>
    <w:p w:rsidR="002D045B" w:rsidRDefault="002D045B" w:rsidP="002D04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4.Специалисты финансово-банковского сектора как страта российской экономической интеллигенции</w:t>
      </w:r>
      <w:r w:rsidR="001F34BC">
        <w:rPr>
          <w:rFonts w:ascii="Times New Roman" w:hAnsi="Times New Roman" w:cs="Times New Roman"/>
          <w:sz w:val="28"/>
          <w:szCs w:val="28"/>
        </w:rPr>
        <w:t>…………………………………………………12</w:t>
      </w:r>
    </w:p>
    <w:p w:rsidR="002D045B" w:rsidRDefault="002D045B" w:rsidP="002D04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 w:rsidR="001F34B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………………………………………………………………………14</w:t>
      </w:r>
    </w:p>
    <w:p w:rsidR="002D045B" w:rsidRDefault="002D045B" w:rsidP="002D04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использованных источников</w:t>
      </w:r>
      <w:r w:rsidR="001F34BC">
        <w:rPr>
          <w:rFonts w:ascii="Times New Roman" w:hAnsi="Times New Roman" w:cs="Times New Roman"/>
          <w:sz w:val="28"/>
          <w:szCs w:val="28"/>
        </w:rPr>
        <w:t>…………………………………………15</w:t>
      </w:r>
    </w:p>
    <w:p w:rsidR="002D045B" w:rsidRDefault="002D045B" w:rsidP="002D04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45B" w:rsidRDefault="002D045B" w:rsidP="002D04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45B" w:rsidRDefault="002D045B" w:rsidP="002D04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45B" w:rsidRDefault="002D045B" w:rsidP="002D04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45B" w:rsidRDefault="002D045B" w:rsidP="002D04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45B" w:rsidRDefault="002D045B" w:rsidP="002D04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45B" w:rsidRDefault="002D045B" w:rsidP="002D04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45B" w:rsidRDefault="002D045B" w:rsidP="002D04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45B" w:rsidRDefault="002D045B" w:rsidP="002D04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45B" w:rsidRDefault="002D045B" w:rsidP="002D04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45B" w:rsidRDefault="002D045B" w:rsidP="002D04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45B" w:rsidRPr="00CC48D4" w:rsidRDefault="002D045B" w:rsidP="0005077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8D4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05077E" w:rsidRPr="0005077E" w:rsidRDefault="0005077E" w:rsidP="0005077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077E">
        <w:rPr>
          <w:rFonts w:ascii="Times New Roman" w:eastAsia="Calibri" w:hAnsi="Times New Roman" w:cs="Times New Roman"/>
          <w:sz w:val="28"/>
          <w:szCs w:val="28"/>
        </w:rPr>
        <w:t xml:space="preserve">Теория социальной структуры занимает базовое положение в социологической науке. Без анализа социальной структуры общества нельзя понять истинной сущности социальных отношений и социальных процессов, протекающих в сфере экономики и финансов, их социальных последствий для общества в целом и конкретных групп населения - в особенности. </w:t>
      </w:r>
    </w:p>
    <w:p w:rsidR="0005077E" w:rsidRPr="001F34BC" w:rsidRDefault="0005077E" w:rsidP="001F34BC">
      <w:pPr>
        <w:pStyle w:val="a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5077E">
        <w:rPr>
          <w:sz w:val="28"/>
          <w:szCs w:val="28"/>
        </w:rPr>
        <w:t>Формирование современных экономических отношений в России сопровождается глубинными изменениями социально-классовой структуры общества, ее стратификацией. Образуются новые классы: класс собственников (современная российская буржуазия), "средний" (</w:t>
      </w:r>
      <w:proofErr w:type="spellStart"/>
      <w:r w:rsidRPr="0005077E">
        <w:rPr>
          <w:sz w:val="28"/>
          <w:szCs w:val="28"/>
        </w:rPr>
        <w:t>middle</w:t>
      </w:r>
      <w:proofErr w:type="spellEnd"/>
      <w:r w:rsidRPr="0005077E">
        <w:rPr>
          <w:sz w:val="28"/>
          <w:szCs w:val="28"/>
        </w:rPr>
        <w:t xml:space="preserve">) класс. Каждый из них отличается уровнем доходов, образом и качеством жизни, социальной психологией и степенью социальной солидарности, </w:t>
      </w:r>
      <w:proofErr w:type="spellStart"/>
      <w:r w:rsidRPr="001F34BC">
        <w:rPr>
          <w:sz w:val="28"/>
          <w:szCs w:val="28"/>
        </w:rPr>
        <w:t>социокультурными</w:t>
      </w:r>
      <w:proofErr w:type="spellEnd"/>
      <w:r w:rsidRPr="001F34BC">
        <w:rPr>
          <w:sz w:val="28"/>
          <w:szCs w:val="28"/>
        </w:rPr>
        <w:t xml:space="preserve"> ценностями и политическими ориентациями, моделями экономического поведения. </w:t>
      </w:r>
    </w:p>
    <w:p w:rsidR="001F34BC" w:rsidRPr="001F34BC" w:rsidRDefault="001F34BC" w:rsidP="001F34BC">
      <w:pPr>
        <w:pStyle w:val="af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1F34BC">
        <w:rPr>
          <w:color w:val="333333"/>
          <w:sz w:val="28"/>
          <w:szCs w:val="28"/>
        </w:rPr>
        <w:t xml:space="preserve">Взаимодействие в обществе обычно приводит к становлению новых социальных отношений. Вопрос социальной структуры общества достаточно актуален, так как люди, относящиеся к </w:t>
      </w:r>
      <w:proofErr w:type="spellStart"/>
      <w:r w:rsidRPr="001F34BC">
        <w:rPr>
          <w:color w:val="333333"/>
          <w:sz w:val="28"/>
          <w:szCs w:val="28"/>
        </w:rPr>
        <w:t>биосоциальным</w:t>
      </w:r>
      <w:proofErr w:type="spellEnd"/>
      <w:r w:rsidRPr="001F34BC">
        <w:rPr>
          <w:color w:val="333333"/>
          <w:sz w:val="28"/>
          <w:szCs w:val="28"/>
        </w:rPr>
        <w:t xml:space="preserve"> существам, не способны жить вне общества.</w:t>
      </w:r>
    </w:p>
    <w:p w:rsidR="001F34BC" w:rsidRPr="001F34BC" w:rsidRDefault="001F34BC" w:rsidP="001F34BC">
      <w:pPr>
        <w:pStyle w:val="af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1F34BC">
        <w:rPr>
          <w:color w:val="333333"/>
          <w:sz w:val="28"/>
          <w:szCs w:val="28"/>
        </w:rPr>
        <w:t>Последние можно представить как относительно устойчивые и самостоятельные связи между индивидами и социальными группами.</w:t>
      </w:r>
    </w:p>
    <w:p w:rsidR="001F34BC" w:rsidRPr="001F34BC" w:rsidRDefault="001F34BC" w:rsidP="001F34BC">
      <w:pPr>
        <w:pStyle w:val="af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1F34BC">
        <w:rPr>
          <w:color w:val="333333"/>
          <w:sz w:val="28"/>
          <w:szCs w:val="28"/>
        </w:rPr>
        <w:t>Социальная структура общества означает объективное деление общества на отдельные слои, группы, различные по их социальному положению, по их отношению к способу производства.</w:t>
      </w:r>
    </w:p>
    <w:p w:rsidR="001F34BC" w:rsidRPr="001F34BC" w:rsidRDefault="001F34BC" w:rsidP="001F34BC">
      <w:pPr>
        <w:pStyle w:val="af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1F34BC">
        <w:rPr>
          <w:color w:val="333333"/>
          <w:sz w:val="28"/>
          <w:szCs w:val="28"/>
        </w:rPr>
        <w:t>Цель нашей работы - изучение социальной структуры и социальной стратификации общества.</w:t>
      </w:r>
    </w:p>
    <w:p w:rsidR="002D045B" w:rsidRDefault="002D045B" w:rsidP="001F34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74E3" w:rsidRDefault="00F774E3" w:rsidP="002D045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74E3" w:rsidRDefault="00F774E3" w:rsidP="001F34B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F34BC" w:rsidRDefault="001F34BC" w:rsidP="001F34B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774E3" w:rsidRPr="00CC48D4" w:rsidRDefault="00F774E3" w:rsidP="001B61C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8D4">
        <w:rPr>
          <w:rFonts w:ascii="Times New Roman" w:hAnsi="Times New Roman" w:cs="Times New Roman"/>
          <w:b/>
          <w:sz w:val="28"/>
          <w:szCs w:val="28"/>
        </w:rPr>
        <w:lastRenderedPageBreak/>
        <w:t>Сущность понятия социальная структура.</w:t>
      </w:r>
    </w:p>
    <w:p w:rsidR="00884256" w:rsidRDefault="00884256" w:rsidP="001B61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Термин «социальная структура» вошел в научный оборот после 1945 г. Большой вклад в разработку теории социальной структуры  внес американский социолог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Толкот</w:t>
      </w:r>
      <w:proofErr w:type="spellEnd"/>
      <w:r w:rsidR="002A55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Парсонс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(1902-1979)- основоположник  структурно-функциональной школы в социологии.</w:t>
      </w:r>
      <w:r>
        <w:rPr>
          <w:rStyle w:val="ac"/>
          <w:rFonts w:ascii="Times New Roman" w:hAnsi="Times New Roman" w:cs="Times New Roman"/>
          <w:sz w:val="28"/>
          <w:szCs w:val="28"/>
        </w:rPr>
        <w:footnoteReference w:id="2"/>
      </w:r>
    </w:p>
    <w:p w:rsidR="00F774E3" w:rsidRDefault="00F774E3" w:rsidP="001B61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Социальная структур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определенный способ связи и взаимодействия элементов, т.е. индивидов, занимающие определенные социальные позиции (статус) и выполняющие определенные социальные функции (роль) в соответствии с принятой в данной </w:t>
      </w:r>
      <w:r w:rsidR="008B4CEE">
        <w:rPr>
          <w:rFonts w:ascii="Times New Roman" w:hAnsi="Times New Roman" w:cs="Times New Roman"/>
          <w:sz w:val="28"/>
          <w:szCs w:val="28"/>
        </w:rPr>
        <w:t>социальной системе совокупностью норм и ценностей.</w:t>
      </w:r>
      <w:r w:rsidR="008B4CEE">
        <w:rPr>
          <w:rStyle w:val="ac"/>
          <w:rFonts w:ascii="Times New Roman" w:hAnsi="Times New Roman" w:cs="Times New Roman"/>
          <w:sz w:val="28"/>
          <w:szCs w:val="28"/>
        </w:rPr>
        <w:footnoteReference w:id="3"/>
      </w:r>
    </w:p>
    <w:p w:rsidR="008B4CEE" w:rsidRDefault="008B4CEE" w:rsidP="001B61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CEE">
        <w:rPr>
          <w:rFonts w:ascii="Times New Roman" w:hAnsi="Times New Roman" w:cs="Times New Roman"/>
          <w:bCs/>
          <w:sz w:val="28"/>
          <w:szCs w:val="28"/>
        </w:rPr>
        <w:t>Социальный статус</w:t>
      </w:r>
      <w:r w:rsidR="00884256">
        <w:rPr>
          <w:rFonts w:ascii="Times New Roman" w:hAnsi="Times New Roman" w:cs="Times New Roman"/>
          <w:sz w:val="28"/>
          <w:szCs w:val="28"/>
        </w:rPr>
        <w:t xml:space="preserve"> - </w:t>
      </w:r>
      <w:r w:rsidRPr="008B4CEE">
        <w:rPr>
          <w:rFonts w:ascii="Times New Roman" w:hAnsi="Times New Roman" w:cs="Times New Roman"/>
          <w:sz w:val="28"/>
          <w:szCs w:val="28"/>
        </w:rPr>
        <w:t>социальное положение, занимаемое социальным </w:t>
      </w:r>
      <w:hyperlink r:id="rId8" w:tooltip="Индивид" w:history="1">
        <w:r w:rsidRPr="008B4CEE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индивидом</w:t>
        </w:r>
      </w:hyperlink>
      <w:r w:rsidRPr="008B4CEE">
        <w:rPr>
          <w:rFonts w:ascii="Times New Roman" w:hAnsi="Times New Roman" w:cs="Times New Roman"/>
          <w:sz w:val="28"/>
          <w:szCs w:val="28"/>
        </w:rPr>
        <w:t> или </w:t>
      </w:r>
      <w:hyperlink r:id="rId9" w:tooltip="Социальная группа" w:history="1">
        <w:r w:rsidRPr="008B4CEE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социальной группой</w:t>
        </w:r>
      </w:hyperlink>
      <w:r w:rsidRPr="008B4CEE">
        <w:rPr>
          <w:rFonts w:ascii="Times New Roman" w:hAnsi="Times New Roman" w:cs="Times New Roman"/>
          <w:sz w:val="28"/>
          <w:szCs w:val="28"/>
        </w:rPr>
        <w:t> в обществе или отдельной социальной подсистеме общества. Определяется по специфическим для конкретного общества признакам, в качестве которых могут выступать экономические, национальные, возрастные и другие признаки. Социальный статус разделяется по умениям, навыкам, образованию.</w:t>
      </w:r>
    </w:p>
    <w:p w:rsidR="00884256" w:rsidRDefault="00884256" w:rsidP="001B61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256">
        <w:rPr>
          <w:rFonts w:ascii="Times New Roman" w:hAnsi="Times New Roman" w:cs="Times New Roman"/>
          <w:sz w:val="28"/>
          <w:szCs w:val="28"/>
        </w:rPr>
        <w:t>Социа</w:t>
      </w:r>
      <w:r>
        <w:rPr>
          <w:rFonts w:ascii="Times New Roman" w:hAnsi="Times New Roman" w:cs="Times New Roman"/>
          <w:sz w:val="28"/>
          <w:szCs w:val="28"/>
        </w:rPr>
        <w:t>льная роль-</w:t>
      </w:r>
      <w:r w:rsidRPr="00884256">
        <w:rPr>
          <w:rFonts w:ascii="Times New Roman" w:hAnsi="Times New Roman" w:cs="Times New Roman"/>
          <w:sz w:val="28"/>
          <w:szCs w:val="28"/>
        </w:rPr>
        <w:t>это совокупность действий, которые должен выполнить человек, занимающий данный статус в социальной системе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2BDF" w:rsidRDefault="00032BDF" w:rsidP="001B61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BDF">
        <w:rPr>
          <w:rFonts w:ascii="Times New Roman" w:hAnsi="Times New Roman" w:cs="Times New Roman"/>
          <w:sz w:val="28"/>
          <w:szCs w:val="28"/>
        </w:rPr>
        <w:t>Понятие социальной структуры относится к социальной сфере жизни общества.</w:t>
      </w:r>
    </w:p>
    <w:p w:rsidR="00032BDF" w:rsidRDefault="00032BDF" w:rsidP="001B61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Социальная сфера жизни общества выступает как совокупность социальных отношений 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условий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которые влияют на содержание и характер деятельности поведении людей и охватывает интересы людей, социальных групп, взаимоотношение общества и личности. Социальные отношени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я-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отношение между людьми осуществляющиеся в соответствии с законами социальной организации общества.</w:t>
      </w:r>
    </w:p>
    <w:p w:rsidR="00E00D45" w:rsidRDefault="00032BDF" w:rsidP="001B61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структуре любого отношения выделяются:</w:t>
      </w:r>
    </w:p>
    <w:p w:rsidR="0003387B" w:rsidRPr="0003387B" w:rsidRDefault="0003387B" w:rsidP="0003387B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387B">
        <w:rPr>
          <w:rFonts w:ascii="Times New Roman" w:hAnsi="Times New Roman" w:cs="Times New Roman"/>
          <w:sz w:val="28"/>
          <w:szCs w:val="28"/>
        </w:rPr>
        <w:t xml:space="preserve">Субъекты – </w:t>
      </w:r>
      <w:proofErr w:type="gramStart"/>
      <w:r w:rsidRPr="0003387B">
        <w:rPr>
          <w:rFonts w:ascii="Times New Roman" w:hAnsi="Times New Roman" w:cs="Times New Roman"/>
          <w:sz w:val="28"/>
          <w:szCs w:val="28"/>
        </w:rPr>
        <w:t>стороны</w:t>
      </w:r>
      <w:proofErr w:type="gramEnd"/>
      <w:r w:rsidRPr="0003387B">
        <w:rPr>
          <w:rFonts w:ascii="Times New Roman" w:hAnsi="Times New Roman" w:cs="Times New Roman"/>
          <w:sz w:val="28"/>
          <w:szCs w:val="28"/>
        </w:rPr>
        <w:t xml:space="preserve"> между которыми возникают отношения;</w:t>
      </w:r>
    </w:p>
    <w:p w:rsidR="0003387B" w:rsidRPr="0003387B" w:rsidRDefault="0003387B" w:rsidP="0003387B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387B">
        <w:rPr>
          <w:rFonts w:ascii="Times New Roman" w:hAnsi="Times New Roman" w:cs="Times New Roman"/>
          <w:sz w:val="28"/>
          <w:szCs w:val="28"/>
        </w:rPr>
        <w:lastRenderedPageBreak/>
        <w:t>Объект- то, по поводу чего возникает отношение между субъектами;</w:t>
      </w:r>
    </w:p>
    <w:p w:rsidR="0003387B" w:rsidRPr="0003387B" w:rsidRDefault="0003387B" w:rsidP="0003387B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387B">
        <w:rPr>
          <w:rFonts w:ascii="Times New Roman" w:hAnsi="Times New Roman" w:cs="Times New Roman"/>
          <w:sz w:val="28"/>
          <w:szCs w:val="28"/>
        </w:rPr>
        <w:t>Потребности (отношение субъекта с объектом);</w:t>
      </w:r>
    </w:p>
    <w:p w:rsidR="0003387B" w:rsidRPr="0003387B" w:rsidRDefault="0003387B" w:rsidP="0003387B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387B">
        <w:rPr>
          <w:rFonts w:ascii="Times New Roman" w:hAnsi="Times New Roman" w:cs="Times New Roman"/>
          <w:sz w:val="28"/>
          <w:szCs w:val="28"/>
        </w:rPr>
        <w:t>Ценности (отношение между идеалами взаимодействующих субъектов);</w:t>
      </w:r>
    </w:p>
    <w:p w:rsidR="0003387B" w:rsidRPr="0003387B" w:rsidRDefault="0003387B" w:rsidP="0003387B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387B">
        <w:rPr>
          <w:rFonts w:ascii="Times New Roman" w:hAnsi="Times New Roman" w:cs="Times New Roman"/>
          <w:sz w:val="28"/>
          <w:szCs w:val="28"/>
        </w:rPr>
        <w:t>Интересы (отношение субъекта с субъектом).</w:t>
      </w:r>
    </w:p>
    <w:p w:rsidR="00AC258E" w:rsidRDefault="00AC258E" w:rsidP="000338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Социальная структура общества часто рассматривается в аспекте разделения общества по классовому, демографическому и территориальному признакам.</w:t>
      </w:r>
    </w:p>
    <w:p w:rsidR="001B61CB" w:rsidRPr="001B61CB" w:rsidRDefault="001B61CB" w:rsidP="001B61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1CB">
        <w:rPr>
          <w:rFonts w:ascii="Times New Roman" w:hAnsi="Times New Roman" w:cs="Times New Roman"/>
          <w:sz w:val="28"/>
          <w:szCs w:val="28"/>
        </w:rPr>
        <w:t>1)</w:t>
      </w:r>
      <w:r w:rsidRPr="001B61CB">
        <w:rPr>
          <w:rFonts w:ascii="Times New Roman" w:hAnsi="Times New Roman" w:cs="Times New Roman"/>
          <w:sz w:val="28"/>
          <w:szCs w:val="28"/>
        </w:rPr>
        <w:tab/>
        <w:t>Социально-классовая структура общества - это упорядоченные и устойчивые связи между элементами общественной системы, обусловленные отношениями социальных групп, которые характеризуются определенным местом и ролью в материальном, духовном производстве и в политической жизни.</w:t>
      </w:r>
    </w:p>
    <w:p w:rsidR="001B61CB" w:rsidRPr="001B61CB" w:rsidRDefault="001B61CB" w:rsidP="001B61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1CB">
        <w:rPr>
          <w:rFonts w:ascii="Times New Roman" w:hAnsi="Times New Roman" w:cs="Times New Roman"/>
          <w:sz w:val="28"/>
          <w:szCs w:val="28"/>
        </w:rPr>
        <w:t>2)</w:t>
      </w:r>
      <w:r w:rsidRPr="001B61CB">
        <w:rPr>
          <w:rFonts w:ascii="Times New Roman" w:hAnsi="Times New Roman" w:cs="Times New Roman"/>
          <w:sz w:val="28"/>
          <w:szCs w:val="28"/>
        </w:rPr>
        <w:tab/>
        <w:t>Социально-демографическая структура общества – в основе лежит разделение на группы по возрастному, половому признаку.</w:t>
      </w:r>
    </w:p>
    <w:p w:rsidR="001B61CB" w:rsidRDefault="001B61CB" w:rsidP="001B61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1CB">
        <w:rPr>
          <w:rFonts w:ascii="Times New Roman" w:hAnsi="Times New Roman" w:cs="Times New Roman"/>
          <w:sz w:val="28"/>
          <w:szCs w:val="28"/>
        </w:rPr>
        <w:t>3)</w:t>
      </w:r>
      <w:r w:rsidRPr="001B61CB">
        <w:rPr>
          <w:rFonts w:ascii="Times New Roman" w:hAnsi="Times New Roman" w:cs="Times New Roman"/>
          <w:sz w:val="28"/>
          <w:szCs w:val="28"/>
        </w:rPr>
        <w:tab/>
        <w:t>Социально-территориальная структура общества - разделение на территориальные общности разного типа (городские, сельские и т.д.).</w:t>
      </w:r>
    </w:p>
    <w:p w:rsidR="00E00D45" w:rsidRPr="00E00D45" w:rsidRDefault="00E00D45" w:rsidP="001B61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Проблема социальной структуры занимает особое положение в нашем обществе и в общественных науках, но особенно в экономической социологии. </w:t>
      </w:r>
      <w:r w:rsidR="001B61CB">
        <w:rPr>
          <w:rFonts w:ascii="Times New Roman" w:hAnsi="Times New Roman" w:cs="Times New Roman"/>
          <w:sz w:val="28"/>
          <w:szCs w:val="28"/>
        </w:rPr>
        <w:t>Представление о социальной структуре по общеизвестной формуле « два класс</w:t>
      </w:r>
      <w:proofErr w:type="gramStart"/>
      <w:r w:rsidR="001B61CB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1B61CB">
        <w:rPr>
          <w:rFonts w:ascii="Times New Roman" w:hAnsi="Times New Roman" w:cs="Times New Roman"/>
          <w:sz w:val="28"/>
          <w:szCs w:val="28"/>
        </w:rPr>
        <w:t xml:space="preserve"> один слой или прослойка» длительное время было нашей идеологией. </w:t>
      </w:r>
      <w:proofErr w:type="gramStart"/>
      <w:r w:rsidR="001B61C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1B61CB">
        <w:rPr>
          <w:rFonts w:ascii="Times New Roman" w:hAnsi="Times New Roman" w:cs="Times New Roman"/>
          <w:sz w:val="28"/>
          <w:szCs w:val="28"/>
        </w:rPr>
        <w:t xml:space="preserve"> несмотря на то что социальной структурой занималось довольно большое число ученных и специалистов. Она главным образом анализировалась с целью обнаружения негативных и кризисных явлений в экономике.</w:t>
      </w:r>
      <w:r w:rsidR="001B61CB">
        <w:rPr>
          <w:rStyle w:val="ac"/>
          <w:rFonts w:ascii="Times New Roman" w:hAnsi="Times New Roman" w:cs="Times New Roman"/>
          <w:sz w:val="28"/>
          <w:szCs w:val="28"/>
        </w:rPr>
        <w:footnoteReference w:id="4"/>
      </w:r>
    </w:p>
    <w:p w:rsidR="00E00D45" w:rsidRPr="00E00D45" w:rsidRDefault="00E00D45" w:rsidP="001B61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0D45" w:rsidRPr="00E00D45" w:rsidRDefault="00E00D45" w:rsidP="00E00D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258E" w:rsidRPr="00AC258E" w:rsidRDefault="00AC258E" w:rsidP="00AC25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2BDF" w:rsidRPr="00CC48D4" w:rsidRDefault="0003387B" w:rsidP="0003387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8D4">
        <w:rPr>
          <w:rFonts w:ascii="Times New Roman" w:hAnsi="Times New Roman" w:cs="Times New Roman"/>
          <w:b/>
          <w:sz w:val="28"/>
          <w:szCs w:val="28"/>
        </w:rPr>
        <w:lastRenderedPageBreak/>
        <w:t>Теория социальной стратификации и социальной мобильности Питирима Сорокина.</w:t>
      </w:r>
    </w:p>
    <w:p w:rsidR="0003387B" w:rsidRDefault="0003387B" w:rsidP="000338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Социальная стратификация-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термин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применяемый для обозначения структурированного социального неравенства, условий, при которых социальные группы имеют неравный доступ к таким социальным благам, как деньги, власть, престиж, образование, информация, профессиональная карьера, самореализация и т.п.</w:t>
      </w:r>
    </w:p>
    <w:p w:rsidR="0003387B" w:rsidRDefault="0003387B" w:rsidP="000338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отличи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 социальной структуры возникающей в связи с общественным разделением труда, социальная стратификация возникает в связи с общественным распределением</w:t>
      </w:r>
      <w:r w:rsidR="008E06F9">
        <w:rPr>
          <w:rFonts w:ascii="Times New Roman" w:hAnsi="Times New Roman" w:cs="Times New Roman"/>
          <w:sz w:val="28"/>
          <w:szCs w:val="28"/>
        </w:rPr>
        <w:t xml:space="preserve"> результатов труда, то есть социальных благ.</w:t>
      </w:r>
      <w:r w:rsidR="008E06F9">
        <w:rPr>
          <w:rStyle w:val="ac"/>
          <w:rFonts w:ascii="Times New Roman" w:hAnsi="Times New Roman" w:cs="Times New Roman"/>
          <w:sz w:val="28"/>
          <w:szCs w:val="28"/>
        </w:rPr>
        <w:footnoteReference w:id="5"/>
      </w:r>
    </w:p>
    <w:p w:rsidR="0003387B" w:rsidRDefault="008E06F9" w:rsidP="000338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Социальную структуру необходимо отличать</w:t>
      </w:r>
      <w:r w:rsidR="00593C35">
        <w:rPr>
          <w:rFonts w:ascii="Times New Roman" w:hAnsi="Times New Roman" w:cs="Times New Roman"/>
          <w:sz w:val="28"/>
          <w:szCs w:val="28"/>
        </w:rPr>
        <w:t xml:space="preserve"> от социальной стратификации. В исследовании процесса стратификации чаще всего используют такие критерии, как:</w:t>
      </w:r>
    </w:p>
    <w:p w:rsidR="00593C35" w:rsidRDefault="00593C35" w:rsidP="00593C35">
      <w:pPr>
        <w:pStyle w:val="ae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собственности;</w:t>
      </w:r>
    </w:p>
    <w:p w:rsidR="00593C35" w:rsidRDefault="00593C35" w:rsidP="00593C35">
      <w:pPr>
        <w:pStyle w:val="ae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разделения труда;</w:t>
      </w:r>
    </w:p>
    <w:p w:rsidR="00593C35" w:rsidRDefault="00593C35" w:rsidP="00593C35">
      <w:pPr>
        <w:pStyle w:val="ae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Соотношение производительного и непроизводительного труда;</w:t>
      </w:r>
    </w:p>
    <w:p w:rsidR="00593C35" w:rsidRDefault="00593C35" w:rsidP="00593C35">
      <w:pPr>
        <w:pStyle w:val="ae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Отношение «производство- обмен- распределение- потребление»;</w:t>
      </w:r>
    </w:p>
    <w:p w:rsidR="00593C35" w:rsidRDefault="00593C35" w:rsidP="00593C35">
      <w:pPr>
        <w:pStyle w:val="ae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Мотивация производственной деятельности и самовыражение человека;</w:t>
      </w:r>
    </w:p>
    <w:p w:rsidR="00593C35" w:rsidRDefault="00593C35" w:rsidP="00593C35">
      <w:pPr>
        <w:pStyle w:val="ae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функциональных связей и т.д.</w:t>
      </w:r>
      <w:r>
        <w:rPr>
          <w:rStyle w:val="ac"/>
          <w:rFonts w:ascii="Times New Roman" w:hAnsi="Times New Roman" w:cs="Times New Roman"/>
          <w:sz w:val="28"/>
          <w:szCs w:val="28"/>
        </w:rPr>
        <w:footnoteReference w:id="6"/>
      </w:r>
    </w:p>
    <w:p w:rsidR="00593C35" w:rsidRDefault="00593C35" w:rsidP="00B05ED9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Существуют многочисленные формы стратификации, но стоит выделить три:</w:t>
      </w:r>
    </w:p>
    <w:p w:rsidR="00B05ED9" w:rsidRDefault="00B05ED9" w:rsidP="00B05ED9">
      <w:pPr>
        <w:pStyle w:val="ae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5ED9">
        <w:rPr>
          <w:rFonts w:ascii="Times New Roman" w:hAnsi="Times New Roman" w:cs="Times New Roman"/>
          <w:sz w:val="28"/>
          <w:szCs w:val="28"/>
        </w:rPr>
        <w:t xml:space="preserve">Экономическая стратификация. Говоря об экономическом статусе </w:t>
      </w:r>
      <w:proofErr w:type="gramStart"/>
      <w:r w:rsidRPr="00B05ED9">
        <w:rPr>
          <w:rFonts w:ascii="Times New Roman" w:hAnsi="Times New Roman" w:cs="Times New Roman"/>
          <w:sz w:val="28"/>
          <w:szCs w:val="28"/>
        </w:rPr>
        <w:t>группы</w:t>
      </w:r>
      <w:proofErr w:type="gramEnd"/>
      <w:r w:rsidRPr="00B05ED9">
        <w:rPr>
          <w:rFonts w:ascii="Times New Roman" w:hAnsi="Times New Roman" w:cs="Times New Roman"/>
          <w:sz w:val="28"/>
          <w:szCs w:val="28"/>
        </w:rPr>
        <w:t xml:space="preserve"> следует выделить 2 основных типа изменений: </w:t>
      </w:r>
    </w:p>
    <w:p w:rsidR="00B05ED9" w:rsidRDefault="00B05ED9" w:rsidP="00B05ED9">
      <w:pPr>
        <w:pStyle w:val="ae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относятся к экономическому подъему или падению;</w:t>
      </w:r>
    </w:p>
    <w:p w:rsidR="00B05ED9" w:rsidRPr="00B05ED9" w:rsidRDefault="00B05ED9" w:rsidP="00B05ED9">
      <w:pPr>
        <w:pStyle w:val="ae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относятся к росту или сокращению экономической стратификации внутри самой группы.</w:t>
      </w:r>
    </w:p>
    <w:p w:rsidR="00B05ED9" w:rsidRDefault="00B05ED9" w:rsidP="00B05ED9">
      <w:pPr>
        <w:pStyle w:val="ae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Политическая стратификация. Отличается универсальностью</w:t>
      </w:r>
      <w:r w:rsidR="000237CB">
        <w:rPr>
          <w:rFonts w:ascii="Times New Roman" w:hAnsi="Times New Roman" w:cs="Times New Roman"/>
          <w:sz w:val="28"/>
          <w:szCs w:val="28"/>
        </w:rPr>
        <w:t xml:space="preserve"> и постоянством. Высота пирамиды политической стратификации изменяется от страны к стране, от одного периода к другому, кроме того в этих изменениях нет постоянной тенденции выравниванию или возвышению пирамиды. Не существует </w:t>
      </w:r>
      <w:r w:rsidR="0096751E">
        <w:rPr>
          <w:rFonts w:ascii="Times New Roman" w:hAnsi="Times New Roman" w:cs="Times New Roman"/>
          <w:sz w:val="28"/>
          <w:szCs w:val="28"/>
        </w:rPr>
        <w:t>также постоянной тенденции перехода от монархии к республике, от самодержавия к демократии, от правления меньшинства к правлению большинства, ототсутствии правительственного вмешательства в жизнь общества всестороннего государственному контролю. В любом обществе постоянно идет борьба между силами стратификации и политического выравнивания.</w:t>
      </w:r>
    </w:p>
    <w:p w:rsidR="0096751E" w:rsidRDefault="0096751E" w:rsidP="00B05ED9">
      <w:pPr>
        <w:pStyle w:val="ae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Профессиональная стратификация. Её существование вытекает из двух основных групп фактов. Необходимо отметить, что определенные классы профессии всегда</w:t>
      </w:r>
      <w:r w:rsidR="00AD0F63">
        <w:rPr>
          <w:rFonts w:ascii="Times New Roman" w:hAnsi="Times New Roman" w:cs="Times New Roman"/>
          <w:sz w:val="28"/>
          <w:szCs w:val="28"/>
        </w:rPr>
        <w:t xml:space="preserve"> составляли верхушку социального слоя, в то время, как другие всегда находились в низах стратификации.</w:t>
      </w:r>
    </w:p>
    <w:p w:rsidR="00AD0F63" w:rsidRDefault="00FF4EED" w:rsidP="00AD0F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Люди часто стремятся не только к сохранению, но и к изменению своего положения в социальной структуре. Это изменение выражается понятием социальной мобильности.</w:t>
      </w:r>
    </w:p>
    <w:p w:rsidR="00FF4EED" w:rsidRPr="00AD0F63" w:rsidRDefault="00FF4EED" w:rsidP="00AD0F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Впервые в научный оборот термин «социальная мобильность был введен П. Сорокиным, который использовал его для характеристики изменений, произошедших в социальной структуре общества под воздействием развития капиталистических отношений. Сорокин рассматривал мобильность в двух направлениях: с одной стороны, как перемещение населения из деревень в города, а с другой сторон</w:t>
      </w:r>
      <w:proofErr w:type="gramStart"/>
      <w:r>
        <w:rPr>
          <w:rFonts w:ascii="Times New Roman" w:hAnsi="Times New Roman" w:cs="Times New Roman"/>
          <w:sz w:val="28"/>
          <w:szCs w:val="28"/>
        </w:rPr>
        <w:t>ы-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перемещение человека с нижних ступеней социального</w:t>
      </w:r>
      <w:r w:rsidR="00EF122D">
        <w:rPr>
          <w:rFonts w:ascii="Times New Roman" w:hAnsi="Times New Roman" w:cs="Times New Roman"/>
          <w:sz w:val="28"/>
          <w:szCs w:val="28"/>
        </w:rPr>
        <w:t xml:space="preserve"> положения на более высокие. Идеи Сорокина получили свое развитие в работах американских социологов С. </w:t>
      </w:r>
      <w:proofErr w:type="spellStart"/>
      <w:r w:rsidR="00EF122D">
        <w:rPr>
          <w:rFonts w:ascii="Times New Roman" w:hAnsi="Times New Roman" w:cs="Times New Roman"/>
          <w:sz w:val="28"/>
          <w:szCs w:val="28"/>
        </w:rPr>
        <w:t>Липсета</w:t>
      </w:r>
      <w:proofErr w:type="spellEnd"/>
      <w:r w:rsidR="00EF122D">
        <w:rPr>
          <w:rFonts w:ascii="Times New Roman" w:hAnsi="Times New Roman" w:cs="Times New Roman"/>
          <w:sz w:val="28"/>
          <w:szCs w:val="28"/>
        </w:rPr>
        <w:t xml:space="preserve"> и Р. </w:t>
      </w:r>
      <w:proofErr w:type="spellStart"/>
      <w:r w:rsidR="00EF122D">
        <w:rPr>
          <w:rFonts w:ascii="Times New Roman" w:hAnsi="Times New Roman" w:cs="Times New Roman"/>
          <w:sz w:val="28"/>
          <w:szCs w:val="28"/>
        </w:rPr>
        <w:t>Бендикса</w:t>
      </w:r>
      <w:proofErr w:type="spellEnd"/>
      <w:r w:rsidR="00EF122D">
        <w:rPr>
          <w:rFonts w:ascii="Times New Roman" w:hAnsi="Times New Roman" w:cs="Times New Roman"/>
          <w:sz w:val="28"/>
          <w:szCs w:val="28"/>
        </w:rPr>
        <w:t xml:space="preserve"> «Социальная мобильность в </w:t>
      </w:r>
      <w:r w:rsidR="00EF122D">
        <w:rPr>
          <w:rFonts w:ascii="Times New Roman" w:hAnsi="Times New Roman" w:cs="Times New Roman"/>
          <w:sz w:val="28"/>
          <w:szCs w:val="28"/>
        </w:rPr>
        <w:lastRenderedPageBreak/>
        <w:t xml:space="preserve">индустриальном обществе», в работах Р. Мориса «Социальная мобильность», А. </w:t>
      </w:r>
      <w:proofErr w:type="spellStart"/>
      <w:r w:rsidR="00EF122D">
        <w:rPr>
          <w:rFonts w:ascii="Times New Roman" w:hAnsi="Times New Roman" w:cs="Times New Roman"/>
          <w:sz w:val="28"/>
          <w:szCs w:val="28"/>
        </w:rPr>
        <w:t>Инкелеса</w:t>
      </w:r>
      <w:proofErr w:type="spellEnd"/>
      <w:r w:rsidR="00EF122D">
        <w:rPr>
          <w:rFonts w:ascii="Times New Roman" w:hAnsi="Times New Roman" w:cs="Times New Roman"/>
          <w:sz w:val="28"/>
          <w:szCs w:val="28"/>
        </w:rPr>
        <w:t xml:space="preserve"> «Советское общество: типы мобильности».</w:t>
      </w:r>
      <w:r w:rsidR="00EF122D">
        <w:rPr>
          <w:rStyle w:val="ac"/>
          <w:rFonts w:ascii="Times New Roman" w:hAnsi="Times New Roman" w:cs="Times New Roman"/>
          <w:sz w:val="28"/>
          <w:szCs w:val="28"/>
        </w:rPr>
        <w:footnoteReference w:id="7"/>
      </w:r>
    </w:p>
    <w:p w:rsidR="00156AD4" w:rsidRDefault="00EF122D" w:rsidP="00156A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Мобильность бывает индивидуальная, семейная, групповая. Она может быть горизонтальной, когда новое положение не меняет места в социальной иерархии (например, при переходе из токарей вофрезеровщики человек остается в одной и той же социальной страте</w:t>
      </w:r>
      <w:r w:rsidR="00156AD4">
        <w:rPr>
          <w:rFonts w:ascii="Times New Roman" w:hAnsi="Times New Roman" w:cs="Times New Roman"/>
          <w:sz w:val="28"/>
          <w:szCs w:val="28"/>
        </w:rPr>
        <w:t>), и вертикальной, когда происходит смена иерархических позиций.</w:t>
      </w:r>
    </w:p>
    <w:p w:rsidR="00156AD4" w:rsidRDefault="00156AD4" w:rsidP="00156A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Вертикальная мобильность, в свою очередь, может быть восходящей и нисходящей. Скажем, получение университетского диплома – пример восходящей индивидуальной мобильности по критерию формальной квалификации, а «массовое увольнение»- нисходящей групповой мобильности по критерию занятости.</w:t>
      </w:r>
    </w:p>
    <w:p w:rsidR="00156AD4" w:rsidRDefault="00156AD4" w:rsidP="00156A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Широко употребляется понятие «закрытости» и «открытости» общества связаны именно с масштабами и характером социальной мобильности. Там, где возможности последней достаточно широки, где группы могут свободно передвигаться по ступеням общественной иерархии, возникает открытое общество. Если же эти передвижения существенно ограничены, а позиции монополизируются </w:t>
      </w:r>
      <w:r w:rsidR="00915154">
        <w:rPr>
          <w:rFonts w:ascii="Times New Roman" w:hAnsi="Times New Roman" w:cs="Times New Roman"/>
          <w:sz w:val="28"/>
          <w:szCs w:val="28"/>
        </w:rPr>
        <w:t>относительно замкнутыми группами и, тем более передаются ими по наследству, то мы имеем дело с закрытым обществом.</w:t>
      </w:r>
      <w:r w:rsidR="00915154">
        <w:rPr>
          <w:rStyle w:val="ac"/>
          <w:rFonts w:ascii="Times New Roman" w:hAnsi="Times New Roman" w:cs="Times New Roman"/>
          <w:sz w:val="28"/>
          <w:szCs w:val="28"/>
        </w:rPr>
        <w:footnoteReference w:id="8"/>
      </w:r>
    </w:p>
    <w:p w:rsidR="00156AD4" w:rsidRDefault="00915154" w:rsidP="00156A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Теории социальной мобильности тесно связаны с теориями социальной стратификации, поскольку в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последних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выдвигаются те или иные критерии деления общества на социальные слои.</w:t>
      </w:r>
    </w:p>
    <w:p w:rsidR="000C46AC" w:rsidRDefault="000C46AC" w:rsidP="00156A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6AC" w:rsidRDefault="000C46AC" w:rsidP="00156A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6AC" w:rsidRDefault="000C46AC" w:rsidP="00156A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6AC" w:rsidRDefault="000C46AC" w:rsidP="00156A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6AC" w:rsidRPr="00CC48D4" w:rsidRDefault="000C46AC" w:rsidP="000C46A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8D4">
        <w:rPr>
          <w:rFonts w:ascii="Times New Roman" w:hAnsi="Times New Roman" w:cs="Times New Roman"/>
          <w:b/>
          <w:sz w:val="28"/>
          <w:szCs w:val="28"/>
        </w:rPr>
        <w:lastRenderedPageBreak/>
        <w:t>Сущность строения и особенности социальной структуры российского общества.</w:t>
      </w:r>
    </w:p>
    <w:p w:rsidR="000C46AC" w:rsidRPr="000C46AC" w:rsidRDefault="000C46AC" w:rsidP="000C46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6AC">
        <w:rPr>
          <w:rFonts w:ascii="Times New Roman" w:hAnsi="Times New Roman" w:cs="Times New Roman"/>
          <w:sz w:val="28"/>
          <w:szCs w:val="28"/>
        </w:rPr>
        <w:t>В процессе развития демократических и рыночных реформ социальная структура российского общества</w:t>
      </w:r>
      <w:r w:rsidR="002A5569">
        <w:rPr>
          <w:rFonts w:ascii="Times New Roman" w:hAnsi="Times New Roman" w:cs="Times New Roman"/>
          <w:sz w:val="28"/>
          <w:szCs w:val="28"/>
        </w:rPr>
        <w:t xml:space="preserve"> значительно изменилась</w:t>
      </w:r>
      <w:r w:rsidRPr="000C46AC">
        <w:rPr>
          <w:rFonts w:ascii="Times New Roman" w:hAnsi="Times New Roman" w:cs="Times New Roman"/>
          <w:sz w:val="28"/>
          <w:szCs w:val="28"/>
        </w:rPr>
        <w:t>. В настоящее время существует несколько моделей социальной структуры российского общества.</w:t>
      </w:r>
    </w:p>
    <w:p w:rsidR="000C46AC" w:rsidRPr="000C46AC" w:rsidRDefault="000C46AC" w:rsidP="000C46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6AC">
        <w:rPr>
          <w:rFonts w:ascii="Times New Roman" w:hAnsi="Times New Roman" w:cs="Times New Roman"/>
          <w:sz w:val="28"/>
          <w:szCs w:val="28"/>
        </w:rPr>
        <w:t>Отечественный социолог </w:t>
      </w:r>
      <w:r w:rsidRPr="002A5569">
        <w:rPr>
          <w:rFonts w:ascii="Times New Roman" w:hAnsi="Times New Roman" w:cs="Times New Roman"/>
          <w:bCs/>
          <w:iCs/>
          <w:sz w:val="28"/>
          <w:szCs w:val="28"/>
        </w:rPr>
        <w:t xml:space="preserve">Н. М. </w:t>
      </w:r>
      <w:proofErr w:type="spellStart"/>
      <w:r w:rsidRPr="002A5569">
        <w:rPr>
          <w:rFonts w:ascii="Times New Roman" w:hAnsi="Times New Roman" w:cs="Times New Roman"/>
          <w:bCs/>
          <w:iCs/>
          <w:sz w:val="28"/>
          <w:szCs w:val="28"/>
        </w:rPr>
        <w:t>Римашевская</w:t>
      </w:r>
      <w:proofErr w:type="spellEnd"/>
      <w:r w:rsidRPr="000C4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</w:t>
      </w:r>
      <w:r w:rsidRPr="000C46AC">
        <w:rPr>
          <w:rFonts w:ascii="Times New Roman" w:hAnsi="Times New Roman" w:cs="Times New Roman"/>
          <w:sz w:val="28"/>
          <w:szCs w:val="28"/>
        </w:rPr>
        <w:t>выделяет в социальной структуре российского общества следующие элементы:</w:t>
      </w:r>
    </w:p>
    <w:p w:rsidR="000C46AC" w:rsidRPr="000C46AC" w:rsidRDefault="000C46AC" w:rsidP="000C46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6AC">
        <w:rPr>
          <w:rFonts w:ascii="Times New Roman" w:hAnsi="Times New Roman" w:cs="Times New Roman"/>
          <w:sz w:val="28"/>
          <w:szCs w:val="28"/>
        </w:rPr>
        <w:t>1) «общероссийские элитные группы», соединяющие обладание собственностью в размерах, сопоставимых с западными крупнейшими состояниями, и средствами властного влияния на общероссийском уровне;</w:t>
      </w:r>
    </w:p>
    <w:p w:rsidR="000C46AC" w:rsidRPr="000C46AC" w:rsidRDefault="000C46AC" w:rsidP="000C46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6AC">
        <w:rPr>
          <w:rFonts w:ascii="Times New Roman" w:hAnsi="Times New Roman" w:cs="Times New Roman"/>
          <w:sz w:val="28"/>
          <w:szCs w:val="28"/>
        </w:rPr>
        <w:t>2) «региональные и корпоративные элиты», обладающие значительным по российским масштабам состоянием, а также влиянием на уровне регионов и секторов экономики;</w:t>
      </w:r>
    </w:p>
    <w:p w:rsidR="000C46AC" w:rsidRPr="000C46AC" w:rsidRDefault="000C46AC" w:rsidP="000C46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6AC">
        <w:rPr>
          <w:rFonts w:ascii="Times New Roman" w:hAnsi="Times New Roman" w:cs="Times New Roman"/>
          <w:sz w:val="28"/>
          <w:szCs w:val="28"/>
        </w:rPr>
        <w:t>3) российский «верхний средний класс», имеющий собственность и доходы, которые обеспечивают ему западные стандарты потребления, притязающий на повышение своего социального статуса и ориентирующийся на сложившуюся практику и этические нормы хозяйственных взаимоотношений;</w:t>
      </w:r>
    </w:p>
    <w:p w:rsidR="000C46AC" w:rsidRPr="000C46AC" w:rsidRDefault="000C46AC" w:rsidP="000C46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6AC">
        <w:rPr>
          <w:rFonts w:ascii="Times New Roman" w:hAnsi="Times New Roman" w:cs="Times New Roman"/>
          <w:sz w:val="28"/>
          <w:szCs w:val="28"/>
        </w:rPr>
        <w:t xml:space="preserve">4) российский «динамический средний класс», обладающий доходами, обеспечивающими удовлетворение среднероссийских и более высоких стандартов потребления, относительно высокой потенциальной </w:t>
      </w:r>
      <w:proofErr w:type="spellStart"/>
      <w:r w:rsidRPr="000C46AC">
        <w:rPr>
          <w:rFonts w:ascii="Times New Roman" w:hAnsi="Times New Roman" w:cs="Times New Roman"/>
          <w:sz w:val="28"/>
          <w:szCs w:val="28"/>
        </w:rPr>
        <w:t>адаптированностью</w:t>
      </w:r>
      <w:proofErr w:type="spellEnd"/>
      <w:r w:rsidRPr="000C46AC">
        <w:rPr>
          <w:rFonts w:ascii="Times New Roman" w:hAnsi="Times New Roman" w:cs="Times New Roman"/>
          <w:sz w:val="28"/>
          <w:szCs w:val="28"/>
        </w:rPr>
        <w:t>, значительными социальными притязаниями и мотивациями, социальной активностью и ориентацией на легальные способы ее проявления;</w:t>
      </w:r>
    </w:p>
    <w:p w:rsidR="000C46AC" w:rsidRPr="000C46AC" w:rsidRDefault="000C46AC" w:rsidP="000C46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6AC">
        <w:rPr>
          <w:rFonts w:ascii="Times New Roman" w:hAnsi="Times New Roman" w:cs="Times New Roman"/>
          <w:sz w:val="28"/>
          <w:szCs w:val="28"/>
        </w:rPr>
        <w:t>5) «аутсайдеры», характеризующие низкой адаптацией и социальной активностью, невысокими доходами и ориентацией на легальные способы их приобретения;</w:t>
      </w:r>
    </w:p>
    <w:p w:rsidR="000C46AC" w:rsidRPr="000C46AC" w:rsidRDefault="000C46AC" w:rsidP="000C46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6AC">
        <w:rPr>
          <w:rFonts w:ascii="Times New Roman" w:hAnsi="Times New Roman" w:cs="Times New Roman"/>
          <w:sz w:val="28"/>
          <w:szCs w:val="28"/>
        </w:rPr>
        <w:lastRenderedPageBreak/>
        <w:t>6) «маргиналы», характеризующиеся низкой адаптацией и антисоциальными установками в своей социально-экономической деятельности;</w:t>
      </w:r>
    </w:p>
    <w:p w:rsidR="000C46AC" w:rsidRPr="000C46AC" w:rsidRDefault="000C46AC" w:rsidP="000C46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6AC">
        <w:rPr>
          <w:rFonts w:ascii="Times New Roman" w:hAnsi="Times New Roman" w:cs="Times New Roman"/>
          <w:sz w:val="28"/>
          <w:szCs w:val="28"/>
        </w:rPr>
        <w:t>7) «криминалитет», обладающий высокой социальной активностью и адаптацией, но при этом вполне рационально действующий вопреки легальным нормам хозяйственной деятельности.</w:t>
      </w:r>
    </w:p>
    <w:p w:rsidR="000C46AC" w:rsidRPr="000C46AC" w:rsidRDefault="000C46AC" w:rsidP="000C46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6AC">
        <w:rPr>
          <w:rFonts w:ascii="Times New Roman" w:hAnsi="Times New Roman" w:cs="Times New Roman"/>
          <w:sz w:val="28"/>
          <w:szCs w:val="28"/>
        </w:rPr>
        <w:t>Ученый </w:t>
      </w:r>
      <w:r w:rsidRPr="002A5569">
        <w:rPr>
          <w:rFonts w:ascii="Times New Roman" w:hAnsi="Times New Roman" w:cs="Times New Roman"/>
          <w:bCs/>
          <w:iCs/>
          <w:sz w:val="28"/>
          <w:szCs w:val="28"/>
        </w:rPr>
        <w:t>А. В. Дмитров</w:t>
      </w:r>
      <w:r w:rsidRPr="002A5569">
        <w:rPr>
          <w:rFonts w:ascii="Times New Roman" w:hAnsi="Times New Roman" w:cs="Times New Roman"/>
          <w:sz w:val="28"/>
          <w:szCs w:val="28"/>
        </w:rPr>
        <w:t>,</w:t>
      </w:r>
      <w:r w:rsidRPr="000C46AC">
        <w:rPr>
          <w:rFonts w:ascii="Times New Roman" w:hAnsi="Times New Roman" w:cs="Times New Roman"/>
          <w:sz w:val="28"/>
          <w:szCs w:val="28"/>
        </w:rPr>
        <w:t xml:space="preserve"> взяв за основу структурирования три признака (размер доходов, уровень образования и престиж), выделил пять основных социальных групп, входящих в социальную структуру современного российского общества:</w:t>
      </w:r>
    </w:p>
    <w:p w:rsidR="000C46AC" w:rsidRPr="000C46AC" w:rsidRDefault="000C46AC" w:rsidP="000C46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6AC">
        <w:rPr>
          <w:rFonts w:ascii="Times New Roman" w:hAnsi="Times New Roman" w:cs="Times New Roman"/>
          <w:sz w:val="28"/>
          <w:szCs w:val="28"/>
        </w:rPr>
        <w:t xml:space="preserve">1) административная элита (правящая элита), состоящая из </w:t>
      </w:r>
      <w:proofErr w:type="spellStart"/>
      <w:r w:rsidRPr="000C46AC">
        <w:rPr>
          <w:rFonts w:ascii="Times New Roman" w:hAnsi="Times New Roman" w:cs="Times New Roman"/>
          <w:sz w:val="28"/>
          <w:szCs w:val="28"/>
        </w:rPr>
        <w:t>старойпартохозноменклатуры</w:t>
      </w:r>
      <w:proofErr w:type="spellEnd"/>
      <w:r w:rsidRPr="000C46AC">
        <w:rPr>
          <w:rFonts w:ascii="Times New Roman" w:hAnsi="Times New Roman" w:cs="Times New Roman"/>
          <w:sz w:val="28"/>
          <w:szCs w:val="28"/>
        </w:rPr>
        <w:t xml:space="preserve"> первого и второго эшелонов, а также новая политическая элита;</w:t>
      </w:r>
    </w:p>
    <w:p w:rsidR="000C46AC" w:rsidRPr="000C46AC" w:rsidRDefault="000C46AC" w:rsidP="000C46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6AC">
        <w:rPr>
          <w:rFonts w:ascii="Times New Roman" w:hAnsi="Times New Roman" w:cs="Times New Roman"/>
          <w:sz w:val="28"/>
          <w:szCs w:val="28"/>
        </w:rPr>
        <w:t>2) рабочий класс, который делится, в свою очередь, по отраслевым и квалификационным признакам;</w:t>
      </w:r>
    </w:p>
    <w:p w:rsidR="000C46AC" w:rsidRPr="000C46AC" w:rsidRDefault="000C46AC" w:rsidP="000C46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6AC">
        <w:rPr>
          <w:rFonts w:ascii="Times New Roman" w:hAnsi="Times New Roman" w:cs="Times New Roman"/>
          <w:sz w:val="28"/>
          <w:szCs w:val="28"/>
        </w:rPr>
        <w:t>3) интеллигенция;</w:t>
      </w:r>
    </w:p>
    <w:p w:rsidR="000C46AC" w:rsidRPr="000C46AC" w:rsidRDefault="000C46AC" w:rsidP="000C46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6AC">
        <w:rPr>
          <w:rFonts w:ascii="Times New Roman" w:hAnsi="Times New Roman" w:cs="Times New Roman"/>
          <w:sz w:val="28"/>
          <w:szCs w:val="28"/>
        </w:rPr>
        <w:t>4) «новая буржуазия», которую составляют предприниматели и банкиры;</w:t>
      </w:r>
    </w:p>
    <w:p w:rsidR="000C46AC" w:rsidRPr="000C46AC" w:rsidRDefault="000C46AC" w:rsidP="000C46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6AC">
        <w:rPr>
          <w:rFonts w:ascii="Times New Roman" w:hAnsi="Times New Roman" w:cs="Times New Roman"/>
          <w:sz w:val="28"/>
          <w:szCs w:val="28"/>
        </w:rPr>
        <w:t>5) крестьянство.</w:t>
      </w:r>
    </w:p>
    <w:p w:rsidR="000C46AC" w:rsidRPr="000C46AC" w:rsidRDefault="000C46AC" w:rsidP="000C46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6AC">
        <w:rPr>
          <w:rFonts w:ascii="Times New Roman" w:hAnsi="Times New Roman" w:cs="Times New Roman"/>
          <w:sz w:val="28"/>
          <w:szCs w:val="28"/>
        </w:rPr>
        <w:t>Академик РАН </w:t>
      </w:r>
      <w:r w:rsidRPr="002A5569">
        <w:rPr>
          <w:rFonts w:ascii="Times New Roman" w:hAnsi="Times New Roman" w:cs="Times New Roman"/>
          <w:bCs/>
          <w:iCs/>
          <w:sz w:val="28"/>
          <w:szCs w:val="28"/>
        </w:rPr>
        <w:t xml:space="preserve">Т. Н. </w:t>
      </w:r>
      <w:proofErr w:type="spellStart"/>
      <w:r w:rsidRPr="002A5569">
        <w:rPr>
          <w:rFonts w:ascii="Times New Roman" w:hAnsi="Times New Roman" w:cs="Times New Roman"/>
          <w:bCs/>
          <w:iCs/>
          <w:sz w:val="28"/>
          <w:szCs w:val="28"/>
        </w:rPr>
        <w:t>Заславская</w:t>
      </w:r>
      <w:proofErr w:type="spellEnd"/>
      <w:r w:rsidRPr="002A5569"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Pr="000C46AC">
        <w:rPr>
          <w:rFonts w:ascii="Times New Roman" w:hAnsi="Times New Roman" w:cs="Times New Roman"/>
          <w:sz w:val="28"/>
          <w:szCs w:val="28"/>
        </w:rPr>
        <w:t xml:space="preserve">на основе данных конкретных социологических исследований попыталась выделить основные социальные группы, составляющие структуру российского общества, и определить их процентное соотношение. Наиболее привилегированным, но самым малочисленным (7 %) является «верхний слой». Он, по мнению Т. Н. </w:t>
      </w:r>
      <w:proofErr w:type="spellStart"/>
      <w:r w:rsidRPr="000C46AC">
        <w:rPr>
          <w:rFonts w:ascii="Times New Roman" w:hAnsi="Times New Roman" w:cs="Times New Roman"/>
          <w:sz w:val="28"/>
          <w:szCs w:val="28"/>
        </w:rPr>
        <w:t>Заславской</w:t>
      </w:r>
      <w:proofErr w:type="spellEnd"/>
      <w:r w:rsidRPr="000C46AC">
        <w:rPr>
          <w:rFonts w:ascii="Times New Roman" w:hAnsi="Times New Roman" w:cs="Times New Roman"/>
          <w:sz w:val="28"/>
          <w:szCs w:val="28"/>
        </w:rPr>
        <w:t xml:space="preserve">, выступает реальным субъектом реформ, так как к нему относятся элитные и </w:t>
      </w:r>
      <w:proofErr w:type="spellStart"/>
      <w:r w:rsidRPr="000C46AC">
        <w:rPr>
          <w:rFonts w:ascii="Times New Roman" w:hAnsi="Times New Roman" w:cs="Times New Roman"/>
          <w:sz w:val="28"/>
          <w:szCs w:val="28"/>
        </w:rPr>
        <w:t>субэлитные</w:t>
      </w:r>
      <w:proofErr w:type="spellEnd"/>
      <w:r w:rsidRPr="000C46AC">
        <w:rPr>
          <w:rFonts w:ascii="Times New Roman" w:hAnsi="Times New Roman" w:cs="Times New Roman"/>
          <w:sz w:val="28"/>
          <w:szCs w:val="28"/>
        </w:rPr>
        <w:t xml:space="preserve"> группы, занимающие важное место в системе государственного управления, а также в экономических и силовых структурах.</w:t>
      </w:r>
    </w:p>
    <w:p w:rsidR="000C46AC" w:rsidRPr="000C46AC" w:rsidRDefault="000C46AC" w:rsidP="000C46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6AC">
        <w:rPr>
          <w:rFonts w:ascii="Times New Roman" w:hAnsi="Times New Roman" w:cs="Times New Roman"/>
          <w:sz w:val="28"/>
          <w:szCs w:val="28"/>
        </w:rPr>
        <w:t xml:space="preserve">При этом непосредственно правящая политическая и экономическая элита составляет лишь 0,5 %, а остальная часть (6,5 %) приходится на </w:t>
      </w:r>
      <w:r w:rsidRPr="000C46AC">
        <w:rPr>
          <w:rFonts w:ascii="Times New Roman" w:hAnsi="Times New Roman" w:cs="Times New Roman"/>
          <w:sz w:val="28"/>
          <w:szCs w:val="28"/>
        </w:rPr>
        <w:lastRenderedPageBreak/>
        <w:t>крупных и средних предпринимателей, директоров крупных и средних приватизированных предприятий.</w:t>
      </w:r>
    </w:p>
    <w:p w:rsidR="000C46AC" w:rsidRPr="000C46AC" w:rsidRDefault="000C46AC" w:rsidP="000C46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6AC">
        <w:rPr>
          <w:rFonts w:ascii="Times New Roman" w:hAnsi="Times New Roman" w:cs="Times New Roman"/>
          <w:sz w:val="28"/>
          <w:szCs w:val="28"/>
        </w:rPr>
        <w:t>Следом заверхним идет </w:t>
      </w:r>
      <w:r w:rsidRPr="00B06EB2">
        <w:rPr>
          <w:rFonts w:ascii="Times New Roman" w:hAnsi="Times New Roman" w:cs="Times New Roman"/>
          <w:bCs/>
          <w:sz w:val="28"/>
          <w:szCs w:val="28"/>
        </w:rPr>
        <w:t>«средний слой»</w:t>
      </w:r>
      <w:r w:rsidRPr="00B06EB2">
        <w:rPr>
          <w:rFonts w:ascii="Times New Roman" w:hAnsi="Times New Roman" w:cs="Times New Roman"/>
          <w:sz w:val="28"/>
          <w:szCs w:val="28"/>
        </w:rPr>
        <w:t xml:space="preserve">. </w:t>
      </w:r>
      <w:r w:rsidRPr="000C46AC">
        <w:rPr>
          <w:rFonts w:ascii="Times New Roman" w:hAnsi="Times New Roman" w:cs="Times New Roman"/>
          <w:sz w:val="28"/>
          <w:szCs w:val="28"/>
        </w:rPr>
        <w:t>Он более многочисленный (20 %) и включает в себя мелких предпринимателей, менеджеров средних и небольших предприятий, среднее звено бюрократии, офицеров, наиболее квалифицированных специалистов и рабочих.</w:t>
      </w:r>
    </w:p>
    <w:p w:rsidR="000C46AC" w:rsidRPr="000C46AC" w:rsidRDefault="000C46AC" w:rsidP="000C46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6AC">
        <w:rPr>
          <w:rFonts w:ascii="Times New Roman" w:hAnsi="Times New Roman" w:cs="Times New Roman"/>
          <w:sz w:val="28"/>
          <w:szCs w:val="28"/>
        </w:rPr>
        <w:t>Наиболее многочисленным является </w:t>
      </w:r>
      <w:r w:rsidRPr="00B06EB2">
        <w:rPr>
          <w:rFonts w:ascii="Times New Roman" w:hAnsi="Times New Roman" w:cs="Times New Roman"/>
          <w:bCs/>
          <w:sz w:val="28"/>
          <w:szCs w:val="28"/>
        </w:rPr>
        <w:t>«базовый слой»</w:t>
      </w:r>
      <w:r w:rsidRPr="00B06EB2">
        <w:rPr>
          <w:rFonts w:ascii="Times New Roman" w:hAnsi="Times New Roman" w:cs="Times New Roman"/>
          <w:sz w:val="28"/>
          <w:szCs w:val="28"/>
        </w:rPr>
        <w:t xml:space="preserve">. </w:t>
      </w:r>
      <w:r w:rsidRPr="000C46AC">
        <w:rPr>
          <w:rFonts w:ascii="Times New Roman" w:hAnsi="Times New Roman" w:cs="Times New Roman"/>
          <w:sz w:val="28"/>
          <w:szCs w:val="28"/>
        </w:rPr>
        <w:t xml:space="preserve">Основную часть его составляют такие группы, как интеллигенция (специалисты), </w:t>
      </w:r>
      <w:proofErr w:type="spellStart"/>
      <w:r w:rsidRPr="000C46AC">
        <w:rPr>
          <w:rFonts w:ascii="Times New Roman" w:hAnsi="Times New Roman" w:cs="Times New Roman"/>
          <w:sz w:val="28"/>
          <w:szCs w:val="28"/>
        </w:rPr>
        <w:t>полуителлигенция</w:t>
      </w:r>
      <w:proofErr w:type="spellEnd"/>
      <w:r w:rsidRPr="000C46AC">
        <w:rPr>
          <w:rFonts w:ascii="Times New Roman" w:hAnsi="Times New Roman" w:cs="Times New Roman"/>
          <w:sz w:val="28"/>
          <w:szCs w:val="28"/>
        </w:rPr>
        <w:t xml:space="preserve"> (помощники специалистов), служащие из технического персонала, работники массовых профессий в сфере торговли и сервиса, а также рабочие.</w:t>
      </w:r>
    </w:p>
    <w:p w:rsidR="000C46AC" w:rsidRPr="000C46AC" w:rsidRDefault="000C46AC" w:rsidP="000C46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6AC">
        <w:rPr>
          <w:rFonts w:ascii="Times New Roman" w:hAnsi="Times New Roman" w:cs="Times New Roman"/>
          <w:sz w:val="28"/>
          <w:szCs w:val="28"/>
        </w:rPr>
        <w:t xml:space="preserve">Этот слой объединяет около 60 % населения нашей страны. Причем, по мнению </w:t>
      </w:r>
      <w:proofErr w:type="spellStart"/>
      <w:r w:rsidRPr="000C46AC">
        <w:rPr>
          <w:rFonts w:ascii="Times New Roman" w:hAnsi="Times New Roman" w:cs="Times New Roman"/>
          <w:sz w:val="28"/>
          <w:szCs w:val="28"/>
        </w:rPr>
        <w:t>Заславской</w:t>
      </w:r>
      <w:proofErr w:type="spellEnd"/>
      <w:r w:rsidRPr="000C46AC">
        <w:rPr>
          <w:rFonts w:ascii="Times New Roman" w:hAnsi="Times New Roman" w:cs="Times New Roman"/>
          <w:sz w:val="28"/>
          <w:szCs w:val="28"/>
        </w:rPr>
        <w:t>, невозможность реализовать свои жизненно важные цели толкает представителей данного слоя на выражение массового протеста.</w:t>
      </w:r>
    </w:p>
    <w:p w:rsidR="000C46AC" w:rsidRPr="000C46AC" w:rsidRDefault="000C46AC" w:rsidP="000C46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6AC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Pr="000C46AC">
        <w:rPr>
          <w:rFonts w:ascii="Times New Roman" w:hAnsi="Times New Roman" w:cs="Times New Roman"/>
          <w:sz w:val="28"/>
          <w:szCs w:val="28"/>
        </w:rPr>
        <w:t>базовым</w:t>
      </w:r>
      <w:proofErr w:type="gramEnd"/>
      <w:r w:rsidRPr="000C46AC">
        <w:rPr>
          <w:rFonts w:ascii="Times New Roman" w:hAnsi="Times New Roman" w:cs="Times New Roman"/>
          <w:sz w:val="28"/>
          <w:szCs w:val="28"/>
        </w:rPr>
        <w:t xml:space="preserve"> следует</w:t>
      </w:r>
      <w:r w:rsidRPr="00B06EB2">
        <w:rPr>
          <w:rFonts w:ascii="Times New Roman" w:hAnsi="Times New Roman" w:cs="Times New Roman"/>
          <w:sz w:val="28"/>
          <w:szCs w:val="28"/>
        </w:rPr>
        <w:t> </w:t>
      </w:r>
      <w:r w:rsidRPr="00B06EB2">
        <w:rPr>
          <w:rFonts w:ascii="Times New Roman" w:hAnsi="Times New Roman" w:cs="Times New Roman"/>
          <w:bCs/>
          <w:sz w:val="28"/>
          <w:szCs w:val="28"/>
        </w:rPr>
        <w:t>«нижний слой»</w:t>
      </w:r>
      <w:r w:rsidRPr="00B06EB2">
        <w:rPr>
          <w:rFonts w:ascii="Times New Roman" w:hAnsi="Times New Roman" w:cs="Times New Roman"/>
          <w:sz w:val="28"/>
          <w:szCs w:val="28"/>
        </w:rPr>
        <w:t xml:space="preserve">. </w:t>
      </w:r>
      <w:r w:rsidRPr="000C46AC">
        <w:rPr>
          <w:rFonts w:ascii="Times New Roman" w:hAnsi="Times New Roman" w:cs="Times New Roman"/>
          <w:sz w:val="28"/>
          <w:szCs w:val="28"/>
        </w:rPr>
        <w:t>Он представлен малоквалифицированными и неквалифицированными работниками, безработными, беженцами и др.</w:t>
      </w:r>
    </w:p>
    <w:p w:rsidR="000C46AC" w:rsidRPr="000C46AC" w:rsidRDefault="000C46AC" w:rsidP="000C46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6AC">
        <w:rPr>
          <w:rFonts w:ascii="Times New Roman" w:hAnsi="Times New Roman" w:cs="Times New Roman"/>
          <w:sz w:val="28"/>
          <w:szCs w:val="28"/>
        </w:rPr>
        <w:t xml:space="preserve">Для них характерен низкий </w:t>
      </w:r>
      <w:proofErr w:type="spellStart"/>
      <w:r w:rsidRPr="000C46AC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0C46AC">
        <w:rPr>
          <w:rFonts w:ascii="Times New Roman" w:hAnsi="Times New Roman" w:cs="Times New Roman"/>
          <w:sz w:val="28"/>
          <w:szCs w:val="28"/>
        </w:rPr>
        <w:t xml:space="preserve"> потенциал, неспособность адаптироваться к социальным условиям, их удельный вес в структуре населения – 8 %.</w:t>
      </w:r>
    </w:p>
    <w:p w:rsidR="000C46AC" w:rsidRPr="000C46AC" w:rsidRDefault="000C46AC" w:rsidP="000C46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6AC">
        <w:rPr>
          <w:rFonts w:ascii="Times New Roman" w:hAnsi="Times New Roman" w:cs="Times New Roman"/>
          <w:sz w:val="28"/>
          <w:szCs w:val="28"/>
        </w:rPr>
        <w:t xml:space="preserve">Последний слой в классификации </w:t>
      </w:r>
      <w:proofErr w:type="spellStart"/>
      <w:r w:rsidRPr="000C46AC">
        <w:rPr>
          <w:rFonts w:ascii="Times New Roman" w:hAnsi="Times New Roman" w:cs="Times New Roman"/>
          <w:sz w:val="28"/>
          <w:szCs w:val="28"/>
        </w:rPr>
        <w:t>Заславской</w:t>
      </w:r>
      <w:proofErr w:type="spellEnd"/>
      <w:r w:rsidRPr="000C46AC">
        <w:rPr>
          <w:rFonts w:ascii="Times New Roman" w:hAnsi="Times New Roman" w:cs="Times New Roman"/>
          <w:sz w:val="28"/>
          <w:szCs w:val="28"/>
        </w:rPr>
        <w:t xml:space="preserve"> получил название «социальное дно» и составил 5 %.</w:t>
      </w:r>
    </w:p>
    <w:p w:rsidR="000C46AC" w:rsidRPr="000C46AC" w:rsidRDefault="000C46AC" w:rsidP="000C46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6AC">
        <w:rPr>
          <w:rFonts w:ascii="Times New Roman" w:hAnsi="Times New Roman" w:cs="Times New Roman"/>
          <w:sz w:val="28"/>
          <w:szCs w:val="28"/>
        </w:rPr>
        <w:t xml:space="preserve">В него входят преступные и </w:t>
      </w:r>
      <w:proofErr w:type="spellStart"/>
      <w:r w:rsidRPr="000C46AC">
        <w:rPr>
          <w:rFonts w:ascii="Times New Roman" w:hAnsi="Times New Roman" w:cs="Times New Roman"/>
          <w:sz w:val="28"/>
          <w:szCs w:val="28"/>
        </w:rPr>
        <w:t>полупреступные</w:t>
      </w:r>
      <w:proofErr w:type="spellEnd"/>
      <w:r w:rsidRPr="000C46AC">
        <w:rPr>
          <w:rFonts w:ascii="Times New Roman" w:hAnsi="Times New Roman" w:cs="Times New Roman"/>
          <w:sz w:val="28"/>
          <w:szCs w:val="28"/>
        </w:rPr>
        <w:t xml:space="preserve"> элементы, а также личности с асоциальным типом поведения (наркоманы, алкоголики, бродяги и др.).</w:t>
      </w:r>
    </w:p>
    <w:p w:rsidR="000C46AC" w:rsidRPr="000C46AC" w:rsidRDefault="000C46AC" w:rsidP="000C46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6AC">
        <w:rPr>
          <w:rFonts w:ascii="Times New Roman" w:hAnsi="Times New Roman" w:cs="Times New Roman"/>
          <w:sz w:val="28"/>
          <w:szCs w:val="28"/>
        </w:rPr>
        <w:t>Надо отметить, что эта структурная модель предложена на основе исследования только занятого населения, поэтому наполняемость вышеперечисленных слоев может уточняться и изменяться с учетом семейного статуса, значительной доли пенсионеров и инвалидов, неработающей молодежи.</w:t>
      </w:r>
    </w:p>
    <w:p w:rsidR="000C46AC" w:rsidRPr="00CC48D4" w:rsidRDefault="00B06EB2" w:rsidP="00B06EB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C48D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Специалисты финансово-банковского сектора как страта российской экономической интеллигенции. </w:t>
      </w:r>
    </w:p>
    <w:p w:rsidR="00B06EB2" w:rsidRDefault="00B06EB2" w:rsidP="00B06E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переходом на рыночные отношения и многократным </w:t>
      </w:r>
      <w:r w:rsidR="008C7177">
        <w:rPr>
          <w:rFonts w:ascii="Times New Roman" w:hAnsi="Times New Roman" w:cs="Times New Roman"/>
          <w:sz w:val="28"/>
          <w:szCs w:val="28"/>
        </w:rPr>
        <w:t>расширением вида финансовой деятельности возрос запрос на финансово-банковские учреждения новой ориентации. Сложившаяся за последние десятилетия банковская система существенно изменилась в количественных и функционально структурных проявлениях.</w:t>
      </w:r>
    </w:p>
    <w:p w:rsidR="0005077E" w:rsidRPr="0005077E" w:rsidRDefault="0005077E" w:rsidP="0005077E">
      <w:pPr>
        <w:pStyle w:val="a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5077E">
        <w:rPr>
          <w:sz w:val="28"/>
          <w:szCs w:val="28"/>
        </w:rPr>
        <w:t xml:space="preserve">Финансово-банковская страта стала одной из наиболее динамично </w:t>
      </w:r>
      <w:proofErr w:type="gramStart"/>
      <w:r w:rsidRPr="0005077E">
        <w:rPr>
          <w:sz w:val="28"/>
          <w:szCs w:val="28"/>
        </w:rPr>
        <w:t>развивающихся</w:t>
      </w:r>
      <w:proofErr w:type="gramEnd"/>
      <w:r w:rsidRPr="0005077E">
        <w:rPr>
          <w:sz w:val="28"/>
          <w:szCs w:val="28"/>
        </w:rPr>
        <w:t xml:space="preserve"> в социальной структуре российского общества. </w:t>
      </w:r>
    </w:p>
    <w:p w:rsidR="0096370F" w:rsidRPr="0005077E" w:rsidRDefault="0005077E" w:rsidP="0005077E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 </w:t>
      </w:r>
      <w:r w:rsidR="0096370F" w:rsidRPr="0005077E">
        <w:rPr>
          <w:sz w:val="28"/>
          <w:szCs w:val="28"/>
        </w:rPr>
        <w:t xml:space="preserve">Средний персонал в области финансово-экономической, административной и социальной деятельности составил в конце 1998 г. 3,435 млн. чел. Это один из самых высоких показателей в российской экономике в 1998 г. </w:t>
      </w:r>
    </w:p>
    <w:p w:rsidR="0096370F" w:rsidRPr="0005077E" w:rsidRDefault="0096370F" w:rsidP="0005077E">
      <w:pPr>
        <w:pStyle w:val="a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5077E">
        <w:rPr>
          <w:sz w:val="28"/>
          <w:szCs w:val="28"/>
        </w:rPr>
        <w:t xml:space="preserve">Высшая страта - финансовая олигархия (до 2%), которую составляют крупные собственники коммерческих финансово-банковских структур: владельцы крупных банков, обладающие большим экономическим влиянием на финансовом рынке и стремящиеся к усилению своего влияния на политическую власть в интересах собственного финансово-экономического обогащения. </w:t>
      </w:r>
    </w:p>
    <w:p w:rsidR="0096370F" w:rsidRPr="0005077E" w:rsidRDefault="0096370F" w:rsidP="0005077E">
      <w:pPr>
        <w:pStyle w:val="a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5077E">
        <w:rPr>
          <w:sz w:val="28"/>
          <w:szCs w:val="28"/>
        </w:rPr>
        <w:t>Средняя страта - руководители, менеджеры коммерческих финансовых институ</w:t>
      </w:r>
      <w:r w:rsidR="0005077E">
        <w:rPr>
          <w:sz w:val="28"/>
          <w:szCs w:val="28"/>
        </w:rPr>
        <w:t>тов</w:t>
      </w:r>
      <w:r w:rsidRPr="0005077E">
        <w:rPr>
          <w:sz w:val="28"/>
          <w:szCs w:val="28"/>
        </w:rPr>
        <w:t xml:space="preserve">, обладающие значительным доходом и экономическим влиянием на экономические сектора финансового рынка (страховой, потребительский, инвестиционный), крупные менеджеры, высококвалифицированные финансово-банковские специалисты, в которых особенно заинтересованы крупные финансовые институты и их владельцы. </w:t>
      </w:r>
    </w:p>
    <w:p w:rsidR="0096370F" w:rsidRPr="0005077E" w:rsidRDefault="0096370F" w:rsidP="0005077E">
      <w:pPr>
        <w:pStyle w:val="a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5077E">
        <w:rPr>
          <w:sz w:val="28"/>
          <w:szCs w:val="28"/>
        </w:rPr>
        <w:t xml:space="preserve">Базовая страта - специалисты среднего звена, занятые в сфере финансового бизнеса, высокооплачиваемые и </w:t>
      </w:r>
      <w:proofErr w:type="spellStart"/>
      <w:r w:rsidRPr="0005077E">
        <w:rPr>
          <w:sz w:val="28"/>
          <w:szCs w:val="28"/>
        </w:rPr>
        <w:t>востребуемые</w:t>
      </w:r>
      <w:proofErr w:type="spellEnd"/>
      <w:r w:rsidRPr="0005077E">
        <w:rPr>
          <w:sz w:val="28"/>
          <w:szCs w:val="28"/>
        </w:rPr>
        <w:t xml:space="preserve"> всеми финансово-банковскими институтами. Это базовый слой, фактически обеспечивающий реальное функционирование финансово-банковской системы в России. </w:t>
      </w:r>
    </w:p>
    <w:p w:rsidR="0096370F" w:rsidRPr="0005077E" w:rsidRDefault="0096370F" w:rsidP="0005077E">
      <w:pPr>
        <w:pStyle w:val="a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5077E">
        <w:rPr>
          <w:sz w:val="28"/>
          <w:szCs w:val="28"/>
        </w:rPr>
        <w:lastRenderedPageBreak/>
        <w:t xml:space="preserve">Возник социальный запрос на становление в российском обществе нового вида и новой страты в структуре интеллигенции - экономической интеллигенции, частью которой являются квалифицированные специалисты финансово-банковского сектора. </w:t>
      </w:r>
    </w:p>
    <w:p w:rsidR="0096370F" w:rsidRPr="0005077E" w:rsidRDefault="0096370F" w:rsidP="0005077E">
      <w:pPr>
        <w:pStyle w:val="a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5077E">
        <w:rPr>
          <w:sz w:val="28"/>
          <w:szCs w:val="28"/>
        </w:rPr>
        <w:t xml:space="preserve">До начала 90-х годов финансовая сфера занимала в обществе весьма скромное положение как материальное (по уровню оплаты труда), так и социально-статусное, ибо не имела значимой социальной и профессиональной престижности в обществе. Напротив, в массовом сознании эта сфера воспринималась в качестве социально </w:t>
      </w:r>
      <w:proofErr w:type="spellStart"/>
      <w:r w:rsidRPr="0005077E">
        <w:rPr>
          <w:sz w:val="28"/>
          <w:szCs w:val="28"/>
        </w:rPr>
        <w:t>непрестижной</w:t>
      </w:r>
      <w:proofErr w:type="spellEnd"/>
      <w:r w:rsidRPr="0005077E">
        <w:rPr>
          <w:sz w:val="28"/>
          <w:szCs w:val="28"/>
        </w:rPr>
        <w:t xml:space="preserve">, мало привлекательной, пользующейся спросом в основном среди женщин. В результате финансовая сфера к началу 90-х годов стала одной из самых феминизированных: женщины в ней составляли почти 80%. </w:t>
      </w:r>
    </w:p>
    <w:p w:rsidR="0096370F" w:rsidRPr="0005077E" w:rsidRDefault="0096370F" w:rsidP="0005077E">
      <w:pPr>
        <w:pStyle w:val="a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5077E">
        <w:rPr>
          <w:sz w:val="28"/>
          <w:szCs w:val="28"/>
        </w:rPr>
        <w:t xml:space="preserve">В связи с интенсивным расширением финансового рынка уже в 1996 г. в России было создано 3,5 тыс. банков, свыше 3 тыс. страховых компаний, тысячи государственных пенсионных фондов, свыше 800 инвестиционных компаний. </w:t>
      </w:r>
    </w:p>
    <w:p w:rsidR="0096370F" w:rsidRPr="0005077E" w:rsidRDefault="0096370F" w:rsidP="0005077E">
      <w:pPr>
        <w:pStyle w:val="a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5077E">
        <w:rPr>
          <w:sz w:val="28"/>
          <w:szCs w:val="28"/>
        </w:rPr>
        <w:t xml:space="preserve">Новый финансовый рынок, как это стало очевидным после августовского кризиса 1998 г., существовал главным образом в сфере финансовых спекуляций, незаконного использования бюджетных средств, получения невероятных прибылей (до 250%) от российской пирамиды государственных краткосрочных облигаций (ГКО). </w:t>
      </w:r>
    </w:p>
    <w:p w:rsidR="0096370F" w:rsidRPr="0005077E" w:rsidRDefault="0096370F" w:rsidP="0005077E">
      <w:pPr>
        <w:pStyle w:val="a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5077E">
        <w:rPr>
          <w:sz w:val="28"/>
          <w:szCs w:val="28"/>
        </w:rPr>
        <w:t xml:space="preserve">Эта страта с 1992 г. резко расширилась в своем объеме, сильно возросла социальная престижность профессий финансиста и экономиста, что незамедлительно сказалось на усилении конкурсов в экономические вузы. Среди всех специальностей, по которым готовят специалистов российские вузы, именно по "экономике и управлению" выпускается больше всего специалистов. На втором месте - гуманитарно-социальные специальности, по которым в 1998 г. было подготовлено 76,2 тыс. специалистов. </w:t>
      </w:r>
      <w:r w:rsidR="001F34BC">
        <w:rPr>
          <w:rStyle w:val="ac"/>
          <w:sz w:val="28"/>
          <w:szCs w:val="28"/>
        </w:rPr>
        <w:footnoteReference w:id="9"/>
      </w:r>
    </w:p>
    <w:p w:rsidR="0005077E" w:rsidRDefault="0005077E" w:rsidP="0005077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710D6" w:rsidRPr="00CC48D4" w:rsidRDefault="00D710D6" w:rsidP="0005077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8D4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D710D6" w:rsidRDefault="00D710D6" w:rsidP="00D71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Любая организованная социальная группа всегда является социально стратифицированной совокупностью. Не существовало и не существует ни одной устойчивой социальной группы, которая была бы «плоской» и в которой все члены были бы равны друг другу.</w:t>
      </w:r>
    </w:p>
    <w:p w:rsidR="00D710D6" w:rsidRDefault="00D710D6" w:rsidP="00D71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стратифицированное общество, все члены которого</w:t>
      </w:r>
      <w:r w:rsidR="00D173B5">
        <w:rPr>
          <w:rFonts w:ascii="Times New Roman" w:hAnsi="Times New Roman" w:cs="Times New Roman"/>
          <w:sz w:val="28"/>
          <w:szCs w:val="28"/>
        </w:rPr>
        <w:t xml:space="preserve"> действительно равны, есть миф, так никогда и не ставший реальностью в человеческой истории. Данное утверждение может показаться парадоксальным, и, тем не менее, оно совершенно справедливо. </w:t>
      </w:r>
    </w:p>
    <w:p w:rsidR="00D173B5" w:rsidRDefault="00D173B5" w:rsidP="00D71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и пропорции стратификации могут различаться, но сущность ее неизменна, если рассматриваемая группа более или менее устойчива и организованна. Это верно не только по отношению к человеческому обществу, но даже и по отношению к сообществам растительным и животным.</w:t>
      </w:r>
    </w:p>
    <w:p w:rsidR="00D173B5" w:rsidRDefault="00DB1131" w:rsidP="00D71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Социальная мобильность- изменение индивидом, семьей места в социальной структуре общества. Сорокин включил в социальную мобильность не только переходы лиц и семей из одних социальных гру</w:t>
      </w:r>
      <w:proofErr w:type="gramStart"/>
      <w:r>
        <w:rPr>
          <w:rFonts w:ascii="Times New Roman" w:hAnsi="Times New Roman" w:cs="Times New Roman"/>
          <w:sz w:val="28"/>
          <w:szCs w:val="28"/>
        </w:rPr>
        <w:t>пп в др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угие, но и </w:t>
      </w:r>
      <w:r w:rsidR="00A03CE1">
        <w:rPr>
          <w:rFonts w:ascii="Times New Roman" w:hAnsi="Times New Roman" w:cs="Times New Roman"/>
          <w:sz w:val="28"/>
          <w:szCs w:val="28"/>
        </w:rPr>
        <w:t>любые изменения в их социальном положении.</w:t>
      </w:r>
    </w:p>
    <w:p w:rsidR="00A03CE1" w:rsidRDefault="00A03CE1" w:rsidP="00D710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социальная мобильность используется в отечественной социологической литературе с опорой на марксистскую теорию классов, включая деление на слои.</w:t>
      </w:r>
    </w:p>
    <w:p w:rsidR="000C46AC" w:rsidRDefault="000C46AC" w:rsidP="000C46A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56AD4" w:rsidRDefault="00156AD4" w:rsidP="00156A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CE1" w:rsidRDefault="00A03CE1" w:rsidP="00156A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CE1" w:rsidRDefault="00A03CE1" w:rsidP="00156A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CE1" w:rsidRDefault="00A03CE1" w:rsidP="00156A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CE1" w:rsidRDefault="00A03CE1" w:rsidP="00156A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CE1" w:rsidRDefault="00A03CE1" w:rsidP="00156AD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CE1" w:rsidRPr="00CC48D4" w:rsidRDefault="00A03CE1" w:rsidP="00A03CE1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8D4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использованных источников</w:t>
      </w:r>
    </w:p>
    <w:p w:rsidR="00803EF7" w:rsidRPr="00803EF7" w:rsidRDefault="00803EF7" w:rsidP="00803E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1.Новейший социологически словарь</w:t>
      </w:r>
      <w:proofErr w:type="gramStart"/>
      <w:r>
        <w:rPr>
          <w:rFonts w:ascii="Times New Roman" w:hAnsi="Times New Roman" w:cs="Times New Roman"/>
          <w:sz w:val="28"/>
          <w:szCs w:val="28"/>
        </w:rPr>
        <w:t>/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ост.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А.А.Грицанов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В.А.Абушенко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Г.М.Евелькин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Г.Н.Соколова,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О.В.Терещенко.-Мн</w:t>
      </w:r>
      <w:proofErr w:type="spellEnd"/>
      <w:r>
        <w:rPr>
          <w:rFonts w:ascii="Times New Roman" w:hAnsi="Times New Roman" w:cs="Times New Roman"/>
          <w:sz w:val="28"/>
          <w:szCs w:val="28"/>
        </w:rPr>
        <w:t>.: Книжный дом, 2010.- 1312 с.</w:t>
      </w:r>
    </w:p>
    <w:p w:rsidR="00A03CE1" w:rsidRDefault="00884BDC" w:rsidP="00A03CE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03CE1">
        <w:rPr>
          <w:rFonts w:ascii="Times New Roman" w:hAnsi="Times New Roman" w:cs="Times New Roman"/>
          <w:sz w:val="28"/>
          <w:szCs w:val="28"/>
        </w:rPr>
        <w:t>.</w:t>
      </w:r>
      <w:r w:rsidR="00803EF7">
        <w:rPr>
          <w:rFonts w:ascii="Times New Roman" w:hAnsi="Times New Roman" w:cs="Times New Roman"/>
          <w:sz w:val="28"/>
          <w:szCs w:val="28"/>
        </w:rPr>
        <w:t xml:space="preserve">Российская социологическая энциклопедия. Под общей редакцией академика РАН Г.В.Осипова. - М.: Издательская группа НОРМА-ИНФРА-М.- 672 </w:t>
      </w:r>
      <w:proofErr w:type="gramStart"/>
      <w:r w:rsidR="00803EF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803EF7">
        <w:rPr>
          <w:rFonts w:ascii="Times New Roman" w:hAnsi="Times New Roman" w:cs="Times New Roman"/>
          <w:sz w:val="28"/>
          <w:szCs w:val="28"/>
        </w:rPr>
        <w:t>.</w:t>
      </w:r>
    </w:p>
    <w:p w:rsidR="00803EF7" w:rsidRDefault="00884BDC" w:rsidP="00A03CE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03EF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Сорокин П.А. Социальная мобильность/ Пер. с англ. М.В.Соколовой. Под общей ред.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В.В.Сапова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.- М.: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Academia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en-US"/>
        </w:rPr>
        <w:t>LVS</w:t>
      </w:r>
      <w:r>
        <w:rPr>
          <w:rFonts w:ascii="Times New Roman" w:hAnsi="Times New Roman" w:cs="Times New Roman"/>
          <w:sz w:val="28"/>
          <w:szCs w:val="28"/>
        </w:rPr>
        <w:t>.- 588 с.</w:t>
      </w:r>
    </w:p>
    <w:p w:rsidR="00884BDC" w:rsidRDefault="00884BDC" w:rsidP="00A03CE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4.Социология: учебник для студентов вузов/ под ред. В.К.Батурина</w:t>
      </w:r>
      <w:proofErr w:type="gramStart"/>
      <w:r w:rsidR="00A2128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2128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 w:rsidR="00A2128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A21285">
        <w:rPr>
          <w:rFonts w:ascii="Times New Roman" w:hAnsi="Times New Roman" w:cs="Times New Roman"/>
          <w:sz w:val="28"/>
          <w:szCs w:val="28"/>
        </w:rPr>
        <w:t>-е</w:t>
      </w:r>
      <w:proofErr w:type="spellEnd"/>
      <w:r w:rsidR="00A21285">
        <w:rPr>
          <w:rFonts w:ascii="Times New Roman" w:hAnsi="Times New Roman" w:cs="Times New Roman"/>
          <w:sz w:val="28"/>
          <w:szCs w:val="28"/>
        </w:rPr>
        <w:t xml:space="preserve"> изд., </w:t>
      </w:r>
      <w:proofErr w:type="spellStart"/>
      <w:r w:rsidR="00A21285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A21285">
        <w:rPr>
          <w:rFonts w:ascii="Times New Roman" w:hAnsi="Times New Roman" w:cs="Times New Roman"/>
          <w:sz w:val="28"/>
          <w:szCs w:val="28"/>
        </w:rPr>
        <w:t>. и доп.- М.: ЮНИТИ-ДАНА, 2012.- 487 с.</w:t>
      </w:r>
    </w:p>
    <w:p w:rsidR="00A21285" w:rsidRDefault="00A21285" w:rsidP="00A03CE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5.Социология труда и экономическая социология: учебник/ О.В. Романов.- М.: Гардарики.-2009.- 487 с.</w:t>
      </w:r>
    </w:p>
    <w:p w:rsidR="00A21285" w:rsidRDefault="00A21285" w:rsidP="00A03CE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6.Экономическая социология: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особие для вузов/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В.В.Радаев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</w:t>
      </w:r>
      <w:proofErr w:type="spellEnd"/>
      <w:r>
        <w:rPr>
          <w:rFonts w:ascii="Times New Roman" w:hAnsi="Times New Roman" w:cs="Times New Roman"/>
          <w:sz w:val="28"/>
          <w:szCs w:val="28"/>
        </w:rPr>
        <w:t>. Ун-</w:t>
      </w:r>
      <w:proofErr w:type="gramStart"/>
      <w:r>
        <w:rPr>
          <w:rFonts w:ascii="Times New Roman" w:hAnsi="Times New Roman" w:cs="Times New Roman"/>
          <w:sz w:val="28"/>
          <w:szCs w:val="28"/>
        </w:rPr>
        <w:t>т-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Высшая школа экономики.- М.: Изд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ом ГУ ВШЭ, 2009.- 603 с.</w:t>
      </w:r>
    </w:p>
    <w:p w:rsidR="00A21285" w:rsidRPr="00884BDC" w:rsidRDefault="00A21285" w:rsidP="00A03CE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7.Экономическая социология: учебное пособие/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Г.Г.Силласте</w:t>
      </w:r>
      <w:proofErr w:type="spellEnd"/>
      <w:r w:rsidR="006644BC">
        <w:rPr>
          <w:rFonts w:ascii="Times New Roman" w:hAnsi="Times New Roman" w:cs="Times New Roman"/>
          <w:sz w:val="28"/>
          <w:szCs w:val="28"/>
        </w:rPr>
        <w:t xml:space="preserve">.- 2-е изд., </w:t>
      </w:r>
      <w:proofErr w:type="spellStart"/>
      <w:r w:rsidR="006644BC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6644BC">
        <w:rPr>
          <w:rFonts w:ascii="Times New Roman" w:hAnsi="Times New Roman" w:cs="Times New Roman"/>
          <w:sz w:val="28"/>
          <w:szCs w:val="28"/>
        </w:rPr>
        <w:t xml:space="preserve">. и доп.- М.: </w:t>
      </w:r>
      <w:proofErr w:type="spellStart"/>
      <w:r w:rsidR="006644BC">
        <w:rPr>
          <w:rFonts w:ascii="Times New Roman" w:hAnsi="Times New Roman" w:cs="Times New Roman"/>
          <w:sz w:val="28"/>
          <w:szCs w:val="28"/>
        </w:rPr>
        <w:t>Альфа-М</w:t>
      </w:r>
      <w:proofErr w:type="spellEnd"/>
      <w:r w:rsidR="006644BC">
        <w:rPr>
          <w:rFonts w:ascii="Times New Roman" w:hAnsi="Times New Roman" w:cs="Times New Roman"/>
          <w:sz w:val="28"/>
          <w:szCs w:val="28"/>
        </w:rPr>
        <w:t>: ИНФРА-М, 2013.- 480 с.</w:t>
      </w:r>
    </w:p>
    <w:sectPr w:rsidR="00A21285" w:rsidRPr="00884BDC" w:rsidSect="002D045B">
      <w:headerReference w:type="default" r:id="rId10"/>
      <w:footnotePr>
        <w:numRestart w:val="eachPage"/>
      </w:footnotePr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285" w:rsidRDefault="00A21285" w:rsidP="002D045B">
      <w:pPr>
        <w:spacing w:after="0" w:line="240" w:lineRule="auto"/>
      </w:pPr>
      <w:r>
        <w:separator/>
      </w:r>
    </w:p>
  </w:endnote>
  <w:endnote w:type="continuationSeparator" w:id="1">
    <w:p w:rsidR="00A21285" w:rsidRDefault="00A21285" w:rsidP="002D0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285" w:rsidRDefault="00A21285" w:rsidP="002D045B">
      <w:pPr>
        <w:spacing w:after="0" w:line="240" w:lineRule="auto"/>
      </w:pPr>
      <w:r>
        <w:separator/>
      </w:r>
    </w:p>
  </w:footnote>
  <w:footnote w:type="continuationSeparator" w:id="1">
    <w:p w:rsidR="00A21285" w:rsidRDefault="00A21285" w:rsidP="002D045B">
      <w:pPr>
        <w:spacing w:after="0" w:line="240" w:lineRule="auto"/>
      </w:pPr>
      <w:r>
        <w:continuationSeparator/>
      </w:r>
    </w:p>
  </w:footnote>
  <w:footnote w:id="2">
    <w:p w:rsidR="00A21285" w:rsidRDefault="00A21285">
      <w:pPr>
        <w:pStyle w:val="aa"/>
      </w:pPr>
      <w:r>
        <w:rPr>
          <w:rStyle w:val="ac"/>
        </w:rPr>
        <w:footnoteRef/>
      </w:r>
      <w:r>
        <w:t xml:space="preserve"> Экономическая социология. Г.Г. </w:t>
      </w:r>
      <w:proofErr w:type="spellStart"/>
      <w:r>
        <w:t>Силласте</w:t>
      </w:r>
      <w:proofErr w:type="spellEnd"/>
      <w:r>
        <w:t>. 223 с.</w:t>
      </w:r>
    </w:p>
  </w:footnote>
  <w:footnote w:id="3">
    <w:p w:rsidR="00A21285" w:rsidRDefault="00A21285">
      <w:pPr>
        <w:pStyle w:val="aa"/>
      </w:pPr>
      <w:r>
        <w:rPr>
          <w:rStyle w:val="ac"/>
        </w:rPr>
        <w:footnoteRef/>
      </w:r>
      <w:r>
        <w:t xml:space="preserve"> Российская социологическая энциклопедия. Под общей редакцией академика РАН Г.В. Осипова. 542 с.</w:t>
      </w:r>
    </w:p>
  </w:footnote>
  <w:footnote w:id="4">
    <w:p w:rsidR="00A21285" w:rsidRDefault="00A21285">
      <w:pPr>
        <w:pStyle w:val="aa"/>
      </w:pPr>
      <w:r>
        <w:rPr>
          <w:rStyle w:val="ac"/>
        </w:rPr>
        <w:footnoteRef/>
      </w:r>
      <w:r>
        <w:t>Социология труда и экономическая социология. О.В. Романов. 306 с.</w:t>
      </w:r>
    </w:p>
  </w:footnote>
  <w:footnote w:id="5">
    <w:p w:rsidR="00A21285" w:rsidRDefault="00A21285">
      <w:pPr>
        <w:pStyle w:val="aa"/>
      </w:pPr>
      <w:r>
        <w:rPr>
          <w:rStyle w:val="ac"/>
        </w:rPr>
        <w:footnoteRef/>
      </w:r>
      <w:r>
        <w:t xml:space="preserve"> Новейший социологический словарь. А.А. </w:t>
      </w:r>
      <w:proofErr w:type="spellStart"/>
      <w:r>
        <w:t>Грицанов</w:t>
      </w:r>
      <w:proofErr w:type="spellEnd"/>
      <w:r>
        <w:t xml:space="preserve">, В.А. </w:t>
      </w:r>
      <w:proofErr w:type="spellStart"/>
      <w:r>
        <w:t>Абушенко</w:t>
      </w:r>
      <w:proofErr w:type="spellEnd"/>
      <w:r>
        <w:t xml:space="preserve">, Г.М. </w:t>
      </w:r>
      <w:proofErr w:type="spellStart"/>
      <w:r>
        <w:t>Евелькин</w:t>
      </w:r>
      <w:proofErr w:type="spellEnd"/>
      <w:r>
        <w:t>, Г.Н. Соколова, О.В. Терещенко.</w:t>
      </w:r>
    </w:p>
  </w:footnote>
  <w:footnote w:id="6">
    <w:p w:rsidR="00A21285" w:rsidRDefault="00A21285">
      <w:pPr>
        <w:pStyle w:val="aa"/>
      </w:pPr>
      <w:r>
        <w:rPr>
          <w:rStyle w:val="ac"/>
        </w:rPr>
        <w:footnoteRef/>
      </w:r>
      <w:r w:rsidRPr="00593C35">
        <w:t xml:space="preserve">Социология труда и экономическая социология. О.В. Романов. </w:t>
      </w:r>
      <w:r>
        <w:t>307</w:t>
      </w:r>
      <w:r w:rsidRPr="00593C35">
        <w:t xml:space="preserve"> с.</w:t>
      </w:r>
    </w:p>
  </w:footnote>
  <w:footnote w:id="7">
    <w:p w:rsidR="00A21285" w:rsidRDefault="00A21285">
      <w:pPr>
        <w:pStyle w:val="aa"/>
      </w:pPr>
      <w:r>
        <w:rPr>
          <w:rStyle w:val="ac"/>
        </w:rPr>
        <w:footnoteRef/>
      </w:r>
      <w:r>
        <w:t xml:space="preserve"> Экономическая социология. Г.Г. </w:t>
      </w:r>
      <w:proofErr w:type="spellStart"/>
      <w:r>
        <w:t>Силласте</w:t>
      </w:r>
      <w:proofErr w:type="spellEnd"/>
      <w:r>
        <w:t>. 340 с.</w:t>
      </w:r>
    </w:p>
  </w:footnote>
  <w:footnote w:id="8">
    <w:p w:rsidR="00A21285" w:rsidRDefault="00A21285">
      <w:pPr>
        <w:pStyle w:val="aa"/>
      </w:pPr>
      <w:r>
        <w:rPr>
          <w:rStyle w:val="ac"/>
        </w:rPr>
        <w:footnoteRef/>
      </w:r>
      <w:r>
        <w:t xml:space="preserve"> Экономическая социология. В.В. </w:t>
      </w:r>
      <w:proofErr w:type="spellStart"/>
      <w:r>
        <w:t>Радаев</w:t>
      </w:r>
      <w:proofErr w:type="spellEnd"/>
      <w:r>
        <w:t>. 395 с.</w:t>
      </w:r>
    </w:p>
  </w:footnote>
  <w:footnote w:id="9">
    <w:p w:rsidR="001F34BC" w:rsidRDefault="001F34BC">
      <w:pPr>
        <w:pStyle w:val="aa"/>
      </w:pPr>
      <w:r>
        <w:rPr>
          <w:rStyle w:val="ac"/>
        </w:rPr>
        <w:footnoteRef/>
      </w:r>
      <w:r>
        <w:t xml:space="preserve"> Экономическая социология. </w:t>
      </w:r>
      <w:proofErr w:type="spellStart"/>
      <w:r>
        <w:t>Г.Г.Силласте</w:t>
      </w:r>
      <w:proofErr w:type="spellEnd"/>
      <w:r>
        <w:t>. 248 с.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1360767"/>
      <w:docPartObj>
        <w:docPartGallery w:val="Page Numbers (Top of Page)"/>
        <w:docPartUnique/>
      </w:docPartObj>
    </w:sdtPr>
    <w:sdtContent>
      <w:p w:rsidR="00A21285" w:rsidRDefault="00003848">
        <w:pPr>
          <w:pStyle w:val="a6"/>
          <w:jc w:val="center"/>
        </w:pPr>
        <w:fldSimple w:instr="PAGE   \* MERGEFORMAT">
          <w:r w:rsidR="000815D6">
            <w:rPr>
              <w:noProof/>
            </w:rPr>
            <w:t>2</w:t>
          </w:r>
        </w:fldSimple>
      </w:p>
    </w:sdtContent>
  </w:sdt>
  <w:p w:rsidR="00A21285" w:rsidRDefault="00A2128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7004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2DEA2E31"/>
    <w:multiLevelType w:val="hybridMultilevel"/>
    <w:tmpl w:val="943C4F0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E3B36F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3E2E2F9B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53077EFF"/>
    <w:multiLevelType w:val="hybridMultilevel"/>
    <w:tmpl w:val="C674CB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CC807C2"/>
    <w:multiLevelType w:val="hybridMultilevel"/>
    <w:tmpl w:val="E298752E"/>
    <w:lvl w:ilvl="0" w:tplc="0419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FB247F9"/>
    <w:multiLevelType w:val="hybridMultilevel"/>
    <w:tmpl w:val="352080C0"/>
    <w:lvl w:ilvl="0" w:tplc="4EA20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1F51EFA"/>
    <w:multiLevelType w:val="hybridMultilevel"/>
    <w:tmpl w:val="C72C6542"/>
    <w:lvl w:ilvl="0" w:tplc="EAC2B8D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EFA0BB8"/>
    <w:multiLevelType w:val="hybridMultilevel"/>
    <w:tmpl w:val="0D885806"/>
    <w:lvl w:ilvl="0" w:tplc="4EA20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5C3431"/>
    <w:rsid w:val="00003848"/>
    <w:rsid w:val="000237CB"/>
    <w:rsid w:val="00032BDF"/>
    <w:rsid w:val="0003387B"/>
    <w:rsid w:val="0005077E"/>
    <w:rsid w:val="000815D6"/>
    <w:rsid w:val="000B0BA4"/>
    <w:rsid w:val="000C46AC"/>
    <w:rsid w:val="00156AD4"/>
    <w:rsid w:val="00182910"/>
    <w:rsid w:val="001B61CB"/>
    <w:rsid w:val="001F34BC"/>
    <w:rsid w:val="002A5569"/>
    <w:rsid w:val="002B63F8"/>
    <w:rsid w:val="002D045B"/>
    <w:rsid w:val="002E39EB"/>
    <w:rsid w:val="00320ABC"/>
    <w:rsid w:val="003662D6"/>
    <w:rsid w:val="00593C35"/>
    <w:rsid w:val="005C3431"/>
    <w:rsid w:val="00640772"/>
    <w:rsid w:val="006644BC"/>
    <w:rsid w:val="007273DE"/>
    <w:rsid w:val="00803EF7"/>
    <w:rsid w:val="00820A52"/>
    <w:rsid w:val="00884256"/>
    <w:rsid w:val="00884BDC"/>
    <w:rsid w:val="008B4CEE"/>
    <w:rsid w:val="008C7177"/>
    <w:rsid w:val="008E06F9"/>
    <w:rsid w:val="00915154"/>
    <w:rsid w:val="0096370F"/>
    <w:rsid w:val="0096751E"/>
    <w:rsid w:val="009A70AA"/>
    <w:rsid w:val="00A03CE1"/>
    <w:rsid w:val="00A21285"/>
    <w:rsid w:val="00AC258E"/>
    <w:rsid w:val="00AD0F63"/>
    <w:rsid w:val="00B05ED9"/>
    <w:rsid w:val="00B06EB2"/>
    <w:rsid w:val="00C569BA"/>
    <w:rsid w:val="00CC48D4"/>
    <w:rsid w:val="00CF762D"/>
    <w:rsid w:val="00D173B5"/>
    <w:rsid w:val="00D710D6"/>
    <w:rsid w:val="00DB1131"/>
    <w:rsid w:val="00E00D45"/>
    <w:rsid w:val="00EF122D"/>
    <w:rsid w:val="00F774E3"/>
    <w:rsid w:val="00F91B72"/>
    <w:rsid w:val="00FF4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2D045B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2D045B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2D045B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2D0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045B"/>
  </w:style>
  <w:style w:type="paragraph" w:styleId="a8">
    <w:name w:val="footer"/>
    <w:basedOn w:val="a"/>
    <w:link w:val="a9"/>
    <w:uiPriority w:val="99"/>
    <w:unhideWhenUsed/>
    <w:rsid w:val="002D0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D045B"/>
  </w:style>
  <w:style w:type="paragraph" w:styleId="aa">
    <w:name w:val="footnote text"/>
    <w:basedOn w:val="a"/>
    <w:link w:val="ab"/>
    <w:uiPriority w:val="99"/>
    <w:semiHidden/>
    <w:unhideWhenUsed/>
    <w:rsid w:val="008B4CEE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8B4CEE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8B4CEE"/>
    <w:rPr>
      <w:vertAlign w:val="superscript"/>
    </w:rPr>
  </w:style>
  <w:style w:type="character" w:styleId="ad">
    <w:name w:val="Hyperlink"/>
    <w:basedOn w:val="a0"/>
    <w:uiPriority w:val="99"/>
    <w:unhideWhenUsed/>
    <w:rsid w:val="008B4CEE"/>
    <w:rPr>
      <w:color w:val="0000FF" w:themeColor="hyperlink"/>
      <w:u w:val="single"/>
    </w:rPr>
  </w:style>
  <w:style w:type="paragraph" w:styleId="ae">
    <w:name w:val="List Paragraph"/>
    <w:basedOn w:val="a"/>
    <w:uiPriority w:val="34"/>
    <w:qFormat/>
    <w:rsid w:val="00032BDF"/>
    <w:pPr>
      <w:ind w:left="720"/>
      <w:contextualSpacing/>
    </w:pPr>
  </w:style>
  <w:style w:type="paragraph" w:styleId="af">
    <w:name w:val="Normal (Web)"/>
    <w:basedOn w:val="a"/>
    <w:uiPriority w:val="99"/>
    <w:rsid w:val="00963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2D045B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2D045B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2D045B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2D0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045B"/>
  </w:style>
  <w:style w:type="paragraph" w:styleId="a8">
    <w:name w:val="footer"/>
    <w:basedOn w:val="a"/>
    <w:link w:val="a9"/>
    <w:uiPriority w:val="99"/>
    <w:unhideWhenUsed/>
    <w:rsid w:val="002D0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D045B"/>
  </w:style>
  <w:style w:type="paragraph" w:styleId="aa">
    <w:name w:val="footnote text"/>
    <w:basedOn w:val="a"/>
    <w:link w:val="ab"/>
    <w:uiPriority w:val="99"/>
    <w:semiHidden/>
    <w:unhideWhenUsed/>
    <w:rsid w:val="008B4CEE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8B4CEE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8B4CEE"/>
    <w:rPr>
      <w:vertAlign w:val="superscript"/>
    </w:rPr>
  </w:style>
  <w:style w:type="character" w:styleId="ad">
    <w:name w:val="Hyperlink"/>
    <w:basedOn w:val="a0"/>
    <w:uiPriority w:val="99"/>
    <w:unhideWhenUsed/>
    <w:rsid w:val="008B4CEE"/>
    <w:rPr>
      <w:color w:val="0000FF" w:themeColor="hyperlink"/>
      <w:u w:val="single"/>
    </w:rPr>
  </w:style>
  <w:style w:type="paragraph" w:styleId="ae">
    <w:name w:val="List Paragraph"/>
    <w:basedOn w:val="a"/>
    <w:uiPriority w:val="34"/>
    <w:qFormat/>
    <w:rsid w:val="00032B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8%D0%BD%D0%B4%D0%B8%D0%B2%D0%B8%D0%B4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A1%D0%BE%D1%86%D0%B8%D0%B0%D0%BB%D1%8C%D0%BD%D0%B0%D1%8F_%D0%B3%D1%80%D1%83%D0%BF%D0%BF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4CFC8-0B4F-41DF-A074-7724755FC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2948</Words>
  <Characters>16804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Николай</cp:lastModifiedBy>
  <cp:revision>4</cp:revision>
  <dcterms:created xsi:type="dcterms:W3CDTF">2014-03-16T16:35:00Z</dcterms:created>
  <dcterms:modified xsi:type="dcterms:W3CDTF">2014-03-16T16:42:00Z</dcterms:modified>
</cp:coreProperties>
</file>