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E5" w:rsidRPr="00D71D18" w:rsidRDefault="008A3AE5" w:rsidP="008A3AE5">
      <w:pPr>
        <w:jc w:val="center"/>
        <w:rPr>
          <w:rFonts w:ascii="Cambria" w:hAnsi="Cambria"/>
          <w:b/>
          <w:bCs/>
          <w:sz w:val="28"/>
          <w:szCs w:val="28"/>
        </w:rPr>
      </w:pPr>
      <w:r w:rsidRPr="00D71D18">
        <w:rPr>
          <w:rStyle w:val="a6"/>
          <w:rFonts w:ascii="Cambria" w:hAnsi="Cambria"/>
          <w:sz w:val="28"/>
          <w:szCs w:val="28"/>
        </w:rPr>
        <w:t>ФИНАНСОВЫЙ УНИВЕРСИТЕТ ПРИ ПРАВИТЕЛЬСТВЕ РОССИЙСКОЙ ФЕДЕРАЦИИ</w:t>
      </w:r>
    </w:p>
    <w:p w:rsidR="008A3AE5" w:rsidRPr="00D71D18" w:rsidRDefault="008A3AE5" w:rsidP="008A3AE5">
      <w:pPr>
        <w:jc w:val="center"/>
        <w:rPr>
          <w:rFonts w:ascii="Cambria" w:hAnsi="Cambria"/>
          <w:sz w:val="28"/>
          <w:szCs w:val="28"/>
        </w:rPr>
      </w:pPr>
      <w:r w:rsidRPr="00D71D18">
        <w:rPr>
          <w:rStyle w:val="a6"/>
          <w:rFonts w:ascii="Cambria" w:hAnsi="Cambria"/>
          <w:sz w:val="28"/>
          <w:szCs w:val="28"/>
        </w:rPr>
        <w:t>Федеральное государственное образовательное бюджетное учреждение</w:t>
      </w:r>
      <w:r w:rsidRPr="00D71D18">
        <w:rPr>
          <w:rFonts w:ascii="Cambria" w:hAnsi="Cambria"/>
          <w:b/>
          <w:bCs/>
          <w:sz w:val="28"/>
          <w:szCs w:val="28"/>
        </w:rPr>
        <w:t xml:space="preserve"> </w:t>
      </w:r>
      <w:r w:rsidRPr="00D71D18">
        <w:rPr>
          <w:rStyle w:val="a6"/>
          <w:rFonts w:ascii="Cambria" w:hAnsi="Cambria"/>
          <w:sz w:val="28"/>
          <w:szCs w:val="28"/>
        </w:rPr>
        <w:t>высшего профессионального образования</w:t>
      </w:r>
    </w:p>
    <w:p w:rsidR="008A3AE5" w:rsidRPr="00D71D18" w:rsidRDefault="008A3AE5" w:rsidP="008A3AE5">
      <w:pPr>
        <w:jc w:val="center"/>
        <w:rPr>
          <w:rFonts w:ascii="Cambria" w:hAnsi="Cambria"/>
          <w:sz w:val="28"/>
          <w:szCs w:val="28"/>
        </w:rPr>
      </w:pPr>
      <w:r w:rsidRPr="00D71D18">
        <w:rPr>
          <w:rFonts w:ascii="Cambria" w:hAnsi="Cambria"/>
          <w:sz w:val="28"/>
          <w:szCs w:val="28"/>
        </w:rPr>
        <w:t>ЗАОЧНЫЙ ФИНАНСОВО-ЭКОНОМИЧЕСКИЙ ИНСТИТУТ</w:t>
      </w: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rPr>
          <w:rFonts w:ascii="Cambria" w:hAnsi="Cambria"/>
          <w:b/>
          <w:sz w:val="28"/>
          <w:szCs w:val="28"/>
          <w:u w:val="single"/>
        </w:rPr>
      </w:pPr>
      <w:r w:rsidRPr="00D71D18">
        <w:rPr>
          <w:rFonts w:ascii="Cambria" w:hAnsi="Cambria"/>
          <w:b/>
          <w:sz w:val="28"/>
          <w:szCs w:val="28"/>
        </w:rPr>
        <w:t xml:space="preserve">      Кафедра </w:t>
      </w:r>
      <w:r w:rsidRPr="00D71D18">
        <w:rPr>
          <w:rFonts w:ascii="Cambria" w:hAnsi="Cambria"/>
          <w:b/>
          <w:sz w:val="28"/>
          <w:szCs w:val="28"/>
          <w:u w:val="single"/>
        </w:rPr>
        <w:t xml:space="preserve"> Экономики организации и управления персоналом</w:t>
      </w:r>
    </w:p>
    <w:p w:rsidR="008A3AE5" w:rsidRPr="00D71D18" w:rsidRDefault="008A3AE5" w:rsidP="008A3AE5">
      <w:pPr>
        <w:spacing w:line="360" w:lineRule="auto"/>
        <w:ind w:firstLine="720"/>
        <w:jc w:val="center"/>
        <w:rPr>
          <w:rFonts w:ascii="Cambria" w:hAnsi="Cambria"/>
          <w:b/>
          <w:sz w:val="28"/>
          <w:szCs w:val="28"/>
          <w:u w:val="single"/>
        </w:rPr>
      </w:pPr>
    </w:p>
    <w:p w:rsidR="008A3AE5" w:rsidRPr="00D71D18" w:rsidRDefault="008A3AE5" w:rsidP="008A3AE5">
      <w:pPr>
        <w:spacing w:line="360" w:lineRule="auto"/>
        <w:ind w:firstLine="720"/>
        <w:jc w:val="center"/>
        <w:rPr>
          <w:rFonts w:ascii="Cambria" w:hAnsi="Cambria"/>
          <w:b/>
          <w:sz w:val="28"/>
          <w:szCs w:val="28"/>
        </w:rPr>
      </w:pPr>
      <w:r w:rsidRPr="00D71D18">
        <w:rPr>
          <w:rFonts w:ascii="Cambria" w:hAnsi="Cambria"/>
          <w:b/>
          <w:color w:val="FFFFFF"/>
          <w:sz w:val="28"/>
          <w:szCs w:val="28"/>
          <w:u w:val="single"/>
        </w:rPr>
        <w:t>.</w:t>
      </w: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firstLine="720"/>
        <w:jc w:val="center"/>
        <w:rPr>
          <w:rFonts w:ascii="Cambria" w:hAnsi="Cambria"/>
          <w:b/>
          <w:sz w:val="28"/>
          <w:szCs w:val="28"/>
        </w:rPr>
      </w:pPr>
      <w:r w:rsidRPr="00D71D18">
        <w:rPr>
          <w:rFonts w:ascii="Cambria" w:hAnsi="Cambria"/>
          <w:b/>
          <w:sz w:val="28"/>
          <w:szCs w:val="28"/>
        </w:rPr>
        <w:t>К</w:t>
      </w:r>
      <w:r>
        <w:rPr>
          <w:rFonts w:ascii="Cambria" w:hAnsi="Cambria"/>
          <w:b/>
          <w:sz w:val="28"/>
          <w:szCs w:val="28"/>
        </w:rPr>
        <w:t>онтрольная</w:t>
      </w:r>
      <w:r w:rsidRPr="00D71D18">
        <w:rPr>
          <w:rFonts w:ascii="Cambria" w:hAnsi="Cambria"/>
          <w:b/>
          <w:sz w:val="28"/>
          <w:szCs w:val="28"/>
        </w:rPr>
        <w:t xml:space="preserve"> Работа </w:t>
      </w:r>
    </w:p>
    <w:p w:rsidR="008A3AE5" w:rsidRPr="00DA6EC3" w:rsidRDefault="008A3AE5" w:rsidP="008A3AE5">
      <w:pPr>
        <w:spacing w:line="360" w:lineRule="auto"/>
        <w:jc w:val="center"/>
        <w:rPr>
          <w:rFonts w:ascii="Cambria" w:hAnsi="Cambria"/>
          <w:b/>
          <w:sz w:val="28"/>
          <w:szCs w:val="28"/>
        </w:rPr>
      </w:pPr>
      <w:r w:rsidRPr="00D71D18">
        <w:rPr>
          <w:rFonts w:ascii="Cambria" w:hAnsi="Cambria"/>
          <w:b/>
          <w:sz w:val="28"/>
          <w:szCs w:val="28"/>
        </w:rPr>
        <w:t>по дисциплине</w:t>
      </w:r>
      <w:r w:rsidRPr="00D71D18">
        <w:rPr>
          <w:rFonts w:ascii="Cambria" w:hAnsi="Cambria"/>
          <w:b/>
          <w:sz w:val="28"/>
          <w:szCs w:val="28"/>
          <w:u w:val="single"/>
        </w:rPr>
        <w:t xml:space="preserve">  </w:t>
      </w:r>
      <w:r w:rsidRPr="00DA6EC3">
        <w:rPr>
          <w:rFonts w:ascii="Cambria" w:hAnsi="Cambria"/>
          <w:b/>
          <w:sz w:val="28"/>
          <w:szCs w:val="28"/>
          <w:u w:val="single"/>
        </w:rPr>
        <w:t>Планирование и развитие карьеры</w:t>
      </w:r>
    </w:p>
    <w:p w:rsidR="008A3AE5" w:rsidRPr="004657B1" w:rsidRDefault="008A3AE5" w:rsidP="008A3AE5">
      <w:pPr>
        <w:spacing w:line="360" w:lineRule="auto"/>
        <w:ind w:firstLine="720"/>
        <w:jc w:val="center"/>
        <w:rPr>
          <w:rFonts w:ascii="Cambria" w:hAnsi="Cambria"/>
          <w:color w:val="000000"/>
          <w:sz w:val="28"/>
          <w:szCs w:val="28"/>
          <w:shd w:val="clear" w:color="auto" w:fill="FFFFFF"/>
        </w:rPr>
      </w:pPr>
      <w:r>
        <w:rPr>
          <w:rFonts w:ascii="Cambria" w:hAnsi="Cambria"/>
          <w:b/>
          <w:sz w:val="28"/>
          <w:szCs w:val="28"/>
        </w:rPr>
        <w:t>Вариант №5</w:t>
      </w:r>
    </w:p>
    <w:p w:rsidR="008A3AE5" w:rsidRPr="004657B1" w:rsidRDefault="008A3AE5" w:rsidP="008A3AE5">
      <w:pPr>
        <w:spacing w:line="360" w:lineRule="auto"/>
        <w:ind w:firstLine="720"/>
        <w:jc w:val="center"/>
        <w:rPr>
          <w:rFonts w:ascii="Cambria" w:hAnsi="Cambria"/>
          <w:b/>
          <w:sz w:val="28"/>
          <w:szCs w:val="28"/>
        </w:rPr>
      </w:pPr>
    </w:p>
    <w:p w:rsidR="008A3AE5" w:rsidRPr="004657B1" w:rsidRDefault="008A3AE5" w:rsidP="008A3AE5">
      <w:pPr>
        <w:spacing w:line="360" w:lineRule="auto"/>
        <w:ind w:firstLine="720"/>
        <w:jc w:val="center"/>
        <w:rPr>
          <w:rFonts w:ascii="Cambria" w:hAnsi="Cambria"/>
          <w:b/>
          <w:sz w:val="28"/>
          <w:szCs w:val="28"/>
        </w:rPr>
      </w:pPr>
    </w:p>
    <w:p w:rsidR="008A3AE5" w:rsidRPr="00D71D18" w:rsidRDefault="008A3AE5" w:rsidP="008A3AE5">
      <w:pPr>
        <w:ind w:firstLine="720"/>
        <w:jc w:val="center"/>
        <w:rPr>
          <w:rFonts w:ascii="Cambria" w:hAnsi="Cambria"/>
          <w:b/>
          <w:sz w:val="28"/>
          <w:szCs w:val="28"/>
        </w:rPr>
      </w:pPr>
    </w:p>
    <w:p w:rsidR="008A3AE5" w:rsidRPr="00D71D18" w:rsidRDefault="008A3AE5" w:rsidP="008A3AE5">
      <w:pPr>
        <w:ind w:firstLine="720"/>
        <w:jc w:val="right"/>
        <w:rPr>
          <w:rFonts w:ascii="Cambria" w:hAnsi="Cambria"/>
          <w:b/>
          <w:sz w:val="28"/>
          <w:szCs w:val="28"/>
        </w:rPr>
      </w:pPr>
    </w:p>
    <w:p w:rsidR="008A3AE5" w:rsidRPr="00D71D18" w:rsidRDefault="008A3AE5" w:rsidP="008A3AE5">
      <w:pPr>
        <w:tabs>
          <w:tab w:val="left" w:pos="4253"/>
        </w:tabs>
        <w:jc w:val="right"/>
        <w:rPr>
          <w:rFonts w:ascii="Cambria" w:hAnsi="Cambria"/>
          <w:b/>
          <w:sz w:val="28"/>
          <w:szCs w:val="28"/>
          <w:u w:val="single"/>
        </w:rPr>
      </w:pPr>
      <w:r w:rsidRPr="00D71D18">
        <w:rPr>
          <w:rFonts w:ascii="Cambria" w:hAnsi="Cambria"/>
          <w:b/>
          <w:sz w:val="28"/>
          <w:szCs w:val="28"/>
        </w:rPr>
        <w:t>Студент</w:t>
      </w:r>
      <w:r w:rsidRPr="00D71D18">
        <w:rPr>
          <w:rFonts w:ascii="Cambria" w:hAnsi="Cambria"/>
          <w:b/>
          <w:sz w:val="28"/>
          <w:szCs w:val="28"/>
          <w:u w:val="single"/>
        </w:rPr>
        <w:t xml:space="preserve">   Королёва Яна Максимовна</w:t>
      </w:r>
      <w:proofErr w:type="gramStart"/>
      <w:r w:rsidRPr="00D71D18">
        <w:rPr>
          <w:rFonts w:ascii="Cambria" w:hAnsi="Cambria"/>
          <w:b/>
          <w:sz w:val="28"/>
          <w:szCs w:val="28"/>
          <w:u w:val="single"/>
        </w:rPr>
        <w:t xml:space="preserve">       </w:t>
      </w:r>
      <w:r w:rsidRPr="00D71D18">
        <w:rPr>
          <w:rFonts w:ascii="Cambria" w:hAnsi="Cambria"/>
          <w:b/>
          <w:color w:val="FFFFFF"/>
          <w:sz w:val="28"/>
          <w:szCs w:val="28"/>
          <w:u w:val="single"/>
        </w:rPr>
        <w:t>.</w:t>
      </w:r>
      <w:proofErr w:type="gramEnd"/>
    </w:p>
    <w:p w:rsidR="008A3AE5" w:rsidRPr="00D71D18" w:rsidRDefault="008A3AE5" w:rsidP="008A3AE5">
      <w:pPr>
        <w:ind w:left="4236" w:firstLine="720"/>
        <w:jc w:val="center"/>
        <w:rPr>
          <w:rFonts w:ascii="Cambria" w:hAnsi="Cambria"/>
          <w:b/>
          <w:sz w:val="28"/>
          <w:szCs w:val="28"/>
        </w:rPr>
      </w:pPr>
      <w:r w:rsidRPr="00D71D18">
        <w:rPr>
          <w:rFonts w:ascii="Cambria" w:hAnsi="Cambria"/>
          <w:b/>
          <w:sz w:val="28"/>
          <w:szCs w:val="28"/>
        </w:rPr>
        <w:t>(Ф.И.О)</w:t>
      </w:r>
    </w:p>
    <w:p w:rsidR="008A3AE5" w:rsidRPr="00D71D18" w:rsidRDefault="008A3AE5" w:rsidP="008A3AE5">
      <w:pPr>
        <w:spacing w:line="360" w:lineRule="auto"/>
        <w:jc w:val="right"/>
        <w:rPr>
          <w:rFonts w:ascii="Cambria" w:hAnsi="Cambria"/>
          <w:b/>
          <w:sz w:val="28"/>
          <w:szCs w:val="28"/>
        </w:rPr>
      </w:pPr>
      <w:r w:rsidRPr="00D71D18">
        <w:rPr>
          <w:rFonts w:ascii="Cambria" w:hAnsi="Cambria"/>
          <w:b/>
          <w:sz w:val="28"/>
          <w:szCs w:val="28"/>
        </w:rPr>
        <w:t xml:space="preserve">Факультет: </w:t>
      </w:r>
      <w:r w:rsidRPr="00D71D18">
        <w:rPr>
          <w:rFonts w:ascii="Cambria" w:hAnsi="Cambria"/>
          <w:b/>
          <w:sz w:val="28"/>
          <w:szCs w:val="28"/>
          <w:u w:val="single"/>
        </w:rPr>
        <w:t>Менеджмента и Маркетинга</w:t>
      </w:r>
    </w:p>
    <w:p w:rsidR="008A3AE5" w:rsidRPr="008A3AE5" w:rsidRDefault="008A3AE5" w:rsidP="008A3AE5">
      <w:pPr>
        <w:tabs>
          <w:tab w:val="left" w:pos="3544"/>
        </w:tabs>
        <w:spacing w:line="360" w:lineRule="auto"/>
        <w:jc w:val="right"/>
        <w:rPr>
          <w:rFonts w:ascii="Cambria" w:hAnsi="Cambria"/>
          <w:b/>
          <w:sz w:val="28"/>
          <w:szCs w:val="28"/>
          <w:u w:val="single"/>
        </w:rPr>
      </w:pPr>
      <w:r w:rsidRPr="00D71D18">
        <w:rPr>
          <w:rFonts w:ascii="Cambria" w:hAnsi="Cambria"/>
          <w:b/>
          <w:sz w:val="28"/>
          <w:szCs w:val="28"/>
        </w:rPr>
        <w:t>Специальность</w:t>
      </w:r>
      <w:r w:rsidRPr="00D71D18">
        <w:rPr>
          <w:rFonts w:ascii="Cambria" w:hAnsi="Cambria"/>
          <w:b/>
          <w:sz w:val="28"/>
          <w:szCs w:val="28"/>
          <w:u w:val="single"/>
        </w:rPr>
        <w:t xml:space="preserve">       Экономика Труда</w:t>
      </w:r>
      <w:proofErr w:type="gramStart"/>
      <w:r w:rsidRPr="00D71D18">
        <w:rPr>
          <w:rFonts w:ascii="Cambria" w:hAnsi="Cambria"/>
          <w:b/>
          <w:sz w:val="28"/>
          <w:szCs w:val="28"/>
          <w:u w:val="single"/>
        </w:rPr>
        <w:t xml:space="preserve">        </w:t>
      </w:r>
      <w:r w:rsidRPr="00D71D18">
        <w:rPr>
          <w:rFonts w:ascii="Cambria" w:hAnsi="Cambria"/>
          <w:b/>
          <w:color w:val="FFFFFF"/>
          <w:sz w:val="28"/>
          <w:szCs w:val="28"/>
          <w:u w:val="single"/>
        </w:rPr>
        <w:t>.</w:t>
      </w:r>
      <w:proofErr w:type="gramEnd"/>
    </w:p>
    <w:p w:rsidR="008A3AE5" w:rsidRPr="00D71D18" w:rsidRDefault="008A3AE5" w:rsidP="008A3AE5">
      <w:pPr>
        <w:tabs>
          <w:tab w:val="left" w:pos="3544"/>
        </w:tabs>
        <w:spacing w:line="360" w:lineRule="auto"/>
        <w:jc w:val="right"/>
        <w:rPr>
          <w:rFonts w:ascii="Cambria" w:hAnsi="Cambria"/>
          <w:b/>
          <w:sz w:val="28"/>
          <w:szCs w:val="28"/>
          <w:u w:val="single"/>
        </w:rPr>
      </w:pPr>
      <w:r w:rsidRPr="00D71D18">
        <w:rPr>
          <w:rFonts w:ascii="Cambria" w:hAnsi="Cambria"/>
          <w:b/>
          <w:sz w:val="28"/>
          <w:szCs w:val="28"/>
        </w:rPr>
        <w:t>№ группы</w:t>
      </w:r>
      <w:r w:rsidRPr="00D71D18">
        <w:rPr>
          <w:rFonts w:ascii="Cambria" w:hAnsi="Cambria"/>
          <w:b/>
          <w:sz w:val="28"/>
          <w:szCs w:val="28"/>
          <w:u w:val="single"/>
        </w:rPr>
        <w:t xml:space="preserve">    3С2-ЭТ50</w:t>
      </w:r>
      <w:r w:rsidRPr="008A3AE5">
        <w:rPr>
          <w:rFonts w:ascii="Cambria" w:hAnsi="Cambria"/>
          <w:b/>
          <w:sz w:val="28"/>
          <w:szCs w:val="28"/>
          <w:u w:val="single"/>
        </w:rPr>
        <w:t xml:space="preserve">1                                      </w:t>
      </w:r>
      <w:r w:rsidRPr="00D71D18">
        <w:rPr>
          <w:rFonts w:ascii="Cambria" w:hAnsi="Cambria"/>
          <w:b/>
          <w:color w:val="FFFFFF"/>
          <w:sz w:val="28"/>
          <w:szCs w:val="28"/>
          <w:u w:val="single"/>
        </w:rPr>
        <w:t>.</w:t>
      </w:r>
      <w:r w:rsidRPr="00D71D18">
        <w:rPr>
          <w:rFonts w:ascii="Cambria" w:hAnsi="Cambria"/>
          <w:b/>
          <w:sz w:val="28"/>
          <w:szCs w:val="28"/>
          <w:u w:val="single"/>
        </w:rPr>
        <w:t xml:space="preserve">                                  </w:t>
      </w:r>
    </w:p>
    <w:p w:rsidR="008A3AE5" w:rsidRPr="00D71D18" w:rsidRDefault="008A3AE5" w:rsidP="008A3AE5">
      <w:pPr>
        <w:tabs>
          <w:tab w:val="left" w:pos="3969"/>
        </w:tabs>
        <w:spacing w:line="360" w:lineRule="auto"/>
        <w:jc w:val="right"/>
        <w:rPr>
          <w:rFonts w:ascii="Cambria" w:hAnsi="Cambria"/>
          <w:b/>
          <w:color w:val="FFFFFF"/>
          <w:sz w:val="28"/>
          <w:szCs w:val="28"/>
          <w:u w:val="single"/>
        </w:rPr>
      </w:pPr>
      <w:r w:rsidRPr="00D71D18">
        <w:rPr>
          <w:rFonts w:ascii="Cambria" w:hAnsi="Cambria"/>
          <w:b/>
          <w:sz w:val="28"/>
          <w:szCs w:val="28"/>
        </w:rPr>
        <w:t>№ студ. Билета</w:t>
      </w:r>
      <w:r w:rsidRPr="00D71D18">
        <w:rPr>
          <w:rFonts w:ascii="Cambria" w:hAnsi="Cambria"/>
          <w:b/>
          <w:sz w:val="28"/>
          <w:szCs w:val="28"/>
          <w:u w:val="single"/>
        </w:rPr>
        <w:t xml:space="preserve"> </w:t>
      </w:r>
      <w:r w:rsidRPr="001F51CB">
        <w:rPr>
          <w:rFonts w:ascii="Cambria" w:hAnsi="Cambria"/>
          <w:b/>
          <w:sz w:val="28"/>
          <w:szCs w:val="28"/>
          <w:u w:val="single"/>
        </w:rPr>
        <w:t xml:space="preserve">     </w:t>
      </w:r>
      <w:r w:rsidRPr="00D71D18">
        <w:rPr>
          <w:rFonts w:ascii="Cambria" w:hAnsi="Cambria"/>
          <w:b/>
          <w:sz w:val="28"/>
          <w:szCs w:val="28"/>
          <w:u w:val="single"/>
        </w:rPr>
        <w:t xml:space="preserve">09МЭБ337                         </w:t>
      </w:r>
      <w:r w:rsidRPr="00D71D18">
        <w:rPr>
          <w:rFonts w:ascii="Cambria" w:hAnsi="Cambria"/>
          <w:b/>
          <w:color w:val="FFFFFF"/>
          <w:sz w:val="28"/>
          <w:szCs w:val="28"/>
          <w:u w:val="single"/>
        </w:rPr>
        <w:t>.</w:t>
      </w:r>
      <w:r w:rsidRPr="00D71D18">
        <w:rPr>
          <w:rFonts w:ascii="Cambria" w:hAnsi="Cambria"/>
          <w:b/>
          <w:sz w:val="28"/>
          <w:szCs w:val="28"/>
          <w:u w:val="single"/>
        </w:rPr>
        <w:t xml:space="preserve">                           </w:t>
      </w:r>
    </w:p>
    <w:p w:rsidR="008A3AE5" w:rsidRPr="00D71D18" w:rsidRDefault="008A3AE5" w:rsidP="008A3AE5">
      <w:pPr>
        <w:tabs>
          <w:tab w:val="left" w:pos="3544"/>
        </w:tabs>
        <w:spacing w:line="360" w:lineRule="auto"/>
        <w:jc w:val="right"/>
        <w:rPr>
          <w:rFonts w:ascii="Cambria" w:hAnsi="Cambria"/>
          <w:b/>
          <w:sz w:val="28"/>
          <w:szCs w:val="28"/>
          <w:u w:val="single"/>
        </w:rPr>
      </w:pPr>
      <w:r w:rsidRPr="00D71D18">
        <w:rPr>
          <w:rFonts w:ascii="Cambria" w:hAnsi="Cambria"/>
          <w:b/>
          <w:sz w:val="28"/>
          <w:szCs w:val="28"/>
        </w:rPr>
        <w:t xml:space="preserve">Преподаватель </w:t>
      </w:r>
      <w:r w:rsidRPr="00D71D18">
        <w:rPr>
          <w:rFonts w:ascii="Cambria" w:hAnsi="Cambria"/>
          <w:b/>
          <w:sz w:val="28"/>
          <w:szCs w:val="28"/>
          <w:u w:val="single"/>
        </w:rPr>
        <w:t xml:space="preserve">     </w:t>
      </w:r>
      <w:r>
        <w:rPr>
          <w:rFonts w:ascii="Cambria" w:hAnsi="Cambria"/>
          <w:b/>
          <w:sz w:val="28"/>
          <w:szCs w:val="28"/>
          <w:u w:val="single"/>
        </w:rPr>
        <w:t>Петроченко Н.П</w:t>
      </w:r>
      <w:r w:rsidRPr="00D71D18">
        <w:rPr>
          <w:rFonts w:ascii="Cambria" w:hAnsi="Cambria"/>
          <w:b/>
          <w:sz w:val="28"/>
          <w:szCs w:val="28"/>
          <w:u w:val="single"/>
        </w:rPr>
        <w:t>.</w:t>
      </w:r>
      <w:r>
        <w:rPr>
          <w:rFonts w:ascii="Cambria" w:hAnsi="Cambria"/>
          <w:b/>
          <w:sz w:val="28"/>
          <w:szCs w:val="28"/>
          <w:u w:val="single"/>
        </w:rPr>
        <w:t xml:space="preserve">    </w:t>
      </w:r>
      <w:r w:rsidRPr="00D71D18">
        <w:rPr>
          <w:rFonts w:ascii="Cambria" w:hAnsi="Cambria"/>
          <w:b/>
          <w:sz w:val="28"/>
          <w:szCs w:val="28"/>
          <w:u w:val="single"/>
        </w:rPr>
        <w:t xml:space="preserve">       </w:t>
      </w:r>
      <w:r w:rsidRPr="00D71D18">
        <w:rPr>
          <w:rFonts w:ascii="Cambria" w:hAnsi="Cambria"/>
          <w:b/>
          <w:color w:val="FFFFFF"/>
          <w:sz w:val="28"/>
          <w:szCs w:val="28"/>
          <w:u w:val="single"/>
        </w:rPr>
        <w:t>.</w:t>
      </w:r>
    </w:p>
    <w:p w:rsidR="008A3AE5" w:rsidRPr="00D71D18" w:rsidRDefault="008A3AE5" w:rsidP="008A3AE5">
      <w:pPr>
        <w:ind w:left="4944" w:firstLine="720"/>
        <w:jc w:val="center"/>
        <w:rPr>
          <w:rFonts w:ascii="Cambria" w:hAnsi="Cambria"/>
          <w:b/>
          <w:sz w:val="28"/>
          <w:szCs w:val="28"/>
        </w:rPr>
      </w:pPr>
      <w:r w:rsidRPr="00D71D18">
        <w:rPr>
          <w:rFonts w:ascii="Cambria" w:hAnsi="Cambria"/>
          <w:b/>
          <w:sz w:val="28"/>
          <w:szCs w:val="28"/>
        </w:rPr>
        <w:t>(Ф.И.О.)</w:t>
      </w:r>
    </w:p>
    <w:p w:rsidR="008A3AE5" w:rsidRDefault="008A3AE5" w:rsidP="008A3AE5">
      <w:pPr>
        <w:spacing w:line="360" w:lineRule="auto"/>
        <w:ind w:firstLine="720"/>
        <w:jc w:val="center"/>
        <w:rPr>
          <w:rFonts w:ascii="Cambria" w:hAnsi="Cambria"/>
          <w:b/>
          <w:sz w:val="28"/>
          <w:szCs w:val="28"/>
          <w:lang w:val="en-US"/>
        </w:rPr>
      </w:pPr>
    </w:p>
    <w:p w:rsidR="008A3AE5" w:rsidRPr="008A3AE5" w:rsidRDefault="008A3AE5" w:rsidP="008A3AE5">
      <w:pPr>
        <w:spacing w:line="360" w:lineRule="auto"/>
        <w:ind w:firstLine="720"/>
        <w:jc w:val="center"/>
        <w:rPr>
          <w:rFonts w:ascii="Cambria" w:hAnsi="Cambria"/>
          <w:b/>
          <w:sz w:val="28"/>
          <w:szCs w:val="28"/>
          <w:lang w:val="en-US"/>
        </w:rPr>
      </w:pP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firstLine="720"/>
        <w:jc w:val="center"/>
        <w:rPr>
          <w:rFonts w:ascii="Cambria" w:hAnsi="Cambria"/>
          <w:b/>
          <w:sz w:val="28"/>
          <w:szCs w:val="28"/>
        </w:rPr>
      </w:pPr>
    </w:p>
    <w:p w:rsidR="008A3AE5" w:rsidRPr="00D71D18" w:rsidRDefault="008A3AE5" w:rsidP="008A3AE5">
      <w:pPr>
        <w:spacing w:line="360" w:lineRule="auto"/>
        <w:ind w:left="2832"/>
        <w:rPr>
          <w:rFonts w:ascii="Cambria" w:hAnsi="Cambria"/>
          <w:b/>
          <w:sz w:val="28"/>
          <w:szCs w:val="28"/>
        </w:rPr>
      </w:pPr>
      <w:r>
        <w:rPr>
          <w:rFonts w:ascii="Cambria" w:hAnsi="Cambria"/>
          <w:b/>
          <w:sz w:val="28"/>
          <w:szCs w:val="28"/>
          <w:lang w:val="en-US"/>
        </w:rPr>
        <w:t xml:space="preserve">   </w:t>
      </w:r>
      <w:r w:rsidRPr="00D71D18">
        <w:rPr>
          <w:rFonts w:ascii="Cambria" w:hAnsi="Cambria"/>
          <w:b/>
          <w:sz w:val="28"/>
          <w:szCs w:val="28"/>
        </w:rPr>
        <w:t>Москва – 2013г.</w:t>
      </w:r>
    </w:p>
    <w:p w:rsidR="008A3AE5" w:rsidRDefault="008A3AE5" w:rsidP="008A3AE5">
      <w:pPr>
        <w:rPr>
          <w:rFonts w:ascii="Cambria" w:hAnsi="Cambria"/>
          <w:sz w:val="28"/>
          <w:szCs w:val="28"/>
          <w:lang w:val="en-US"/>
        </w:rPr>
      </w:pPr>
    </w:p>
    <w:p w:rsidR="007D6B96" w:rsidRPr="00FD45FF" w:rsidRDefault="007D6B96" w:rsidP="00FD45FF">
      <w:pPr>
        <w:pStyle w:val="21"/>
        <w:widowControl/>
        <w:pBdr>
          <w:bottom w:val="single" w:sz="4" w:space="1" w:color="auto"/>
        </w:pBdr>
        <w:tabs>
          <w:tab w:val="left" w:pos="0"/>
        </w:tabs>
        <w:jc w:val="right"/>
        <w:rPr>
          <w:b/>
          <w:i/>
          <w:sz w:val="36"/>
          <w:szCs w:val="28"/>
        </w:rPr>
      </w:pPr>
      <w:r w:rsidRPr="00FD45FF">
        <w:rPr>
          <w:b/>
          <w:i/>
          <w:sz w:val="36"/>
          <w:szCs w:val="28"/>
        </w:rPr>
        <w:lastRenderedPageBreak/>
        <w:t>Содержание</w:t>
      </w:r>
    </w:p>
    <w:p w:rsidR="007D6B96" w:rsidRPr="00D93C9A" w:rsidRDefault="007D6B96" w:rsidP="007D6B96">
      <w:pPr>
        <w:pStyle w:val="21"/>
        <w:widowControl/>
        <w:tabs>
          <w:tab w:val="left" w:pos="0"/>
        </w:tabs>
        <w:spacing w:line="360" w:lineRule="auto"/>
        <w:jc w:val="both"/>
        <w:rPr>
          <w:szCs w:val="28"/>
        </w:rPr>
      </w:pPr>
    </w:p>
    <w:p w:rsidR="007D6B96" w:rsidRPr="00894834" w:rsidRDefault="00894834" w:rsidP="007D6B96">
      <w:pPr>
        <w:pStyle w:val="21"/>
        <w:widowControl/>
        <w:tabs>
          <w:tab w:val="left" w:pos="0"/>
        </w:tabs>
        <w:spacing w:line="360" w:lineRule="auto"/>
        <w:jc w:val="both"/>
        <w:rPr>
          <w:szCs w:val="28"/>
        </w:rPr>
      </w:pPr>
      <w:r w:rsidRPr="00894834">
        <w:rPr>
          <w:szCs w:val="28"/>
        </w:rPr>
        <w:t>Введение                                                                                                               3</w:t>
      </w:r>
    </w:p>
    <w:p w:rsidR="007D6B96" w:rsidRPr="00894834" w:rsidRDefault="007D6B96" w:rsidP="007D6B96">
      <w:pPr>
        <w:pStyle w:val="21"/>
        <w:widowControl/>
        <w:tabs>
          <w:tab w:val="left" w:pos="0"/>
        </w:tabs>
        <w:spacing w:line="360" w:lineRule="auto"/>
        <w:jc w:val="both"/>
        <w:rPr>
          <w:szCs w:val="28"/>
        </w:rPr>
      </w:pPr>
      <w:r w:rsidRPr="00894834">
        <w:rPr>
          <w:szCs w:val="28"/>
        </w:rPr>
        <w:t>1. Анкетирование как метод с</w:t>
      </w:r>
      <w:r w:rsidR="00894834" w:rsidRPr="00894834">
        <w:rPr>
          <w:szCs w:val="28"/>
        </w:rPr>
        <w:t>бора социологической информации                   4</w:t>
      </w:r>
    </w:p>
    <w:p w:rsidR="007D6B96" w:rsidRPr="00894834" w:rsidRDefault="007D6B96" w:rsidP="007D6B96">
      <w:pPr>
        <w:pStyle w:val="21"/>
        <w:widowControl/>
        <w:tabs>
          <w:tab w:val="left" w:pos="0"/>
        </w:tabs>
        <w:spacing w:line="360" w:lineRule="auto"/>
        <w:ind w:left="284"/>
        <w:jc w:val="both"/>
        <w:rPr>
          <w:szCs w:val="28"/>
        </w:rPr>
      </w:pPr>
      <w:r w:rsidRPr="00894834">
        <w:rPr>
          <w:szCs w:val="28"/>
        </w:rPr>
        <w:t>1.1. Сущность, особенности и</w:t>
      </w:r>
      <w:r w:rsidR="00894834" w:rsidRPr="00894834">
        <w:rPr>
          <w:szCs w:val="28"/>
        </w:rPr>
        <w:t xml:space="preserve"> сфера применения анкетирования                 4</w:t>
      </w:r>
    </w:p>
    <w:p w:rsidR="007D6B96" w:rsidRPr="00894834" w:rsidRDefault="007D6B96" w:rsidP="007D6B96">
      <w:pPr>
        <w:pStyle w:val="21"/>
        <w:widowControl/>
        <w:tabs>
          <w:tab w:val="left" w:pos="0"/>
        </w:tabs>
        <w:spacing w:line="360" w:lineRule="auto"/>
        <w:ind w:left="284"/>
        <w:jc w:val="both"/>
        <w:rPr>
          <w:szCs w:val="28"/>
        </w:rPr>
      </w:pPr>
      <w:r w:rsidRPr="00894834">
        <w:rPr>
          <w:szCs w:val="28"/>
        </w:rPr>
        <w:t>1.2. Виды анкет, их стру</w:t>
      </w:r>
      <w:r w:rsidR="00894834" w:rsidRPr="00894834">
        <w:rPr>
          <w:szCs w:val="28"/>
        </w:rPr>
        <w:t>ктура и требования к разработке                              6</w:t>
      </w:r>
    </w:p>
    <w:p w:rsidR="007D6B96" w:rsidRPr="00894834" w:rsidRDefault="007D6B96" w:rsidP="007D6B96">
      <w:pPr>
        <w:pStyle w:val="21"/>
        <w:widowControl/>
        <w:tabs>
          <w:tab w:val="left" w:pos="0"/>
        </w:tabs>
        <w:spacing w:line="360" w:lineRule="auto"/>
        <w:ind w:left="284"/>
        <w:jc w:val="both"/>
        <w:rPr>
          <w:szCs w:val="28"/>
        </w:rPr>
      </w:pPr>
      <w:r w:rsidRPr="00894834">
        <w:rPr>
          <w:szCs w:val="28"/>
        </w:rPr>
        <w:t>1.3. Ви</w:t>
      </w:r>
      <w:r w:rsidR="00894834" w:rsidRPr="00894834">
        <w:rPr>
          <w:szCs w:val="28"/>
        </w:rPr>
        <w:t>ды и назначения вопросов анкеты                                                       11</w:t>
      </w:r>
    </w:p>
    <w:p w:rsidR="007D6B96" w:rsidRPr="00894834" w:rsidRDefault="007D6B96" w:rsidP="007D6B96">
      <w:pPr>
        <w:pStyle w:val="21"/>
        <w:widowControl/>
        <w:tabs>
          <w:tab w:val="left" w:pos="0"/>
        </w:tabs>
        <w:spacing w:line="360" w:lineRule="auto"/>
        <w:jc w:val="both"/>
        <w:rPr>
          <w:szCs w:val="28"/>
        </w:rPr>
      </w:pPr>
      <w:r w:rsidRPr="00894834">
        <w:rPr>
          <w:szCs w:val="28"/>
        </w:rPr>
        <w:t>2. Проведение анкетирования работников организации</w:t>
      </w:r>
      <w:r w:rsidR="00894834" w:rsidRPr="00894834">
        <w:rPr>
          <w:szCs w:val="28"/>
        </w:rPr>
        <w:t xml:space="preserve">                                   14</w:t>
      </w:r>
    </w:p>
    <w:p w:rsidR="007D6B96" w:rsidRPr="00894834" w:rsidRDefault="007D6B96" w:rsidP="007D6B96">
      <w:pPr>
        <w:pStyle w:val="21"/>
        <w:widowControl/>
        <w:tabs>
          <w:tab w:val="left" w:pos="0"/>
          <w:tab w:val="left" w:pos="360"/>
        </w:tabs>
        <w:spacing w:line="360" w:lineRule="auto"/>
        <w:ind w:left="360"/>
        <w:jc w:val="both"/>
        <w:rPr>
          <w:szCs w:val="28"/>
        </w:rPr>
      </w:pPr>
      <w:r w:rsidRPr="00894834">
        <w:rPr>
          <w:szCs w:val="28"/>
        </w:rPr>
        <w:t>2.1. Ха</w:t>
      </w:r>
      <w:r w:rsidR="00894834" w:rsidRPr="00894834">
        <w:rPr>
          <w:szCs w:val="28"/>
        </w:rPr>
        <w:t>рактеристика обследуемой группы                                                     14</w:t>
      </w:r>
    </w:p>
    <w:p w:rsidR="007D6B96" w:rsidRPr="00894834" w:rsidRDefault="007D6B96" w:rsidP="007D6B96">
      <w:pPr>
        <w:pStyle w:val="21"/>
        <w:widowControl/>
        <w:tabs>
          <w:tab w:val="left" w:pos="0"/>
          <w:tab w:val="left" w:pos="360"/>
        </w:tabs>
        <w:spacing w:line="360" w:lineRule="auto"/>
        <w:ind w:left="360"/>
        <w:jc w:val="both"/>
        <w:rPr>
          <w:szCs w:val="28"/>
        </w:rPr>
      </w:pPr>
      <w:r w:rsidRPr="00894834">
        <w:rPr>
          <w:szCs w:val="28"/>
        </w:rPr>
        <w:t>2.2. Разработка анкеты и подгот</w:t>
      </w:r>
      <w:r w:rsidR="00894834" w:rsidRPr="00894834">
        <w:rPr>
          <w:szCs w:val="28"/>
        </w:rPr>
        <w:t>овка к проведению анкетирования           18</w:t>
      </w:r>
    </w:p>
    <w:p w:rsidR="007D6B96" w:rsidRPr="00894834" w:rsidRDefault="00894834" w:rsidP="007D6B96">
      <w:pPr>
        <w:pStyle w:val="21"/>
        <w:widowControl/>
        <w:tabs>
          <w:tab w:val="left" w:pos="0"/>
          <w:tab w:val="left" w:pos="360"/>
        </w:tabs>
        <w:spacing w:line="360" w:lineRule="auto"/>
        <w:ind w:left="360"/>
        <w:jc w:val="both"/>
        <w:rPr>
          <w:szCs w:val="28"/>
        </w:rPr>
      </w:pPr>
      <w:r w:rsidRPr="00894834">
        <w:rPr>
          <w:szCs w:val="28"/>
        </w:rPr>
        <w:t>2.3. Обработка результатов анкетирования                                                   20</w:t>
      </w:r>
    </w:p>
    <w:p w:rsidR="007D6B96" w:rsidRPr="00894834" w:rsidRDefault="00894834" w:rsidP="007D6B96">
      <w:pPr>
        <w:pStyle w:val="21"/>
        <w:widowControl/>
        <w:tabs>
          <w:tab w:val="left" w:pos="0"/>
          <w:tab w:val="left" w:pos="360"/>
        </w:tabs>
        <w:spacing w:line="360" w:lineRule="auto"/>
        <w:jc w:val="both"/>
        <w:rPr>
          <w:bCs/>
          <w:szCs w:val="28"/>
        </w:rPr>
      </w:pPr>
      <w:r w:rsidRPr="00894834">
        <w:rPr>
          <w:bCs/>
          <w:szCs w:val="28"/>
        </w:rPr>
        <w:t>3. Выводы и предложения                                                                                    23</w:t>
      </w:r>
    </w:p>
    <w:p w:rsidR="007D6B96" w:rsidRPr="00894834" w:rsidRDefault="007D6B96" w:rsidP="007D6B96">
      <w:pPr>
        <w:pStyle w:val="21"/>
        <w:widowControl/>
        <w:tabs>
          <w:tab w:val="left" w:pos="0"/>
          <w:tab w:val="left" w:pos="360"/>
        </w:tabs>
        <w:spacing w:line="360" w:lineRule="auto"/>
        <w:ind w:left="360"/>
        <w:rPr>
          <w:szCs w:val="28"/>
        </w:rPr>
      </w:pPr>
      <w:r w:rsidRPr="00894834">
        <w:rPr>
          <w:bCs/>
          <w:iCs/>
          <w:szCs w:val="28"/>
        </w:rPr>
        <w:t>3.1. Общие выводы по результ</w:t>
      </w:r>
      <w:r w:rsidR="00894834" w:rsidRPr="00894834">
        <w:rPr>
          <w:bCs/>
          <w:iCs/>
          <w:szCs w:val="28"/>
        </w:rPr>
        <w:t>атам проведенного анкетирования             23</w:t>
      </w:r>
    </w:p>
    <w:p w:rsidR="007D6B96" w:rsidRPr="00894834" w:rsidRDefault="007D6B96" w:rsidP="007D6B96">
      <w:pPr>
        <w:pStyle w:val="21"/>
        <w:widowControl/>
        <w:tabs>
          <w:tab w:val="left" w:pos="0"/>
          <w:tab w:val="left" w:pos="360"/>
        </w:tabs>
        <w:spacing w:line="360" w:lineRule="auto"/>
        <w:ind w:left="360"/>
        <w:rPr>
          <w:bCs/>
          <w:iCs/>
          <w:szCs w:val="28"/>
        </w:rPr>
      </w:pPr>
      <w:r w:rsidRPr="00894834">
        <w:rPr>
          <w:bCs/>
          <w:iCs/>
          <w:szCs w:val="28"/>
        </w:rPr>
        <w:t>3.2. Предложения по совершен</w:t>
      </w:r>
      <w:r w:rsidR="00894834" w:rsidRPr="00894834">
        <w:rPr>
          <w:bCs/>
          <w:iCs/>
          <w:szCs w:val="28"/>
        </w:rPr>
        <w:t>ствованию исследуемых процессов           24</w:t>
      </w:r>
    </w:p>
    <w:p w:rsidR="007D6B96" w:rsidRPr="00894834" w:rsidRDefault="00894834" w:rsidP="007D6B96">
      <w:pPr>
        <w:pStyle w:val="21"/>
        <w:widowControl/>
        <w:tabs>
          <w:tab w:val="left" w:pos="0"/>
        </w:tabs>
        <w:spacing w:line="360" w:lineRule="auto"/>
        <w:jc w:val="both"/>
        <w:rPr>
          <w:bCs/>
          <w:szCs w:val="28"/>
        </w:rPr>
      </w:pPr>
      <w:r w:rsidRPr="00894834">
        <w:rPr>
          <w:bCs/>
          <w:szCs w:val="28"/>
        </w:rPr>
        <w:t xml:space="preserve">Заключение </w:t>
      </w:r>
      <w:r w:rsidRPr="00894834">
        <w:rPr>
          <w:szCs w:val="28"/>
        </w:rPr>
        <w:t xml:space="preserve">                                                                                                            </w:t>
      </w:r>
      <w:r w:rsidRPr="00894834">
        <w:rPr>
          <w:bCs/>
          <w:szCs w:val="28"/>
        </w:rPr>
        <w:t>25</w:t>
      </w:r>
    </w:p>
    <w:p w:rsidR="007D6B96" w:rsidRPr="00894834" w:rsidRDefault="00894834" w:rsidP="007D6B96">
      <w:pPr>
        <w:pStyle w:val="21"/>
        <w:widowControl/>
        <w:tabs>
          <w:tab w:val="left" w:pos="0"/>
        </w:tabs>
        <w:spacing w:line="360" w:lineRule="auto"/>
        <w:jc w:val="both"/>
        <w:rPr>
          <w:bCs/>
          <w:szCs w:val="28"/>
        </w:rPr>
      </w:pPr>
      <w:r w:rsidRPr="00894834">
        <w:rPr>
          <w:bCs/>
          <w:szCs w:val="28"/>
        </w:rPr>
        <w:t>Литература</w:t>
      </w:r>
      <w:r w:rsidRPr="00894834">
        <w:rPr>
          <w:szCs w:val="28"/>
        </w:rPr>
        <w:t xml:space="preserve">                                                                                                             26</w:t>
      </w:r>
    </w:p>
    <w:p w:rsidR="007D6B96" w:rsidRPr="00894834" w:rsidRDefault="00894834" w:rsidP="007D6B96">
      <w:pPr>
        <w:pStyle w:val="21"/>
        <w:widowControl/>
        <w:tabs>
          <w:tab w:val="left" w:pos="0"/>
        </w:tabs>
        <w:spacing w:line="360" w:lineRule="auto"/>
        <w:jc w:val="both"/>
        <w:rPr>
          <w:bCs/>
          <w:szCs w:val="28"/>
        </w:rPr>
      </w:pPr>
      <w:r w:rsidRPr="00894834">
        <w:rPr>
          <w:bCs/>
          <w:szCs w:val="28"/>
        </w:rPr>
        <w:t>Приложения</w:t>
      </w:r>
      <w:r w:rsidRPr="00894834">
        <w:rPr>
          <w:szCs w:val="28"/>
        </w:rPr>
        <w:t xml:space="preserve">                                                                                                           27</w:t>
      </w: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Pr="00D93C9A" w:rsidRDefault="007D6B96" w:rsidP="007D6B96">
      <w:pPr>
        <w:tabs>
          <w:tab w:val="left" w:pos="0"/>
        </w:tabs>
        <w:spacing w:line="360" w:lineRule="auto"/>
        <w:rPr>
          <w:sz w:val="28"/>
          <w:szCs w:val="28"/>
        </w:rPr>
      </w:pPr>
    </w:p>
    <w:p w:rsidR="007D6B96" w:rsidRDefault="007D6B96" w:rsidP="007D6B96">
      <w:pPr>
        <w:spacing w:line="360" w:lineRule="auto"/>
        <w:jc w:val="right"/>
        <w:rPr>
          <w:b/>
          <w:sz w:val="28"/>
          <w:szCs w:val="28"/>
        </w:rPr>
      </w:pPr>
    </w:p>
    <w:p w:rsidR="007D6B96" w:rsidRPr="00FD45FF" w:rsidRDefault="00FD45FF" w:rsidP="00FD45FF">
      <w:pPr>
        <w:pBdr>
          <w:bottom w:val="single" w:sz="4" w:space="1" w:color="auto"/>
        </w:pBdr>
        <w:jc w:val="right"/>
        <w:rPr>
          <w:b/>
          <w:i/>
          <w:sz w:val="36"/>
          <w:szCs w:val="28"/>
        </w:rPr>
      </w:pPr>
      <w:r>
        <w:rPr>
          <w:b/>
          <w:i/>
          <w:sz w:val="36"/>
          <w:szCs w:val="28"/>
        </w:rPr>
        <w:lastRenderedPageBreak/>
        <w:t>Введение</w:t>
      </w:r>
    </w:p>
    <w:p w:rsidR="007D6B96" w:rsidRPr="00D93C9A" w:rsidRDefault="007D6B96" w:rsidP="007D6B96">
      <w:pPr>
        <w:spacing w:line="360" w:lineRule="auto"/>
        <w:jc w:val="center"/>
        <w:rPr>
          <w:b/>
          <w:sz w:val="28"/>
          <w:szCs w:val="28"/>
        </w:rPr>
      </w:pPr>
    </w:p>
    <w:p w:rsidR="007D6B96" w:rsidRPr="00D93C9A" w:rsidRDefault="007D6B96" w:rsidP="007D6B96">
      <w:pPr>
        <w:spacing w:line="360" w:lineRule="auto"/>
        <w:ind w:firstLine="540"/>
        <w:jc w:val="both"/>
        <w:rPr>
          <w:sz w:val="28"/>
          <w:szCs w:val="28"/>
        </w:rPr>
      </w:pPr>
      <w:r w:rsidRPr="00D93C9A">
        <w:rPr>
          <w:sz w:val="28"/>
          <w:szCs w:val="28"/>
        </w:rPr>
        <w:t>В представленной курсовой работе будет рассмотрена тема: «Проведение анкетирования работников с использованием раздаточных анкет». Актуальность данной темы заключается в вопросах и проблемах данного вида социологического опроса в современном мире и науке. Так, что же такое анкетирование?</w:t>
      </w:r>
    </w:p>
    <w:p w:rsidR="007D6B96" w:rsidRPr="00D93C9A" w:rsidRDefault="007D6B96" w:rsidP="007D6B96">
      <w:pPr>
        <w:spacing w:line="360" w:lineRule="auto"/>
        <w:ind w:firstLine="540"/>
        <w:jc w:val="both"/>
        <w:rPr>
          <w:sz w:val="28"/>
          <w:szCs w:val="28"/>
        </w:rPr>
      </w:pPr>
      <w:r w:rsidRPr="00D93C9A">
        <w:rPr>
          <w:sz w:val="28"/>
          <w:szCs w:val="28"/>
        </w:rPr>
        <w:t>Анкетирование – это один из основных видов опроса, осуществляемых с помощью использования специальных документов (анкет), содержащих вопросы, ответы на которые фиксируется респондентом письменно, предв</w:t>
      </w:r>
      <w:r>
        <w:rPr>
          <w:sz w:val="28"/>
          <w:szCs w:val="28"/>
        </w:rPr>
        <w:t>а</w:t>
      </w:r>
      <w:r w:rsidRPr="00D93C9A">
        <w:rPr>
          <w:sz w:val="28"/>
          <w:szCs w:val="28"/>
        </w:rPr>
        <w:t>ряет вопрос-обращение, в котором кратко разъясняется цель анкетирования, содержится просьба искренн</w:t>
      </w:r>
      <w:r>
        <w:rPr>
          <w:sz w:val="28"/>
          <w:szCs w:val="28"/>
        </w:rPr>
        <w:t xml:space="preserve">е </w:t>
      </w:r>
      <w:r w:rsidRPr="00D93C9A">
        <w:rPr>
          <w:sz w:val="28"/>
          <w:szCs w:val="28"/>
        </w:rPr>
        <w:t xml:space="preserve">ответить на вопросы и гарантируется анонимность ответов. </w:t>
      </w:r>
    </w:p>
    <w:p w:rsidR="007D6B96" w:rsidRPr="00D93C9A" w:rsidRDefault="007D6B96" w:rsidP="007D6B96">
      <w:pPr>
        <w:spacing w:line="360" w:lineRule="auto"/>
        <w:ind w:firstLine="540"/>
        <w:jc w:val="both"/>
        <w:rPr>
          <w:sz w:val="28"/>
          <w:szCs w:val="28"/>
        </w:rPr>
      </w:pPr>
      <w:r w:rsidRPr="00D93C9A">
        <w:rPr>
          <w:sz w:val="28"/>
          <w:szCs w:val="28"/>
        </w:rPr>
        <w:t>Анкетирование имеет как достоинства (оперативность, экономия средств и времени и др.), так и недостатки, связанные с субъективностью получаемой информации, ее достоверностью и т. д. Поэтому анкетирование необходимо сочетать с другими методами сбора первичной информации</w:t>
      </w:r>
      <w:r w:rsidRPr="00D93C9A">
        <w:t xml:space="preserve">. </w:t>
      </w:r>
    </w:p>
    <w:p w:rsidR="007D6B96" w:rsidRPr="00D93C9A" w:rsidRDefault="007D6B96" w:rsidP="007D6B96">
      <w:pPr>
        <w:spacing w:line="360" w:lineRule="auto"/>
        <w:ind w:firstLine="540"/>
        <w:jc w:val="both"/>
        <w:rPr>
          <w:sz w:val="28"/>
          <w:szCs w:val="28"/>
        </w:rPr>
      </w:pPr>
      <w:r w:rsidRPr="00D93C9A">
        <w:rPr>
          <w:sz w:val="28"/>
          <w:szCs w:val="28"/>
        </w:rPr>
        <w:t>В данной курсовой работе будет рассмотрены несколько теоретических вопросов касающихся анкетного опроса, такие как, сущность и особенности анкетирования в современных условиях, виды анкет, а также назначения их вопросов и сфера применения анкетирования.</w:t>
      </w:r>
    </w:p>
    <w:p w:rsidR="007D6B96" w:rsidRPr="00D93C9A" w:rsidRDefault="007D6B96" w:rsidP="007D6B96">
      <w:pPr>
        <w:spacing w:line="360" w:lineRule="auto"/>
        <w:ind w:firstLine="540"/>
        <w:jc w:val="both"/>
        <w:rPr>
          <w:sz w:val="28"/>
          <w:szCs w:val="28"/>
        </w:rPr>
      </w:pPr>
      <w:r w:rsidRPr="00D93C9A">
        <w:rPr>
          <w:sz w:val="28"/>
          <w:szCs w:val="28"/>
        </w:rPr>
        <w:t>Вторая часть будет носить аналитический характер, здесь приведется анкетирование работников, а также обработка результатов проведенного опроса. По результатам исследования будет раскрыт ряд проблем, имеющих отношение к рассматриваемой теме, и сделаны выводы о необходимости дальнейшего совершенствованию  исследуемого процесса.</w:t>
      </w:r>
    </w:p>
    <w:p w:rsidR="007D6B96" w:rsidRPr="00D93C9A" w:rsidRDefault="007D6B96" w:rsidP="007D6B96">
      <w:pPr>
        <w:spacing w:line="360" w:lineRule="auto"/>
        <w:ind w:firstLine="540"/>
        <w:jc w:val="both"/>
        <w:rPr>
          <w:sz w:val="28"/>
          <w:szCs w:val="28"/>
        </w:rPr>
      </w:pPr>
    </w:p>
    <w:p w:rsidR="007D6B96" w:rsidRDefault="007D6B96" w:rsidP="007D6B96">
      <w:pPr>
        <w:spacing w:line="360" w:lineRule="auto"/>
        <w:ind w:firstLine="540"/>
        <w:jc w:val="both"/>
        <w:rPr>
          <w:sz w:val="28"/>
          <w:szCs w:val="28"/>
        </w:rPr>
      </w:pPr>
    </w:p>
    <w:p w:rsidR="007D6B96" w:rsidRPr="00D93C9A" w:rsidRDefault="007D6B96" w:rsidP="007D6B96">
      <w:pPr>
        <w:spacing w:line="360" w:lineRule="auto"/>
        <w:ind w:firstLine="540"/>
        <w:jc w:val="both"/>
        <w:rPr>
          <w:sz w:val="28"/>
          <w:szCs w:val="28"/>
        </w:rPr>
      </w:pPr>
    </w:p>
    <w:p w:rsidR="007D6B96" w:rsidRPr="00D93C9A" w:rsidRDefault="007D6B96" w:rsidP="007D6B96">
      <w:pPr>
        <w:spacing w:line="360" w:lineRule="auto"/>
        <w:jc w:val="both"/>
        <w:rPr>
          <w:sz w:val="28"/>
          <w:szCs w:val="28"/>
        </w:rPr>
      </w:pPr>
    </w:p>
    <w:p w:rsidR="007D6B96" w:rsidRPr="00D93C9A" w:rsidRDefault="007D6B96" w:rsidP="007D6B96">
      <w:pPr>
        <w:spacing w:line="360" w:lineRule="auto"/>
        <w:jc w:val="both"/>
        <w:rPr>
          <w:b/>
          <w:sz w:val="28"/>
          <w:szCs w:val="28"/>
        </w:rPr>
      </w:pPr>
    </w:p>
    <w:p w:rsidR="007D6B96" w:rsidRPr="00D93C9A" w:rsidRDefault="007D6B96" w:rsidP="007D6B96">
      <w:pPr>
        <w:pBdr>
          <w:bottom w:val="single" w:sz="4" w:space="1" w:color="auto"/>
        </w:pBdr>
        <w:spacing w:line="360" w:lineRule="auto"/>
        <w:jc w:val="right"/>
        <w:rPr>
          <w:b/>
          <w:sz w:val="30"/>
          <w:szCs w:val="30"/>
        </w:rPr>
      </w:pPr>
      <w:r w:rsidRPr="00D93C9A">
        <w:rPr>
          <w:b/>
          <w:sz w:val="30"/>
          <w:szCs w:val="30"/>
        </w:rPr>
        <w:lastRenderedPageBreak/>
        <w:t xml:space="preserve">1. Анкетирование как метод сбора социологической информации.      </w:t>
      </w:r>
    </w:p>
    <w:p w:rsidR="007D6B96" w:rsidRPr="00D93C9A" w:rsidRDefault="007D6B96" w:rsidP="007D6B96">
      <w:pPr>
        <w:spacing w:line="360" w:lineRule="auto"/>
        <w:ind w:firstLine="540"/>
        <w:jc w:val="both"/>
        <w:rPr>
          <w:b/>
          <w:sz w:val="28"/>
          <w:szCs w:val="28"/>
        </w:rPr>
      </w:pPr>
    </w:p>
    <w:p w:rsidR="007D6B96" w:rsidRPr="00D93C9A" w:rsidRDefault="007D6B96" w:rsidP="007D6B96">
      <w:pPr>
        <w:pBdr>
          <w:bottom w:val="single" w:sz="4" w:space="1" w:color="auto"/>
        </w:pBdr>
        <w:spacing w:line="360" w:lineRule="auto"/>
        <w:ind w:firstLine="540"/>
        <w:jc w:val="right"/>
        <w:rPr>
          <w:b/>
          <w:sz w:val="28"/>
          <w:szCs w:val="28"/>
        </w:rPr>
      </w:pPr>
      <w:r w:rsidRPr="00D93C9A">
        <w:rPr>
          <w:b/>
          <w:sz w:val="28"/>
          <w:szCs w:val="28"/>
        </w:rPr>
        <w:t xml:space="preserve">1.1. Сущность, особенность и сфера применения анкетирования.   </w:t>
      </w:r>
    </w:p>
    <w:p w:rsidR="007D6B96" w:rsidRPr="00D93C9A" w:rsidRDefault="007D6B96" w:rsidP="007D6B96">
      <w:pPr>
        <w:spacing w:line="360" w:lineRule="auto"/>
        <w:ind w:firstLine="540"/>
        <w:jc w:val="both"/>
        <w:rPr>
          <w:b/>
          <w:sz w:val="28"/>
          <w:szCs w:val="28"/>
        </w:rPr>
      </w:pP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 xml:space="preserve">Анкетирование сегодня является самым популярным методом, используемым не только в социологии, но и во всех социо - гуманитарных науках. Оно занимает особое место среди основных методов социологического исследования, так как дает наиболее полные и объективные результаты, обладает организационной простотой, оперативностью и экономичностью. </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Анкетирование - письменная форма опроса, осуществляющаяся, как правило, заочно, т.е. без прямого и непосредственного контакта интервьюера с респондентом. Оно целесообразно в двух случаях:</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 xml:space="preserve"> а) когда нужно спросить большое число респондентов за относительно короткое время;</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 xml:space="preserve"> б) респонденты должны тщательно подумать над своими ответами, имея перед глазами отпечатанный вопросник. Применение анкетирования для опроса многочисленной группы респондентов, особенно по вопросам, не требующим глубоких размышлений, не оправдано. В такой ситуации уместнее побеседовать с респондентом с глазу на глаз. </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 xml:space="preserve">Анкетирование редко бывает сплошным (охватывающим всех членов изучаемой общности), гораздо чаще оно имеет выборочный характер. Поэтому достоверность и надежность полученной анкетированием информации зависит, прежде всего, от репрезентативности выборки. </w:t>
      </w:r>
    </w:p>
    <w:p w:rsidR="007D6B96" w:rsidRPr="00D93C9A" w:rsidRDefault="007D6B96" w:rsidP="007D6B96">
      <w:pPr>
        <w:keepNext/>
        <w:spacing w:line="360" w:lineRule="auto"/>
        <w:ind w:firstLine="540"/>
        <w:jc w:val="both"/>
        <w:rPr>
          <w:sz w:val="28"/>
          <w:szCs w:val="28"/>
        </w:rPr>
      </w:pPr>
      <w:r w:rsidRPr="00D93C9A">
        <w:rPr>
          <w:sz w:val="28"/>
          <w:szCs w:val="28"/>
        </w:rPr>
        <w:t>Основной особенностью анкетирования является обеспечение полной анонимност</w:t>
      </w:r>
      <w:r w:rsidR="00FD45FF">
        <w:rPr>
          <w:sz w:val="28"/>
          <w:szCs w:val="28"/>
        </w:rPr>
        <w:t>и</w:t>
      </w:r>
      <w:r w:rsidRPr="00D93C9A">
        <w:rPr>
          <w:sz w:val="28"/>
          <w:szCs w:val="28"/>
        </w:rPr>
        <w:t xml:space="preserve"> опрашиваемого, метод анкетного опроса дает возможность эффективнее исследовать морально-этические проблемы. Его чаще всего используют для собирания информации о массовых социальных явлениях, изучая, например, мотивы текучести кадров, эффективность определенной формы организации работы, характер социально-психологического климата, </w:t>
      </w:r>
      <w:r w:rsidRPr="00D93C9A">
        <w:rPr>
          <w:sz w:val="28"/>
          <w:szCs w:val="28"/>
        </w:rPr>
        <w:lastRenderedPageBreak/>
        <w:t xml:space="preserve">удовлетворение работой, молодых рабочих и другие проблемы трудовых коллективов. </w:t>
      </w:r>
    </w:p>
    <w:p w:rsidR="007D6B96" w:rsidRPr="00D93C9A" w:rsidRDefault="007D6B96" w:rsidP="007D6B96">
      <w:pPr>
        <w:keepNext/>
        <w:spacing w:line="360" w:lineRule="auto"/>
        <w:ind w:firstLine="540"/>
        <w:jc w:val="both"/>
        <w:rPr>
          <w:sz w:val="28"/>
          <w:szCs w:val="28"/>
        </w:rPr>
      </w:pPr>
      <w:r w:rsidRPr="00D93C9A">
        <w:rPr>
          <w:sz w:val="28"/>
          <w:szCs w:val="28"/>
        </w:rPr>
        <w:t>Анкетирование может применяться в исследовании любой социальной проблемы, если для ее решения нужна информация о явлениях общественного и индивидуального сознания: нужды, интересы, мотивы, установки, мысли, ценностные ориентации отдельных индивидов или социальных групп, а также об объективных социальных фактах: организацию работы и быта, образование и квалификацию, материальное стимулирование.</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Пути проведения анкетирования среди лиц, ответы которых интересуют исследователя, различны. Анкеты могут доставляться по почте или публиковаться в печати с призывом к читателям ответить на поставленные вопросы. Однако исследователь может также и непосредственно вручать анкету опрашиваемым. Ответы могут быть стереотипными или свободными. Когда исследователь вручает анкету непосредственно опрашиваемому, он может, как разъяснить ему отдельные вопросы, так и заполнить ее собственноручно, т.е. записать ответы на те</w:t>
      </w:r>
      <w:r>
        <w:rPr>
          <w:b w:val="0"/>
          <w:sz w:val="28"/>
          <w:szCs w:val="28"/>
        </w:rPr>
        <w:t>,</w:t>
      </w:r>
      <w:r w:rsidRPr="00D93C9A">
        <w:rPr>
          <w:b w:val="0"/>
          <w:sz w:val="28"/>
          <w:szCs w:val="28"/>
        </w:rPr>
        <w:t xml:space="preserve"> или иные вопросы в соответствующих рубриках. Поэтому подобный способ распространения анкет предпочтительней, нежели распространение по почте или через печать.    </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 xml:space="preserve">Считается также, что опросы, в ходе которых анкеты распространяются по почте или публикуются в газетах или журналах, не носят научного характера. Основанием для такого утверждения служит, прежде всего, то, что круг лиц, отвечающих на вопросы распространяемой подобным образом анкеты, не репрезентативен. На них отвечают те, кто по каким-либо причинам считает это занимательным или полезным. В результате может оказаться, что так и не были получены ответы именно тех лиц, суждения которых имеют особое значение для понимания исследуемого явления. </w:t>
      </w:r>
    </w:p>
    <w:p w:rsidR="007D6B96" w:rsidRPr="00D93C9A" w:rsidRDefault="007D6B96" w:rsidP="007D6B96">
      <w:pPr>
        <w:pStyle w:val="2"/>
        <w:keepNext/>
        <w:spacing w:before="0" w:beforeAutospacing="0" w:after="0" w:afterAutospacing="0" w:line="360" w:lineRule="auto"/>
        <w:ind w:firstLine="539"/>
        <w:jc w:val="both"/>
        <w:rPr>
          <w:b w:val="0"/>
          <w:sz w:val="28"/>
          <w:szCs w:val="28"/>
        </w:rPr>
      </w:pPr>
      <w:r w:rsidRPr="00D93C9A">
        <w:rPr>
          <w:b w:val="0"/>
          <w:sz w:val="28"/>
          <w:szCs w:val="28"/>
        </w:rPr>
        <w:t>Рассматривая сущность и особенность метода анкетирования, в заключении  следует указать еще на некоторые его недостатки, такие как неполный возврат анкет и потеря контроля на течение социологического опроса с момента рассылки анкет.</w:t>
      </w:r>
    </w:p>
    <w:p w:rsidR="007D6B96" w:rsidRPr="00D93C9A" w:rsidRDefault="007D6B96" w:rsidP="007D6B96">
      <w:pPr>
        <w:pStyle w:val="2"/>
        <w:keepNext/>
        <w:spacing w:before="0" w:beforeAutospacing="0" w:after="0" w:afterAutospacing="0" w:line="360" w:lineRule="auto"/>
        <w:ind w:firstLine="539"/>
        <w:jc w:val="both"/>
        <w:rPr>
          <w:b w:val="0"/>
          <w:sz w:val="28"/>
          <w:szCs w:val="28"/>
        </w:rPr>
      </w:pPr>
    </w:p>
    <w:p w:rsidR="007D6B96" w:rsidRPr="00D93C9A" w:rsidRDefault="007D6B96" w:rsidP="007D6B96">
      <w:pPr>
        <w:pStyle w:val="2"/>
        <w:keepNext/>
        <w:numPr>
          <w:ilvl w:val="1"/>
          <w:numId w:val="1"/>
        </w:numPr>
        <w:pBdr>
          <w:bottom w:val="single" w:sz="4" w:space="1" w:color="auto"/>
        </w:pBdr>
        <w:spacing w:before="0" w:beforeAutospacing="0" w:after="0" w:afterAutospacing="0" w:line="360" w:lineRule="auto"/>
        <w:jc w:val="right"/>
        <w:rPr>
          <w:sz w:val="28"/>
          <w:szCs w:val="28"/>
        </w:rPr>
      </w:pPr>
      <w:r w:rsidRPr="00D93C9A">
        <w:rPr>
          <w:sz w:val="28"/>
          <w:szCs w:val="28"/>
        </w:rPr>
        <w:lastRenderedPageBreak/>
        <w:t xml:space="preserve">Виды анкет их структура и требования к разработке. </w:t>
      </w:r>
    </w:p>
    <w:p w:rsidR="007D6B96" w:rsidRPr="00D93C9A" w:rsidRDefault="007D6B96" w:rsidP="007D6B96">
      <w:pPr>
        <w:pStyle w:val="3"/>
        <w:spacing w:line="360" w:lineRule="auto"/>
        <w:ind w:firstLine="540"/>
        <w:jc w:val="both"/>
        <w:rPr>
          <w:rFonts w:ascii="Times New Roman" w:hAnsi="Times New Roman" w:cs="Times New Roman"/>
          <w:b w:val="0"/>
          <w:sz w:val="28"/>
          <w:szCs w:val="28"/>
        </w:rPr>
      </w:pPr>
      <w:r w:rsidRPr="00D93C9A">
        <w:rPr>
          <w:rFonts w:ascii="Times New Roman" w:hAnsi="Times New Roman" w:cs="Times New Roman"/>
          <w:b w:val="0"/>
          <w:sz w:val="28"/>
          <w:szCs w:val="28"/>
        </w:rPr>
        <w:t>Анкета - методическое средство для получения первичной социологической и социально-психологической информации на основе вербальной коммуникации - средство опроса</w:t>
      </w:r>
      <w:r w:rsidRPr="00D93C9A">
        <w:rPr>
          <w:rFonts w:ascii="Times New Roman" w:hAnsi="Times New Roman" w:cs="Times New Roman"/>
          <w:b w:val="0"/>
          <w:color w:val="000000"/>
          <w:sz w:val="28"/>
          <w:szCs w:val="28"/>
        </w:rPr>
        <w:t>.</w:t>
      </w:r>
      <w:r w:rsidRPr="00D93C9A">
        <w:rPr>
          <w:rFonts w:ascii="Times New Roman" w:hAnsi="Times New Roman" w:cs="Times New Roman"/>
          <w:b w:val="0"/>
          <w:sz w:val="28"/>
          <w:szCs w:val="28"/>
        </w:rPr>
        <w:t xml:space="preserve"> Представляет собой набор вопросов, каждый из которых логически связан с центральной задачей исследования, и возможные варианты ответов, из коих респондент должен выбрать самые подходящие, или же по их образцу предложить собственные.</w:t>
      </w:r>
    </w:p>
    <w:p w:rsidR="007D6B96" w:rsidRPr="00D93C9A" w:rsidRDefault="007D6B96" w:rsidP="007D6B96">
      <w:pPr>
        <w:spacing w:line="360" w:lineRule="auto"/>
        <w:ind w:firstLine="540"/>
        <w:rPr>
          <w:sz w:val="28"/>
          <w:szCs w:val="28"/>
        </w:rPr>
      </w:pPr>
      <w:r w:rsidRPr="00D93C9A">
        <w:rPr>
          <w:sz w:val="28"/>
          <w:szCs w:val="28"/>
        </w:rPr>
        <w:t>В современной социологической науке различают несколько видов анкет:</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bCs/>
          <w:sz w:val="28"/>
          <w:szCs w:val="28"/>
          <w:lang w:val="ru-RU"/>
        </w:rPr>
        <w:t>1.</w:t>
      </w:r>
      <w:r w:rsidRPr="00D93C9A">
        <w:rPr>
          <w:rFonts w:ascii="Times New Roman" w:hAnsi="Times New Roman" w:cs="Times New Roman"/>
          <w:b/>
          <w:bCs/>
          <w:sz w:val="28"/>
          <w:szCs w:val="28"/>
          <w:lang w:val="ru-RU"/>
        </w:rPr>
        <w:t xml:space="preserve">  </w:t>
      </w:r>
      <w:r w:rsidRPr="00D93C9A">
        <w:rPr>
          <w:rFonts w:ascii="Times New Roman" w:hAnsi="Times New Roman" w:cs="Times New Roman"/>
          <w:sz w:val="28"/>
          <w:szCs w:val="28"/>
          <w:lang w:val="ru-RU"/>
        </w:rPr>
        <w:t>По способу общения между исследователем и опрашиваемым:</w:t>
      </w:r>
    </w:p>
    <w:p w:rsidR="007D6B96" w:rsidRPr="00D93C9A" w:rsidRDefault="007D6B96" w:rsidP="007D6B96">
      <w:pPr>
        <w:pStyle w:val="a3"/>
        <w:widowControl w:val="0"/>
        <w:spacing w:after="0" w:line="360" w:lineRule="auto"/>
        <w:ind w:firstLine="709"/>
        <w:jc w:val="both"/>
        <w:rPr>
          <w:rFonts w:ascii="Times New Roman" w:hAnsi="Times New Roman" w:cs="Times New Roman"/>
          <w:color w:val="000000"/>
          <w:sz w:val="28"/>
          <w:szCs w:val="28"/>
          <w:lang w:val="ru-RU"/>
        </w:rPr>
      </w:pPr>
      <w:r w:rsidRPr="00D93C9A">
        <w:rPr>
          <w:rFonts w:ascii="Times New Roman" w:hAnsi="Times New Roman" w:cs="Times New Roman"/>
          <w:sz w:val="28"/>
          <w:szCs w:val="28"/>
          <w:lang w:val="ru-RU"/>
        </w:rPr>
        <w:t xml:space="preserve">- прессовый, </w:t>
      </w:r>
      <w:r w:rsidRPr="00D93C9A">
        <w:rPr>
          <w:rFonts w:ascii="Times New Roman" w:hAnsi="Times New Roman" w:cs="Times New Roman"/>
          <w:color w:val="000000"/>
          <w:sz w:val="28"/>
          <w:szCs w:val="28"/>
          <w:lang w:val="ru-RU"/>
        </w:rPr>
        <w:t xml:space="preserve">связан с изучением аудитории различных источников информации (газета, журнал, радио, </w:t>
      </w:r>
      <w:r w:rsidRPr="00D93C9A">
        <w:rPr>
          <w:rFonts w:ascii="Times New Roman" w:hAnsi="Times New Roman" w:cs="Times New Roman"/>
          <w:sz w:val="28"/>
          <w:szCs w:val="28"/>
          <w:lang w:val="ru-RU"/>
        </w:rPr>
        <w:t>телевидение</w:t>
      </w:r>
      <w:r w:rsidRPr="00D93C9A">
        <w:rPr>
          <w:rFonts w:ascii="Times New Roman" w:hAnsi="Times New Roman" w:cs="Times New Roman"/>
          <w:color w:val="000000"/>
          <w:sz w:val="28"/>
          <w:szCs w:val="28"/>
          <w:lang w:val="ru-RU"/>
        </w:rPr>
        <w:t>)</w:t>
      </w:r>
      <w:r w:rsidRPr="00D93C9A">
        <w:rPr>
          <w:rFonts w:ascii="Times New Roman" w:hAnsi="Times New Roman" w:cs="Times New Roman"/>
          <w:color w:val="000000"/>
          <w:sz w:val="28"/>
          <w:szCs w:val="28"/>
        </w:rPr>
        <w:t> </w:t>
      </w:r>
      <w:r w:rsidR="00CD5267">
        <w:rPr>
          <w:rFonts w:ascii="Times New Roman" w:hAnsi="Times New Roman" w:cs="Times New Roman"/>
          <w:color w:val="000000"/>
          <w:sz w:val="28"/>
          <w:szCs w:val="28"/>
          <w:lang w:val="ru-RU"/>
        </w:rPr>
        <w:t xml:space="preserve"> и основан</w:t>
      </w:r>
      <w:r w:rsidRPr="00D93C9A">
        <w:rPr>
          <w:rFonts w:ascii="Times New Roman" w:hAnsi="Times New Roman" w:cs="Times New Roman"/>
          <w:color w:val="000000"/>
          <w:sz w:val="28"/>
          <w:szCs w:val="28"/>
          <w:lang w:val="ru-RU"/>
        </w:rPr>
        <w:t xml:space="preserve"> на публикации (трансляции) </w:t>
      </w:r>
      <w:r w:rsidRPr="00D93C9A">
        <w:rPr>
          <w:rFonts w:ascii="Times New Roman" w:hAnsi="Times New Roman" w:cs="Times New Roman"/>
          <w:sz w:val="28"/>
          <w:szCs w:val="28"/>
          <w:lang w:val="ru-RU"/>
        </w:rPr>
        <w:t>текста</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анкеты, обращенной к потенциальным респондентам (читателям, зрителям, слушателям) с просьбой вернуть заполненную анкету к назначенному сроку. Достоинство этой разновидности </w:t>
      </w:r>
      <w:r w:rsidRPr="00D93C9A">
        <w:rPr>
          <w:rFonts w:ascii="Times New Roman" w:hAnsi="Times New Roman" w:cs="Times New Roman"/>
          <w:sz w:val="28"/>
          <w:szCs w:val="28"/>
          <w:lang w:val="ru-RU"/>
        </w:rPr>
        <w:t>анкеты</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в его организационной простоте. Главным недостатком прессовой анкеты является неуправляемый исследователем возврат анкет, отсутствие возможности получить репрезентативную информацию о генеральной совокупности. Публикация анкеты в газете, журнале является своего рода заочной читательской конференцией, где состав присутствующих определяется не исследователем, а потенциальными респондентами, получившими приглашение участвовать в опросе. При этом </w:t>
      </w:r>
      <w:r w:rsidRPr="00D93C9A">
        <w:rPr>
          <w:rFonts w:ascii="Times New Roman" w:hAnsi="Times New Roman" w:cs="Times New Roman"/>
          <w:sz w:val="28"/>
          <w:szCs w:val="28"/>
          <w:lang w:val="ru-RU"/>
        </w:rPr>
        <w:t>совокупность</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лиц, ответивших на опубликованную в прессе анкету, может отличаться от интересующей исследователя генеральной совокупности по признакам, весьма существенным для изучаемой проблемы;</w:t>
      </w:r>
    </w:p>
    <w:p w:rsidR="007D6B96" w:rsidRPr="00D93C9A" w:rsidRDefault="007D6B96" w:rsidP="007D6B96">
      <w:pPr>
        <w:pStyle w:val="a3"/>
        <w:widowControl w:val="0"/>
        <w:spacing w:after="0" w:line="360" w:lineRule="auto"/>
        <w:ind w:firstLine="709"/>
        <w:jc w:val="both"/>
        <w:rPr>
          <w:rFonts w:ascii="Times New Roman" w:hAnsi="Times New Roman" w:cs="Times New Roman"/>
          <w:color w:val="000000"/>
          <w:sz w:val="28"/>
          <w:szCs w:val="28"/>
          <w:lang w:val="ru-RU"/>
        </w:rPr>
      </w:pPr>
      <w:r w:rsidRPr="00D93C9A">
        <w:rPr>
          <w:rFonts w:ascii="Times New Roman" w:hAnsi="Times New Roman" w:cs="Times New Roman"/>
          <w:sz w:val="28"/>
          <w:szCs w:val="28"/>
          <w:lang w:val="ru-RU"/>
        </w:rPr>
        <w:t xml:space="preserve">- почтовый, </w:t>
      </w:r>
      <w:r w:rsidRPr="00D93C9A">
        <w:rPr>
          <w:rFonts w:ascii="Times New Roman" w:hAnsi="Times New Roman" w:cs="Times New Roman"/>
          <w:color w:val="000000"/>
          <w:sz w:val="28"/>
          <w:szCs w:val="28"/>
          <w:lang w:val="ru-RU"/>
        </w:rPr>
        <w:t xml:space="preserve">предполагает рассылку анкеты по домашним или рабочим адресам с просьбой к </w:t>
      </w:r>
      <w:r w:rsidRPr="00D93C9A">
        <w:rPr>
          <w:rFonts w:ascii="Times New Roman" w:hAnsi="Times New Roman" w:cs="Times New Roman"/>
          <w:sz w:val="28"/>
          <w:szCs w:val="28"/>
          <w:lang w:val="ru-RU"/>
        </w:rPr>
        <w:t>респонденту</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вернуть заполненную анкету исследователю. Преимущества  почтовой анкеты  связаны в основном с организационно - экономическими параметрами. Он экономичен: не требует подготовки штата анкетеров или интервьюеров, его </w:t>
      </w:r>
      <w:r w:rsidRPr="00D93C9A">
        <w:rPr>
          <w:rFonts w:ascii="Times New Roman" w:hAnsi="Times New Roman" w:cs="Times New Roman"/>
          <w:sz w:val="28"/>
          <w:szCs w:val="28"/>
          <w:lang w:val="ru-RU"/>
        </w:rPr>
        <w:t>стоимость</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сводится к </w:t>
      </w:r>
      <w:r w:rsidRPr="00D93C9A">
        <w:rPr>
          <w:rFonts w:ascii="Times New Roman" w:hAnsi="Times New Roman" w:cs="Times New Roman"/>
          <w:color w:val="000000"/>
          <w:sz w:val="28"/>
          <w:szCs w:val="28"/>
          <w:lang w:val="ru-RU"/>
        </w:rPr>
        <w:lastRenderedPageBreak/>
        <w:t xml:space="preserve">тиражированию вопросника и почтовым расходам; оперативен: на стадии распространения анкеты </w:t>
      </w:r>
      <w:r w:rsidRPr="00D93C9A">
        <w:rPr>
          <w:rFonts w:ascii="Times New Roman" w:hAnsi="Times New Roman" w:cs="Times New Roman"/>
          <w:sz w:val="28"/>
          <w:szCs w:val="28"/>
          <w:lang w:val="ru-RU"/>
        </w:rPr>
        <w:t>работа</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состоит в отборе необходимого числа адресатов из избирательных списков или карточек адресов и оформлении почтовых отправлений. Недостатки почтового </w:t>
      </w:r>
      <w:r w:rsidRPr="00D93C9A">
        <w:rPr>
          <w:rFonts w:ascii="Times New Roman" w:hAnsi="Times New Roman" w:cs="Times New Roman"/>
          <w:sz w:val="28"/>
          <w:szCs w:val="28"/>
          <w:lang w:val="ru-RU"/>
        </w:rPr>
        <w:t>опроса</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связаны с </w:t>
      </w:r>
      <w:r w:rsidRPr="00D93C9A">
        <w:rPr>
          <w:rFonts w:ascii="Times New Roman" w:hAnsi="Times New Roman" w:cs="Times New Roman"/>
          <w:sz w:val="28"/>
          <w:szCs w:val="28"/>
          <w:lang w:val="ru-RU"/>
        </w:rPr>
        <w:t>качеством</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получаемой ин</w:t>
      </w:r>
      <w:r>
        <w:rPr>
          <w:rFonts w:ascii="Times New Roman" w:hAnsi="Times New Roman" w:cs="Times New Roman"/>
          <w:color w:val="000000"/>
          <w:sz w:val="28"/>
          <w:szCs w:val="28"/>
          <w:lang w:val="ru-RU"/>
        </w:rPr>
        <w:t>формации: отсутствие контроля над</w:t>
      </w:r>
      <w:r w:rsidRPr="00D93C9A">
        <w:rPr>
          <w:rFonts w:ascii="Times New Roman" w:hAnsi="Times New Roman" w:cs="Times New Roman"/>
          <w:color w:val="000000"/>
          <w:sz w:val="28"/>
          <w:szCs w:val="28"/>
          <w:lang w:val="ru-RU"/>
        </w:rPr>
        <w:t xml:space="preserve"> ситуацией заполнения анкеты; отсюда возможность вмешательства третьих лиц, группового заполнения анкеты, напр., семейное или в первичном </w:t>
      </w:r>
      <w:r w:rsidRPr="00D93C9A">
        <w:rPr>
          <w:rFonts w:ascii="Times New Roman" w:hAnsi="Times New Roman" w:cs="Times New Roman"/>
          <w:sz w:val="28"/>
          <w:szCs w:val="28"/>
          <w:lang w:val="ru-RU"/>
        </w:rPr>
        <w:t>коллективе</w:t>
      </w:r>
      <w:r w:rsidRPr="00D93C9A">
        <w:rPr>
          <w:rFonts w:ascii="Times New Roman" w:hAnsi="Times New Roman" w:cs="Times New Roman"/>
          <w:color w:val="000000"/>
          <w:sz w:val="28"/>
          <w:szCs w:val="28"/>
          <w:lang w:val="ru-RU"/>
        </w:rPr>
        <w:t>;</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 неполное или формальное заполнение анкет; технические ошибки при заполнении анкет; затягивание сроков возврата анкет; низкий процент возврата, ведущий к искажению параметров выборочной совокупности; </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 xml:space="preserve">- </w:t>
      </w:r>
      <w:r w:rsidRPr="00D93C9A">
        <w:rPr>
          <w:rStyle w:val="a6"/>
          <w:rFonts w:ascii="Times New Roman" w:hAnsi="Times New Roman" w:cs="Times New Roman"/>
          <w:b w:val="0"/>
          <w:sz w:val="28"/>
          <w:szCs w:val="28"/>
          <w:lang w:val="ru-RU"/>
        </w:rPr>
        <w:t xml:space="preserve">наиболее широко используемым способом распространения анкет является раздаточное анкетирование, при котором анкета непосредственно вручается исследователем респонденту и тот после заполнения возвращает анкету обратно. Раздаточное анкетирование может проводиться с выдачей и заполнением анкет прямо на месте с выдачей анкет на руки и заполнением их на дому с последующим возвращением в назначенный исследователем срок. </w:t>
      </w:r>
      <w:r w:rsidRPr="00D93C9A">
        <w:rPr>
          <w:rFonts w:ascii="Times New Roman" w:hAnsi="Times New Roman" w:cs="Times New Roman"/>
          <w:b/>
          <w:sz w:val="28"/>
          <w:szCs w:val="28"/>
          <w:lang w:val="ru-RU"/>
        </w:rPr>
        <w:br/>
      </w:r>
      <w:r w:rsidRPr="00D93C9A">
        <w:rPr>
          <w:rStyle w:val="a6"/>
          <w:rFonts w:ascii="Times New Roman" w:hAnsi="Times New Roman" w:cs="Times New Roman"/>
          <w:b w:val="0"/>
          <w:color w:val="000000"/>
          <w:sz w:val="28"/>
          <w:szCs w:val="28"/>
          <w:lang w:val="ru-RU"/>
        </w:rPr>
        <w:t>При опросе на месте анкета заполняется в присутствии исследователя и тут же вручается ему обратно.</w:t>
      </w:r>
      <w:r w:rsidRPr="00D93C9A">
        <w:rPr>
          <w:rFonts w:ascii="Times New Roman" w:hAnsi="Times New Roman" w:cs="Times New Roman"/>
          <w:b/>
          <w:color w:val="000000"/>
          <w:sz w:val="28"/>
          <w:szCs w:val="28"/>
          <w:lang w:val="ru-RU"/>
        </w:rPr>
        <w:t xml:space="preserve"> </w:t>
      </w:r>
      <w:r w:rsidRPr="00D93C9A">
        <w:rPr>
          <w:rFonts w:ascii="Times New Roman" w:hAnsi="Times New Roman" w:cs="Times New Roman"/>
          <w:color w:val="000000"/>
          <w:sz w:val="28"/>
          <w:szCs w:val="28"/>
          <w:lang w:val="ru-RU"/>
        </w:rPr>
        <w:t>Заполнение анкеты в присутствии</w:t>
      </w:r>
      <w:r w:rsidRPr="00D93C9A">
        <w:rPr>
          <w:rFonts w:ascii="Times New Roman" w:hAnsi="Times New Roman" w:cs="Times New Roman"/>
          <w:sz w:val="28"/>
          <w:szCs w:val="28"/>
          <w:lang w:val="ru-RU"/>
        </w:rPr>
        <w:t xml:space="preserve"> исследователя может быть как индивидуальным, так и групповым. Анкетирование на месте – наиболее предпочтительный способ распространения анкет, так как он гарантирует их абсолютно полный возврат. Другое достоинство этого способа анкетирования состоит в том, что исследователь имеет возможность контролировать процесс заполнения анкет.</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 xml:space="preserve">В-первых двух случаях (заочное анкетирование) нет непосредственного контакта с респондентом. В третьем случае (очное анкетирование) анкетер выступает в качестве инструктора по заполнению анкет, раздатчика анкет, однако анкета заполняется респондентом самостоятельно.    </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bCs/>
          <w:sz w:val="28"/>
          <w:szCs w:val="28"/>
          <w:lang w:val="ru-RU"/>
        </w:rPr>
        <w:t>2.</w:t>
      </w:r>
      <w:r w:rsidRPr="00D93C9A">
        <w:rPr>
          <w:rFonts w:ascii="Times New Roman" w:hAnsi="Times New Roman" w:cs="Times New Roman"/>
          <w:b/>
          <w:bCs/>
          <w:sz w:val="28"/>
          <w:szCs w:val="28"/>
          <w:lang w:val="ru-RU"/>
        </w:rPr>
        <w:t xml:space="preserve">  </w:t>
      </w:r>
      <w:r w:rsidRPr="00D93C9A">
        <w:rPr>
          <w:rFonts w:ascii="Times New Roman" w:hAnsi="Times New Roman" w:cs="Times New Roman"/>
          <w:sz w:val="28"/>
          <w:szCs w:val="28"/>
          <w:lang w:val="ru-RU"/>
        </w:rPr>
        <w:t xml:space="preserve">По месту проведения: </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 по месту жительства (анкета высылается на дом или анкетер приходит к опрашиваемому сам);</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lastRenderedPageBreak/>
        <w:t>- по месту работы или учебы (анкеты раздаются на рабочих м</w:t>
      </w:r>
      <w:r>
        <w:rPr>
          <w:rFonts w:ascii="Times New Roman" w:hAnsi="Times New Roman" w:cs="Times New Roman"/>
          <w:sz w:val="28"/>
          <w:szCs w:val="28"/>
          <w:lang w:val="ru-RU"/>
        </w:rPr>
        <w:t>естах или в учебных заведениях)</w:t>
      </w:r>
      <w:r w:rsidRPr="00D93C9A">
        <w:rPr>
          <w:rFonts w:ascii="Times New Roman" w:hAnsi="Times New Roman" w:cs="Times New Roman"/>
          <w:sz w:val="28"/>
          <w:szCs w:val="28"/>
          <w:lang w:val="ru-RU"/>
        </w:rPr>
        <w:t xml:space="preserve">. </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В последнем случае оно может быть групповым (или аудиторным);</w:t>
      </w:r>
    </w:p>
    <w:p w:rsidR="007D6B96" w:rsidRPr="00D93C9A" w:rsidRDefault="007D6B96" w:rsidP="007D6B96">
      <w:pPr>
        <w:pStyle w:val="a3"/>
        <w:widowControl w:val="0"/>
        <w:spacing w:after="0" w:line="360" w:lineRule="auto"/>
        <w:ind w:firstLine="709"/>
        <w:jc w:val="both"/>
        <w:rPr>
          <w:rFonts w:ascii="Times New Roman" w:hAnsi="Times New Roman" w:cs="Times New Roman"/>
          <w:sz w:val="28"/>
          <w:szCs w:val="28"/>
          <w:lang w:val="ru-RU"/>
        </w:rPr>
      </w:pPr>
      <w:r w:rsidRPr="00D93C9A">
        <w:rPr>
          <w:rFonts w:ascii="Times New Roman" w:hAnsi="Times New Roman" w:cs="Times New Roman"/>
          <w:bCs/>
          <w:sz w:val="28"/>
          <w:szCs w:val="28"/>
          <w:lang w:val="ru-RU"/>
        </w:rPr>
        <w:t>3.</w:t>
      </w:r>
      <w:r w:rsidRPr="00D93C9A">
        <w:rPr>
          <w:rFonts w:ascii="Times New Roman" w:hAnsi="Times New Roman" w:cs="Times New Roman"/>
          <w:b/>
          <w:bCs/>
          <w:sz w:val="28"/>
          <w:szCs w:val="28"/>
          <w:lang w:val="ru-RU"/>
        </w:rPr>
        <w:t xml:space="preserve"> </w:t>
      </w:r>
      <w:r w:rsidRPr="00D93C9A">
        <w:rPr>
          <w:rFonts w:ascii="Times New Roman" w:hAnsi="Times New Roman" w:cs="Times New Roman"/>
          <w:sz w:val="28"/>
          <w:szCs w:val="28"/>
          <w:lang w:val="ru-RU"/>
        </w:rPr>
        <w:t>По уровню стандартизации:</w:t>
      </w:r>
    </w:p>
    <w:p w:rsidR="007D6B96" w:rsidRPr="00D93C9A" w:rsidRDefault="007D6B96" w:rsidP="007D6B96">
      <w:pPr>
        <w:spacing w:line="360" w:lineRule="auto"/>
        <w:ind w:firstLine="720"/>
        <w:jc w:val="both"/>
        <w:rPr>
          <w:sz w:val="28"/>
          <w:szCs w:val="28"/>
        </w:rPr>
      </w:pPr>
      <w:r w:rsidRPr="00D93C9A">
        <w:rPr>
          <w:sz w:val="28"/>
          <w:szCs w:val="28"/>
        </w:rPr>
        <w:t xml:space="preserve"> - в </w:t>
      </w:r>
      <w:r w:rsidRPr="00D93C9A">
        <w:rPr>
          <w:iCs/>
          <w:sz w:val="28"/>
          <w:szCs w:val="28"/>
        </w:rPr>
        <w:t>стандартизированной анкете</w:t>
      </w:r>
      <w:r w:rsidRPr="00D93C9A">
        <w:rPr>
          <w:sz w:val="28"/>
          <w:szCs w:val="28"/>
        </w:rPr>
        <w:t xml:space="preserve"> ответы на задаваемые вопросы полностью предопределены. Мало возможности для собственной инициативы интервьюера. Все вопросы являются закрытыми, и опрашиваемый не может давать дополнительную информацию, которая выходит за рамки вопросов анкеты. Преимущества такой анкеты: быстрота ответа; низкие издержки; не требует большого квалификации интервьюера; легко анализируется. Недостатки: отсутствие гибкости; получение ограниченной информации; возможность предвзятости.</w:t>
      </w:r>
    </w:p>
    <w:p w:rsidR="007D6B96" w:rsidRPr="00D93C9A" w:rsidRDefault="007D6B96" w:rsidP="007D6B96">
      <w:pPr>
        <w:spacing w:line="360" w:lineRule="auto"/>
        <w:ind w:firstLine="720"/>
        <w:jc w:val="both"/>
        <w:rPr>
          <w:sz w:val="28"/>
          <w:szCs w:val="28"/>
        </w:rPr>
      </w:pPr>
      <w:r w:rsidRPr="00D93C9A">
        <w:rPr>
          <w:iCs/>
          <w:sz w:val="28"/>
          <w:szCs w:val="28"/>
        </w:rPr>
        <w:t>-</w:t>
      </w:r>
      <w:r w:rsidRPr="00D93C9A">
        <w:rPr>
          <w:i/>
          <w:iCs/>
          <w:sz w:val="28"/>
          <w:szCs w:val="28"/>
        </w:rPr>
        <w:t xml:space="preserve"> </w:t>
      </w:r>
      <w:r w:rsidRPr="00D93C9A">
        <w:rPr>
          <w:iCs/>
          <w:sz w:val="28"/>
          <w:szCs w:val="28"/>
        </w:rPr>
        <w:t>частично стандартизированные анкеты</w:t>
      </w:r>
      <w:r w:rsidRPr="00D93C9A">
        <w:rPr>
          <w:sz w:val="28"/>
          <w:szCs w:val="28"/>
        </w:rPr>
        <w:t xml:space="preserve"> состоят из комбинации открытых и закрытых вопросов, которые предлагают большую гибкость ответов. И хотя формальная структура ответа существует, все же имеется больше свободы при ответе. Преимущества: получение качественной и количественной информации, вызывает большой интерес у респондента. Недостатки: требует высокой квалификации интервьюера; сложность записи ответов; более высокие затраты. </w:t>
      </w:r>
    </w:p>
    <w:p w:rsidR="007D6B96" w:rsidRPr="00D93C9A" w:rsidRDefault="007D6B96" w:rsidP="007D6B96">
      <w:pPr>
        <w:spacing w:line="360" w:lineRule="auto"/>
        <w:ind w:firstLine="720"/>
        <w:jc w:val="both"/>
        <w:rPr>
          <w:sz w:val="28"/>
          <w:szCs w:val="28"/>
        </w:rPr>
      </w:pPr>
      <w:r w:rsidRPr="00D93C9A">
        <w:rPr>
          <w:iCs/>
          <w:sz w:val="28"/>
          <w:szCs w:val="28"/>
        </w:rPr>
        <w:t>-</w:t>
      </w:r>
      <w:r w:rsidRPr="00D93C9A">
        <w:rPr>
          <w:i/>
          <w:iCs/>
          <w:sz w:val="28"/>
          <w:szCs w:val="28"/>
        </w:rPr>
        <w:t xml:space="preserve"> </w:t>
      </w:r>
      <w:r w:rsidRPr="00D93C9A">
        <w:rPr>
          <w:iCs/>
          <w:sz w:val="28"/>
          <w:szCs w:val="28"/>
        </w:rPr>
        <w:t>нестандартизированные анкеты</w:t>
      </w:r>
      <w:r w:rsidRPr="00D93C9A">
        <w:rPr>
          <w:sz w:val="28"/>
          <w:szCs w:val="28"/>
        </w:rPr>
        <w:t xml:space="preserve"> четко не определены, и в них респонденты могут отвечать своими словами. Существует три метода проведения нестандартизированных опросов: глубинное интервью, групповая дискуссия (фокус-группа), проекционный метод. Их цель – определение мотивов поведения. Такие мотивы, как правило, оказываются  наиболее важными в потребительском поведении.</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Для того чтобы в ходе анкетирования можно было получить необходимую информацию, анкета должна быть тщательно подготовленной.  При разработке анкеты необходимо обратить внимание на ее стриктуру, она включает в себя несколько элементов:</w:t>
      </w:r>
    </w:p>
    <w:p w:rsidR="007D6B96" w:rsidRPr="00D93C9A" w:rsidRDefault="007D6B96" w:rsidP="007D6B96">
      <w:pPr>
        <w:pStyle w:val="a3"/>
        <w:widowControl w:val="0"/>
        <w:numPr>
          <w:ilvl w:val="0"/>
          <w:numId w:val="2"/>
        </w:numPr>
        <w:spacing w:after="0" w:line="360" w:lineRule="auto"/>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титульный лист;</w:t>
      </w:r>
    </w:p>
    <w:p w:rsidR="007D6B96" w:rsidRPr="00D93C9A" w:rsidRDefault="007D6B96" w:rsidP="007D6B96">
      <w:pPr>
        <w:pStyle w:val="a3"/>
        <w:widowControl w:val="0"/>
        <w:numPr>
          <w:ilvl w:val="0"/>
          <w:numId w:val="2"/>
        </w:numPr>
        <w:spacing w:after="0" w:line="360" w:lineRule="auto"/>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вводная часть;</w:t>
      </w:r>
    </w:p>
    <w:p w:rsidR="007D6B96" w:rsidRPr="00D93C9A" w:rsidRDefault="007D6B96" w:rsidP="007D6B96">
      <w:pPr>
        <w:pStyle w:val="a3"/>
        <w:widowControl w:val="0"/>
        <w:numPr>
          <w:ilvl w:val="0"/>
          <w:numId w:val="2"/>
        </w:numPr>
        <w:spacing w:after="0" w:line="360" w:lineRule="auto"/>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lastRenderedPageBreak/>
        <w:t>основная часть;</w:t>
      </w:r>
    </w:p>
    <w:p w:rsidR="007D6B96" w:rsidRPr="00D93C9A" w:rsidRDefault="007D6B96" w:rsidP="007D6B96">
      <w:pPr>
        <w:pStyle w:val="a3"/>
        <w:widowControl w:val="0"/>
        <w:numPr>
          <w:ilvl w:val="0"/>
          <w:numId w:val="2"/>
        </w:numPr>
        <w:spacing w:after="0" w:line="360" w:lineRule="auto"/>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социально-демографическая часть;</w:t>
      </w:r>
    </w:p>
    <w:p w:rsidR="007D6B96" w:rsidRPr="00D93C9A" w:rsidRDefault="007D6B96" w:rsidP="007D6B96">
      <w:pPr>
        <w:pStyle w:val="a3"/>
        <w:widowControl w:val="0"/>
        <w:numPr>
          <w:ilvl w:val="0"/>
          <w:numId w:val="2"/>
        </w:numPr>
        <w:spacing w:after="0" w:line="360" w:lineRule="auto"/>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заключительная часть.</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Титульный лист, содержит название организации проводимой исследования, дату исследования, город, где проводится организация.</w:t>
      </w:r>
    </w:p>
    <w:p w:rsidR="007D6B96" w:rsidRPr="00D93C9A" w:rsidRDefault="007D6B96" w:rsidP="007D6B96">
      <w:pPr>
        <w:pStyle w:val="a3"/>
        <w:widowControl w:val="0"/>
        <w:spacing w:after="0" w:line="360" w:lineRule="auto"/>
        <w:ind w:firstLine="540"/>
        <w:jc w:val="both"/>
        <w:rPr>
          <w:rFonts w:ascii="Times New Roman" w:hAnsi="Times New Roman" w:cs="Times New Roman"/>
          <w:color w:val="000000"/>
          <w:sz w:val="28"/>
          <w:szCs w:val="28"/>
          <w:lang w:val="ru-RU"/>
        </w:rPr>
      </w:pPr>
      <w:r w:rsidRPr="00D93C9A">
        <w:rPr>
          <w:rFonts w:ascii="Times New Roman" w:hAnsi="Times New Roman" w:cs="Times New Roman"/>
          <w:sz w:val="28"/>
          <w:szCs w:val="28"/>
          <w:lang w:val="ru-RU"/>
        </w:rPr>
        <w:t>Вводная часть представляет собой непосредственное обращение к опрашиваемому</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sz w:val="28"/>
          <w:szCs w:val="28"/>
          <w:lang w:val="ru-RU"/>
        </w:rPr>
        <w:t>сообщает</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о теме и целях опроса, об организации, проводящей опрос; о значении и использовании результатов опроса; о важности достоверных и искренних ответов каждого респондента для общих результатов опроса; </w:t>
      </w:r>
      <w:r w:rsidRPr="00D93C9A">
        <w:rPr>
          <w:rFonts w:ascii="Times New Roman" w:hAnsi="Times New Roman" w:cs="Times New Roman"/>
          <w:sz w:val="28"/>
          <w:szCs w:val="28"/>
          <w:lang w:val="ru-RU"/>
        </w:rPr>
        <w:t>объяснение</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техники </w:t>
      </w:r>
      <w:r>
        <w:rPr>
          <w:rFonts w:ascii="Times New Roman" w:hAnsi="Times New Roman" w:cs="Times New Roman"/>
          <w:color w:val="000000"/>
          <w:sz w:val="28"/>
          <w:szCs w:val="28"/>
          <w:lang w:val="ru-RU"/>
        </w:rPr>
        <w:t>заполнения ответов на различные</w:t>
      </w:r>
      <w:r w:rsidRPr="00D93C9A">
        <w:rPr>
          <w:rFonts w:ascii="Times New Roman" w:hAnsi="Times New Roman" w:cs="Times New Roman"/>
          <w:color w:val="000000"/>
          <w:sz w:val="28"/>
          <w:szCs w:val="28"/>
          <w:lang w:val="ru-RU"/>
        </w:rPr>
        <w:t xml:space="preserve"> виды вопросов. Ее </w:t>
      </w:r>
      <w:r w:rsidRPr="00D93C9A">
        <w:rPr>
          <w:rFonts w:ascii="Times New Roman" w:hAnsi="Times New Roman" w:cs="Times New Roman"/>
          <w:sz w:val="28"/>
          <w:szCs w:val="28"/>
          <w:lang w:val="ru-RU"/>
        </w:rPr>
        <w:t>задачи</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 xml:space="preserve">- создание у респондента </w:t>
      </w:r>
      <w:r w:rsidRPr="00D93C9A">
        <w:rPr>
          <w:rFonts w:ascii="Times New Roman" w:hAnsi="Times New Roman" w:cs="Times New Roman"/>
          <w:sz w:val="28"/>
          <w:szCs w:val="28"/>
          <w:lang w:val="ru-RU"/>
        </w:rPr>
        <w:t>интереса</w:t>
      </w:r>
      <w:r w:rsidRPr="00D93C9A">
        <w:rPr>
          <w:rFonts w:ascii="Times New Roman" w:hAnsi="Times New Roman" w:cs="Times New Roman"/>
          <w:color w:val="000000"/>
          <w:sz w:val="28"/>
          <w:szCs w:val="28"/>
          <w:lang w:val="ru-RU"/>
        </w:rPr>
        <w:t xml:space="preserve"> </w:t>
      </w:r>
      <w:r w:rsidRPr="00D93C9A">
        <w:rPr>
          <w:rFonts w:ascii="Times New Roman" w:hAnsi="Times New Roman" w:cs="Times New Roman"/>
          <w:color w:val="000000"/>
          <w:sz w:val="28"/>
          <w:szCs w:val="28"/>
        </w:rPr>
        <w:t> </w:t>
      </w:r>
      <w:r w:rsidRPr="00D93C9A">
        <w:rPr>
          <w:rFonts w:ascii="Times New Roman" w:hAnsi="Times New Roman" w:cs="Times New Roman"/>
          <w:color w:val="000000"/>
          <w:sz w:val="28"/>
          <w:szCs w:val="28"/>
          <w:lang w:val="ru-RU"/>
        </w:rPr>
        <w:t>к опросу, формирование установки на активное сотрудничество с исследователем, знакомство с техникой заполнения.</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Основная часть содержит вопросы, направленные на получения необходимой информации, она не должна быть слишком большой (не более 30 вопросов) и не должна содержать подряд несколько вопросов, поскольку это вызывает у респондента ощущение монотонности и утомления.</w:t>
      </w:r>
    </w:p>
    <w:p w:rsidR="007D6B96" w:rsidRPr="00D93C9A" w:rsidRDefault="007D6B96" w:rsidP="007D6B96">
      <w:pPr>
        <w:spacing w:line="360" w:lineRule="auto"/>
        <w:ind w:firstLine="540"/>
        <w:jc w:val="both"/>
        <w:rPr>
          <w:sz w:val="28"/>
        </w:rPr>
      </w:pPr>
      <w:r w:rsidRPr="00D93C9A">
        <w:rPr>
          <w:sz w:val="28"/>
        </w:rPr>
        <w:t>В социально – демографической части содержаться блоки вопросов о социально – демографических характеристиках респондента – это «паспортичка» об объективном положении и статусе опрашиваемого. Она необходима для анализа собранных данных, для оценки представительности собранных результатов, проведения сравнительных исследований и т.д.</w:t>
      </w:r>
    </w:p>
    <w:p w:rsidR="007D6B96" w:rsidRPr="00D93C9A" w:rsidRDefault="007D6B96" w:rsidP="007D6B96">
      <w:pPr>
        <w:spacing w:line="360" w:lineRule="auto"/>
        <w:ind w:firstLine="540"/>
        <w:jc w:val="both"/>
        <w:rPr>
          <w:sz w:val="28"/>
        </w:rPr>
      </w:pPr>
      <w:r w:rsidRPr="00D93C9A">
        <w:rPr>
          <w:sz w:val="28"/>
        </w:rPr>
        <w:t xml:space="preserve">Последняя часть анкеты – это заключительная часть, здесь кратко выражается цель анкеты, выражается благодарность за заполнение анкеты, и гарантируется анонимность опрашиваемого. </w:t>
      </w:r>
    </w:p>
    <w:p w:rsidR="007D6B96" w:rsidRPr="00D93C9A" w:rsidRDefault="007D6B96" w:rsidP="007D6B96">
      <w:pPr>
        <w:spacing w:line="360" w:lineRule="auto"/>
        <w:ind w:firstLine="540"/>
        <w:jc w:val="both"/>
        <w:rPr>
          <w:sz w:val="28"/>
        </w:rPr>
      </w:pPr>
      <w:r w:rsidRPr="00D93C9A">
        <w:rPr>
          <w:sz w:val="28"/>
        </w:rPr>
        <w:t>Итак, рассмотрев структуру анкеты можно выделать несколько принципов касающихся ее разработки и подготовки:</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Первый принцип:</w:t>
      </w:r>
      <w:r w:rsidRPr="00D93C9A">
        <w:rPr>
          <w:rFonts w:ascii="Times New Roman" w:hAnsi="Times New Roman" w:cs="Times New Roman"/>
          <w:i/>
          <w:sz w:val="28"/>
          <w:szCs w:val="28"/>
          <w:lang w:val="ru-RU"/>
        </w:rPr>
        <w:t xml:space="preserve"> </w:t>
      </w:r>
      <w:r w:rsidRPr="00D93C9A">
        <w:rPr>
          <w:rFonts w:ascii="Times New Roman" w:hAnsi="Times New Roman" w:cs="Times New Roman"/>
          <w:sz w:val="28"/>
          <w:szCs w:val="28"/>
          <w:lang w:val="ru-RU"/>
        </w:rPr>
        <w:t xml:space="preserve">  программная логика вопросов не должна быть смешиваема с логикой построения анкеты. Опросный лист строится под углом зрения психологии восприятия опрашиваемого. </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lastRenderedPageBreak/>
        <w:t>Второй принцип:  непременный учет специфики культуры и практического опыта опрашиваемой аудитории.  Это требования, касающиеся общей структуры опросного листа. Например, при опросах рабочих вряд ли разумно пространно объяснять научные цели проводимой работы. Лучше подчеркнуть ее практическую значимость. Опрашивая же экспертов, следует указать и практические, и научные цели  исследования.</w:t>
      </w:r>
    </w:p>
    <w:p w:rsidR="007D6B96" w:rsidRPr="00D93C9A" w:rsidRDefault="007D6B96" w:rsidP="007D6B96">
      <w:pPr>
        <w:pStyle w:val="a3"/>
        <w:spacing w:after="0" w:line="360" w:lineRule="auto"/>
        <w:ind w:firstLine="53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Третий принцип:   вытекает из того, что одни и те же вопросы, расположенные в разной последовательности, дадут разную информацию. Например, если сначала поставить вопрос об уровне удовлетворенности какой-то деятельностью и ее условиями (труда, быта и т. п.), а затем - вопросы на оценку частных особенностей деятельности (удовлетворенность содержанием работы, заработком, бытовым обслуживанием и прочее), то общие оценки будут влиять на частные, снижая (или, напротив, повышая) их независимо от специфики того или иного аспекта общей ситуации. Наблюдается, с одной стороны, стремление респондента психологически оправдать общую оценку и, с другой стороны, усиленное действие эффекта «эха» (гало - эффект), т.е. многократного повторения одной и той же оценки, отнесенной к общей группе проблем.</w:t>
      </w:r>
    </w:p>
    <w:p w:rsidR="007D6B96" w:rsidRPr="00D93C9A" w:rsidRDefault="007D6B96" w:rsidP="007D6B96">
      <w:pPr>
        <w:pStyle w:val="a3"/>
        <w:spacing w:after="0" w:line="360" w:lineRule="auto"/>
        <w:ind w:firstLine="53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В таком случае следует частные вопросы ставить первыми, обобщающий - в конце соответствующего «блока», предваряя фразой: «А теперь просим Вас оценить в целом, в какой мере вы удовлетворены  ...чем-либо» и т. д. Оценка частных условий труда, быта и прочее предваряет общую, заставляет респондента более ответственно подойти к итоговой оценке, помогает разобраться в собственных настроениях.</w:t>
      </w:r>
    </w:p>
    <w:p w:rsidR="007D6B96" w:rsidRPr="00D93C9A" w:rsidRDefault="007D6B96" w:rsidP="007D6B96">
      <w:pPr>
        <w:pStyle w:val="a3"/>
        <w:spacing w:after="0" w:line="360" w:lineRule="auto"/>
        <w:ind w:firstLine="539"/>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 xml:space="preserve">Четвертый принцип:  смысловые «блоки» опросного листа  должны быть примерно одного объема. Доминирование какого-то «блока» неизбежно сказывается не качестве ответов по другим смысловым «блокам». Например, в анкете об образе жизни, детально расспрашивая об условиях труда, а затем, уделяя 2 – 3  вопроса условиям быта, мы заведомо даем понять респонденту, что первое важнее, и тем самым оказываем на него давление. Несогласные с </w:t>
      </w:r>
      <w:r w:rsidRPr="00D93C9A">
        <w:rPr>
          <w:rFonts w:ascii="Times New Roman" w:hAnsi="Times New Roman" w:cs="Times New Roman"/>
          <w:sz w:val="28"/>
          <w:szCs w:val="28"/>
          <w:lang w:val="ru-RU"/>
        </w:rPr>
        <w:lastRenderedPageBreak/>
        <w:t>такой позицией исследователей, возможно, неумышленно будут снижать оценки по блоку «работа», а заодно – и по другим аспектам тематики опроса.</w:t>
      </w:r>
    </w:p>
    <w:p w:rsidR="007D6B96" w:rsidRPr="00D93C9A" w:rsidRDefault="007D6B96" w:rsidP="007D6B96">
      <w:pPr>
        <w:pStyle w:val="a3"/>
        <w:widowControl w:val="0"/>
        <w:spacing w:after="0" w:line="360" w:lineRule="auto"/>
        <w:ind w:firstLine="539"/>
        <w:jc w:val="both"/>
        <w:rPr>
          <w:rFonts w:ascii="Times New Roman" w:hAnsi="Times New Roman" w:cs="Times New Roman"/>
          <w:sz w:val="28"/>
          <w:szCs w:val="28"/>
          <w:lang w:val="ru-RU"/>
        </w:rPr>
      </w:pPr>
      <w:r w:rsidRPr="00D93C9A">
        <w:rPr>
          <w:rFonts w:ascii="Times New Roman" w:hAnsi="Times New Roman" w:cs="Times New Roman"/>
          <w:bCs/>
          <w:iCs/>
          <w:sz w:val="28"/>
          <w:szCs w:val="28"/>
          <w:lang w:val="ru-RU"/>
        </w:rPr>
        <w:t>Пятый принцип</w:t>
      </w:r>
      <w:r w:rsidRPr="00D93C9A">
        <w:rPr>
          <w:rFonts w:ascii="Times New Roman" w:hAnsi="Times New Roman" w:cs="Times New Roman"/>
          <w:sz w:val="28"/>
          <w:szCs w:val="28"/>
          <w:lang w:val="ru-RU"/>
        </w:rPr>
        <w:t>: касается распределения вопросов по степени их трудности. Первые вопросы должны быть более простыми, далее следуют более сложные (желательно событийные, не оценочные), затем - еще сложнее (мотивационные), потом - спад и в конце - наиболее сложные вопросы, после чего завершающая "паспортичка" и заключение.</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Немаловажное значение при проведении анкетирования имеет и сама процедура опроса, к нему должно быть все подготовлено: место, ручка, спокойная обстановка. Задача анкетера быть дружелюбным вежливым и беспристрастным и тогда он добьется хороших результатов.</w:t>
      </w:r>
    </w:p>
    <w:p w:rsidR="007D6B96" w:rsidRPr="00D93C9A" w:rsidRDefault="007D6B96" w:rsidP="007D6B96">
      <w:pPr>
        <w:pStyle w:val="a3"/>
        <w:widowControl w:val="0"/>
        <w:spacing w:after="0" w:line="360" w:lineRule="auto"/>
        <w:ind w:firstLine="540"/>
        <w:jc w:val="both"/>
        <w:rPr>
          <w:rFonts w:ascii="Times New Roman" w:hAnsi="Times New Roman" w:cs="Times New Roman"/>
          <w:sz w:val="28"/>
          <w:szCs w:val="28"/>
          <w:lang w:val="ru-RU"/>
        </w:rPr>
      </w:pPr>
    </w:p>
    <w:p w:rsidR="007D6B96" w:rsidRPr="00D93C9A" w:rsidRDefault="007D6B96" w:rsidP="007D6B96">
      <w:pPr>
        <w:pBdr>
          <w:bottom w:val="single" w:sz="4" w:space="1" w:color="auto"/>
        </w:pBdr>
        <w:spacing w:line="360" w:lineRule="auto"/>
        <w:ind w:firstLine="851"/>
        <w:jc w:val="right"/>
        <w:rPr>
          <w:b/>
          <w:sz w:val="28"/>
        </w:rPr>
      </w:pPr>
      <w:r w:rsidRPr="00D93C9A">
        <w:rPr>
          <w:b/>
          <w:sz w:val="28"/>
        </w:rPr>
        <w:t xml:space="preserve">1.3. Виды и назначение вопросов анкеты. </w:t>
      </w:r>
    </w:p>
    <w:p w:rsidR="007D6B96" w:rsidRPr="00D93C9A" w:rsidRDefault="007D6B96" w:rsidP="007D6B96">
      <w:pPr>
        <w:spacing w:line="360" w:lineRule="auto"/>
        <w:ind w:firstLine="540"/>
        <w:jc w:val="both"/>
        <w:rPr>
          <w:b/>
          <w:sz w:val="28"/>
        </w:rPr>
      </w:pPr>
    </w:p>
    <w:p w:rsidR="007D6B96" w:rsidRPr="00D93C9A" w:rsidRDefault="007D6B96" w:rsidP="007D6B96">
      <w:pPr>
        <w:spacing w:line="360" w:lineRule="auto"/>
        <w:ind w:firstLine="540"/>
        <w:jc w:val="both"/>
        <w:rPr>
          <w:sz w:val="28"/>
        </w:rPr>
      </w:pPr>
      <w:r w:rsidRPr="00D93C9A">
        <w:rPr>
          <w:sz w:val="28"/>
        </w:rPr>
        <w:t>Следует помнить, что при разработке анкеты исследования встречаются трудности, которые социолог непременно должен себе представлять. Если не учитывать особенностей формулировки вопросов в анкете, то даже при соблюдении всех остальных требований методики социологического исследования можно получить ошибочные результаты. Для того чтобы понять как правильно построить вопросы  и как уместно их расположить в анкете рассмотрим их основные виды и назначения каждого из них.</w:t>
      </w:r>
    </w:p>
    <w:p w:rsidR="007D6B96" w:rsidRPr="00D93C9A" w:rsidRDefault="007D6B96" w:rsidP="007D6B96">
      <w:pPr>
        <w:spacing w:line="360" w:lineRule="auto"/>
        <w:ind w:firstLine="720"/>
        <w:jc w:val="both"/>
        <w:rPr>
          <w:sz w:val="28"/>
        </w:rPr>
      </w:pPr>
      <w:r w:rsidRPr="00D93C9A">
        <w:rPr>
          <w:sz w:val="28"/>
        </w:rPr>
        <w:t>Вопросы анкеты различаются:</w:t>
      </w:r>
    </w:p>
    <w:p w:rsidR="007D6B96" w:rsidRPr="00D93C9A" w:rsidRDefault="007D6B96" w:rsidP="007D6B96">
      <w:pPr>
        <w:numPr>
          <w:ilvl w:val="0"/>
          <w:numId w:val="3"/>
        </w:numPr>
        <w:spacing w:line="360" w:lineRule="auto"/>
        <w:jc w:val="both"/>
        <w:rPr>
          <w:sz w:val="28"/>
        </w:rPr>
      </w:pPr>
      <w:r w:rsidRPr="00D93C9A">
        <w:rPr>
          <w:sz w:val="28"/>
        </w:rPr>
        <w:t>По структуре:</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lang w:val="ru-RU"/>
        </w:rPr>
        <w:t xml:space="preserve">- </w:t>
      </w:r>
      <w:r w:rsidRPr="00D93C9A">
        <w:rPr>
          <w:rFonts w:ascii="Times New Roman" w:hAnsi="Times New Roman" w:cs="Times New Roman"/>
          <w:sz w:val="28"/>
          <w:szCs w:val="28"/>
          <w:lang w:val="ru-RU"/>
        </w:rPr>
        <w:t xml:space="preserve">открытые вопросы - вопросы без вариантов ответов; они хороши на стадии проб, определения области исследования и в функции контрольных. Предполагается, что ответ в свободной форме позволяет выявить доминанту мнений, оценок, настроений: люди отмечают те стороны явлений или говорят </w:t>
      </w:r>
      <w:r>
        <w:rPr>
          <w:rFonts w:ascii="Times New Roman" w:hAnsi="Times New Roman" w:cs="Times New Roman"/>
          <w:sz w:val="28"/>
          <w:szCs w:val="28"/>
          <w:lang w:val="ru-RU"/>
        </w:rPr>
        <w:t>о</w:t>
      </w:r>
      <w:r w:rsidRPr="00D93C9A">
        <w:rPr>
          <w:rFonts w:ascii="Times New Roman" w:hAnsi="Times New Roman" w:cs="Times New Roman"/>
          <w:sz w:val="28"/>
          <w:szCs w:val="28"/>
          <w:lang w:val="ru-RU"/>
        </w:rPr>
        <w:t xml:space="preserve"> том, что волнует их больше всего, о том, что доминирует в их сознании. Но самое главное состоит в том, что, реагируя на вопрос без подсказки вариантов ответа, люди лучше проявляют особенности своего повседневного, обыденного сознания, свой образ мыслей. Главный </w:t>
      </w:r>
      <w:r w:rsidRPr="00D93C9A">
        <w:rPr>
          <w:rFonts w:ascii="Times New Roman" w:hAnsi="Times New Roman" w:cs="Times New Roman"/>
          <w:sz w:val="28"/>
          <w:szCs w:val="28"/>
          <w:lang w:val="ru-RU"/>
        </w:rPr>
        <w:lastRenderedPageBreak/>
        <w:t>недостаток открытых вопросов состоит в том, что высказываемые здесь мнения и оценки связаны с какими-то неизвестными нам рамками сравнения, которые очерчивают контекст высказанных суждений.  Изменение границ сопоставления суждений ведет к изменению акцентов:  доминирующие пункты информации могут оказаться на периферии, периферийные - передвинутся в центр внимания опрашиваемого.</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Другой недостаток открытых вопросов - трудности обработки данных. Пространные ответы предполагают последующую группировку и часто квантификацию, а контент-анализ ответов - процедура сложная и трудоемкая. Но самое главное - здесь требуется высокое искусство «расшифровки» реальных смыслов, вкладываемых респондентами в их суждения, ибо «практическое сознание» не является прямым аналогом теоретического, которое социолог  использует в подобных операциях контент-анализа.</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 закрытые вопросы</w:t>
      </w:r>
      <w:r w:rsidRPr="00D93C9A">
        <w:rPr>
          <w:rFonts w:ascii="Times New Roman" w:hAnsi="Times New Roman" w:cs="Times New Roman"/>
          <w:b/>
          <w:sz w:val="28"/>
          <w:szCs w:val="28"/>
          <w:lang w:val="ru-RU"/>
        </w:rPr>
        <w:t xml:space="preserve"> - </w:t>
      </w:r>
      <w:r w:rsidRPr="00D93C9A">
        <w:rPr>
          <w:rFonts w:ascii="Times New Roman" w:hAnsi="Times New Roman" w:cs="Times New Roman"/>
          <w:sz w:val="28"/>
          <w:szCs w:val="28"/>
          <w:lang w:val="ru-RU"/>
        </w:rPr>
        <w:t>вопросы с вариантами ответов; они позволяют более строго интерпретировать ответ. Рамки соотнесения оценок и суждений определяются здесь набором единых для всех опрошенных вариантов ответа. Исследователь имеет более надежные основания, чем при  открытых вопросах, сопоставлять данные в равных условиях. Появляется возможность не только выяснить содержание суждений, но и измерить интенсивность оценок, колируя их по каждому варианту.</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Указанные преимущества плюс экономичность применения закрытых вопросов ведут к тому, что они чаще используются исследователями, иногда без достаточных оснований. Главное же основание выбора меры стандартизации ответов на вопрос - уверенность исследователя в том, что предлагаемая им схема ответа максимально полно соответствует потенциальному разнообразию возможных мнений опрашиваемых. Такую уверенность можно приобрести лишь при условии тщательного пилотажа – опробовании различных форм опросников до начала сбора основной информации.</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2) По форме:</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lastRenderedPageBreak/>
        <w:t>-  прямые вопросы, которые касаются личности респондента: его пола, возраста, образования, профессии и т.д. Ответы на такие вопросы позволяют группировать респондентов, обрабатывать материал в пределах той или иной подгруппы людей, при необходимости сопоставлять информацию из различных подгрупп.</w:t>
      </w:r>
    </w:p>
    <w:p w:rsidR="007D6B96" w:rsidRPr="00D93C9A" w:rsidRDefault="007D6B96" w:rsidP="007D6B96">
      <w:pPr>
        <w:pStyle w:val="5"/>
        <w:spacing w:before="0" w:after="0" w:line="360" w:lineRule="auto"/>
        <w:ind w:firstLine="540"/>
        <w:jc w:val="both"/>
        <w:rPr>
          <w:b w:val="0"/>
          <w:i w:val="0"/>
          <w:sz w:val="28"/>
          <w:szCs w:val="28"/>
        </w:rPr>
      </w:pPr>
      <w:r w:rsidRPr="00D93C9A">
        <w:rPr>
          <w:b w:val="0"/>
          <w:i w:val="0"/>
          <w:sz w:val="28"/>
          <w:szCs w:val="28"/>
        </w:rPr>
        <w:t xml:space="preserve">- косвенные вопросы - вопрос, из ответа на который исследователь хочет получить информацию, прямо не вытекающую из формулировки вопроса. </w:t>
      </w:r>
    </w:p>
    <w:p w:rsidR="007D6B96" w:rsidRPr="00D93C9A" w:rsidRDefault="007D6B96" w:rsidP="007D6B96">
      <w:pPr>
        <w:pStyle w:val="5"/>
        <w:spacing w:before="0" w:after="0" w:line="360" w:lineRule="auto"/>
        <w:ind w:firstLine="540"/>
        <w:jc w:val="both"/>
        <w:rPr>
          <w:b w:val="0"/>
          <w:i w:val="0"/>
          <w:sz w:val="28"/>
          <w:szCs w:val="28"/>
        </w:rPr>
      </w:pPr>
      <w:r w:rsidRPr="00D93C9A">
        <w:rPr>
          <w:b w:val="0"/>
          <w:i w:val="0"/>
          <w:sz w:val="28"/>
          <w:szCs w:val="28"/>
        </w:rPr>
        <w:t xml:space="preserve">- проективный вопрос - вопрос, предлагающий респонденту ориентироваться в воображаемой ситуации. Из ответа делаются выводы о глубинных потребностях, чувствах, конфликтах респондента. </w:t>
      </w:r>
    </w:p>
    <w:p w:rsidR="007D6B96" w:rsidRPr="00D93C9A" w:rsidRDefault="007D6B96" w:rsidP="007D6B96">
      <w:pPr>
        <w:spacing w:line="360" w:lineRule="auto"/>
        <w:ind w:firstLine="540"/>
        <w:rPr>
          <w:sz w:val="28"/>
          <w:szCs w:val="28"/>
        </w:rPr>
      </w:pPr>
      <w:r w:rsidRPr="00D93C9A">
        <w:rPr>
          <w:sz w:val="28"/>
          <w:szCs w:val="28"/>
        </w:rPr>
        <w:t>3) По содержанию:</w:t>
      </w:r>
    </w:p>
    <w:p w:rsidR="007D6B96" w:rsidRPr="00D93C9A" w:rsidRDefault="007D6B96" w:rsidP="007D6B96">
      <w:pPr>
        <w:pStyle w:val="a5"/>
        <w:spacing w:before="0" w:beforeAutospacing="0" w:after="0" w:afterAutospacing="0" w:line="360" w:lineRule="auto"/>
        <w:ind w:firstLine="540"/>
        <w:jc w:val="both"/>
        <w:rPr>
          <w:sz w:val="28"/>
          <w:szCs w:val="28"/>
        </w:rPr>
      </w:pPr>
      <w:r w:rsidRPr="00D93C9A">
        <w:rPr>
          <w:sz w:val="28"/>
          <w:szCs w:val="28"/>
        </w:rPr>
        <w:t>- вопросы о личности респондента, касающиеся его пола, возраста, образования, профессии и т.д. Ответы на такие вопросы позволяют группировать респондентов, обрабатывать материал в пределах той или иной подгруппы людей, при необходимости сопоставлять информацию из различных подгрупп.</w:t>
      </w:r>
    </w:p>
    <w:p w:rsidR="007D6B96" w:rsidRPr="00D93C9A" w:rsidRDefault="007D6B96" w:rsidP="007D6B96">
      <w:pPr>
        <w:pStyle w:val="a5"/>
        <w:spacing w:before="0" w:beforeAutospacing="0" w:after="0" w:afterAutospacing="0" w:line="360" w:lineRule="auto"/>
        <w:ind w:firstLine="540"/>
        <w:jc w:val="both"/>
        <w:rPr>
          <w:sz w:val="28"/>
          <w:szCs w:val="28"/>
        </w:rPr>
      </w:pPr>
      <w:r w:rsidRPr="00D93C9A">
        <w:rPr>
          <w:sz w:val="28"/>
          <w:szCs w:val="28"/>
        </w:rPr>
        <w:t xml:space="preserve"> - вопросы о фактах сознания выявляют суждения, мотивы, ожидания, планы, мнения респондентов. В отличие от подобных вопросы о фактах поведения выявляют реальные поступки, действия и результаты деятельности людей. Такое выделение необходимо для качественной обработки и интерпретации получаемых данных.</w:t>
      </w:r>
    </w:p>
    <w:p w:rsidR="007D6B96" w:rsidRPr="00D93C9A" w:rsidRDefault="007D6B96" w:rsidP="007D6B96">
      <w:pPr>
        <w:pStyle w:val="a5"/>
        <w:spacing w:before="0" w:beforeAutospacing="0" w:after="0" w:afterAutospacing="0" w:line="360" w:lineRule="auto"/>
        <w:ind w:firstLine="540"/>
        <w:jc w:val="both"/>
        <w:rPr>
          <w:sz w:val="28"/>
          <w:szCs w:val="28"/>
        </w:rPr>
      </w:pPr>
      <w:r w:rsidRPr="00D93C9A">
        <w:rPr>
          <w:sz w:val="28"/>
          <w:szCs w:val="28"/>
        </w:rPr>
        <w:t>И в  заключение сле</w:t>
      </w:r>
      <w:r>
        <w:rPr>
          <w:sz w:val="28"/>
          <w:szCs w:val="28"/>
        </w:rPr>
        <w:t>дует отметить, что для получения</w:t>
      </w:r>
      <w:r w:rsidRPr="00D93C9A">
        <w:rPr>
          <w:sz w:val="28"/>
          <w:szCs w:val="28"/>
        </w:rPr>
        <w:t xml:space="preserve"> достоверной информации наиболее эффективным будет сочетание выше рассмотренных видов вопросов  и  их грамотная, и простая формулировка. </w:t>
      </w: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pBdr>
          <w:bottom w:val="single" w:sz="4" w:space="1" w:color="auto"/>
        </w:pBdr>
        <w:tabs>
          <w:tab w:val="left" w:pos="0"/>
          <w:tab w:val="left" w:pos="360"/>
        </w:tabs>
        <w:spacing w:line="360" w:lineRule="auto"/>
        <w:jc w:val="right"/>
        <w:rPr>
          <w:b/>
          <w:szCs w:val="28"/>
        </w:rPr>
      </w:pPr>
      <w:r w:rsidRPr="00D93C9A">
        <w:rPr>
          <w:b/>
          <w:szCs w:val="28"/>
        </w:rPr>
        <w:lastRenderedPageBreak/>
        <w:tab/>
        <w:t>2. Проведение анкетирования работников организации</w:t>
      </w: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pStyle w:val="21"/>
        <w:widowControl/>
        <w:pBdr>
          <w:bottom w:val="single" w:sz="4" w:space="1" w:color="auto"/>
        </w:pBdr>
        <w:tabs>
          <w:tab w:val="left" w:pos="0"/>
          <w:tab w:val="left" w:pos="360"/>
        </w:tabs>
        <w:spacing w:line="360" w:lineRule="auto"/>
        <w:jc w:val="right"/>
        <w:rPr>
          <w:b/>
          <w:i/>
          <w:szCs w:val="28"/>
        </w:rPr>
      </w:pPr>
      <w:r w:rsidRPr="00D93C9A">
        <w:rPr>
          <w:b/>
          <w:i/>
          <w:szCs w:val="28"/>
        </w:rPr>
        <w:t>2.1. Характеристика обследуемой группы.</w:t>
      </w:r>
    </w:p>
    <w:p w:rsidR="007D6B96" w:rsidRPr="00D93C9A" w:rsidRDefault="007D6B96" w:rsidP="007D6B96">
      <w:pPr>
        <w:pStyle w:val="21"/>
        <w:widowControl/>
        <w:tabs>
          <w:tab w:val="left" w:pos="0"/>
          <w:tab w:val="left" w:pos="360"/>
        </w:tabs>
        <w:spacing w:line="360" w:lineRule="auto"/>
        <w:jc w:val="both"/>
        <w:rPr>
          <w:sz w:val="16"/>
          <w:szCs w:val="28"/>
        </w:rPr>
      </w:pPr>
      <w:r w:rsidRPr="00D93C9A">
        <w:rPr>
          <w:szCs w:val="28"/>
        </w:rPr>
        <w:tab/>
      </w:r>
    </w:p>
    <w:p w:rsidR="007D6B96" w:rsidRPr="00D93C9A" w:rsidRDefault="007D6B96" w:rsidP="007D6B96">
      <w:pPr>
        <w:pStyle w:val="21"/>
        <w:widowControl/>
        <w:tabs>
          <w:tab w:val="left" w:pos="0"/>
          <w:tab w:val="left" w:pos="360"/>
        </w:tabs>
        <w:spacing w:line="360" w:lineRule="auto"/>
        <w:jc w:val="both"/>
        <w:rPr>
          <w:szCs w:val="28"/>
        </w:rPr>
      </w:pPr>
      <w:r w:rsidRPr="00D93C9A">
        <w:rPr>
          <w:szCs w:val="28"/>
        </w:rPr>
        <w:tab/>
        <w:t>Холдинг ООО «Пятый Элемент» - специализиру</w:t>
      </w:r>
      <w:r>
        <w:rPr>
          <w:szCs w:val="28"/>
        </w:rPr>
        <w:t>ет</w:t>
      </w:r>
      <w:r w:rsidRPr="00D93C9A">
        <w:rPr>
          <w:szCs w:val="28"/>
        </w:rPr>
        <w:t xml:space="preserve">ся на оптовой торговле метизной продукцией (гайки, шурупы, болты, анкера и т.д.). </w:t>
      </w:r>
      <w:r>
        <w:rPr>
          <w:szCs w:val="28"/>
        </w:rPr>
        <w:t>Компания</w:t>
      </w:r>
      <w:r w:rsidRPr="00D93C9A">
        <w:rPr>
          <w:szCs w:val="28"/>
        </w:rPr>
        <w:t xml:space="preserve"> создана</w:t>
      </w:r>
      <w:r w:rsidRPr="00177445">
        <w:rPr>
          <w:szCs w:val="28"/>
        </w:rPr>
        <w:t xml:space="preserve"> </w:t>
      </w:r>
      <w:r>
        <w:rPr>
          <w:szCs w:val="28"/>
        </w:rPr>
        <w:t>в  апреле 2</w:t>
      </w:r>
      <w:r w:rsidRPr="00177445">
        <w:rPr>
          <w:szCs w:val="28"/>
        </w:rPr>
        <w:t>005г</w:t>
      </w:r>
      <w:r w:rsidRPr="00D93C9A">
        <w:rPr>
          <w:szCs w:val="28"/>
        </w:rPr>
        <w:t xml:space="preserve">. </w:t>
      </w:r>
    </w:p>
    <w:p w:rsidR="007D6B96" w:rsidRPr="00D93C9A" w:rsidRDefault="007D6B96" w:rsidP="007D6B96">
      <w:pPr>
        <w:pStyle w:val="21"/>
        <w:widowControl/>
        <w:tabs>
          <w:tab w:val="left" w:pos="0"/>
          <w:tab w:val="left" w:pos="360"/>
        </w:tabs>
        <w:spacing w:line="360" w:lineRule="auto"/>
        <w:jc w:val="both"/>
        <w:rPr>
          <w:color w:val="FF0000"/>
          <w:szCs w:val="28"/>
        </w:rPr>
      </w:pPr>
      <w:r w:rsidRPr="00D93C9A">
        <w:rPr>
          <w:szCs w:val="28"/>
        </w:rPr>
        <w:tab/>
        <w:t xml:space="preserve">Учредителем Компании является </w:t>
      </w:r>
      <w:r w:rsidRPr="00177445">
        <w:rPr>
          <w:szCs w:val="28"/>
        </w:rPr>
        <w:t>Стахов И. Н.</w:t>
      </w:r>
      <w:r>
        <w:rPr>
          <w:szCs w:val="28"/>
        </w:rPr>
        <w:t xml:space="preserve">. В совет учредителей так же входят Гончаров В. Г. - </w:t>
      </w:r>
      <w:r w:rsidRPr="00177445">
        <w:rPr>
          <w:szCs w:val="28"/>
        </w:rPr>
        <w:t>Директор по Закупкам и ВЭД (Зам</w:t>
      </w:r>
      <w:r>
        <w:rPr>
          <w:szCs w:val="28"/>
        </w:rPr>
        <w:t xml:space="preserve">еститель </w:t>
      </w:r>
      <w:r w:rsidRPr="00177445">
        <w:rPr>
          <w:szCs w:val="28"/>
        </w:rPr>
        <w:t>исполнительного директора по производству)</w:t>
      </w:r>
      <w:r>
        <w:rPr>
          <w:szCs w:val="28"/>
        </w:rPr>
        <w:t xml:space="preserve">, </w:t>
      </w:r>
      <w:r w:rsidRPr="00177445">
        <w:rPr>
          <w:szCs w:val="28"/>
        </w:rPr>
        <w:t>Сваровская М</w:t>
      </w:r>
      <w:r>
        <w:rPr>
          <w:szCs w:val="28"/>
        </w:rPr>
        <w:t xml:space="preserve">. </w:t>
      </w:r>
      <w:r w:rsidRPr="00177445">
        <w:rPr>
          <w:szCs w:val="28"/>
        </w:rPr>
        <w:t>П</w:t>
      </w:r>
      <w:r>
        <w:rPr>
          <w:szCs w:val="28"/>
        </w:rPr>
        <w:t xml:space="preserve">. – Финансовый Директор Холдинга. </w:t>
      </w:r>
      <w:r w:rsidRPr="00177445">
        <w:rPr>
          <w:szCs w:val="28"/>
        </w:rPr>
        <w:t>Ерофтеев А</w:t>
      </w:r>
      <w:r>
        <w:rPr>
          <w:szCs w:val="28"/>
        </w:rPr>
        <w:t xml:space="preserve">. </w:t>
      </w:r>
      <w:r w:rsidRPr="00177445">
        <w:rPr>
          <w:szCs w:val="28"/>
        </w:rPr>
        <w:t>В</w:t>
      </w:r>
      <w:r>
        <w:rPr>
          <w:szCs w:val="28"/>
        </w:rPr>
        <w:t xml:space="preserve">. - </w:t>
      </w:r>
      <w:r w:rsidRPr="00177445">
        <w:rPr>
          <w:szCs w:val="28"/>
        </w:rPr>
        <w:t>Директор по маркетингу (Зам. исп. Директора по продажам)</w:t>
      </w:r>
    </w:p>
    <w:p w:rsidR="007D6B96" w:rsidRPr="00D93C9A" w:rsidRDefault="007D6B96" w:rsidP="007D6B96">
      <w:pPr>
        <w:pStyle w:val="21"/>
        <w:widowControl/>
        <w:tabs>
          <w:tab w:val="left" w:pos="0"/>
          <w:tab w:val="left" w:pos="360"/>
        </w:tabs>
        <w:spacing w:line="360" w:lineRule="auto"/>
        <w:jc w:val="both"/>
        <w:rPr>
          <w:szCs w:val="28"/>
        </w:rPr>
      </w:pPr>
      <w:r w:rsidRPr="00D93C9A">
        <w:rPr>
          <w:szCs w:val="28"/>
        </w:rPr>
        <w:tab/>
        <w:t xml:space="preserve">Местонахождение компании: </w:t>
      </w:r>
      <w:r>
        <w:t>141014</w:t>
      </w:r>
      <w:r w:rsidRPr="00BC6E02">
        <w:t xml:space="preserve">, Российская Федерация, Московская область, </w:t>
      </w:r>
      <w:r>
        <w:t>Мытищинский район</w:t>
      </w:r>
      <w:r w:rsidRPr="00BC6E02">
        <w:t xml:space="preserve">, </w:t>
      </w:r>
      <w:r>
        <w:rPr>
          <w:color w:val="000000"/>
        </w:rPr>
        <w:t>город Мытищи, улица Трудовая, дом 31, строение 1.</w:t>
      </w:r>
    </w:p>
    <w:p w:rsidR="007D6B96" w:rsidRPr="00D93C9A" w:rsidRDefault="007D6B96" w:rsidP="007D6B96">
      <w:pPr>
        <w:pStyle w:val="21"/>
        <w:tabs>
          <w:tab w:val="left" w:pos="0"/>
          <w:tab w:val="left" w:pos="360"/>
        </w:tabs>
        <w:spacing w:line="360" w:lineRule="auto"/>
        <w:jc w:val="both"/>
        <w:rPr>
          <w:szCs w:val="28"/>
        </w:rPr>
      </w:pPr>
      <w:r w:rsidRPr="00D93C9A">
        <w:rPr>
          <w:szCs w:val="28"/>
        </w:rPr>
        <w:tab/>
        <w:t>Целью создания Холдинга «Пятый Элемент» является обеспечение оптимального функционирования торговой системы. А это значит, обеспечить выживание организации в сложных условиях и ее развитие – ежегодный прирост всех основных показателей хозяйственной деятельности. Например, таких как, коммерческие, направленные на получение наибольшей прибыли; экономические, направленные на разработку задач и проверку результатов; социальные, направленные на кадры и социальное развитие коллектива; хозяйственные, направленные на материально - техническое обеспечение торговых процессов.</w:t>
      </w:r>
    </w:p>
    <w:p w:rsidR="007D6B96" w:rsidRPr="00D93C9A" w:rsidRDefault="007D6B96" w:rsidP="007D6B96">
      <w:pPr>
        <w:pStyle w:val="21"/>
        <w:tabs>
          <w:tab w:val="left" w:pos="0"/>
          <w:tab w:val="left" w:pos="360"/>
        </w:tabs>
        <w:spacing w:line="360" w:lineRule="auto"/>
        <w:jc w:val="both"/>
        <w:rPr>
          <w:szCs w:val="28"/>
        </w:rPr>
      </w:pPr>
      <w:r w:rsidRPr="00D93C9A">
        <w:rPr>
          <w:szCs w:val="28"/>
        </w:rPr>
        <w:tab/>
        <w:t xml:space="preserve">Основным видом деятельности компании является торговля метизной продукцией на всей территории Российской Федерации. </w:t>
      </w:r>
    </w:p>
    <w:p w:rsidR="007D6B96" w:rsidRPr="00D93C9A" w:rsidRDefault="007D6B96" w:rsidP="007D6B96">
      <w:pPr>
        <w:pStyle w:val="21"/>
        <w:tabs>
          <w:tab w:val="left" w:pos="0"/>
          <w:tab w:val="left" w:pos="360"/>
        </w:tabs>
        <w:spacing w:line="360" w:lineRule="auto"/>
        <w:jc w:val="both"/>
        <w:rPr>
          <w:szCs w:val="28"/>
        </w:rPr>
      </w:pPr>
      <w:r w:rsidRPr="00D93C9A">
        <w:rPr>
          <w:szCs w:val="28"/>
        </w:rPr>
        <w:tab/>
        <w:t>Помимо головного офиса в Мытищах, ООО имеет филиалы в 5 городах: Санкт-Петербург, Казань, Екатеринбург, Уфа и Самара. Все филиалы – являются полноценными ООО, входящими в состав Холдинга «Пятый Элемент».</w:t>
      </w:r>
    </w:p>
    <w:p w:rsidR="007D6B96" w:rsidRDefault="007D6B96" w:rsidP="007D6B96">
      <w:pPr>
        <w:pStyle w:val="21"/>
        <w:tabs>
          <w:tab w:val="left" w:pos="0"/>
          <w:tab w:val="left" w:pos="360"/>
        </w:tabs>
        <w:spacing w:line="360" w:lineRule="auto"/>
        <w:jc w:val="both"/>
        <w:rPr>
          <w:szCs w:val="28"/>
        </w:rPr>
      </w:pPr>
      <w:r w:rsidRPr="00D93C9A">
        <w:rPr>
          <w:szCs w:val="28"/>
        </w:rPr>
        <w:tab/>
        <w:t xml:space="preserve">Структура компании представлена на </w:t>
      </w:r>
      <w:r>
        <w:rPr>
          <w:szCs w:val="28"/>
        </w:rPr>
        <w:t>схеме (Схема 1).</w: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right"/>
        <w:rPr>
          <w:szCs w:val="28"/>
        </w:rPr>
      </w:pPr>
      <w:r w:rsidRPr="00E64435">
        <w:rPr>
          <w:noProof/>
          <w:sz w:val="22"/>
          <w:szCs w:val="28"/>
        </w:rPr>
        <mc:AlternateContent>
          <mc:Choice Requires="wps">
            <w:drawing>
              <wp:anchor distT="0" distB="0" distL="114300" distR="114300" simplePos="0" relativeHeight="251659264" behindDoc="0" locked="0" layoutInCell="1" allowOverlap="1" wp14:anchorId="44896075" wp14:editId="654641BE">
                <wp:simplePos x="0" y="0"/>
                <wp:positionH relativeFrom="column">
                  <wp:posOffset>2258149</wp:posOffset>
                </wp:positionH>
                <wp:positionV relativeFrom="paragraph">
                  <wp:posOffset>102368</wp:posOffset>
                </wp:positionV>
                <wp:extent cx="1201479" cy="871220"/>
                <wp:effectExtent l="76200" t="38100" r="93980" b="119380"/>
                <wp:wrapNone/>
                <wp:docPr id="3" name="Блок-схема: альтернативный процесс 3"/>
                <wp:cNvGraphicFramePr/>
                <a:graphic xmlns:a="http://schemas.openxmlformats.org/drawingml/2006/main">
                  <a:graphicData uri="http://schemas.microsoft.com/office/word/2010/wordprocessingShape">
                    <wps:wsp>
                      <wps:cNvSpPr/>
                      <wps:spPr>
                        <a:xfrm>
                          <a:off x="0" y="0"/>
                          <a:ext cx="1201479" cy="87122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Default="0044587B" w:rsidP="007D6B96">
                            <w:pPr>
                              <w:jc w:val="center"/>
                              <w:rPr>
                                <w:b/>
                                <w:i/>
                                <w:sz w:val="28"/>
                                <w:szCs w:val="28"/>
                              </w:rPr>
                            </w:pPr>
                            <w:r w:rsidRPr="00300C49">
                              <w:rPr>
                                <w:b/>
                                <w:i/>
                                <w:sz w:val="28"/>
                                <w:szCs w:val="28"/>
                              </w:rPr>
                              <w:t xml:space="preserve">ООО </w:t>
                            </w:r>
                          </w:p>
                          <w:p w:rsidR="0044587B" w:rsidRPr="00300C49" w:rsidRDefault="0044587B" w:rsidP="007D6B96">
                            <w:pPr>
                              <w:jc w:val="center"/>
                              <w:rPr>
                                <w:b/>
                                <w:i/>
                              </w:rPr>
                            </w:pPr>
                            <w:r w:rsidRPr="00300C49">
                              <w:rPr>
                                <w:b/>
                                <w:i/>
                                <w:sz w:val="28"/>
                                <w:szCs w:val="28"/>
                              </w:rPr>
                              <w:t>«Пятый Элемент»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3" o:spid="_x0000_s1026" type="#_x0000_t176" style="position:absolute;left:0;text-align:left;margin-left:177.8pt;margin-top:8.05pt;width:94.6pt;height:6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" fillcolor="black [1632]" stroked="f">
                <v:fill color2="black [3008]" rotate="t" angle="180" focus="80%" type="gradient">
                  <o:fill v:ext="view" type="gradientUnscaled"/>
                </v:fill>
                <v:shadow on="t" color="black" opacity="22937f" origin=",.5" offset="0,.63889mm"/>
                <v:textbox>
                  <w:txbxContent>
                    <w:p w:rsidR="007D6B96" w:rsidRDefault="007D6B96" w:rsidP="007D6B96">
                      <w:pPr>
                        <w:jc w:val="center"/>
                        <w:rPr>
                          <w:b/>
                          <w:i/>
                          <w:sz w:val="28"/>
                          <w:szCs w:val="28"/>
                        </w:rPr>
                      </w:pPr>
                      <w:r w:rsidRPr="00300C49">
                        <w:rPr>
                          <w:b/>
                          <w:i/>
                          <w:sz w:val="28"/>
                          <w:szCs w:val="28"/>
                        </w:rPr>
                        <w:t xml:space="preserve">ООО </w:t>
                      </w:r>
                    </w:p>
                    <w:p w:rsidR="007D6B96" w:rsidRPr="00300C49" w:rsidRDefault="007D6B96" w:rsidP="007D6B96">
                      <w:pPr>
                        <w:jc w:val="center"/>
                        <w:rPr>
                          <w:b/>
                          <w:i/>
                        </w:rPr>
                      </w:pPr>
                      <w:r w:rsidRPr="00300C49">
                        <w:rPr>
                          <w:b/>
                          <w:i/>
                          <w:sz w:val="28"/>
                          <w:szCs w:val="28"/>
                        </w:rPr>
                        <w:t>«Пятый Элемент»</w:t>
                      </w:r>
                    </w:p>
                  </w:txbxContent>
                </v:textbox>
              </v:shape>
            </w:pict>
          </mc:Fallback>
        </mc:AlternateContent>
      </w:r>
      <w:r w:rsidRPr="00E64435">
        <w:rPr>
          <w:sz w:val="22"/>
          <w:szCs w:val="28"/>
        </w:rPr>
        <w:t>Схема 1.</w:t>
      </w:r>
      <w:r>
        <w:rPr>
          <w:szCs w:val="28"/>
        </w:rPr>
        <w:t xml:space="preserve"> </w:t>
      </w: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65408" behindDoc="0" locked="0" layoutInCell="1" allowOverlap="1" wp14:anchorId="42AF5F3D" wp14:editId="5CE58F62">
                <wp:simplePos x="0" y="0"/>
                <wp:positionH relativeFrom="column">
                  <wp:posOffset>323215</wp:posOffset>
                </wp:positionH>
                <wp:positionV relativeFrom="paragraph">
                  <wp:posOffset>60960</wp:posOffset>
                </wp:positionV>
                <wp:extent cx="1286510" cy="786130"/>
                <wp:effectExtent l="76200" t="38100" r="104140" b="109220"/>
                <wp:wrapNone/>
                <wp:docPr id="10" name="Блок-схема: альтернативный процесс 10"/>
                <wp:cNvGraphicFramePr/>
                <a:graphic xmlns:a="http://schemas.openxmlformats.org/drawingml/2006/main">
                  <a:graphicData uri="http://schemas.microsoft.com/office/word/2010/wordprocessingShape">
                    <wps:wsp>
                      <wps:cNvSpPr/>
                      <wps:spPr>
                        <a:xfrm>
                          <a:off x="0" y="0"/>
                          <a:ext cx="1286510" cy="78613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Pr="00300C49" w:rsidRDefault="0044587B" w:rsidP="007D6B96">
                            <w:pPr>
                              <w:jc w:val="center"/>
                              <w:rPr>
                                <w:b/>
                                <w:i/>
                              </w:rPr>
                            </w:pPr>
                            <w:r w:rsidRPr="00300C49">
                              <w:rPr>
                                <w:b/>
                                <w:i/>
                                <w:sz w:val="28"/>
                                <w:szCs w:val="28"/>
                              </w:rPr>
                              <w:t>ООО «Восточный Экспресс»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10" o:spid="_x0000_s1027" type="#_x0000_t176" style="position:absolute;left:0;text-align:left;margin-left:25.45pt;margin-top:4.8pt;width:101.3pt;height:6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" fillcolor="black [1632]" stroked="f">
                <v:fill color2="black [3008]" rotate="t" angle="180" focus="80%" type="gradient">
                  <o:fill v:ext="view" type="gradientUnscaled"/>
                </v:fill>
                <v:shadow on="t" color="black" opacity="22937f" origin=",.5" offset="0,.63889mm"/>
                <v:textbox>
                  <w:txbxContent>
                    <w:p w:rsidR="007D6B96" w:rsidRPr="00300C49" w:rsidRDefault="007D6B96" w:rsidP="007D6B96">
                      <w:pPr>
                        <w:jc w:val="center"/>
                        <w:rPr>
                          <w:b/>
                          <w:i/>
                        </w:rPr>
                      </w:pPr>
                      <w:r w:rsidRPr="00300C49">
                        <w:rPr>
                          <w:b/>
                          <w:i/>
                          <w:sz w:val="28"/>
                          <w:szCs w:val="28"/>
                        </w:rPr>
                        <w:t>ООО «Восточный Экспресс»</w:t>
                      </w:r>
                    </w:p>
                  </w:txbxContent>
                </v:textbox>
              </v:shape>
            </w:pict>
          </mc:Fallback>
        </mc:AlternateContent>
      </w:r>
      <w:r>
        <w:rPr>
          <w:noProof/>
          <w:szCs w:val="28"/>
        </w:rPr>
        <mc:AlternateContent>
          <mc:Choice Requires="wps">
            <w:drawing>
              <wp:anchor distT="0" distB="0" distL="114300" distR="114300" simplePos="0" relativeHeight="251661312" behindDoc="0" locked="0" layoutInCell="1" allowOverlap="1" wp14:anchorId="6DBA95D7" wp14:editId="2A1340E2">
                <wp:simplePos x="0" y="0"/>
                <wp:positionH relativeFrom="column">
                  <wp:posOffset>4076065</wp:posOffset>
                </wp:positionH>
                <wp:positionV relativeFrom="paragraph">
                  <wp:posOffset>60325</wp:posOffset>
                </wp:positionV>
                <wp:extent cx="1211580" cy="765175"/>
                <wp:effectExtent l="76200" t="38100" r="102870" b="111125"/>
                <wp:wrapNone/>
                <wp:docPr id="6" name="Блок-схема: альтернативный процесс 6"/>
                <wp:cNvGraphicFramePr/>
                <a:graphic xmlns:a="http://schemas.openxmlformats.org/drawingml/2006/main">
                  <a:graphicData uri="http://schemas.microsoft.com/office/word/2010/wordprocessingShape">
                    <wps:wsp>
                      <wps:cNvSpPr/>
                      <wps:spPr>
                        <a:xfrm>
                          <a:off x="0" y="0"/>
                          <a:ext cx="1211580" cy="765175"/>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«Шестое Чувство»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6" o:spid="_x0000_s1028" type="#_x0000_t176" style="position:absolute;left:0;text-align:left;margin-left:320.95pt;margin-top:4.75pt;width:95.4pt;height:6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" fillcolor="black [1632]" stroked="f">
                <v:fill color2="black [3008]" rotate="t" angle="180" focus="80%" type="gradient">
                  <o:fill v:ext="view" type="gradientUnscaled"/>
                </v:fill>
                <v:shadow on="t" color="black" opacity="22937f" origin=",.5" offset="0,.63889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«Шестое Чувство»</w:t>
                      </w:r>
                    </w:p>
                  </w:txbxContent>
                </v:textbox>
              </v:shape>
            </w:pict>
          </mc:Fallback>
        </mc:AlternateContent>
      </w:r>
    </w:p>
    <w:p w:rsidR="007D6B96" w:rsidRDefault="007D6B96" w:rsidP="007D6B96">
      <w:pPr>
        <w:pStyle w:val="21"/>
        <w:tabs>
          <w:tab w:val="left" w:pos="0"/>
          <w:tab w:val="left" w:pos="360"/>
        </w:tabs>
        <w:spacing w:line="360" w:lineRule="auto"/>
        <w:jc w:val="both"/>
        <w:rPr>
          <w:noProof/>
          <w:szCs w:val="28"/>
        </w:rPr>
      </w:pPr>
    </w:p>
    <w:p w:rsidR="007D6B96" w:rsidRPr="00D93C9A"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81792" behindDoc="0" locked="0" layoutInCell="1" allowOverlap="1" wp14:anchorId="0DB35B38" wp14:editId="34BF1D74">
                <wp:simplePos x="0" y="0"/>
                <wp:positionH relativeFrom="column">
                  <wp:posOffset>3672618</wp:posOffset>
                </wp:positionH>
                <wp:positionV relativeFrom="paragraph">
                  <wp:posOffset>234315</wp:posOffset>
                </wp:positionV>
                <wp:extent cx="372140" cy="436098"/>
                <wp:effectExtent l="38100" t="38100" r="66040" b="78740"/>
                <wp:wrapNone/>
                <wp:docPr id="33" name="Прямая со стрелкой 33"/>
                <wp:cNvGraphicFramePr/>
                <a:graphic xmlns:a="http://schemas.openxmlformats.org/drawingml/2006/main">
                  <a:graphicData uri="http://schemas.microsoft.com/office/word/2010/wordprocessingShape">
                    <wps:wsp>
                      <wps:cNvCnPr/>
                      <wps:spPr>
                        <a:xfrm flipV="1">
                          <a:off x="0" y="0"/>
                          <a:ext cx="372140" cy="436098"/>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3" o:spid="_x0000_s1026" type="#_x0000_t32" style="position:absolute;margin-left:289.2pt;margin-top:18.45pt;width:29.3pt;height:34.3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80768" behindDoc="0" locked="0" layoutInCell="1" allowOverlap="1" wp14:anchorId="22D9C821" wp14:editId="17DF5D6D">
                <wp:simplePos x="0" y="0"/>
                <wp:positionH relativeFrom="column">
                  <wp:posOffset>1758758</wp:posOffset>
                </wp:positionH>
                <wp:positionV relativeFrom="paragraph">
                  <wp:posOffset>213360</wp:posOffset>
                </wp:positionV>
                <wp:extent cx="425273" cy="456240"/>
                <wp:effectExtent l="57150" t="38100" r="70485" b="77470"/>
                <wp:wrapNone/>
                <wp:docPr id="32" name="Прямая со стрелкой 32"/>
                <wp:cNvGraphicFramePr/>
                <a:graphic xmlns:a="http://schemas.openxmlformats.org/drawingml/2006/main">
                  <a:graphicData uri="http://schemas.microsoft.com/office/word/2010/wordprocessingShape">
                    <wps:wsp>
                      <wps:cNvCnPr/>
                      <wps:spPr>
                        <a:xfrm flipH="1" flipV="1">
                          <a:off x="0" y="0"/>
                          <a:ext cx="425273" cy="45624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2" o:spid="_x0000_s1026" type="#_x0000_t32" style="position:absolute;margin-left:138.5pt;margin-top:16.8pt;width:33.5pt;height:35.9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77696" behindDoc="0" locked="0" layoutInCell="1" allowOverlap="1" wp14:anchorId="6F0FE45A" wp14:editId="4FB85505">
                <wp:simplePos x="0" y="0"/>
                <wp:positionH relativeFrom="column">
                  <wp:posOffset>2906129</wp:posOffset>
                </wp:positionH>
                <wp:positionV relativeFrom="paragraph">
                  <wp:posOffset>213729</wp:posOffset>
                </wp:positionV>
                <wp:extent cx="0" cy="457200"/>
                <wp:effectExtent l="114300" t="38100" r="76200" b="76200"/>
                <wp:wrapNone/>
                <wp:docPr id="29" name="Прямая со стрелкой 29"/>
                <wp:cNvGraphicFramePr/>
                <a:graphic xmlns:a="http://schemas.openxmlformats.org/drawingml/2006/main">
                  <a:graphicData uri="http://schemas.microsoft.com/office/word/2010/wordprocessingShape">
                    <wps:wsp>
                      <wps:cNvCnPr/>
                      <wps:spPr>
                        <a:xfrm flipV="1">
                          <a:off x="0" y="0"/>
                          <a:ext cx="0" cy="457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9" o:spid="_x0000_s1026" type="#_x0000_t32" style="position:absolute;margin-left:228.85pt;margin-top:16.85pt;width:0;height:3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64384" behindDoc="0" locked="0" layoutInCell="1" allowOverlap="1" wp14:anchorId="6DA27243" wp14:editId="0C065F31">
                <wp:simplePos x="0" y="0"/>
                <wp:positionH relativeFrom="column">
                  <wp:posOffset>3810</wp:posOffset>
                </wp:positionH>
                <wp:positionV relativeFrom="paragraph">
                  <wp:posOffset>542925</wp:posOffset>
                </wp:positionV>
                <wp:extent cx="1211580" cy="892810"/>
                <wp:effectExtent l="76200" t="38100" r="102870" b="116840"/>
                <wp:wrapNone/>
                <wp:docPr id="9" name="Блок-схема: альтернативный процесс 9"/>
                <wp:cNvGraphicFramePr/>
                <a:graphic xmlns:a="http://schemas.openxmlformats.org/drawingml/2006/main">
                  <a:graphicData uri="http://schemas.microsoft.com/office/word/2010/wordprocessingShape">
                    <wps:wsp>
                      <wps:cNvSpPr/>
                      <wps:spPr>
                        <a:xfrm>
                          <a:off x="0" y="0"/>
                          <a:ext cx="1211580" cy="89281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Pr="00300C49"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«Меркурий Логистик»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9" o:spid="_x0000_s1029" type="#_x0000_t176" style="position:absolute;left:0;text-align:left;margin-left:.3pt;margin-top:42.75pt;width:95.4pt;height:7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" fillcolor="black [1632]" stroked="f">
                <v:fill color2="black [3008]" rotate="t" angle="180" focus="80%" type="gradient">
                  <o:fill v:ext="view" type="gradientUnscaled"/>
                </v:fill>
                <v:shadow on="t" color="black" opacity="22937f" origin=",.5" offset="0,.63889mm"/>
                <v:textbox>
                  <w:txbxContent>
                    <w:p w:rsidR="007D6B96" w:rsidRPr="00300C49"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«Меркурий Логистик»</w:t>
                      </w:r>
                    </w:p>
                  </w:txbxContent>
                </v:textbox>
              </v:shape>
            </w:pict>
          </mc:Fallback>
        </mc:AlternateContent>
      </w:r>
      <w:r>
        <w:rPr>
          <w:noProof/>
          <w:szCs w:val="28"/>
        </w:rPr>
        <mc:AlternateContent>
          <mc:Choice Requires="wps">
            <w:drawing>
              <wp:anchor distT="0" distB="0" distL="114300" distR="114300" simplePos="0" relativeHeight="251662336" behindDoc="0" locked="0" layoutInCell="1" allowOverlap="1" wp14:anchorId="6B7E8F2C" wp14:editId="714789E9">
                <wp:simplePos x="0" y="0"/>
                <wp:positionH relativeFrom="column">
                  <wp:posOffset>4427220</wp:posOffset>
                </wp:positionH>
                <wp:positionV relativeFrom="paragraph">
                  <wp:posOffset>510540</wp:posOffset>
                </wp:positionV>
                <wp:extent cx="1222375" cy="775970"/>
                <wp:effectExtent l="76200" t="38100" r="92075" b="119380"/>
                <wp:wrapNone/>
                <wp:docPr id="7" name="Блок-схема: альтернативный процесс 7"/>
                <wp:cNvGraphicFramePr/>
                <a:graphic xmlns:a="http://schemas.openxmlformats.org/drawingml/2006/main">
                  <a:graphicData uri="http://schemas.microsoft.com/office/word/2010/wordprocessingShape">
                    <wps:wsp>
                      <wps:cNvSpPr/>
                      <wps:spPr>
                        <a:xfrm>
                          <a:off x="0" y="0"/>
                          <a:ext cx="1222375" cy="77597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Default="0044587B" w:rsidP="007D6B96">
                            <w:pPr>
                              <w:jc w:val="center"/>
                              <w:rPr>
                                <w:b/>
                                <w:i/>
                                <w:sz w:val="28"/>
                                <w:szCs w:val="28"/>
                              </w:rPr>
                            </w:pPr>
                            <w:r w:rsidRPr="00300C49">
                              <w:rPr>
                                <w:b/>
                                <w:i/>
                                <w:sz w:val="28"/>
                                <w:szCs w:val="28"/>
                              </w:rPr>
                              <w:t xml:space="preserve">ООО </w:t>
                            </w:r>
                          </w:p>
                          <w:p w:rsidR="0044587B" w:rsidRPr="00300C49" w:rsidRDefault="0044587B" w:rsidP="007D6B96">
                            <w:pPr>
                              <w:jc w:val="center"/>
                              <w:rPr>
                                <w:b/>
                                <w:i/>
                              </w:rPr>
                            </w:pPr>
                            <w:r w:rsidRPr="00300C49">
                              <w:rPr>
                                <w:b/>
                                <w:i/>
                                <w:sz w:val="28"/>
                                <w:szCs w:val="28"/>
                              </w:rPr>
                              <w:t>«Кадровый Спецназ»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7" o:spid="_x0000_s1030" type="#_x0000_t176" style="position:absolute;left:0;text-align:left;margin-left:348.6pt;margin-top:40.2pt;width:96.25pt;height:6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" fillcolor="black [1632]" stroked="f">
                <v:fill color2="black [3008]" rotate="t" angle="180" focus="80%" type="gradient">
                  <o:fill v:ext="view" type="gradientUnscaled"/>
                </v:fill>
                <v:shadow on="t" color="black" opacity="22937f" origin=",.5" offset="0,.63889mm"/>
                <v:textbox>
                  <w:txbxContent>
                    <w:p w:rsidR="007D6B96" w:rsidRDefault="007D6B96" w:rsidP="007D6B96">
                      <w:pPr>
                        <w:jc w:val="center"/>
                        <w:rPr>
                          <w:b/>
                          <w:i/>
                          <w:sz w:val="28"/>
                          <w:szCs w:val="28"/>
                        </w:rPr>
                      </w:pPr>
                      <w:r w:rsidRPr="00300C49">
                        <w:rPr>
                          <w:b/>
                          <w:i/>
                          <w:sz w:val="28"/>
                          <w:szCs w:val="28"/>
                        </w:rPr>
                        <w:t xml:space="preserve">ООО </w:t>
                      </w:r>
                    </w:p>
                    <w:p w:rsidR="007D6B96" w:rsidRPr="00300C49" w:rsidRDefault="007D6B96" w:rsidP="007D6B96">
                      <w:pPr>
                        <w:jc w:val="center"/>
                        <w:rPr>
                          <w:b/>
                          <w:i/>
                        </w:rPr>
                      </w:pPr>
                      <w:r w:rsidRPr="00300C49">
                        <w:rPr>
                          <w:b/>
                          <w:i/>
                          <w:sz w:val="28"/>
                          <w:szCs w:val="28"/>
                        </w:rPr>
                        <w:t>«Кадровый Спецназ»</w:t>
                      </w:r>
                    </w:p>
                  </w:txbxContent>
                </v:textbox>
              </v:shape>
            </w:pict>
          </mc:Fallback>
        </mc:AlternateContent>
      </w:r>
      <w:r>
        <w:rPr>
          <w:szCs w:val="28"/>
        </w:rPr>
        <w:br w:type="textWrapping" w:clear="all"/>
      </w:r>
    </w:p>
    <w:p w:rsidR="007D6B96" w:rsidRPr="00D93C9A"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60288" behindDoc="0" locked="0" layoutInCell="1" allowOverlap="1" wp14:anchorId="53329DF9" wp14:editId="57E33A7D">
                <wp:simplePos x="0" y="0"/>
                <wp:positionH relativeFrom="column">
                  <wp:posOffset>2058670</wp:posOffset>
                </wp:positionH>
                <wp:positionV relativeFrom="paragraph">
                  <wp:posOffset>155575</wp:posOffset>
                </wp:positionV>
                <wp:extent cx="1616075" cy="659130"/>
                <wp:effectExtent l="76200" t="38100" r="98425" b="121920"/>
                <wp:wrapNone/>
                <wp:docPr id="5" name="Блок-схема: альтернативный процесс 5"/>
                <wp:cNvGraphicFramePr/>
                <a:graphic xmlns:a="http://schemas.openxmlformats.org/drawingml/2006/main">
                  <a:graphicData uri="http://schemas.microsoft.com/office/word/2010/wordprocessingShape">
                    <wps:wsp>
                      <wps:cNvSpPr/>
                      <wps:spPr>
                        <a:xfrm>
                          <a:off x="0" y="0"/>
                          <a:ext cx="1616075" cy="65913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Pr="00300C49" w:rsidRDefault="0044587B" w:rsidP="007D6B96">
                            <w:pPr>
                              <w:jc w:val="center"/>
                              <w:rPr>
                                <w:b/>
                                <w:sz w:val="28"/>
                                <w:szCs w:val="28"/>
                              </w:rPr>
                            </w:pPr>
                            <w:r w:rsidRPr="00300C49">
                              <w:rPr>
                                <w:b/>
                                <w:sz w:val="28"/>
                                <w:szCs w:val="28"/>
                              </w:rPr>
                              <w:t xml:space="preserve">Управляющая компания </w:t>
                            </w:r>
                          </w:p>
                          <w:p w:rsidR="0044587B" w:rsidRDefault="0044587B" w:rsidP="007D6B9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5" o:spid="_x0000_s1031" type="#_x0000_t176" style="position:absolute;left:0;text-align:left;margin-left:162.1pt;margin-top:12.25pt;width:127.2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" fillcolor="black [1632]" stroked="f">
                <v:fill color2="black [3008]" rotate="t" angle="180" focus="80%" type="gradient">
                  <o:fill v:ext="view" type="gradientUnscaled"/>
                </v:fill>
                <v:shadow on="t" color="black" opacity="22937f" origin=",.5" offset="0,.63889mm"/>
                <v:textbox>
                  <w:txbxContent>
                    <w:p w:rsidR="007D6B96" w:rsidRPr="00300C49" w:rsidRDefault="007D6B96" w:rsidP="007D6B96">
                      <w:pPr>
                        <w:jc w:val="center"/>
                        <w:rPr>
                          <w:b/>
                          <w:sz w:val="28"/>
                          <w:szCs w:val="28"/>
                        </w:rPr>
                      </w:pPr>
                      <w:r w:rsidRPr="00300C49">
                        <w:rPr>
                          <w:b/>
                          <w:sz w:val="28"/>
                          <w:szCs w:val="28"/>
                        </w:rPr>
                        <w:t xml:space="preserve">Управляющая компания </w:t>
                      </w:r>
                    </w:p>
                    <w:p w:rsidR="007D6B96" w:rsidRDefault="007D6B96" w:rsidP="007D6B96"/>
                  </w:txbxContent>
                </v:textbox>
              </v:shape>
            </w:pict>
          </mc:Fallback>
        </mc:AlternateContent>
      </w: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76672" behindDoc="0" locked="0" layoutInCell="1" allowOverlap="1" wp14:anchorId="3032A50D" wp14:editId="21F2AF8D">
                <wp:simplePos x="0" y="0"/>
                <wp:positionH relativeFrom="column">
                  <wp:posOffset>3799633</wp:posOffset>
                </wp:positionH>
                <wp:positionV relativeFrom="paragraph">
                  <wp:posOffset>69215</wp:posOffset>
                </wp:positionV>
                <wp:extent cx="478332" cy="0"/>
                <wp:effectExtent l="0" t="76200" r="17145" b="152400"/>
                <wp:wrapNone/>
                <wp:docPr id="28" name="Прямая со стрелкой 28"/>
                <wp:cNvGraphicFramePr/>
                <a:graphic xmlns:a="http://schemas.openxmlformats.org/drawingml/2006/main">
                  <a:graphicData uri="http://schemas.microsoft.com/office/word/2010/wordprocessingShape">
                    <wps:wsp>
                      <wps:cNvCnPr/>
                      <wps:spPr>
                        <a:xfrm>
                          <a:off x="0" y="0"/>
                          <a:ext cx="478332"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8" o:spid="_x0000_s1026" type="#_x0000_t32" style="position:absolute;margin-left:299.2pt;margin-top:5.45pt;width:37.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79744" behindDoc="0" locked="0" layoutInCell="1" allowOverlap="1" wp14:anchorId="7645872A" wp14:editId="645F5961">
                <wp:simplePos x="0" y="0"/>
                <wp:positionH relativeFrom="column">
                  <wp:posOffset>1397000</wp:posOffset>
                </wp:positionH>
                <wp:positionV relativeFrom="paragraph">
                  <wp:posOffset>68580</wp:posOffset>
                </wp:positionV>
                <wp:extent cx="509905" cy="0"/>
                <wp:effectExtent l="57150" t="76200" r="0" b="152400"/>
                <wp:wrapNone/>
                <wp:docPr id="31" name="Прямая со стрелкой 31"/>
                <wp:cNvGraphicFramePr/>
                <a:graphic xmlns:a="http://schemas.openxmlformats.org/drawingml/2006/main">
                  <a:graphicData uri="http://schemas.microsoft.com/office/word/2010/wordprocessingShape">
                    <wps:wsp>
                      <wps:cNvCnPr/>
                      <wps:spPr>
                        <a:xfrm flipH="1">
                          <a:off x="0" y="0"/>
                          <a:ext cx="50990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1" o:spid="_x0000_s1026" type="#_x0000_t32" style="position:absolute;margin-left:110pt;margin-top:5.4pt;width:40.15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" strokecolor="black [3200]" strokeweight="2pt">
                <v:stroke endarrow="open"/>
                <v:shadow on="t" color="black" opacity="24903f" origin=",.5" offset="0,.55556mm"/>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78720" behindDoc="0" locked="0" layoutInCell="1" allowOverlap="1" wp14:anchorId="24401099" wp14:editId="48C98E6E">
                <wp:simplePos x="0" y="0"/>
                <wp:positionH relativeFrom="column">
                  <wp:posOffset>1982042</wp:posOffset>
                </wp:positionH>
                <wp:positionV relativeFrom="paragraph">
                  <wp:posOffset>9274</wp:posOffset>
                </wp:positionV>
                <wp:extent cx="489097" cy="392563"/>
                <wp:effectExtent l="38100" t="19050" r="63500" b="102870"/>
                <wp:wrapNone/>
                <wp:docPr id="30" name="Прямая со стрелкой 30"/>
                <wp:cNvGraphicFramePr/>
                <a:graphic xmlns:a="http://schemas.openxmlformats.org/drawingml/2006/main">
                  <a:graphicData uri="http://schemas.microsoft.com/office/word/2010/wordprocessingShape">
                    <wps:wsp>
                      <wps:cNvCnPr/>
                      <wps:spPr>
                        <a:xfrm flipH="1">
                          <a:off x="0" y="0"/>
                          <a:ext cx="489097" cy="39256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0" o:spid="_x0000_s1026" type="#_x0000_t32" style="position:absolute;margin-left:156.05pt;margin-top:.75pt;width:38.5pt;height:30.9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75648" behindDoc="0" locked="0" layoutInCell="1" allowOverlap="1" wp14:anchorId="7769EB6C" wp14:editId="357989CB">
                <wp:simplePos x="0" y="0"/>
                <wp:positionH relativeFrom="column">
                  <wp:posOffset>3459480</wp:posOffset>
                </wp:positionH>
                <wp:positionV relativeFrom="paragraph">
                  <wp:posOffset>8890</wp:posOffset>
                </wp:positionV>
                <wp:extent cx="498475" cy="297180"/>
                <wp:effectExtent l="38100" t="19050" r="92075" b="102870"/>
                <wp:wrapNone/>
                <wp:docPr id="27" name="Прямая со стрелкой 27"/>
                <wp:cNvGraphicFramePr/>
                <a:graphic xmlns:a="http://schemas.openxmlformats.org/drawingml/2006/main">
                  <a:graphicData uri="http://schemas.microsoft.com/office/word/2010/wordprocessingShape">
                    <wps:wsp>
                      <wps:cNvCnPr/>
                      <wps:spPr>
                        <a:xfrm>
                          <a:off x="0" y="0"/>
                          <a:ext cx="498475" cy="29718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7" o:spid="_x0000_s1026" type="#_x0000_t32" style="position:absolute;margin-left:272.4pt;margin-top:.7pt;width:39.25pt;height:2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63360" behindDoc="0" locked="0" layoutInCell="1" allowOverlap="1" wp14:anchorId="12A7F875" wp14:editId="50F34D76">
                <wp:simplePos x="0" y="0"/>
                <wp:positionH relativeFrom="column">
                  <wp:posOffset>577850</wp:posOffset>
                </wp:positionH>
                <wp:positionV relativeFrom="paragraph">
                  <wp:posOffset>83185</wp:posOffset>
                </wp:positionV>
                <wp:extent cx="1329055" cy="924560"/>
                <wp:effectExtent l="76200" t="38100" r="99695" b="123190"/>
                <wp:wrapNone/>
                <wp:docPr id="8" name="Блок-схема: альтернативный процесс 8"/>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«Новые Горизонты»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8" o:spid="_x0000_s1032" type="#_x0000_t176" style="position:absolute;left:0;text-align:left;margin-left:45.5pt;margin-top:6.55pt;width:104.65pt;height:7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" fillcolor="black [1632]" stroked="f">
                <v:fill color2="black [3008]" rotate="t" angle="180" focus="80%" type="gradient">
                  <o:fill v:ext="view" type="gradientUnscaled"/>
                </v:fill>
                <v:shadow on="t" color="black" opacity="22937f" origin=",.5" offset="0,.63889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«Новые Горизонты»</w:t>
                      </w:r>
                    </w:p>
                  </w:txbxContent>
                </v:textbox>
              </v:shape>
            </w:pict>
          </mc:Fallback>
        </mc:AlternateContent>
      </w:r>
      <w:r>
        <w:rPr>
          <w:noProof/>
          <w:szCs w:val="28"/>
        </w:rPr>
        <mc:AlternateContent>
          <mc:Choice Requires="wps">
            <w:drawing>
              <wp:anchor distT="0" distB="0" distL="114300" distR="114300" simplePos="0" relativeHeight="251674624" behindDoc="0" locked="0" layoutInCell="1" allowOverlap="1" wp14:anchorId="20EF811C" wp14:editId="1F38CF76">
                <wp:simplePos x="0" y="0"/>
                <wp:positionH relativeFrom="column">
                  <wp:posOffset>2960016</wp:posOffset>
                </wp:positionH>
                <wp:positionV relativeFrom="paragraph">
                  <wp:posOffset>83185</wp:posOffset>
                </wp:positionV>
                <wp:extent cx="0" cy="967563"/>
                <wp:effectExtent l="114300" t="19050" r="133350" b="99695"/>
                <wp:wrapNone/>
                <wp:docPr id="26" name="Прямая со стрелкой 26"/>
                <wp:cNvGraphicFramePr/>
                <a:graphic xmlns:a="http://schemas.openxmlformats.org/drawingml/2006/main">
                  <a:graphicData uri="http://schemas.microsoft.com/office/word/2010/wordprocessingShape">
                    <wps:wsp>
                      <wps:cNvCnPr/>
                      <wps:spPr>
                        <a:xfrm>
                          <a:off x="0" y="0"/>
                          <a:ext cx="0" cy="96756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6" o:spid="_x0000_s1026" type="#_x0000_t32" style="position:absolute;margin-left:233.05pt;margin-top:6.55pt;width:0;height:76.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66432" behindDoc="0" locked="0" layoutInCell="1" allowOverlap="1" wp14:anchorId="617BB5DC" wp14:editId="61FCAA83">
                <wp:simplePos x="0" y="0"/>
                <wp:positionH relativeFrom="column">
                  <wp:posOffset>4011930</wp:posOffset>
                </wp:positionH>
                <wp:positionV relativeFrom="paragraph">
                  <wp:posOffset>8890</wp:posOffset>
                </wp:positionV>
                <wp:extent cx="1275715" cy="796925"/>
                <wp:effectExtent l="76200" t="38100" r="95885" b="117475"/>
                <wp:wrapNone/>
                <wp:docPr id="11" name="Блок-схема: альтернативный процесс 11"/>
                <wp:cNvGraphicFramePr/>
                <a:graphic xmlns:a="http://schemas.openxmlformats.org/drawingml/2006/main">
                  <a:graphicData uri="http://schemas.microsoft.com/office/word/2010/wordprocessingShape">
                    <wps:wsp>
                      <wps:cNvSpPr/>
                      <wps:spPr>
                        <a:xfrm>
                          <a:off x="0" y="0"/>
                          <a:ext cx="1275715" cy="796925"/>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Pr="00E51586" w:rsidRDefault="0044587B" w:rsidP="007D6B96">
                            <w:pPr>
                              <w:jc w:val="center"/>
                              <w:rPr>
                                <w:b/>
                                <w:i/>
                              </w:rPr>
                            </w:pPr>
                            <w:r w:rsidRPr="00E51586">
                              <w:rPr>
                                <w:b/>
                                <w:i/>
                                <w:sz w:val="28"/>
                                <w:szCs w:val="28"/>
                              </w:rPr>
                              <w:t>ИП Гончаров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11" o:spid="_x0000_s1033" type="#_x0000_t176" style="position:absolute;left:0;text-align:left;margin-left:315.9pt;margin-top:.7pt;width:100.45pt;height:6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" fillcolor="black [1632]" stroked="f">
                <v:fill color2="black [3008]" rotate="t" angle="180" focus="80%" type="gradient">
                  <o:fill v:ext="view" type="gradientUnscaled"/>
                </v:fill>
                <v:shadow on="t" color="black" opacity="22937f" origin=",.5" offset="0,.63889mm"/>
                <v:textbox>
                  <w:txbxContent>
                    <w:p w:rsidR="007D6B96" w:rsidRPr="00E51586" w:rsidRDefault="007D6B96" w:rsidP="007D6B96">
                      <w:pPr>
                        <w:jc w:val="center"/>
                        <w:rPr>
                          <w:b/>
                          <w:i/>
                        </w:rPr>
                      </w:pPr>
                      <w:r w:rsidRPr="00E51586">
                        <w:rPr>
                          <w:b/>
                          <w:i/>
                          <w:sz w:val="28"/>
                          <w:szCs w:val="28"/>
                        </w:rPr>
                        <w:t>ИП Гончаров</w:t>
                      </w:r>
                    </w:p>
                  </w:txbxContent>
                </v:textbox>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67456" behindDoc="0" locked="0" layoutInCell="1" allowOverlap="1" wp14:anchorId="63DE64F8" wp14:editId="65D470BC">
                <wp:simplePos x="0" y="0"/>
                <wp:positionH relativeFrom="column">
                  <wp:posOffset>2188210</wp:posOffset>
                </wp:positionH>
                <wp:positionV relativeFrom="paragraph">
                  <wp:posOffset>278765</wp:posOffset>
                </wp:positionV>
                <wp:extent cx="1616075" cy="659130"/>
                <wp:effectExtent l="76200" t="38100" r="98425" b="121920"/>
                <wp:wrapNone/>
                <wp:docPr id="12" name="Блок-схема: альтернативный процесс 12"/>
                <wp:cNvGraphicFramePr/>
                <a:graphic xmlns:a="http://schemas.openxmlformats.org/drawingml/2006/main">
                  <a:graphicData uri="http://schemas.microsoft.com/office/word/2010/wordprocessingShape">
                    <wps:wsp>
                      <wps:cNvSpPr/>
                      <wps:spPr>
                        <a:xfrm>
                          <a:off x="0" y="0"/>
                          <a:ext cx="1616075" cy="659130"/>
                        </a:xfrm>
                        <a:prstGeom prst="flowChartAlternateProcess">
                          <a:avLst/>
                        </a:prstGeom>
                      </wps:spPr>
                      <wps:style>
                        <a:lnRef idx="0">
                          <a:schemeClr val="dk1"/>
                        </a:lnRef>
                        <a:fillRef idx="3">
                          <a:schemeClr val="dk1"/>
                        </a:fillRef>
                        <a:effectRef idx="3">
                          <a:schemeClr val="dk1"/>
                        </a:effectRef>
                        <a:fontRef idx="minor">
                          <a:schemeClr val="lt1"/>
                        </a:fontRef>
                      </wps:style>
                      <wps:txbx>
                        <w:txbxContent>
                          <w:p w:rsidR="0044587B" w:rsidRPr="00300C49" w:rsidRDefault="0044587B" w:rsidP="007D6B96">
                            <w:pPr>
                              <w:jc w:val="center"/>
                              <w:rPr>
                                <w:b/>
                                <w:sz w:val="28"/>
                                <w:szCs w:val="28"/>
                              </w:rPr>
                            </w:pPr>
                            <w:r>
                              <w:rPr>
                                <w:b/>
                                <w:sz w:val="28"/>
                                <w:szCs w:val="28"/>
                              </w:rPr>
                              <w:t>Региональная Дирекция</w:t>
                            </w:r>
                          </w:p>
                          <w:p w:rsidR="0044587B" w:rsidRDefault="0044587B" w:rsidP="007D6B9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12" o:spid="_x0000_s1034" type="#_x0000_t176" style="position:absolute;left:0;text-align:left;margin-left:172.3pt;margin-top:21.95pt;width:127.25pt;height:5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" fillcolor="black [1632]" stroked="f">
                <v:fill color2="black [3008]" rotate="t" angle="180" focus="80%" type="gradient">
                  <o:fill v:ext="view" type="gradientUnscaled"/>
                </v:fill>
                <v:shadow on="t" color="black" opacity="22937f" origin=",.5" offset="0,.63889mm"/>
                <v:textbox>
                  <w:txbxContent>
                    <w:p w:rsidR="007D6B96" w:rsidRPr="00300C49" w:rsidRDefault="007D6B96" w:rsidP="007D6B96">
                      <w:pPr>
                        <w:jc w:val="center"/>
                        <w:rPr>
                          <w:b/>
                          <w:sz w:val="28"/>
                          <w:szCs w:val="28"/>
                        </w:rPr>
                      </w:pPr>
                      <w:r>
                        <w:rPr>
                          <w:b/>
                          <w:sz w:val="28"/>
                          <w:szCs w:val="28"/>
                        </w:rPr>
                        <w:t>Региональная Дирекция</w:t>
                      </w:r>
                    </w:p>
                    <w:p w:rsidR="007D6B96" w:rsidRDefault="007D6B96" w:rsidP="007D6B96"/>
                  </w:txbxContent>
                </v:textbox>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83840" behindDoc="0" locked="0" layoutInCell="1" allowOverlap="1" wp14:anchorId="5CDC82A3" wp14:editId="128C82DB">
                <wp:simplePos x="0" y="0"/>
                <wp:positionH relativeFrom="column">
                  <wp:posOffset>2056130</wp:posOffset>
                </wp:positionH>
                <wp:positionV relativeFrom="paragraph">
                  <wp:posOffset>171450</wp:posOffset>
                </wp:positionV>
                <wp:extent cx="414020" cy="254000"/>
                <wp:effectExtent l="57150" t="19050" r="62230" b="88900"/>
                <wp:wrapNone/>
                <wp:docPr id="35" name="Прямая со стрелкой 35"/>
                <wp:cNvGraphicFramePr/>
                <a:graphic xmlns:a="http://schemas.openxmlformats.org/drawingml/2006/main">
                  <a:graphicData uri="http://schemas.microsoft.com/office/word/2010/wordprocessingShape">
                    <wps:wsp>
                      <wps:cNvCnPr/>
                      <wps:spPr>
                        <a:xfrm flipH="1">
                          <a:off x="0" y="0"/>
                          <a:ext cx="414020" cy="2540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5" o:spid="_x0000_s1026" type="#_x0000_t32" style="position:absolute;margin-left:161.9pt;margin-top:13.5pt;width:32.6pt;height:20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85888" behindDoc="0" locked="0" layoutInCell="1" allowOverlap="1" wp14:anchorId="3384C4A8" wp14:editId="0779243F">
                <wp:simplePos x="0" y="0"/>
                <wp:positionH relativeFrom="column">
                  <wp:posOffset>3576925</wp:posOffset>
                </wp:positionH>
                <wp:positionV relativeFrom="paragraph">
                  <wp:posOffset>168600</wp:posOffset>
                </wp:positionV>
                <wp:extent cx="435935" cy="148856"/>
                <wp:effectExtent l="38100" t="38100" r="59690" b="118110"/>
                <wp:wrapNone/>
                <wp:docPr id="37" name="Прямая со стрелкой 37"/>
                <wp:cNvGraphicFramePr/>
                <a:graphic xmlns:a="http://schemas.openxmlformats.org/drawingml/2006/main">
                  <a:graphicData uri="http://schemas.microsoft.com/office/word/2010/wordprocessingShape">
                    <wps:wsp>
                      <wps:cNvCnPr/>
                      <wps:spPr>
                        <a:xfrm>
                          <a:off x="0" y="0"/>
                          <a:ext cx="435935" cy="14885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7" o:spid="_x0000_s1026" type="#_x0000_t32" style="position:absolute;margin-left:281.65pt;margin-top:13.3pt;width:34.35pt;height:1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68480" behindDoc="0" locked="0" layoutInCell="1" allowOverlap="1" wp14:anchorId="4D7035BD" wp14:editId="64CA7DFB">
                <wp:simplePos x="0" y="0"/>
                <wp:positionH relativeFrom="column">
                  <wp:posOffset>653297</wp:posOffset>
                </wp:positionH>
                <wp:positionV relativeFrom="paragraph">
                  <wp:posOffset>16510</wp:posOffset>
                </wp:positionV>
                <wp:extent cx="1329055" cy="924560"/>
                <wp:effectExtent l="57150" t="38100" r="80645" b="104140"/>
                <wp:wrapNone/>
                <wp:docPr id="20" name="Блок-схема: альтернативный процесс 20"/>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Кругозор</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0" o:spid="_x0000_s1035" type="#_x0000_t176" style="position:absolute;left:0;text-align:left;margin-left:51.45pt;margin-top:1.3pt;width:104.65pt;height:72.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Кругозор</w:t>
                      </w:r>
                      <w:r w:rsidRPr="00300C49">
                        <w:rPr>
                          <w:b/>
                          <w:i/>
                          <w:sz w:val="28"/>
                          <w:szCs w:val="28"/>
                        </w:rPr>
                        <w:t>»</w:t>
                      </w:r>
                    </w:p>
                  </w:txbxContent>
                </v:textbox>
              </v:shape>
            </w:pict>
          </mc:Fallback>
        </mc:AlternateContent>
      </w:r>
      <w:r>
        <w:rPr>
          <w:noProof/>
          <w:szCs w:val="28"/>
        </w:rPr>
        <mc:AlternateContent>
          <mc:Choice Requires="wps">
            <w:drawing>
              <wp:anchor distT="0" distB="0" distL="114300" distR="114300" simplePos="0" relativeHeight="251673600" behindDoc="0" locked="0" layoutInCell="1" allowOverlap="1" wp14:anchorId="474FFCB8" wp14:editId="629F0651">
                <wp:simplePos x="0" y="0"/>
                <wp:positionH relativeFrom="column">
                  <wp:posOffset>4080510</wp:posOffset>
                </wp:positionH>
                <wp:positionV relativeFrom="paragraph">
                  <wp:posOffset>10160</wp:posOffset>
                </wp:positionV>
                <wp:extent cx="1329055" cy="924560"/>
                <wp:effectExtent l="57150" t="38100" r="80645" b="104140"/>
                <wp:wrapNone/>
                <wp:docPr id="25" name="Блок-схема: альтернативный процесс 25"/>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НьюМет</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5" o:spid="_x0000_s1036" type="#_x0000_t176" style="position:absolute;left:0;text-align:left;margin-left:321.3pt;margin-top:.8pt;width:104.65pt;height:7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НьюМет</w:t>
                      </w:r>
                      <w:r w:rsidRPr="00300C49">
                        <w:rPr>
                          <w:b/>
                          <w:i/>
                          <w:sz w:val="28"/>
                          <w:szCs w:val="28"/>
                        </w:rPr>
                        <w:t>»</w:t>
                      </w:r>
                    </w:p>
                  </w:txbxContent>
                </v:textbox>
              </v:shape>
            </w:pict>
          </mc:Fallback>
        </mc:AlternateContent>
      </w:r>
      <w:r>
        <w:rPr>
          <w:noProof/>
          <w:szCs w:val="28"/>
        </w:rPr>
        <mc:AlternateContent>
          <mc:Choice Requires="wps">
            <w:drawing>
              <wp:anchor distT="0" distB="0" distL="114300" distR="114300" simplePos="0" relativeHeight="251684864" behindDoc="0" locked="0" layoutInCell="1" allowOverlap="1" wp14:anchorId="09C24BB6" wp14:editId="7DDF4960">
                <wp:simplePos x="0" y="0"/>
                <wp:positionH relativeFrom="column">
                  <wp:posOffset>1833186</wp:posOffset>
                </wp:positionH>
                <wp:positionV relativeFrom="paragraph">
                  <wp:posOffset>232395</wp:posOffset>
                </wp:positionV>
                <wp:extent cx="818116" cy="1339215"/>
                <wp:effectExtent l="57150" t="19050" r="58420" b="89535"/>
                <wp:wrapNone/>
                <wp:docPr id="36" name="Прямая со стрелкой 36"/>
                <wp:cNvGraphicFramePr/>
                <a:graphic xmlns:a="http://schemas.openxmlformats.org/drawingml/2006/main">
                  <a:graphicData uri="http://schemas.microsoft.com/office/word/2010/wordprocessingShape">
                    <wps:wsp>
                      <wps:cNvCnPr/>
                      <wps:spPr>
                        <a:xfrm flipH="1">
                          <a:off x="0" y="0"/>
                          <a:ext cx="818116" cy="13392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6" o:spid="_x0000_s1026" type="#_x0000_t32" style="position:absolute;margin-left:144.35pt;margin-top:18.3pt;width:64.4pt;height:105.4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86912" behindDoc="0" locked="0" layoutInCell="1" allowOverlap="1" wp14:anchorId="7A0ED3EB" wp14:editId="25E4DBE1">
                <wp:simplePos x="0" y="0"/>
                <wp:positionH relativeFrom="column">
                  <wp:posOffset>3353642</wp:posOffset>
                </wp:positionH>
                <wp:positionV relativeFrom="paragraph">
                  <wp:posOffset>232395</wp:posOffset>
                </wp:positionV>
                <wp:extent cx="978195" cy="1339703"/>
                <wp:effectExtent l="57150" t="19050" r="69850" b="89535"/>
                <wp:wrapNone/>
                <wp:docPr id="38" name="Прямая со стрелкой 38"/>
                <wp:cNvGraphicFramePr/>
                <a:graphic xmlns:a="http://schemas.openxmlformats.org/drawingml/2006/main">
                  <a:graphicData uri="http://schemas.microsoft.com/office/word/2010/wordprocessingShape">
                    <wps:wsp>
                      <wps:cNvCnPr/>
                      <wps:spPr>
                        <a:xfrm>
                          <a:off x="0" y="0"/>
                          <a:ext cx="978195" cy="133970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8" o:spid="_x0000_s1026" type="#_x0000_t32" style="position:absolute;margin-left:264.05pt;margin-top:18.3pt;width:77pt;height:1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" strokecolor="black [3200]" strokeweight="2pt">
                <v:stroke endarrow="open"/>
                <v:shadow on="t" color="black" opacity="24903f" origin=",.5" offset="0,.55556mm"/>
              </v:shape>
            </w:pict>
          </mc:Fallback>
        </mc:AlternateContent>
      </w: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82816" behindDoc="0" locked="0" layoutInCell="1" allowOverlap="1" wp14:anchorId="7BA2D118" wp14:editId="303C8F10">
                <wp:simplePos x="0" y="0"/>
                <wp:positionH relativeFrom="column">
                  <wp:posOffset>3119120</wp:posOffset>
                </wp:positionH>
                <wp:positionV relativeFrom="paragraph">
                  <wp:posOffset>10160</wp:posOffset>
                </wp:positionV>
                <wp:extent cx="552450" cy="1721485"/>
                <wp:effectExtent l="57150" t="19050" r="76200" b="88265"/>
                <wp:wrapNone/>
                <wp:docPr id="34" name="Прямая со стрелкой 34"/>
                <wp:cNvGraphicFramePr/>
                <a:graphic xmlns:a="http://schemas.openxmlformats.org/drawingml/2006/main">
                  <a:graphicData uri="http://schemas.microsoft.com/office/word/2010/wordprocessingShape">
                    <wps:wsp>
                      <wps:cNvCnPr/>
                      <wps:spPr>
                        <a:xfrm>
                          <a:off x="0" y="0"/>
                          <a:ext cx="552450" cy="17214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4" o:spid="_x0000_s1026" type="#_x0000_t32" style="position:absolute;margin-left:245.6pt;margin-top:.8pt;width:43.5pt;height:135.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" strokecolor="black [3200]" strokeweight="2pt">
                <v:stroke endarrow="open"/>
                <v:shadow on="t" color="black" opacity="24903f" origin=",.5" offset="0,.55556mm"/>
              </v:shape>
            </w:pict>
          </mc:Fallback>
        </mc:AlternateContent>
      </w:r>
      <w:r>
        <w:rPr>
          <w:noProof/>
          <w:szCs w:val="28"/>
        </w:rPr>
        <mc:AlternateContent>
          <mc:Choice Requires="wps">
            <w:drawing>
              <wp:anchor distT="0" distB="0" distL="114300" distR="114300" simplePos="0" relativeHeight="251687936" behindDoc="0" locked="0" layoutInCell="1" allowOverlap="1" wp14:anchorId="1E4930B5" wp14:editId="78DE45B3">
                <wp:simplePos x="0" y="0"/>
                <wp:positionH relativeFrom="column">
                  <wp:posOffset>2311400</wp:posOffset>
                </wp:positionH>
                <wp:positionV relativeFrom="paragraph">
                  <wp:posOffset>10160</wp:posOffset>
                </wp:positionV>
                <wp:extent cx="648335" cy="1721485"/>
                <wp:effectExtent l="76200" t="19050" r="75565" b="88265"/>
                <wp:wrapNone/>
                <wp:docPr id="39" name="Прямая со стрелкой 39"/>
                <wp:cNvGraphicFramePr/>
                <a:graphic xmlns:a="http://schemas.openxmlformats.org/drawingml/2006/main">
                  <a:graphicData uri="http://schemas.microsoft.com/office/word/2010/wordprocessingShape">
                    <wps:wsp>
                      <wps:cNvCnPr/>
                      <wps:spPr>
                        <a:xfrm flipH="1">
                          <a:off x="0" y="0"/>
                          <a:ext cx="648335" cy="17214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9" o:spid="_x0000_s1026" type="#_x0000_t32" style="position:absolute;margin-left:182pt;margin-top:.8pt;width:51.05pt;height:135.5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" strokecolor="black [3200]" strokeweight="2pt">
                <v:stroke endarrow="open"/>
                <v:shadow on="t" color="black" opacity="24903f" origin=",.5" offset="0,.55556mm"/>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69504" behindDoc="0" locked="0" layoutInCell="1" allowOverlap="1" wp14:anchorId="4183AD74" wp14:editId="73A22337">
                <wp:simplePos x="0" y="0"/>
                <wp:positionH relativeFrom="column">
                  <wp:posOffset>190500</wp:posOffset>
                </wp:positionH>
                <wp:positionV relativeFrom="paragraph">
                  <wp:posOffset>27305</wp:posOffset>
                </wp:positionV>
                <wp:extent cx="1329055" cy="924560"/>
                <wp:effectExtent l="57150" t="38100" r="80645" b="104140"/>
                <wp:wrapNone/>
                <wp:docPr id="21" name="Блок-схема: альтернативный процесс 21"/>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Мистер Мандарин</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1" o:spid="_x0000_s1037" type="#_x0000_t176" style="position:absolute;left:0;text-align:left;margin-left:15pt;margin-top:2.15pt;width:104.65pt;height:7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Мистер Мандарин</w:t>
                      </w:r>
                      <w:r w:rsidRPr="00300C49">
                        <w:rPr>
                          <w:b/>
                          <w:i/>
                          <w:sz w:val="28"/>
                          <w:szCs w:val="28"/>
                        </w:rPr>
                        <w:t>»</w:t>
                      </w:r>
                    </w:p>
                  </w:txbxContent>
                </v:textbox>
              </v:shape>
            </w:pict>
          </mc:Fallback>
        </mc:AlternateContent>
      </w:r>
      <w:r>
        <w:rPr>
          <w:noProof/>
          <w:szCs w:val="28"/>
        </w:rPr>
        <mc:AlternateContent>
          <mc:Choice Requires="wps">
            <w:drawing>
              <wp:anchor distT="0" distB="0" distL="114300" distR="114300" simplePos="0" relativeHeight="251672576" behindDoc="0" locked="0" layoutInCell="1" allowOverlap="1" wp14:anchorId="2E2DDA49" wp14:editId="301BEC2D">
                <wp:simplePos x="0" y="0"/>
                <wp:positionH relativeFrom="column">
                  <wp:posOffset>4498975</wp:posOffset>
                </wp:positionH>
                <wp:positionV relativeFrom="paragraph">
                  <wp:posOffset>30480</wp:posOffset>
                </wp:positionV>
                <wp:extent cx="1329055" cy="924560"/>
                <wp:effectExtent l="57150" t="38100" r="80645" b="104140"/>
                <wp:wrapNone/>
                <wp:docPr id="24" name="Блок-схема: альтернативный процесс 24"/>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Белый Феникс</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4" o:spid="_x0000_s1038" type="#_x0000_t176" style="position:absolute;left:0;text-align:left;margin-left:354.25pt;margin-top:2.4pt;width:104.65pt;height:7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Белый Феникс</w:t>
                      </w:r>
                      <w:r w:rsidRPr="00300C49">
                        <w:rPr>
                          <w:b/>
                          <w:i/>
                          <w:sz w:val="28"/>
                          <w:szCs w:val="28"/>
                        </w:rPr>
                        <w:t>»</w:t>
                      </w:r>
                    </w:p>
                  </w:txbxContent>
                </v:textbox>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noProof/>
          <w:szCs w:val="28"/>
        </w:rPr>
        <mc:AlternateContent>
          <mc:Choice Requires="wps">
            <w:drawing>
              <wp:anchor distT="0" distB="0" distL="114300" distR="114300" simplePos="0" relativeHeight="251670528" behindDoc="0" locked="0" layoutInCell="1" allowOverlap="1" wp14:anchorId="3D37B5FC" wp14:editId="1D4D49EF">
                <wp:simplePos x="0" y="0"/>
                <wp:positionH relativeFrom="column">
                  <wp:posOffset>1522730</wp:posOffset>
                </wp:positionH>
                <wp:positionV relativeFrom="paragraph">
                  <wp:posOffset>24130</wp:posOffset>
                </wp:positionV>
                <wp:extent cx="1329055" cy="924560"/>
                <wp:effectExtent l="57150" t="38100" r="80645" b="104140"/>
                <wp:wrapNone/>
                <wp:docPr id="22" name="Блок-схема: альтернативный процесс 22"/>
                <wp:cNvGraphicFramePr/>
                <a:graphic xmlns:a="http://schemas.openxmlformats.org/drawingml/2006/main">
                  <a:graphicData uri="http://schemas.microsoft.com/office/word/2010/wordprocessingShape">
                    <wps:wsp>
                      <wps:cNvSpPr/>
                      <wps:spPr>
                        <a:xfrm>
                          <a:off x="0" y="0"/>
                          <a:ext cx="1329055"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Солнечный город</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2" o:spid="_x0000_s1039" type="#_x0000_t176" style="position:absolute;left:0;text-align:left;margin-left:119.9pt;margin-top:1.9pt;width:104.65pt;height:7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Солнечный город</w:t>
                      </w:r>
                      <w:r w:rsidRPr="00300C49">
                        <w:rPr>
                          <w:b/>
                          <w:i/>
                          <w:sz w:val="28"/>
                          <w:szCs w:val="28"/>
                        </w:rPr>
                        <w:t>»</w:t>
                      </w:r>
                    </w:p>
                  </w:txbxContent>
                </v:textbox>
              </v:shape>
            </w:pict>
          </mc:Fallback>
        </mc:AlternateContent>
      </w:r>
      <w:r>
        <w:rPr>
          <w:noProof/>
          <w:szCs w:val="28"/>
        </w:rPr>
        <mc:AlternateContent>
          <mc:Choice Requires="wps">
            <w:drawing>
              <wp:anchor distT="0" distB="0" distL="114300" distR="114300" simplePos="0" relativeHeight="251671552" behindDoc="0" locked="0" layoutInCell="1" allowOverlap="1" wp14:anchorId="391A10F2" wp14:editId="3808D374">
                <wp:simplePos x="0" y="0"/>
                <wp:positionH relativeFrom="column">
                  <wp:posOffset>3118736</wp:posOffset>
                </wp:positionH>
                <wp:positionV relativeFrom="paragraph">
                  <wp:posOffset>25400</wp:posOffset>
                </wp:positionV>
                <wp:extent cx="1371600" cy="924560"/>
                <wp:effectExtent l="57150" t="38100" r="76200" b="104140"/>
                <wp:wrapNone/>
                <wp:docPr id="23" name="Блок-схема: альтернативный процесс 23"/>
                <wp:cNvGraphicFramePr/>
                <a:graphic xmlns:a="http://schemas.openxmlformats.org/drawingml/2006/main">
                  <a:graphicData uri="http://schemas.microsoft.com/office/word/2010/wordprocessingShape">
                    <wps:wsp>
                      <wps:cNvSpPr/>
                      <wps:spPr>
                        <a:xfrm>
                          <a:off x="0" y="0"/>
                          <a:ext cx="1371600" cy="924560"/>
                        </a:xfrm>
                        <a:prstGeom prst="flowChartAlternateProcess">
                          <a:avLst/>
                        </a:prstGeom>
                      </wps:spPr>
                      <wps:style>
                        <a:lnRef idx="1">
                          <a:schemeClr val="dk1"/>
                        </a:lnRef>
                        <a:fillRef idx="2">
                          <a:schemeClr val="dk1"/>
                        </a:fillRef>
                        <a:effectRef idx="1">
                          <a:schemeClr val="dk1"/>
                        </a:effectRef>
                        <a:fontRef idx="minor">
                          <a:schemeClr val="dk1"/>
                        </a:fontRef>
                      </wps:style>
                      <wps:txbx>
                        <w:txbxContent>
                          <w:p w:rsidR="0044587B" w:rsidRDefault="0044587B" w:rsidP="007D6B96">
                            <w:pPr>
                              <w:jc w:val="center"/>
                              <w:rPr>
                                <w:b/>
                                <w:i/>
                                <w:sz w:val="28"/>
                                <w:szCs w:val="28"/>
                              </w:rPr>
                            </w:pPr>
                            <w:r w:rsidRPr="00300C49">
                              <w:rPr>
                                <w:b/>
                                <w:i/>
                                <w:sz w:val="28"/>
                                <w:szCs w:val="28"/>
                              </w:rPr>
                              <w:t>ООО</w:t>
                            </w:r>
                          </w:p>
                          <w:p w:rsidR="0044587B" w:rsidRPr="00300C49" w:rsidRDefault="0044587B" w:rsidP="007D6B96">
                            <w:pPr>
                              <w:jc w:val="center"/>
                              <w:rPr>
                                <w:b/>
                                <w:i/>
                              </w:rPr>
                            </w:pPr>
                            <w:r w:rsidRPr="00300C49">
                              <w:rPr>
                                <w:b/>
                                <w:i/>
                                <w:sz w:val="28"/>
                                <w:szCs w:val="28"/>
                              </w:rPr>
                              <w:t xml:space="preserve"> «</w:t>
                            </w:r>
                            <w:r>
                              <w:rPr>
                                <w:b/>
                                <w:i/>
                                <w:sz w:val="28"/>
                                <w:szCs w:val="28"/>
                              </w:rPr>
                              <w:t>Волжский Континент</w:t>
                            </w:r>
                            <w:r w:rsidRPr="00300C49">
                              <w:rPr>
                                <w:b/>
                                <w:i/>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альтернативный процесс 23" o:spid="_x0000_s1040" type="#_x0000_t176" style="position:absolute;left:0;text-align:left;margin-left:245.55pt;margin-top:2pt;width:108pt;height:7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" fillcolor="gray [1616]" strokecolor="black [3040]">
                <v:fill color2="#d9d9d9 [496]" rotate="t" angle="180" colors="0 #bcbcbc;22938f #d0d0d0;1 #ededed" focus="100%" type="gradient"/>
                <v:shadow on="t" color="black" opacity="24903f" origin=",.5" offset="0,.55556mm"/>
                <v:textbox>
                  <w:txbxContent>
                    <w:p w:rsidR="007D6B96" w:rsidRDefault="007D6B96" w:rsidP="007D6B96">
                      <w:pPr>
                        <w:jc w:val="center"/>
                        <w:rPr>
                          <w:b/>
                          <w:i/>
                          <w:sz w:val="28"/>
                          <w:szCs w:val="28"/>
                        </w:rPr>
                      </w:pPr>
                      <w:r w:rsidRPr="00300C49">
                        <w:rPr>
                          <w:b/>
                          <w:i/>
                          <w:sz w:val="28"/>
                          <w:szCs w:val="28"/>
                        </w:rPr>
                        <w:t>ООО</w:t>
                      </w:r>
                    </w:p>
                    <w:p w:rsidR="007D6B96" w:rsidRPr="00300C49" w:rsidRDefault="007D6B96" w:rsidP="007D6B96">
                      <w:pPr>
                        <w:jc w:val="center"/>
                        <w:rPr>
                          <w:b/>
                          <w:i/>
                        </w:rPr>
                      </w:pPr>
                      <w:r w:rsidRPr="00300C49">
                        <w:rPr>
                          <w:b/>
                          <w:i/>
                          <w:sz w:val="28"/>
                          <w:szCs w:val="28"/>
                        </w:rPr>
                        <w:t xml:space="preserve"> «</w:t>
                      </w:r>
                      <w:r>
                        <w:rPr>
                          <w:b/>
                          <w:i/>
                          <w:sz w:val="28"/>
                          <w:szCs w:val="28"/>
                        </w:rPr>
                        <w:t>Волжский Континент</w:t>
                      </w:r>
                      <w:r w:rsidRPr="00300C49">
                        <w:rPr>
                          <w:b/>
                          <w:i/>
                          <w:sz w:val="28"/>
                          <w:szCs w:val="28"/>
                        </w:rPr>
                        <w:t>»</w:t>
                      </w:r>
                    </w:p>
                  </w:txbxContent>
                </v:textbox>
              </v:shape>
            </w:pict>
          </mc:Fallback>
        </mc:AlternateContent>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Pr="00D93C9A" w:rsidRDefault="007D6B96" w:rsidP="007D6B96">
      <w:pPr>
        <w:pStyle w:val="21"/>
        <w:tabs>
          <w:tab w:val="left" w:pos="0"/>
          <w:tab w:val="left" w:pos="360"/>
        </w:tabs>
        <w:spacing w:line="360" w:lineRule="auto"/>
        <w:jc w:val="both"/>
        <w:rPr>
          <w:szCs w:val="28"/>
        </w:rPr>
      </w:pPr>
      <w:r>
        <w:rPr>
          <w:szCs w:val="28"/>
        </w:rPr>
        <w:tab/>
      </w:r>
      <w:r w:rsidRPr="00D93C9A">
        <w:rPr>
          <w:szCs w:val="28"/>
        </w:rPr>
        <w:t xml:space="preserve">В Холдинге «Пятый элемент» работает свыше 300 человек. Которые представляют собой 13 компаний: </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lastRenderedPageBreak/>
        <w:t>ООО «Пятый Элемент» Оптовая торговля;</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 xml:space="preserve">ООО «Кругозор» является московским отделом </w:t>
      </w:r>
      <w:r>
        <w:rPr>
          <w:rFonts w:ascii="Times New Roman" w:hAnsi="Times New Roman" w:cs="Times New Roman"/>
          <w:sz w:val="28"/>
          <w:szCs w:val="28"/>
        </w:rPr>
        <w:t xml:space="preserve">региональных </w:t>
      </w:r>
      <w:r w:rsidRPr="00D93C9A">
        <w:rPr>
          <w:rFonts w:ascii="Times New Roman" w:hAnsi="Times New Roman" w:cs="Times New Roman"/>
          <w:sz w:val="28"/>
          <w:szCs w:val="28"/>
        </w:rPr>
        <w:t>продаж;</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«Шестое Чувство» основана как подразделение, специализирующееся на бухгалтерии и учете;</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«Кадровый Спецназ» специализируется на подборе персонала для всех подразделений ГК «Пятый Элемент»;</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«Новые Горизонты» отдел рекламы в ГК «Пятый Элемент»;</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«Меркурий Логистик» специализируется на логистике;</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«Восточный Экспресс» специализируется на транспорте</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«Мистер Мандарин» - Филиал Компании «Пятый Элемент» в городе Санкт-Петербург;</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«НьюМет» - Филиал Компании «Пятый Элемент» в городе Казань;</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«Солнечный Город» - Филиал Компании «Пятый Элемент» в городе Екатеринбург;</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«Белый Феникс» - Филиал Компании «Пятый Элемент» в городе Уфа;</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ООО «Волжский Континент» - Филиал Компании «Пятый Элемент» в городе Самара.</w:t>
      </w:r>
    </w:p>
    <w:p w:rsidR="007D6B96" w:rsidRPr="00D93C9A" w:rsidRDefault="007D6B96" w:rsidP="007D6B96">
      <w:pPr>
        <w:pStyle w:val="a7"/>
        <w:numPr>
          <w:ilvl w:val="0"/>
          <w:numId w:val="4"/>
        </w:numPr>
        <w:spacing w:line="360" w:lineRule="auto"/>
        <w:rPr>
          <w:rFonts w:ascii="Times New Roman" w:hAnsi="Times New Roman" w:cs="Times New Roman"/>
          <w:sz w:val="28"/>
          <w:szCs w:val="28"/>
        </w:rPr>
      </w:pPr>
      <w:r w:rsidRPr="00D93C9A">
        <w:rPr>
          <w:rFonts w:ascii="Times New Roman" w:hAnsi="Times New Roman" w:cs="Times New Roman"/>
          <w:sz w:val="28"/>
          <w:szCs w:val="28"/>
        </w:rPr>
        <w:t>ИП Гончаров специализируется на ВЭД;</w:t>
      </w:r>
    </w:p>
    <w:p w:rsidR="007D6B96" w:rsidRDefault="007D6B96" w:rsidP="007D6B96">
      <w:pPr>
        <w:pStyle w:val="21"/>
        <w:tabs>
          <w:tab w:val="left" w:pos="0"/>
          <w:tab w:val="left" w:pos="360"/>
        </w:tabs>
        <w:spacing w:line="360" w:lineRule="auto"/>
        <w:jc w:val="both"/>
        <w:rPr>
          <w:szCs w:val="28"/>
        </w:rPr>
      </w:pPr>
      <w:r w:rsidRPr="00D93C9A">
        <w:rPr>
          <w:szCs w:val="28"/>
        </w:rPr>
        <w:tab/>
      </w:r>
      <w:r>
        <w:rPr>
          <w:szCs w:val="28"/>
        </w:rPr>
        <w:t xml:space="preserve">Так как проводить анкетирование по всему Холдингу не представляется возможным, мы выделим только одну из тринадцати компаний. </w:t>
      </w:r>
      <w:r w:rsidRPr="00D93C9A">
        <w:rPr>
          <w:szCs w:val="28"/>
        </w:rPr>
        <w:t xml:space="preserve">Анкетирование будет проводиться в ООО «Кругозор» с целью выявления и оценки направлений мотивации трудовой деятельности. Оно покажет, какой из видов мотивации: материальная заинтересованность, потребность в самовыражении или потребность в уважении коллектива и руководства, наиболее значим для повышение интереса сотрудников к работе, а, следовательно, эффективности и результативности труда. </w:t>
      </w:r>
    </w:p>
    <w:p w:rsidR="007D6B96" w:rsidRDefault="007D6B96" w:rsidP="007D6B96">
      <w:pPr>
        <w:pStyle w:val="21"/>
        <w:tabs>
          <w:tab w:val="left" w:pos="0"/>
          <w:tab w:val="left" w:pos="360"/>
        </w:tabs>
        <w:spacing w:line="360" w:lineRule="auto"/>
        <w:jc w:val="both"/>
        <w:rPr>
          <w:szCs w:val="28"/>
        </w:rPr>
      </w:pPr>
      <w:r>
        <w:rPr>
          <w:szCs w:val="28"/>
        </w:rPr>
        <w:tab/>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szCs w:val="28"/>
        </w:rPr>
        <w:tab/>
      </w:r>
      <w:r w:rsidRPr="00D93C9A">
        <w:rPr>
          <w:szCs w:val="28"/>
        </w:rPr>
        <w:t xml:space="preserve">Структура компании </w:t>
      </w:r>
      <w:r>
        <w:rPr>
          <w:szCs w:val="28"/>
        </w:rPr>
        <w:t xml:space="preserve">ООО «Кругозор» </w:t>
      </w:r>
      <w:r w:rsidRPr="00D93C9A">
        <w:rPr>
          <w:szCs w:val="28"/>
        </w:rPr>
        <w:t xml:space="preserve">представлена на </w:t>
      </w:r>
      <w:r>
        <w:rPr>
          <w:szCs w:val="28"/>
        </w:rPr>
        <w:t>схеме (Схема 2).</w:t>
      </w:r>
    </w:p>
    <w:p w:rsidR="007D6B96" w:rsidRPr="0088746B" w:rsidRDefault="007D6B96" w:rsidP="007D6B96">
      <w:pPr>
        <w:pStyle w:val="21"/>
        <w:tabs>
          <w:tab w:val="left" w:pos="0"/>
          <w:tab w:val="left" w:pos="360"/>
        </w:tabs>
        <w:spacing w:line="360" w:lineRule="auto"/>
        <w:jc w:val="right"/>
        <w:rPr>
          <w:sz w:val="20"/>
          <w:szCs w:val="28"/>
        </w:rPr>
      </w:pPr>
      <w:r w:rsidRPr="0088746B">
        <w:rPr>
          <w:sz w:val="24"/>
          <w:szCs w:val="28"/>
        </w:rPr>
        <w:t>Схема 2.</w:t>
      </w:r>
    </w:p>
    <w:p w:rsidR="007D6B96" w:rsidRDefault="007D6B96" w:rsidP="007D6B96">
      <w:pPr>
        <w:pStyle w:val="21"/>
        <w:tabs>
          <w:tab w:val="left" w:pos="0"/>
          <w:tab w:val="left" w:pos="360"/>
        </w:tabs>
        <w:spacing w:line="360" w:lineRule="auto"/>
        <w:jc w:val="both"/>
        <w:rPr>
          <w:szCs w:val="28"/>
        </w:rPr>
      </w:pPr>
      <w:r>
        <w:rPr>
          <w:noProof/>
          <w:szCs w:val="28"/>
        </w:rPr>
        <w:drawing>
          <wp:inline distT="0" distB="0" distL="0" distR="0" wp14:anchorId="1CCF7635" wp14:editId="5DF68187">
            <wp:extent cx="5895975" cy="4419600"/>
            <wp:effectExtent l="209550" t="38100" r="66675" b="95250"/>
            <wp:docPr id="40" name="Схема 4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7D6B96" w:rsidRDefault="007D6B96" w:rsidP="007D6B96">
      <w:pPr>
        <w:pStyle w:val="21"/>
        <w:tabs>
          <w:tab w:val="left" w:pos="0"/>
          <w:tab w:val="left" w:pos="360"/>
        </w:tabs>
        <w:spacing w:line="360" w:lineRule="auto"/>
        <w:jc w:val="both"/>
        <w:rPr>
          <w:szCs w:val="28"/>
        </w:rPr>
      </w:pPr>
    </w:p>
    <w:p w:rsidR="007D6B96" w:rsidRDefault="007D6B96" w:rsidP="007D6B96">
      <w:pPr>
        <w:pStyle w:val="21"/>
        <w:tabs>
          <w:tab w:val="left" w:pos="0"/>
          <w:tab w:val="left" w:pos="360"/>
        </w:tabs>
        <w:spacing w:line="360" w:lineRule="auto"/>
        <w:jc w:val="both"/>
        <w:rPr>
          <w:szCs w:val="28"/>
        </w:rPr>
      </w:pPr>
      <w:r>
        <w:rPr>
          <w:szCs w:val="28"/>
        </w:rPr>
        <w:tab/>
        <w:t xml:space="preserve">В компании ООО «Кругозор» работает 26 человек. Мы будем рассматривать только отдел продаж, т.е. 19 человек. 57,86% составляют мужчины (11 человек) и 42,14 – женщины (8 человек). Возраст коллектива от 19 до 35 лет. В данной компании будет проводиться анкетирование с использованием раздаточных анкет. </w:t>
      </w:r>
    </w:p>
    <w:p w:rsidR="007D6B96" w:rsidRDefault="007D6B96" w:rsidP="007D6B96">
      <w:pPr>
        <w:pStyle w:val="21"/>
        <w:tabs>
          <w:tab w:val="left" w:pos="0"/>
          <w:tab w:val="left" w:pos="360"/>
        </w:tabs>
        <w:spacing w:line="360" w:lineRule="auto"/>
        <w:jc w:val="both"/>
        <w:rPr>
          <w:szCs w:val="28"/>
        </w:rPr>
      </w:pPr>
      <w:r>
        <w:rPr>
          <w:szCs w:val="28"/>
        </w:rPr>
        <w:tab/>
        <w:t xml:space="preserve">Мы не будем брать в расчёт руководящий состав компании – генерального директора, заместителя руководителя, коммерческого директора, руководителя отдела продаж, директора по развитию, а так же персонал, не относящегося напрямую к продажам – товарного оператора и офис-менеджера. </w:t>
      </w:r>
    </w:p>
    <w:p w:rsidR="007D6B96" w:rsidRDefault="007D6B96" w:rsidP="007D6B96">
      <w:pPr>
        <w:pStyle w:val="21"/>
        <w:tabs>
          <w:tab w:val="left" w:pos="0"/>
          <w:tab w:val="left" w:pos="360"/>
        </w:tabs>
        <w:spacing w:line="360" w:lineRule="auto"/>
        <w:jc w:val="both"/>
        <w:rPr>
          <w:szCs w:val="28"/>
        </w:rPr>
      </w:pPr>
      <w:r>
        <w:rPr>
          <w:szCs w:val="28"/>
        </w:rPr>
        <w:tab/>
        <w:t xml:space="preserve">Объектом нашего исследования являются менеджеры по продажам. </w:t>
      </w:r>
    </w:p>
    <w:p w:rsidR="007D6B96" w:rsidRDefault="007D6B96" w:rsidP="007D6B96">
      <w:pPr>
        <w:pStyle w:val="21"/>
        <w:tabs>
          <w:tab w:val="left" w:pos="0"/>
          <w:tab w:val="left" w:pos="360"/>
        </w:tabs>
        <w:spacing w:line="360" w:lineRule="auto"/>
        <w:jc w:val="both"/>
        <w:rPr>
          <w:szCs w:val="28"/>
        </w:rPr>
      </w:pPr>
    </w:p>
    <w:p w:rsidR="007D6B96" w:rsidRPr="00D93C9A" w:rsidRDefault="007D6B96" w:rsidP="007D6B96">
      <w:pPr>
        <w:pStyle w:val="21"/>
        <w:tabs>
          <w:tab w:val="left" w:pos="0"/>
          <w:tab w:val="left" w:pos="360"/>
        </w:tabs>
        <w:spacing w:line="360" w:lineRule="auto"/>
        <w:jc w:val="both"/>
        <w:rPr>
          <w:szCs w:val="28"/>
        </w:rPr>
      </w:pPr>
    </w:p>
    <w:p w:rsidR="007D6B96" w:rsidRPr="0088746B" w:rsidRDefault="007D6B96" w:rsidP="007D6B96">
      <w:pPr>
        <w:pStyle w:val="21"/>
        <w:widowControl/>
        <w:pBdr>
          <w:bottom w:val="single" w:sz="4" w:space="1" w:color="auto"/>
        </w:pBdr>
        <w:tabs>
          <w:tab w:val="left" w:pos="0"/>
          <w:tab w:val="left" w:pos="360"/>
        </w:tabs>
        <w:spacing w:line="360" w:lineRule="auto"/>
        <w:jc w:val="right"/>
        <w:rPr>
          <w:b/>
          <w:i/>
          <w:szCs w:val="28"/>
        </w:rPr>
      </w:pPr>
      <w:r w:rsidRPr="0088746B">
        <w:rPr>
          <w:b/>
          <w:i/>
          <w:szCs w:val="28"/>
        </w:rPr>
        <w:t>2.2. Разработка анкеты и подготовка к проведению анкетирования</w:t>
      </w:r>
    </w:p>
    <w:p w:rsidR="007D6B96" w:rsidRPr="00D93C9A" w:rsidRDefault="007D6B96" w:rsidP="007D6B96">
      <w:pPr>
        <w:pStyle w:val="21"/>
        <w:widowControl/>
        <w:tabs>
          <w:tab w:val="left" w:pos="0"/>
          <w:tab w:val="left" w:pos="360"/>
        </w:tabs>
        <w:spacing w:line="360" w:lineRule="auto"/>
        <w:jc w:val="both"/>
        <w:rPr>
          <w:b/>
          <w:i/>
          <w:szCs w:val="28"/>
        </w:rPr>
      </w:pPr>
    </w:p>
    <w:p w:rsidR="007D6B96" w:rsidRPr="00D93C9A" w:rsidRDefault="007D6B96" w:rsidP="007D6B96">
      <w:pPr>
        <w:spacing w:line="360" w:lineRule="auto"/>
        <w:ind w:firstLine="539"/>
        <w:jc w:val="both"/>
        <w:rPr>
          <w:sz w:val="28"/>
          <w:szCs w:val="28"/>
        </w:rPr>
      </w:pPr>
      <w:r w:rsidRPr="00D93C9A">
        <w:rPr>
          <w:sz w:val="28"/>
          <w:szCs w:val="28"/>
        </w:rPr>
        <w:t>Выбрав тему для анкетирования, в данном случа</w:t>
      </w:r>
      <w:r>
        <w:rPr>
          <w:sz w:val="28"/>
          <w:szCs w:val="28"/>
        </w:rPr>
        <w:t>е</w:t>
      </w:r>
      <w:r w:rsidRPr="00D93C9A">
        <w:rPr>
          <w:sz w:val="28"/>
          <w:szCs w:val="28"/>
        </w:rPr>
        <w:t xml:space="preserve"> - это «Мотивация трудовой деятельности», можно приступить к разработке анкеты.</w:t>
      </w:r>
    </w:p>
    <w:p w:rsidR="007D6B96" w:rsidRPr="00D93C9A" w:rsidRDefault="007D6B96" w:rsidP="007D6B96">
      <w:pPr>
        <w:spacing w:line="360" w:lineRule="auto"/>
        <w:ind w:firstLine="539"/>
        <w:jc w:val="both"/>
        <w:rPr>
          <w:sz w:val="28"/>
          <w:szCs w:val="28"/>
        </w:rPr>
      </w:pPr>
      <w:r w:rsidRPr="00D93C9A">
        <w:rPr>
          <w:sz w:val="28"/>
          <w:szCs w:val="28"/>
        </w:rPr>
        <w:t xml:space="preserve">Так как анкета имеет строгую структуру и включает несколько элементов, то она будет разделяться на  части. Самая первая часть – титульный лист, который содержит полное название организации, в котором будет проводиться анкетирование, цель этого анкетирования и дату заполнения.  Далее идет вторая часть,  она включает в себя обращение к опрашиваемому, оно будет звучать так: </w:t>
      </w:r>
    </w:p>
    <w:p w:rsidR="007D6B96" w:rsidRPr="00D93C9A" w:rsidRDefault="007D6B96" w:rsidP="007D6B96">
      <w:pPr>
        <w:spacing w:line="360" w:lineRule="auto"/>
        <w:ind w:firstLine="539"/>
        <w:jc w:val="both"/>
        <w:rPr>
          <w:sz w:val="28"/>
          <w:szCs w:val="28"/>
        </w:rPr>
      </w:pPr>
      <w:r w:rsidRPr="00D93C9A">
        <w:rPr>
          <w:sz w:val="28"/>
          <w:szCs w:val="28"/>
        </w:rPr>
        <w:t>«Уважаемые коллеги, вашему вниманию представлена анкета, которая предназначена  для анализа мотивов трудовой деятельности у работников. Прошу Вас быть искренними и выбирать наиболее близкий для вас ответ. Анонимность ответов гарантируется»</w:t>
      </w:r>
      <w:r>
        <w:rPr>
          <w:sz w:val="28"/>
          <w:szCs w:val="28"/>
        </w:rPr>
        <w:t>.</w:t>
      </w:r>
    </w:p>
    <w:p w:rsidR="007D6B96" w:rsidRPr="00D93C9A" w:rsidRDefault="007D6B96" w:rsidP="007D6B96">
      <w:pPr>
        <w:spacing w:line="360" w:lineRule="auto"/>
        <w:ind w:firstLine="539"/>
        <w:jc w:val="both"/>
        <w:rPr>
          <w:sz w:val="28"/>
          <w:szCs w:val="28"/>
        </w:rPr>
      </w:pPr>
      <w:r w:rsidRPr="00D93C9A">
        <w:rPr>
          <w:sz w:val="28"/>
          <w:szCs w:val="28"/>
        </w:rPr>
        <w:t>После подготовки титульного листа и вводной части, переходи</w:t>
      </w:r>
      <w:r>
        <w:rPr>
          <w:sz w:val="28"/>
          <w:szCs w:val="28"/>
        </w:rPr>
        <w:t>м</w:t>
      </w:r>
      <w:r w:rsidRPr="00D93C9A">
        <w:rPr>
          <w:sz w:val="28"/>
          <w:szCs w:val="28"/>
        </w:rPr>
        <w:t xml:space="preserve"> к основной части, то есть составлению вопросов. Вопросы в анкет</w:t>
      </w:r>
      <w:r>
        <w:rPr>
          <w:sz w:val="28"/>
          <w:szCs w:val="28"/>
        </w:rPr>
        <w:t>е должны быть не слишком длинными</w:t>
      </w:r>
      <w:r w:rsidRPr="00D93C9A">
        <w:rPr>
          <w:sz w:val="28"/>
          <w:szCs w:val="28"/>
        </w:rPr>
        <w:t>, интересными и четко  сформулированными. Охарактеризуем каждый из вопросов, которые будут представлены в анкете.</w:t>
      </w:r>
    </w:p>
    <w:p w:rsidR="007D6B96" w:rsidRPr="00D93C9A" w:rsidRDefault="007D6B96" w:rsidP="007D6B96">
      <w:pPr>
        <w:spacing w:line="360" w:lineRule="auto"/>
        <w:ind w:firstLine="539"/>
        <w:jc w:val="both"/>
        <w:rPr>
          <w:sz w:val="28"/>
          <w:szCs w:val="28"/>
        </w:rPr>
      </w:pPr>
      <w:r w:rsidRPr="00D93C9A">
        <w:rPr>
          <w:sz w:val="28"/>
          <w:szCs w:val="28"/>
        </w:rPr>
        <w:t>Самый первый вопрос, относится к типу прямых вопросов, он наиболее простой, на него респондент может ответить, практически не задумываясь. В вопросе будет отражено отношение к работе в данной организации, ответ, на него опрашиваемый может выбрать из предложенных трех вариантов.</w:t>
      </w:r>
    </w:p>
    <w:p w:rsidR="007D6B96" w:rsidRPr="00D93C9A" w:rsidRDefault="007D6B96" w:rsidP="007D6B96">
      <w:pPr>
        <w:spacing w:line="360" w:lineRule="auto"/>
        <w:ind w:firstLine="539"/>
        <w:jc w:val="both"/>
        <w:rPr>
          <w:sz w:val="28"/>
          <w:szCs w:val="28"/>
        </w:rPr>
      </w:pPr>
      <w:r w:rsidRPr="00D93C9A">
        <w:rPr>
          <w:sz w:val="28"/>
          <w:szCs w:val="28"/>
        </w:rPr>
        <w:t>Второй вопрос анкеты, носит закрытый характер, в нем будет предложено работнику представить свое рабочее место и  из четырех позиций выбрать наиболее подходящее для него.</w:t>
      </w:r>
    </w:p>
    <w:p w:rsidR="007D6B96" w:rsidRPr="00D93C9A" w:rsidRDefault="007D6B96" w:rsidP="007D6B96">
      <w:pPr>
        <w:spacing w:line="360" w:lineRule="auto"/>
        <w:ind w:firstLine="539"/>
        <w:jc w:val="both"/>
        <w:rPr>
          <w:sz w:val="28"/>
          <w:szCs w:val="28"/>
        </w:rPr>
      </w:pPr>
      <w:r w:rsidRPr="00D93C9A">
        <w:rPr>
          <w:sz w:val="28"/>
          <w:szCs w:val="28"/>
        </w:rPr>
        <w:t>Третий вопрос относится к открытому виду вопросов, который пред</w:t>
      </w:r>
      <w:r>
        <w:rPr>
          <w:sz w:val="28"/>
          <w:szCs w:val="28"/>
        </w:rPr>
        <w:t>о</w:t>
      </w:r>
      <w:r w:rsidRPr="00D93C9A">
        <w:rPr>
          <w:sz w:val="28"/>
          <w:szCs w:val="28"/>
        </w:rPr>
        <w:t>ставляет возможнос</w:t>
      </w:r>
      <w:r>
        <w:rPr>
          <w:sz w:val="28"/>
          <w:szCs w:val="28"/>
        </w:rPr>
        <w:t>ть опрашиваемому формировать отв</w:t>
      </w:r>
      <w:r w:rsidRPr="00D93C9A">
        <w:rPr>
          <w:sz w:val="28"/>
          <w:szCs w:val="28"/>
        </w:rPr>
        <w:t>ет самому. Здесь респондент должен будет указать имя человека, которого он хотел бы видеть на должности руководителя, с кем ему было бы приятнее работать.</w:t>
      </w:r>
    </w:p>
    <w:p w:rsidR="007D6B96" w:rsidRPr="00D93C9A" w:rsidRDefault="007D6B96" w:rsidP="007D6B96">
      <w:pPr>
        <w:spacing w:line="360" w:lineRule="auto"/>
        <w:ind w:firstLine="539"/>
        <w:jc w:val="both"/>
        <w:rPr>
          <w:sz w:val="28"/>
          <w:szCs w:val="28"/>
        </w:rPr>
      </w:pPr>
      <w:r w:rsidRPr="00D93C9A">
        <w:rPr>
          <w:sz w:val="28"/>
          <w:szCs w:val="28"/>
        </w:rPr>
        <w:lastRenderedPageBreak/>
        <w:t>В четвертом вопросе предлагается ситуация, в которой опрашиваемый по каким-либо причинам перестал работать в данной организации и у него спрашивается, вернулся бы он на свое нынешнее место работы.</w:t>
      </w:r>
    </w:p>
    <w:p w:rsidR="007D6B96" w:rsidRPr="00D93C9A" w:rsidRDefault="007D6B96" w:rsidP="007D6B96">
      <w:pPr>
        <w:spacing w:line="360" w:lineRule="auto"/>
        <w:ind w:firstLine="539"/>
        <w:jc w:val="both"/>
        <w:rPr>
          <w:sz w:val="28"/>
          <w:szCs w:val="28"/>
        </w:rPr>
      </w:pPr>
      <w:r w:rsidRPr="00D93C9A">
        <w:rPr>
          <w:sz w:val="28"/>
          <w:szCs w:val="28"/>
        </w:rPr>
        <w:t>Пятый вопрос напрямую относится к теме анкеты</w:t>
      </w:r>
      <w:r>
        <w:rPr>
          <w:sz w:val="28"/>
          <w:szCs w:val="28"/>
        </w:rPr>
        <w:t>,</w:t>
      </w:r>
      <w:r w:rsidRPr="00D93C9A">
        <w:rPr>
          <w:sz w:val="28"/>
          <w:szCs w:val="28"/>
        </w:rPr>
        <w:t xml:space="preserve">  с помощью него можно выяснить у работника удовлетворенность его заработной платой при нынешнем объеме работы. </w:t>
      </w:r>
    </w:p>
    <w:p w:rsidR="007D6B96" w:rsidRPr="00D93C9A" w:rsidRDefault="007D6B96" w:rsidP="007D6B96">
      <w:pPr>
        <w:spacing w:line="360" w:lineRule="auto"/>
        <w:ind w:firstLine="539"/>
        <w:jc w:val="both"/>
        <w:rPr>
          <w:sz w:val="28"/>
          <w:szCs w:val="28"/>
        </w:rPr>
      </w:pPr>
      <w:r w:rsidRPr="00D93C9A">
        <w:rPr>
          <w:sz w:val="28"/>
          <w:szCs w:val="28"/>
        </w:rPr>
        <w:t xml:space="preserve">Шестой вопрос наиболее сложный по сравнению с предыдущими, здесь предлагается респонденту, из предложенных вариантов, выбрать наиболее подходящий для характеристики своего отношения к организации работы, которая оказывает влияние на эффективность трудового процесса. </w:t>
      </w:r>
    </w:p>
    <w:p w:rsidR="007D6B96" w:rsidRPr="00D93C9A" w:rsidRDefault="007D6B96" w:rsidP="007D6B96">
      <w:pPr>
        <w:spacing w:line="360" w:lineRule="auto"/>
        <w:ind w:firstLine="539"/>
        <w:jc w:val="both"/>
        <w:rPr>
          <w:sz w:val="28"/>
          <w:szCs w:val="28"/>
        </w:rPr>
      </w:pPr>
      <w:r w:rsidRPr="00D93C9A">
        <w:rPr>
          <w:sz w:val="28"/>
          <w:szCs w:val="28"/>
        </w:rPr>
        <w:t xml:space="preserve">В седьмом вопросе респонденту будет необходимо расположить в возрастающем порядке наиболее распространенные мотивы трудовой деятельности. </w:t>
      </w:r>
    </w:p>
    <w:p w:rsidR="007D6B96" w:rsidRPr="00D93C9A" w:rsidRDefault="007D6B96" w:rsidP="007D6B96">
      <w:pPr>
        <w:spacing w:line="360" w:lineRule="auto"/>
        <w:ind w:firstLine="539"/>
        <w:jc w:val="both"/>
        <w:rPr>
          <w:sz w:val="28"/>
          <w:szCs w:val="28"/>
        </w:rPr>
      </w:pPr>
      <w:r w:rsidRPr="00D93C9A">
        <w:rPr>
          <w:sz w:val="28"/>
          <w:szCs w:val="28"/>
        </w:rPr>
        <w:t xml:space="preserve">Восьмой вопрос будет предлагать охарактеризовать один из методов мотивации, такой как </w:t>
      </w:r>
      <w:r>
        <w:rPr>
          <w:sz w:val="28"/>
          <w:szCs w:val="28"/>
        </w:rPr>
        <w:t>возможность карьерного роста</w:t>
      </w:r>
      <w:r w:rsidRPr="00D93C9A">
        <w:rPr>
          <w:sz w:val="28"/>
          <w:szCs w:val="28"/>
        </w:rPr>
        <w:t xml:space="preserve"> в данной организации, выбрав наиболее подходящий вариант из пяти предложенных. </w:t>
      </w:r>
    </w:p>
    <w:p w:rsidR="007D6B96" w:rsidRPr="00D93C9A" w:rsidRDefault="007D6B96" w:rsidP="007D6B96">
      <w:pPr>
        <w:spacing w:line="360" w:lineRule="auto"/>
        <w:ind w:firstLine="539"/>
        <w:jc w:val="both"/>
        <w:rPr>
          <w:sz w:val="28"/>
          <w:szCs w:val="28"/>
        </w:rPr>
      </w:pPr>
      <w:r w:rsidRPr="00D93C9A">
        <w:rPr>
          <w:sz w:val="28"/>
          <w:szCs w:val="28"/>
        </w:rPr>
        <w:t xml:space="preserve">Девятый вопрос – открытый вопрос,  в нём просится респондента предложить свой вариант мотивации трудовой деятельности в его организации, который способствовал бы повышению конкретно его работы. Этот вопрос дает возможность респонденту хорошенько поразмышлять и дать ответ, который ему действительно нравится. </w:t>
      </w:r>
    </w:p>
    <w:p w:rsidR="007D6B96" w:rsidRPr="00D93C9A" w:rsidRDefault="007D6B96" w:rsidP="007D6B96">
      <w:pPr>
        <w:spacing w:line="360" w:lineRule="auto"/>
        <w:ind w:firstLine="539"/>
        <w:jc w:val="both"/>
        <w:rPr>
          <w:sz w:val="28"/>
          <w:szCs w:val="28"/>
        </w:rPr>
      </w:pPr>
      <w:r w:rsidRPr="00D93C9A">
        <w:rPr>
          <w:sz w:val="28"/>
          <w:szCs w:val="28"/>
        </w:rPr>
        <w:t>Десятый и одиннадцатый</w:t>
      </w:r>
      <w:r>
        <w:rPr>
          <w:sz w:val="28"/>
          <w:szCs w:val="28"/>
        </w:rPr>
        <w:t xml:space="preserve"> и двенадцатый</w:t>
      </w:r>
      <w:r w:rsidRPr="00D93C9A">
        <w:rPr>
          <w:sz w:val="28"/>
          <w:szCs w:val="28"/>
        </w:rPr>
        <w:t xml:space="preserve"> вопросы относятся к четвертой части анкеты, которая носит название «паспортичка», здесь выясняются социально</w:t>
      </w:r>
      <w:r>
        <w:rPr>
          <w:sz w:val="28"/>
          <w:szCs w:val="28"/>
        </w:rPr>
        <w:t>-</w:t>
      </w:r>
      <w:r w:rsidRPr="00D93C9A">
        <w:rPr>
          <w:sz w:val="28"/>
          <w:szCs w:val="28"/>
        </w:rPr>
        <w:t>демографические характеристики, в данном случа</w:t>
      </w:r>
      <w:r>
        <w:rPr>
          <w:sz w:val="28"/>
          <w:szCs w:val="28"/>
        </w:rPr>
        <w:t>е</w:t>
      </w:r>
      <w:r w:rsidRPr="00D93C9A">
        <w:rPr>
          <w:sz w:val="28"/>
          <w:szCs w:val="28"/>
        </w:rPr>
        <w:t xml:space="preserve"> это – возраст, стаж и образование опрашиваемого. Ответы на эти вопросы  помогут при анализе анкеты узнать мнение различных категорий людей о мотивах трудовой деятельности.</w:t>
      </w:r>
    </w:p>
    <w:p w:rsidR="007D6B96" w:rsidRPr="00D93C9A" w:rsidRDefault="007D6B96" w:rsidP="007D6B96">
      <w:pPr>
        <w:spacing w:line="360" w:lineRule="auto"/>
        <w:ind w:firstLine="539"/>
        <w:jc w:val="both"/>
        <w:rPr>
          <w:sz w:val="28"/>
          <w:szCs w:val="28"/>
        </w:rPr>
      </w:pPr>
      <w:r w:rsidRPr="00D93C9A">
        <w:rPr>
          <w:sz w:val="28"/>
          <w:szCs w:val="28"/>
        </w:rPr>
        <w:t xml:space="preserve">И наконец, в заключение анкеты будет выражена благодарность опрашиваемым за проделанную работу </w:t>
      </w:r>
      <w:r w:rsidRPr="0088746B">
        <w:rPr>
          <w:sz w:val="28"/>
          <w:szCs w:val="28"/>
        </w:rPr>
        <w:t xml:space="preserve">(Приложение 1). </w:t>
      </w:r>
    </w:p>
    <w:p w:rsidR="007D6B96" w:rsidRPr="00D93C9A" w:rsidRDefault="007D6B96" w:rsidP="007D6B96">
      <w:pPr>
        <w:spacing w:line="360" w:lineRule="auto"/>
        <w:ind w:firstLine="539"/>
        <w:jc w:val="both"/>
        <w:rPr>
          <w:sz w:val="28"/>
          <w:szCs w:val="28"/>
        </w:rPr>
      </w:pPr>
      <w:r w:rsidRPr="00D93C9A">
        <w:rPr>
          <w:sz w:val="28"/>
          <w:szCs w:val="28"/>
        </w:rPr>
        <w:lastRenderedPageBreak/>
        <w:t>После того как анкета готова провед</w:t>
      </w:r>
      <w:r>
        <w:rPr>
          <w:sz w:val="28"/>
          <w:szCs w:val="28"/>
        </w:rPr>
        <w:t>ё</w:t>
      </w:r>
      <w:r w:rsidRPr="00D93C9A">
        <w:rPr>
          <w:sz w:val="28"/>
          <w:szCs w:val="28"/>
        </w:rPr>
        <w:t>м анкетирование</w:t>
      </w:r>
      <w:r>
        <w:rPr>
          <w:sz w:val="28"/>
          <w:szCs w:val="28"/>
        </w:rPr>
        <w:t xml:space="preserve"> в отделе продаж</w:t>
      </w:r>
      <w:r w:rsidRPr="00D93C9A">
        <w:rPr>
          <w:sz w:val="28"/>
          <w:szCs w:val="28"/>
        </w:rPr>
        <w:t xml:space="preserve"> в течение 10-20 минут на их рабочих местах, для поддержания спокойной обстановки.</w:t>
      </w:r>
    </w:p>
    <w:p w:rsidR="007D6B96" w:rsidRPr="00D93C9A" w:rsidRDefault="007D6B96" w:rsidP="007D6B96">
      <w:pPr>
        <w:pStyle w:val="21"/>
        <w:widowControl/>
        <w:tabs>
          <w:tab w:val="left" w:pos="0"/>
          <w:tab w:val="left" w:pos="360"/>
        </w:tabs>
        <w:spacing w:line="360" w:lineRule="auto"/>
        <w:jc w:val="both"/>
        <w:rPr>
          <w:b/>
          <w:i/>
          <w:sz w:val="20"/>
          <w:szCs w:val="28"/>
        </w:rPr>
      </w:pPr>
    </w:p>
    <w:p w:rsidR="007D6B96" w:rsidRPr="0088746B" w:rsidRDefault="007D6B96" w:rsidP="007D6B96">
      <w:pPr>
        <w:pStyle w:val="21"/>
        <w:widowControl/>
        <w:pBdr>
          <w:bottom w:val="single" w:sz="4" w:space="1" w:color="auto"/>
        </w:pBdr>
        <w:tabs>
          <w:tab w:val="left" w:pos="0"/>
          <w:tab w:val="left" w:pos="360"/>
        </w:tabs>
        <w:spacing w:line="360" w:lineRule="auto"/>
        <w:jc w:val="right"/>
        <w:rPr>
          <w:b/>
          <w:i/>
          <w:szCs w:val="28"/>
        </w:rPr>
      </w:pPr>
      <w:r w:rsidRPr="0088746B">
        <w:rPr>
          <w:b/>
          <w:i/>
          <w:szCs w:val="28"/>
        </w:rPr>
        <w:t>2.3. Обработка результатов анкетирования</w:t>
      </w:r>
    </w:p>
    <w:p w:rsidR="007D6B96" w:rsidRPr="00D93C9A" w:rsidRDefault="007D6B96" w:rsidP="007D6B96">
      <w:pPr>
        <w:pStyle w:val="21"/>
        <w:widowControl/>
        <w:tabs>
          <w:tab w:val="left" w:pos="0"/>
          <w:tab w:val="left" w:pos="360"/>
        </w:tabs>
        <w:spacing w:line="360" w:lineRule="auto"/>
        <w:jc w:val="both"/>
        <w:rPr>
          <w:sz w:val="20"/>
          <w:szCs w:val="28"/>
        </w:rPr>
      </w:pPr>
    </w:p>
    <w:p w:rsidR="007D6B96" w:rsidRPr="00D93C9A" w:rsidRDefault="007D6B96" w:rsidP="007D6B96">
      <w:pPr>
        <w:spacing w:line="360" w:lineRule="auto"/>
        <w:ind w:firstLine="540"/>
        <w:jc w:val="both"/>
        <w:rPr>
          <w:sz w:val="28"/>
          <w:szCs w:val="28"/>
        </w:rPr>
      </w:pPr>
      <w:r w:rsidRPr="00D93C9A">
        <w:rPr>
          <w:sz w:val="28"/>
          <w:szCs w:val="28"/>
        </w:rPr>
        <w:t>После проведения анкетирования можно приступить к подготовке анкет к обработке. Для начала проверим</w:t>
      </w:r>
      <w:r>
        <w:rPr>
          <w:sz w:val="28"/>
          <w:szCs w:val="28"/>
        </w:rPr>
        <w:t>,</w:t>
      </w:r>
      <w:r w:rsidRPr="00D93C9A">
        <w:rPr>
          <w:sz w:val="28"/>
          <w:szCs w:val="28"/>
        </w:rPr>
        <w:t xml:space="preserve"> все ли анкеты были представлены после их заполнения, в данном случа</w:t>
      </w:r>
      <w:r>
        <w:rPr>
          <w:sz w:val="28"/>
          <w:szCs w:val="28"/>
        </w:rPr>
        <w:t>е</w:t>
      </w:r>
      <w:r w:rsidRPr="00D93C9A">
        <w:rPr>
          <w:sz w:val="28"/>
          <w:szCs w:val="28"/>
        </w:rPr>
        <w:t xml:space="preserve"> все </w:t>
      </w:r>
      <w:r>
        <w:rPr>
          <w:sz w:val="28"/>
          <w:szCs w:val="28"/>
        </w:rPr>
        <w:t xml:space="preserve">девятнадцать </w:t>
      </w:r>
      <w:r w:rsidRPr="00D93C9A">
        <w:rPr>
          <w:sz w:val="28"/>
          <w:szCs w:val="28"/>
        </w:rPr>
        <w:t xml:space="preserve">анкет респонденты вернули, можно приступить к их нумерации. </w:t>
      </w:r>
    </w:p>
    <w:p w:rsidR="007D6B96" w:rsidRPr="00D93C9A" w:rsidRDefault="007D6B96" w:rsidP="007D6B96">
      <w:pPr>
        <w:spacing w:line="360" w:lineRule="auto"/>
        <w:ind w:firstLine="540"/>
        <w:jc w:val="both"/>
        <w:rPr>
          <w:sz w:val="28"/>
          <w:szCs w:val="28"/>
        </w:rPr>
      </w:pPr>
      <w:r w:rsidRPr="00D93C9A">
        <w:rPr>
          <w:sz w:val="28"/>
          <w:szCs w:val="28"/>
        </w:rPr>
        <w:t xml:space="preserve">Пронумеровав анкеты, приступим к проверке их на полноту </w:t>
      </w:r>
      <w:r>
        <w:rPr>
          <w:sz w:val="28"/>
          <w:szCs w:val="28"/>
        </w:rPr>
        <w:t>заполнения. В</w:t>
      </w:r>
      <w:r w:rsidRPr="00D93C9A">
        <w:rPr>
          <w:sz w:val="28"/>
          <w:szCs w:val="28"/>
        </w:rPr>
        <w:t xml:space="preserve"> данном случа</w:t>
      </w:r>
      <w:r>
        <w:rPr>
          <w:sz w:val="28"/>
          <w:szCs w:val="28"/>
        </w:rPr>
        <w:t>е</w:t>
      </w:r>
      <w:r w:rsidRPr="00D93C9A">
        <w:rPr>
          <w:sz w:val="28"/>
          <w:szCs w:val="28"/>
        </w:rPr>
        <w:t xml:space="preserve"> наибольшее затруднение у опрашиваемых вызвали  третий и девятые </w:t>
      </w:r>
      <w:r>
        <w:rPr>
          <w:sz w:val="28"/>
          <w:szCs w:val="28"/>
        </w:rPr>
        <w:t>вопросы, на третий не ответили 5</w:t>
      </w:r>
      <w:r w:rsidRPr="00D93C9A">
        <w:rPr>
          <w:sz w:val="28"/>
          <w:szCs w:val="28"/>
        </w:rPr>
        <w:t xml:space="preserve"> человека, на девятый – </w:t>
      </w:r>
      <w:r>
        <w:rPr>
          <w:sz w:val="28"/>
          <w:szCs w:val="28"/>
        </w:rPr>
        <w:t>6</w:t>
      </w:r>
      <w:r w:rsidRPr="00D93C9A">
        <w:rPr>
          <w:sz w:val="28"/>
          <w:szCs w:val="28"/>
        </w:rPr>
        <w:t>. В целом</w:t>
      </w:r>
      <w:r>
        <w:rPr>
          <w:sz w:val="28"/>
          <w:szCs w:val="28"/>
        </w:rPr>
        <w:t>,</w:t>
      </w:r>
      <w:r w:rsidRPr="00D93C9A">
        <w:rPr>
          <w:sz w:val="28"/>
          <w:szCs w:val="28"/>
        </w:rPr>
        <w:t xml:space="preserve"> все анкеты заполнены,  и все они п</w:t>
      </w:r>
      <w:r>
        <w:rPr>
          <w:sz w:val="28"/>
          <w:szCs w:val="28"/>
        </w:rPr>
        <w:t>одходят для дальнейшего анализа</w:t>
      </w:r>
      <w:r w:rsidRPr="00D93C9A">
        <w:rPr>
          <w:sz w:val="28"/>
          <w:szCs w:val="28"/>
        </w:rPr>
        <w:t>.</w:t>
      </w:r>
    </w:p>
    <w:p w:rsidR="007D6B96" w:rsidRPr="00D93C9A" w:rsidRDefault="007D6B96" w:rsidP="007D6B96">
      <w:pPr>
        <w:spacing w:line="360" w:lineRule="auto"/>
        <w:ind w:firstLine="540"/>
        <w:jc w:val="both"/>
        <w:rPr>
          <w:sz w:val="28"/>
          <w:szCs w:val="28"/>
        </w:rPr>
      </w:pPr>
      <w:r w:rsidRPr="00D93C9A">
        <w:rPr>
          <w:sz w:val="28"/>
          <w:szCs w:val="28"/>
        </w:rPr>
        <w:t xml:space="preserve">Обрабатывать полученную информацию мы будем с помощью разработанной аналитической таблицы аналитической таблицы </w:t>
      </w:r>
      <w:r w:rsidRPr="0088746B">
        <w:rPr>
          <w:b/>
          <w:sz w:val="28"/>
          <w:szCs w:val="28"/>
        </w:rPr>
        <w:t>(Таблица 1),</w:t>
      </w:r>
      <w:r w:rsidRPr="0088746B">
        <w:rPr>
          <w:sz w:val="28"/>
          <w:szCs w:val="28"/>
        </w:rPr>
        <w:t xml:space="preserve"> </w:t>
      </w:r>
      <w:r w:rsidRPr="00D93C9A">
        <w:rPr>
          <w:sz w:val="28"/>
          <w:szCs w:val="28"/>
        </w:rPr>
        <w:t>где респонденты будут разделены на группы: по возрасту, по стажу работы и по образованию (опираясь на ответы десятого и девятого вопросов). Третий, седьмой и девятый вопросы будет охарактеризованы отдельно.</w:t>
      </w:r>
    </w:p>
    <w:p w:rsidR="007D6B96" w:rsidRPr="00685920" w:rsidRDefault="007D6B96" w:rsidP="007D6B96">
      <w:pPr>
        <w:spacing w:line="360" w:lineRule="auto"/>
        <w:ind w:left="-360" w:firstLine="540"/>
        <w:jc w:val="right"/>
        <w:rPr>
          <w:b/>
          <w:sz w:val="20"/>
          <w:szCs w:val="28"/>
        </w:rPr>
      </w:pPr>
    </w:p>
    <w:p w:rsidR="007D6B96" w:rsidRPr="00685920" w:rsidRDefault="007D6B96" w:rsidP="007D6B96">
      <w:pPr>
        <w:spacing w:line="360" w:lineRule="auto"/>
        <w:ind w:left="-360" w:firstLine="540"/>
        <w:jc w:val="right"/>
        <w:rPr>
          <w:b/>
          <w:sz w:val="28"/>
          <w:szCs w:val="28"/>
        </w:rPr>
      </w:pPr>
      <w:r w:rsidRPr="00685920">
        <w:rPr>
          <w:b/>
          <w:sz w:val="28"/>
          <w:szCs w:val="28"/>
        </w:rPr>
        <w:t>Аналитическая таблица</w:t>
      </w:r>
    </w:p>
    <w:tbl>
      <w:tblPr>
        <w:tblW w:w="1048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6"/>
        <w:gridCol w:w="522"/>
        <w:gridCol w:w="523"/>
        <w:gridCol w:w="515"/>
        <w:gridCol w:w="7"/>
        <w:gridCol w:w="523"/>
        <w:gridCol w:w="523"/>
        <w:gridCol w:w="364"/>
        <w:gridCol w:w="158"/>
        <w:gridCol w:w="523"/>
        <w:gridCol w:w="522"/>
        <w:gridCol w:w="523"/>
        <w:gridCol w:w="523"/>
      </w:tblGrid>
      <w:tr w:rsidR="007D6B96" w:rsidRPr="00D93C9A" w:rsidTr="0044587B">
        <w:tc>
          <w:tcPr>
            <w:tcW w:w="5256" w:type="dxa"/>
            <w:vMerge w:val="restart"/>
            <w:tcBorders>
              <w:top w:val="single" w:sz="18" w:space="0" w:color="auto"/>
              <w:left w:val="single" w:sz="18" w:space="0" w:color="auto"/>
              <w:right w:val="single" w:sz="18" w:space="0" w:color="auto"/>
            </w:tcBorders>
            <w:vAlign w:val="center"/>
          </w:tcPr>
          <w:p w:rsidR="007D6B96" w:rsidRPr="00D93C9A" w:rsidRDefault="007D6B96" w:rsidP="0044587B">
            <w:pPr>
              <w:spacing w:line="360" w:lineRule="auto"/>
              <w:ind w:right="-1506"/>
              <w:jc w:val="center"/>
              <w:rPr>
                <w:b/>
              </w:rPr>
            </w:pPr>
          </w:p>
          <w:p w:rsidR="007D6B96" w:rsidRPr="00D93C9A" w:rsidRDefault="007D6B96" w:rsidP="0044587B">
            <w:pPr>
              <w:jc w:val="center"/>
              <w:rPr>
                <w:b/>
              </w:rPr>
            </w:pPr>
            <w:r w:rsidRPr="00977134">
              <w:rPr>
                <w:b/>
                <w:sz w:val="32"/>
              </w:rPr>
              <w:t>Вопросы и варианты ответов</w:t>
            </w:r>
          </w:p>
        </w:tc>
        <w:tc>
          <w:tcPr>
            <w:tcW w:w="5226" w:type="dxa"/>
            <w:gridSpan w:val="12"/>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jc w:val="center"/>
              <w:rPr>
                <w:b/>
              </w:rPr>
            </w:pPr>
            <w:r w:rsidRPr="00977134">
              <w:rPr>
                <w:b/>
              </w:rPr>
              <w:t>Распределение ответов по группам респондентов</w:t>
            </w:r>
          </w:p>
        </w:tc>
      </w:tr>
      <w:tr w:rsidR="007D6B96" w:rsidRPr="00D93C9A" w:rsidTr="0044587B">
        <w:tc>
          <w:tcPr>
            <w:tcW w:w="5256" w:type="dxa"/>
            <w:vMerge/>
            <w:tcBorders>
              <w:left w:val="single" w:sz="18" w:space="0" w:color="auto"/>
              <w:right w:val="single" w:sz="18" w:space="0" w:color="auto"/>
            </w:tcBorders>
          </w:tcPr>
          <w:p w:rsidR="007D6B96" w:rsidRPr="00D93C9A" w:rsidRDefault="007D6B96" w:rsidP="0044587B">
            <w:pPr>
              <w:spacing w:line="360" w:lineRule="auto"/>
              <w:jc w:val="center"/>
              <w:rPr>
                <w:b/>
              </w:rPr>
            </w:pPr>
          </w:p>
        </w:tc>
        <w:tc>
          <w:tcPr>
            <w:tcW w:w="1560" w:type="dxa"/>
            <w:gridSpan w:val="3"/>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jc w:val="center"/>
              <w:rPr>
                <w:b/>
              </w:rPr>
            </w:pPr>
            <w:r w:rsidRPr="00D93C9A">
              <w:rPr>
                <w:b/>
              </w:rPr>
              <w:t>По возрасту</w:t>
            </w:r>
          </w:p>
        </w:tc>
        <w:tc>
          <w:tcPr>
            <w:tcW w:w="1417" w:type="dxa"/>
            <w:gridSpan w:val="4"/>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jc w:val="center"/>
              <w:rPr>
                <w:b/>
              </w:rPr>
            </w:pPr>
            <w:r w:rsidRPr="00D93C9A">
              <w:rPr>
                <w:b/>
              </w:rPr>
              <w:t>По стажу</w:t>
            </w:r>
          </w:p>
        </w:tc>
        <w:tc>
          <w:tcPr>
            <w:tcW w:w="2249" w:type="dxa"/>
            <w:gridSpan w:val="5"/>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rPr>
                <w:b/>
              </w:rPr>
            </w:pPr>
            <w:r w:rsidRPr="00D93C9A">
              <w:rPr>
                <w:b/>
              </w:rPr>
              <w:t>По образованию</w:t>
            </w:r>
          </w:p>
        </w:tc>
      </w:tr>
      <w:tr w:rsidR="007D6B96" w:rsidRPr="00D93C9A" w:rsidTr="0044587B">
        <w:trPr>
          <w:cantSplit/>
          <w:trHeight w:val="1867"/>
        </w:trPr>
        <w:tc>
          <w:tcPr>
            <w:tcW w:w="5256" w:type="dxa"/>
            <w:vMerge/>
            <w:tcBorders>
              <w:left w:val="single" w:sz="18" w:space="0" w:color="auto"/>
              <w:bottom w:val="single" w:sz="18" w:space="0" w:color="auto"/>
              <w:right w:val="single" w:sz="18" w:space="0" w:color="auto"/>
            </w:tcBorders>
          </w:tcPr>
          <w:p w:rsidR="007D6B96" w:rsidRPr="00D93C9A" w:rsidRDefault="007D6B96" w:rsidP="0044587B">
            <w:pPr>
              <w:spacing w:line="360" w:lineRule="auto"/>
              <w:jc w:val="right"/>
              <w:rPr>
                <w:b/>
              </w:rPr>
            </w:pPr>
          </w:p>
        </w:tc>
        <w:tc>
          <w:tcPr>
            <w:tcW w:w="522" w:type="dxa"/>
            <w:tcBorders>
              <w:top w:val="single" w:sz="18" w:space="0" w:color="auto"/>
              <w:left w:val="single" w:sz="18" w:space="0" w:color="auto"/>
              <w:bottom w:val="single" w:sz="18" w:space="0" w:color="auto"/>
            </w:tcBorders>
            <w:textDirection w:val="btLr"/>
            <w:vAlign w:val="center"/>
          </w:tcPr>
          <w:p w:rsidR="007D6B96" w:rsidRPr="00D93C9A" w:rsidRDefault="007D6B96" w:rsidP="0044587B">
            <w:pPr>
              <w:ind w:left="113" w:right="113"/>
              <w:jc w:val="center"/>
              <w:rPr>
                <w:b/>
              </w:rPr>
            </w:pPr>
            <w:r>
              <w:rPr>
                <w:b/>
              </w:rPr>
              <w:t>19-22</w:t>
            </w:r>
            <w:r w:rsidRPr="00D93C9A">
              <w:rPr>
                <w:b/>
              </w:rPr>
              <w:t xml:space="preserve"> </w:t>
            </w:r>
            <w:r>
              <w:rPr>
                <w:b/>
              </w:rPr>
              <w:t>года</w:t>
            </w:r>
          </w:p>
        </w:tc>
        <w:tc>
          <w:tcPr>
            <w:tcW w:w="523" w:type="dxa"/>
            <w:tcBorders>
              <w:top w:val="single" w:sz="18" w:space="0" w:color="auto"/>
              <w:bottom w:val="single" w:sz="18" w:space="0" w:color="auto"/>
            </w:tcBorders>
            <w:textDirection w:val="btLr"/>
            <w:vAlign w:val="center"/>
          </w:tcPr>
          <w:p w:rsidR="007D6B96" w:rsidRPr="00D93C9A" w:rsidRDefault="007D6B96" w:rsidP="0044587B">
            <w:pPr>
              <w:ind w:left="113" w:right="113"/>
              <w:jc w:val="center"/>
              <w:rPr>
                <w:b/>
              </w:rPr>
            </w:pPr>
            <w:r>
              <w:rPr>
                <w:b/>
              </w:rPr>
              <w:t>23-30</w:t>
            </w:r>
            <w:r w:rsidRPr="00D93C9A">
              <w:rPr>
                <w:b/>
              </w:rPr>
              <w:t xml:space="preserve"> лет</w:t>
            </w:r>
          </w:p>
        </w:tc>
        <w:tc>
          <w:tcPr>
            <w:tcW w:w="522" w:type="dxa"/>
            <w:gridSpan w:val="2"/>
            <w:tcBorders>
              <w:top w:val="single" w:sz="18" w:space="0" w:color="auto"/>
              <w:bottom w:val="single" w:sz="18" w:space="0" w:color="auto"/>
              <w:right w:val="single" w:sz="18" w:space="0" w:color="auto"/>
            </w:tcBorders>
            <w:textDirection w:val="btLr"/>
            <w:vAlign w:val="center"/>
          </w:tcPr>
          <w:p w:rsidR="007D6B96" w:rsidRPr="00D93C9A" w:rsidRDefault="007D6B96" w:rsidP="0044587B">
            <w:pPr>
              <w:ind w:left="113" w:right="113"/>
              <w:jc w:val="center"/>
              <w:rPr>
                <w:b/>
              </w:rPr>
            </w:pPr>
            <w:r>
              <w:rPr>
                <w:b/>
              </w:rPr>
              <w:t>31-3</w:t>
            </w:r>
            <w:r w:rsidRPr="00D93C9A">
              <w:rPr>
                <w:b/>
              </w:rPr>
              <w:t>5 лет</w:t>
            </w:r>
          </w:p>
        </w:tc>
        <w:tc>
          <w:tcPr>
            <w:tcW w:w="523" w:type="dxa"/>
            <w:tcBorders>
              <w:left w:val="single" w:sz="18" w:space="0" w:color="auto"/>
              <w:bottom w:val="single" w:sz="18" w:space="0" w:color="auto"/>
            </w:tcBorders>
            <w:textDirection w:val="btLr"/>
            <w:vAlign w:val="center"/>
          </w:tcPr>
          <w:p w:rsidR="007D6B96" w:rsidRPr="00D93C9A" w:rsidRDefault="007D6B96" w:rsidP="0044587B">
            <w:pPr>
              <w:ind w:left="113" w:right="113"/>
              <w:jc w:val="center"/>
              <w:rPr>
                <w:b/>
              </w:rPr>
            </w:pPr>
            <w:r>
              <w:rPr>
                <w:b/>
              </w:rPr>
              <w:t>До 1 года</w:t>
            </w:r>
          </w:p>
        </w:tc>
        <w:tc>
          <w:tcPr>
            <w:tcW w:w="523" w:type="dxa"/>
            <w:tcBorders>
              <w:bottom w:val="single" w:sz="18" w:space="0" w:color="auto"/>
            </w:tcBorders>
            <w:textDirection w:val="btLr"/>
            <w:vAlign w:val="center"/>
          </w:tcPr>
          <w:p w:rsidR="007D6B96" w:rsidRPr="00D93C9A" w:rsidRDefault="007D6B96" w:rsidP="0044587B">
            <w:pPr>
              <w:ind w:left="113" w:right="113"/>
              <w:jc w:val="center"/>
              <w:rPr>
                <w:b/>
              </w:rPr>
            </w:pPr>
            <w:r>
              <w:rPr>
                <w:b/>
              </w:rPr>
              <w:t>От 1 до 3 лет</w:t>
            </w:r>
          </w:p>
        </w:tc>
        <w:tc>
          <w:tcPr>
            <w:tcW w:w="522" w:type="dxa"/>
            <w:gridSpan w:val="2"/>
            <w:tcBorders>
              <w:bottom w:val="single" w:sz="18" w:space="0" w:color="auto"/>
              <w:right w:val="single" w:sz="18" w:space="0" w:color="auto"/>
            </w:tcBorders>
            <w:textDirection w:val="btLr"/>
            <w:vAlign w:val="center"/>
          </w:tcPr>
          <w:p w:rsidR="007D6B96" w:rsidRPr="00D93C9A" w:rsidRDefault="007D6B96" w:rsidP="0044587B">
            <w:pPr>
              <w:ind w:left="113" w:right="113"/>
              <w:jc w:val="center"/>
              <w:rPr>
                <w:b/>
              </w:rPr>
            </w:pPr>
            <w:r>
              <w:rPr>
                <w:b/>
              </w:rPr>
              <w:t>Свыше 3 лет</w:t>
            </w:r>
          </w:p>
        </w:tc>
        <w:tc>
          <w:tcPr>
            <w:tcW w:w="523" w:type="dxa"/>
            <w:tcBorders>
              <w:left w:val="single" w:sz="18" w:space="0" w:color="auto"/>
              <w:bottom w:val="single" w:sz="18" w:space="0" w:color="auto"/>
            </w:tcBorders>
            <w:textDirection w:val="btLr"/>
            <w:vAlign w:val="center"/>
          </w:tcPr>
          <w:p w:rsidR="007D6B96" w:rsidRPr="00D93C9A" w:rsidRDefault="007D6B96" w:rsidP="0044587B">
            <w:pPr>
              <w:ind w:left="113" w:right="113"/>
              <w:jc w:val="center"/>
              <w:rPr>
                <w:b/>
              </w:rPr>
            </w:pPr>
            <w:r w:rsidRPr="00D93C9A">
              <w:rPr>
                <w:b/>
              </w:rPr>
              <w:t>Высшее</w:t>
            </w:r>
          </w:p>
        </w:tc>
        <w:tc>
          <w:tcPr>
            <w:tcW w:w="522" w:type="dxa"/>
            <w:tcBorders>
              <w:bottom w:val="single" w:sz="18" w:space="0" w:color="auto"/>
            </w:tcBorders>
            <w:textDirection w:val="btLr"/>
            <w:vAlign w:val="center"/>
          </w:tcPr>
          <w:p w:rsidR="007D6B96" w:rsidRPr="00D93C9A" w:rsidRDefault="007D6B96" w:rsidP="0044587B">
            <w:pPr>
              <w:ind w:left="113" w:right="113"/>
              <w:jc w:val="center"/>
              <w:rPr>
                <w:b/>
                <w:sz w:val="23"/>
                <w:szCs w:val="23"/>
              </w:rPr>
            </w:pPr>
            <w:r w:rsidRPr="00D93C9A">
              <w:rPr>
                <w:b/>
                <w:sz w:val="23"/>
                <w:szCs w:val="23"/>
              </w:rPr>
              <w:t>Среднее</w:t>
            </w:r>
          </w:p>
        </w:tc>
        <w:tc>
          <w:tcPr>
            <w:tcW w:w="523" w:type="dxa"/>
            <w:tcBorders>
              <w:bottom w:val="single" w:sz="18" w:space="0" w:color="auto"/>
              <w:right w:val="single" w:sz="18" w:space="0" w:color="auto"/>
            </w:tcBorders>
            <w:textDirection w:val="btLr"/>
            <w:vAlign w:val="center"/>
          </w:tcPr>
          <w:p w:rsidR="007D6B96" w:rsidRPr="00D93C9A" w:rsidRDefault="007D6B96" w:rsidP="0044587B">
            <w:pPr>
              <w:ind w:left="113" w:right="113"/>
              <w:jc w:val="center"/>
              <w:rPr>
                <w:b/>
              </w:rPr>
            </w:pPr>
            <w:r w:rsidRPr="00D93C9A">
              <w:rPr>
                <w:b/>
              </w:rPr>
              <w:t>Неоконченное</w:t>
            </w:r>
          </w:p>
          <w:p w:rsidR="007D6B96" w:rsidRPr="00D93C9A" w:rsidRDefault="007D6B96" w:rsidP="0044587B">
            <w:pPr>
              <w:ind w:left="113" w:right="113"/>
              <w:jc w:val="center"/>
              <w:rPr>
                <w:b/>
              </w:rPr>
            </w:pPr>
            <w:r w:rsidRPr="00D93C9A">
              <w:rPr>
                <w:b/>
              </w:rPr>
              <w:t>высшее</w:t>
            </w:r>
          </w:p>
        </w:tc>
        <w:tc>
          <w:tcPr>
            <w:tcW w:w="523" w:type="dxa"/>
            <w:tcBorders>
              <w:left w:val="single" w:sz="18" w:space="0" w:color="auto"/>
              <w:bottom w:val="single" w:sz="18" w:space="0" w:color="auto"/>
              <w:right w:val="single" w:sz="18" w:space="0" w:color="auto"/>
            </w:tcBorders>
            <w:textDirection w:val="btLr"/>
            <w:vAlign w:val="center"/>
          </w:tcPr>
          <w:p w:rsidR="007D6B96" w:rsidRPr="00D93C9A" w:rsidRDefault="007D6B96" w:rsidP="0044587B">
            <w:pPr>
              <w:ind w:left="113" w:right="113"/>
              <w:jc w:val="center"/>
              <w:rPr>
                <w:b/>
              </w:rPr>
            </w:pPr>
            <w:r w:rsidRPr="00D93C9A">
              <w:rPr>
                <w:b/>
              </w:rPr>
              <w:t>ИТОГО</w:t>
            </w:r>
          </w:p>
        </w:tc>
      </w:tr>
      <w:tr w:rsidR="007D6B96" w:rsidRPr="00D93C9A" w:rsidTr="0044587B">
        <w:trPr>
          <w:trHeight w:val="303"/>
        </w:trPr>
        <w:tc>
          <w:tcPr>
            <w:tcW w:w="10482" w:type="dxa"/>
            <w:gridSpan w:val="13"/>
            <w:tcBorders>
              <w:top w:val="dotted" w:sz="4" w:space="0" w:color="auto"/>
              <w:left w:val="single" w:sz="18" w:space="0" w:color="auto"/>
              <w:bottom w:val="single" w:sz="4" w:space="0" w:color="auto"/>
              <w:right w:val="single" w:sz="18" w:space="0" w:color="auto"/>
            </w:tcBorders>
          </w:tcPr>
          <w:p w:rsidR="007D6B96" w:rsidRPr="00D93C9A" w:rsidRDefault="007D6B96" w:rsidP="0044587B">
            <w:pPr>
              <w:spacing w:line="360" w:lineRule="auto"/>
              <w:rPr>
                <w:sz w:val="28"/>
                <w:szCs w:val="28"/>
              </w:rPr>
            </w:pPr>
            <w:r w:rsidRPr="00D93C9A">
              <w:rPr>
                <w:b/>
              </w:rPr>
              <w:t>Нравится ли Вам ваша работа:</w:t>
            </w:r>
          </w:p>
        </w:tc>
      </w:tr>
      <w:tr w:rsidR="007D6B96" w:rsidRPr="00D93C9A" w:rsidTr="0044587B">
        <w:trPr>
          <w:trHeight w:val="283"/>
        </w:trPr>
        <w:tc>
          <w:tcPr>
            <w:tcW w:w="5256" w:type="dxa"/>
            <w:tcBorders>
              <w:top w:val="single" w:sz="18" w:space="0" w:color="auto"/>
              <w:left w:val="single" w:sz="18" w:space="0" w:color="auto"/>
              <w:bottom w:val="dotted" w:sz="4" w:space="0" w:color="auto"/>
              <w:right w:val="single" w:sz="18" w:space="0" w:color="auto"/>
            </w:tcBorders>
          </w:tcPr>
          <w:p w:rsidR="007D6B96" w:rsidRPr="00977134" w:rsidRDefault="007D6B96" w:rsidP="007D6B96">
            <w:pPr>
              <w:pStyle w:val="a7"/>
              <w:numPr>
                <w:ilvl w:val="0"/>
                <w:numId w:val="6"/>
              </w:numPr>
              <w:jc w:val="both"/>
              <w:rPr>
                <w:b/>
              </w:rPr>
            </w:pPr>
            <w:r w:rsidRPr="00D93C9A">
              <w:t>очень нравится;</w:t>
            </w:r>
          </w:p>
        </w:tc>
        <w:tc>
          <w:tcPr>
            <w:tcW w:w="522"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5</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9</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6</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8</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11</w:t>
            </w:r>
          </w:p>
        </w:tc>
        <w:tc>
          <w:tcPr>
            <w:tcW w:w="522"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5</w:t>
            </w:r>
          </w:p>
        </w:tc>
        <w:tc>
          <w:tcPr>
            <w:tcW w:w="523" w:type="dxa"/>
            <w:tcBorders>
              <w:top w:val="single" w:sz="18" w:space="0" w:color="auto"/>
              <w:left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16</w:t>
            </w:r>
          </w:p>
        </w:tc>
      </w:tr>
      <w:tr w:rsidR="007D6B96" w:rsidRPr="00D93C9A" w:rsidTr="0044587B">
        <w:trPr>
          <w:trHeight w:val="381"/>
        </w:trPr>
        <w:tc>
          <w:tcPr>
            <w:tcW w:w="5256" w:type="dxa"/>
            <w:tcBorders>
              <w:top w:val="dotted" w:sz="4" w:space="0" w:color="auto"/>
              <w:left w:val="single" w:sz="18" w:space="0" w:color="auto"/>
              <w:bottom w:val="dotted" w:sz="4" w:space="0" w:color="auto"/>
              <w:right w:val="single" w:sz="18" w:space="0" w:color="auto"/>
            </w:tcBorders>
          </w:tcPr>
          <w:p w:rsidR="007D6B96" w:rsidRPr="00977134" w:rsidRDefault="007D6B96" w:rsidP="007D6B96">
            <w:pPr>
              <w:pStyle w:val="a7"/>
              <w:numPr>
                <w:ilvl w:val="0"/>
                <w:numId w:val="6"/>
              </w:numPr>
              <w:jc w:val="both"/>
              <w:rPr>
                <w:sz w:val="28"/>
                <w:szCs w:val="28"/>
              </w:rPr>
            </w:pPr>
            <w:r w:rsidRPr="00D93C9A">
              <w:t>работа мне безразлична;</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r>
      <w:tr w:rsidR="007D6B96" w:rsidRPr="00D93C9A" w:rsidTr="0044587B">
        <w:trPr>
          <w:trHeight w:val="303"/>
        </w:trPr>
        <w:tc>
          <w:tcPr>
            <w:tcW w:w="5256" w:type="dxa"/>
            <w:tcBorders>
              <w:top w:val="dotted" w:sz="4" w:space="0" w:color="auto"/>
              <w:left w:val="single" w:sz="18" w:space="0" w:color="auto"/>
              <w:bottom w:val="single" w:sz="18" w:space="0" w:color="auto"/>
              <w:right w:val="single" w:sz="18" w:space="0" w:color="auto"/>
            </w:tcBorders>
          </w:tcPr>
          <w:p w:rsidR="007D6B96" w:rsidRPr="00977134" w:rsidRDefault="007D6B96" w:rsidP="007D6B96">
            <w:pPr>
              <w:pStyle w:val="a7"/>
              <w:numPr>
                <w:ilvl w:val="0"/>
                <w:numId w:val="6"/>
              </w:numPr>
              <w:jc w:val="both"/>
              <w:rPr>
                <w:sz w:val="28"/>
                <w:szCs w:val="28"/>
              </w:rPr>
            </w:pPr>
            <w:r w:rsidRPr="00D93C9A">
              <w:lastRenderedPageBreak/>
              <w:t>пожалуй, не нравится</w:t>
            </w:r>
          </w:p>
        </w:tc>
        <w:tc>
          <w:tcPr>
            <w:tcW w:w="522"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rPr>
          <w:trHeight w:val="383"/>
        </w:trPr>
        <w:tc>
          <w:tcPr>
            <w:tcW w:w="10482" w:type="dxa"/>
            <w:gridSpan w:val="13"/>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rPr>
                <w:sz w:val="28"/>
                <w:szCs w:val="28"/>
              </w:rPr>
            </w:pPr>
            <w:r w:rsidRPr="00D93C9A">
              <w:rPr>
                <w:b/>
              </w:rPr>
              <w:t>Как бы Вы охарактеризовали удовлетворенность оснащённостью своего рабочего места:</w:t>
            </w:r>
          </w:p>
        </w:tc>
      </w:tr>
      <w:tr w:rsidR="007D6B96" w:rsidRPr="00D93C9A" w:rsidTr="0044587B">
        <w:trPr>
          <w:trHeight w:val="531"/>
        </w:trPr>
        <w:tc>
          <w:tcPr>
            <w:tcW w:w="5256" w:type="dxa"/>
            <w:tcBorders>
              <w:top w:val="single" w:sz="18" w:space="0" w:color="auto"/>
              <w:left w:val="single" w:sz="18" w:space="0" w:color="auto"/>
              <w:right w:val="single" w:sz="18" w:space="0" w:color="auto"/>
            </w:tcBorders>
          </w:tcPr>
          <w:p w:rsidR="007D6B96" w:rsidRPr="00977134" w:rsidRDefault="007D6B96" w:rsidP="007D6B96">
            <w:pPr>
              <w:pStyle w:val="a7"/>
              <w:numPr>
                <w:ilvl w:val="0"/>
                <w:numId w:val="7"/>
              </w:numPr>
              <w:spacing w:line="360" w:lineRule="auto"/>
              <w:jc w:val="both"/>
              <w:rPr>
                <w:b/>
              </w:rPr>
            </w:pPr>
            <w:r w:rsidRPr="00D93C9A">
              <w:t>полностью удовлетворён;</w:t>
            </w:r>
          </w:p>
        </w:tc>
        <w:tc>
          <w:tcPr>
            <w:tcW w:w="522" w:type="dxa"/>
            <w:tcBorders>
              <w:top w:val="single" w:sz="18" w:space="0" w:color="auto"/>
              <w:left w:val="single" w:sz="18" w:space="0" w:color="auto"/>
            </w:tcBorders>
            <w:vAlign w:val="bottom"/>
          </w:tcPr>
          <w:p w:rsidR="007D6B96" w:rsidRPr="005B7DCA" w:rsidRDefault="007D6B96" w:rsidP="0044587B">
            <w:pPr>
              <w:spacing w:line="360" w:lineRule="auto"/>
              <w:jc w:val="center"/>
              <w:rPr>
                <w:sz w:val="28"/>
                <w:szCs w:val="28"/>
              </w:rPr>
            </w:pPr>
            <w:r>
              <w:rPr>
                <w:sz w:val="28"/>
                <w:szCs w:val="28"/>
              </w:rPr>
              <w:t>2</w:t>
            </w:r>
          </w:p>
        </w:tc>
        <w:tc>
          <w:tcPr>
            <w:tcW w:w="523" w:type="dxa"/>
            <w:tcBorders>
              <w:top w:val="single" w:sz="18" w:space="0" w:color="auto"/>
            </w:tcBorders>
            <w:vAlign w:val="bottom"/>
          </w:tcPr>
          <w:p w:rsidR="007D6B96" w:rsidRPr="005B7DCA" w:rsidRDefault="007D6B96" w:rsidP="0044587B">
            <w:pPr>
              <w:spacing w:line="360" w:lineRule="auto"/>
              <w:jc w:val="center"/>
              <w:rPr>
                <w:sz w:val="28"/>
                <w:szCs w:val="28"/>
                <w:lang w:val="en-US"/>
              </w:rPr>
            </w:pPr>
            <w:r>
              <w:rPr>
                <w:sz w:val="28"/>
                <w:szCs w:val="28"/>
                <w:lang w:val="en-US"/>
              </w:rPr>
              <w:t>8</w:t>
            </w:r>
          </w:p>
        </w:tc>
        <w:tc>
          <w:tcPr>
            <w:tcW w:w="522" w:type="dxa"/>
            <w:gridSpan w:val="2"/>
            <w:tcBorders>
              <w:top w:val="single" w:sz="18" w:space="0" w:color="auto"/>
              <w:right w:val="single" w:sz="18" w:space="0" w:color="auto"/>
            </w:tcBorders>
            <w:vAlign w:val="bottom"/>
          </w:tcPr>
          <w:p w:rsidR="007D6B96" w:rsidRPr="005B7DC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4</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6</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8</w:t>
            </w:r>
          </w:p>
        </w:tc>
        <w:tc>
          <w:tcPr>
            <w:tcW w:w="522"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4</w:t>
            </w:r>
          </w:p>
        </w:tc>
        <w:tc>
          <w:tcPr>
            <w:tcW w:w="523" w:type="dxa"/>
            <w:tcBorders>
              <w:top w:val="single" w:sz="18" w:space="0" w:color="auto"/>
              <w:left w:val="single" w:sz="18" w:space="0" w:color="auto"/>
              <w:right w:val="single" w:sz="18" w:space="0" w:color="auto"/>
            </w:tcBorders>
            <w:vAlign w:val="bottom"/>
          </w:tcPr>
          <w:p w:rsidR="007D6B96" w:rsidRPr="005B7DCA" w:rsidRDefault="007D6B96" w:rsidP="0044587B">
            <w:pPr>
              <w:spacing w:line="360" w:lineRule="auto"/>
              <w:jc w:val="center"/>
              <w:rPr>
                <w:sz w:val="28"/>
                <w:szCs w:val="28"/>
                <w:lang w:val="en-US"/>
              </w:rPr>
            </w:pPr>
            <w:r>
              <w:rPr>
                <w:sz w:val="28"/>
                <w:szCs w:val="28"/>
                <w:lang w:val="en-US"/>
              </w:rPr>
              <w:t>12</w:t>
            </w:r>
          </w:p>
        </w:tc>
      </w:tr>
      <w:tr w:rsidR="007D6B96" w:rsidRPr="00D93C9A" w:rsidTr="0044587B">
        <w:trPr>
          <w:trHeight w:val="377"/>
        </w:trPr>
        <w:tc>
          <w:tcPr>
            <w:tcW w:w="5256" w:type="dxa"/>
            <w:tcBorders>
              <w:left w:val="single" w:sz="18" w:space="0" w:color="auto"/>
              <w:right w:val="single" w:sz="18" w:space="0" w:color="auto"/>
            </w:tcBorders>
          </w:tcPr>
          <w:p w:rsidR="007D6B96" w:rsidRPr="00977134" w:rsidRDefault="007D6B96" w:rsidP="007D6B96">
            <w:pPr>
              <w:pStyle w:val="a7"/>
              <w:numPr>
                <w:ilvl w:val="0"/>
                <w:numId w:val="7"/>
              </w:numPr>
              <w:spacing w:line="360" w:lineRule="auto"/>
              <w:jc w:val="both"/>
              <w:rPr>
                <w:sz w:val="28"/>
                <w:szCs w:val="28"/>
              </w:rPr>
            </w:pPr>
            <w:r w:rsidRPr="00D93C9A">
              <w:t>немного не удовлетворён;</w:t>
            </w:r>
          </w:p>
        </w:tc>
        <w:tc>
          <w:tcPr>
            <w:tcW w:w="522" w:type="dxa"/>
            <w:tcBorders>
              <w:left w:val="single" w:sz="18" w:space="0" w:color="auto"/>
            </w:tcBorders>
            <w:vAlign w:val="center"/>
          </w:tcPr>
          <w:p w:rsidR="007D6B96" w:rsidRPr="005B7DCA" w:rsidRDefault="007D6B96" w:rsidP="0044587B">
            <w:pPr>
              <w:spacing w:line="360" w:lineRule="auto"/>
              <w:jc w:val="center"/>
              <w:rPr>
                <w:sz w:val="28"/>
                <w:szCs w:val="28"/>
                <w:lang w:val="en-US"/>
              </w:rPr>
            </w:pPr>
            <w:r>
              <w:rPr>
                <w:sz w:val="28"/>
                <w:szCs w:val="28"/>
                <w:lang w:val="en-US"/>
              </w:rPr>
              <w:t>1</w:t>
            </w:r>
          </w:p>
        </w:tc>
        <w:tc>
          <w:tcPr>
            <w:tcW w:w="523" w:type="dxa"/>
            <w:vAlign w:val="center"/>
          </w:tcPr>
          <w:p w:rsidR="007D6B96" w:rsidRPr="005B7DCA" w:rsidRDefault="007D6B96" w:rsidP="0044587B">
            <w:pPr>
              <w:spacing w:line="360" w:lineRule="auto"/>
              <w:jc w:val="center"/>
              <w:rPr>
                <w:sz w:val="28"/>
                <w:szCs w:val="28"/>
                <w:lang w:val="en-US"/>
              </w:rPr>
            </w:pPr>
            <w:r>
              <w:rPr>
                <w:sz w:val="28"/>
                <w:szCs w:val="28"/>
                <w:lang w:val="en-US"/>
              </w:rPr>
              <w:t>3</w:t>
            </w:r>
          </w:p>
        </w:tc>
        <w:tc>
          <w:tcPr>
            <w:tcW w:w="522" w:type="dxa"/>
            <w:gridSpan w:val="2"/>
            <w:tcBorders>
              <w:right w:val="single" w:sz="18" w:space="0" w:color="auto"/>
            </w:tcBorders>
            <w:vAlign w:val="center"/>
          </w:tcPr>
          <w:p w:rsidR="007D6B96" w:rsidRPr="005B7DCA" w:rsidRDefault="007D6B96" w:rsidP="0044587B">
            <w:pPr>
              <w:spacing w:line="360" w:lineRule="auto"/>
              <w:jc w:val="center"/>
              <w:rPr>
                <w:sz w:val="28"/>
                <w:szCs w:val="28"/>
                <w:lang w:val="en-US"/>
              </w:rPr>
            </w:pPr>
            <w:r>
              <w:rPr>
                <w:sz w:val="28"/>
                <w:szCs w:val="28"/>
                <w:lang w:val="en-US"/>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3" w:type="dxa"/>
            <w:vAlign w:val="center"/>
          </w:tcPr>
          <w:p w:rsidR="007D6B96" w:rsidRPr="00D93C9A" w:rsidRDefault="007D6B96" w:rsidP="0044587B">
            <w:pPr>
              <w:spacing w:line="360" w:lineRule="auto"/>
              <w:jc w:val="center"/>
              <w:rPr>
                <w:sz w:val="28"/>
                <w:szCs w:val="28"/>
              </w:rPr>
            </w:pPr>
            <w:r>
              <w:rPr>
                <w:sz w:val="28"/>
                <w:szCs w:val="28"/>
              </w:rPr>
              <w:t>2</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r>
      <w:tr w:rsidR="007D6B96" w:rsidRPr="00D93C9A" w:rsidTr="0044587B">
        <w:trPr>
          <w:trHeight w:val="312"/>
        </w:trPr>
        <w:tc>
          <w:tcPr>
            <w:tcW w:w="5256" w:type="dxa"/>
            <w:tcBorders>
              <w:left w:val="single" w:sz="18" w:space="0" w:color="auto"/>
              <w:right w:val="single" w:sz="18" w:space="0" w:color="auto"/>
            </w:tcBorders>
          </w:tcPr>
          <w:p w:rsidR="007D6B96" w:rsidRPr="00D93C9A" w:rsidRDefault="007D6B96" w:rsidP="007D6B96">
            <w:pPr>
              <w:pStyle w:val="a7"/>
              <w:numPr>
                <w:ilvl w:val="0"/>
                <w:numId w:val="7"/>
              </w:numPr>
              <w:spacing w:line="360" w:lineRule="auto"/>
              <w:jc w:val="both"/>
            </w:pPr>
            <w:r w:rsidRPr="00D93C9A">
              <w:t>трудно сказать;</w:t>
            </w:r>
          </w:p>
        </w:tc>
        <w:tc>
          <w:tcPr>
            <w:tcW w:w="522" w:type="dxa"/>
            <w:tcBorders>
              <w:left w:val="single" w:sz="18" w:space="0" w:color="auto"/>
            </w:tcBorders>
            <w:vAlign w:val="center"/>
          </w:tcPr>
          <w:p w:rsidR="007D6B96" w:rsidRPr="005B7DCA" w:rsidRDefault="007D6B96" w:rsidP="0044587B">
            <w:pPr>
              <w:spacing w:line="360" w:lineRule="auto"/>
              <w:jc w:val="center"/>
              <w:rPr>
                <w:sz w:val="28"/>
                <w:szCs w:val="28"/>
                <w:lang w:val="en-US"/>
              </w:rPr>
            </w:pPr>
            <w:r>
              <w:rPr>
                <w:sz w:val="28"/>
                <w:szCs w:val="28"/>
                <w:lang w:val="en-US"/>
              </w:rPr>
              <w:t>0</w:t>
            </w:r>
          </w:p>
        </w:tc>
        <w:tc>
          <w:tcPr>
            <w:tcW w:w="523" w:type="dxa"/>
            <w:vAlign w:val="center"/>
          </w:tcPr>
          <w:p w:rsidR="007D6B96" w:rsidRPr="005B7DCA" w:rsidRDefault="007D6B96" w:rsidP="0044587B">
            <w:pPr>
              <w:spacing w:line="360" w:lineRule="auto"/>
              <w:jc w:val="center"/>
              <w:rPr>
                <w:sz w:val="28"/>
                <w:szCs w:val="28"/>
                <w:lang w:val="en-US"/>
              </w:rPr>
            </w:pPr>
            <w:r>
              <w:rPr>
                <w:sz w:val="28"/>
                <w:szCs w:val="28"/>
                <w:lang w:val="en-US"/>
              </w:rPr>
              <w:t>0</w:t>
            </w:r>
          </w:p>
        </w:tc>
        <w:tc>
          <w:tcPr>
            <w:tcW w:w="522" w:type="dxa"/>
            <w:gridSpan w:val="2"/>
            <w:tcBorders>
              <w:right w:val="single" w:sz="18" w:space="0" w:color="auto"/>
            </w:tcBorders>
            <w:vAlign w:val="center"/>
          </w:tcPr>
          <w:p w:rsidR="007D6B96" w:rsidRPr="005B7DCA" w:rsidRDefault="007D6B96" w:rsidP="0044587B">
            <w:pPr>
              <w:spacing w:line="360" w:lineRule="auto"/>
              <w:jc w:val="center"/>
              <w:rPr>
                <w:sz w:val="28"/>
                <w:szCs w:val="28"/>
                <w:lang w:val="en-US"/>
              </w:rPr>
            </w:pPr>
            <w:r>
              <w:rPr>
                <w:sz w:val="28"/>
                <w:szCs w:val="28"/>
                <w:lang w:val="en-US"/>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5B7DCA" w:rsidRDefault="007D6B96" w:rsidP="0044587B">
            <w:pPr>
              <w:spacing w:line="360" w:lineRule="auto"/>
              <w:jc w:val="center"/>
              <w:rPr>
                <w:sz w:val="28"/>
                <w:szCs w:val="28"/>
                <w:lang w:val="en-US"/>
              </w:rPr>
            </w:pPr>
            <w:r>
              <w:rPr>
                <w:sz w:val="28"/>
                <w:szCs w:val="28"/>
                <w:lang w:val="en-US"/>
              </w:rPr>
              <w:t>0</w:t>
            </w:r>
          </w:p>
        </w:tc>
      </w:tr>
      <w:tr w:rsidR="007D6B96" w:rsidRPr="00D93C9A" w:rsidTr="0044587B">
        <w:trPr>
          <w:trHeight w:val="391"/>
        </w:trPr>
        <w:tc>
          <w:tcPr>
            <w:tcW w:w="5256" w:type="dxa"/>
            <w:tcBorders>
              <w:left w:val="single" w:sz="18" w:space="0" w:color="auto"/>
              <w:bottom w:val="single" w:sz="18" w:space="0" w:color="auto"/>
              <w:right w:val="single" w:sz="18" w:space="0" w:color="auto"/>
            </w:tcBorders>
          </w:tcPr>
          <w:p w:rsidR="007D6B96" w:rsidRPr="00D93C9A" w:rsidRDefault="007D6B96" w:rsidP="007D6B96">
            <w:pPr>
              <w:pStyle w:val="a7"/>
              <w:numPr>
                <w:ilvl w:val="0"/>
                <w:numId w:val="7"/>
              </w:numPr>
              <w:spacing w:line="360" w:lineRule="auto"/>
              <w:jc w:val="both"/>
            </w:pPr>
            <w:r w:rsidRPr="00D93C9A">
              <w:t>не удовлетворен.</w:t>
            </w:r>
          </w:p>
        </w:tc>
        <w:tc>
          <w:tcPr>
            <w:tcW w:w="522" w:type="dxa"/>
            <w:tcBorders>
              <w:left w:val="single" w:sz="18" w:space="0" w:color="auto"/>
              <w:bottom w:val="single" w:sz="18" w:space="0" w:color="auto"/>
            </w:tcBorders>
            <w:vAlign w:val="center"/>
          </w:tcPr>
          <w:p w:rsidR="007D6B96" w:rsidRPr="005B7DCA" w:rsidRDefault="007D6B96" w:rsidP="0044587B">
            <w:pPr>
              <w:spacing w:line="360" w:lineRule="auto"/>
              <w:jc w:val="center"/>
              <w:rPr>
                <w:sz w:val="28"/>
                <w:szCs w:val="28"/>
              </w:rPr>
            </w:pPr>
            <w:r>
              <w:rPr>
                <w:sz w:val="28"/>
                <w:szCs w:val="28"/>
              </w:rPr>
              <w:t>1</w:t>
            </w:r>
          </w:p>
        </w:tc>
        <w:tc>
          <w:tcPr>
            <w:tcW w:w="523" w:type="dxa"/>
            <w:tcBorders>
              <w:bottom w:val="single" w:sz="18" w:space="0" w:color="auto"/>
            </w:tcBorders>
            <w:vAlign w:val="center"/>
          </w:tcPr>
          <w:p w:rsidR="007D6B96" w:rsidRPr="005B7DC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5B7DC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r>
      <w:tr w:rsidR="007D6B96" w:rsidRPr="00D93C9A" w:rsidTr="0044587B">
        <w:trPr>
          <w:trHeight w:val="743"/>
        </w:trPr>
        <w:tc>
          <w:tcPr>
            <w:tcW w:w="10482" w:type="dxa"/>
            <w:gridSpan w:val="13"/>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rPr>
                <w:sz w:val="28"/>
                <w:szCs w:val="28"/>
              </w:rPr>
            </w:pPr>
            <w:r w:rsidRPr="00D93C9A">
              <w:rPr>
                <w:b/>
                <w:color w:val="000000"/>
              </w:rPr>
              <w:t xml:space="preserve">Представьте, что по какой-либо причине Вы не работаете, вернулись </w:t>
            </w:r>
            <w:r>
              <w:rPr>
                <w:b/>
                <w:color w:val="000000"/>
              </w:rPr>
              <w:t>ли вы бы на своё нынешнее место</w:t>
            </w:r>
            <w:r w:rsidRPr="00D93C9A">
              <w:rPr>
                <w:b/>
                <w:color w:val="000000"/>
              </w:rPr>
              <w:t>:</w:t>
            </w:r>
          </w:p>
        </w:tc>
      </w:tr>
      <w:tr w:rsidR="007D6B96" w:rsidRPr="00D93C9A" w:rsidTr="0044587B">
        <w:trPr>
          <w:trHeight w:val="465"/>
        </w:trPr>
        <w:tc>
          <w:tcPr>
            <w:tcW w:w="5256" w:type="dxa"/>
            <w:tcBorders>
              <w:top w:val="single" w:sz="18" w:space="0" w:color="auto"/>
              <w:left w:val="single" w:sz="18" w:space="0" w:color="auto"/>
              <w:right w:val="single" w:sz="18" w:space="0" w:color="auto"/>
            </w:tcBorders>
          </w:tcPr>
          <w:p w:rsidR="007D6B96" w:rsidRPr="00977134" w:rsidRDefault="007D6B96" w:rsidP="007D6B96">
            <w:pPr>
              <w:pStyle w:val="a7"/>
              <w:numPr>
                <w:ilvl w:val="0"/>
                <w:numId w:val="8"/>
              </w:numPr>
              <w:spacing w:line="360" w:lineRule="auto"/>
              <w:jc w:val="both"/>
              <w:rPr>
                <w:b/>
                <w:color w:val="000000"/>
              </w:rPr>
            </w:pPr>
            <w:r w:rsidRPr="00977134">
              <w:rPr>
                <w:color w:val="000000"/>
              </w:rPr>
              <w:t>да;</w:t>
            </w:r>
          </w:p>
        </w:tc>
        <w:tc>
          <w:tcPr>
            <w:tcW w:w="522"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5</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9</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3</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6</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9</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12</w:t>
            </w:r>
          </w:p>
        </w:tc>
        <w:tc>
          <w:tcPr>
            <w:tcW w:w="522"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5</w:t>
            </w:r>
          </w:p>
        </w:tc>
        <w:tc>
          <w:tcPr>
            <w:tcW w:w="523" w:type="dxa"/>
            <w:tcBorders>
              <w:top w:val="single" w:sz="18" w:space="0" w:color="auto"/>
              <w:left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17</w:t>
            </w:r>
          </w:p>
        </w:tc>
      </w:tr>
      <w:tr w:rsidR="007D6B96" w:rsidRPr="00D93C9A" w:rsidTr="0044587B">
        <w:trPr>
          <w:trHeight w:val="359"/>
        </w:trPr>
        <w:tc>
          <w:tcPr>
            <w:tcW w:w="5256" w:type="dxa"/>
            <w:tcBorders>
              <w:left w:val="single" w:sz="18" w:space="0" w:color="auto"/>
              <w:right w:val="single" w:sz="18" w:space="0" w:color="auto"/>
            </w:tcBorders>
          </w:tcPr>
          <w:p w:rsidR="007D6B96" w:rsidRPr="00D93C9A" w:rsidRDefault="007D6B96" w:rsidP="007D6B96">
            <w:pPr>
              <w:pStyle w:val="a7"/>
              <w:numPr>
                <w:ilvl w:val="0"/>
                <w:numId w:val="8"/>
              </w:numPr>
              <w:spacing w:line="360" w:lineRule="auto"/>
              <w:jc w:val="both"/>
            </w:pPr>
            <w:r w:rsidRPr="00D93C9A">
              <w:t>нет;</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rPr>
          <w:trHeight w:val="340"/>
        </w:trPr>
        <w:tc>
          <w:tcPr>
            <w:tcW w:w="5256" w:type="dxa"/>
            <w:tcBorders>
              <w:left w:val="single" w:sz="18" w:space="0" w:color="auto"/>
              <w:bottom w:val="single" w:sz="18" w:space="0" w:color="auto"/>
              <w:right w:val="single" w:sz="18" w:space="0" w:color="auto"/>
            </w:tcBorders>
          </w:tcPr>
          <w:p w:rsidR="007D6B96" w:rsidRPr="00D93C9A" w:rsidRDefault="007D6B96" w:rsidP="007D6B96">
            <w:pPr>
              <w:pStyle w:val="a7"/>
              <w:numPr>
                <w:ilvl w:val="0"/>
                <w:numId w:val="8"/>
              </w:numPr>
              <w:spacing w:line="360" w:lineRule="auto"/>
              <w:jc w:val="both"/>
            </w:pPr>
            <w:r w:rsidRPr="00D93C9A">
              <w:t>не знаю</w:t>
            </w:r>
            <w:r>
              <w:t>.</w:t>
            </w:r>
          </w:p>
        </w:tc>
        <w:tc>
          <w:tcPr>
            <w:tcW w:w="522"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rPr>
          <w:trHeight w:val="366"/>
        </w:trPr>
        <w:tc>
          <w:tcPr>
            <w:tcW w:w="10482" w:type="dxa"/>
            <w:gridSpan w:val="13"/>
            <w:tcBorders>
              <w:top w:val="single" w:sz="18" w:space="0" w:color="auto"/>
              <w:left w:val="single" w:sz="18" w:space="0" w:color="auto"/>
              <w:right w:val="single" w:sz="18" w:space="0" w:color="auto"/>
            </w:tcBorders>
          </w:tcPr>
          <w:p w:rsidR="007D6B96" w:rsidRPr="00D93C9A" w:rsidRDefault="007D6B96" w:rsidP="0044587B">
            <w:pPr>
              <w:spacing w:line="360" w:lineRule="auto"/>
              <w:rPr>
                <w:sz w:val="28"/>
                <w:szCs w:val="28"/>
              </w:rPr>
            </w:pPr>
            <w:r w:rsidRPr="00D93C9A">
              <w:rPr>
                <w:b/>
              </w:rPr>
              <w:t>Вас устраивает размер вашей заработной платы, при нынешнем объёме работы:</w:t>
            </w:r>
          </w:p>
        </w:tc>
      </w:tr>
      <w:tr w:rsidR="007D6B96" w:rsidRPr="00D93C9A" w:rsidTr="0044587B">
        <w:trPr>
          <w:trHeight w:val="379"/>
        </w:trPr>
        <w:tc>
          <w:tcPr>
            <w:tcW w:w="5256" w:type="dxa"/>
            <w:tcBorders>
              <w:top w:val="single" w:sz="4" w:space="0" w:color="auto"/>
              <w:left w:val="single" w:sz="18" w:space="0" w:color="auto"/>
              <w:right w:val="single" w:sz="18" w:space="0" w:color="auto"/>
            </w:tcBorders>
          </w:tcPr>
          <w:p w:rsidR="007D6B96" w:rsidRPr="00977134" w:rsidRDefault="007D6B96" w:rsidP="007D6B96">
            <w:pPr>
              <w:pStyle w:val="a7"/>
              <w:numPr>
                <w:ilvl w:val="0"/>
                <w:numId w:val="9"/>
              </w:numPr>
              <w:spacing w:line="360" w:lineRule="auto"/>
              <w:jc w:val="both"/>
              <w:rPr>
                <w:b/>
              </w:rPr>
            </w:pPr>
            <w:r w:rsidRPr="00D93C9A">
              <w:t>да;</w:t>
            </w:r>
          </w:p>
        </w:tc>
        <w:tc>
          <w:tcPr>
            <w:tcW w:w="522" w:type="dxa"/>
            <w:tcBorders>
              <w:top w:val="single" w:sz="4"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4" w:space="0" w:color="auto"/>
            </w:tcBorders>
            <w:vAlign w:val="bottom"/>
          </w:tcPr>
          <w:p w:rsidR="007D6B96" w:rsidRPr="00D93C9A" w:rsidRDefault="007D6B96" w:rsidP="0044587B">
            <w:pPr>
              <w:spacing w:line="360" w:lineRule="auto"/>
              <w:jc w:val="center"/>
              <w:rPr>
                <w:sz w:val="28"/>
                <w:szCs w:val="28"/>
              </w:rPr>
            </w:pPr>
            <w:r>
              <w:rPr>
                <w:sz w:val="28"/>
                <w:szCs w:val="28"/>
              </w:rPr>
              <w:t>3</w:t>
            </w:r>
          </w:p>
        </w:tc>
        <w:tc>
          <w:tcPr>
            <w:tcW w:w="522" w:type="dxa"/>
            <w:gridSpan w:val="2"/>
            <w:tcBorders>
              <w:top w:val="single" w:sz="4"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3" w:type="dxa"/>
            <w:tcBorders>
              <w:top w:val="single" w:sz="4"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5</w:t>
            </w:r>
          </w:p>
        </w:tc>
        <w:tc>
          <w:tcPr>
            <w:tcW w:w="523" w:type="dxa"/>
            <w:tcBorders>
              <w:top w:val="single" w:sz="4"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top w:val="single" w:sz="4"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3" w:type="dxa"/>
            <w:tcBorders>
              <w:top w:val="single" w:sz="4"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4</w:t>
            </w:r>
          </w:p>
        </w:tc>
        <w:tc>
          <w:tcPr>
            <w:tcW w:w="522" w:type="dxa"/>
            <w:tcBorders>
              <w:top w:val="single" w:sz="4"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4"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4" w:space="0" w:color="auto"/>
              <w:left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6</w:t>
            </w:r>
          </w:p>
        </w:tc>
      </w:tr>
      <w:tr w:rsidR="007D6B96" w:rsidRPr="00D93C9A" w:rsidTr="0044587B">
        <w:trPr>
          <w:trHeight w:val="427"/>
        </w:trPr>
        <w:tc>
          <w:tcPr>
            <w:tcW w:w="5256" w:type="dxa"/>
            <w:tcBorders>
              <w:left w:val="single" w:sz="18" w:space="0" w:color="auto"/>
              <w:right w:val="single" w:sz="18" w:space="0" w:color="auto"/>
            </w:tcBorders>
          </w:tcPr>
          <w:p w:rsidR="007D6B96" w:rsidRPr="00D93C9A" w:rsidRDefault="007D6B96" w:rsidP="007D6B96">
            <w:pPr>
              <w:pStyle w:val="a7"/>
              <w:numPr>
                <w:ilvl w:val="0"/>
                <w:numId w:val="9"/>
              </w:numPr>
              <w:spacing w:line="360" w:lineRule="auto"/>
              <w:jc w:val="both"/>
            </w:pPr>
            <w:r w:rsidRPr="00D93C9A">
              <w:t>трудно сказать;</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vAlign w:val="center"/>
          </w:tcPr>
          <w:p w:rsidR="007D6B96" w:rsidRPr="00D93C9A" w:rsidRDefault="007D6B96" w:rsidP="0044587B">
            <w:pPr>
              <w:spacing w:line="360" w:lineRule="auto"/>
              <w:jc w:val="center"/>
              <w:rPr>
                <w:sz w:val="28"/>
                <w:szCs w:val="28"/>
              </w:rPr>
            </w:pPr>
            <w:r>
              <w:rPr>
                <w:sz w:val="28"/>
                <w:szCs w:val="28"/>
              </w:rPr>
              <w:t>4</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3" w:type="dxa"/>
            <w:vAlign w:val="center"/>
          </w:tcPr>
          <w:p w:rsidR="007D6B96" w:rsidRPr="00D93C9A" w:rsidRDefault="007D6B96" w:rsidP="0044587B">
            <w:pPr>
              <w:spacing w:line="360" w:lineRule="auto"/>
              <w:jc w:val="center"/>
              <w:rPr>
                <w:sz w:val="28"/>
                <w:szCs w:val="28"/>
              </w:rPr>
            </w:pPr>
            <w:r>
              <w:rPr>
                <w:sz w:val="28"/>
                <w:szCs w:val="28"/>
              </w:rPr>
              <w:t>5</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6</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9</w:t>
            </w:r>
          </w:p>
        </w:tc>
      </w:tr>
      <w:tr w:rsidR="007D6B96" w:rsidRPr="00D93C9A" w:rsidTr="0044587B">
        <w:trPr>
          <w:trHeight w:val="349"/>
        </w:trPr>
        <w:tc>
          <w:tcPr>
            <w:tcW w:w="5256" w:type="dxa"/>
            <w:tcBorders>
              <w:left w:val="single" w:sz="18" w:space="0" w:color="auto"/>
              <w:bottom w:val="single" w:sz="18" w:space="0" w:color="auto"/>
              <w:right w:val="single" w:sz="18" w:space="0" w:color="auto"/>
            </w:tcBorders>
          </w:tcPr>
          <w:p w:rsidR="007D6B96" w:rsidRPr="00D93C9A" w:rsidRDefault="007D6B96" w:rsidP="007D6B96">
            <w:pPr>
              <w:pStyle w:val="a7"/>
              <w:numPr>
                <w:ilvl w:val="0"/>
                <w:numId w:val="9"/>
              </w:numPr>
              <w:spacing w:line="360" w:lineRule="auto"/>
              <w:jc w:val="both"/>
            </w:pPr>
            <w:r w:rsidRPr="00D93C9A">
              <w:t>нет.</w:t>
            </w:r>
          </w:p>
        </w:tc>
        <w:tc>
          <w:tcPr>
            <w:tcW w:w="522"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r>
      <w:tr w:rsidR="007D6B96" w:rsidRPr="00D93C9A" w:rsidTr="0044587B">
        <w:trPr>
          <w:trHeight w:val="383"/>
        </w:trPr>
        <w:tc>
          <w:tcPr>
            <w:tcW w:w="10482" w:type="dxa"/>
            <w:gridSpan w:val="13"/>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360" w:lineRule="auto"/>
              <w:rPr>
                <w:sz w:val="28"/>
                <w:szCs w:val="28"/>
              </w:rPr>
            </w:pPr>
            <w:r w:rsidRPr="00D93C9A">
              <w:rPr>
                <w:b/>
              </w:rPr>
              <w:t>Насколько хорошо, по Вашему мнению, организована ваша трудовая деятельность:</w:t>
            </w:r>
          </w:p>
        </w:tc>
      </w:tr>
      <w:tr w:rsidR="007D6B96" w:rsidRPr="00D93C9A" w:rsidTr="0044587B">
        <w:trPr>
          <w:trHeight w:val="915"/>
        </w:trPr>
        <w:tc>
          <w:tcPr>
            <w:tcW w:w="5256" w:type="dxa"/>
            <w:tcBorders>
              <w:top w:val="single" w:sz="18" w:space="0" w:color="auto"/>
              <w:left w:val="single" w:sz="18" w:space="0" w:color="auto"/>
              <w:right w:val="single" w:sz="18" w:space="0" w:color="auto"/>
            </w:tcBorders>
          </w:tcPr>
          <w:p w:rsidR="007D6B96" w:rsidRPr="00977134" w:rsidRDefault="007D6B96" w:rsidP="007D6B96">
            <w:pPr>
              <w:pStyle w:val="a7"/>
              <w:numPr>
                <w:ilvl w:val="0"/>
                <w:numId w:val="10"/>
              </w:numPr>
              <w:spacing w:line="360" w:lineRule="auto"/>
              <w:rPr>
                <w:b/>
              </w:rPr>
            </w:pPr>
            <w:r w:rsidRPr="00D93C9A">
              <w:t>по-моему наша трудовая деятельность организованна очень хорошо;</w:t>
            </w:r>
          </w:p>
        </w:tc>
        <w:tc>
          <w:tcPr>
            <w:tcW w:w="522"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2"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left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r>
      <w:tr w:rsidR="007D6B96" w:rsidRPr="00D93C9A" w:rsidTr="0044587B">
        <w:tc>
          <w:tcPr>
            <w:tcW w:w="5256" w:type="dxa"/>
            <w:tcBorders>
              <w:left w:val="single" w:sz="18" w:space="0" w:color="auto"/>
              <w:right w:val="single" w:sz="18" w:space="0" w:color="auto"/>
            </w:tcBorders>
          </w:tcPr>
          <w:p w:rsidR="007D6B96" w:rsidRPr="00977134" w:rsidRDefault="007D6B96" w:rsidP="007D6B96">
            <w:pPr>
              <w:pStyle w:val="a7"/>
              <w:numPr>
                <w:ilvl w:val="0"/>
                <w:numId w:val="10"/>
              </w:numPr>
              <w:spacing w:line="360" w:lineRule="auto"/>
              <w:rPr>
                <w:sz w:val="28"/>
                <w:szCs w:val="28"/>
              </w:rPr>
            </w:pPr>
            <w:r w:rsidRPr="00D93C9A">
              <w:t>по-моему неплохо, хотя есть возможность улучшения;</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vAlign w:val="center"/>
          </w:tcPr>
          <w:p w:rsidR="007D6B96" w:rsidRPr="00D93C9A" w:rsidRDefault="007D6B96" w:rsidP="0044587B">
            <w:pPr>
              <w:spacing w:line="360" w:lineRule="auto"/>
              <w:jc w:val="center"/>
              <w:rPr>
                <w:sz w:val="28"/>
                <w:szCs w:val="28"/>
              </w:rPr>
            </w:pPr>
            <w:r>
              <w:rPr>
                <w:sz w:val="28"/>
                <w:szCs w:val="28"/>
              </w:rPr>
              <w:t>6</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2</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7</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7</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11</w:t>
            </w:r>
          </w:p>
        </w:tc>
      </w:tr>
      <w:tr w:rsidR="007D6B96" w:rsidRPr="00D93C9A" w:rsidTr="0044587B">
        <w:tc>
          <w:tcPr>
            <w:tcW w:w="5256" w:type="dxa"/>
            <w:tcBorders>
              <w:left w:val="single" w:sz="18" w:space="0" w:color="auto"/>
              <w:right w:val="single" w:sz="18" w:space="0" w:color="auto"/>
            </w:tcBorders>
          </w:tcPr>
          <w:p w:rsidR="007D6B96" w:rsidRPr="00D93C9A" w:rsidRDefault="007D6B96" w:rsidP="007D6B96">
            <w:pPr>
              <w:pStyle w:val="a7"/>
              <w:numPr>
                <w:ilvl w:val="0"/>
                <w:numId w:val="10"/>
              </w:numPr>
              <w:spacing w:line="360" w:lineRule="auto"/>
              <w:jc w:val="both"/>
            </w:pPr>
            <w:r w:rsidRPr="00D93C9A">
              <w:t>трудно сказать;</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3</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vAlign w:val="center"/>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4</w:t>
            </w:r>
          </w:p>
        </w:tc>
      </w:tr>
      <w:tr w:rsidR="007D6B96" w:rsidRPr="00D93C9A" w:rsidTr="0044587B">
        <w:tc>
          <w:tcPr>
            <w:tcW w:w="5256" w:type="dxa"/>
            <w:tcBorders>
              <w:left w:val="single" w:sz="18" w:space="0" w:color="auto"/>
              <w:right w:val="single" w:sz="18" w:space="0" w:color="auto"/>
            </w:tcBorders>
          </w:tcPr>
          <w:p w:rsidR="007D6B96" w:rsidRPr="00977134" w:rsidRDefault="007D6B96" w:rsidP="007D6B96">
            <w:pPr>
              <w:pStyle w:val="a7"/>
              <w:numPr>
                <w:ilvl w:val="0"/>
                <w:numId w:val="10"/>
              </w:numPr>
              <w:spacing w:line="360" w:lineRule="auto"/>
              <w:rPr>
                <w:sz w:val="28"/>
                <w:szCs w:val="28"/>
              </w:rPr>
            </w:pPr>
            <w:r w:rsidRPr="00D93C9A">
              <w:t>работа организованна неудовлетворительно, много времени расходуется впустую;</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c>
          <w:tcPr>
            <w:tcW w:w="5256" w:type="dxa"/>
            <w:tcBorders>
              <w:left w:val="single" w:sz="18" w:space="0" w:color="auto"/>
              <w:bottom w:val="single" w:sz="18" w:space="0" w:color="auto"/>
              <w:right w:val="single" w:sz="18" w:space="0" w:color="auto"/>
            </w:tcBorders>
          </w:tcPr>
          <w:p w:rsidR="007D6B96" w:rsidRPr="00D93C9A" w:rsidRDefault="007D6B96" w:rsidP="007D6B96">
            <w:pPr>
              <w:pStyle w:val="a7"/>
              <w:numPr>
                <w:ilvl w:val="0"/>
                <w:numId w:val="10"/>
              </w:numPr>
              <w:spacing w:line="360" w:lineRule="auto"/>
              <w:jc w:val="both"/>
            </w:pPr>
            <w:r w:rsidRPr="00D93C9A">
              <w:t>работа организована очень плохо.</w:t>
            </w:r>
          </w:p>
        </w:tc>
        <w:tc>
          <w:tcPr>
            <w:tcW w:w="522"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rPr>
          <w:trHeight w:val="729"/>
        </w:trPr>
        <w:tc>
          <w:tcPr>
            <w:tcW w:w="10482" w:type="dxa"/>
            <w:gridSpan w:val="13"/>
            <w:tcBorders>
              <w:top w:val="single" w:sz="18" w:space="0" w:color="auto"/>
              <w:left w:val="single" w:sz="18" w:space="0" w:color="auto"/>
              <w:bottom w:val="single" w:sz="18" w:space="0" w:color="auto"/>
              <w:right w:val="single" w:sz="18" w:space="0" w:color="auto"/>
            </w:tcBorders>
          </w:tcPr>
          <w:p w:rsidR="007D6B96" w:rsidRPr="00D93C9A" w:rsidRDefault="007D6B96" w:rsidP="0044587B">
            <w:pPr>
              <w:spacing w:line="276" w:lineRule="auto"/>
              <w:rPr>
                <w:sz w:val="28"/>
                <w:szCs w:val="28"/>
              </w:rPr>
            </w:pPr>
            <w:r w:rsidRPr="00D93C9A">
              <w:rPr>
                <w:b/>
              </w:rPr>
              <w:t>Как Вы считаете</w:t>
            </w:r>
            <w:r>
              <w:rPr>
                <w:b/>
              </w:rPr>
              <w:t>,</w:t>
            </w:r>
            <w:r w:rsidRPr="00D93C9A">
              <w:rPr>
                <w:b/>
              </w:rPr>
              <w:t xml:space="preserve"> на вашем нынешнем рабочем месте хорошо организована возможность </w:t>
            </w:r>
            <w:r>
              <w:rPr>
                <w:b/>
              </w:rPr>
              <w:t>карьерного роста</w:t>
            </w:r>
            <w:r w:rsidRPr="00D93C9A">
              <w:rPr>
                <w:b/>
              </w:rPr>
              <w:t>:</w:t>
            </w:r>
          </w:p>
        </w:tc>
      </w:tr>
      <w:tr w:rsidR="007D6B96" w:rsidRPr="00D93C9A" w:rsidTr="0044587B">
        <w:trPr>
          <w:trHeight w:val="319"/>
        </w:trPr>
        <w:tc>
          <w:tcPr>
            <w:tcW w:w="5256" w:type="dxa"/>
            <w:tcBorders>
              <w:top w:val="single" w:sz="18" w:space="0" w:color="auto"/>
              <w:left w:val="single" w:sz="18" w:space="0" w:color="auto"/>
              <w:right w:val="single" w:sz="18" w:space="0" w:color="auto"/>
            </w:tcBorders>
          </w:tcPr>
          <w:p w:rsidR="007D6B96" w:rsidRPr="00977134" w:rsidRDefault="007D6B96" w:rsidP="007D6B96">
            <w:pPr>
              <w:pStyle w:val="a7"/>
              <w:numPr>
                <w:ilvl w:val="0"/>
                <w:numId w:val="11"/>
              </w:numPr>
              <w:spacing w:line="360" w:lineRule="auto"/>
              <w:jc w:val="both"/>
              <w:rPr>
                <w:b/>
              </w:rPr>
            </w:pPr>
            <w:r w:rsidRPr="00D93C9A">
              <w:t>очень хорошо;</w:t>
            </w:r>
          </w:p>
        </w:tc>
        <w:tc>
          <w:tcPr>
            <w:tcW w:w="522"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2</w:t>
            </w:r>
          </w:p>
        </w:tc>
        <w:tc>
          <w:tcPr>
            <w:tcW w:w="523" w:type="dxa"/>
            <w:tcBorders>
              <w:top w:val="single" w:sz="18" w:space="0" w:color="auto"/>
              <w:left w:val="single" w:sz="18" w:space="0" w:color="auto"/>
            </w:tcBorders>
            <w:vAlign w:val="bottom"/>
          </w:tcPr>
          <w:p w:rsidR="007D6B96" w:rsidRPr="00D93C9A" w:rsidRDefault="007D6B96" w:rsidP="0044587B">
            <w:pPr>
              <w:spacing w:line="360" w:lineRule="auto"/>
              <w:jc w:val="center"/>
              <w:rPr>
                <w:sz w:val="28"/>
                <w:szCs w:val="28"/>
              </w:rPr>
            </w:pPr>
            <w:r>
              <w:rPr>
                <w:sz w:val="28"/>
                <w:szCs w:val="28"/>
              </w:rPr>
              <w:t>3</w:t>
            </w:r>
          </w:p>
        </w:tc>
        <w:tc>
          <w:tcPr>
            <w:tcW w:w="522" w:type="dxa"/>
            <w:tcBorders>
              <w:top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0</w:t>
            </w:r>
          </w:p>
        </w:tc>
        <w:tc>
          <w:tcPr>
            <w:tcW w:w="523" w:type="dxa"/>
            <w:tcBorders>
              <w:top w:val="single" w:sz="18" w:space="0" w:color="auto"/>
              <w:left w:val="single" w:sz="18" w:space="0" w:color="auto"/>
              <w:right w:val="single" w:sz="18" w:space="0" w:color="auto"/>
            </w:tcBorders>
            <w:vAlign w:val="bottom"/>
          </w:tcPr>
          <w:p w:rsidR="007D6B96" w:rsidRPr="00D93C9A" w:rsidRDefault="007D6B96" w:rsidP="0044587B">
            <w:pPr>
              <w:spacing w:line="360" w:lineRule="auto"/>
              <w:jc w:val="center"/>
              <w:rPr>
                <w:sz w:val="28"/>
                <w:szCs w:val="28"/>
              </w:rPr>
            </w:pPr>
            <w:r>
              <w:rPr>
                <w:sz w:val="28"/>
                <w:szCs w:val="28"/>
              </w:rPr>
              <w:t>3</w:t>
            </w:r>
          </w:p>
        </w:tc>
      </w:tr>
      <w:tr w:rsidR="007D6B96" w:rsidRPr="00D93C9A" w:rsidTr="0044587B">
        <w:trPr>
          <w:trHeight w:val="680"/>
        </w:trPr>
        <w:tc>
          <w:tcPr>
            <w:tcW w:w="5256" w:type="dxa"/>
            <w:tcBorders>
              <w:left w:val="single" w:sz="18" w:space="0" w:color="auto"/>
              <w:right w:val="single" w:sz="18" w:space="0" w:color="auto"/>
            </w:tcBorders>
          </w:tcPr>
          <w:p w:rsidR="007D6B96" w:rsidRPr="00D93C9A" w:rsidRDefault="007D6B96" w:rsidP="007D6B96">
            <w:pPr>
              <w:pStyle w:val="a7"/>
              <w:numPr>
                <w:ilvl w:val="0"/>
                <w:numId w:val="11"/>
              </w:numPr>
              <w:spacing w:line="360" w:lineRule="auto"/>
              <w:jc w:val="both"/>
            </w:pPr>
            <w:r w:rsidRPr="00D93C9A">
              <w:t>по-моему неплохо, хотя есть некоторые замечания;</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6</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3</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8</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9</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9</w:t>
            </w:r>
          </w:p>
        </w:tc>
      </w:tr>
      <w:tr w:rsidR="007D6B96" w:rsidRPr="00D93C9A" w:rsidTr="0044587B">
        <w:trPr>
          <w:trHeight w:val="280"/>
        </w:trPr>
        <w:tc>
          <w:tcPr>
            <w:tcW w:w="5256" w:type="dxa"/>
            <w:tcBorders>
              <w:left w:val="single" w:sz="18" w:space="0" w:color="auto"/>
              <w:right w:val="single" w:sz="18" w:space="0" w:color="auto"/>
            </w:tcBorders>
          </w:tcPr>
          <w:p w:rsidR="007D6B96" w:rsidRPr="00D93C9A" w:rsidRDefault="007D6B96" w:rsidP="007D6B96">
            <w:pPr>
              <w:pStyle w:val="a7"/>
              <w:numPr>
                <w:ilvl w:val="0"/>
                <w:numId w:val="11"/>
              </w:numPr>
              <w:spacing w:line="360" w:lineRule="auto"/>
              <w:jc w:val="both"/>
            </w:pPr>
            <w:r w:rsidRPr="00D93C9A">
              <w:t>затрудняюсь ответить;</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5</w:t>
            </w:r>
          </w:p>
        </w:tc>
      </w:tr>
      <w:tr w:rsidR="007D6B96" w:rsidRPr="00D93C9A" w:rsidTr="0044587B">
        <w:tc>
          <w:tcPr>
            <w:tcW w:w="5256" w:type="dxa"/>
            <w:tcBorders>
              <w:left w:val="single" w:sz="18" w:space="0" w:color="auto"/>
              <w:right w:val="single" w:sz="18" w:space="0" w:color="auto"/>
            </w:tcBorders>
          </w:tcPr>
          <w:p w:rsidR="007D6B96" w:rsidRPr="00D93C9A" w:rsidRDefault="007D6B96" w:rsidP="007D6B96">
            <w:pPr>
              <w:pStyle w:val="a7"/>
              <w:numPr>
                <w:ilvl w:val="0"/>
                <w:numId w:val="11"/>
              </w:numPr>
              <w:spacing w:line="360" w:lineRule="auto"/>
              <w:jc w:val="both"/>
            </w:pPr>
            <w:r w:rsidRPr="00D93C9A">
              <w:lastRenderedPageBreak/>
              <w:t>скорее нет, чем да.</w:t>
            </w:r>
          </w:p>
        </w:tc>
        <w:tc>
          <w:tcPr>
            <w:tcW w:w="522"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1</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c>
          <w:tcPr>
            <w:tcW w:w="522" w:type="dxa"/>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1</w:t>
            </w:r>
          </w:p>
        </w:tc>
      </w:tr>
      <w:tr w:rsidR="007D6B96" w:rsidRPr="00D93C9A" w:rsidTr="0044587B">
        <w:tc>
          <w:tcPr>
            <w:tcW w:w="5256" w:type="dxa"/>
            <w:tcBorders>
              <w:left w:val="single" w:sz="18" w:space="0" w:color="auto"/>
              <w:bottom w:val="single" w:sz="18" w:space="0" w:color="auto"/>
              <w:right w:val="single" w:sz="18" w:space="0" w:color="auto"/>
            </w:tcBorders>
          </w:tcPr>
          <w:p w:rsidR="007D6B96" w:rsidRPr="00D93C9A" w:rsidRDefault="007D6B96" w:rsidP="007D6B96">
            <w:pPr>
              <w:pStyle w:val="a7"/>
              <w:numPr>
                <w:ilvl w:val="0"/>
                <w:numId w:val="11"/>
              </w:numPr>
              <w:spacing w:line="360" w:lineRule="auto"/>
              <w:jc w:val="both"/>
            </w:pPr>
            <w:r w:rsidRPr="00D93C9A">
              <w:t>по-моему очень плохо организована.</w:t>
            </w:r>
          </w:p>
        </w:tc>
        <w:tc>
          <w:tcPr>
            <w:tcW w:w="522"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gridSpan w:val="2"/>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2" w:type="dxa"/>
            <w:tcBorders>
              <w:bottom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c>
          <w:tcPr>
            <w:tcW w:w="523" w:type="dxa"/>
            <w:tcBorders>
              <w:left w:val="single" w:sz="18" w:space="0" w:color="auto"/>
              <w:bottom w:val="single" w:sz="18" w:space="0" w:color="auto"/>
              <w:right w:val="single" w:sz="18" w:space="0" w:color="auto"/>
            </w:tcBorders>
            <w:vAlign w:val="center"/>
          </w:tcPr>
          <w:p w:rsidR="007D6B96" w:rsidRPr="00D93C9A" w:rsidRDefault="007D6B96" w:rsidP="0044587B">
            <w:pPr>
              <w:spacing w:line="360" w:lineRule="auto"/>
              <w:jc w:val="center"/>
              <w:rPr>
                <w:sz w:val="28"/>
                <w:szCs w:val="28"/>
              </w:rPr>
            </w:pPr>
            <w:r>
              <w:rPr>
                <w:sz w:val="28"/>
                <w:szCs w:val="28"/>
              </w:rPr>
              <w:t>0</w:t>
            </w:r>
          </w:p>
        </w:tc>
      </w:tr>
    </w:tbl>
    <w:p w:rsidR="007D6B96" w:rsidRPr="00D93C9A" w:rsidRDefault="007D6B96" w:rsidP="007D6B96">
      <w:pPr>
        <w:spacing w:line="360" w:lineRule="auto"/>
        <w:ind w:firstLine="540"/>
        <w:jc w:val="both"/>
        <w:rPr>
          <w:sz w:val="28"/>
          <w:szCs w:val="28"/>
        </w:rPr>
      </w:pPr>
      <w:r w:rsidRPr="00D93C9A">
        <w:rPr>
          <w:sz w:val="28"/>
          <w:szCs w:val="28"/>
        </w:rPr>
        <w:t>Далее проанализируем третий вопрос, в котором предлагается выбрать ру</w:t>
      </w:r>
      <w:r>
        <w:rPr>
          <w:sz w:val="28"/>
          <w:szCs w:val="28"/>
        </w:rPr>
        <w:t>ководителя, результаты таковы: 7</w:t>
      </w:r>
      <w:r w:rsidRPr="00D93C9A">
        <w:rPr>
          <w:sz w:val="28"/>
          <w:szCs w:val="28"/>
        </w:rPr>
        <w:t xml:space="preserve"> </w:t>
      </w:r>
      <w:proofErr w:type="gramStart"/>
      <w:r w:rsidRPr="00D93C9A">
        <w:rPr>
          <w:sz w:val="28"/>
          <w:szCs w:val="28"/>
        </w:rPr>
        <w:t>опрашиваемы</w:t>
      </w:r>
      <w:r>
        <w:rPr>
          <w:sz w:val="28"/>
          <w:szCs w:val="28"/>
        </w:rPr>
        <w:t>х</w:t>
      </w:r>
      <w:proofErr w:type="gramEnd"/>
      <w:r w:rsidRPr="00D93C9A">
        <w:rPr>
          <w:sz w:val="28"/>
          <w:szCs w:val="28"/>
        </w:rPr>
        <w:t xml:space="preserve"> выбрали нынешнего руководителя (</w:t>
      </w:r>
      <w:r>
        <w:rPr>
          <w:sz w:val="28"/>
          <w:szCs w:val="28"/>
        </w:rPr>
        <w:t>А. Мишанина</w:t>
      </w:r>
      <w:r w:rsidRPr="00D93C9A">
        <w:rPr>
          <w:sz w:val="28"/>
          <w:szCs w:val="28"/>
        </w:rPr>
        <w:t xml:space="preserve">), </w:t>
      </w:r>
      <w:r>
        <w:rPr>
          <w:sz w:val="28"/>
          <w:szCs w:val="28"/>
        </w:rPr>
        <w:t>4</w:t>
      </w:r>
      <w:r w:rsidRPr="00D93C9A">
        <w:rPr>
          <w:sz w:val="28"/>
          <w:szCs w:val="28"/>
        </w:rPr>
        <w:t xml:space="preserve"> опрашиваемых выдвинули кандидатуру </w:t>
      </w:r>
      <w:r w:rsidR="00E85030">
        <w:rPr>
          <w:sz w:val="28"/>
          <w:szCs w:val="28"/>
        </w:rPr>
        <w:t>Евгения</w:t>
      </w:r>
      <w:r w:rsidRPr="00E85030">
        <w:rPr>
          <w:sz w:val="28"/>
          <w:szCs w:val="28"/>
        </w:rPr>
        <w:t xml:space="preserve"> Золотов</w:t>
      </w:r>
      <w:r w:rsidR="00E85030" w:rsidRPr="00E85030">
        <w:rPr>
          <w:sz w:val="28"/>
          <w:szCs w:val="28"/>
        </w:rPr>
        <w:t>а</w:t>
      </w:r>
      <w:r w:rsidRPr="00E85030">
        <w:rPr>
          <w:sz w:val="28"/>
          <w:szCs w:val="28"/>
        </w:rPr>
        <w:t>,</w:t>
      </w:r>
      <w:r>
        <w:rPr>
          <w:sz w:val="28"/>
          <w:szCs w:val="28"/>
        </w:rPr>
        <w:t xml:space="preserve"> 5</w:t>
      </w:r>
      <w:r w:rsidRPr="00D93C9A">
        <w:rPr>
          <w:sz w:val="28"/>
          <w:szCs w:val="28"/>
        </w:rPr>
        <w:t xml:space="preserve"> – воздержались от ответа, и только </w:t>
      </w:r>
      <w:r>
        <w:rPr>
          <w:sz w:val="28"/>
          <w:szCs w:val="28"/>
        </w:rPr>
        <w:t>трое</w:t>
      </w:r>
      <w:r w:rsidRPr="00D93C9A">
        <w:rPr>
          <w:sz w:val="28"/>
          <w:szCs w:val="28"/>
        </w:rPr>
        <w:t xml:space="preserve"> выбрали кандидатуру</w:t>
      </w:r>
      <w:r w:rsidR="00E85030" w:rsidRPr="00E85030">
        <w:rPr>
          <w:sz w:val="28"/>
          <w:szCs w:val="28"/>
        </w:rPr>
        <w:t xml:space="preserve"> </w:t>
      </w:r>
      <w:r w:rsidR="00E85030">
        <w:rPr>
          <w:sz w:val="28"/>
          <w:szCs w:val="28"/>
        </w:rPr>
        <w:t xml:space="preserve">Алексея </w:t>
      </w:r>
      <w:proofErr w:type="spellStart"/>
      <w:r w:rsidR="00E85030" w:rsidRPr="00E9785A">
        <w:rPr>
          <w:sz w:val="28"/>
          <w:szCs w:val="28"/>
        </w:rPr>
        <w:t>Гальцов</w:t>
      </w:r>
      <w:r w:rsidR="00E85030">
        <w:rPr>
          <w:sz w:val="28"/>
          <w:szCs w:val="28"/>
        </w:rPr>
        <w:t>а</w:t>
      </w:r>
      <w:proofErr w:type="spellEnd"/>
      <w:r w:rsidR="00E85030">
        <w:rPr>
          <w:sz w:val="28"/>
          <w:szCs w:val="28"/>
        </w:rPr>
        <w:t xml:space="preserve">. </w:t>
      </w:r>
      <w:r w:rsidRPr="00D93C9A">
        <w:rPr>
          <w:sz w:val="28"/>
          <w:szCs w:val="28"/>
        </w:rPr>
        <w:t xml:space="preserve">Что касается седьмого вопроса, то его анализ можно представить </w:t>
      </w:r>
      <w:r>
        <w:rPr>
          <w:sz w:val="28"/>
          <w:szCs w:val="28"/>
        </w:rPr>
        <w:t xml:space="preserve">в </w:t>
      </w:r>
      <w:r w:rsidRPr="00D93C9A">
        <w:rPr>
          <w:sz w:val="28"/>
          <w:szCs w:val="28"/>
        </w:rPr>
        <w:t>виде таблицы (Таблица 2)</w:t>
      </w:r>
    </w:p>
    <w:p w:rsidR="007D6B96" w:rsidRPr="0088746B" w:rsidRDefault="007D6B96" w:rsidP="007D6B96">
      <w:pPr>
        <w:pStyle w:val="a3"/>
        <w:spacing w:after="0" w:line="360" w:lineRule="auto"/>
        <w:ind w:firstLine="540"/>
        <w:jc w:val="right"/>
        <w:rPr>
          <w:rFonts w:ascii="Times New Roman" w:hAnsi="Times New Roman" w:cs="Times New Roman"/>
          <w:b/>
          <w:sz w:val="28"/>
          <w:szCs w:val="28"/>
          <w:lang w:val="ru-RU"/>
        </w:rPr>
      </w:pPr>
      <w:r w:rsidRPr="0088746B">
        <w:rPr>
          <w:rFonts w:ascii="Times New Roman" w:hAnsi="Times New Roman" w:cs="Times New Roman"/>
          <w:b/>
          <w:sz w:val="28"/>
          <w:szCs w:val="28"/>
          <w:lang w:val="ru-RU"/>
        </w:rPr>
        <w:t>Таблица 2</w:t>
      </w:r>
    </w:p>
    <w:p w:rsidR="007D6B96" w:rsidRPr="00D93C9A" w:rsidRDefault="007D6B96" w:rsidP="007D6B96">
      <w:pPr>
        <w:pStyle w:val="a3"/>
        <w:spacing w:after="0" w:line="360" w:lineRule="auto"/>
        <w:ind w:firstLine="540"/>
        <w:jc w:val="center"/>
        <w:rPr>
          <w:rFonts w:ascii="Times New Roman" w:hAnsi="Times New Roman" w:cs="Times New Roman"/>
          <w:sz w:val="28"/>
          <w:szCs w:val="28"/>
          <w:lang w:val="ru-RU"/>
        </w:rPr>
      </w:pPr>
      <w:r w:rsidRPr="00D93C9A">
        <w:rPr>
          <w:rFonts w:ascii="Times New Roman" w:hAnsi="Times New Roman" w:cs="Times New Roman"/>
          <w:sz w:val="28"/>
          <w:szCs w:val="28"/>
          <w:lang w:val="ru-RU"/>
        </w:rPr>
        <w:t>Мотив, побуждающий к эффективной трудовой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134"/>
        <w:gridCol w:w="992"/>
        <w:gridCol w:w="992"/>
        <w:gridCol w:w="952"/>
      </w:tblGrid>
      <w:tr w:rsidR="007D6B96" w:rsidRPr="00D93C9A" w:rsidTr="0044587B">
        <w:tc>
          <w:tcPr>
            <w:tcW w:w="5495" w:type="dxa"/>
            <w:vMerge w:val="restart"/>
            <w:tcBorders>
              <w:top w:val="single" w:sz="18" w:space="0" w:color="auto"/>
              <w:left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Мотив</w:t>
            </w:r>
          </w:p>
        </w:tc>
        <w:tc>
          <w:tcPr>
            <w:tcW w:w="4070" w:type="dxa"/>
            <w:gridSpan w:val="4"/>
            <w:tcBorders>
              <w:top w:val="single" w:sz="18" w:space="0" w:color="auto"/>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 xml:space="preserve">№  ответов </w:t>
            </w:r>
            <w:r>
              <w:rPr>
                <w:rFonts w:ascii="Times New Roman" w:hAnsi="Times New Roman" w:cs="Times New Roman"/>
                <w:b/>
                <w:sz w:val="24"/>
                <w:szCs w:val="24"/>
                <w:lang w:val="ru-RU"/>
              </w:rPr>
              <w:t>от</w:t>
            </w:r>
            <w:r w:rsidRPr="00D93C9A">
              <w:rPr>
                <w:rFonts w:ascii="Times New Roman" w:hAnsi="Times New Roman" w:cs="Times New Roman"/>
                <w:b/>
                <w:sz w:val="24"/>
                <w:szCs w:val="24"/>
                <w:lang w:val="ru-RU"/>
              </w:rPr>
              <w:t xml:space="preserve"> наиболее желаемо</w:t>
            </w:r>
            <w:r>
              <w:rPr>
                <w:rFonts w:ascii="Times New Roman" w:hAnsi="Times New Roman" w:cs="Times New Roman"/>
                <w:b/>
                <w:sz w:val="24"/>
                <w:szCs w:val="24"/>
                <w:lang w:val="ru-RU"/>
              </w:rPr>
              <w:t>го</w:t>
            </w:r>
            <w:r w:rsidRPr="00D93C9A">
              <w:rPr>
                <w:rFonts w:ascii="Times New Roman" w:hAnsi="Times New Roman" w:cs="Times New Roman"/>
                <w:b/>
                <w:sz w:val="24"/>
                <w:szCs w:val="24"/>
                <w:lang w:val="ru-RU"/>
              </w:rPr>
              <w:t xml:space="preserve"> </w:t>
            </w:r>
            <w:r>
              <w:rPr>
                <w:rFonts w:ascii="Times New Roman" w:hAnsi="Times New Roman" w:cs="Times New Roman"/>
                <w:b/>
                <w:sz w:val="24"/>
                <w:szCs w:val="24"/>
                <w:lang w:val="ru-RU"/>
              </w:rPr>
              <w:t>к</w:t>
            </w:r>
            <w:r w:rsidRPr="00D93C9A">
              <w:rPr>
                <w:rFonts w:ascii="Times New Roman" w:hAnsi="Times New Roman" w:cs="Times New Roman"/>
                <w:b/>
                <w:sz w:val="24"/>
                <w:szCs w:val="24"/>
                <w:lang w:val="ru-RU"/>
              </w:rPr>
              <w:t xml:space="preserve"> наиболее не желаемо</w:t>
            </w:r>
            <w:r>
              <w:rPr>
                <w:rFonts w:ascii="Times New Roman" w:hAnsi="Times New Roman" w:cs="Times New Roman"/>
                <w:b/>
                <w:sz w:val="24"/>
                <w:szCs w:val="24"/>
                <w:lang w:val="ru-RU"/>
              </w:rPr>
              <w:t>му</w:t>
            </w:r>
          </w:p>
        </w:tc>
      </w:tr>
      <w:tr w:rsidR="007D6B96" w:rsidRPr="00D93C9A" w:rsidTr="0044587B">
        <w:tc>
          <w:tcPr>
            <w:tcW w:w="5495" w:type="dxa"/>
            <w:vMerge/>
            <w:tcBorders>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p>
        </w:tc>
        <w:tc>
          <w:tcPr>
            <w:tcW w:w="1134" w:type="dxa"/>
            <w:tcBorders>
              <w:top w:val="single" w:sz="18" w:space="0" w:color="auto"/>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«№1»</w:t>
            </w:r>
          </w:p>
        </w:tc>
        <w:tc>
          <w:tcPr>
            <w:tcW w:w="992" w:type="dxa"/>
            <w:tcBorders>
              <w:top w:val="single" w:sz="18" w:space="0" w:color="auto"/>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«№2»</w:t>
            </w:r>
          </w:p>
        </w:tc>
        <w:tc>
          <w:tcPr>
            <w:tcW w:w="992" w:type="dxa"/>
            <w:tcBorders>
              <w:top w:val="single" w:sz="18" w:space="0" w:color="auto"/>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«№3»</w:t>
            </w:r>
          </w:p>
        </w:tc>
        <w:tc>
          <w:tcPr>
            <w:tcW w:w="952" w:type="dxa"/>
            <w:tcBorders>
              <w:top w:val="single" w:sz="18" w:space="0" w:color="auto"/>
              <w:left w:val="single" w:sz="18"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b/>
                <w:sz w:val="24"/>
                <w:szCs w:val="24"/>
                <w:lang w:val="ru-RU"/>
              </w:rPr>
            </w:pPr>
            <w:r w:rsidRPr="00D93C9A">
              <w:rPr>
                <w:rFonts w:ascii="Times New Roman" w:hAnsi="Times New Roman" w:cs="Times New Roman"/>
                <w:b/>
                <w:sz w:val="24"/>
                <w:szCs w:val="24"/>
                <w:lang w:val="ru-RU"/>
              </w:rPr>
              <w:t>«№4»</w:t>
            </w:r>
          </w:p>
        </w:tc>
      </w:tr>
      <w:tr w:rsidR="007D6B96" w:rsidRPr="00D93C9A" w:rsidTr="0044587B">
        <w:trPr>
          <w:trHeight w:val="646"/>
        </w:trPr>
        <w:tc>
          <w:tcPr>
            <w:tcW w:w="5495" w:type="dxa"/>
            <w:tcBorders>
              <w:top w:val="single" w:sz="18" w:space="0" w:color="auto"/>
              <w:left w:val="single" w:sz="18" w:space="0" w:color="auto"/>
              <w:right w:val="single" w:sz="18" w:space="0" w:color="auto"/>
            </w:tcBorders>
          </w:tcPr>
          <w:p w:rsidR="007D6B96" w:rsidRPr="00D93C9A" w:rsidRDefault="007D6B96" w:rsidP="007D6B96">
            <w:pPr>
              <w:pStyle w:val="a3"/>
              <w:numPr>
                <w:ilvl w:val="0"/>
                <w:numId w:val="12"/>
              </w:numPr>
              <w:spacing w:after="0" w:line="360" w:lineRule="auto"/>
              <w:rPr>
                <w:rFonts w:ascii="Times New Roman" w:hAnsi="Times New Roman" w:cs="Times New Roman"/>
                <w:sz w:val="24"/>
                <w:szCs w:val="24"/>
                <w:lang w:val="ru-RU"/>
              </w:rPr>
            </w:pPr>
            <w:r w:rsidRPr="00D93C9A">
              <w:rPr>
                <w:rFonts w:ascii="Times New Roman" w:hAnsi="Times New Roman" w:cs="Times New Roman"/>
                <w:sz w:val="24"/>
                <w:szCs w:val="24"/>
                <w:lang w:val="ru-RU"/>
              </w:rPr>
              <w:t>Заработная плата, премии, различные вознаграждения</w:t>
            </w:r>
          </w:p>
        </w:tc>
        <w:tc>
          <w:tcPr>
            <w:tcW w:w="1134" w:type="dxa"/>
            <w:tcBorders>
              <w:top w:val="single" w:sz="18" w:space="0" w:color="auto"/>
              <w:lef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992" w:type="dxa"/>
            <w:tcBorders>
              <w:top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992" w:type="dxa"/>
            <w:tcBorders>
              <w:top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952" w:type="dxa"/>
            <w:tcBorders>
              <w:top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r>
      <w:tr w:rsidR="007D6B96" w:rsidRPr="00D93C9A" w:rsidTr="0044587B">
        <w:tc>
          <w:tcPr>
            <w:tcW w:w="5495" w:type="dxa"/>
            <w:tcBorders>
              <w:left w:val="single" w:sz="18" w:space="0" w:color="auto"/>
              <w:right w:val="single" w:sz="18" w:space="0" w:color="auto"/>
            </w:tcBorders>
          </w:tcPr>
          <w:p w:rsidR="007D6B96" w:rsidRPr="00D93C9A" w:rsidRDefault="007D6B96" w:rsidP="007D6B96">
            <w:pPr>
              <w:pStyle w:val="a3"/>
              <w:numPr>
                <w:ilvl w:val="0"/>
                <w:numId w:val="12"/>
              </w:numPr>
              <w:spacing w:after="0" w:line="360" w:lineRule="auto"/>
              <w:rPr>
                <w:rFonts w:ascii="Times New Roman" w:hAnsi="Times New Roman" w:cs="Times New Roman"/>
                <w:sz w:val="24"/>
                <w:szCs w:val="24"/>
                <w:lang w:val="ru-RU"/>
              </w:rPr>
            </w:pPr>
            <w:r w:rsidRPr="00D93C9A">
              <w:rPr>
                <w:rFonts w:ascii="Times New Roman" w:hAnsi="Times New Roman" w:cs="Times New Roman"/>
                <w:sz w:val="24"/>
                <w:szCs w:val="24"/>
                <w:lang w:val="ru-RU"/>
              </w:rPr>
              <w:t>Признание в коллективе</w:t>
            </w:r>
          </w:p>
        </w:tc>
        <w:tc>
          <w:tcPr>
            <w:tcW w:w="1134" w:type="dxa"/>
            <w:tcBorders>
              <w:lef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92" w:type="dxa"/>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992" w:type="dxa"/>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952" w:type="dxa"/>
            <w:tcBorders>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r>
      <w:tr w:rsidR="007D6B96" w:rsidRPr="00D93C9A" w:rsidTr="0044587B">
        <w:trPr>
          <w:trHeight w:val="135"/>
        </w:trPr>
        <w:tc>
          <w:tcPr>
            <w:tcW w:w="5495" w:type="dxa"/>
            <w:tcBorders>
              <w:left w:val="single" w:sz="18" w:space="0" w:color="auto"/>
              <w:bottom w:val="single" w:sz="2" w:space="0" w:color="auto"/>
              <w:right w:val="single" w:sz="18" w:space="0" w:color="auto"/>
            </w:tcBorders>
          </w:tcPr>
          <w:p w:rsidR="007D6B96" w:rsidRPr="00D93C9A" w:rsidRDefault="007D6B96" w:rsidP="007D6B96">
            <w:pPr>
              <w:pStyle w:val="a3"/>
              <w:numPr>
                <w:ilvl w:val="0"/>
                <w:numId w:val="12"/>
              </w:numPr>
              <w:spacing w:after="0" w:line="360" w:lineRule="auto"/>
              <w:rPr>
                <w:rFonts w:ascii="Times New Roman" w:hAnsi="Times New Roman" w:cs="Times New Roman"/>
                <w:sz w:val="24"/>
                <w:szCs w:val="24"/>
                <w:lang w:val="ru-RU"/>
              </w:rPr>
            </w:pPr>
            <w:r w:rsidRPr="00D93C9A">
              <w:rPr>
                <w:rFonts w:ascii="Times New Roman" w:hAnsi="Times New Roman" w:cs="Times New Roman"/>
                <w:sz w:val="24"/>
                <w:szCs w:val="24"/>
                <w:lang w:val="ru-RU"/>
              </w:rPr>
              <w:t>Самовыражение, реализация свои</w:t>
            </w:r>
            <w:r>
              <w:rPr>
                <w:rFonts w:ascii="Times New Roman" w:hAnsi="Times New Roman" w:cs="Times New Roman"/>
                <w:sz w:val="24"/>
                <w:szCs w:val="24"/>
                <w:lang w:val="ru-RU"/>
              </w:rPr>
              <w:t>х</w:t>
            </w:r>
            <w:r w:rsidRPr="00D93C9A">
              <w:rPr>
                <w:rFonts w:ascii="Times New Roman" w:hAnsi="Times New Roman" w:cs="Times New Roman"/>
                <w:sz w:val="24"/>
                <w:szCs w:val="24"/>
                <w:lang w:val="ru-RU"/>
              </w:rPr>
              <w:t xml:space="preserve"> способностей и достижений</w:t>
            </w:r>
          </w:p>
        </w:tc>
        <w:tc>
          <w:tcPr>
            <w:tcW w:w="1134" w:type="dxa"/>
            <w:tcBorders>
              <w:left w:val="single" w:sz="18" w:space="0" w:color="auto"/>
              <w:bottom w:val="single" w:sz="2"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992" w:type="dxa"/>
            <w:tcBorders>
              <w:bottom w:val="single" w:sz="2"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992" w:type="dxa"/>
            <w:tcBorders>
              <w:bottom w:val="single" w:sz="2"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952" w:type="dxa"/>
            <w:tcBorders>
              <w:bottom w:val="single" w:sz="2"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r>
      <w:tr w:rsidR="007D6B96" w:rsidRPr="00D93C9A" w:rsidTr="0044587B">
        <w:trPr>
          <w:trHeight w:val="285"/>
        </w:trPr>
        <w:tc>
          <w:tcPr>
            <w:tcW w:w="5495" w:type="dxa"/>
            <w:tcBorders>
              <w:top w:val="single" w:sz="2" w:space="0" w:color="auto"/>
              <w:left w:val="single" w:sz="18" w:space="0" w:color="auto"/>
              <w:bottom w:val="single" w:sz="18" w:space="0" w:color="auto"/>
              <w:right w:val="single" w:sz="18" w:space="0" w:color="auto"/>
            </w:tcBorders>
          </w:tcPr>
          <w:p w:rsidR="007D6B96" w:rsidRPr="00D93C9A" w:rsidRDefault="007D6B96" w:rsidP="007D6B96">
            <w:pPr>
              <w:pStyle w:val="a3"/>
              <w:numPr>
                <w:ilvl w:val="0"/>
                <w:numId w:val="12"/>
              </w:numPr>
              <w:spacing w:after="0" w:line="360" w:lineRule="auto"/>
              <w:rPr>
                <w:rFonts w:ascii="Times New Roman" w:hAnsi="Times New Roman" w:cs="Times New Roman"/>
                <w:sz w:val="24"/>
                <w:szCs w:val="24"/>
                <w:lang w:val="ru-RU"/>
              </w:rPr>
            </w:pPr>
            <w:r w:rsidRPr="00D93C9A">
              <w:rPr>
                <w:rFonts w:ascii="Times New Roman" w:hAnsi="Times New Roman" w:cs="Times New Roman"/>
                <w:sz w:val="24"/>
                <w:szCs w:val="24"/>
                <w:lang w:val="ru-RU"/>
              </w:rPr>
              <w:t>Признание руководства и продвижение по карьерной лестнице</w:t>
            </w:r>
          </w:p>
        </w:tc>
        <w:tc>
          <w:tcPr>
            <w:tcW w:w="1134" w:type="dxa"/>
            <w:tcBorders>
              <w:top w:val="single" w:sz="2" w:space="0" w:color="auto"/>
              <w:left w:val="single" w:sz="18" w:space="0" w:color="auto"/>
              <w:bottom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992" w:type="dxa"/>
            <w:tcBorders>
              <w:top w:val="single" w:sz="2" w:space="0" w:color="auto"/>
              <w:bottom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992" w:type="dxa"/>
            <w:tcBorders>
              <w:top w:val="single" w:sz="2" w:space="0" w:color="auto"/>
              <w:bottom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952" w:type="dxa"/>
            <w:tcBorders>
              <w:top w:val="single" w:sz="2" w:space="0" w:color="auto"/>
              <w:bottom w:val="single" w:sz="18" w:space="0" w:color="auto"/>
              <w:right w:val="single" w:sz="18" w:space="0" w:color="auto"/>
            </w:tcBorders>
            <w:vAlign w:val="center"/>
          </w:tcPr>
          <w:p w:rsidR="007D6B96" w:rsidRPr="00D93C9A" w:rsidRDefault="007D6B96" w:rsidP="0044587B">
            <w:pPr>
              <w:pStyle w:val="a3"/>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r>
    </w:tbl>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Что касается девятого вопроса то здесь респондентами были предложены различные варианты ответов, в основном такие как: спокойная обстановка на рабочем месте, новое оборудование (компьютер</w:t>
      </w:r>
      <w:r>
        <w:rPr>
          <w:rFonts w:ascii="Times New Roman" w:hAnsi="Times New Roman" w:cs="Times New Roman"/>
          <w:sz w:val="28"/>
          <w:szCs w:val="28"/>
          <w:lang w:val="ru-RU"/>
        </w:rPr>
        <w:t>, телефон).</w:t>
      </w:r>
    </w:p>
    <w:p w:rsidR="007D6B96" w:rsidRPr="00D93C9A" w:rsidRDefault="007D6B96" w:rsidP="007D6B96">
      <w:pPr>
        <w:pStyle w:val="a3"/>
        <w:spacing w:after="0" w:line="360" w:lineRule="auto"/>
        <w:ind w:firstLine="540"/>
        <w:jc w:val="both"/>
        <w:rPr>
          <w:rFonts w:ascii="Times New Roman" w:hAnsi="Times New Roman" w:cs="Times New Roman"/>
          <w:sz w:val="28"/>
          <w:szCs w:val="28"/>
          <w:lang w:val="ru-RU"/>
        </w:rPr>
      </w:pPr>
      <w:r w:rsidRPr="00D93C9A">
        <w:rPr>
          <w:rFonts w:ascii="Times New Roman" w:hAnsi="Times New Roman" w:cs="Times New Roman"/>
          <w:sz w:val="28"/>
          <w:szCs w:val="28"/>
          <w:lang w:val="ru-RU"/>
        </w:rPr>
        <w:t>Пр</w:t>
      </w:r>
      <w:r>
        <w:rPr>
          <w:rFonts w:ascii="Times New Roman" w:hAnsi="Times New Roman" w:cs="Times New Roman"/>
          <w:sz w:val="28"/>
          <w:szCs w:val="28"/>
          <w:lang w:val="ru-RU"/>
        </w:rPr>
        <w:t>оанализировав десятый,</w:t>
      </w:r>
      <w:r w:rsidRPr="00D93C9A">
        <w:rPr>
          <w:rFonts w:ascii="Times New Roman" w:hAnsi="Times New Roman" w:cs="Times New Roman"/>
          <w:sz w:val="28"/>
          <w:szCs w:val="28"/>
          <w:lang w:val="ru-RU"/>
        </w:rPr>
        <w:t xml:space="preserve">  одиннадцатый</w:t>
      </w:r>
      <w:r>
        <w:rPr>
          <w:rFonts w:ascii="Times New Roman" w:hAnsi="Times New Roman" w:cs="Times New Roman"/>
          <w:sz w:val="28"/>
          <w:szCs w:val="28"/>
          <w:lang w:val="ru-RU"/>
        </w:rPr>
        <w:t xml:space="preserve"> и двенадцатый</w:t>
      </w:r>
      <w:r w:rsidRPr="00D93C9A">
        <w:rPr>
          <w:rFonts w:ascii="Times New Roman" w:hAnsi="Times New Roman" w:cs="Times New Roman"/>
          <w:sz w:val="28"/>
          <w:szCs w:val="28"/>
          <w:lang w:val="ru-RU"/>
        </w:rPr>
        <w:t xml:space="preserve"> вопросы можно отметить, что больше половины опрашиваемых имею</w:t>
      </w:r>
      <w:r>
        <w:rPr>
          <w:rFonts w:ascii="Times New Roman" w:hAnsi="Times New Roman" w:cs="Times New Roman"/>
          <w:sz w:val="28"/>
          <w:szCs w:val="28"/>
          <w:lang w:val="ru-RU"/>
        </w:rPr>
        <w:t>т</w:t>
      </w:r>
      <w:r w:rsidRPr="00D93C9A">
        <w:rPr>
          <w:rFonts w:ascii="Times New Roman" w:hAnsi="Times New Roman" w:cs="Times New Roman"/>
          <w:sz w:val="28"/>
          <w:szCs w:val="28"/>
          <w:lang w:val="ru-RU"/>
        </w:rPr>
        <w:t xml:space="preserve"> высшее образование, ста</w:t>
      </w:r>
      <w:r>
        <w:rPr>
          <w:rFonts w:ascii="Times New Roman" w:hAnsi="Times New Roman" w:cs="Times New Roman"/>
          <w:sz w:val="28"/>
          <w:szCs w:val="28"/>
          <w:lang w:val="ru-RU"/>
        </w:rPr>
        <w:t>ж работы их составляет больше 3</w:t>
      </w:r>
      <w:r w:rsidRPr="00D93C9A">
        <w:rPr>
          <w:rFonts w:ascii="Times New Roman" w:hAnsi="Times New Roman" w:cs="Times New Roman"/>
          <w:sz w:val="28"/>
          <w:szCs w:val="28"/>
          <w:lang w:val="ru-RU"/>
        </w:rPr>
        <w:t xml:space="preserve"> лет, </w:t>
      </w:r>
      <w:r>
        <w:rPr>
          <w:rFonts w:ascii="Times New Roman" w:hAnsi="Times New Roman" w:cs="Times New Roman"/>
          <w:sz w:val="28"/>
          <w:szCs w:val="28"/>
          <w:lang w:val="ru-RU"/>
        </w:rPr>
        <w:t>нет респондентов, имеющих</w:t>
      </w:r>
      <w:r w:rsidRPr="00D93C9A">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среднее или </w:t>
      </w:r>
      <w:r w:rsidRPr="00D93C9A">
        <w:rPr>
          <w:rFonts w:ascii="Times New Roman" w:hAnsi="Times New Roman" w:cs="Times New Roman"/>
          <w:sz w:val="28"/>
          <w:szCs w:val="28"/>
          <w:lang w:val="ru-RU"/>
        </w:rPr>
        <w:t>среднеспециальное образование</w:t>
      </w:r>
      <w:r>
        <w:rPr>
          <w:rFonts w:ascii="Times New Roman" w:hAnsi="Times New Roman" w:cs="Times New Roman"/>
          <w:sz w:val="28"/>
          <w:szCs w:val="28"/>
          <w:lang w:val="ru-RU"/>
        </w:rPr>
        <w:t>, и всего лишь 21</w:t>
      </w:r>
      <w:r w:rsidRPr="00D93C9A">
        <w:rPr>
          <w:rFonts w:ascii="Times New Roman" w:hAnsi="Times New Roman" w:cs="Times New Roman"/>
          <w:sz w:val="28"/>
          <w:szCs w:val="28"/>
          <w:lang w:val="ru-RU"/>
        </w:rPr>
        <w:t xml:space="preserve"> % имеют неоконченное высшее образ</w:t>
      </w:r>
      <w:r>
        <w:rPr>
          <w:rFonts w:ascii="Times New Roman" w:hAnsi="Times New Roman" w:cs="Times New Roman"/>
          <w:sz w:val="28"/>
          <w:szCs w:val="28"/>
          <w:lang w:val="ru-RU"/>
        </w:rPr>
        <w:t>ование, их возраст составляет 19</w:t>
      </w:r>
      <w:r w:rsidRPr="00D93C9A">
        <w:rPr>
          <w:rFonts w:ascii="Times New Roman" w:hAnsi="Times New Roman" w:cs="Times New Roman"/>
          <w:sz w:val="28"/>
          <w:szCs w:val="28"/>
          <w:lang w:val="ru-RU"/>
        </w:rPr>
        <w:t>-2</w:t>
      </w:r>
      <w:r>
        <w:rPr>
          <w:rFonts w:ascii="Times New Roman" w:hAnsi="Times New Roman" w:cs="Times New Roman"/>
          <w:sz w:val="28"/>
          <w:szCs w:val="28"/>
          <w:lang w:val="ru-RU"/>
        </w:rPr>
        <w:t>4</w:t>
      </w:r>
      <w:r w:rsidRPr="00D93C9A">
        <w:rPr>
          <w:rFonts w:ascii="Times New Roman" w:hAnsi="Times New Roman" w:cs="Times New Roman"/>
          <w:sz w:val="28"/>
          <w:szCs w:val="28"/>
          <w:lang w:val="ru-RU"/>
        </w:rPr>
        <w:t xml:space="preserve"> года,</w:t>
      </w:r>
      <w:r>
        <w:rPr>
          <w:rFonts w:ascii="Times New Roman" w:hAnsi="Times New Roman" w:cs="Times New Roman"/>
          <w:sz w:val="28"/>
          <w:szCs w:val="28"/>
          <w:lang w:val="ru-RU"/>
        </w:rPr>
        <w:t xml:space="preserve"> а стаж их работы не превышает 1,5</w:t>
      </w:r>
      <w:r w:rsidRPr="00D93C9A">
        <w:rPr>
          <w:rFonts w:ascii="Times New Roman" w:hAnsi="Times New Roman" w:cs="Times New Roman"/>
          <w:sz w:val="28"/>
          <w:szCs w:val="28"/>
          <w:lang w:val="ru-RU"/>
        </w:rPr>
        <w:t xml:space="preserve"> лет.</w:t>
      </w:r>
    </w:p>
    <w:p w:rsidR="007D6B96" w:rsidRPr="00D93C9A" w:rsidRDefault="007D6B96" w:rsidP="007D6B96">
      <w:pPr>
        <w:pStyle w:val="21"/>
        <w:widowControl/>
        <w:tabs>
          <w:tab w:val="left" w:pos="0"/>
          <w:tab w:val="left" w:pos="360"/>
        </w:tabs>
        <w:spacing w:line="360" w:lineRule="auto"/>
        <w:jc w:val="both"/>
        <w:rPr>
          <w:b/>
          <w:bCs/>
          <w:szCs w:val="28"/>
        </w:rPr>
      </w:pPr>
    </w:p>
    <w:p w:rsidR="007D6B96" w:rsidRDefault="007D6B96" w:rsidP="007D6B96">
      <w:pPr>
        <w:pStyle w:val="21"/>
        <w:widowControl/>
        <w:tabs>
          <w:tab w:val="left" w:pos="0"/>
          <w:tab w:val="left" w:pos="360"/>
        </w:tabs>
        <w:spacing w:line="360" w:lineRule="auto"/>
        <w:jc w:val="both"/>
        <w:rPr>
          <w:b/>
          <w:bCs/>
          <w:szCs w:val="28"/>
        </w:rPr>
      </w:pPr>
    </w:p>
    <w:p w:rsidR="007D6B96" w:rsidRDefault="007D6B96" w:rsidP="007D6B96">
      <w:pPr>
        <w:pStyle w:val="21"/>
        <w:widowControl/>
        <w:tabs>
          <w:tab w:val="left" w:pos="0"/>
          <w:tab w:val="left" w:pos="360"/>
        </w:tabs>
        <w:spacing w:line="360" w:lineRule="auto"/>
        <w:jc w:val="both"/>
        <w:rPr>
          <w:b/>
          <w:bCs/>
          <w:szCs w:val="28"/>
        </w:rPr>
      </w:pPr>
    </w:p>
    <w:p w:rsidR="007D6B96" w:rsidRPr="00732449" w:rsidRDefault="007D6B96" w:rsidP="007D6B96">
      <w:pPr>
        <w:pStyle w:val="21"/>
        <w:widowControl/>
        <w:tabs>
          <w:tab w:val="left" w:pos="0"/>
          <w:tab w:val="left" w:pos="360"/>
        </w:tabs>
        <w:spacing w:line="360" w:lineRule="auto"/>
        <w:jc w:val="both"/>
        <w:rPr>
          <w:b/>
          <w:bCs/>
          <w:szCs w:val="28"/>
        </w:rPr>
      </w:pPr>
    </w:p>
    <w:p w:rsidR="007D6B96" w:rsidRPr="00732449" w:rsidRDefault="007D6B96" w:rsidP="007D6B96">
      <w:pPr>
        <w:pStyle w:val="21"/>
        <w:widowControl/>
        <w:pBdr>
          <w:bottom w:val="single" w:sz="4" w:space="1" w:color="auto"/>
        </w:pBdr>
        <w:tabs>
          <w:tab w:val="left" w:pos="0"/>
          <w:tab w:val="left" w:pos="360"/>
        </w:tabs>
        <w:spacing w:line="360" w:lineRule="auto"/>
        <w:jc w:val="right"/>
        <w:rPr>
          <w:b/>
          <w:bCs/>
          <w:szCs w:val="28"/>
        </w:rPr>
      </w:pPr>
      <w:r w:rsidRPr="00732449">
        <w:rPr>
          <w:b/>
          <w:bCs/>
          <w:szCs w:val="28"/>
        </w:rPr>
        <w:t>3.Выводы и предложения.</w:t>
      </w:r>
    </w:p>
    <w:p w:rsidR="007D6B96" w:rsidRPr="00732449" w:rsidRDefault="007D6B96" w:rsidP="007D6B96">
      <w:pPr>
        <w:pStyle w:val="21"/>
        <w:widowControl/>
        <w:tabs>
          <w:tab w:val="left" w:pos="0"/>
          <w:tab w:val="left" w:pos="360"/>
        </w:tabs>
        <w:spacing w:line="360" w:lineRule="auto"/>
        <w:jc w:val="both"/>
        <w:rPr>
          <w:b/>
          <w:bCs/>
          <w:sz w:val="6"/>
          <w:szCs w:val="28"/>
        </w:rPr>
      </w:pPr>
      <w:r w:rsidRPr="00732449">
        <w:rPr>
          <w:b/>
          <w:bCs/>
          <w:szCs w:val="28"/>
        </w:rPr>
        <w:tab/>
      </w:r>
    </w:p>
    <w:p w:rsidR="007D6B96" w:rsidRPr="00732449" w:rsidRDefault="007D6B96" w:rsidP="0044587B">
      <w:pPr>
        <w:pStyle w:val="21"/>
        <w:widowControl/>
        <w:pBdr>
          <w:bottom w:val="single" w:sz="4" w:space="1" w:color="auto"/>
        </w:pBdr>
        <w:tabs>
          <w:tab w:val="left" w:pos="0"/>
          <w:tab w:val="left" w:pos="360"/>
        </w:tabs>
        <w:spacing w:line="360" w:lineRule="auto"/>
        <w:jc w:val="right"/>
        <w:rPr>
          <w:b/>
          <w:bCs/>
          <w:i/>
          <w:iCs/>
          <w:szCs w:val="28"/>
        </w:rPr>
      </w:pPr>
      <w:r w:rsidRPr="00732449">
        <w:rPr>
          <w:b/>
          <w:bCs/>
          <w:i/>
          <w:iCs/>
          <w:szCs w:val="28"/>
        </w:rPr>
        <w:t>3.1. Общие выводы по результатам проведенного анкетирования.</w:t>
      </w:r>
    </w:p>
    <w:p w:rsidR="0044587B" w:rsidRPr="0044587B" w:rsidRDefault="0044587B" w:rsidP="0044587B">
      <w:pPr>
        <w:pStyle w:val="2"/>
        <w:keepNext/>
        <w:spacing w:before="0" w:beforeAutospacing="0" w:after="0" w:afterAutospacing="0" w:line="360" w:lineRule="auto"/>
        <w:ind w:firstLine="540"/>
        <w:jc w:val="both"/>
        <w:rPr>
          <w:b w:val="0"/>
          <w:sz w:val="14"/>
          <w:szCs w:val="28"/>
        </w:rPr>
      </w:pPr>
    </w:p>
    <w:p w:rsidR="007D6B96" w:rsidRPr="00D93C9A" w:rsidRDefault="007D6B96" w:rsidP="0044587B">
      <w:pPr>
        <w:pStyle w:val="2"/>
        <w:keepNext/>
        <w:spacing w:before="0" w:beforeAutospacing="0" w:after="0" w:afterAutospacing="0" w:line="360" w:lineRule="auto"/>
        <w:ind w:firstLine="540"/>
        <w:jc w:val="both"/>
        <w:rPr>
          <w:b w:val="0"/>
          <w:sz w:val="28"/>
          <w:szCs w:val="28"/>
        </w:rPr>
      </w:pPr>
      <w:r w:rsidRPr="00D93C9A">
        <w:rPr>
          <w:b w:val="0"/>
          <w:sz w:val="28"/>
          <w:szCs w:val="28"/>
        </w:rPr>
        <w:t>Проведя  анализ анкетирования можно сделать несколько небольших выводов касающихся исследуемого социального процесса в данной организации.</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Судя по ответам на первый вопрос, касающийся отношения к работе в данной организации, то по результат</w:t>
      </w:r>
      <w:r w:rsidR="0044587B">
        <w:rPr>
          <w:b w:val="0"/>
          <w:sz w:val="28"/>
          <w:szCs w:val="28"/>
        </w:rPr>
        <w:t xml:space="preserve">ам анкет 82,1% опрашиваемых </w:t>
      </w:r>
      <w:r w:rsidRPr="00D93C9A">
        <w:rPr>
          <w:b w:val="0"/>
          <w:sz w:val="28"/>
          <w:szCs w:val="28"/>
        </w:rPr>
        <w:t xml:space="preserve">ответили, что работа им очень нравится,  </w:t>
      </w:r>
      <w:r w:rsidR="0044587B">
        <w:rPr>
          <w:b w:val="0"/>
          <w:sz w:val="28"/>
          <w:szCs w:val="28"/>
        </w:rPr>
        <w:t>10,4</w:t>
      </w:r>
      <w:r w:rsidRPr="00D93C9A">
        <w:rPr>
          <w:b w:val="0"/>
          <w:sz w:val="28"/>
          <w:szCs w:val="28"/>
        </w:rPr>
        <w:t>%</w:t>
      </w:r>
      <w:r>
        <w:rPr>
          <w:b w:val="0"/>
          <w:sz w:val="28"/>
          <w:szCs w:val="28"/>
        </w:rPr>
        <w:t>,</w:t>
      </w:r>
      <w:r w:rsidRPr="00D93C9A">
        <w:rPr>
          <w:b w:val="0"/>
          <w:sz w:val="28"/>
          <w:szCs w:val="28"/>
        </w:rPr>
        <w:t xml:space="preserve">  что работа им безразли</w:t>
      </w:r>
      <w:r w:rsidR="0044587B">
        <w:rPr>
          <w:b w:val="0"/>
          <w:sz w:val="28"/>
          <w:szCs w:val="28"/>
        </w:rPr>
        <w:t>чна и 5,2</w:t>
      </w:r>
      <w:r>
        <w:rPr>
          <w:b w:val="0"/>
          <w:sz w:val="28"/>
          <w:szCs w:val="28"/>
        </w:rPr>
        <w:t>% - «пожалуй, не нравит</w:t>
      </w:r>
      <w:r w:rsidRPr="00D93C9A">
        <w:rPr>
          <w:b w:val="0"/>
          <w:sz w:val="28"/>
          <w:szCs w:val="28"/>
        </w:rPr>
        <w:t>ся». Это говорит о том, что большая часть работников удовлетворена своей работой и занимаемой должностью, и хотели бы остаться на своем нынешнем месте.</w:t>
      </w:r>
    </w:p>
    <w:p w:rsidR="0044587B"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Что касается оснащенности рабочих мест в организа</w:t>
      </w:r>
      <w:r w:rsidR="0044587B">
        <w:rPr>
          <w:b w:val="0"/>
          <w:sz w:val="28"/>
          <w:szCs w:val="28"/>
        </w:rPr>
        <w:t>ции (вопрос второй анкеты), то</w:t>
      </w:r>
      <w:r w:rsidRPr="00D93C9A">
        <w:rPr>
          <w:b w:val="0"/>
          <w:sz w:val="28"/>
          <w:szCs w:val="28"/>
        </w:rPr>
        <w:t xml:space="preserve"> большинств</w:t>
      </w:r>
      <w:r w:rsidR="0044587B">
        <w:rPr>
          <w:b w:val="0"/>
          <w:sz w:val="28"/>
          <w:szCs w:val="28"/>
        </w:rPr>
        <w:t>о</w:t>
      </w:r>
      <w:r w:rsidRPr="00D93C9A">
        <w:rPr>
          <w:b w:val="0"/>
          <w:sz w:val="28"/>
          <w:szCs w:val="28"/>
        </w:rPr>
        <w:t xml:space="preserve"> опрашиваемых </w:t>
      </w:r>
      <w:r w:rsidR="0044587B">
        <w:rPr>
          <w:b w:val="0"/>
          <w:sz w:val="28"/>
          <w:szCs w:val="28"/>
        </w:rPr>
        <w:t>оказались довольны рабочими условиями компании</w:t>
      </w:r>
      <w:r w:rsidRPr="00D93C9A">
        <w:rPr>
          <w:b w:val="0"/>
          <w:sz w:val="28"/>
          <w:szCs w:val="28"/>
        </w:rPr>
        <w:t xml:space="preserve">. </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Рассматривая ответа на вопрос об организацию трудовой деятельности, можно сказать, что в целом</w:t>
      </w:r>
      <w:r>
        <w:rPr>
          <w:b w:val="0"/>
          <w:sz w:val="28"/>
          <w:szCs w:val="28"/>
        </w:rPr>
        <w:t xml:space="preserve"> работников все устраивает (все</w:t>
      </w:r>
      <w:r w:rsidRPr="00D93C9A">
        <w:rPr>
          <w:b w:val="0"/>
          <w:sz w:val="28"/>
          <w:szCs w:val="28"/>
        </w:rPr>
        <w:t xml:space="preserve">го лишь </w:t>
      </w:r>
      <w:r w:rsidR="00E6659C">
        <w:rPr>
          <w:b w:val="0"/>
          <w:sz w:val="28"/>
          <w:szCs w:val="28"/>
        </w:rPr>
        <w:t>два</w:t>
      </w:r>
      <w:r w:rsidRPr="00D93C9A">
        <w:rPr>
          <w:b w:val="0"/>
          <w:sz w:val="28"/>
          <w:szCs w:val="28"/>
        </w:rPr>
        <w:t xml:space="preserve"> человек</w:t>
      </w:r>
      <w:r w:rsidR="00E6659C">
        <w:rPr>
          <w:b w:val="0"/>
          <w:sz w:val="28"/>
          <w:szCs w:val="28"/>
        </w:rPr>
        <w:t>а</w:t>
      </w:r>
      <w:r w:rsidRPr="00D93C9A">
        <w:rPr>
          <w:b w:val="0"/>
          <w:sz w:val="28"/>
          <w:szCs w:val="28"/>
        </w:rPr>
        <w:t xml:space="preserve"> ответил</w:t>
      </w:r>
      <w:r w:rsidR="00E6659C">
        <w:rPr>
          <w:b w:val="0"/>
          <w:sz w:val="28"/>
          <w:szCs w:val="28"/>
        </w:rPr>
        <w:t>и</w:t>
      </w:r>
      <w:r w:rsidRPr="00D93C9A">
        <w:rPr>
          <w:b w:val="0"/>
          <w:sz w:val="28"/>
          <w:szCs w:val="28"/>
        </w:rPr>
        <w:t xml:space="preserve"> отрицательно)</w:t>
      </w:r>
      <w:r w:rsidR="00E6659C">
        <w:rPr>
          <w:b w:val="0"/>
          <w:sz w:val="28"/>
          <w:szCs w:val="28"/>
        </w:rPr>
        <w:t xml:space="preserve">, но у многих есть комментарии, а </w:t>
      </w:r>
      <w:proofErr w:type="gramStart"/>
      <w:r w:rsidR="00E6659C">
        <w:rPr>
          <w:b w:val="0"/>
          <w:sz w:val="28"/>
          <w:szCs w:val="28"/>
        </w:rPr>
        <w:t>значит</w:t>
      </w:r>
      <w:proofErr w:type="gramEnd"/>
      <w:r w:rsidR="00E6659C">
        <w:rPr>
          <w:b w:val="0"/>
          <w:sz w:val="28"/>
          <w:szCs w:val="28"/>
        </w:rPr>
        <w:t xml:space="preserve"> руководству есть к чему стремиться</w:t>
      </w:r>
      <w:r w:rsidRPr="00D93C9A">
        <w:rPr>
          <w:b w:val="0"/>
          <w:sz w:val="28"/>
          <w:szCs w:val="28"/>
        </w:rPr>
        <w:t>.</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Проанализи</w:t>
      </w:r>
      <w:r w:rsidR="00E6659C">
        <w:rPr>
          <w:b w:val="0"/>
          <w:sz w:val="28"/>
          <w:szCs w:val="28"/>
        </w:rPr>
        <w:t>ровав восьмой вопрос, касающийся карьерного роста, большинство, опять же, захотели оставить ряд замечаний, но в целом сотрудники довольны этой возможностью</w:t>
      </w:r>
      <w:r w:rsidRPr="00D93C9A">
        <w:rPr>
          <w:b w:val="0"/>
          <w:sz w:val="28"/>
          <w:szCs w:val="28"/>
        </w:rPr>
        <w:t xml:space="preserve">. </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 xml:space="preserve">Что касается вопроса о заработной плате, то можно сказать, что ее </w:t>
      </w:r>
      <w:r w:rsidR="00E6659C">
        <w:rPr>
          <w:b w:val="0"/>
          <w:sz w:val="28"/>
          <w:szCs w:val="28"/>
        </w:rPr>
        <w:t>размер  устраивает всего лишь 42,8% опрашиваемых, 46,2</w:t>
      </w:r>
      <w:r w:rsidRPr="00D93C9A">
        <w:rPr>
          <w:b w:val="0"/>
          <w:sz w:val="28"/>
          <w:szCs w:val="28"/>
        </w:rPr>
        <w:t>% затруднились</w:t>
      </w:r>
      <w:r w:rsidR="00E6659C">
        <w:rPr>
          <w:b w:val="0"/>
          <w:sz w:val="28"/>
          <w:szCs w:val="28"/>
        </w:rPr>
        <w:t xml:space="preserve"> дать ответ на этот вопрос (большую часть которых составила группа молодых специалистов, в возрасте от 19 до 22 лет, с небольшим стажем работы), а 21</w:t>
      </w:r>
      <w:r>
        <w:rPr>
          <w:b w:val="0"/>
          <w:sz w:val="28"/>
          <w:szCs w:val="28"/>
        </w:rPr>
        <w:t xml:space="preserve"> </w:t>
      </w:r>
      <w:r w:rsidRPr="00D93C9A">
        <w:rPr>
          <w:b w:val="0"/>
          <w:sz w:val="28"/>
          <w:szCs w:val="28"/>
        </w:rPr>
        <w:t>% не удовлетворены ею.</w:t>
      </w:r>
    </w:p>
    <w:p w:rsidR="007D6B96" w:rsidRPr="00D93C9A" w:rsidRDefault="007D6B96" w:rsidP="007D6B96">
      <w:pPr>
        <w:pStyle w:val="2"/>
        <w:keepNext/>
        <w:spacing w:before="0" w:beforeAutospacing="0" w:after="0" w:afterAutospacing="0" w:line="360" w:lineRule="auto"/>
        <w:ind w:firstLine="540"/>
        <w:jc w:val="both"/>
        <w:rPr>
          <w:b w:val="0"/>
          <w:sz w:val="28"/>
          <w:szCs w:val="28"/>
        </w:rPr>
      </w:pPr>
      <w:proofErr w:type="gramStart"/>
      <w:r w:rsidRPr="00E6659C">
        <w:rPr>
          <w:b w:val="0"/>
          <w:sz w:val="28"/>
          <w:szCs w:val="28"/>
        </w:rPr>
        <w:t xml:space="preserve">Сделав короткие выводы по каждому из вопросов анкета, опираясь на ее </w:t>
      </w:r>
      <w:r w:rsidRPr="00D93C9A">
        <w:rPr>
          <w:b w:val="0"/>
          <w:sz w:val="28"/>
          <w:szCs w:val="28"/>
        </w:rPr>
        <w:t xml:space="preserve">анализ, соединим это все воедино и сделаем один большой вывод: для </w:t>
      </w:r>
      <w:r w:rsidRPr="00D93C9A">
        <w:rPr>
          <w:b w:val="0"/>
          <w:sz w:val="28"/>
          <w:szCs w:val="28"/>
        </w:rPr>
        <w:lastRenderedPageBreak/>
        <w:t>большинства сотрудников в рассматриваемой организации был и остается главным материальный фактор, в частности размер заработной платы, но также и не маловажную роль играет</w:t>
      </w:r>
      <w:r w:rsidR="00E6659C">
        <w:rPr>
          <w:b w:val="0"/>
          <w:sz w:val="28"/>
          <w:szCs w:val="28"/>
        </w:rPr>
        <w:t xml:space="preserve"> </w:t>
      </w:r>
      <w:r w:rsidR="00E6659C" w:rsidRPr="00D93C9A">
        <w:rPr>
          <w:b w:val="0"/>
          <w:sz w:val="28"/>
          <w:szCs w:val="28"/>
        </w:rPr>
        <w:t>повышение по служебной лестнице</w:t>
      </w:r>
      <w:r w:rsidRPr="00D93C9A">
        <w:rPr>
          <w:b w:val="0"/>
          <w:sz w:val="28"/>
          <w:szCs w:val="28"/>
        </w:rPr>
        <w:t xml:space="preserve"> и </w:t>
      </w:r>
      <w:r w:rsidR="00E6659C" w:rsidRPr="00D93C9A">
        <w:rPr>
          <w:b w:val="0"/>
          <w:sz w:val="28"/>
          <w:szCs w:val="28"/>
        </w:rPr>
        <w:t>признание руководства</w:t>
      </w:r>
      <w:r w:rsidR="00E6659C">
        <w:rPr>
          <w:b w:val="0"/>
          <w:sz w:val="28"/>
          <w:szCs w:val="28"/>
        </w:rPr>
        <w:t>.</w:t>
      </w:r>
      <w:proofErr w:type="gramEnd"/>
      <w:r w:rsidRPr="00D93C9A">
        <w:rPr>
          <w:b w:val="0"/>
          <w:sz w:val="28"/>
          <w:szCs w:val="28"/>
        </w:rPr>
        <w:t xml:space="preserve"> </w:t>
      </w:r>
      <w:r w:rsidR="00E6659C">
        <w:rPr>
          <w:b w:val="0"/>
          <w:sz w:val="28"/>
          <w:szCs w:val="28"/>
        </w:rPr>
        <w:t>С</w:t>
      </w:r>
      <w:r w:rsidRPr="00D93C9A">
        <w:rPr>
          <w:b w:val="0"/>
          <w:sz w:val="28"/>
          <w:szCs w:val="28"/>
        </w:rPr>
        <w:t xml:space="preserve">удя по результатам анкетирования персонала, в </w:t>
      </w:r>
      <w:r w:rsidR="00E6659C">
        <w:rPr>
          <w:b w:val="0"/>
          <w:sz w:val="28"/>
          <w:szCs w:val="28"/>
        </w:rPr>
        <w:t xml:space="preserve">большей степени, не устраивает уровень заработной платы, но не исключено,  что такие показатели связаны с тем, что анкетирование проходило в несезонный период, когда </w:t>
      </w:r>
      <w:r w:rsidR="00732449">
        <w:rPr>
          <w:b w:val="0"/>
          <w:sz w:val="28"/>
          <w:szCs w:val="28"/>
        </w:rPr>
        <w:t>у</w:t>
      </w:r>
      <w:r w:rsidR="00E6659C">
        <w:rPr>
          <w:b w:val="0"/>
          <w:sz w:val="28"/>
          <w:szCs w:val="28"/>
        </w:rPr>
        <w:t>ровень продаж значительно падает</w:t>
      </w:r>
      <w:r w:rsidR="00732449">
        <w:rPr>
          <w:b w:val="0"/>
          <w:sz w:val="28"/>
          <w:szCs w:val="28"/>
        </w:rPr>
        <w:t>.</w:t>
      </w:r>
      <w:r w:rsidRPr="00D93C9A">
        <w:rPr>
          <w:b w:val="0"/>
          <w:sz w:val="28"/>
          <w:szCs w:val="28"/>
        </w:rPr>
        <w:t xml:space="preserve"> </w:t>
      </w:r>
      <w:r w:rsidR="00732449">
        <w:rPr>
          <w:b w:val="0"/>
          <w:sz w:val="28"/>
          <w:szCs w:val="28"/>
        </w:rPr>
        <w:t>В</w:t>
      </w:r>
      <w:r w:rsidRPr="00D93C9A">
        <w:rPr>
          <w:b w:val="0"/>
          <w:sz w:val="28"/>
          <w:szCs w:val="28"/>
        </w:rPr>
        <w:t xml:space="preserve"> целом в организации с</w:t>
      </w:r>
      <w:r w:rsidR="00732449">
        <w:rPr>
          <w:b w:val="0"/>
          <w:sz w:val="28"/>
          <w:szCs w:val="28"/>
        </w:rPr>
        <w:t>кладывается вполне благоприятна</w:t>
      </w:r>
      <w:r w:rsidRPr="00D93C9A">
        <w:rPr>
          <w:b w:val="0"/>
          <w:sz w:val="28"/>
          <w:szCs w:val="28"/>
        </w:rPr>
        <w:t>я ситуация</w:t>
      </w:r>
      <w:r w:rsidR="00732449">
        <w:rPr>
          <w:b w:val="0"/>
          <w:sz w:val="28"/>
          <w:szCs w:val="28"/>
        </w:rPr>
        <w:t>,</w:t>
      </w:r>
      <w:r w:rsidRPr="00D93C9A">
        <w:rPr>
          <w:b w:val="0"/>
          <w:sz w:val="28"/>
          <w:szCs w:val="28"/>
        </w:rPr>
        <w:t xml:space="preserve"> касающаяся мотивации трудовой деятельности, лишь необходимо, совместно с работниками улучшить ее некоторые методы.</w:t>
      </w: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894834" w:rsidRDefault="007D6B96" w:rsidP="007D6B96">
      <w:pPr>
        <w:pStyle w:val="2"/>
        <w:keepNext/>
        <w:pBdr>
          <w:bottom w:val="single" w:sz="4" w:space="1" w:color="auto"/>
        </w:pBdr>
        <w:spacing w:before="0" w:beforeAutospacing="0" w:after="0" w:afterAutospacing="0" w:line="360" w:lineRule="auto"/>
        <w:ind w:firstLine="540"/>
        <w:jc w:val="right"/>
        <w:rPr>
          <w:sz w:val="28"/>
          <w:szCs w:val="28"/>
        </w:rPr>
      </w:pPr>
      <w:r w:rsidRPr="00894834">
        <w:rPr>
          <w:sz w:val="28"/>
          <w:szCs w:val="28"/>
        </w:rPr>
        <w:t>3.2. Предложения по совершенствованию исследуемого процесса.</w:t>
      </w: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Проведя анкетирование в организации</w:t>
      </w:r>
      <w:r>
        <w:rPr>
          <w:b w:val="0"/>
          <w:sz w:val="28"/>
          <w:szCs w:val="28"/>
        </w:rPr>
        <w:t>,</w:t>
      </w:r>
      <w:r w:rsidRPr="00D93C9A">
        <w:rPr>
          <w:b w:val="0"/>
          <w:sz w:val="28"/>
          <w:szCs w:val="28"/>
        </w:rPr>
        <w:t xml:space="preserve"> обработав и проанализировав его результаты можно выдвинуть несколько предложений по его совершенствованию мотивации трудовой деятельности.</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Во-первых, судя по результатам анкет</w:t>
      </w:r>
      <w:r>
        <w:rPr>
          <w:b w:val="0"/>
          <w:sz w:val="28"/>
          <w:szCs w:val="28"/>
        </w:rPr>
        <w:t>,</w:t>
      </w:r>
      <w:r w:rsidRPr="00D93C9A">
        <w:rPr>
          <w:b w:val="0"/>
          <w:sz w:val="28"/>
          <w:szCs w:val="28"/>
        </w:rPr>
        <w:t xml:space="preserve"> большую часть работников не устраивает их нын</w:t>
      </w:r>
      <w:r>
        <w:rPr>
          <w:b w:val="0"/>
          <w:sz w:val="28"/>
          <w:szCs w:val="28"/>
        </w:rPr>
        <w:t>ешний заработок, в данном случае</w:t>
      </w:r>
      <w:r w:rsidRPr="00D93C9A">
        <w:rPr>
          <w:b w:val="0"/>
          <w:sz w:val="28"/>
          <w:szCs w:val="28"/>
        </w:rPr>
        <w:t xml:space="preserve">, если </w:t>
      </w:r>
      <w:r>
        <w:rPr>
          <w:b w:val="0"/>
          <w:sz w:val="28"/>
          <w:szCs w:val="28"/>
        </w:rPr>
        <w:t xml:space="preserve"> </w:t>
      </w:r>
      <w:r w:rsidRPr="00D93C9A">
        <w:rPr>
          <w:b w:val="0"/>
          <w:sz w:val="28"/>
          <w:szCs w:val="28"/>
        </w:rPr>
        <w:t xml:space="preserve">организации </w:t>
      </w:r>
      <w:r>
        <w:rPr>
          <w:b w:val="0"/>
          <w:sz w:val="28"/>
          <w:szCs w:val="28"/>
        </w:rPr>
        <w:t>есть</w:t>
      </w:r>
      <w:r w:rsidRPr="00D93C9A">
        <w:rPr>
          <w:b w:val="0"/>
          <w:sz w:val="28"/>
          <w:szCs w:val="28"/>
        </w:rPr>
        <w:t xml:space="preserve"> возможность</w:t>
      </w:r>
      <w:r>
        <w:rPr>
          <w:b w:val="0"/>
          <w:sz w:val="28"/>
          <w:szCs w:val="28"/>
        </w:rPr>
        <w:t>,</w:t>
      </w:r>
      <w:r w:rsidRPr="00D93C9A">
        <w:rPr>
          <w:b w:val="0"/>
          <w:sz w:val="28"/>
          <w:szCs w:val="28"/>
        </w:rPr>
        <w:t xml:space="preserve"> руководителю необходимо почаще премировать сотрудников, выплачивать за сверхъотработанное время за выходы работников в выходные и праздничнее дни (в момент интенсивной работы).</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Pr>
          <w:b w:val="0"/>
          <w:sz w:val="28"/>
          <w:szCs w:val="28"/>
        </w:rPr>
        <w:t>Во-вторых, для повышения</w:t>
      </w:r>
      <w:r w:rsidRPr="00D93C9A">
        <w:rPr>
          <w:b w:val="0"/>
          <w:sz w:val="28"/>
          <w:szCs w:val="28"/>
        </w:rPr>
        <w:t xml:space="preserve"> эффективности работы, большинство рабочих мест обеспечить или постепенно обеспечить полностью новым оборудованием. При первой возможности предложить работникам отдельное место для обеда, где они могут обсуждать также и рабочие проблемы в обеденное время.</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И в заключение, придерживаясь выше перечислимым предложениям сделать так, чтобы для работника главным мотивирующим фактором была не только заработная плата и продвижения по служебной лестнице, но и  такие факторы как признание в коллективе и самовыражение, реализация своих возможностей и достоинств.</w:t>
      </w:r>
    </w:p>
    <w:p w:rsidR="007D6B96" w:rsidRPr="00D93C9A" w:rsidRDefault="007D6B96" w:rsidP="007D6B96">
      <w:pPr>
        <w:pStyle w:val="21"/>
        <w:widowControl/>
        <w:tabs>
          <w:tab w:val="left" w:pos="0"/>
        </w:tabs>
        <w:spacing w:line="360" w:lineRule="auto"/>
        <w:jc w:val="both"/>
        <w:rPr>
          <w:b/>
          <w:bCs/>
          <w:szCs w:val="28"/>
        </w:rPr>
      </w:pPr>
    </w:p>
    <w:p w:rsidR="007D6B96" w:rsidRPr="00D93C9A" w:rsidRDefault="007D6B96" w:rsidP="007D6B96">
      <w:pPr>
        <w:pStyle w:val="2"/>
        <w:keepNext/>
        <w:pBdr>
          <w:bottom w:val="single" w:sz="4" w:space="1" w:color="auto"/>
        </w:pBdr>
        <w:spacing w:before="0" w:beforeAutospacing="0" w:after="0" w:afterAutospacing="0" w:line="360" w:lineRule="auto"/>
        <w:ind w:firstLine="540"/>
        <w:jc w:val="right"/>
        <w:rPr>
          <w:sz w:val="28"/>
          <w:szCs w:val="28"/>
        </w:rPr>
      </w:pPr>
      <w:r w:rsidRPr="00D93C9A">
        <w:rPr>
          <w:sz w:val="28"/>
          <w:szCs w:val="28"/>
        </w:rPr>
        <w:t>Заключение.</w:t>
      </w: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В данной курсовой работе была рассмотрена тема: «Проведение анкетирования работников с использованием раздаточных анкет». Анкетирование является самым распространенным методом социального исследования, оно имеет свои достоинства (быстро в использовании, экономит время и средства) и недостатки (информации не всегда полная и достоверная). Оно подразделяется на несколько видов (стандартизированные, нестандартизорованные, частично стандартизированные, прессовые и постовые и другие). Было выяснено, что разработка анкет имеет свои особенности, анкета состоит из нескольких частей, таких как титульный лист, вводная часть, основная часть, социально-демографическая (паспортичка) часть и заключительная часть. Для проведения анкетирования также необходимо создавать соответствующую обстановку и условий.</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Во второй части курсовой работы было проведено анкетирование в компании ООО Кругозор, входящей в состав Холдинга «Пятый Элемент»,  целью которого было выявить методы мотивации трудовой деятельности их достоинства и недостатки у работников. Была составлена, по всем правилам, анкета</w:t>
      </w:r>
      <w:r>
        <w:rPr>
          <w:b w:val="0"/>
          <w:sz w:val="28"/>
          <w:szCs w:val="28"/>
        </w:rPr>
        <w:t>,</w:t>
      </w:r>
      <w:r w:rsidRPr="00D93C9A">
        <w:rPr>
          <w:b w:val="0"/>
          <w:sz w:val="28"/>
          <w:szCs w:val="28"/>
        </w:rPr>
        <w:t xml:space="preserve"> состоящая из </w:t>
      </w:r>
      <w:r w:rsidR="00732449">
        <w:rPr>
          <w:b w:val="0"/>
          <w:sz w:val="28"/>
          <w:szCs w:val="28"/>
        </w:rPr>
        <w:t>двенадцати вопросов, 19</w:t>
      </w:r>
      <w:r w:rsidRPr="00D93C9A">
        <w:rPr>
          <w:b w:val="0"/>
          <w:sz w:val="28"/>
          <w:szCs w:val="28"/>
        </w:rPr>
        <w:t xml:space="preserve"> сотрудников заполняли ее на рабочих местах, после чего анкеты были собраны и проанализированы, а их данные занесены в аналитические таблицы.</w:t>
      </w:r>
    </w:p>
    <w:p w:rsidR="007D6B96" w:rsidRPr="00D93C9A" w:rsidRDefault="007D6B96" w:rsidP="007D6B96">
      <w:pPr>
        <w:pStyle w:val="2"/>
        <w:keepNext/>
        <w:spacing w:before="0" w:beforeAutospacing="0" w:after="0" w:afterAutospacing="0" w:line="360" w:lineRule="auto"/>
        <w:ind w:firstLine="540"/>
        <w:jc w:val="both"/>
        <w:rPr>
          <w:b w:val="0"/>
          <w:sz w:val="28"/>
          <w:szCs w:val="28"/>
        </w:rPr>
      </w:pPr>
      <w:r w:rsidRPr="00D93C9A">
        <w:rPr>
          <w:b w:val="0"/>
          <w:sz w:val="28"/>
          <w:szCs w:val="28"/>
        </w:rPr>
        <w:t>В третьей части рассматривался уже готовый анализ анкетирования</w:t>
      </w:r>
      <w:r>
        <w:rPr>
          <w:b w:val="0"/>
          <w:sz w:val="28"/>
          <w:szCs w:val="28"/>
        </w:rPr>
        <w:t>,</w:t>
      </w:r>
      <w:r w:rsidRPr="00D93C9A">
        <w:rPr>
          <w:b w:val="0"/>
          <w:sz w:val="28"/>
          <w:szCs w:val="28"/>
        </w:rPr>
        <w:t xml:space="preserve"> были сделаны выводы, касающиеся каждого из вопросов анкеты</w:t>
      </w:r>
      <w:r>
        <w:rPr>
          <w:b w:val="0"/>
          <w:sz w:val="28"/>
          <w:szCs w:val="28"/>
        </w:rPr>
        <w:t>,</w:t>
      </w:r>
      <w:r w:rsidRPr="00D93C9A">
        <w:rPr>
          <w:b w:val="0"/>
          <w:sz w:val="28"/>
          <w:szCs w:val="28"/>
        </w:rPr>
        <w:t xml:space="preserve"> и выдвинуты предложения направленные на улучшения методов мотивации трудовой деятельности.</w:t>
      </w: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D93C9A" w:rsidRDefault="007D6B96" w:rsidP="007D6B96">
      <w:pPr>
        <w:pStyle w:val="2"/>
        <w:keepNext/>
        <w:spacing w:before="0" w:beforeAutospacing="0" w:after="0" w:afterAutospacing="0" w:line="360" w:lineRule="auto"/>
        <w:ind w:firstLine="540"/>
        <w:jc w:val="both"/>
        <w:rPr>
          <w:b w:val="0"/>
          <w:sz w:val="28"/>
          <w:szCs w:val="28"/>
        </w:rPr>
      </w:pPr>
    </w:p>
    <w:p w:rsidR="007D6B96" w:rsidRPr="00D93C9A" w:rsidRDefault="007D6B96" w:rsidP="007D6B96">
      <w:pPr>
        <w:spacing w:line="360" w:lineRule="auto"/>
        <w:rPr>
          <w:b/>
          <w:sz w:val="28"/>
          <w:szCs w:val="28"/>
        </w:rPr>
      </w:pPr>
    </w:p>
    <w:p w:rsidR="007D6B96" w:rsidRPr="00D93C9A" w:rsidRDefault="007D6B96" w:rsidP="007D6B96">
      <w:pPr>
        <w:spacing w:line="360" w:lineRule="auto"/>
        <w:jc w:val="center"/>
        <w:rPr>
          <w:b/>
          <w:sz w:val="28"/>
          <w:szCs w:val="28"/>
        </w:rPr>
      </w:pPr>
    </w:p>
    <w:p w:rsidR="007D6B96" w:rsidRPr="00D93C9A" w:rsidRDefault="007D6B96" w:rsidP="007D6B96">
      <w:pPr>
        <w:spacing w:line="360" w:lineRule="auto"/>
        <w:jc w:val="center"/>
        <w:rPr>
          <w:b/>
          <w:sz w:val="28"/>
          <w:szCs w:val="28"/>
        </w:rPr>
      </w:pPr>
    </w:p>
    <w:p w:rsidR="007D6B96" w:rsidRPr="00894834" w:rsidRDefault="007D6B96" w:rsidP="007D6B96">
      <w:pPr>
        <w:pBdr>
          <w:bottom w:val="single" w:sz="4" w:space="1" w:color="auto"/>
        </w:pBdr>
        <w:spacing w:line="360" w:lineRule="auto"/>
        <w:jc w:val="right"/>
        <w:rPr>
          <w:b/>
          <w:sz w:val="28"/>
          <w:szCs w:val="28"/>
        </w:rPr>
      </w:pPr>
      <w:r w:rsidRPr="00894834">
        <w:rPr>
          <w:b/>
          <w:sz w:val="28"/>
          <w:szCs w:val="28"/>
        </w:rPr>
        <w:t>Список литературы.</w:t>
      </w:r>
    </w:p>
    <w:p w:rsidR="007D6B96" w:rsidRPr="00894834" w:rsidRDefault="007D6B96" w:rsidP="007D6B96">
      <w:pPr>
        <w:spacing w:line="360" w:lineRule="auto"/>
        <w:ind w:firstLine="720"/>
        <w:jc w:val="both"/>
        <w:rPr>
          <w:sz w:val="28"/>
          <w:szCs w:val="28"/>
        </w:rPr>
      </w:pP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Алексеев А.Н. Драматическая социология и социологическая ауторефл</w:t>
      </w:r>
      <w:r w:rsidR="00732449" w:rsidRPr="00894834">
        <w:rPr>
          <w:rFonts w:ascii="Times New Roman" w:hAnsi="Times New Roman" w:cs="Times New Roman"/>
          <w:sz w:val="28"/>
          <w:szCs w:val="28"/>
        </w:rPr>
        <w:t>ексия: В 2-Х Т. Спб.: Норма, 201</w:t>
      </w:r>
      <w:r w:rsidRPr="00894834">
        <w:rPr>
          <w:rFonts w:ascii="Times New Roman" w:hAnsi="Times New Roman" w:cs="Times New Roman"/>
          <w:sz w:val="28"/>
          <w:szCs w:val="28"/>
        </w:rPr>
        <w:t>3.</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Басков А., Бенкер Г. Современная социологическая теория. Учебник. - М.: «Наука», 2006.</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 xml:space="preserve"> Готлиб А.С. Введение в социологическое исследование. Качественный и количественный подходы. Методология. Исследовательские практики — М.: Флинта</w:t>
      </w:r>
      <w:proofErr w:type="gramStart"/>
      <w:r w:rsidRPr="00894834">
        <w:rPr>
          <w:rFonts w:ascii="Times New Roman" w:hAnsi="Times New Roman" w:cs="Times New Roman"/>
          <w:sz w:val="28"/>
          <w:szCs w:val="28"/>
        </w:rPr>
        <w:t xml:space="preserve"> :</w:t>
      </w:r>
      <w:proofErr w:type="gramEnd"/>
      <w:r w:rsidRPr="00894834">
        <w:rPr>
          <w:rFonts w:ascii="Times New Roman" w:hAnsi="Times New Roman" w:cs="Times New Roman"/>
          <w:sz w:val="28"/>
          <w:szCs w:val="28"/>
        </w:rPr>
        <w:t xml:space="preserve"> МПСИ, 2005</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proofErr w:type="spellStart"/>
      <w:r w:rsidRPr="00894834">
        <w:rPr>
          <w:rFonts w:ascii="Times New Roman" w:hAnsi="Times New Roman" w:cs="Times New Roman"/>
          <w:sz w:val="28"/>
          <w:szCs w:val="28"/>
        </w:rPr>
        <w:t>Гречихин</w:t>
      </w:r>
      <w:proofErr w:type="spellEnd"/>
      <w:r w:rsidRPr="00894834">
        <w:rPr>
          <w:rFonts w:ascii="Times New Roman" w:hAnsi="Times New Roman" w:cs="Times New Roman"/>
          <w:sz w:val="28"/>
          <w:szCs w:val="28"/>
        </w:rPr>
        <w:t xml:space="preserve"> В. Г. Лекции по методике и технике социол</w:t>
      </w:r>
      <w:r w:rsidR="00732449" w:rsidRPr="00894834">
        <w:rPr>
          <w:rFonts w:ascii="Times New Roman" w:hAnsi="Times New Roman" w:cs="Times New Roman"/>
          <w:sz w:val="28"/>
          <w:szCs w:val="28"/>
        </w:rPr>
        <w:t>огических исследований. М., 2008</w:t>
      </w:r>
      <w:r w:rsidRPr="00894834">
        <w:rPr>
          <w:rFonts w:ascii="Times New Roman" w:hAnsi="Times New Roman" w:cs="Times New Roman"/>
          <w:sz w:val="28"/>
          <w:szCs w:val="28"/>
        </w:rPr>
        <w:t>.</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 xml:space="preserve"> Полторак В.А. Социология. Основы социологии труда и </w:t>
      </w:r>
      <w:r w:rsidR="00894834" w:rsidRPr="00894834">
        <w:rPr>
          <w:rFonts w:ascii="Times New Roman" w:hAnsi="Times New Roman" w:cs="Times New Roman"/>
          <w:sz w:val="28"/>
          <w:szCs w:val="28"/>
        </w:rPr>
        <w:t>управления. – Киев. УМК ВО, 2010</w:t>
      </w:r>
      <w:r w:rsidRPr="00894834">
        <w:rPr>
          <w:rFonts w:ascii="Times New Roman" w:hAnsi="Times New Roman" w:cs="Times New Roman"/>
          <w:sz w:val="28"/>
          <w:szCs w:val="28"/>
        </w:rPr>
        <w:t>.</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proofErr w:type="spellStart"/>
      <w:r w:rsidRPr="00894834">
        <w:rPr>
          <w:rFonts w:ascii="Times New Roman" w:hAnsi="Times New Roman" w:cs="Times New Roman"/>
          <w:sz w:val="28"/>
          <w:szCs w:val="28"/>
        </w:rPr>
        <w:t>Саганенко</w:t>
      </w:r>
      <w:proofErr w:type="spellEnd"/>
      <w:r w:rsidRPr="00894834">
        <w:rPr>
          <w:rFonts w:ascii="Times New Roman" w:hAnsi="Times New Roman" w:cs="Times New Roman"/>
          <w:sz w:val="28"/>
          <w:szCs w:val="28"/>
        </w:rPr>
        <w:t xml:space="preserve"> Г. И. Надежность результатов социологического исс</w:t>
      </w:r>
      <w:r w:rsidR="00894834" w:rsidRPr="00894834">
        <w:rPr>
          <w:rFonts w:ascii="Times New Roman" w:hAnsi="Times New Roman" w:cs="Times New Roman"/>
          <w:sz w:val="28"/>
          <w:szCs w:val="28"/>
        </w:rPr>
        <w:t>ледования</w:t>
      </w:r>
      <w:proofErr w:type="gramStart"/>
      <w:r w:rsidR="00894834" w:rsidRPr="00894834">
        <w:rPr>
          <w:rFonts w:ascii="Times New Roman" w:hAnsi="Times New Roman" w:cs="Times New Roman"/>
          <w:sz w:val="28"/>
          <w:szCs w:val="28"/>
        </w:rPr>
        <w:t>.-</w:t>
      </w:r>
      <w:proofErr w:type="gramEnd"/>
      <w:r w:rsidR="00894834" w:rsidRPr="00894834">
        <w:rPr>
          <w:rFonts w:ascii="Times New Roman" w:hAnsi="Times New Roman" w:cs="Times New Roman"/>
          <w:sz w:val="28"/>
          <w:szCs w:val="28"/>
        </w:rPr>
        <w:t>СПб.: Ленинград, 2012</w:t>
      </w:r>
      <w:r w:rsidRPr="00894834">
        <w:rPr>
          <w:rFonts w:ascii="Times New Roman" w:hAnsi="Times New Roman" w:cs="Times New Roman"/>
          <w:sz w:val="28"/>
          <w:szCs w:val="28"/>
        </w:rPr>
        <w:t>.</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proofErr w:type="spellStart"/>
      <w:r w:rsidRPr="00894834">
        <w:rPr>
          <w:rFonts w:ascii="Times New Roman" w:hAnsi="Times New Roman" w:cs="Times New Roman"/>
          <w:sz w:val="28"/>
          <w:szCs w:val="28"/>
        </w:rPr>
        <w:t>Тощенко</w:t>
      </w:r>
      <w:proofErr w:type="spellEnd"/>
      <w:r w:rsidRPr="00894834">
        <w:rPr>
          <w:rFonts w:ascii="Times New Roman" w:hAnsi="Times New Roman" w:cs="Times New Roman"/>
          <w:sz w:val="28"/>
          <w:szCs w:val="28"/>
        </w:rPr>
        <w:t xml:space="preserve"> Ж.Т. Социология (</w:t>
      </w:r>
      <w:proofErr w:type="gramStart"/>
      <w:r w:rsidRPr="00894834">
        <w:rPr>
          <w:rFonts w:ascii="Times New Roman" w:hAnsi="Times New Roman" w:cs="Times New Roman"/>
          <w:sz w:val="28"/>
          <w:szCs w:val="28"/>
        </w:rPr>
        <w:t>общие</w:t>
      </w:r>
      <w:proofErr w:type="gramEnd"/>
      <w:r w:rsidRPr="00894834">
        <w:rPr>
          <w:rFonts w:ascii="Times New Roman" w:hAnsi="Times New Roman" w:cs="Times New Roman"/>
          <w:sz w:val="28"/>
          <w:szCs w:val="28"/>
        </w:rPr>
        <w:t xml:space="preserve"> курс</w:t>
      </w:r>
      <w:r w:rsidR="00894834" w:rsidRPr="00894834">
        <w:rPr>
          <w:rFonts w:ascii="Times New Roman" w:hAnsi="Times New Roman" w:cs="Times New Roman"/>
          <w:sz w:val="28"/>
          <w:szCs w:val="28"/>
        </w:rPr>
        <w:t>). М.:, «Прометей»/«</w:t>
      </w:r>
      <w:proofErr w:type="spellStart"/>
      <w:r w:rsidR="00894834" w:rsidRPr="00894834">
        <w:rPr>
          <w:rFonts w:ascii="Times New Roman" w:hAnsi="Times New Roman" w:cs="Times New Roman"/>
          <w:sz w:val="28"/>
          <w:szCs w:val="28"/>
        </w:rPr>
        <w:t>Юрайт</w:t>
      </w:r>
      <w:proofErr w:type="spellEnd"/>
      <w:r w:rsidR="00894834" w:rsidRPr="00894834">
        <w:rPr>
          <w:rFonts w:ascii="Times New Roman" w:hAnsi="Times New Roman" w:cs="Times New Roman"/>
          <w:sz w:val="28"/>
          <w:szCs w:val="28"/>
        </w:rPr>
        <w:t>», 2009</w:t>
      </w:r>
      <w:r w:rsidRPr="00894834">
        <w:rPr>
          <w:rFonts w:ascii="Times New Roman" w:hAnsi="Times New Roman" w:cs="Times New Roman"/>
          <w:sz w:val="28"/>
          <w:szCs w:val="28"/>
        </w:rPr>
        <w:t>.</w:t>
      </w:r>
    </w:p>
    <w:p w:rsidR="00894834"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Фролов С. С. Основы с</w:t>
      </w:r>
      <w:r w:rsidR="00894834" w:rsidRPr="00894834">
        <w:rPr>
          <w:rFonts w:ascii="Times New Roman" w:hAnsi="Times New Roman" w:cs="Times New Roman"/>
          <w:sz w:val="28"/>
          <w:szCs w:val="28"/>
        </w:rPr>
        <w:t>оциологии</w:t>
      </w:r>
      <w:proofErr w:type="gramStart"/>
      <w:r w:rsidR="00894834" w:rsidRPr="00894834">
        <w:rPr>
          <w:rFonts w:ascii="Times New Roman" w:hAnsi="Times New Roman" w:cs="Times New Roman"/>
          <w:sz w:val="28"/>
          <w:szCs w:val="28"/>
        </w:rPr>
        <w:t xml:space="preserve">., - </w:t>
      </w:r>
      <w:proofErr w:type="gramEnd"/>
      <w:r w:rsidR="00894834" w:rsidRPr="00894834">
        <w:rPr>
          <w:rFonts w:ascii="Times New Roman" w:hAnsi="Times New Roman" w:cs="Times New Roman"/>
          <w:sz w:val="28"/>
          <w:szCs w:val="28"/>
        </w:rPr>
        <w:t>М.: "Юрист",  2010</w:t>
      </w:r>
      <w:r w:rsidRPr="00894834">
        <w:rPr>
          <w:rFonts w:ascii="Times New Roman" w:hAnsi="Times New Roman" w:cs="Times New Roman"/>
          <w:sz w:val="28"/>
          <w:szCs w:val="28"/>
        </w:rPr>
        <w:t>.</w:t>
      </w:r>
    </w:p>
    <w:p w:rsidR="007D6B96" w:rsidRPr="00894834" w:rsidRDefault="007D6B96" w:rsidP="00894834">
      <w:pPr>
        <w:pStyle w:val="a7"/>
        <w:numPr>
          <w:ilvl w:val="0"/>
          <w:numId w:val="5"/>
        </w:numPr>
        <w:spacing w:line="360" w:lineRule="auto"/>
        <w:jc w:val="both"/>
        <w:rPr>
          <w:rFonts w:ascii="Times New Roman" w:hAnsi="Times New Roman" w:cs="Times New Roman"/>
          <w:sz w:val="28"/>
          <w:szCs w:val="28"/>
        </w:rPr>
      </w:pPr>
      <w:r w:rsidRPr="00894834">
        <w:rPr>
          <w:rFonts w:ascii="Times New Roman" w:hAnsi="Times New Roman" w:cs="Times New Roman"/>
          <w:sz w:val="28"/>
          <w:szCs w:val="28"/>
        </w:rPr>
        <w:t>Ядов В. А. Социологическое и</w:t>
      </w:r>
      <w:r w:rsidR="00894834" w:rsidRPr="00894834">
        <w:rPr>
          <w:rFonts w:ascii="Times New Roman" w:hAnsi="Times New Roman" w:cs="Times New Roman"/>
          <w:sz w:val="28"/>
          <w:szCs w:val="28"/>
        </w:rPr>
        <w:t>сследование</w:t>
      </w:r>
      <w:proofErr w:type="gramStart"/>
      <w:r w:rsidR="00894834" w:rsidRPr="00894834">
        <w:rPr>
          <w:rFonts w:ascii="Times New Roman" w:hAnsi="Times New Roman" w:cs="Times New Roman"/>
          <w:sz w:val="28"/>
          <w:szCs w:val="28"/>
        </w:rPr>
        <w:t xml:space="preserve">., - </w:t>
      </w:r>
      <w:proofErr w:type="gramEnd"/>
      <w:r w:rsidR="00894834" w:rsidRPr="00894834">
        <w:rPr>
          <w:rFonts w:ascii="Times New Roman" w:hAnsi="Times New Roman" w:cs="Times New Roman"/>
          <w:sz w:val="28"/>
          <w:szCs w:val="28"/>
        </w:rPr>
        <w:t>М.: ЮНИТИ,  2011</w:t>
      </w:r>
      <w:r w:rsidRPr="00894834">
        <w:rPr>
          <w:rFonts w:ascii="Times New Roman" w:hAnsi="Times New Roman" w:cs="Times New Roman"/>
          <w:sz w:val="28"/>
          <w:szCs w:val="28"/>
        </w:rPr>
        <w:t>.</w:t>
      </w:r>
    </w:p>
    <w:p w:rsidR="007D6B96" w:rsidRPr="00D93C9A" w:rsidRDefault="007D6B96" w:rsidP="007D6B96">
      <w:pPr>
        <w:pStyle w:val="HTML"/>
        <w:spacing w:line="360" w:lineRule="auto"/>
        <w:ind w:firstLine="540"/>
        <w:rPr>
          <w:rFonts w:ascii="Times New Roman" w:hAnsi="Times New Roman" w:cs="Times New Roman"/>
          <w:sz w:val="28"/>
          <w:szCs w:val="28"/>
        </w:rPr>
      </w:pPr>
    </w:p>
    <w:p w:rsidR="007D6B96" w:rsidRPr="00D93C9A" w:rsidRDefault="007D6B96" w:rsidP="007D6B96">
      <w:pPr>
        <w:spacing w:line="360" w:lineRule="auto"/>
        <w:ind w:firstLine="540"/>
        <w:jc w:val="both"/>
      </w:pPr>
    </w:p>
    <w:p w:rsidR="007D6B96" w:rsidRPr="00D93C9A" w:rsidRDefault="007D6B96" w:rsidP="007D6B96">
      <w:pPr>
        <w:tabs>
          <w:tab w:val="left" w:pos="0"/>
        </w:tabs>
        <w:spacing w:line="360" w:lineRule="auto"/>
        <w:rPr>
          <w:sz w:val="28"/>
          <w:szCs w:val="28"/>
        </w:rPr>
      </w:pPr>
    </w:p>
    <w:p w:rsidR="00F51F22" w:rsidRPr="008A3AE5" w:rsidRDefault="00F51F22">
      <w:pPr>
        <w:rPr>
          <w:lang w:val="en-US"/>
        </w:rPr>
      </w:pPr>
      <w:bookmarkStart w:id="0" w:name="_GoBack"/>
      <w:bookmarkEnd w:id="0"/>
    </w:p>
    <w:sectPr w:rsidR="00F51F22" w:rsidRPr="008A3AE5" w:rsidSect="00894834">
      <w:footerReference w:type="default" r:id="rId14"/>
      <w:pgSz w:w="11900" w:h="16840"/>
      <w:pgMar w:top="851" w:right="850" w:bottom="851"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DEE" w:rsidRDefault="00BA0DEE" w:rsidP="00894834">
      <w:r>
        <w:separator/>
      </w:r>
    </w:p>
  </w:endnote>
  <w:endnote w:type="continuationSeparator" w:id="0">
    <w:p w:rsidR="00BA0DEE" w:rsidRDefault="00BA0DEE" w:rsidP="0089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559627"/>
      <w:docPartObj>
        <w:docPartGallery w:val="Page Numbers (Bottom of Page)"/>
        <w:docPartUnique/>
      </w:docPartObj>
    </w:sdtPr>
    <w:sdtEndPr/>
    <w:sdtContent>
      <w:p w:rsidR="00894834" w:rsidRDefault="00894834">
        <w:pPr>
          <w:pStyle w:val="ac"/>
        </w:pPr>
        <w:r>
          <w:rPr>
            <w:noProof/>
          </w:rPr>
          <mc:AlternateContent>
            <mc:Choice Requires="wps">
              <w:drawing>
                <wp:anchor distT="0" distB="0" distL="114300" distR="114300" simplePos="0" relativeHeight="251659264" behindDoc="0" locked="0" layoutInCell="1" allowOverlap="1" wp14:anchorId="3CA277D4" wp14:editId="3FDBC82C">
                  <wp:simplePos x="0" y="0"/>
                  <wp:positionH relativeFrom="rightMargin">
                    <wp:align>center</wp:align>
                  </wp:positionH>
                  <wp:positionV relativeFrom="bottomMargin">
                    <wp:align>center</wp:align>
                  </wp:positionV>
                  <wp:extent cx="565785" cy="191770"/>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94834" w:rsidRPr="00894834" w:rsidRDefault="00894834">
                              <w:pPr>
                                <w:pBdr>
                                  <w:top w:val="single" w:sz="4" w:space="1" w:color="7F7F7F" w:themeColor="background1" w:themeShade="7F"/>
                                </w:pBdr>
                                <w:jc w:val="center"/>
                              </w:pPr>
                              <w:r w:rsidRPr="00894834">
                                <w:fldChar w:fldCharType="begin"/>
                              </w:r>
                              <w:r w:rsidRPr="00894834">
                                <w:instrText>PAGE   \* MERGEFORMAT</w:instrText>
                              </w:r>
                              <w:r w:rsidRPr="00894834">
                                <w:fldChar w:fldCharType="separate"/>
                              </w:r>
                              <w:r w:rsidR="008A3AE5">
                                <w:rPr>
                                  <w:noProof/>
                                </w:rPr>
                                <w:t>27</w:t>
                              </w:r>
                              <w:r w:rsidRPr="00894834">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41"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" filled="f" fillcolor="#c0504d" stroked="f" strokecolor="#5c83b4" strokeweight="2.25pt">
                  <v:textbox inset=",0,,0">
                    <w:txbxContent>
                      <w:p w:rsidR="00894834" w:rsidRPr="00894834" w:rsidRDefault="00894834">
                        <w:pPr>
                          <w:pBdr>
                            <w:top w:val="single" w:sz="4" w:space="1" w:color="7F7F7F" w:themeColor="background1" w:themeShade="7F"/>
                          </w:pBdr>
                          <w:jc w:val="center"/>
                        </w:pPr>
                        <w:r w:rsidRPr="00894834">
                          <w:fldChar w:fldCharType="begin"/>
                        </w:r>
                        <w:r w:rsidRPr="00894834">
                          <w:instrText>PAGE   \* MERGEFORMAT</w:instrText>
                        </w:r>
                        <w:r w:rsidRPr="00894834">
                          <w:fldChar w:fldCharType="separate"/>
                        </w:r>
                        <w:r w:rsidR="008A3AE5">
                          <w:rPr>
                            <w:noProof/>
                          </w:rPr>
                          <w:t>27</w:t>
                        </w:r>
                        <w:r w:rsidRPr="00894834">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DEE" w:rsidRDefault="00BA0DEE" w:rsidP="00894834">
      <w:r>
        <w:separator/>
      </w:r>
    </w:p>
  </w:footnote>
  <w:footnote w:type="continuationSeparator" w:id="0">
    <w:p w:rsidR="00BA0DEE" w:rsidRDefault="00BA0DEE" w:rsidP="00894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0C68"/>
    <w:multiLevelType w:val="hybridMultilevel"/>
    <w:tmpl w:val="3B685B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B1298"/>
    <w:multiLevelType w:val="hybridMultilevel"/>
    <w:tmpl w:val="8C841784"/>
    <w:lvl w:ilvl="0" w:tplc="9328D6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2A0E16EB"/>
    <w:multiLevelType w:val="multilevel"/>
    <w:tmpl w:val="BAF0437A"/>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1259"/>
        </w:tabs>
        <w:ind w:left="1259"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3">
    <w:nsid w:val="35A54B8C"/>
    <w:multiLevelType w:val="hybridMultilevel"/>
    <w:tmpl w:val="E898CF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7F7ABA"/>
    <w:multiLevelType w:val="hybridMultilevel"/>
    <w:tmpl w:val="089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A14EAE"/>
    <w:multiLevelType w:val="hybridMultilevel"/>
    <w:tmpl w:val="719ABF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FF24D6"/>
    <w:multiLevelType w:val="hybridMultilevel"/>
    <w:tmpl w:val="9D2647AC"/>
    <w:lvl w:ilvl="0" w:tplc="07CA4AE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5CE15D8C"/>
    <w:multiLevelType w:val="hybridMultilevel"/>
    <w:tmpl w:val="38B60C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F164FA"/>
    <w:multiLevelType w:val="hybridMultilevel"/>
    <w:tmpl w:val="3BC6A7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07048EF"/>
    <w:multiLevelType w:val="hybridMultilevel"/>
    <w:tmpl w:val="9F424B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8F7CFC"/>
    <w:multiLevelType w:val="hybridMultilevel"/>
    <w:tmpl w:val="3FBC7C0E"/>
    <w:lvl w:ilvl="0" w:tplc="10D86D0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78FA5685"/>
    <w:multiLevelType w:val="hybridMultilevel"/>
    <w:tmpl w:val="EAD6AC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4"/>
  </w:num>
  <w:num w:numId="5">
    <w:abstractNumId w:val="6"/>
  </w:num>
  <w:num w:numId="6">
    <w:abstractNumId w:val="0"/>
  </w:num>
  <w:num w:numId="7">
    <w:abstractNumId w:val="7"/>
  </w:num>
  <w:num w:numId="8">
    <w:abstractNumId w:val="3"/>
  </w:num>
  <w:num w:numId="9">
    <w:abstractNumId w:val="8"/>
  </w:num>
  <w:num w:numId="10">
    <w:abstractNumId w:val="1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B96"/>
    <w:rsid w:val="0044587B"/>
    <w:rsid w:val="00732449"/>
    <w:rsid w:val="007D6B96"/>
    <w:rsid w:val="00894834"/>
    <w:rsid w:val="008A3AE5"/>
    <w:rsid w:val="00BA0DEE"/>
    <w:rsid w:val="00BE5268"/>
    <w:rsid w:val="00CD5267"/>
    <w:rsid w:val="00E6659C"/>
    <w:rsid w:val="00E85030"/>
    <w:rsid w:val="00F51F22"/>
    <w:rsid w:val="00FD4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B9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7D6B96"/>
    <w:pPr>
      <w:spacing w:before="100" w:beforeAutospacing="1" w:after="100" w:afterAutospacing="1"/>
      <w:outlineLvl w:val="1"/>
    </w:pPr>
    <w:rPr>
      <w:b/>
      <w:bCs/>
      <w:sz w:val="36"/>
      <w:szCs w:val="36"/>
    </w:rPr>
  </w:style>
  <w:style w:type="paragraph" w:styleId="3">
    <w:name w:val="heading 3"/>
    <w:basedOn w:val="a"/>
    <w:next w:val="a"/>
    <w:link w:val="30"/>
    <w:qFormat/>
    <w:rsid w:val="007D6B96"/>
    <w:pPr>
      <w:keepNext/>
      <w:spacing w:before="240" w:after="60"/>
      <w:outlineLvl w:val="2"/>
    </w:pPr>
    <w:rPr>
      <w:rFonts w:ascii="Arial" w:hAnsi="Arial" w:cs="Arial"/>
      <w:b/>
      <w:bCs/>
      <w:sz w:val="26"/>
      <w:szCs w:val="26"/>
    </w:rPr>
  </w:style>
  <w:style w:type="paragraph" w:styleId="5">
    <w:name w:val="heading 5"/>
    <w:basedOn w:val="a"/>
    <w:next w:val="a"/>
    <w:link w:val="50"/>
    <w:qFormat/>
    <w:rsid w:val="007D6B9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D6B9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7D6B96"/>
    <w:rPr>
      <w:rFonts w:ascii="Arial" w:eastAsia="Times New Roman" w:hAnsi="Arial" w:cs="Arial"/>
      <w:b/>
      <w:bCs/>
      <w:sz w:val="26"/>
      <w:szCs w:val="26"/>
      <w:lang w:eastAsia="ru-RU"/>
    </w:rPr>
  </w:style>
  <w:style w:type="character" w:customStyle="1" w:styleId="50">
    <w:name w:val="Заголовок 5 Знак"/>
    <w:basedOn w:val="a0"/>
    <w:link w:val="5"/>
    <w:rsid w:val="007D6B96"/>
    <w:rPr>
      <w:rFonts w:ascii="Times New Roman" w:eastAsia="Times New Roman" w:hAnsi="Times New Roman" w:cs="Times New Roman"/>
      <w:b/>
      <w:bCs/>
      <w:i/>
      <w:iCs/>
      <w:sz w:val="26"/>
      <w:szCs w:val="26"/>
      <w:lang w:eastAsia="ru-RU"/>
    </w:rPr>
  </w:style>
  <w:style w:type="paragraph" w:customStyle="1" w:styleId="21">
    <w:name w:val="Обычный2"/>
    <w:rsid w:val="007D6B96"/>
    <w:pPr>
      <w:widowControl w:val="0"/>
      <w:spacing w:after="0" w:line="240" w:lineRule="auto"/>
    </w:pPr>
    <w:rPr>
      <w:rFonts w:ascii="Times New Roman" w:eastAsia="Times New Roman" w:hAnsi="Times New Roman" w:cs="Times New Roman"/>
      <w:sz w:val="28"/>
      <w:szCs w:val="20"/>
      <w:lang w:eastAsia="ru-RU"/>
    </w:rPr>
  </w:style>
  <w:style w:type="paragraph" w:customStyle="1" w:styleId="31">
    <w:name w:val="Заголовок 31"/>
    <w:basedOn w:val="21"/>
    <w:next w:val="21"/>
    <w:rsid w:val="007D6B96"/>
    <w:pPr>
      <w:keepNext/>
      <w:spacing w:line="360" w:lineRule="auto"/>
      <w:jc w:val="center"/>
    </w:pPr>
    <w:rPr>
      <w:b/>
    </w:rPr>
  </w:style>
  <w:style w:type="paragraph" w:styleId="a3">
    <w:name w:val="Body Text"/>
    <w:basedOn w:val="a"/>
    <w:link w:val="a4"/>
    <w:rsid w:val="007D6B96"/>
    <w:pPr>
      <w:overflowPunct w:val="0"/>
      <w:autoSpaceDE w:val="0"/>
      <w:autoSpaceDN w:val="0"/>
      <w:adjustRightInd w:val="0"/>
      <w:spacing w:after="120"/>
      <w:textAlignment w:val="baseline"/>
    </w:pPr>
    <w:rPr>
      <w:rFonts w:ascii="MS Sans Serif" w:hAnsi="MS Sans Serif" w:cs="MS Sans Serif"/>
      <w:sz w:val="20"/>
      <w:szCs w:val="20"/>
      <w:lang w:val="en-US"/>
    </w:rPr>
  </w:style>
  <w:style w:type="character" w:customStyle="1" w:styleId="a4">
    <w:name w:val="Основной текст Знак"/>
    <w:basedOn w:val="a0"/>
    <w:link w:val="a3"/>
    <w:rsid w:val="007D6B96"/>
    <w:rPr>
      <w:rFonts w:ascii="MS Sans Serif" w:eastAsia="Times New Roman" w:hAnsi="MS Sans Serif" w:cs="MS Sans Serif"/>
      <w:sz w:val="20"/>
      <w:szCs w:val="20"/>
      <w:lang w:val="en-US" w:eastAsia="ru-RU"/>
    </w:rPr>
  </w:style>
  <w:style w:type="paragraph" w:styleId="a5">
    <w:name w:val="Normal (Web)"/>
    <w:basedOn w:val="a"/>
    <w:rsid w:val="007D6B96"/>
    <w:pPr>
      <w:spacing w:before="100" w:beforeAutospacing="1" w:after="100" w:afterAutospacing="1"/>
    </w:pPr>
  </w:style>
  <w:style w:type="character" w:styleId="a6">
    <w:name w:val="Strong"/>
    <w:qFormat/>
    <w:rsid w:val="007D6B96"/>
    <w:rPr>
      <w:b/>
      <w:bCs/>
    </w:rPr>
  </w:style>
  <w:style w:type="paragraph" w:styleId="a7">
    <w:name w:val="List Paragraph"/>
    <w:basedOn w:val="a"/>
    <w:uiPriority w:val="34"/>
    <w:qFormat/>
    <w:rsid w:val="007D6B96"/>
    <w:pPr>
      <w:ind w:left="720"/>
      <w:contextualSpacing/>
    </w:pPr>
    <w:rPr>
      <w:rFonts w:asciiTheme="minorHAnsi" w:eastAsiaTheme="minorEastAsia" w:hAnsiTheme="minorHAnsi" w:cstheme="minorBidi"/>
    </w:rPr>
  </w:style>
  <w:style w:type="paragraph" w:styleId="HTML">
    <w:name w:val="HTML Preformatted"/>
    <w:basedOn w:val="a"/>
    <w:link w:val="HTML0"/>
    <w:rsid w:val="007D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D6B96"/>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D6B96"/>
    <w:rPr>
      <w:rFonts w:ascii="Tahoma" w:hAnsi="Tahoma" w:cs="Tahoma"/>
      <w:sz w:val="16"/>
      <w:szCs w:val="16"/>
    </w:rPr>
  </w:style>
  <w:style w:type="character" w:customStyle="1" w:styleId="a9">
    <w:name w:val="Текст выноски Знак"/>
    <w:basedOn w:val="a0"/>
    <w:link w:val="a8"/>
    <w:uiPriority w:val="99"/>
    <w:semiHidden/>
    <w:rsid w:val="007D6B96"/>
    <w:rPr>
      <w:rFonts w:ascii="Tahoma" w:eastAsia="Times New Roman" w:hAnsi="Tahoma" w:cs="Tahoma"/>
      <w:sz w:val="16"/>
      <w:szCs w:val="16"/>
      <w:lang w:eastAsia="ru-RU"/>
    </w:rPr>
  </w:style>
  <w:style w:type="paragraph" w:styleId="aa">
    <w:name w:val="header"/>
    <w:basedOn w:val="a"/>
    <w:link w:val="ab"/>
    <w:uiPriority w:val="99"/>
    <w:unhideWhenUsed/>
    <w:rsid w:val="00894834"/>
    <w:pPr>
      <w:tabs>
        <w:tab w:val="center" w:pos="4677"/>
        <w:tab w:val="right" w:pos="9355"/>
      </w:tabs>
    </w:pPr>
  </w:style>
  <w:style w:type="character" w:customStyle="1" w:styleId="ab">
    <w:name w:val="Верхний колонтитул Знак"/>
    <w:basedOn w:val="a0"/>
    <w:link w:val="aa"/>
    <w:uiPriority w:val="99"/>
    <w:rsid w:val="0089483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94834"/>
    <w:pPr>
      <w:tabs>
        <w:tab w:val="center" w:pos="4677"/>
        <w:tab w:val="right" w:pos="9355"/>
      </w:tabs>
    </w:pPr>
  </w:style>
  <w:style w:type="character" w:customStyle="1" w:styleId="ad">
    <w:name w:val="Нижний колонтитул Знак"/>
    <w:basedOn w:val="a0"/>
    <w:link w:val="ac"/>
    <w:uiPriority w:val="99"/>
    <w:rsid w:val="0089483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B9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7D6B96"/>
    <w:pPr>
      <w:spacing w:before="100" w:beforeAutospacing="1" w:after="100" w:afterAutospacing="1"/>
      <w:outlineLvl w:val="1"/>
    </w:pPr>
    <w:rPr>
      <w:b/>
      <w:bCs/>
      <w:sz w:val="36"/>
      <w:szCs w:val="36"/>
    </w:rPr>
  </w:style>
  <w:style w:type="paragraph" w:styleId="3">
    <w:name w:val="heading 3"/>
    <w:basedOn w:val="a"/>
    <w:next w:val="a"/>
    <w:link w:val="30"/>
    <w:qFormat/>
    <w:rsid w:val="007D6B96"/>
    <w:pPr>
      <w:keepNext/>
      <w:spacing w:before="240" w:after="60"/>
      <w:outlineLvl w:val="2"/>
    </w:pPr>
    <w:rPr>
      <w:rFonts w:ascii="Arial" w:hAnsi="Arial" w:cs="Arial"/>
      <w:b/>
      <w:bCs/>
      <w:sz w:val="26"/>
      <w:szCs w:val="26"/>
    </w:rPr>
  </w:style>
  <w:style w:type="paragraph" w:styleId="5">
    <w:name w:val="heading 5"/>
    <w:basedOn w:val="a"/>
    <w:next w:val="a"/>
    <w:link w:val="50"/>
    <w:qFormat/>
    <w:rsid w:val="007D6B9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D6B9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7D6B96"/>
    <w:rPr>
      <w:rFonts w:ascii="Arial" w:eastAsia="Times New Roman" w:hAnsi="Arial" w:cs="Arial"/>
      <w:b/>
      <w:bCs/>
      <w:sz w:val="26"/>
      <w:szCs w:val="26"/>
      <w:lang w:eastAsia="ru-RU"/>
    </w:rPr>
  </w:style>
  <w:style w:type="character" w:customStyle="1" w:styleId="50">
    <w:name w:val="Заголовок 5 Знак"/>
    <w:basedOn w:val="a0"/>
    <w:link w:val="5"/>
    <w:rsid w:val="007D6B96"/>
    <w:rPr>
      <w:rFonts w:ascii="Times New Roman" w:eastAsia="Times New Roman" w:hAnsi="Times New Roman" w:cs="Times New Roman"/>
      <w:b/>
      <w:bCs/>
      <w:i/>
      <w:iCs/>
      <w:sz w:val="26"/>
      <w:szCs w:val="26"/>
      <w:lang w:eastAsia="ru-RU"/>
    </w:rPr>
  </w:style>
  <w:style w:type="paragraph" w:customStyle="1" w:styleId="21">
    <w:name w:val="Обычный2"/>
    <w:rsid w:val="007D6B96"/>
    <w:pPr>
      <w:widowControl w:val="0"/>
      <w:spacing w:after="0" w:line="240" w:lineRule="auto"/>
    </w:pPr>
    <w:rPr>
      <w:rFonts w:ascii="Times New Roman" w:eastAsia="Times New Roman" w:hAnsi="Times New Roman" w:cs="Times New Roman"/>
      <w:sz w:val="28"/>
      <w:szCs w:val="20"/>
      <w:lang w:eastAsia="ru-RU"/>
    </w:rPr>
  </w:style>
  <w:style w:type="paragraph" w:customStyle="1" w:styleId="31">
    <w:name w:val="Заголовок 31"/>
    <w:basedOn w:val="21"/>
    <w:next w:val="21"/>
    <w:rsid w:val="007D6B96"/>
    <w:pPr>
      <w:keepNext/>
      <w:spacing w:line="360" w:lineRule="auto"/>
      <w:jc w:val="center"/>
    </w:pPr>
    <w:rPr>
      <w:b/>
    </w:rPr>
  </w:style>
  <w:style w:type="paragraph" w:styleId="a3">
    <w:name w:val="Body Text"/>
    <w:basedOn w:val="a"/>
    <w:link w:val="a4"/>
    <w:rsid w:val="007D6B96"/>
    <w:pPr>
      <w:overflowPunct w:val="0"/>
      <w:autoSpaceDE w:val="0"/>
      <w:autoSpaceDN w:val="0"/>
      <w:adjustRightInd w:val="0"/>
      <w:spacing w:after="120"/>
      <w:textAlignment w:val="baseline"/>
    </w:pPr>
    <w:rPr>
      <w:rFonts w:ascii="MS Sans Serif" w:hAnsi="MS Sans Serif" w:cs="MS Sans Serif"/>
      <w:sz w:val="20"/>
      <w:szCs w:val="20"/>
      <w:lang w:val="en-US"/>
    </w:rPr>
  </w:style>
  <w:style w:type="character" w:customStyle="1" w:styleId="a4">
    <w:name w:val="Основной текст Знак"/>
    <w:basedOn w:val="a0"/>
    <w:link w:val="a3"/>
    <w:rsid w:val="007D6B96"/>
    <w:rPr>
      <w:rFonts w:ascii="MS Sans Serif" w:eastAsia="Times New Roman" w:hAnsi="MS Sans Serif" w:cs="MS Sans Serif"/>
      <w:sz w:val="20"/>
      <w:szCs w:val="20"/>
      <w:lang w:val="en-US" w:eastAsia="ru-RU"/>
    </w:rPr>
  </w:style>
  <w:style w:type="paragraph" w:styleId="a5">
    <w:name w:val="Normal (Web)"/>
    <w:basedOn w:val="a"/>
    <w:rsid w:val="007D6B96"/>
    <w:pPr>
      <w:spacing w:before="100" w:beforeAutospacing="1" w:after="100" w:afterAutospacing="1"/>
    </w:pPr>
  </w:style>
  <w:style w:type="character" w:styleId="a6">
    <w:name w:val="Strong"/>
    <w:qFormat/>
    <w:rsid w:val="007D6B96"/>
    <w:rPr>
      <w:b/>
      <w:bCs/>
    </w:rPr>
  </w:style>
  <w:style w:type="paragraph" w:styleId="a7">
    <w:name w:val="List Paragraph"/>
    <w:basedOn w:val="a"/>
    <w:uiPriority w:val="34"/>
    <w:qFormat/>
    <w:rsid w:val="007D6B96"/>
    <w:pPr>
      <w:ind w:left="720"/>
      <w:contextualSpacing/>
    </w:pPr>
    <w:rPr>
      <w:rFonts w:asciiTheme="minorHAnsi" w:eastAsiaTheme="minorEastAsia" w:hAnsiTheme="minorHAnsi" w:cstheme="minorBidi"/>
    </w:rPr>
  </w:style>
  <w:style w:type="paragraph" w:styleId="HTML">
    <w:name w:val="HTML Preformatted"/>
    <w:basedOn w:val="a"/>
    <w:link w:val="HTML0"/>
    <w:rsid w:val="007D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D6B96"/>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D6B96"/>
    <w:rPr>
      <w:rFonts w:ascii="Tahoma" w:hAnsi="Tahoma" w:cs="Tahoma"/>
      <w:sz w:val="16"/>
      <w:szCs w:val="16"/>
    </w:rPr>
  </w:style>
  <w:style w:type="character" w:customStyle="1" w:styleId="a9">
    <w:name w:val="Текст выноски Знак"/>
    <w:basedOn w:val="a0"/>
    <w:link w:val="a8"/>
    <w:uiPriority w:val="99"/>
    <w:semiHidden/>
    <w:rsid w:val="007D6B96"/>
    <w:rPr>
      <w:rFonts w:ascii="Tahoma" w:eastAsia="Times New Roman" w:hAnsi="Tahoma" w:cs="Tahoma"/>
      <w:sz w:val="16"/>
      <w:szCs w:val="16"/>
      <w:lang w:eastAsia="ru-RU"/>
    </w:rPr>
  </w:style>
  <w:style w:type="paragraph" w:styleId="aa">
    <w:name w:val="header"/>
    <w:basedOn w:val="a"/>
    <w:link w:val="ab"/>
    <w:uiPriority w:val="99"/>
    <w:unhideWhenUsed/>
    <w:rsid w:val="00894834"/>
    <w:pPr>
      <w:tabs>
        <w:tab w:val="center" w:pos="4677"/>
        <w:tab w:val="right" w:pos="9355"/>
      </w:tabs>
    </w:pPr>
  </w:style>
  <w:style w:type="character" w:customStyle="1" w:styleId="ab">
    <w:name w:val="Верхний колонтитул Знак"/>
    <w:basedOn w:val="a0"/>
    <w:link w:val="aa"/>
    <w:uiPriority w:val="99"/>
    <w:rsid w:val="0089483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94834"/>
    <w:pPr>
      <w:tabs>
        <w:tab w:val="center" w:pos="4677"/>
        <w:tab w:val="right" w:pos="9355"/>
      </w:tabs>
    </w:pPr>
  </w:style>
  <w:style w:type="character" w:customStyle="1" w:styleId="ad">
    <w:name w:val="Нижний колонтитул Знак"/>
    <w:basedOn w:val="a0"/>
    <w:link w:val="ac"/>
    <w:uiPriority w:val="99"/>
    <w:rsid w:val="008948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04E1F-64B8-4557-BE76-6722510969DE}" type="doc">
      <dgm:prSet loTypeId="urn:microsoft.com/office/officeart/2005/8/layout/hierarchy1" loCatId="hierarchy" qsTypeId="urn:microsoft.com/office/officeart/2005/8/quickstyle/simple5" qsCatId="simple" csTypeId="urn:microsoft.com/office/officeart/2005/8/colors/accent0_1" csCatId="mainScheme" phldr="1"/>
      <dgm:spPr/>
      <dgm:t>
        <a:bodyPr/>
        <a:lstStyle/>
        <a:p>
          <a:endParaRPr lang="ru-RU"/>
        </a:p>
      </dgm:t>
    </dgm:pt>
    <dgm:pt modelId="{06653DE3-2512-444F-8205-2F33CDCC7375}">
      <dgm:prSet phldrT="[Текст]"/>
      <dgm:spPr/>
      <dgm:t>
        <a:bodyPr/>
        <a:lstStyle/>
        <a:p>
          <a:r>
            <a:rPr lang="ru-RU"/>
            <a:t>Генеральный Директор РД</a:t>
          </a:r>
        </a:p>
      </dgm:t>
    </dgm:pt>
    <dgm:pt modelId="{2CABF264-47A1-459E-8DEC-74D3FE36B9A4}" type="parTrans" cxnId="{267652A1-77D0-4344-95E4-E4D2A5F15869}">
      <dgm:prSet/>
      <dgm:spPr/>
      <dgm:t>
        <a:bodyPr/>
        <a:lstStyle/>
        <a:p>
          <a:endParaRPr lang="ru-RU"/>
        </a:p>
      </dgm:t>
    </dgm:pt>
    <dgm:pt modelId="{0F76868E-8B19-48AD-B9C0-14DC62EEC4BB}" type="sibTrans" cxnId="{267652A1-77D0-4344-95E4-E4D2A5F15869}">
      <dgm:prSet/>
      <dgm:spPr/>
      <dgm:t>
        <a:bodyPr/>
        <a:lstStyle/>
        <a:p>
          <a:endParaRPr lang="ru-RU"/>
        </a:p>
      </dgm:t>
    </dgm:pt>
    <dgm:pt modelId="{9F3C871C-EDF3-486B-B781-F24F2ABE9178}">
      <dgm:prSet phldrT="[Текст]"/>
      <dgm:spPr/>
      <dgm:t>
        <a:bodyPr/>
        <a:lstStyle/>
        <a:p>
          <a:r>
            <a:rPr lang="ru-RU"/>
            <a:t>Комерческий Директор</a:t>
          </a:r>
        </a:p>
      </dgm:t>
    </dgm:pt>
    <dgm:pt modelId="{B467A448-8A0B-4618-ADA5-A8AEA87496AD}" type="parTrans" cxnId="{C550FC9F-22E5-49AD-B779-9A45ACDD5743}">
      <dgm:prSet/>
      <dgm:spPr/>
      <dgm:t>
        <a:bodyPr/>
        <a:lstStyle/>
        <a:p>
          <a:endParaRPr lang="ru-RU"/>
        </a:p>
      </dgm:t>
    </dgm:pt>
    <dgm:pt modelId="{F4C163B9-082E-4244-A1B3-F004AC66CE2B}" type="sibTrans" cxnId="{C550FC9F-22E5-49AD-B779-9A45ACDD5743}">
      <dgm:prSet/>
      <dgm:spPr/>
      <dgm:t>
        <a:bodyPr/>
        <a:lstStyle/>
        <a:p>
          <a:endParaRPr lang="ru-RU"/>
        </a:p>
      </dgm:t>
    </dgm:pt>
    <dgm:pt modelId="{09364DBB-07C4-4547-BEEB-28A94A38221B}">
      <dgm:prSet phldrT="[Текст]"/>
      <dgm:spPr/>
      <dgm:t>
        <a:bodyPr/>
        <a:lstStyle/>
        <a:p>
          <a:r>
            <a:rPr lang="ru-RU"/>
            <a:t>Офис-менеджер</a:t>
          </a:r>
        </a:p>
      </dgm:t>
    </dgm:pt>
    <dgm:pt modelId="{F4E7CAE0-40D0-4DE5-AB4C-DF56974AC538}" type="parTrans" cxnId="{189A63D7-540A-411C-8190-FB3A570CF222}">
      <dgm:prSet/>
      <dgm:spPr/>
      <dgm:t>
        <a:bodyPr/>
        <a:lstStyle/>
        <a:p>
          <a:endParaRPr lang="ru-RU"/>
        </a:p>
      </dgm:t>
    </dgm:pt>
    <dgm:pt modelId="{B05EE2BD-24FB-4927-83CA-2B4446978279}" type="sibTrans" cxnId="{189A63D7-540A-411C-8190-FB3A570CF222}">
      <dgm:prSet/>
      <dgm:spPr/>
      <dgm:t>
        <a:bodyPr/>
        <a:lstStyle/>
        <a:p>
          <a:endParaRPr lang="ru-RU"/>
        </a:p>
      </dgm:t>
    </dgm:pt>
    <dgm:pt modelId="{23D8188D-059C-407C-8ACC-8FA88448106E}">
      <dgm:prSet phldrT="[Текст]"/>
      <dgm:spPr/>
      <dgm:t>
        <a:bodyPr/>
        <a:lstStyle/>
        <a:p>
          <a:r>
            <a:rPr lang="ru-RU"/>
            <a:t>Руководитель отдела продаж</a:t>
          </a:r>
        </a:p>
      </dgm:t>
    </dgm:pt>
    <dgm:pt modelId="{9D5E8C31-2147-4278-AA52-E85E3BC2E84D}" type="parTrans" cxnId="{D83700F6-6BBE-4447-9355-FD8B4676FC6C}">
      <dgm:prSet/>
      <dgm:spPr/>
      <dgm:t>
        <a:bodyPr/>
        <a:lstStyle/>
        <a:p>
          <a:endParaRPr lang="ru-RU"/>
        </a:p>
      </dgm:t>
    </dgm:pt>
    <dgm:pt modelId="{C8714B34-E9BD-4744-A494-3334F58C0967}" type="sibTrans" cxnId="{D83700F6-6BBE-4447-9355-FD8B4676FC6C}">
      <dgm:prSet/>
      <dgm:spPr/>
      <dgm:t>
        <a:bodyPr/>
        <a:lstStyle/>
        <a:p>
          <a:endParaRPr lang="ru-RU"/>
        </a:p>
      </dgm:t>
    </dgm:pt>
    <dgm:pt modelId="{3B822CE8-B7E0-4938-B5AD-D01E30EA9256}">
      <dgm:prSet phldrT="[Текст]"/>
      <dgm:spPr/>
      <dgm:t>
        <a:bodyPr/>
        <a:lstStyle/>
        <a:p>
          <a:r>
            <a:rPr lang="ru-RU"/>
            <a:t>Товарный Оператор</a:t>
          </a:r>
        </a:p>
      </dgm:t>
    </dgm:pt>
    <dgm:pt modelId="{28FCFD44-1C8F-4701-87CA-49D6D86B477D}" type="parTrans" cxnId="{E9213F50-7E5A-4B0C-BF04-DF58825EA846}">
      <dgm:prSet/>
      <dgm:spPr/>
      <dgm:t>
        <a:bodyPr/>
        <a:lstStyle/>
        <a:p>
          <a:endParaRPr lang="ru-RU"/>
        </a:p>
      </dgm:t>
    </dgm:pt>
    <dgm:pt modelId="{8F089CA5-05B6-48D5-B0FA-78EF19A53EC6}" type="sibTrans" cxnId="{E9213F50-7E5A-4B0C-BF04-DF58825EA846}">
      <dgm:prSet/>
      <dgm:spPr/>
      <dgm:t>
        <a:bodyPr/>
        <a:lstStyle/>
        <a:p>
          <a:endParaRPr lang="ru-RU"/>
        </a:p>
      </dgm:t>
    </dgm:pt>
    <dgm:pt modelId="{6B404516-47AE-4C53-A988-B1A4A9DF0AED}">
      <dgm:prSet phldrT="[Текст]"/>
      <dgm:spPr/>
      <dgm:t>
        <a:bodyPr/>
        <a:lstStyle/>
        <a:p>
          <a:r>
            <a:rPr lang="ru-RU"/>
            <a:t>Заместитель Руководителя</a:t>
          </a:r>
        </a:p>
      </dgm:t>
    </dgm:pt>
    <dgm:pt modelId="{153FF83D-D7B0-4097-A3BC-2958968A4975}" type="parTrans" cxnId="{2AB0A47B-0B28-478B-ADCE-1E726C6528ED}">
      <dgm:prSet/>
      <dgm:spPr/>
      <dgm:t>
        <a:bodyPr/>
        <a:lstStyle/>
        <a:p>
          <a:endParaRPr lang="ru-RU"/>
        </a:p>
      </dgm:t>
    </dgm:pt>
    <dgm:pt modelId="{E1EFA573-4C5F-44CE-A5FD-769C7D181398}" type="sibTrans" cxnId="{2AB0A47B-0B28-478B-ADCE-1E726C6528ED}">
      <dgm:prSet/>
      <dgm:spPr/>
      <dgm:t>
        <a:bodyPr/>
        <a:lstStyle/>
        <a:p>
          <a:endParaRPr lang="ru-RU"/>
        </a:p>
      </dgm:t>
    </dgm:pt>
    <dgm:pt modelId="{A6EF4631-DDCC-47AD-B36A-F56553AB54C1}">
      <dgm:prSet phldrT="[Текст]"/>
      <dgm:spPr/>
      <dgm:t>
        <a:bodyPr/>
        <a:lstStyle/>
        <a:p>
          <a:r>
            <a:rPr lang="ru-RU"/>
            <a:t>Отдел продаж</a:t>
          </a:r>
        </a:p>
      </dgm:t>
    </dgm:pt>
    <dgm:pt modelId="{41372253-AF73-440A-A2FA-BB8E30BA4830}" type="parTrans" cxnId="{C8591660-41DB-4A52-96B6-F995283E0C73}">
      <dgm:prSet/>
      <dgm:spPr/>
      <dgm:t>
        <a:bodyPr/>
        <a:lstStyle/>
        <a:p>
          <a:endParaRPr lang="ru-RU"/>
        </a:p>
      </dgm:t>
    </dgm:pt>
    <dgm:pt modelId="{35888296-A745-4444-AAC8-7D40C4FF7F07}" type="sibTrans" cxnId="{C8591660-41DB-4A52-96B6-F995283E0C73}">
      <dgm:prSet/>
      <dgm:spPr/>
      <dgm:t>
        <a:bodyPr/>
        <a:lstStyle/>
        <a:p>
          <a:endParaRPr lang="ru-RU"/>
        </a:p>
      </dgm:t>
    </dgm:pt>
    <dgm:pt modelId="{3EE88CDF-F2C2-453E-AB36-FAEC7F1D3667}">
      <dgm:prSet phldrT="[Текст]"/>
      <dgm:spPr/>
      <dgm:t>
        <a:bodyPr/>
        <a:lstStyle/>
        <a:p>
          <a:r>
            <a:rPr lang="ru-RU"/>
            <a:t>Директор по развитию</a:t>
          </a:r>
        </a:p>
      </dgm:t>
    </dgm:pt>
    <dgm:pt modelId="{F3FA1FFE-2FAF-4135-93DC-C78D9111662B}" type="parTrans" cxnId="{D037C0AF-A256-4DE7-B7D4-D9AD58B8C523}">
      <dgm:prSet/>
      <dgm:spPr/>
      <dgm:t>
        <a:bodyPr/>
        <a:lstStyle/>
        <a:p>
          <a:endParaRPr lang="ru-RU"/>
        </a:p>
      </dgm:t>
    </dgm:pt>
    <dgm:pt modelId="{A64FA0FE-EA66-4910-8B9D-1565F1897F17}" type="sibTrans" cxnId="{D037C0AF-A256-4DE7-B7D4-D9AD58B8C523}">
      <dgm:prSet/>
      <dgm:spPr/>
      <dgm:t>
        <a:bodyPr/>
        <a:lstStyle/>
        <a:p>
          <a:endParaRPr lang="ru-RU"/>
        </a:p>
      </dgm:t>
    </dgm:pt>
    <dgm:pt modelId="{6F6178E7-65BD-449C-90D6-636C8EFD082A}" type="pres">
      <dgm:prSet presAssocID="{73704E1F-64B8-4557-BE76-6722510969DE}" presName="hierChild1" presStyleCnt="0">
        <dgm:presLayoutVars>
          <dgm:chPref val="1"/>
          <dgm:dir/>
          <dgm:animOne val="branch"/>
          <dgm:animLvl val="lvl"/>
          <dgm:resizeHandles/>
        </dgm:presLayoutVars>
      </dgm:prSet>
      <dgm:spPr/>
      <dgm:t>
        <a:bodyPr/>
        <a:lstStyle/>
        <a:p>
          <a:endParaRPr lang="ru-RU"/>
        </a:p>
      </dgm:t>
    </dgm:pt>
    <dgm:pt modelId="{8B8D0351-5DF7-4F3B-90EF-63FF22C3A3F8}" type="pres">
      <dgm:prSet presAssocID="{06653DE3-2512-444F-8205-2F33CDCC7375}" presName="hierRoot1" presStyleCnt="0"/>
      <dgm:spPr/>
    </dgm:pt>
    <dgm:pt modelId="{520F4977-0F20-47FC-B4A5-1170776CC43B}" type="pres">
      <dgm:prSet presAssocID="{06653DE3-2512-444F-8205-2F33CDCC7375}" presName="composite" presStyleCnt="0"/>
      <dgm:spPr/>
    </dgm:pt>
    <dgm:pt modelId="{56C9C172-1D59-47B7-887B-726D8B8DDEEE}" type="pres">
      <dgm:prSet presAssocID="{06653DE3-2512-444F-8205-2F33CDCC7375}" presName="background" presStyleLbl="node0" presStyleIdx="0" presStyleCnt="1"/>
      <dgm:spPr/>
    </dgm:pt>
    <dgm:pt modelId="{E55775AF-6324-4851-A5DE-2BA079ED7B5B}" type="pres">
      <dgm:prSet presAssocID="{06653DE3-2512-444F-8205-2F33CDCC7375}" presName="text" presStyleLbl="fgAcc0" presStyleIdx="0" presStyleCnt="1">
        <dgm:presLayoutVars>
          <dgm:chPref val="3"/>
        </dgm:presLayoutVars>
      </dgm:prSet>
      <dgm:spPr/>
      <dgm:t>
        <a:bodyPr/>
        <a:lstStyle/>
        <a:p>
          <a:endParaRPr lang="ru-RU"/>
        </a:p>
      </dgm:t>
    </dgm:pt>
    <dgm:pt modelId="{D67F5B66-E967-473F-A535-E575BB5CD78B}" type="pres">
      <dgm:prSet presAssocID="{06653DE3-2512-444F-8205-2F33CDCC7375}" presName="hierChild2" presStyleCnt="0"/>
      <dgm:spPr/>
    </dgm:pt>
    <dgm:pt modelId="{E3D00833-744E-491F-A83E-8FA67EE90B5E}" type="pres">
      <dgm:prSet presAssocID="{F3FA1FFE-2FAF-4135-93DC-C78D9111662B}" presName="Name10" presStyleLbl="parChTrans1D2" presStyleIdx="0" presStyleCnt="3"/>
      <dgm:spPr/>
      <dgm:t>
        <a:bodyPr/>
        <a:lstStyle/>
        <a:p>
          <a:endParaRPr lang="ru-RU"/>
        </a:p>
      </dgm:t>
    </dgm:pt>
    <dgm:pt modelId="{E115A4DC-1323-481C-B776-E99097F4F2A6}" type="pres">
      <dgm:prSet presAssocID="{3EE88CDF-F2C2-453E-AB36-FAEC7F1D3667}" presName="hierRoot2" presStyleCnt="0"/>
      <dgm:spPr/>
    </dgm:pt>
    <dgm:pt modelId="{DC276512-C995-4281-A3E2-7059BB92EE09}" type="pres">
      <dgm:prSet presAssocID="{3EE88CDF-F2C2-453E-AB36-FAEC7F1D3667}" presName="composite2" presStyleCnt="0"/>
      <dgm:spPr/>
    </dgm:pt>
    <dgm:pt modelId="{F4C16AE0-0506-4915-BC08-4797C8D3C6DC}" type="pres">
      <dgm:prSet presAssocID="{3EE88CDF-F2C2-453E-AB36-FAEC7F1D3667}" presName="background2" presStyleLbl="node2" presStyleIdx="0" presStyleCnt="3"/>
      <dgm:spPr/>
    </dgm:pt>
    <dgm:pt modelId="{8E42D2C4-E87A-45C8-8EAE-A97043D16B4F}" type="pres">
      <dgm:prSet presAssocID="{3EE88CDF-F2C2-453E-AB36-FAEC7F1D3667}" presName="text2" presStyleLbl="fgAcc2" presStyleIdx="0" presStyleCnt="3" custLinFactNeighborX="-6504" custLinFactNeighborY="-33811">
        <dgm:presLayoutVars>
          <dgm:chPref val="3"/>
        </dgm:presLayoutVars>
      </dgm:prSet>
      <dgm:spPr/>
      <dgm:t>
        <a:bodyPr/>
        <a:lstStyle/>
        <a:p>
          <a:endParaRPr lang="ru-RU"/>
        </a:p>
      </dgm:t>
    </dgm:pt>
    <dgm:pt modelId="{383639A2-637C-4986-A357-01B8A46AB1CB}" type="pres">
      <dgm:prSet presAssocID="{3EE88CDF-F2C2-453E-AB36-FAEC7F1D3667}" presName="hierChild3" presStyleCnt="0"/>
      <dgm:spPr/>
    </dgm:pt>
    <dgm:pt modelId="{FF916085-749A-48BF-A10E-0E2EF652C396}" type="pres">
      <dgm:prSet presAssocID="{B467A448-8A0B-4618-ADA5-A8AEA87496AD}" presName="Name10" presStyleLbl="parChTrans1D2" presStyleIdx="1" presStyleCnt="3"/>
      <dgm:spPr/>
      <dgm:t>
        <a:bodyPr/>
        <a:lstStyle/>
        <a:p>
          <a:endParaRPr lang="ru-RU"/>
        </a:p>
      </dgm:t>
    </dgm:pt>
    <dgm:pt modelId="{75310998-5B10-4D42-90C7-5C0168AE5516}" type="pres">
      <dgm:prSet presAssocID="{9F3C871C-EDF3-486B-B781-F24F2ABE9178}" presName="hierRoot2" presStyleCnt="0"/>
      <dgm:spPr/>
    </dgm:pt>
    <dgm:pt modelId="{3066B8C0-1CAE-4697-94F0-C0DD4F9F5201}" type="pres">
      <dgm:prSet presAssocID="{9F3C871C-EDF3-486B-B781-F24F2ABE9178}" presName="composite2" presStyleCnt="0"/>
      <dgm:spPr/>
    </dgm:pt>
    <dgm:pt modelId="{42F21085-402E-4A4F-8695-80293DCD8768}" type="pres">
      <dgm:prSet presAssocID="{9F3C871C-EDF3-486B-B781-F24F2ABE9178}" presName="background2" presStyleLbl="node2" presStyleIdx="1" presStyleCnt="3"/>
      <dgm:spPr/>
    </dgm:pt>
    <dgm:pt modelId="{FFB0C72F-B898-4B74-B976-EC4F11101F4F}" type="pres">
      <dgm:prSet presAssocID="{9F3C871C-EDF3-486B-B781-F24F2ABE9178}" presName="text2" presStyleLbl="fgAcc2" presStyleIdx="1" presStyleCnt="3" custLinFactNeighborX="53113" custLinFactNeighborY="-1195">
        <dgm:presLayoutVars>
          <dgm:chPref val="3"/>
        </dgm:presLayoutVars>
      </dgm:prSet>
      <dgm:spPr/>
      <dgm:t>
        <a:bodyPr/>
        <a:lstStyle/>
        <a:p>
          <a:endParaRPr lang="ru-RU"/>
        </a:p>
      </dgm:t>
    </dgm:pt>
    <dgm:pt modelId="{C8655EFE-73B2-4208-A0B2-934611F4EC59}" type="pres">
      <dgm:prSet presAssocID="{9F3C871C-EDF3-486B-B781-F24F2ABE9178}" presName="hierChild3" presStyleCnt="0"/>
      <dgm:spPr/>
    </dgm:pt>
    <dgm:pt modelId="{8C92EE82-9CFE-44DB-A6B6-9BFCDCCBFDA8}" type="pres">
      <dgm:prSet presAssocID="{F4E7CAE0-40D0-4DE5-AB4C-DF56974AC538}" presName="Name17" presStyleLbl="parChTrans1D3" presStyleIdx="0" presStyleCnt="3"/>
      <dgm:spPr/>
      <dgm:t>
        <a:bodyPr/>
        <a:lstStyle/>
        <a:p>
          <a:endParaRPr lang="ru-RU"/>
        </a:p>
      </dgm:t>
    </dgm:pt>
    <dgm:pt modelId="{87BCE15A-3C55-473A-B8B1-73D47C6BC42E}" type="pres">
      <dgm:prSet presAssocID="{09364DBB-07C4-4547-BEEB-28A94A38221B}" presName="hierRoot3" presStyleCnt="0"/>
      <dgm:spPr/>
    </dgm:pt>
    <dgm:pt modelId="{71A810EA-0750-49D1-9BA8-BD034CC37C9F}" type="pres">
      <dgm:prSet presAssocID="{09364DBB-07C4-4547-BEEB-28A94A38221B}" presName="composite3" presStyleCnt="0"/>
      <dgm:spPr/>
    </dgm:pt>
    <dgm:pt modelId="{B5FF3AAF-C053-499A-AC56-DE8A61BA2BAF}" type="pres">
      <dgm:prSet presAssocID="{09364DBB-07C4-4547-BEEB-28A94A38221B}" presName="background3" presStyleLbl="node3" presStyleIdx="0" presStyleCnt="3"/>
      <dgm:spPr/>
    </dgm:pt>
    <dgm:pt modelId="{8D40F914-BA86-4376-867A-A4AE091C03F9}" type="pres">
      <dgm:prSet presAssocID="{09364DBB-07C4-4547-BEEB-28A94A38221B}" presName="text3" presStyleLbl="fgAcc3" presStyleIdx="0" presStyleCnt="3" custLinFactX="-1300" custLinFactNeighborX="-100000" custLinFactNeighborY="48013">
        <dgm:presLayoutVars>
          <dgm:chPref val="3"/>
        </dgm:presLayoutVars>
      </dgm:prSet>
      <dgm:spPr/>
      <dgm:t>
        <a:bodyPr/>
        <a:lstStyle/>
        <a:p>
          <a:endParaRPr lang="ru-RU"/>
        </a:p>
      </dgm:t>
    </dgm:pt>
    <dgm:pt modelId="{A055983E-CDAE-4224-9565-7AA592735AF9}" type="pres">
      <dgm:prSet presAssocID="{09364DBB-07C4-4547-BEEB-28A94A38221B}" presName="hierChild4" presStyleCnt="0"/>
      <dgm:spPr/>
    </dgm:pt>
    <dgm:pt modelId="{5AF653D5-7457-4615-A8F1-8FC3C528EE5D}" type="pres">
      <dgm:prSet presAssocID="{9D5E8C31-2147-4278-AA52-E85E3BC2E84D}" presName="Name17" presStyleLbl="parChTrans1D3" presStyleIdx="1" presStyleCnt="3"/>
      <dgm:spPr/>
      <dgm:t>
        <a:bodyPr/>
        <a:lstStyle/>
        <a:p>
          <a:endParaRPr lang="ru-RU"/>
        </a:p>
      </dgm:t>
    </dgm:pt>
    <dgm:pt modelId="{9C087AD7-7359-4E7D-B7CC-E3808229EBAB}" type="pres">
      <dgm:prSet presAssocID="{23D8188D-059C-407C-8ACC-8FA88448106E}" presName="hierRoot3" presStyleCnt="0"/>
      <dgm:spPr/>
    </dgm:pt>
    <dgm:pt modelId="{DD20CF2B-8DCD-4655-BC64-C6DB8927BFDE}" type="pres">
      <dgm:prSet presAssocID="{23D8188D-059C-407C-8ACC-8FA88448106E}" presName="composite3" presStyleCnt="0"/>
      <dgm:spPr/>
    </dgm:pt>
    <dgm:pt modelId="{78ECA927-8A99-4B9D-9EB0-BDDD6899524F}" type="pres">
      <dgm:prSet presAssocID="{23D8188D-059C-407C-8ACC-8FA88448106E}" presName="background3" presStyleLbl="node3" presStyleIdx="1" presStyleCnt="3"/>
      <dgm:spPr/>
    </dgm:pt>
    <dgm:pt modelId="{1082E4E2-37FF-4ABD-A49D-94F0D52B44D2}" type="pres">
      <dgm:prSet presAssocID="{23D8188D-059C-407C-8ACC-8FA88448106E}" presName="text3" presStyleLbl="fgAcc3" presStyleIdx="1" presStyleCnt="3" custLinFactNeighborX="-2828" custLinFactNeighborY="-12003">
        <dgm:presLayoutVars>
          <dgm:chPref val="3"/>
        </dgm:presLayoutVars>
      </dgm:prSet>
      <dgm:spPr/>
      <dgm:t>
        <a:bodyPr/>
        <a:lstStyle/>
        <a:p>
          <a:endParaRPr lang="ru-RU"/>
        </a:p>
      </dgm:t>
    </dgm:pt>
    <dgm:pt modelId="{3E1DAC15-09CF-44FE-8878-752FC80D08EF}" type="pres">
      <dgm:prSet presAssocID="{23D8188D-059C-407C-8ACC-8FA88448106E}" presName="hierChild4" presStyleCnt="0"/>
      <dgm:spPr/>
    </dgm:pt>
    <dgm:pt modelId="{61B9FA02-3C68-4546-B1F5-8BB5638E6A46}" type="pres">
      <dgm:prSet presAssocID="{41372253-AF73-440A-A2FA-BB8E30BA4830}" presName="Name23" presStyleLbl="parChTrans1D4" presStyleIdx="0" presStyleCnt="1"/>
      <dgm:spPr/>
      <dgm:t>
        <a:bodyPr/>
        <a:lstStyle/>
        <a:p>
          <a:endParaRPr lang="ru-RU"/>
        </a:p>
      </dgm:t>
    </dgm:pt>
    <dgm:pt modelId="{195E9899-7D9B-465F-9F9E-323911929929}" type="pres">
      <dgm:prSet presAssocID="{A6EF4631-DDCC-47AD-B36A-F56553AB54C1}" presName="hierRoot4" presStyleCnt="0"/>
      <dgm:spPr/>
    </dgm:pt>
    <dgm:pt modelId="{61CD43B8-B524-4618-A56A-50676E071638}" type="pres">
      <dgm:prSet presAssocID="{A6EF4631-DDCC-47AD-B36A-F56553AB54C1}" presName="composite4" presStyleCnt="0"/>
      <dgm:spPr/>
    </dgm:pt>
    <dgm:pt modelId="{D57538C7-2CC7-451D-9236-A3C09197D412}" type="pres">
      <dgm:prSet presAssocID="{A6EF4631-DDCC-47AD-B36A-F56553AB54C1}" presName="background4" presStyleLbl="node4" presStyleIdx="0" presStyleCnt="1"/>
      <dgm:spPr/>
    </dgm:pt>
    <dgm:pt modelId="{F7021F07-C25A-498E-9020-2EEEE5A74582}" type="pres">
      <dgm:prSet presAssocID="{A6EF4631-DDCC-47AD-B36A-F56553AB54C1}" presName="text4" presStyleLbl="fgAcc4" presStyleIdx="0" presStyleCnt="1" custLinFactNeighborX="-23560" custLinFactNeighborY="45609">
        <dgm:presLayoutVars>
          <dgm:chPref val="3"/>
        </dgm:presLayoutVars>
      </dgm:prSet>
      <dgm:spPr/>
      <dgm:t>
        <a:bodyPr/>
        <a:lstStyle/>
        <a:p>
          <a:endParaRPr lang="ru-RU"/>
        </a:p>
      </dgm:t>
    </dgm:pt>
    <dgm:pt modelId="{1FE37F2A-E9FD-403D-AD5D-89D623CE9A3D}" type="pres">
      <dgm:prSet presAssocID="{A6EF4631-DDCC-47AD-B36A-F56553AB54C1}" presName="hierChild5" presStyleCnt="0"/>
      <dgm:spPr/>
    </dgm:pt>
    <dgm:pt modelId="{C5BAA385-A88E-4E21-A989-7D3CF4BE5F56}" type="pres">
      <dgm:prSet presAssocID="{153FF83D-D7B0-4097-A3BC-2958968A4975}" presName="Name10" presStyleLbl="parChTrans1D2" presStyleIdx="2" presStyleCnt="3"/>
      <dgm:spPr/>
      <dgm:t>
        <a:bodyPr/>
        <a:lstStyle/>
        <a:p>
          <a:endParaRPr lang="ru-RU"/>
        </a:p>
      </dgm:t>
    </dgm:pt>
    <dgm:pt modelId="{CB1D9218-516B-4B57-885C-5AB5202F8CD0}" type="pres">
      <dgm:prSet presAssocID="{6B404516-47AE-4C53-A988-B1A4A9DF0AED}" presName="hierRoot2" presStyleCnt="0"/>
      <dgm:spPr/>
    </dgm:pt>
    <dgm:pt modelId="{2D19A87C-84CD-4B38-B82A-D75BD7D7E66C}" type="pres">
      <dgm:prSet presAssocID="{6B404516-47AE-4C53-A988-B1A4A9DF0AED}" presName="composite2" presStyleCnt="0"/>
      <dgm:spPr/>
    </dgm:pt>
    <dgm:pt modelId="{9608A45A-2136-42D6-AEC6-FA6D35C9CF84}" type="pres">
      <dgm:prSet presAssocID="{6B404516-47AE-4C53-A988-B1A4A9DF0AED}" presName="background2" presStyleLbl="node2" presStyleIdx="2" presStyleCnt="3"/>
      <dgm:spPr/>
    </dgm:pt>
    <dgm:pt modelId="{6205C4F6-69AB-4125-A0D8-20DCDEB52534}" type="pres">
      <dgm:prSet presAssocID="{6B404516-47AE-4C53-A988-B1A4A9DF0AED}" presName="text2" presStyleLbl="fgAcc2" presStyleIdx="2" presStyleCnt="3" custLinFactNeighborX="14730" custLinFactNeighborY="-20667">
        <dgm:presLayoutVars>
          <dgm:chPref val="3"/>
        </dgm:presLayoutVars>
      </dgm:prSet>
      <dgm:spPr/>
      <dgm:t>
        <a:bodyPr/>
        <a:lstStyle/>
        <a:p>
          <a:endParaRPr lang="ru-RU"/>
        </a:p>
      </dgm:t>
    </dgm:pt>
    <dgm:pt modelId="{6E7AA050-5C16-405E-B0A8-B43B7ADE172E}" type="pres">
      <dgm:prSet presAssocID="{6B404516-47AE-4C53-A988-B1A4A9DF0AED}" presName="hierChild3" presStyleCnt="0"/>
      <dgm:spPr/>
    </dgm:pt>
    <dgm:pt modelId="{45F16FB2-737F-4696-99D5-7380E2C2B06C}" type="pres">
      <dgm:prSet presAssocID="{28FCFD44-1C8F-4701-87CA-49D6D86B477D}" presName="Name17" presStyleLbl="parChTrans1D3" presStyleIdx="2" presStyleCnt="3"/>
      <dgm:spPr/>
      <dgm:t>
        <a:bodyPr/>
        <a:lstStyle/>
        <a:p>
          <a:endParaRPr lang="ru-RU"/>
        </a:p>
      </dgm:t>
    </dgm:pt>
    <dgm:pt modelId="{9F46E680-A77F-478B-9B65-D0EB945726A0}" type="pres">
      <dgm:prSet presAssocID="{3B822CE8-B7E0-4938-B5AD-D01E30EA9256}" presName="hierRoot3" presStyleCnt="0"/>
      <dgm:spPr/>
    </dgm:pt>
    <dgm:pt modelId="{538D2688-317A-41EB-9B0B-3C83CA778BF6}" type="pres">
      <dgm:prSet presAssocID="{3B822CE8-B7E0-4938-B5AD-D01E30EA9256}" presName="composite3" presStyleCnt="0"/>
      <dgm:spPr/>
    </dgm:pt>
    <dgm:pt modelId="{FF333F81-5FD5-42C4-A73F-0B160184E63A}" type="pres">
      <dgm:prSet presAssocID="{3B822CE8-B7E0-4938-B5AD-D01E30EA9256}" presName="background3" presStyleLbl="node3" presStyleIdx="2" presStyleCnt="3"/>
      <dgm:spPr/>
    </dgm:pt>
    <dgm:pt modelId="{CB16518E-43D0-4E52-88B8-459D4A631E10}" type="pres">
      <dgm:prSet presAssocID="{3B822CE8-B7E0-4938-B5AD-D01E30EA9256}" presName="text3" presStyleLbl="fgAcc3" presStyleIdx="2" presStyleCnt="3" custLinFactNeighborX="95074" custLinFactNeighborY="2644">
        <dgm:presLayoutVars>
          <dgm:chPref val="3"/>
        </dgm:presLayoutVars>
      </dgm:prSet>
      <dgm:spPr/>
      <dgm:t>
        <a:bodyPr/>
        <a:lstStyle/>
        <a:p>
          <a:endParaRPr lang="ru-RU"/>
        </a:p>
      </dgm:t>
    </dgm:pt>
    <dgm:pt modelId="{726B750C-CBDA-4743-A7C3-910EC10C1B28}" type="pres">
      <dgm:prSet presAssocID="{3B822CE8-B7E0-4938-B5AD-D01E30EA9256}" presName="hierChild4" presStyleCnt="0"/>
      <dgm:spPr/>
    </dgm:pt>
  </dgm:ptLst>
  <dgm:cxnLst>
    <dgm:cxn modelId="{C8591660-41DB-4A52-96B6-F995283E0C73}" srcId="{23D8188D-059C-407C-8ACC-8FA88448106E}" destId="{A6EF4631-DDCC-47AD-B36A-F56553AB54C1}" srcOrd="0" destOrd="0" parTransId="{41372253-AF73-440A-A2FA-BB8E30BA4830}" sibTransId="{35888296-A745-4444-AAC8-7D40C4FF7F07}"/>
    <dgm:cxn modelId="{3E48AF5F-B931-45AA-910D-21B395CC85A7}" type="presOf" srcId="{6B404516-47AE-4C53-A988-B1A4A9DF0AED}" destId="{6205C4F6-69AB-4125-A0D8-20DCDEB52534}" srcOrd="0" destOrd="0" presId="urn:microsoft.com/office/officeart/2005/8/layout/hierarchy1"/>
    <dgm:cxn modelId="{61CAED01-8E72-4AC7-A397-396FF6128ABC}" type="presOf" srcId="{3B822CE8-B7E0-4938-B5AD-D01E30EA9256}" destId="{CB16518E-43D0-4E52-88B8-459D4A631E10}" srcOrd="0" destOrd="0" presId="urn:microsoft.com/office/officeart/2005/8/layout/hierarchy1"/>
    <dgm:cxn modelId="{E1CEB9D0-F331-49E8-972A-5A37A148FB4E}" type="presOf" srcId="{09364DBB-07C4-4547-BEEB-28A94A38221B}" destId="{8D40F914-BA86-4376-867A-A4AE091C03F9}" srcOrd="0" destOrd="0" presId="urn:microsoft.com/office/officeart/2005/8/layout/hierarchy1"/>
    <dgm:cxn modelId="{E4208AB8-45FD-4673-80CF-CB01E212054A}" type="presOf" srcId="{06653DE3-2512-444F-8205-2F33CDCC7375}" destId="{E55775AF-6324-4851-A5DE-2BA079ED7B5B}" srcOrd="0" destOrd="0" presId="urn:microsoft.com/office/officeart/2005/8/layout/hierarchy1"/>
    <dgm:cxn modelId="{E33A00B9-5EAE-4104-902A-B49ECD99C48B}" type="presOf" srcId="{A6EF4631-DDCC-47AD-B36A-F56553AB54C1}" destId="{F7021F07-C25A-498E-9020-2EEEE5A74582}" srcOrd="0" destOrd="0" presId="urn:microsoft.com/office/officeart/2005/8/layout/hierarchy1"/>
    <dgm:cxn modelId="{D037C0AF-A256-4DE7-B7D4-D9AD58B8C523}" srcId="{06653DE3-2512-444F-8205-2F33CDCC7375}" destId="{3EE88CDF-F2C2-453E-AB36-FAEC7F1D3667}" srcOrd="0" destOrd="0" parTransId="{F3FA1FFE-2FAF-4135-93DC-C78D9111662B}" sibTransId="{A64FA0FE-EA66-4910-8B9D-1565F1897F17}"/>
    <dgm:cxn modelId="{C550FC9F-22E5-49AD-B779-9A45ACDD5743}" srcId="{06653DE3-2512-444F-8205-2F33CDCC7375}" destId="{9F3C871C-EDF3-486B-B781-F24F2ABE9178}" srcOrd="1" destOrd="0" parTransId="{B467A448-8A0B-4618-ADA5-A8AEA87496AD}" sibTransId="{F4C163B9-082E-4244-A1B3-F004AC66CE2B}"/>
    <dgm:cxn modelId="{FB69B56C-929D-4E54-9959-FEE6F3F6BEA5}" type="presOf" srcId="{F3FA1FFE-2FAF-4135-93DC-C78D9111662B}" destId="{E3D00833-744E-491F-A83E-8FA67EE90B5E}" srcOrd="0" destOrd="0" presId="urn:microsoft.com/office/officeart/2005/8/layout/hierarchy1"/>
    <dgm:cxn modelId="{E9213F50-7E5A-4B0C-BF04-DF58825EA846}" srcId="{6B404516-47AE-4C53-A988-B1A4A9DF0AED}" destId="{3B822CE8-B7E0-4938-B5AD-D01E30EA9256}" srcOrd="0" destOrd="0" parTransId="{28FCFD44-1C8F-4701-87CA-49D6D86B477D}" sibTransId="{8F089CA5-05B6-48D5-B0FA-78EF19A53EC6}"/>
    <dgm:cxn modelId="{2AB0A47B-0B28-478B-ADCE-1E726C6528ED}" srcId="{06653DE3-2512-444F-8205-2F33CDCC7375}" destId="{6B404516-47AE-4C53-A988-B1A4A9DF0AED}" srcOrd="2" destOrd="0" parTransId="{153FF83D-D7B0-4097-A3BC-2958968A4975}" sibTransId="{E1EFA573-4C5F-44CE-A5FD-769C7D181398}"/>
    <dgm:cxn modelId="{74C66EF3-021C-474B-8743-A292370F5247}" type="presOf" srcId="{B467A448-8A0B-4618-ADA5-A8AEA87496AD}" destId="{FF916085-749A-48BF-A10E-0E2EF652C396}" srcOrd="0" destOrd="0" presId="urn:microsoft.com/office/officeart/2005/8/layout/hierarchy1"/>
    <dgm:cxn modelId="{C7C7AF83-D6AC-4E77-90B2-D5ABA98BD8BD}" type="presOf" srcId="{153FF83D-D7B0-4097-A3BC-2958968A4975}" destId="{C5BAA385-A88E-4E21-A989-7D3CF4BE5F56}" srcOrd="0" destOrd="0" presId="urn:microsoft.com/office/officeart/2005/8/layout/hierarchy1"/>
    <dgm:cxn modelId="{55142588-6A04-4FF4-A72F-713A75722874}" type="presOf" srcId="{73704E1F-64B8-4557-BE76-6722510969DE}" destId="{6F6178E7-65BD-449C-90D6-636C8EFD082A}" srcOrd="0" destOrd="0" presId="urn:microsoft.com/office/officeart/2005/8/layout/hierarchy1"/>
    <dgm:cxn modelId="{19468BB4-F426-4F27-B0A4-63B011B37516}" type="presOf" srcId="{F4E7CAE0-40D0-4DE5-AB4C-DF56974AC538}" destId="{8C92EE82-9CFE-44DB-A6B6-9BFCDCCBFDA8}" srcOrd="0" destOrd="0" presId="urn:microsoft.com/office/officeart/2005/8/layout/hierarchy1"/>
    <dgm:cxn modelId="{09E6FC7C-F9D0-46C7-B293-081B44A434AF}" type="presOf" srcId="{23D8188D-059C-407C-8ACC-8FA88448106E}" destId="{1082E4E2-37FF-4ABD-A49D-94F0D52B44D2}" srcOrd="0" destOrd="0" presId="urn:microsoft.com/office/officeart/2005/8/layout/hierarchy1"/>
    <dgm:cxn modelId="{189A63D7-540A-411C-8190-FB3A570CF222}" srcId="{9F3C871C-EDF3-486B-B781-F24F2ABE9178}" destId="{09364DBB-07C4-4547-BEEB-28A94A38221B}" srcOrd="0" destOrd="0" parTransId="{F4E7CAE0-40D0-4DE5-AB4C-DF56974AC538}" sibTransId="{B05EE2BD-24FB-4927-83CA-2B4446978279}"/>
    <dgm:cxn modelId="{A3D441D9-2DE5-4BC4-9B32-B84A672A56AB}" type="presOf" srcId="{9D5E8C31-2147-4278-AA52-E85E3BC2E84D}" destId="{5AF653D5-7457-4615-A8F1-8FC3C528EE5D}" srcOrd="0" destOrd="0" presId="urn:microsoft.com/office/officeart/2005/8/layout/hierarchy1"/>
    <dgm:cxn modelId="{2AE1147D-3AFC-4AF3-858C-FD515441CB5E}" type="presOf" srcId="{28FCFD44-1C8F-4701-87CA-49D6D86B477D}" destId="{45F16FB2-737F-4696-99D5-7380E2C2B06C}" srcOrd="0" destOrd="0" presId="urn:microsoft.com/office/officeart/2005/8/layout/hierarchy1"/>
    <dgm:cxn modelId="{267652A1-77D0-4344-95E4-E4D2A5F15869}" srcId="{73704E1F-64B8-4557-BE76-6722510969DE}" destId="{06653DE3-2512-444F-8205-2F33CDCC7375}" srcOrd="0" destOrd="0" parTransId="{2CABF264-47A1-459E-8DEC-74D3FE36B9A4}" sibTransId="{0F76868E-8B19-48AD-B9C0-14DC62EEC4BB}"/>
    <dgm:cxn modelId="{ECE5B881-EB72-493B-9884-7C25108EB19D}" type="presOf" srcId="{41372253-AF73-440A-A2FA-BB8E30BA4830}" destId="{61B9FA02-3C68-4546-B1F5-8BB5638E6A46}" srcOrd="0" destOrd="0" presId="urn:microsoft.com/office/officeart/2005/8/layout/hierarchy1"/>
    <dgm:cxn modelId="{D83700F6-6BBE-4447-9355-FD8B4676FC6C}" srcId="{9F3C871C-EDF3-486B-B781-F24F2ABE9178}" destId="{23D8188D-059C-407C-8ACC-8FA88448106E}" srcOrd="1" destOrd="0" parTransId="{9D5E8C31-2147-4278-AA52-E85E3BC2E84D}" sibTransId="{C8714B34-E9BD-4744-A494-3334F58C0967}"/>
    <dgm:cxn modelId="{02DF25E7-0C6B-42DE-ACDF-238873969422}" type="presOf" srcId="{9F3C871C-EDF3-486B-B781-F24F2ABE9178}" destId="{FFB0C72F-B898-4B74-B976-EC4F11101F4F}" srcOrd="0" destOrd="0" presId="urn:microsoft.com/office/officeart/2005/8/layout/hierarchy1"/>
    <dgm:cxn modelId="{BAA8EB42-8DB9-4384-A5B5-FFD5361C5AE7}" type="presOf" srcId="{3EE88CDF-F2C2-453E-AB36-FAEC7F1D3667}" destId="{8E42D2C4-E87A-45C8-8EAE-A97043D16B4F}" srcOrd="0" destOrd="0" presId="urn:microsoft.com/office/officeart/2005/8/layout/hierarchy1"/>
    <dgm:cxn modelId="{D3A243A2-1971-4473-822A-07330F9CDAFA}" type="presParOf" srcId="{6F6178E7-65BD-449C-90D6-636C8EFD082A}" destId="{8B8D0351-5DF7-4F3B-90EF-63FF22C3A3F8}" srcOrd="0" destOrd="0" presId="urn:microsoft.com/office/officeart/2005/8/layout/hierarchy1"/>
    <dgm:cxn modelId="{DFA718B0-9FC7-48D1-AF62-2D360135CE9F}" type="presParOf" srcId="{8B8D0351-5DF7-4F3B-90EF-63FF22C3A3F8}" destId="{520F4977-0F20-47FC-B4A5-1170776CC43B}" srcOrd="0" destOrd="0" presId="urn:microsoft.com/office/officeart/2005/8/layout/hierarchy1"/>
    <dgm:cxn modelId="{CED18237-D2DC-4E5D-89F7-AD7E17EC48DD}" type="presParOf" srcId="{520F4977-0F20-47FC-B4A5-1170776CC43B}" destId="{56C9C172-1D59-47B7-887B-726D8B8DDEEE}" srcOrd="0" destOrd="0" presId="urn:microsoft.com/office/officeart/2005/8/layout/hierarchy1"/>
    <dgm:cxn modelId="{A36607C3-C711-408B-932A-E5BD07FFE812}" type="presParOf" srcId="{520F4977-0F20-47FC-B4A5-1170776CC43B}" destId="{E55775AF-6324-4851-A5DE-2BA079ED7B5B}" srcOrd="1" destOrd="0" presId="urn:microsoft.com/office/officeart/2005/8/layout/hierarchy1"/>
    <dgm:cxn modelId="{CF9B45B8-9C83-413E-887E-D5DE4E127689}" type="presParOf" srcId="{8B8D0351-5DF7-4F3B-90EF-63FF22C3A3F8}" destId="{D67F5B66-E967-473F-A535-E575BB5CD78B}" srcOrd="1" destOrd="0" presId="urn:microsoft.com/office/officeart/2005/8/layout/hierarchy1"/>
    <dgm:cxn modelId="{5F1CE529-38F9-41A3-AA04-8A80D9B1C725}" type="presParOf" srcId="{D67F5B66-E967-473F-A535-E575BB5CD78B}" destId="{E3D00833-744E-491F-A83E-8FA67EE90B5E}" srcOrd="0" destOrd="0" presId="urn:microsoft.com/office/officeart/2005/8/layout/hierarchy1"/>
    <dgm:cxn modelId="{82340A7B-73B5-40C8-8D99-4779C6011F60}" type="presParOf" srcId="{D67F5B66-E967-473F-A535-E575BB5CD78B}" destId="{E115A4DC-1323-481C-B776-E99097F4F2A6}" srcOrd="1" destOrd="0" presId="urn:microsoft.com/office/officeart/2005/8/layout/hierarchy1"/>
    <dgm:cxn modelId="{279F77AE-BAA9-4882-85E1-41B43D55E72D}" type="presParOf" srcId="{E115A4DC-1323-481C-B776-E99097F4F2A6}" destId="{DC276512-C995-4281-A3E2-7059BB92EE09}" srcOrd="0" destOrd="0" presId="urn:microsoft.com/office/officeart/2005/8/layout/hierarchy1"/>
    <dgm:cxn modelId="{212802A6-3C11-4C0E-B7DB-FCB24A37BD23}" type="presParOf" srcId="{DC276512-C995-4281-A3E2-7059BB92EE09}" destId="{F4C16AE0-0506-4915-BC08-4797C8D3C6DC}" srcOrd="0" destOrd="0" presId="urn:microsoft.com/office/officeart/2005/8/layout/hierarchy1"/>
    <dgm:cxn modelId="{BDF7CC02-3ED6-4E62-B2BD-A530D09A7B17}" type="presParOf" srcId="{DC276512-C995-4281-A3E2-7059BB92EE09}" destId="{8E42D2C4-E87A-45C8-8EAE-A97043D16B4F}" srcOrd="1" destOrd="0" presId="urn:microsoft.com/office/officeart/2005/8/layout/hierarchy1"/>
    <dgm:cxn modelId="{F3AF0408-C6C7-4926-B89F-DD3B3FA157DF}" type="presParOf" srcId="{E115A4DC-1323-481C-B776-E99097F4F2A6}" destId="{383639A2-637C-4986-A357-01B8A46AB1CB}" srcOrd="1" destOrd="0" presId="urn:microsoft.com/office/officeart/2005/8/layout/hierarchy1"/>
    <dgm:cxn modelId="{26A88ACE-528A-464D-AD28-6571F1154824}" type="presParOf" srcId="{D67F5B66-E967-473F-A535-E575BB5CD78B}" destId="{FF916085-749A-48BF-A10E-0E2EF652C396}" srcOrd="2" destOrd="0" presId="urn:microsoft.com/office/officeart/2005/8/layout/hierarchy1"/>
    <dgm:cxn modelId="{54FAABF9-0559-4E4A-A334-1DC410A1813D}" type="presParOf" srcId="{D67F5B66-E967-473F-A535-E575BB5CD78B}" destId="{75310998-5B10-4D42-90C7-5C0168AE5516}" srcOrd="3" destOrd="0" presId="urn:microsoft.com/office/officeart/2005/8/layout/hierarchy1"/>
    <dgm:cxn modelId="{DE24DA5C-6988-4998-A92B-593B096E20E8}" type="presParOf" srcId="{75310998-5B10-4D42-90C7-5C0168AE5516}" destId="{3066B8C0-1CAE-4697-94F0-C0DD4F9F5201}" srcOrd="0" destOrd="0" presId="urn:microsoft.com/office/officeart/2005/8/layout/hierarchy1"/>
    <dgm:cxn modelId="{C64E653C-E529-42CD-A057-1C4FFB191748}" type="presParOf" srcId="{3066B8C0-1CAE-4697-94F0-C0DD4F9F5201}" destId="{42F21085-402E-4A4F-8695-80293DCD8768}" srcOrd="0" destOrd="0" presId="urn:microsoft.com/office/officeart/2005/8/layout/hierarchy1"/>
    <dgm:cxn modelId="{804CBDF3-242A-43DB-8B6E-7AC94969D920}" type="presParOf" srcId="{3066B8C0-1CAE-4697-94F0-C0DD4F9F5201}" destId="{FFB0C72F-B898-4B74-B976-EC4F11101F4F}" srcOrd="1" destOrd="0" presId="urn:microsoft.com/office/officeart/2005/8/layout/hierarchy1"/>
    <dgm:cxn modelId="{CE9EEF79-94A1-4610-9869-3DEA50E9D71A}" type="presParOf" srcId="{75310998-5B10-4D42-90C7-5C0168AE5516}" destId="{C8655EFE-73B2-4208-A0B2-934611F4EC59}" srcOrd="1" destOrd="0" presId="urn:microsoft.com/office/officeart/2005/8/layout/hierarchy1"/>
    <dgm:cxn modelId="{BC6FE3AD-1DC2-4636-9DD2-C98ADD0D77C8}" type="presParOf" srcId="{C8655EFE-73B2-4208-A0B2-934611F4EC59}" destId="{8C92EE82-9CFE-44DB-A6B6-9BFCDCCBFDA8}" srcOrd="0" destOrd="0" presId="urn:microsoft.com/office/officeart/2005/8/layout/hierarchy1"/>
    <dgm:cxn modelId="{56B80460-4381-4888-ADE4-2E31EB56624A}" type="presParOf" srcId="{C8655EFE-73B2-4208-A0B2-934611F4EC59}" destId="{87BCE15A-3C55-473A-B8B1-73D47C6BC42E}" srcOrd="1" destOrd="0" presId="urn:microsoft.com/office/officeart/2005/8/layout/hierarchy1"/>
    <dgm:cxn modelId="{6F1B09C8-92BE-48C4-8413-EA58925962D4}" type="presParOf" srcId="{87BCE15A-3C55-473A-B8B1-73D47C6BC42E}" destId="{71A810EA-0750-49D1-9BA8-BD034CC37C9F}" srcOrd="0" destOrd="0" presId="urn:microsoft.com/office/officeart/2005/8/layout/hierarchy1"/>
    <dgm:cxn modelId="{DA335DB6-B28F-4161-B574-FC282AEF18F9}" type="presParOf" srcId="{71A810EA-0750-49D1-9BA8-BD034CC37C9F}" destId="{B5FF3AAF-C053-499A-AC56-DE8A61BA2BAF}" srcOrd="0" destOrd="0" presId="urn:microsoft.com/office/officeart/2005/8/layout/hierarchy1"/>
    <dgm:cxn modelId="{7F70A035-F7D5-49FA-89AB-0AEFC3DD07A0}" type="presParOf" srcId="{71A810EA-0750-49D1-9BA8-BD034CC37C9F}" destId="{8D40F914-BA86-4376-867A-A4AE091C03F9}" srcOrd="1" destOrd="0" presId="urn:microsoft.com/office/officeart/2005/8/layout/hierarchy1"/>
    <dgm:cxn modelId="{7136819B-7452-41CF-97F6-A06A3BDE0DA7}" type="presParOf" srcId="{87BCE15A-3C55-473A-B8B1-73D47C6BC42E}" destId="{A055983E-CDAE-4224-9565-7AA592735AF9}" srcOrd="1" destOrd="0" presId="urn:microsoft.com/office/officeart/2005/8/layout/hierarchy1"/>
    <dgm:cxn modelId="{33F7E88E-3D35-4175-96BA-B3FD61170D5C}" type="presParOf" srcId="{C8655EFE-73B2-4208-A0B2-934611F4EC59}" destId="{5AF653D5-7457-4615-A8F1-8FC3C528EE5D}" srcOrd="2" destOrd="0" presId="urn:microsoft.com/office/officeart/2005/8/layout/hierarchy1"/>
    <dgm:cxn modelId="{A167F408-5D5D-42C1-94ED-5DC1553D5176}" type="presParOf" srcId="{C8655EFE-73B2-4208-A0B2-934611F4EC59}" destId="{9C087AD7-7359-4E7D-B7CC-E3808229EBAB}" srcOrd="3" destOrd="0" presId="urn:microsoft.com/office/officeart/2005/8/layout/hierarchy1"/>
    <dgm:cxn modelId="{333262D0-DDB8-42B5-9D6B-C96B4B9A8F80}" type="presParOf" srcId="{9C087AD7-7359-4E7D-B7CC-E3808229EBAB}" destId="{DD20CF2B-8DCD-4655-BC64-C6DB8927BFDE}" srcOrd="0" destOrd="0" presId="urn:microsoft.com/office/officeart/2005/8/layout/hierarchy1"/>
    <dgm:cxn modelId="{27164CD4-9006-4AE1-9DD4-116E2769C782}" type="presParOf" srcId="{DD20CF2B-8DCD-4655-BC64-C6DB8927BFDE}" destId="{78ECA927-8A99-4B9D-9EB0-BDDD6899524F}" srcOrd="0" destOrd="0" presId="urn:microsoft.com/office/officeart/2005/8/layout/hierarchy1"/>
    <dgm:cxn modelId="{9387CDDE-0940-4799-8DF6-4105179AF17B}" type="presParOf" srcId="{DD20CF2B-8DCD-4655-BC64-C6DB8927BFDE}" destId="{1082E4E2-37FF-4ABD-A49D-94F0D52B44D2}" srcOrd="1" destOrd="0" presId="urn:microsoft.com/office/officeart/2005/8/layout/hierarchy1"/>
    <dgm:cxn modelId="{CE5EEFA8-EC3E-4455-A529-A1004AE68F94}" type="presParOf" srcId="{9C087AD7-7359-4E7D-B7CC-E3808229EBAB}" destId="{3E1DAC15-09CF-44FE-8878-752FC80D08EF}" srcOrd="1" destOrd="0" presId="urn:microsoft.com/office/officeart/2005/8/layout/hierarchy1"/>
    <dgm:cxn modelId="{5A00102D-D6F7-4794-9389-BE6C3EFDD7BF}" type="presParOf" srcId="{3E1DAC15-09CF-44FE-8878-752FC80D08EF}" destId="{61B9FA02-3C68-4546-B1F5-8BB5638E6A46}" srcOrd="0" destOrd="0" presId="urn:microsoft.com/office/officeart/2005/8/layout/hierarchy1"/>
    <dgm:cxn modelId="{E00C206C-9D3E-42BB-A71A-6D343A866A99}" type="presParOf" srcId="{3E1DAC15-09CF-44FE-8878-752FC80D08EF}" destId="{195E9899-7D9B-465F-9F9E-323911929929}" srcOrd="1" destOrd="0" presId="urn:microsoft.com/office/officeart/2005/8/layout/hierarchy1"/>
    <dgm:cxn modelId="{D4CDDF1F-6B2B-4D21-9775-34106594E9CC}" type="presParOf" srcId="{195E9899-7D9B-465F-9F9E-323911929929}" destId="{61CD43B8-B524-4618-A56A-50676E071638}" srcOrd="0" destOrd="0" presId="urn:microsoft.com/office/officeart/2005/8/layout/hierarchy1"/>
    <dgm:cxn modelId="{951B291B-A457-4E2F-88EF-DEFFF934DB18}" type="presParOf" srcId="{61CD43B8-B524-4618-A56A-50676E071638}" destId="{D57538C7-2CC7-451D-9236-A3C09197D412}" srcOrd="0" destOrd="0" presId="urn:microsoft.com/office/officeart/2005/8/layout/hierarchy1"/>
    <dgm:cxn modelId="{FFFE150C-1031-438A-9DB2-5101AC428C3E}" type="presParOf" srcId="{61CD43B8-B524-4618-A56A-50676E071638}" destId="{F7021F07-C25A-498E-9020-2EEEE5A74582}" srcOrd="1" destOrd="0" presId="urn:microsoft.com/office/officeart/2005/8/layout/hierarchy1"/>
    <dgm:cxn modelId="{1141B100-9692-4C91-A4F9-D4E83C5ED694}" type="presParOf" srcId="{195E9899-7D9B-465F-9F9E-323911929929}" destId="{1FE37F2A-E9FD-403D-AD5D-89D623CE9A3D}" srcOrd="1" destOrd="0" presId="urn:microsoft.com/office/officeart/2005/8/layout/hierarchy1"/>
    <dgm:cxn modelId="{C8E0EEB6-76F8-4B68-9C52-8F398082DBFB}" type="presParOf" srcId="{D67F5B66-E967-473F-A535-E575BB5CD78B}" destId="{C5BAA385-A88E-4E21-A989-7D3CF4BE5F56}" srcOrd="4" destOrd="0" presId="urn:microsoft.com/office/officeart/2005/8/layout/hierarchy1"/>
    <dgm:cxn modelId="{6B3459A5-3A62-48F1-92E1-69695B2EA36A}" type="presParOf" srcId="{D67F5B66-E967-473F-A535-E575BB5CD78B}" destId="{CB1D9218-516B-4B57-885C-5AB5202F8CD0}" srcOrd="5" destOrd="0" presId="urn:microsoft.com/office/officeart/2005/8/layout/hierarchy1"/>
    <dgm:cxn modelId="{0D9E626D-632D-4EF8-A1C4-0B5EA145DA6F}" type="presParOf" srcId="{CB1D9218-516B-4B57-885C-5AB5202F8CD0}" destId="{2D19A87C-84CD-4B38-B82A-D75BD7D7E66C}" srcOrd="0" destOrd="0" presId="urn:microsoft.com/office/officeart/2005/8/layout/hierarchy1"/>
    <dgm:cxn modelId="{33ACD60A-91AF-4890-9FC9-60EB29F3A389}" type="presParOf" srcId="{2D19A87C-84CD-4B38-B82A-D75BD7D7E66C}" destId="{9608A45A-2136-42D6-AEC6-FA6D35C9CF84}" srcOrd="0" destOrd="0" presId="urn:microsoft.com/office/officeart/2005/8/layout/hierarchy1"/>
    <dgm:cxn modelId="{345BF5D6-A0AD-451E-B280-741E339BEEFE}" type="presParOf" srcId="{2D19A87C-84CD-4B38-B82A-D75BD7D7E66C}" destId="{6205C4F6-69AB-4125-A0D8-20DCDEB52534}" srcOrd="1" destOrd="0" presId="urn:microsoft.com/office/officeart/2005/8/layout/hierarchy1"/>
    <dgm:cxn modelId="{7C3EFA4F-9C3C-4244-925B-8DAB5CDFF264}" type="presParOf" srcId="{CB1D9218-516B-4B57-885C-5AB5202F8CD0}" destId="{6E7AA050-5C16-405E-B0A8-B43B7ADE172E}" srcOrd="1" destOrd="0" presId="urn:microsoft.com/office/officeart/2005/8/layout/hierarchy1"/>
    <dgm:cxn modelId="{EBAB0598-6940-47F0-B429-61911B6F20CC}" type="presParOf" srcId="{6E7AA050-5C16-405E-B0A8-B43B7ADE172E}" destId="{45F16FB2-737F-4696-99D5-7380E2C2B06C}" srcOrd="0" destOrd="0" presId="urn:microsoft.com/office/officeart/2005/8/layout/hierarchy1"/>
    <dgm:cxn modelId="{271CFB15-F613-4C52-8013-022EF0A0FC7C}" type="presParOf" srcId="{6E7AA050-5C16-405E-B0A8-B43B7ADE172E}" destId="{9F46E680-A77F-478B-9B65-D0EB945726A0}" srcOrd="1" destOrd="0" presId="urn:microsoft.com/office/officeart/2005/8/layout/hierarchy1"/>
    <dgm:cxn modelId="{87609278-D603-41D8-9A4A-4EEAD079CEF3}" type="presParOf" srcId="{9F46E680-A77F-478B-9B65-D0EB945726A0}" destId="{538D2688-317A-41EB-9B0B-3C83CA778BF6}" srcOrd="0" destOrd="0" presId="urn:microsoft.com/office/officeart/2005/8/layout/hierarchy1"/>
    <dgm:cxn modelId="{A4434B6A-D55F-4653-9E5C-1498D26ED66C}" type="presParOf" srcId="{538D2688-317A-41EB-9B0B-3C83CA778BF6}" destId="{FF333F81-5FD5-42C4-A73F-0B160184E63A}" srcOrd="0" destOrd="0" presId="urn:microsoft.com/office/officeart/2005/8/layout/hierarchy1"/>
    <dgm:cxn modelId="{BF0EF8AE-65D3-4C3B-881C-A058485F2D3E}" type="presParOf" srcId="{538D2688-317A-41EB-9B0B-3C83CA778BF6}" destId="{CB16518E-43D0-4E52-88B8-459D4A631E10}" srcOrd="1" destOrd="0" presId="urn:microsoft.com/office/officeart/2005/8/layout/hierarchy1"/>
    <dgm:cxn modelId="{DA5EF76D-EF88-4D55-A7E2-12F0178F7FF0}" type="presParOf" srcId="{9F46E680-A77F-478B-9B65-D0EB945726A0}" destId="{726B750C-CBDA-4743-A7C3-910EC10C1B28}"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F16FB2-737F-4696-99D5-7380E2C2B06C}">
      <dsp:nvSpPr>
        <dsp:cNvPr id="0" name=""/>
        <dsp:cNvSpPr/>
      </dsp:nvSpPr>
      <dsp:spPr>
        <a:xfrm>
          <a:off x="4981041" y="1796252"/>
          <a:ext cx="147780" cy="550916"/>
        </a:xfrm>
        <a:custGeom>
          <a:avLst/>
          <a:gdLst/>
          <a:ahLst/>
          <a:cxnLst/>
          <a:rect l="0" t="0" r="0" b="0"/>
          <a:pathLst>
            <a:path>
              <a:moveTo>
                <a:pt x="0" y="0"/>
              </a:moveTo>
              <a:lnTo>
                <a:pt x="0" y="434623"/>
              </a:lnTo>
              <a:lnTo>
                <a:pt x="147780" y="434623"/>
              </a:lnTo>
              <a:lnTo>
                <a:pt x="147780" y="55091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BAA385-A88E-4E21-A989-7D3CF4BE5F56}">
      <dsp:nvSpPr>
        <dsp:cNvPr id="0" name=""/>
        <dsp:cNvSpPr/>
      </dsp:nvSpPr>
      <dsp:spPr>
        <a:xfrm>
          <a:off x="2878246" y="798761"/>
          <a:ext cx="2102795" cy="200349"/>
        </a:xfrm>
        <a:custGeom>
          <a:avLst/>
          <a:gdLst/>
          <a:ahLst/>
          <a:cxnLst/>
          <a:rect l="0" t="0" r="0" b="0"/>
          <a:pathLst>
            <a:path>
              <a:moveTo>
                <a:pt x="0" y="0"/>
              </a:moveTo>
              <a:lnTo>
                <a:pt x="0" y="84056"/>
              </a:lnTo>
              <a:lnTo>
                <a:pt x="2102795" y="84056"/>
              </a:lnTo>
              <a:lnTo>
                <a:pt x="2102795" y="20034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B9FA02-3C68-4546-B1F5-8BB5638E6A46}">
      <dsp:nvSpPr>
        <dsp:cNvPr id="0" name=""/>
        <dsp:cNvSpPr/>
      </dsp:nvSpPr>
      <dsp:spPr>
        <a:xfrm>
          <a:off x="2966064" y="3027554"/>
          <a:ext cx="260257" cy="462395"/>
        </a:xfrm>
        <a:custGeom>
          <a:avLst/>
          <a:gdLst/>
          <a:ahLst/>
          <a:cxnLst/>
          <a:rect l="0" t="0" r="0" b="0"/>
          <a:pathLst>
            <a:path>
              <a:moveTo>
                <a:pt x="260257" y="0"/>
              </a:moveTo>
              <a:lnTo>
                <a:pt x="260257" y="346101"/>
              </a:lnTo>
              <a:lnTo>
                <a:pt x="0" y="346101"/>
              </a:lnTo>
              <a:lnTo>
                <a:pt x="0" y="46239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F653D5-7457-4615-A8F1-8FC3C528EE5D}">
      <dsp:nvSpPr>
        <dsp:cNvPr id="0" name=""/>
        <dsp:cNvSpPr/>
      </dsp:nvSpPr>
      <dsp:spPr>
        <a:xfrm>
          <a:off x="3115699" y="1951472"/>
          <a:ext cx="91440" cy="278940"/>
        </a:xfrm>
        <a:custGeom>
          <a:avLst/>
          <a:gdLst/>
          <a:ahLst/>
          <a:cxnLst/>
          <a:rect l="0" t="0" r="0" b="0"/>
          <a:pathLst>
            <a:path>
              <a:moveTo>
                <a:pt x="45720" y="0"/>
              </a:moveTo>
              <a:lnTo>
                <a:pt x="45720" y="162646"/>
              </a:lnTo>
              <a:lnTo>
                <a:pt x="110622" y="162646"/>
              </a:lnTo>
              <a:lnTo>
                <a:pt x="110622" y="27894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92EE82-9CFE-44DB-A6B6-9BFCDCCBFDA8}">
      <dsp:nvSpPr>
        <dsp:cNvPr id="0" name=""/>
        <dsp:cNvSpPr/>
      </dsp:nvSpPr>
      <dsp:spPr>
        <a:xfrm>
          <a:off x="488188" y="1951472"/>
          <a:ext cx="2673230" cy="757352"/>
        </a:xfrm>
        <a:custGeom>
          <a:avLst/>
          <a:gdLst/>
          <a:ahLst/>
          <a:cxnLst/>
          <a:rect l="0" t="0" r="0" b="0"/>
          <a:pathLst>
            <a:path>
              <a:moveTo>
                <a:pt x="2673230" y="0"/>
              </a:moveTo>
              <a:lnTo>
                <a:pt x="2673230" y="641059"/>
              </a:lnTo>
              <a:lnTo>
                <a:pt x="0" y="641059"/>
              </a:lnTo>
              <a:lnTo>
                <a:pt x="0" y="75735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916085-749A-48BF-A10E-0E2EF652C396}">
      <dsp:nvSpPr>
        <dsp:cNvPr id="0" name=""/>
        <dsp:cNvSpPr/>
      </dsp:nvSpPr>
      <dsp:spPr>
        <a:xfrm>
          <a:off x="2878246" y="798761"/>
          <a:ext cx="283173" cy="355569"/>
        </a:xfrm>
        <a:custGeom>
          <a:avLst/>
          <a:gdLst/>
          <a:ahLst/>
          <a:cxnLst/>
          <a:rect l="0" t="0" r="0" b="0"/>
          <a:pathLst>
            <a:path>
              <a:moveTo>
                <a:pt x="0" y="0"/>
              </a:moveTo>
              <a:lnTo>
                <a:pt x="0" y="239275"/>
              </a:lnTo>
              <a:lnTo>
                <a:pt x="283173" y="239275"/>
              </a:lnTo>
              <a:lnTo>
                <a:pt x="283173" y="35556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D00833-744E-491F-A83E-8FA67EE90B5E}">
      <dsp:nvSpPr>
        <dsp:cNvPr id="0" name=""/>
        <dsp:cNvSpPr/>
      </dsp:nvSpPr>
      <dsp:spPr>
        <a:xfrm>
          <a:off x="878715" y="798761"/>
          <a:ext cx="1999530" cy="95573"/>
        </a:xfrm>
        <a:custGeom>
          <a:avLst/>
          <a:gdLst/>
          <a:ahLst/>
          <a:cxnLst/>
          <a:rect l="0" t="0" r="0" b="0"/>
          <a:pathLst>
            <a:path>
              <a:moveTo>
                <a:pt x="1999530" y="0"/>
              </a:moveTo>
              <a:lnTo>
                <a:pt x="0" y="0"/>
              </a:lnTo>
              <a:lnTo>
                <a:pt x="0" y="9557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C9C172-1D59-47B7-887B-726D8B8DDEEE}">
      <dsp:nvSpPr>
        <dsp:cNvPr id="0" name=""/>
        <dsp:cNvSpPr/>
      </dsp:nvSpPr>
      <dsp:spPr>
        <a:xfrm>
          <a:off x="2250575" y="1618"/>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E55775AF-6324-4851-A5DE-2BA079ED7B5B}">
      <dsp:nvSpPr>
        <dsp:cNvPr id="0" name=""/>
        <dsp:cNvSpPr/>
      </dsp:nvSpPr>
      <dsp:spPr>
        <a:xfrm>
          <a:off x="2390057" y="134127"/>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Генеральный Директор РД</a:t>
          </a:r>
        </a:p>
      </dsp:txBody>
      <dsp:txXfrm>
        <a:off x="2413404" y="157474"/>
        <a:ext cx="1208647" cy="750448"/>
      </dsp:txXfrm>
    </dsp:sp>
    <dsp:sp modelId="{F4C16AE0-0506-4915-BC08-4797C8D3C6DC}">
      <dsp:nvSpPr>
        <dsp:cNvPr id="0" name=""/>
        <dsp:cNvSpPr/>
      </dsp:nvSpPr>
      <dsp:spPr>
        <a:xfrm>
          <a:off x="251044" y="894334"/>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8E42D2C4-E87A-45C8-8EAE-A97043D16B4F}">
      <dsp:nvSpPr>
        <dsp:cNvPr id="0" name=""/>
        <dsp:cNvSpPr/>
      </dsp:nvSpPr>
      <dsp:spPr>
        <a:xfrm>
          <a:off x="390527" y="1026842"/>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Директор по развитию</a:t>
          </a:r>
        </a:p>
      </dsp:txBody>
      <dsp:txXfrm>
        <a:off x="413874" y="1050189"/>
        <a:ext cx="1208647" cy="750448"/>
      </dsp:txXfrm>
    </dsp:sp>
    <dsp:sp modelId="{42F21085-402E-4A4F-8695-80293DCD8768}">
      <dsp:nvSpPr>
        <dsp:cNvPr id="0" name=""/>
        <dsp:cNvSpPr/>
      </dsp:nvSpPr>
      <dsp:spPr>
        <a:xfrm>
          <a:off x="2533748" y="1154330"/>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FFB0C72F-B898-4B74-B976-EC4F11101F4F}">
      <dsp:nvSpPr>
        <dsp:cNvPr id="0" name=""/>
        <dsp:cNvSpPr/>
      </dsp:nvSpPr>
      <dsp:spPr>
        <a:xfrm>
          <a:off x="2673230" y="1286838"/>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Комерческий Директор</a:t>
          </a:r>
        </a:p>
      </dsp:txBody>
      <dsp:txXfrm>
        <a:off x="2696577" y="1310185"/>
        <a:ext cx="1208647" cy="750448"/>
      </dsp:txXfrm>
    </dsp:sp>
    <dsp:sp modelId="{B5FF3AAF-C053-499A-AC56-DE8A61BA2BAF}">
      <dsp:nvSpPr>
        <dsp:cNvPr id="0" name=""/>
        <dsp:cNvSpPr/>
      </dsp:nvSpPr>
      <dsp:spPr>
        <a:xfrm>
          <a:off x="-139482" y="2708825"/>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8D40F914-BA86-4376-867A-A4AE091C03F9}">
      <dsp:nvSpPr>
        <dsp:cNvPr id="0" name=""/>
        <dsp:cNvSpPr/>
      </dsp:nvSpPr>
      <dsp:spPr>
        <a:xfrm>
          <a:off x="0" y="2841333"/>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Офис-менеджер</a:t>
          </a:r>
        </a:p>
      </dsp:txBody>
      <dsp:txXfrm>
        <a:off x="23347" y="2864680"/>
        <a:ext cx="1208647" cy="750448"/>
      </dsp:txXfrm>
    </dsp:sp>
    <dsp:sp modelId="{78ECA927-8A99-4B9D-9EB0-BDDD6899524F}">
      <dsp:nvSpPr>
        <dsp:cNvPr id="0" name=""/>
        <dsp:cNvSpPr/>
      </dsp:nvSpPr>
      <dsp:spPr>
        <a:xfrm>
          <a:off x="2598650" y="2230412"/>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1082E4E2-37FF-4ABD-A49D-94F0D52B44D2}">
      <dsp:nvSpPr>
        <dsp:cNvPr id="0" name=""/>
        <dsp:cNvSpPr/>
      </dsp:nvSpPr>
      <dsp:spPr>
        <a:xfrm>
          <a:off x="2738133" y="2362920"/>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Руководитель отдела продаж</a:t>
          </a:r>
        </a:p>
      </dsp:txBody>
      <dsp:txXfrm>
        <a:off x="2761480" y="2386267"/>
        <a:ext cx="1208647" cy="750448"/>
      </dsp:txXfrm>
    </dsp:sp>
    <dsp:sp modelId="{D57538C7-2CC7-451D-9236-A3C09197D412}">
      <dsp:nvSpPr>
        <dsp:cNvPr id="0" name=""/>
        <dsp:cNvSpPr/>
      </dsp:nvSpPr>
      <dsp:spPr>
        <a:xfrm>
          <a:off x="2338393" y="3489949"/>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F7021F07-C25A-498E-9020-2EEEE5A74582}">
      <dsp:nvSpPr>
        <dsp:cNvPr id="0" name=""/>
        <dsp:cNvSpPr/>
      </dsp:nvSpPr>
      <dsp:spPr>
        <a:xfrm>
          <a:off x="2477875" y="3622457"/>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Отдел продаж</a:t>
          </a:r>
        </a:p>
      </dsp:txBody>
      <dsp:txXfrm>
        <a:off x="2501222" y="3645804"/>
        <a:ext cx="1208647" cy="750448"/>
      </dsp:txXfrm>
    </dsp:sp>
    <dsp:sp modelId="{9608A45A-2136-42D6-AEC6-FA6D35C9CF84}">
      <dsp:nvSpPr>
        <dsp:cNvPr id="0" name=""/>
        <dsp:cNvSpPr/>
      </dsp:nvSpPr>
      <dsp:spPr>
        <a:xfrm>
          <a:off x="4353370" y="999110"/>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6205C4F6-69AB-4125-A0D8-20DCDEB52534}">
      <dsp:nvSpPr>
        <dsp:cNvPr id="0" name=""/>
        <dsp:cNvSpPr/>
      </dsp:nvSpPr>
      <dsp:spPr>
        <a:xfrm>
          <a:off x="4492852" y="1131619"/>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Заместитель Руководителя</a:t>
          </a:r>
        </a:p>
      </dsp:txBody>
      <dsp:txXfrm>
        <a:off x="4516199" y="1154966"/>
        <a:ext cx="1208647" cy="750448"/>
      </dsp:txXfrm>
    </dsp:sp>
    <dsp:sp modelId="{FF333F81-5FD5-42C4-A73F-0B160184E63A}">
      <dsp:nvSpPr>
        <dsp:cNvPr id="0" name=""/>
        <dsp:cNvSpPr/>
      </dsp:nvSpPr>
      <dsp:spPr>
        <a:xfrm>
          <a:off x="4501150" y="2347169"/>
          <a:ext cx="1255341" cy="79714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CB16518E-43D0-4E52-88B8-459D4A631E10}">
      <dsp:nvSpPr>
        <dsp:cNvPr id="0" name=""/>
        <dsp:cNvSpPr/>
      </dsp:nvSpPr>
      <dsp:spPr>
        <a:xfrm>
          <a:off x="4640633" y="2479678"/>
          <a:ext cx="1255341" cy="797142"/>
        </a:xfrm>
        <a:prstGeom prst="roundRect">
          <a:avLst>
            <a:gd name="adj" fmla="val 10000"/>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Товарный Оператор</a:t>
          </a:r>
        </a:p>
      </dsp:txBody>
      <dsp:txXfrm>
        <a:off x="4663980" y="2503025"/>
        <a:ext cx="1208647" cy="75044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7C4-B82C-4A0C-A829-3B61383F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5858</Words>
  <Characters>33396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Witch</dc:creator>
  <cp:lastModifiedBy>Королёва</cp:lastModifiedBy>
  <cp:revision>4</cp:revision>
  <dcterms:created xsi:type="dcterms:W3CDTF">2013-12-16T04:25:00Z</dcterms:created>
  <dcterms:modified xsi:type="dcterms:W3CDTF">2014-02-06T10:39:00Z</dcterms:modified>
</cp:coreProperties>
</file>