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35C0" w:rsidRPr="00FE2C79" w:rsidRDefault="009B35C0" w:rsidP="009B35C0">
      <w:pPr>
        <w:shd w:val="clear" w:color="auto" w:fill="FFFFFF"/>
        <w:tabs>
          <w:tab w:val="left" w:pos="4962"/>
        </w:tabs>
        <w:jc w:val="center"/>
        <w:rPr>
          <w:rFonts w:cs="Times New Roman"/>
          <w:spacing w:val="8"/>
          <w:sz w:val="28"/>
          <w:szCs w:val="28"/>
        </w:rPr>
      </w:pPr>
      <w:r w:rsidRPr="00FE2C79">
        <w:rPr>
          <w:rFonts w:cs="Times New Roman"/>
          <w:spacing w:val="8"/>
          <w:sz w:val="28"/>
          <w:szCs w:val="28"/>
        </w:rPr>
        <w:t>Федеральное государственное образовательное бюджетное учреждение</w:t>
      </w:r>
    </w:p>
    <w:p w:rsidR="009B35C0" w:rsidRPr="00FE2C79" w:rsidRDefault="009B35C0" w:rsidP="009B35C0">
      <w:pPr>
        <w:shd w:val="clear" w:color="auto" w:fill="FFFFFF"/>
        <w:jc w:val="center"/>
        <w:rPr>
          <w:rFonts w:cs="Times New Roman"/>
          <w:b/>
          <w:spacing w:val="8"/>
          <w:sz w:val="28"/>
          <w:szCs w:val="28"/>
        </w:rPr>
      </w:pPr>
      <w:r w:rsidRPr="00FE2C79">
        <w:rPr>
          <w:rFonts w:cs="Times New Roman"/>
          <w:spacing w:val="8"/>
          <w:sz w:val="28"/>
          <w:szCs w:val="28"/>
        </w:rPr>
        <w:t>высшего профессионального образования</w:t>
      </w:r>
    </w:p>
    <w:p w:rsidR="009B35C0" w:rsidRPr="00FE2C79" w:rsidRDefault="009B35C0" w:rsidP="009B35C0">
      <w:pPr>
        <w:shd w:val="clear" w:color="auto" w:fill="FFFFFF"/>
        <w:jc w:val="center"/>
        <w:rPr>
          <w:rFonts w:cs="Times New Roman"/>
          <w:b/>
          <w:spacing w:val="8"/>
          <w:sz w:val="28"/>
          <w:szCs w:val="28"/>
        </w:rPr>
      </w:pPr>
      <w:r w:rsidRPr="00FE2C79">
        <w:rPr>
          <w:rFonts w:cs="Times New Roman"/>
          <w:b/>
          <w:spacing w:val="8"/>
          <w:sz w:val="28"/>
          <w:szCs w:val="28"/>
        </w:rPr>
        <w:t>«Финансовый университет при Правительстве Российской Федерации»</w:t>
      </w:r>
    </w:p>
    <w:p w:rsidR="009B35C0" w:rsidRPr="00FE2C79" w:rsidRDefault="009B35C0" w:rsidP="009B35C0">
      <w:pPr>
        <w:shd w:val="clear" w:color="auto" w:fill="FFFFFF"/>
        <w:jc w:val="center"/>
        <w:rPr>
          <w:rFonts w:cs="Times New Roman"/>
          <w:b/>
          <w:spacing w:val="8"/>
          <w:sz w:val="28"/>
          <w:szCs w:val="28"/>
        </w:rPr>
      </w:pPr>
      <w:r w:rsidRPr="00FE2C79">
        <w:rPr>
          <w:rFonts w:cs="Times New Roman"/>
          <w:b/>
          <w:spacing w:val="8"/>
          <w:sz w:val="28"/>
          <w:szCs w:val="28"/>
        </w:rPr>
        <w:t>(</w:t>
      </w:r>
      <w:proofErr w:type="spellStart"/>
      <w:r w:rsidRPr="00FE2C79">
        <w:rPr>
          <w:rFonts w:cs="Times New Roman"/>
          <w:b/>
          <w:spacing w:val="8"/>
          <w:sz w:val="28"/>
          <w:szCs w:val="28"/>
        </w:rPr>
        <w:t>Финуниверситет</w:t>
      </w:r>
      <w:proofErr w:type="spellEnd"/>
      <w:r w:rsidRPr="00FE2C79">
        <w:rPr>
          <w:rFonts w:cs="Times New Roman"/>
          <w:b/>
          <w:spacing w:val="8"/>
          <w:sz w:val="28"/>
          <w:szCs w:val="28"/>
        </w:rPr>
        <w:t>)</w:t>
      </w:r>
    </w:p>
    <w:p w:rsidR="009B35C0" w:rsidRPr="009B35C0" w:rsidRDefault="009B35C0" w:rsidP="009B35C0">
      <w:pPr>
        <w:pStyle w:val="1"/>
        <w:spacing w:before="0"/>
        <w:jc w:val="center"/>
        <w:rPr>
          <w:rFonts w:ascii="Times New Roman" w:hAnsi="Times New Roman" w:cs="Times New Roman"/>
          <w:b w:val="0"/>
          <w:color w:val="auto"/>
          <w:szCs w:val="28"/>
        </w:rPr>
      </w:pPr>
      <w:r w:rsidRPr="009B35C0">
        <w:rPr>
          <w:rFonts w:ascii="Times New Roman" w:hAnsi="Times New Roman" w:cs="Times New Roman"/>
          <w:b w:val="0"/>
          <w:color w:val="auto"/>
          <w:spacing w:val="8"/>
          <w:szCs w:val="28"/>
        </w:rPr>
        <w:t xml:space="preserve">Тульский филиал </w:t>
      </w:r>
      <w:proofErr w:type="spellStart"/>
      <w:r w:rsidRPr="009B35C0">
        <w:rPr>
          <w:rFonts w:ascii="Times New Roman" w:hAnsi="Times New Roman" w:cs="Times New Roman"/>
          <w:b w:val="0"/>
          <w:color w:val="auto"/>
          <w:spacing w:val="8"/>
          <w:szCs w:val="28"/>
        </w:rPr>
        <w:t>Финуниверситета</w:t>
      </w:r>
      <w:proofErr w:type="spellEnd"/>
      <w:r w:rsidRPr="009B35C0">
        <w:rPr>
          <w:rFonts w:ascii="Times New Roman" w:hAnsi="Times New Roman" w:cs="Times New Roman"/>
          <w:b w:val="0"/>
          <w:color w:val="auto"/>
          <w:spacing w:val="8"/>
          <w:szCs w:val="28"/>
        </w:rPr>
        <w:t xml:space="preserve"> </w:t>
      </w:r>
    </w:p>
    <w:p w:rsidR="009B35C0" w:rsidRPr="00FE2C79" w:rsidRDefault="009B35C0" w:rsidP="009B35C0">
      <w:pPr>
        <w:jc w:val="center"/>
        <w:rPr>
          <w:rFonts w:cs="Times New Roman"/>
          <w:b/>
          <w:color w:val="000000"/>
          <w:spacing w:val="-1"/>
          <w:sz w:val="28"/>
          <w:szCs w:val="28"/>
        </w:rPr>
      </w:pPr>
    </w:p>
    <w:p w:rsidR="009B35C0" w:rsidRPr="00FE2C79" w:rsidRDefault="009B35C0" w:rsidP="009B35C0">
      <w:pPr>
        <w:jc w:val="center"/>
        <w:rPr>
          <w:rFonts w:cs="Times New Roman"/>
          <w:b/>
          <w:color w:val="000000"/>
          <w:spacing w:val="-1"/>
          <w:sz w:val="28"/>
          <w:szCs w:val="28"/>
        </w:rPr>
      </w:pPr>
    </w:p>
    <w:p w:rsidR="009B35C0" w:rsidRPr="00FE2C79" w:rsidRDefault="009B35C0" w:rsidP="009B35C0">
      <w:pPr>
        <w:jc w:val="center"/>
        <w:rPr>
          <w:rFonts w:cs="Times New Roman"/>
          <w:b/>
          <w:sz w:val="28"/>
          <w:szCs w:val="28"/>
        </w:rPr>
      </w:pPr>
    </w:p>
    <w:p w:rsidR="009B35C0" w:rsidRDefault="009B35C0" w:rsidP="009B35C0">
      <w:pPr>
        <w:jc w:val="center"/>
        <w:rPr>
          <w:rFonts w:cs="Times New Roman"/>
          <w:b/>
          <w:sz w:val="28"/>
          <w:szCs w:val="28"/>
        </w:rPr>
      </w:pPr>
    </w:p>
    <w:p w:rsidR="009B35C0" w:rsidRDefault="009B35C0" w:rsidP="009B35C0">
      <w:pPr>
        <w:jc w:val="center"/>
        <w:rPr>
          <w:rFonts w:cs="Times New Roman"/>
          <w:b/>
          <w:sz w:val="28"/>
          <w:szCs w:val="28"/>
        </w:rPr>
      </w:pPr>
    </w:p>
    <w:p w:rsidR="009B35C0" w:rsidRDefault="009B35C0" w:rsidP="009B35C0">
      <w:pPr>
        <w:jc w:val="center"/>
        <w:rPr>
          <w:rFonts w:cs="Times New Roman"/>
          <w:b/>
          <w:sz w:val="28"/>
          <w:szCs w:val="28"/>
        </w:rPr>
      </w:pPr>
    </w:p>
    <w:p w:rsidR="009B35C0" w:rsidRDefault="009B35C0" w:rsidP="009B35C0">
      <w:pPr>
        <w:jc w:val="center"/>
        <w:rPr>
          <w:rFonts w:cs="Times New Roman"/>
          <w:b/>
          <w:sz w:val="28"/>
          <w:szCs w:val="28"/>
        </w:rPr>
      </w:pPr>
    </w:p>
    <w:p w:rsidR="009B35C0" w:rsidRDefault="009B35C0" w:rsidP="009B35C0">
      <w:pPr>
        <w:jc w:val="center"/>
        <w:rPr>
          <w:rFonts w:cs="Times New Roman"/>
          <w:b/>
          <w:sz w:val="28"/>
          <w:szCs w:val="28"/>
        </w:rPr>
      </w:pPr>
    </w:p>
    <w:p w:rsidR="009B35C0" w:rsidRDefault="009B35C0" w:rsidP="009B35C0">
      <w:pPr>
        <w:jc w:val="center"/>
        <w:rPr>
          <w:rFonts w:cs="Times New Roman"/>
          <w:b/>
          <w:sz w:val="28"/>
          <w:szCs w:val="28"/>
        </w:rPr>
      </w:pPr>
    </w:p>
    <w:p w:rsidR="009B35C0" w:rsidRPr="00FE2C79" w:rsidRDefault="009B35C0" w:rsidP="009B35C0">
      <w:pPr>
        <w:jc w:val="center"/>
        <w:rPr>
          <w:rFonts w:cs="Times New Roman"/>
          <w:b/>
          <w:sz w:val="28"/>
          <w:szCs w:val="28"/>
        </w:rPr>
      </w:pPr>
    </w:p>
    <w:p w:rsidR="009B35C0" w:rsidRPr="00FE2C79" w:rsidRDefault="009B35C0" w:rsidP="009B35C0">
      <w:pPr>
        <w:jc w:val="center"/>
        <w:rPr>
          <w:rFonts w:cs="Times New Roman"/>
          <w:b/>
          <w:sz w:val="28"/>
          <w:szCs w:val="28"/>
        </w:rPr>
      </w:pPr>
      <w:r w:rsidRPr="00FE2C79">
        <w:rPr>
          <w:rFonts w:cs="Times New Roman"/>
          <w:b/>
          <w:sz w:val="28"/>
          <w:szCs w:val="28"/>
        </w:rPr>
        <w:t>КОНТРОЛЬНАЯ РАБОТА</w:t>
      </w:r>
    </w:p>
    <w:p w:rsidR="009B35C0" w:rsidRPr="00FE2C79" w:rsidRDefault="009B35C0" w:rsidP="009B35C0">
      <w:pPr>
        <w:jc w:val="center"/>
        <w:rPr>
          <w:rFonts w:cs="Times New Roman"/>
          <w:b/>
          <w:sz w:val="28"/>
          <w:szCs w:val="28"/>
        </w:rPr>
      </w:pPr>
    </w:p>
    <w:p w:rsidR="009B35C0" w:rsidRPr="00FE2C79" w:rsidRDefault="009B35C0" w:rsidP="009B35C0">
      <w:pPr>
        <w:jc w:val="center"/>
        <w:rPr>
          <w:rFonts w:cs="Times New Roman"/>
          <w:sz w:val="32"/>
          <w:szCs w:val="28"/>
        </w:rPr>
      </w:pPr>
      <w:r w:rsidRPr="00FE2C79">
        <w:rPr>
          <w:rFonts w:cs="Times New Roman"/>
          <w:sz w:val="32"/>
          <w:szCs w:val="28"/>
        </w:rPr>
        <w:t>по дисциплине «</w:t>
      </w:r>
      <w:r>
        <w:rPr>
          <w:rFonts w:cs="Times New Roman"/>
          <w:spacing w:val="-4"/>
          <w:sz w:val="32"/>
          <w:szCs w:val="28"/>
        </w:rPr>
        <w:t>Налоги и налогообложение</w:t>
      </w:r>
      <w:r w:rsidRPr="00FE2C79">
        <w:rPr>
          <w:rFonts w:cs="Times New Roman"/>
          <w:sz w:val="32"/>
          <w:szCs w:val="28"/>
        </w:rPr>
        <w:t>»</w:t>
      </w:r>
    </w:p>
    <w:p w:rsidR="009B35C0" w:rsidRPr="009B35C0" w:rsidRDefault="009B35C0" w:rsidP="009B35C0">
      <w:pPr>
        <w:ind w:firstLine="284"/>
        <w:jc w:val="center"/>
        <w:rPr>
          <w:rFonts w:cs="Times New Roman"/>
          <w:sz w:val="32"/>
          <w:szCs w:val="28"/>
        </w:rPr>
      </w:pPr>
      <w:r w:rsidRPr="00FE2C79">
        <w:rPr>
          <w:rFonts w:cs="Times New Roman"/>
          <w:sz w:val="32"/>
          <w:szCs w:val="28"/>
        </w:rPr>
        <w:t xml:space="preserve">на тему </w:t>
      </w:r>
      <w:r w:rsidRPr="009B35C0">
        <w:rPr>
          <w:rFonts w:cs="Times New Roman"/>
          <w:sz w:val="32"/>
          <w:szCs w:val="28"/>
        </w:rPr>
        <w:t>«</w:t>
      </w:r>
      <w:r w:rsidRPr="009B35C0">
        <w:rPr>
          <w:rFonts w:cs="Times New Roman"/>
          <w:bCs/>
          <w:sz w:val="28"/>
          <w:szCs w:val="28"/>
        </w:rPr>
        <w:t>Специальные налоговые режимы</w:t>
      </w:r>
      <w:r>
        <w:rPr>
          <w:rFonts w:cs="Times New Roman"/>
          <w:sz w:val="32"/>
          <w:szCs w:val="28"/>
        </w:rPr>
        <w:t>»</w:t>
      </w:r>
    </w:p>
    <w:p w:rsidR="009B35C0" w:rsidRPr="00FE2C79" w:rsidRDefault="009B35C0" w:rsidP="009B35C0">
      <w:pPr>
        <w:jc w:val="center"/>
        <w:rPr>
          <w:rFonts w:cs="Times New Roman"/>
          <w:sz w:val="28"/>
          <w:szCs w:val="28"/>
        </w:rPr>
      </w:pPr>
      <w:r>
        <w:rPr>
          <w:rFonts w:cs="Times New Roman"/>
          <w:sz w:val="28"/>
          <w:szCs w:val="28"/>
        </w:rPr>
        <w:t>Вариант № 9</w:t>
      </w:r>
    </w:p>
    <w:p w:rsidR="009B35C0" w:rsidRPr="00FE2C79" w:rsidRDefault="009B35C0" w:rsidP="009B35C0">
      <w:pPr>
        <w:jc w:val="center"/>
        <w:rPr>
          <w:rFonts w:cs="Times New Roman"/>
          <w:b/>
          <w:sz w:val="28"/>
          <w:szCs w:val="28"/>
        </w:rPr>
      </w:pPr>
    </w:p>
    <w:p w:rsidR="009B35C0" w:rsidRPr="00FE2C79" w:rsidRDefault="009B35C0" w:rsidP="009B35C0">
      <w:pPr>
        <w:jc w:val="center"/>
        <w:rPr>
          <w:rFonts w:cs="Times New Roman"/>
          <w:b/>
          <w:sz w:val="28"/>
          <w:szCs w:val="28"/>
        </w:rPr>
      </w:pPr>
    </w:p>
    <w:p w:rsidR="009B35C0" w:rsidRPr="00FE2C79" w:rsidRDefault="009B35C0" w:rsidP="009B35C0">
      <w:pPr>
        <w:jc w:val="center"/>
        <w:rPr>
          <w:rFonts w:cs="Times New Roman"/>
          <w:b/>
          <w:sz w:val="28"/>
          <w:szCs w:val="28"/>
        </w:rPr>
      </w:pPr>
    </w:p>
    <w:p w:rsidR="009B35C0" w:rsidRPr="00FE2C79" w:rsidRDefault="009B35C0" w:rsidP="009B35C0">
      <w:pPr>
        <w:jc w:val="center"/>
        <w:rPr>
          <w:rFonts w:cs="Times New Roman"/>
          <w:b/>
          <w:sz w:val="28"/>
          <w:szCs w:val="28"/>
        </w:rPr>
      </w:pPr>
    </w:p>
    <w:p w:rsidR="009B35C0" w:rsidRDefault="009B35C0" w:rsidP="009B35C0">
      <w:pPr>
        <w:jc w:val="center"/>
        <w:rPr>
          <w:rFonts w:cs="Times New Roman"/>
          <w:b/>
          <w:sz w:val="28"/>
          <w:szCs w:val="28"/>
        </w:rPr>
      </w:pPr>
    </w:p>
    <w:p w:rsidR="009B35C0" w:rsidRDefault="009B35C0" w:rsidP="009B35C0">
      <w:pPr>
        <w:jc w:val="center"/>
        <w:rPr>
          <w:rFonts w:cs="Times New Roman"/>
          <w:b/>
          <w:sz w:val="28"/>
          <w:szCs w:val="28"/>
        </w:rPr>
      </w:pPr>
    </w:p>
    <w:p w:rsidR="009B35C0" w:rsidRPr="00FE2C79" w:rsidRDefault="009B35C0" w:rsidP="009B35C0">
      <w:pPr>
        <w:rPr>
          <w:rFonts w:cs="Times New Roman"/>
          <w:b/>
          <w:sz w:val="28"/>
          <w:szCs w:val="28"/>
        </w:rPr>
      </w:pPr>
    </w:p>
    <w:p w:rsidR="009B35C0" w:rsidRPr="00FE2C79" w:rsidRDefault="009B35C0" w:rsidP="009B35C0">
      <w:pPr>
        <w:jc w:val="center"/>
        <w:rPr>
          <w:rFonts w:cs="Times New Roman"/>
          <w:b/>
          <w:sz w:val="28"/>
          <w:szCs w:val="28"/>
        </w:rPr>
      </w:pPr>
    </w:p>
    <w:p w:rsidR="009B35C0" w:rsidRPr="00FE2C79" w:rsidRDefault="009B35C0" w:rsidP="009B35C0">
      <w:pPr>
        <w:ind w:left="4962"/>
        <w:rPr>
          <w:rFonts w:cs="Times New Roman"/>
          <w:sz w:val="28"/>
          <w:szCs w:val="28"/>
        </w:rPr>
      </w:pPr>
      <w:r w:rsidRPr="00FE2C79">
        <w:rPr>
          <w:rFonts w:cs="Times New Roman"/>
          <w:b/>
          <w:bCs/>
          <w:sz w:val="28"/>
          <w:szCs w:val="28"/>
        </w:rPr>
        <w:t xml:space="preserve">Выполнил: </w:t>
      </w:r>
      <w:r w:rsidRPr="00FE2C79">
        <w:rPr>
          <w:rFonts w:cs="Times New Roman"/>
          <w:sz w:val="28"/>
          <w:szCs w:val="28"/>
        </w:rPr>
        <w:t>студент  5 курса</w:t>
      </w:r>
    </w:p>
    <w:p w:rsidR="009B35C0" w:rsidRPr="00FE2C79" w:rsidRDefault="009B35C0" w:rsidP="009B35C0">
      <w:pPr>
        <w:ind w:left="4962"/>
        <w:rPr>
          <w:rFonts w:cs="Times New Roman"/>
          <w:sz w:val="28"/>
          <w:szCs w:val="28"/>
        </w:rPr>
      </w:pPr>
      <w:r w:rsidRPr="00FE2C79">
        <w:rPr>
          <w:rFonts w:cs="Times New Roman"/>
          <w:sz w:val="28"/>
          <w:szCs w:val="28"/>
        </w:rPr>
        <w:t xml:space="preserve">факультета  </w:t>
      </w:r>
    </w:p>
    <w:p w:rsidR="009B35C0" w:rsidRPr="00FE2C79" w:rsidRDefault="009B35C0" w:rsidP="009B35C0">
      <w:pPr>
        <w:ind w:left="4962"/>
        <w:rPr>
          <w:rFonts w:cs="Times New Roman"/>
          <w:sz w:val="28"/>
          <w:szCs w:val="28"/>
        </w:rPr>
      </w:pPr>
      <w:r w:rsidRPr="00FE2C79">
        <w:rPr>
          <w:rFonts w:cs="Times New Roman"/>
          <w:sz w:val="28"/>
          <w:szCs w:val="28"/>
        </w:rPr>
        <w:t xml:space="preserve">специальности  </w:t>
      </w:r>
    </w:p>
    <w:p w:rsidR="00C846F0" w:rsidRDefault="009B35C0" w:rsidP="00C846F0">
      <w:pPr>
        <w:ind w:left="4962"/>
        <w:rPr>
          <w:rFonts w:cs="Times New Roman"/>
          <w:sz w:val="28"/>
          <w:szCs w:val="28"/>
        </w:rPr>
      </w:pPr>
      <w:r w:rsidRPr="00FE2C79">
        <w:rPr>
          <w:rFonts w:cs="Times New Roman"/>
          <w:sz w:val="28"/>
          <w:szCs w:val="28"/>
        </w:rPr>
        <w:t xml:space="preserve">группы </w:t>
      </w:r>
    </w:p>
    <w:p w:rsidR="009B35C0" w:rsidRPr="00FE2C79" w:rsidRDefault="009B35C0" w:rsidP="009B35C0">
      <w:pPr>
        <w:ind w:left="4962"/>
        <w:rPr>
          <w:rFonts w:cs="Times New Roman"/>
          <w:sz w:val="28"/>
          <w:szCs w:val="28"/>
        </w:rPr>
      </w:pPr>
      <w:r w:rsidRPr="00FE2C79">
        <w:rPr>
          <w:rFonts w:cs="Times New Roman"/>
          <w:sz w:val="28"/>
          <w:szCs w:val="28"/>
        </w:rPr>
        <w:t xml:space="preserve">№ </w:t>
      </w:r>
      <w:proofErr w:type="spellStart"/>
      <w:r w:rsidRPr="00FE2C79">
        <w:rPr>
          <w:rFonts w:cs="Times New Roman"/>
          <w:sz w:val="28"/>
          <w:szCs w:val="28"/>
        </w:rPr>
        <w:t>л.д</w:t>
      </w:r>
      <w:proofErr w:type="spellEnd"/>
      <w:r w:rsidRPr="00FE2C79">
        <w:rPr>
          <w:rFonts w:cs="Times New Roman"/>
          <w:sz w:val="28"/>
          <w:szCs w:val="28"/>
        </w:rPr>
        <w:t>.</w:t>
      </w:r>
    </w:p>
    <w:p w:rsidR="009B35C0" w:rsidRDefault="009B35C0" w:rsidP="009B35C0">
      <w:pPr>
        <w:ind w:left="4962"/>
        <w:rPr>
          <w:rFonts w:cs="Times New Roman"/>
          <w:sz w:val="28"/>
          <w:szCs w:val="28"/>
        </w:rPr>
      </w:pPr>
      <w:r w:rsidRPr="00FE2C79">
        <w:rPr>
          <w:rFonts w:cs="Times New Roman"/>
          <w:b/>
          <w:bCs/>
          <w:sz w:val="28"/>
          <w:szCs w:val="28"/>
        </w:rPr>
        <w:t>Проверил</w:t>
      </w:r>
      <w:r>
        <w:rPr>
          <w:rFonts w:cs="Times New Roman"/>
          <w:b/>
          <w:bCs/>
          <w:sz w:val="28"/>
          <w:szCs w:val="28"/>
        </w:rPr>
        <w:t>а</w:t>
      </w:r>
      <w:r w:rsidRPr="00FE2C79">
        <w:rPr>
          <w:rFonts w:cs="Times New Roman"/>
          <w:b/>
          <w:bCs/>
          <w:sz w:val="28"/>
          <w:szCs w:val="28"/>
        </w:rPr>
        <w:t>:</w:t>
      </w:r>
      <w:r>
        <w:rPr>
          <w:rFonts w:cs="Times New Roman"/>
          <w:b/>
          <w:bCs/>
          <w:sz w:val="28"/>
          <w:szCs w:val="28"/>
        </w:rPr>
        <w:t xml:space="preserve"> </w:t>
      </w:r>
      <w:proofErr w:type="spellStart"/>
      <w:r>
        <w:rPr>
          <w:rFonts w:cs="Times New Roman"/>
          <w:b/>
          <w:bCs/>
          <w:sz w:val="28"/>
          <w:szCs w:val="28"/>
        </w:rPr>
        <w:t>Бушинская</w:t>
      </w:r>
      <w:proofErr w:type="spellEnd"/>
      <w:r>
        <w:rPr>
          <w:rFonts w:cs="Times New Roman"/>
          <w:b/>
          <w:bCs/>
          <w:sz w:val="28"/>
          <w:szCs w:val="28"/>
        </w:rPr>
        <w:t xml:space="preserve"> Т</w:t>
      </w:r>
      <w:r w:rsidRPr="00FE2C79">
        <w:rPr>
          <w:rFonts w:cs="Times New Roman"/>
          <w:b/>
          <w:color w:val="000000"/>
          <w:sz w:val="28"/>
        </w:rPr>
        <w:t>.</w:t>
      </w:r>
      <w:r>
        <w:rPr>
          <w:rFonts w:cs="Times New Roman"/>
          <w:b/>
          <w:color w:val="000000"/>
          <w:sz w:val="28"/>
        </w:rPr>
        <w:t>В.</w:t>
      </w:r>
      <w:r>
        <w:rPr>
          <w:rFonts w:cs="Times New Roman"/>
          <w:sz w:val="28"/>
          <w:szCs w:val="28"/>
        </w:rPr>
        <w:t xml:space="preserve">            </w:t>
      </w:r>
      <w:r w:rsidRPr="00FE2C79">
        <w:rPr>
          <w:rFonts w:cs="Times New Roman"/>
          <w:sz w:val="28"/>
          <w:szCs w:val="28"/>
        </w:rPr>
        <w:t xml:space="preserve">                           </w:t>
      </w:r>
    </w:p>
    <w:p w:rsidR="009B35C0" w:rsidRDefault="009B35C0" w:rsidP="009B35C0">
      <w:pPr>
        <w:jc w:val="center"/>
        <w:rPr>
          <w:rFonts w:cs="Times New Roman"/>
          <w:sz w:val="28"/>
          <w:szCs w:val="28"/>
        </w:rPr>
      </w:pPr>
    </w:p>
    <w:p w:rsidR="009B35C0" w:rsidRDefault="009B35C0" w:rsidP="009B35C0">
      <w:pPr>
        <w:jc w:val="center"/>
        <w:rPr>
          <w:rFonts w:cs="Times New Roman"/>
          <w:sz w:val="28"/>
          <w:szCs w:val="28"/>
        </w:rPr>
      </w:pPr>
    </w:p>
    <w:p w:rsidR="009B35C0" w:rsidRDefault="009B35C0" w:rsidP="009B35C0">
      <w:pPr>
        <w:jc w:val="center"/>
        <w:rPr>
          <w:rFonts w:cs="Times New Roman"/>
          <w:sz w:val="28"/>
          <w:szCs w:val="28"/>
        </w:rPr>
      </w:pPr>
    </w:p>
    <w:p w:rsidR="009B35C0" w:rsidRDefault="009B35C0" w:rsidP="009B35C0">
      <w:pPr>
        <w:jc w:val="center"/>
        <w:rPr>
          <w:rFonts w:cs="Times New Roman"/>
          <w:sz w:val="28"/>
          <w:szCs w:val="28"/>
        </w:rPr>
      </w:pPr>
    </w:p>
    <w:p w:rsidR="009B35C0" w:rsidRDefault="009B35C0" w:rsidP="009B35C0">
      <w:pPr>
        <w:jc w:val="center"/>
        <w:rPr>
          <w:rFonts w:cs="Times New Roman"/>
          <w:sz w:val="28"/>
          <w:szCs w:val="28"/>
        </w:rPr>
      </w:pPr>
    </w:p>
    <w:p w:rsidR="009B35C0" w:rsidRDefault="009B35C0" w:rsidP="009B35C0">
      <w:pPr>
        <w:jc w:val="center"/>
        <w:rPr>
          <w:rFonts w:cs="Times New Roman"/>
          <w:sz w:val="28"/>
          <w:szCs w:val="28"/>
        </w:rPr>
      </w:pPr>
    </w:p>
    <w:p w:rsidR="009B35C0" w:rsidRDefault="009B35C0" w:rsidP="009B35C0">
      <w:pPr>
        <w:rPr>
          <w:rFonts w:cs="Times New Roman"/>
          <w:sz w:val="28"/>
          <w:szCs w:val="28"/>
        </w:rPr>
      </w:pPr>
    </w:p>
    <w:p w:rsidR="00C846F0" w:rsidRDefault="00C846F0" w:rsidP="009B35C0">
      <w:pPr>
        <w:rPr>
          <w:rFonts w:cs="Times New Roman"/>
          <w:sz w:val="28"/>
          <w:szCs w:val="28"/>
        </w:rPr>
      </w:pPr>
      <w:bookmarkStart w:id="0" w:name="_GoBack"/>
      <w:bookmarkEnd w:id="0"/>
    </w:p>
    <w:p w:rsidR="009B35C0" w:rsidRDefault="009B35C0" w:rsidP="009B35C0">
      <w:pPr>
        <w:jc w:val="center"/>
        <w:rPr>
          <w:rFonts w:cs="Times New Roman"/>
          <w:b/>
          <w:sz w:val="28"/>
          <w:szCs w:val="28"/>
        </w:rPr>
      </w:pPr>
      <w:r w:rsidRPr="00FE2C79">
        <w:rPr>
          <w:rFonts w:cs="Times New Roman"/>
          <w:sz w:val="28"/>
          <w:szCs w:val="28"/>
        </w:rPr>
        <w:t xml:space="preserve">    Тула </w:t>
      </w:r>
      <w:smartTag w:uri="urn:schemas-microsoft-com:office:smarttags" w:element="metricconverter">
        <w:smartTagPr>
          <w:attr w:name="ProductID" w:val="2013 г"/>
        </w:smartTagPr>
        <w:r w:rsidRPr="00FE2C79">
          <w:rPr>
            <w:rFonts w:cs="Times New Roman"/>
            <w:sz w:val="28"/>
            <w:szCs w:val="28"/>
          </w:rPr>
          <w:t>2013 г</w:t>
        </w:r>
      </w:smartTag>
      <w:r w:rsidRPr="00FE2C79">
        <w:rPr>
          <w:rFonts w:cs="Times New Roman"/>
          <w:sz w:val="28"/>
          <w:szCs w:val="28"/>
        </w:rPr>
        <w:t>.</w:t>
      </w:r>
    </w:p>
    <w:p w:rsidR="009B35C0" w:rsidRDefault="009B35C0" w:rsidP="009B35C0">
      <w:pPr>
        <w:spacing w:line="360" w:lineRule="auto"/>
        <w:jc w:val="center"/>
        <w:rPr>
          <w:rFonts w:cs="Times New Roman"/>
          <w:sz w:val="28"/>
          <w:szCs w:val="28"/>
        </w:rPr>
      </w:pPr>
      <w:r w:rsidRPr="00F44E96">
        <w:rPr>
          <w:rFonts w:cs="Times New Roman"/>
          <w:b/>
          <w:sz w:val="28"/>
          <w:szCs w:val="28"/>
        </w:rPr>
        <w:lastRenderedPageBreak/>
        <w:t>Содержание</w:t>
      </w:r>
    </w:p>
    <w:p w:rsidR="009B35C0" w:rsidRPr="009B35C0" w:rsidRDefault="009B35C0" w:rsidP="009B35C0">
      <w:pPr>
        <w:spacing w:line="360" w:lineRule="auto"/>
        <w:rPr>
          <w:rFonts w:cs="Times New Roman"/>
          <w:sz w:val="28"/>
          <w:szCs w:val="28"/>
        </w:rPr>
      </w:pPr>
      <w:r w:rsidRPr="009B35C0">
        <w:rPr>
          <w:rFonts w:cs="Times New Roman"/>
          <w:bCs/>
          <w:sz w:val="28"/>
          <w:szCs w:val="28"/>
        </w:rPr>
        <w:t>Введение</w:t>
      </w:r>
      <w:r>
        <w:rPr>
          <w:rFonts w:cs="Times New Roman"/>
          <w:bCs/>
          <w:sz w:val="28"/>
          <w:szCs w:val="28"/>
        </w:rPr>
        <w:t>………………………………………………………………………….....</w:t>
      </w:r>
      <w:r w:rsidRPr="009B35C0">
        <w:rPr>
          <w:rFonts w:cs="Times New Roman"/>
          <w:sz w:val="28"/>
          <w:szCs w:val="28"/>
        </w:rPr>
        <w:t>2</w:t>
      </w:r>
    </w:p>
    <w:p w:rsidR="009B35C0" w:rsidRPr="009B35C0" w:rsidRDefault="009B35C0" w:rsidP="009B35C0">
      <w:pPr>
        <w:spacing w:line="360" w:lineRule="auto"/>
        <w:rPr>
          <w:rFonts w:cs="Times New Roman"/>
          <w:sz w:val="28"/>
          <w:szCs w:val="28"/>
        </w:rPr>
      </w:pPr>
      <w:r w:rsidRPr="009B35C0">
        <w:rPr>
          <w:rFonts w:cs="Times New Roman"/>
          <w:bCs/>
          <w:sz w:val="28"/>
          <w:szCs w:val="28"/>
        </w:rPr>
        <w:t>Специальные налоговые режимы</w:t>
      </w:r>
      <w:r w:rsidRPr="009B35C0">
        <w:rPr>
          <w:rFonts w:cs="Times New Roman"/>
          <w:sz w:val="28"/>
          <w:szCs w:val="28"/>
        </w:rPr>
        <w:t>………</w:t>
      </w:r>
      <w:r>
        <w:rPr>
          <w:rFonts w:cs="Times New Roman"/>
          <w:sz w:val="28"/>
          <w:szCs w:val="28"/>
        </w:rPr>
        <w:t>……………………………………...</w:t>
      </w:r>
      <w:r w:rsidRPr="009B35C0">
        <w:rPr>
          <w:rFonts w:cs="Times New Roman"/>
          <w:sz w:val="28"/>
          <w:szCs w:val="28"/>
        </w:rPr>
        <w:t>3-13</w:t>
      </w:r>
    </w:p>
    <w:p w:rsidR="009B35C0" w:rsidRPr="009B35C0" w:rsidRDefault="009B35C0" w:rsidP="009B35C0">
      <w:pPr>
        <w:tabs>
          <w:tab w:val="left" w:pos="-1035"/>
          <w:tab w:val="left" w:pos="660"/>
          <w:tab w:val="left" w:pos="810"/>
        </w:tabs>
        <w:spacing w:line="360" w:lineRule="auto"/>
        <w:rPr>
          <w:rFonts w:cs="Times New Roman"/>
          <w:bCs/>
          <w:sz w:val="28"/>
          <w:szCs w:val="28"/>
        </w:rPr>
      </w:pPr>
      <w:r w:rsidRPr="009B35C0">
        <w:rPr>
          <w:rFonts w:cs="Times New Roman"/>
          <w:bCs/>
          <w:sz w:val="28"/>
          <w:szCs w:val="28"/>
        </w:rPr>
        <w:t>Заключение…</w:t>
      </w:r>
      <w:r>
        <w:rPr>
          <w:rFonts w:cs="Times New Roman"/>
          <w:bCs/>
          <w:sz w:val="28"/>
          <w:szCs w:val="28"/>
        </w:rPr>
        <w:t>……………………………………………………………………...</w:t>
      </w:r>
      <w:r w:rsidRPr="009B35C0">
        <w:rPr>
          <w:rFonts w:cs="Times New Roman"/>
          <w:bCs/>
          <w:sz w:val="28"/>
          <w:szCs w:val="28"/>
        </w:rPr>
        <w:t>14</w:t>
      </w:r>
      <w:r w:rsidRPr="009B35C0">
        <w:rPr>
          <w:rFonts w:cs="Times New Roman"/>
          <w:sz w:val="28"/>
          <w:szCs w:val="28"/>
        </w:rPr>
        <w:t xml:space="preserve">                          </w:t>
      </w:r>
    </w:p>
    <w:p w:rsidR="009B35C0" w:rsidRPr="009B35C0" w:rsidRDefault="009B35C0" w:rsidP="009B35C0">
      <w:pPr>
        <w:spacing w:line="360" w:lineRule="auto"/>
        <w:rPr>
          <w:rFonts w:cs="Times New Roman"/>
          <w:sz w:val="28"/>
          <w:szCs w:val="28"/>
        </w:rPr>
      </w:pPr>
      <w:r w:rsidRPr="009B35C0">
        <w:rPr>
          <w:rFonts w:cs="Times New Roman"/>
          <w:sz w:val="28"/>
          <w:szCs w:val="28"/>
        </w:rPr>
        <w:t>Практическая часть…………………………………………………………</w:t>
      </w:r>
      <w:r>
        <w:rPr>
          <w:rFonts w:cs="Times New Roman"/>
          <w:sz w:val="28"/>
          <w:szCs w:val="28"/>
        </w:rPr>
        <w:t>…</w:t>
      </w:r>
      <w:r w:rsidRPr="009B35C0">
        <w:rPr>
          <w:rFonts w:cs="Times New Roman"/>
          <w:sz w:val="28"/>
          <w:szCs w:val="28"/>
        </w:rPr>
        <w:t>15-18</w:t>
      </w:r>
    </w:p>
    <w:p w:rsidR="009B35C0" w:rsidRPr="009B35C0" w:rsidRDefault="009B35C0" w:rsidP="009B35C0">
      <w:pPr>
        <w:spacing w:line="360" w:lineRule="auto"/>
        <w:rPr>
          <w:rFonts w:cs="Times New Roman"/>
          <w:sz w:val="28"/>
          <w:szCs w:val="28"/>
        </w:rPr>
      </w:pPr>
      <w:r w:rsidRPr="009B35C0">
        <w:rPr>
          <w:rFonts w:cs="Times New Roman"/>
          <w:sz w:val="28"/>
          <w:szCs w:val="28"/>
        </w:rPr>
        <w:t>Список  использованной литературы………………………………</w:t>
      </w:r>
      <w:r>
        <w:rPr>
          <w:rFonts w:cs="Times New Roman"/>
          <w:sz w:val="28"/>
          <w:szCs w:val="28"/>
        </w:rPr>
        <w:t>…………...</w:t>
      </w:r>
      <w:r w:rsidRPr="009B35C0">
        <w:rPr>
          <w:rFonts w:cs="Times New Roman"/>
          <w:sz w:val="28"/>
          <w:szCs w:val="28"/>
        </w:rPr>
        <w:t>.19</w:t>
      </w: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AF1722">
      <w:pPr>
        <w:spacing w:line="360" w:lineRule="auto"/>
        <w:jc w:val="center"/>
        <w:rPr>
          <w:rFonts w:cs="Times New Roman"/>
          <w:b/>
          <w:bCs/>
          <w:sz w:val="28"/>
          <w:szCs w:val="28"/>
        </w:rPr>
      </w:pPr>
    </w:p>
    <w:p w:rsidR="009B35C0" w:rsidRDefault="009B35C0" w:rsidP="009B35C0">
      <w:pPr>
        <w:spacing w:line="360" w:lineRule="auto"/>
        <w:rPr>
          <w:rFonts w:cs="Times New Roman"/>
          <w:b/>
          <w:bCs/>
          <w:sz w:val="28"/>
          <w:szCs w:val="28"/>
        </w:rPr>
      </w:pPr>
    </w:p>
    <w:p w:rsidR="00AF211F" w:rsidRDefault="00AF211F" w:rsidP="00AF1722">
      <w:pPr>
        <w:spacing w:line="360" w:lineRule="auto"/>
        <w:jc w:val="center"/>
        <w:rPr>
          <w:rFonts w:cs="Times New Roman"/>
          <w:b/>
          <w:bCs/>
          <w:sz w:val="28"/>
          <w:szCs w:val="28"/>
        </w:rPr>
      </w:pPr>
      <w:r w:rsidRPr="00A871EC">
        <w:rPr>
          <w:rFonts w:cs="Times New Roman"/>
          <w:b/>
          <w:bCs/>
          <w:sz w:val="28"/>
          <w:szCs w:val="28"/>
        </w:rPr>
        <w:lastRenderedPageBreak/>
        <w:t>Введение</w:t>
      </w:r>
    </w:p>
    <w:p w:rsidR="00A871EC" w:rsidRPr="00A871EC" w:rsidRDefault="00A871EC" w:rsidP="00A871EC">
      <w:pPr>
        <w:spacing w:line="360" w:lineRule="auto"/>
        <w:ind w:firstLine="709"/>
        <w:jc w:val="center"/>
        <w:rPr>
          <w:rFonts w:cs="Times New Roman"/>
          <w:b/>
          <w:bCs/>
          <w:sz w:val="16"/>
          <w:szCs w:val="28"/>
        </w:rPr>
      </w:pPr>
    </w:p>
    <w:p w:rsidR="00AF211F" w:rsidRPr="00A871EC" w:rsidRDefault="00AF211F" w:rsidP="00A871EC">
      <w:pPr>
        <w:pStyle w:val="a7"/>
        <w:spacing w:line="360" w:lineRule="auto"/>
        <w:ind w:firstLine="709"/>
        <w:jc w:val="both"/>
        <w:rPr>
          <w:rFonts w:ascii="Times New Roman" w:hAnsi="Times New Roman"/>
          <w:sz w:val="28"/>
          <w:szCs w:val="28"/>
        </w:rPr>
      </w:pPr>
      <w:r w:rsidRPr="00A871EC">
        <w:rPr>
          <w:rFonts w:ascii="Times New Roman" w:hAnsi="Times New Roman"/>
          <w:sz w:val="28"/>
          <w:szCs w:val="28"/>
        </w:rPr>
        <w:t xml:space="preserve">Налоговым кодексом </w:t>
      </w:r>
      <w:r w:rsidR="00433A4E" w:rsidRPr="00A871EC">
        <w:rPr>
          <w:rFonts w:ascii="Times New Roman" w:hAnsi="Times New Roman"/>
          <w:sz w:val="28"/>
          <w:szCs w:val="28"/>
        </w:rPr>
        <w:t xml:space="preserve">Российской Федерации закреплены специальные </w:t>
      </w:r>
      <w:proofErr w:type="gramStart"/>
      <w:r w:rsidRPr="00A871EC">
        <w:rPr>
          <w:rFonts w:ascii="Times New Roman" w:hAnsi="Times New Roman"/>
          <w:sz w:val="28"/>
          <w:szCs w:val="28"/>
        </w:rPr>
        <w:t>налоговых</w:t>
      </w:r>
      <w:proofErr w:type="gramEnd"/>
      <w:r w:rsidRPr="00A871EC">
        <w:rPr>
          <w:rFonts w:ascii="Times New Roman" w:hAnsi="Times New Roman"/>
          <w:sz w:val="28"/>
          <w:szCs w:val="28"/>
        </w:rPr>
        <w:t xml:space="preserve"> режима. В зависимости от особенностей деятельности организации могут применять какой-либо налоговый режим. </w:t>
      </w:r>
      <w:r w:rsidRPr="00A871EC">
        <w:rPr>
          <w:rFonts w:ascii="Times New Roman" w:hAnsi="Times New Roman"/>
          <w:sz w:val="28"/>
          <w:szCs w:val="28"/>
          <w:shd w:val="clear" w:color="auto" w:fill="FFFFFF"/>
        </w:rPr>
        <w:t xml:space="preserve">Это особый порядок исчисления и уплаты налогов и сборов в течение определенного периода времени, применяемый в случаях и в порядке, установленном законодательством о налогах и сборах. </w:t>
      </w:r>
    </w:p>
    <w:p w:rsidR="00AF211F" w:rsidRPr="00A871EC" w:rsidRDefault="00AF211F" w:rsidP="00A871EC">
      <w:pPr>
        <w:pStyle w:val="a7"/>
        <w:spacing w:line="360" w:lineRule="auto"/>
        <w:ind w:firstLine="709"/>
        <w:jc w:val="both"/>
        <w:rPr>
          <w:rFonts w:ascii="Times New Roman" w:hAnsi="Times New Roman"/>
          <w:sz w:val="28"/>
          <w:szCs w:val="28"/>
        </w:rPr>
      </w:pPr>
      <w:r w:rsidRPr="00A871EC">
        <w:rPr>
          <w:rFonts w:ascii="Times New Roman" w:hAnsi="Times New Roman"/>
          <w:sz w:val="28"/>
          <w:szCs w:val="28"/>
        </w:rPr>
        <w:t>Актуальность работы обусловлена необходимостью создания в России стабильной налоговой системы, а также обеспечением развития и поддержки малого бизнеса. Именно создание условий для деятельности малого предпринимательства имеет основополагающее значение для достижения экономического роста России.</w:t>
      </w:r>
    </w:p>
    <w:p w:rsidR="00433A4E" w:rsidRPr="00A871EC" w:rsidRDefault="00AF211F" w:rsidP="00A871EC">
      <w:pPr>
        <w:pStyle w:val="a7"/>
        <w:spacing w:line="360" w:lineRule="auto"/>
        <w:ind w:firstLine="709"/>
        <w:jc w:val="both"/>
        <w:rPr>
          <w:rFonts w:ascii="Times New Roman" w:hAnsi="Times New Roman"/>
          <w:sz w:val="28"/>
          <w:szCs w:val="28"/>
        </w:rPr>
      </w:pPr>
      <w:r w:rsidRPr="00A871EC">
        <w:rPr>
          <w:rFonts w:ascii="Times New Roman" w:hAnsi="Times New Roman"/>
          <w:sz w:val="28"/>
          <w:szCs w:val="28"/>
        </w:rPr>
        <w:t xml:space="preserve">Практическая значимость работы обусловлена ростом и развитием малого бизнеса в РФ в последнее десятилетие. </w:t>
      </w:r>
    </w:p>
    <w:p w:rsidR="00AF211F" w:rsidRPr="00A871EC" w:rsidRDefault="00AF211F" w:rsidP="00A871EC">
      <w:pPr>
        <w:pStyle w:val="a7"/>
        <w:spacing w:line="360" w:lineRule="auto"/>
        <w:ind w:firstLine="709"/>
        <w:jc w:val="both"/>
        <w:rPr>
          <w:rFonts w:ascii="Times New Roman" w:hAnsi="Times New Roman"/>
          <w:sz w:val="28"/>
          <w:szCs w:val="28"/>
          <w:shd w:val="clear" w:color="auto" w:fill="FFFFFF"/>
        </w:rPr>
      </w:pPr>
      <w:r w:rsidRPr="00A871EC">
        <w:rPr>
          <w:rFonts w:ascii="Times New Roman" w:hAnsi="Times New Roman"/>
          <w:sz w:val="28"/>
          <w:szCs w:val="28"/>
        </w:rPr>
        <w:t xml:space="preserve">Цель контрольной работы – </w:t>
      </w:r>
      <w:r w:rsidRPr="00A871EC">
        <w:rPr>
          <w:rStyle w:val="apple-converted-space"/>
          <w:rFonts w:ascii="Times New Roman" w:hAnsi="Times New Roman"/>
          <w:sz w:val="28"/>
          <w:szCs w:val="28"/>
          <w:shd w:val="clear" w:color="auto" w:fill="FFFFFF"/>
        </w:rPr>
        <w:t> </w:t>
      </w:r>
      <w:r w:rsidRPr="00A871EC">
        <w:rPr>
          <w:rFonts w:ascii="Times New Roman" w:hAnsi="Times New Roman"/>
          <w:sz w:val="28"/>
          <w:szCs w:val="28"/>
          <w:shd w:val="clear" w:color="auto" w:fill="FFFFFF"/>
        </w:rPr>
        <w:t>исследование специальных налоговых режимов.</w:t>
      </w:r>
    </w:p>
    <w:p w:rsidR="00AF211F" w:rsidRPr="00A871EC" w:rsidRDefault="00AF211F" w:rsidP="00A871EC">
      <w:pPr>
        <w:spacing w:line="360" w:lineRule="auto"/>
        <w:ind w:firstLine="709"/>
        <w:jc w:val="both"/>
        <w:rPr>
          <w:rFonts w:cs="Times New Roman"/>
          <w:sz w:val="28"/>
          <w:szCs w:val="28"/>
        </w:rPr>
      </w:pPr>
      <w:r w:rsidRPr="00A871EC">
        <w:rPr>
          <w:rFonts w:cs="Times New Roman"/>
          <w:sz w:val="28"/>
          <w:szCs w:val="28"/>
        </w:rPr>
        <w:t>Методической базой контрольной работы являютс</w:t>
      </w:r>
      <w:r w:rsidR="00433A4E" w:rsidRPr="00A871EC">
        <w:rPr>
          <w:rFonts w:cs="Times New Roman"/>
          <w:sz w:val="28"/>
          <w:szCs w:val="28"/>
        </w:rPr>
        <w:t>я нормативно-правовые документы и</w:t>
      </w:r>
      <w:r w:rsidRPr="00A871EC">
        <w:rPr>
          <w:rFonts w:cs="Times New Roman"/>
          <w:sz w:val="28"/>
          <w:szCs w:val="28"/>
        </w:rPr>
        <w:t xml:space="preserve"> специальная литература в области налогообложения.</w:t>
      </w:r>
    </w:p>
    <w:p w:rsidR="00433A4E" w:rsidRPr="00A871EC" w:rsidRDefault="00433A4E" w:rsidP="00A871EC">
      <w:pPr>
        <w:spacing w:line="360" w:lineRule="auto"/>
        <w:ind w:firstLine="709"/>
        <w:jc w:val="both"/>
        <w:rPr>
          <w:rFonts w:cs="Times New Roman"/>
          <w:sz w:val="28"/>
          <w:szCs w:val="28"/>
        </w:rPr>
      </w:pPr>
    </w:p>
    <w:p w:rsidR="00433A4E" w:rsidRPr="00A871EC" w:rsidRDefault="00433A4E" w:rsidP="00A871EC">
      <w:pPr>
        <w:spacing w:line="360" w:lineRule="auto"/>
        <w:ind w:firstLine="709"/>
        <w:jc w:val="both"/>
        <w:rPr>
          <w:rFonts w:cs="Times New Roman"/>
          <w:sz w:val="28"/>
          <w:szCs w:val="28"/>
        </w:rPr>
      </w:pPr>
    </w:p>
    <w:p w:rsidR="00433A4E" w:rsidRPr="00A871EC" w:rsidRDefault="00433A4E" w:rsidP="00A871EC">
      <w:pPr>
        <w:spacing w:line="360" w:lineRule="auto"/>
        <w:ind w:firstLine="709"/>
        <w:jc w:val="both"/>
        <w:rPr>
          <w:rFonts w:cs="Times New Roman"/>
          <w:sz w:val="28"/>
          <w:szCs w:val="28"/>
        </w:rPr>
      </w:pPr>
    </w:p>
    <w:p w:rsidR="00433A4E" w:rsidRPr="00A871EC" w:rsidRDefault="00433A4E" w:rsidP="00A871EC">
      <w:pPr>
        <w:spacing w:line="360" w:lineRule="auto"/>
        <w:ind w:firstLine="709"/>
        <w:jc w:val="both"/>
        <w:rPr>
          <w:rFonts w:cs="Times New Roman"/>
          <w:sz w:val="28"/>
          <w:szCs w:val="28"/>
        </w:rPr>
      </w:pPr>
    </w:p>
    <w:p w:rsidR="00433A4E" w:rsidRPr="00A871EC" w:rsidRDefault="00433A4E" w:rsidP="00A871EC">
      <w:pPr>
        <w:spacing w:line="360" w:lineRule="auto"/>
        <w:ind w:firstLine="709"/>
        <w:jc w:val="both"/>
        <w:rPr>
          <w:rFonts w:cs="Times New Roman"/>
          <w:sz w:val="28"/>
          <w:szCs w:val="28"/>
        </w:rPr>
      </w:pPr>
    </w:p>
    <w:p w:rsidR="00433A4E" w:rsidRPr="00A871EC" w:rsidRDefault="00433A4E" w:rsidP="00A871EC">
      <w:pPr>
        <w:spacing w:line="360" w:lineRule="auto"/>
        <w:ind w:firstLine="709"/>
        <w:jc w:val="both"/>
        <w:rPr>
          <w:rFonts w:cs="Times New Roman"/>
          <w:sz w:val="28"/>
          <w:szCs w:val="28"/>
        </w:rPr>
      </w:pPr>
    </w:p>
    <w:p w:rsidR="00433A4E" w:rsidRPr="00A871EC" w:rsidRDefault="00433A4E" w:rsidP="00A871EC">
      <w:pPr>
        <w:spacing w:line="360" w:lineRule="auto"/>
        <w:ind w:firstLine="709"/>
        <w:jc w:val="both"/>
        <w:rPr>
          <w:rFonts w:cs="Times New Roman"/>
          <w:sz w:val="28"/>
          <w:szCs w:val="28"/>
        </w:rPr>
      </w:pPr>
    </w:p>
    <w:p w:rsidR="00433A4E" w:rsidRPr="00A871EC" w:rsidRDefault="00433A4E" w:rsidP="00A871EC">
      <w:pPr>
        <w:spacing w:line="360" w:lineRule="auto"/>
        <w:ind w:firstLine="709"/>
        <w:jc w:val="both"/>
        <w:rPr>
          <w:rFonts w:cs="Times New Roman"/>
          <w:sz w:val="28"/>
          <w:szCs w:val="28"/>
        </w:rPr>
      </w:pPr>
    </w:p>
    <w:p w:rsidR="00433A4E" w:rsidRPr="00A871EC" w:rsidRDefault="00433A4E" w:rsidP="00A871EC">
      <w:pPr>
        <w:spacing w:line="360" w:lineRule="auto"/>
        <w:ind w:firstLine="709"/>
        <w:jc w:val="both"/>
        <w:rPr>
          <w:rFonts w:cs="Times New Roman"/>
          <w:sz w:val="28"/>
          <w:szCs w:val="28"/>
        </w:rPr>
      </w:pPr>
    </w:p>
    <w:p w:rsidR="00AF211F" w:rsidRDefault="00AF211F" w:rsidP="00A871EC">
      <w:pPr>
        <w:spacing w:line="360" w:lineRule="auto"/>
        <w:jc w:val="both"/>
        <w:rPr>
          <w:rFonts w:cs="Times New Roman"/>
          <w:sz w:val="28"/>
          <w:szCs w:val="28"/>
        </w:rPr>
      </w:pPr>
    </w:p>
    <w:p w:rsidR="00A871EC" w:rsidRPr="00A871EC" w:rsidRDefault="00A871EC" w:rsidP="00A871EC">
      <w:pPr>
        <w:spacing w:line="360" w:lineRule="auto"/>
        <w:jc w:val="both"/>
        <w:rPr>
          <w:rFonts w:cs="Times New Roman"/>
          <w:sz w:val="28"/>
          <w:szCs w:val="28"/>
        </w:rPr>
      </w:pPr>
    </w:p>
    <w:p w:rsidR="00D41DB6" w:rsidRDefault="00D41DB6" w:rsidP="00AF1722">
      <w:pPr>
        <w:spacing w:line="360" w:lineRule="auto"/>
        <w:jc w:val="center"/>
        <w:rPr>
          <w:rFonts w:cs="Times New Roman"/>
          <w:b/>
          <w:bCs/>
          <w:sz w:val="28"/>
          <w:szCs w:val="28"/>
        </w:rPr>
      </w:pPr>
      <w:r w:rsidRPr="00A871EC">
        <w:rPr>
          <w:rFonts w:cs="Times New Roman"/>
          <w:b/>
          <w:bCs/>
          <w:sz w:val="28"/>
          <w:szCs w:val="28"/>
        </w:rPr>
        <w:lastRenderedPageBreak/>
        <w:t>Специальные налоговые режимы</w:t>
      </w:r>
    </w:p>
    <w:p w:rsidR="00A871EC" w:rsidRPr="00A871EC" w:rsidRDefault="00A871EC" w:rsidP="00A871EC">
      <w:pPr>
        <w:spacing w:line="360" w:lineRule="auto"/>
        <w:ind w:firstLine="709"/>
        <w:jc w:val="center"/>
        <w:rPr>
          <w:rFonts w:cs="Times New Roman"/>
          <w:b/>
          <w:sz w:val="16"/>
          <w:szCs w:val="28"/>
        </w:rPr>
      </w:pPr>
    </w:p>
    <w:p w:rsidR="00B2138B" w:rsidRPr="00A871EC" w:rsidRDefault="00B2138B" w:rsidP="00A871EC">
      <w:pPr>
        <w:spacing w:line="360" w:lineRule="auto"/>
        <w:ind w:firstLine="709"/>
        <w:jc w:val="both"/>
        <w:rPr>
          <w:rFonts w:cs="Times New Roman"/>
          <w:sz w:val="28"/>
          <w:szCs w:val="28"/>
        </w:rPr>
      </w:pPr>
      <w:r w:rsidRPr="00A871EC">
        <w:rPr>
          <w:rFonts w:cs="Times New Roman"/>
          <w:sz w:val="28"/>
          <w:szCs w:val="28"/>
        </w:rPr>
        <w:t>Залогом устойчивого и поступательного развития экономики во всех развитых странах является наличие широкого слоя частных предпринимателей и малых предприятий. Частные пред</w:t>
      </w:r>
      <w:r w:rsidRPr="00A871EC">
        <w:rPr>
          <w:rFonts w:cs="Times New Roman"/>
          <w:sz w:val="28"/>
          <w:szCs w:val="28"/>
        </w:rPr>
        <w:softHyphen/>
        <w:t>приниматели и малые предприятия являются наиболее мобильной частью субъектов рыночных отношений, которая быстро реагирует на потребности рынка и имеет возможность приспосабливаться к его быстро меняющимся условиям.</w:t>
      </w:r>
    </w:p>
    <w:p w:rsidR="00B2138B" w:rsidRPr="00A871EC" w:rsidRDefault="00B2138B" w:rsidP="00A871EC">
      <w:pPr>
        <w:spacing w:line="360" w:lineRule="auto"/>
        <w:ind w:firstLine="709"/>
        <w:jc w:val="both"/>
        <w:rPr>
          <w:rFonts w:cs="Times New Roman"/>
          <w:sz w:val="28"/>
          <w:szCs w:val="28"/>
        </w:rPr>
      </w:pPr>
      <w:r w:rsidRPr="00A871EC">
        <w:rPr>
          <w:rFonts w:cs="Times New Roman"/>
          <w:sz w:val="28"/>
          <w:szCs w:val="28"/>
        </w:rPr>
        <w:t xml:space="preserve">Опыт ведущих мировых государств показывает, что малому предпринимательству принадлежит значительная роль в экономике, в насыщении рынка разнообразными товарами и услугами. Вместе с тем следует отметить, что эта </w:t>
      </w:r>
      <w:proofErr w:type="gramStart"/>
      <w:r w:rsidRPr="00A871EC">
        <w:rPr>
          <w:rFonts w:cs="Times New Roman"/>
          <w:sz w:val="28"/>
          <w:szCs w:val="28"/>
        </w:rPr>
        <w:t>часть участников экономических отношений является и</w:t>
      </w:r>
      <w:proofErr w:type="gramEnd"/>
      <w:r w:rsidRPr="00A871EC">
        <w:rPr>
          <w:rFonts w:cs="Times New Roman"/>
          <w:sz w:val="28"/>
          <w:szCs w:val="28"/>
        </w:rPr>
        <w:t xml:space="preserve"> самой незащищенной.</w:t>
      </w:r>
    </w:p>
    <w:p w:rsidR="00B2138B" w:rsidRPr="00A871EC" w:rsidRDefault="00B2138B" w:rsidP="00A871EC">
      <w:pPr>
        <w:spacing w:line="360" w:lineRule="auto"/>
        <w:ind w:firstLine="709"/>
        <w:jc w:val="both"/>
        <w:rPr>
          <w:rFonts w:cs="Times New Roman"/>
          <w:sz w:val="28"/>
          <w:szCs w:val="28"/>
        </w:rPr>
      </w:pPr>
      <w:r w:rsidRPr="00A871EC">
        <w:rPr>
          <w:rFonts w:cs="Times New Roman"/>
          <w:sz w:val="28"/>
          <w:szCs w:val="28"/>
        </w:rPr>
        <w:t>Деятельность субъектов малого бизнеса во многом зависит от государства. Без специальных мер государственной поддержки малого предпринимательства развитие малого бизнеса невозможно.</w:t>
      </w:r>
    </w:p>
    <w:p w:rsidR="007E3E03" w:rsidRPr="00A871EC" w:rsidRDefault="00B2138B" w:rsidP="00A871EC">
      <w:pPr>
        <w:spacing w:line="360" w:lineRule="auto"/>
        <w:ind w:firstLine="709"/>
        <w:jc w:val="both"/>
        <w:rPr>
          <w:rFonts w:cs="Times New Roman"/>
          <w:sz w:val="28"/>
          <w:szCs w:val="28"/>
        </w:rPr>
      </w:pPr>
      <w:r w:rsidRPr="00A871EC">
        <w:rPr>
          <w:rFonts w:cs="Times New Roman"/>
          <w:sz w:val="28"/>
          <w:szCs w:val="28"/>
        </w:rPr>
        <w:t xml:space="preserve">В </w:t>
      </w:r>
      <w:smartTag w:uri="urn:schemas-microsoft-com:office:smarttags" w:element="metricconverter">
        <w:smartTagPr>
          <w:attr w:name="ProductID" w:val="1995 г"/>
        </w:smartTagPr>
        <w:r w:rsidRPr="00A871EC">
          <w:rPr>
            <w:rFonts w:cs="Times New Roman"/>
            <w:sz w:val="28"/>
            <w:szCs w:val="28"/>
          </w:rPr>
          <w:t>1995 г</w:t>
        </w:r>
      </w:smartTag>
      <w:r w:rsidRPr="00A871EC">
        <w:rPr>
          <w:rFonts w:cs="Times New Roman"/>
          <w:sz w:val="28"/>
          <w:szCs w:val="28"/>
        </w:rPr>
        <w:t xml:space="preserve">. предлагаемые государством меры по развитию малых предприятий были оформлены специальным нормативным актом — Федеральным законом № 88-ФЗ «О государственной поддержке малого предпринимательства в Российской Федерации» от 14 июня </w:t>
      </w:r>
      <w:smartTag w:uri="urn:schemas-microsoft-com:office:smarttags" w:element="metricconverter">
        <w:smartTagPr>
          <w:attr w:name="ProductID" w:val="1995 г"/>
        </w:smartTagPr>
        <w:r w:rsidRPr="00A871EC">
          <w:rPr>
            <w:rFonts w:cs="Times New Roman"/>
            <w:sz w:val="28"/>
            <w:szCs w:val="28"/>
          </w:rPr>
          <w:t>1995 г</w:t>
        </w:r>
      </w:smartTag>
      <w:r w:rsidRPr="00A871EC">
        <w:rPr>
          <w:rFonts w:cs="Times New Roman"/>
          <w:sz w:val="28"/>
          <w:szCs w:val="28"/>
        </w:rPr>
        <w:t>.</w:t>
      </w:r>
      <w:r w:rsidRPr="00A871EC">
        <w:rPr>
          <w:rFonts w:cs="Times New Roman"/>
          <w:sz w:val="28"/>
          <w:szCs w:val="28"/>
          <w:vertAlign w:val="superscript"/>
        </w:rPr>
        <w:t xml:space="preserve"> </w:t>
      </w:r>
      <w:r w:rsidRPr="00A871EC">
        <w:rPr>
          <w:rFonts w:cs="Times New Roman"/>
          <w:sz w:val="28"/>
          <w:szCs w:val="28"/>
        </w:rPr>
        <w:t xml:space="preserve"> В Законе было дано определение понятия «субъект малого предпринимательства». В частности, было установлено, что это коммерческие организации, имеющие небольшую численность, в уставном капитале которых доля государства и юридических лиц, не являющихся субъектами малого предпринимательства, не пре</w:t>
      </w:r>
      <w:r w:rsidRPr="00A871EC">
        <w:rPr>
          <w:rFonts w:cs="Times New Roman"/>
          <w:sz w:val="28"/>
          <w:szCs w:val="28"/>
        </w:rPr>
        <w:softHyphen/>
        <w:t>вышает 25 %, а также индивидуальные предприниматели</w:t>
      </w:r>
      <w:r w:rsidR="00232F9F">
        <w:rPr>
          <w:rFonts w:cs="Times New Roman"/>
          <w:sz w:val="28"/>
          <w:szCs w:val="28"/>
        </w:rPr>
        <w:t xml:space="preserve"> </w:t>
      </w:r>
      <w:r w:rsidR="00EC3DB8" w:rsidRPr="00EC3DB8">
        <w:rPr>
          <w:rFonts w:cs="Times New Roman"/>
          <w:sz w:val="28"/>
          <w:szCs w:val="28"/>
        </w:rPr>
        <w:t>[</w:t>
      </w:r>
      <w:r w:rsidR="00EC3DB8">
        <w:rPr>
          <w:rFonts w:cs="Times New Roman"/>
          <w:sz w:val="28"/>
          <w:szCs w:val="28"/>
        </w:rPr>
        <w:t>7</w:t>
      </w:r>
      <w:r w:rsidR="00EC3DB8" w:rsidRPr="00EC3DB8">
        <w:rPr>
          <w:rFonts w:cs="Times New Roman"/>
          <w:sz w:val="28"/>
          <w:szCs w:val="28"/>
        </w:rPr>
        <w:t>]</w:t>
      </w:r>
      <w:r w:rsidRPr="00A871EC">
        <w:rPr>
          <w:rFonts w:cs="Times New Roman"/>
          <w:sz w:val="28"/>
          <w:szCs w:val="28"/>
        </w:rPr>
        <w:t>.</w:t>
      </w:r>
    </w:p>
    <w:p w:rsidR="00B2138B" w:rsidRPr="00A871EC" w:rsidRDefault="00B2138B" w:rsidP="00A871EC">
      <w:pPr>
        <w:spacing w:line="360" w:lineRule="auto"/>
        <w:ind w:firstLine="709"/>
        <w:jc w:val="both"/>
        <w:rPr>
          <w:rFonts w:cs="Times New Roman"/>
          <w:sz w:val="28"/>
          <w:szCs w:val="28"/>
        </w:rPr>
      </w:pPr>
      <w:r w:rsidRPr="00A871EC">
        <w:rPr>
          <w:rFonts w:cs="Times New Roman"/>
          <w:sz w:val="28"/>
          <w:szCs w:val="28"/>
        </w:rPr>
        <w:t>По этому Закону одним из направлений создания благоприятных условий для развития малого бизнеса является установление льгот</w:t>
      </w:r>
      <w:r w:rsidRPr="00A871EC">
        <w:rPr>
          <w:rFonts w:cs="Times New Roman"/>
          <w:sz w:val="28"/>
          <w:szCs w:val="28"/>
        </w:rPr>
        <w:softHyphen/>
        <w:t>ного порядка налогообложения малых предприятий, снижающего налоговое бремя, упрощенного порядка ведения бухгалтерского учета для данных субъектов.</w:t>
      </w:r>
    </w:p>
    <w:p w:rsidR="00D55605" w:rsidRPr="00A871EC" w:rsidRDefault="00D55605" w:rsidP="00A871EC">
      <w:pPr>
        <w:spacing w:line="360" w:lineRule="auto"/>
        <w:ind w:firstLine="709"/>
        <w:jc w:val="both"/>
        <w:rPr>
          <w:rFonts w:cs="Times New Roman"/>
          <w:sz w:val="28"/>
          <w:szCs w:val="28"/>
        </w:rPr>
      </w:pPr>
      <w:r w:rsidRPr="00A871EC">
        <w:rPr>
          <w:rFonts w:cs="Times New Roman"/>
          <w:sz w:val="28"/>
          <w:szCs w:val="28"/>
        </w:rPr>
        <w:t xml:space="preserve">Введение специального налогового режима, предусмотренного ст. 18 </w:t>
      </w:r>
      <w:r w:rsidRPr="00A871EC">
        <w:rPr>
          <w:rFonts w:cs="Times New Roman"/>
          <w:sz w:val="28"/>
          <w:szCs w:val="28"/>
        </w:rPr>
        <w:lastRenderedPageBreak/>
        <w:t>Налогового кодекса РФ, в виде упрощенной системы налого</w:t>
      </w:r>
      <w:r w:rsidRPr="00A871EC">
        <w:rPr>
          <w:rFonts w:cs="Times New Roman"/>
          <w:sz w:val="28"/>
          <w:szCs w:val="28"/>
        </w:rPr>
        <w:softHyphen/>
        <w:t>обложения направлено именно на реализацию положений Феде</w:t>
      </w:r>
      <w:r w:rsidRPr="00A871EC">
        <w:rPr>
          <w:rFonts w:cs="Times New Roman"/>
          <w:sz w:val="28"/>
          <w:szCs w:val="28"/>
        </w:rPr>
        <w:softHyphen/>
        <w:t>рального закона «О государственной поддержке малого предпри</w:t>
      </w:r>
      <w:r w:rsidRPr="00A871EC">
        <w:rPr>
          <w:rFonts w:cs="Times New Roman"/>
          <w:sz w:val="28"/>
          <w:szCs w:val="28"/>
        </w:rPr>
        <w:softHyphen/>
        <w:t>нимательства».</w:t>
      </w:r>
    </w:p>
    <w:p w:rsidR="00AB48C8" w:rsidRPr="00A871EC" w:rsidRDefault="00AB48C8" w:rsidP="00A871EC">
      <w:pPr>
        <w:spacing w:line="360" w:lineRule="auto"/>
        <w:ind w:firstLine="709"/>
        <w:jc w:val="both"/>
        <w:rPr>
          <w:rFonts w:eastAsia="Times New Roman" w:cs="Times New Roman"/>
          <w:sz w:val="28"/>
          <w:szCs w:val="28"/>
          <w:lang w:eastAsia="ru-RU" w:bidi="ar-SA"/>
        </w:rPr>
      </w:pPr>
      <w:r w:rsidRPr="00A871EC">
        <w:rPr>
          <w:rFonts w:cs="Times New Roman"/>
          <w:sz w:val="28"/>
          <w:szCs w:val="28"/>
        </w:rPr>
        <w:t>Впервые упрощенная система налогообложения была установ</w:t>
      </w:r>
      <w:r w:rsidRPr="00A871EC">
        <w:rPr>
          <w:rFonts w:cs="Times New Roman"/>
          <w:sz w:val="28"/>
          <w:szCs w:val="28"/>
        </w:rPr>
        <w:softHyphen/>
        <w:t>лена Федеральным законом № 222-ФЗ «Об упрощенной системе налогообложения, учета и отчетности для субъектов малого пред</w:t>
      </w:r>
      <w:r w:rsidRPr="00A871EC">
        <w:rPr>
          <w:rFonts w:cs="Times New Roman"/>
          <w:sz w:val="28"/>
          <w:szCs w:val="28"/>
        </w:rPr>
        <w:softHyphen/>
        <w:t xml:space="preserve">принимательства» от 29 декабря </w:t>
      </w:r>
      <w:smartTag w:uri="urn:schemas-microsoft-com:office:smarttags" w:element="metricconverter">
        <w:smartTagPr>
          <w:attr w:name="ProductID" w:val="1995 г"/>
        </w:smartTagPr>
        <w:r w:rsidRPr="00A871EC">
          <w:rPr>
            <w:rFonts w:cs="Times New Roman"/>
            <w:sz w:val="28"/>
            <w:szCs w:val="28"/>
          </w:rPr>
          <w:t>1995 г</w:t>
        </w:r>
      </w:smartTag>
      <w:r w:rsidRPr="00A871EC">
        <w:rPr>
          <w:rFonts w:cs="Times New Roman"/>
          <w:sz w:val="28"/>
          <w:szCs w:val="28"/>
        </w:rPr>
        <w:t>.</w:t>
      </w:r>
      <w:r w:rsidRPr="00A871EC">
        <w:rPr>
          <w:rFonts w:cs="Times New Roman"/>
          <w:sz w:val="28"/>
          <w:szCs w:val="28"/>
          <w:vertAlign w:val="superscript"/>
        </w:rPr>
        <w:t xml:space="preserve"> </w:t>
      </w:r>
      <w:r w:rsidRPr="00A871EC">
        <w:rPr>
          <w:rFonts w:cs="Times New Roman"/>
          <w:sz w:val="28"/>
          <w:szCs w:val="28"/>
        </w:rPr>
        <w:t>Данный Закон установил общие принципы упрощенной системы налогообложения для субъектов малого предпринимательства, положе</w:t>
      </w:r>
      <w:r w:rsidRPr="00A871EC">
        <w:rPr>
          <w:rFonts w:cs="Times New Roman"/>
          <w:sz w:val="28"/>
          <w:szCs w:val="28"/>
        </w:rPr>
        <w:softHyphen/>
        <w:t>ния которого были конкретизированы в законах субъектов Россий</w:t>
      </w:r>
      <w:r w:rsidRPr="00A871EC">
        <w:rPr>
          <w:rFonts w:cs="Times New Roman"/>
          <w:sz w:val="28"/>
          <w:szCs w:val="28"/>
        </w:rPr>
        <w:softHyphen/>
        <w:t>ской Федерации.</w:t>
      </w:r>
    </w:p>
    <w:p w:rsidR="00BC71F6" w:rsidRPr="00A871EC" w:rsidRDefault="00BC71F6" w:rsidP="00A871EC">
      <w:pPr>
        <w:spacing w:line="360" w:lineRule="auto"/>
        <w:ind w:firstLine="709"/>
        <w:jc w:val="both"/>
        <w:rPr>
          <w:rFonts w:eastAsia="Times New Roman" w:cs="Times New Roman"/>
          <w:sz w:val="28"/>
          <w:szCs w:val="28"/>
          <w:lang w:eastAsia="ar-SA" w:bidi="ar-SA"/>
        </w:rPr>
      </w:pPr>
      <w:r w:rsidRPr="00A871EC">
        <w:rPr>
          <w:rFonts w:eastAsia="Times New Roman" w:cs="Times New Roman"/>
          <w:sz w:val="28"/>
          <w:szCs w:val="28"/>
          <w:lang w:eastAsia="ar-SA" w:bidi="ar-SA"/>
        </w:rPr>
        <w:t>Налоговая система представляет собой совокупность налогов и сборов, а налоговый режим устанавливает меры и нормы по достижению целей налоговой политики государства.</w:t>
      </w:r>
    </w:p>
    <w:p w:rsidR="00D55605" w:rsidRPr="00A871EC" w:rsidRDefault="00BC71F6" w:rsidP="00A871EC">
      <w:pPr>
        <w:spacing w:line="360" w:lineRule="auto"/>
        <w:ind w:firstLine="709"/>
        <w:jc w:val="both"/>
        <w:rPr>
          <w:rFonts w:eastAsia="Times New Roman" w:cs="Times New Roman"/>
          <w:sz w:val="28"/>
          <w:szCs w:val="28"/>
          <w:lang w:eastAsia="ar-SA" w:bidi="ar-SA"/>
        </w:rPr>
      </w:pPr>
      <w:r w:rsidRPr="00A871EC">
        <w:rPr>
          <w:rFonts w:eastAsia="Times New Roman" w:cs="Times New Roman"/>
          <w:sz w:val="28"/>
          <w:szCs w:val="28"/>
          <w:lang w:eastAsia="ar-SA" w:bidi="ar-SA"/>
        </w:rPr>
        <w:t xml:space="preserve">Согласно ст. 18 НК РФ специальный налоговый режим подразумевает особый порядок исчисления и уплаты налогов и сборов в течение определенного периода времени. Такие режимы созданы для оказания стимулирующего воздействия на предпринимательскую активность отдельных групп налогоплательщиков. </w:t>
      </w:r>
    </w:p>
    <w:p w:rsidR="00BC71F6" w:rsidRPr="00A871EC" w:rsidRDefault="00BC71F6" w:rsidP="00A871EC">
      <w:pPr>
        <w:spacing w:line="360" w:lineRule="auto"/>
        <w:ind w:firstLine="709"/>
        <w:jc w:val="both"/>
        <w:rPr>
          <w:rFonts w:eastAsia="Times New Roman" w:cs="Times New Roman"/>
          <w:sz w:val="28"/>
          <w:szCs w:val="28"/>
          <w:lang w:eastAsia="ar-SA" w:bidi="ar-SA"/>
        </w:rPr>
      </w:pPr>
      <w:r w:rsidRPr="00A871EC">
        <w:rPr>
          <w:rFonts w:eastAsia="Times New Roman" w:cs="Times New Roman"/>
          <w:sz w:val="28"/>
          <w:szCs w:val="28"/>
          <w:lang w:eastAsia="ar-SA" w:bidi="ar-SA"/>
        </w:rPr>
        <w:t>Условия применения специальных налоговых режимов во многом зависят от характеристики объектов налогообложения.  Продолжительность применения налогового режима редко ограничивается периодом времени. Налоговое регулирование с помощью специального налогового режима может быть представлено в виде упрощения общей системы налогообложения и снижения налоговой нагрузки налогоплательщика.</w:t>
      </w:r>
    </w:p>
    <w:p w:rsidR="00BC71F6" w:rsidRPr="00A871EC" w:rsidRDefault="00BC71F6" w:rsidP="00A871EC">
      <w:pPr>
        <w:spacing w:line="360" w:lineRule="auto"/>
        <w:ind w:firstLine="709"/>
        <w:jc w:val="both"/>
        <w:rPr>
          <w:rFonts w:eastAsia="Times New Roman" w:cs="Times New Roman"/>
          <w:sz w:val="28"/>
          <w:szCs w:val="28"/>
          <w:lang w:eastAsia="ar-SA" w:bidi="ar-SA"/>
        </w:rPr>
      </w:pPr>
      <w:r w:rsidRPr="00A871EC">
        <w:rPr>
          <w:rFonts w:eastAsia="Times New Roman" w:cs="Times New Roman"/>
          <w:sz w:val="28"/>
          <w:szCs w:val="28"/>
          <w:lang w:eastAsia="ar-SA" w:bidi="ar-SA"/>
        </w:rPr>
        <w:t>Специальный налоговый режим устанавливается в рамках общей системы налогообложения и основывается на существующих принципах налогообложения: принцип бюджетной эффективности, экономической нейтральности и простоты. К отличительным особенностям специальных налоговых режимов относятся: простота расчета налогов, сокращения числа налогов, избирательность в применении режима и налоговое благоприятствование</w:t>
      </w:r>
      <w:r w:rsidR="00D55605" w:rsidRPr="00A871EC">
        <w:rPr>
          <w:rFonts w:cs="Times New Roman"/>
          <w:sz w:val="28"/>
          <w:szCs w:val="28"/>
        </w:rPr>
        <w:t>.</w:t>
      </w:r>
    </w:p>
    <w:p w:rsidR="00E34741" w:rsidRPr="00A871EC" w:rsidRDefault="00E34741" w:rsidP="00A871EC">
      <w:pPr>
        <w:spacing w:line="360" w:lineRule="auto"/>
        <w:ind w:firstLine="709"/>
        <w:jc w:val="both"/>
        <w:rPr>
          <w:rFonts w:cs="Times New Roman"/>
          <w:sz w:val="28"/>
          <w:szCs w:val="28"/>
          <w:lang w:eastAsia="en-US"/>
        </w:rPr>
      </w:pPr>
      <w:r w:rsidRPr="00A871EC">
        <w:rPr>
          <w:rFonts w:cs="Times New Roman"/>
          <w:sz w:val="28"/>
          <w:szCs w:val="28"/>
          <w:lang w:eastAsia="en-US"/>
        </w:rPr>
        <w:lastRenderedPageBreak/>
        <w:t xml:space="preserve">Основным нормативно-правовым </w:t>
      </w:r>
      <w:proofErr w:type="gramStart"/>
      <w:r w:rsidRPr="00A871EC">
        <w:rPr>
          <w:rFonts w:cs="Times New Roman"/>
          <w:sz w:val="28"/>
          <w:szCs w:val="28"/>
          <w:lang w:eastAsia="en-US"/>
        </w:rPr>
        <w:t>актом, регулирующим на современном этапе сферу налогообложения является</w:t>
      </w:r>
      <w:proofErr w:type="gramEnd"/>
      <w:r w:rsidRPr="00A871EC">
        <w:rPr>
          <w:rFonts w:cs="Times New Roman"/>
          <w:sz w:val="28"/>
          <w:szCs w:val="28"/>
          <w:lang w:eastAsia="en-US"/>
        </w:rPr>
        <w:t xml:space="preserve"> Налоговый кодекс РФ. Согласно НК РФ, для субъектов малых предприятий и индивидуальных предпринимателей России действуют два вида режимов налогообложения: </w:t>
      </w:r>
    </w:p>
    <w:p w:rsidR="00E34741" w:rsidRPr="00232F9F" w:rsidRDefault="00E34741" w:rsidP="00232F9F">
      <w:pPr>
        <w:pStyle w:val="a8"/>
        <w:numPr>
          <w:ilvl w:val="0"/>
          <w:numId w:val="20"/>
        </w:numPr>
        <w:spacing w:line="360" w:lineRule="auto"/>
        <w:ind w:left="0" w:firstLine="284"/>
        <w:jc w:val="both"/>
        <w:rPr>
          <w:rFonts w:cs="Times New Roman"/>
          <w:sz w:val="28"/>
          <w:szCs w:val="28"/>
          <w:lang w:eastAsia="en-US"/>
        </w:rPr>
      </w:pPr>
      <w:r w:rsidRPr="00232F9F">
        <w:rPr>
          <w:rFonts w:cs="Times New Roman"/>
          <w:sz w:val="28"/>
          <w:szCs w:val="28"/>
          <w:lang w:eastAsia="en-US"/>
        </w:rPr>
        <w:t xml:space="preserve">общий, установленный для всех налоговых субъектов, в том </w:t>
      </w:r>
      <w:proofErr w:type="gramStart"/>
      <w:r w:rsidRPr="00232F9F">
        <w:rPr>
          <w:rFonts w:cs="Times New Roman"/>
          <w:sz w:val="28"/>
          <w:szCs w:val="28"/>
          <w:lang w:eastAsia="en-US"/>
        </w:rPr>
        <w:t>числе</w:t>
      </w:r>
      <w:proofErr w:type="gramEnd"/>
      <w:r w:rsidRPr="00232F9F">
        <w:rPr>
          <w:rFonts w:cs="Times New Roman"/>
          <w:sz w:val="28"/>
          <w:szCs w:val="28"/>
          <w:lang w:eastAsia="en-US"/>
        </w:rPr>
        <w:t xml:space="preserve"> и для малого бизнеса; </w:t>
      </w:r>
    </w:p>
    <w:p w:rsidR="00E34741" w:rsidRPr="00232F9F" w:rsidRDefault="00E34741" w:rsidP="00232F9F">
      <w:pPr>
        <w:pStyle w:val="a8"/>
        <w:numPr>
          <w:ilvl w:val="0"/>
          <w:numId w:val="20"/>
        </w:numPr>
        <w:spacing w:line="360" w:lineRule="auto"/>
        <w:ind w:left="0" w:firstLine="284"/>
        <w:jc w:val="both"/>
        <w:rPr>
          <w:rFonts w:cs="Times New Roman"/>
          <w:bCs/>
          <w:sz w:val="28"/>
          <w:szCs w:val="28"/>
        </w:rPr>
      </w:pPr>
      <w:r w:rsidRPr="00232F9F">
        <w:rPr>
          <w:rFonts w:cs="Times New Roman"/>
          <w:sz w:val="28"/>
          <w:szCs w:val="28"/>
          <w:lang w:eastAsia="en-US"/>
        </w:rPr>
        <w:t xml:space="preserve">специальные режимы, </w:t>
      </w:r>
      <w:proofErr w:type="gramStart"/>
      <w:r w:rsidRPr="00232F9F">
        <w:rPr>
          <w:rFonts w:cs="Times New Roman"/>
          <w:sz w:val="28"/>
          <w:szCs w:val="28"/>
          <w:lang w:eastAsia="en-US"/>
        </w:rPr>
        <w:t>распространенные</w:t>
      </w:r>
      <w:proofErr w:type="gramEnd"/>
      <w:r w:rsidRPr="00232F9F">
        <w:rPr>
          <w:rFonts w:cs="Times New Roman"/>
          <w:sz w:val="28"/>
          <w:szCs w:val="28"/>
          <w:lang w:eastAsia="en-US"/>
        </w:rPr>
        <w:t xml:space="preserve"> прежде всего на малый бизнес.</w:t>
      </w:r>
    </w:p>
    <w:p w:rsidR="00E34741" w:rsidRPr="00A871EC" w:rsidRDefault="00E34741" w:rsidP="00A871EC">
      <w:pPr>
        <w:spacing w:line="360" w:lineRule="auto"/>
        <w:ind w:firstLine="709"/>
        <w:jc w:val="both"/>
        <w:rPr>
          <w:rFonts w:cs="Times New Roman"/>
          <w:sz w:val="28"/>
          <w:szCs w:val="28"/>
        </w:rPr>
      </w:pPr>
      <w:bookmarkStart w:id="1" w:name="p450"/>
      <w:bookmarkEnd w:id="1"/>
      <w:r w:rsidRPr="00A871EC">
        <w:rPr>
          <w:rFonts w:cs="Times New Roman"/>
          <w:sz w:val="28"/>
          <w:szCs w:val="28"/>
        </w:rPr>
        <w:t>К специальным налоговым режимам относятся:</w:t>
      </w:r>
    </w:p>
    <w:p w:rsidR="00E34741" w:rsidRPr="00AF1722" w:rsidRDefault="00E34741" w:rsidP="00AF1722">
      <w:pPr>
        <w:pStyle w:val="a8"/>
        <w:numPr>
          <w:ilvl w:val="0"/>
          <w:numId w:val="22"/>
        </w:numPr>
        <w:spacing w:line="360" w:lineRule="auto"/>
        <w:ind w:left="0" w:firstLine="426"/>
        <w:jc w:val="both"/>
        <w:rPr>
          <w:rFonts w:cs="Times New Roman"/>
          <w:sz w:val="28"/>
          <w:szCs w:val="28"/>
        </w:rPr>
      </w:pPr>
      <w:bookmarkStart w:id="2" w:name="p445"/>
      <w:bookmarkEnd w:id="2"/>
      <w:r w:rsidRPr="00AF1722">
        <w:rPr>
          <w:rFonts w:cs="Times New Roman"/>
          <w:sz w:val="28"/>
          <w:szCs w:val="28"/>
        </w:rPr>
        <w:t>система налогообложения для </w:t>
      </w:r>
      <w:hyperlink r:id="rId9" w:tooltip="&quot;Налоговый кодекс Российской Федерации (часть вторая)&quot; от 05.08.2000 N 117-ФЗ (ред. от 23.07.2013) (с изм. и доп., вступающими в силу с 01.10.2013)" w:history="1">
        <w:r w:rsidRPr="00AF1722">
          <w:rPr>
            <w:rStyle w:val="a3"/>
            <w:rFonts w:cs="Times New Roman"/>
            <w:color w:val="auto"/>
            <w:sz w:val="28"/>
            <w:szCs w:val="28"/>
            <w:u w:val="none"/>
          </w:rPr>
          <w:t>сельскохозяйственных товаропроизводителей</w:t>
        </w:r>
      </w:hyperlink>
      <w:r w:rsidRPr="00AF1722">
        <w:rPr>
          <w:rFonts w:cs="Times New Roman"/>
          <w:sz w:val="28"/>
          <w:szCs w:val="28"/>
        </w:rPr>
        <w:t> (единый сельскохозяйственный налог);</w:t>
      </w:r>
    </w:p>
    <w:bookmarkStart w:id="3" w:name="p446"/>
    <w:bookmarkEnd w:id="3"/>
    <w:p w:rsidR="00E34741" w:rsidRPr="00AF1722" w:rsidRDefault="00A71D96" w:rsidP="00AF1722">
      <w:pPr>
        <w:pStyle w:val="a8"/>
        <w:numPr>
          <w:ilvl w:val="0"/>
          <w:numId w:val="22"/>
        </w:numPr>
        <w:spacing w:line="360" w:lineRule="auto"/>
        <w:ind w:left="0" w:firstLine="426"/>
        <w:jc w:val="both"/>
        <w:rPr>
          <w:rFonts w:cs="Times New Roman"/>
          <w:sz w:val="28"/>
          <w:szCs w:val="28"/>
        </w:rPr>
      </w:pPr>
      <w:r w:rsidRPr="00AF1722">
        <w:fldChar w:fldCharType="begin"/>
      </w:r>
      <w:r w:rsidRPr="00AF1722">
        <w:rPr>
          <w:rFonts w:cs="Times New Roman"/>
          <w:sz w:val="28"/>
          <w:szCs w:val="28"/>
        </w:rPr>
        <w:instrText xml:space="preserve"> HYPERLINK "http://www.consultant.ru/document/cons_doc_LAW_147434/?dst=103572" \o "\"Налоговый кодекс Российской Федерации (часть вторая)\" от 05.08.2000 N 117-ФЗ (ред. от 23.07.2013) (с изм. и доп., вступающими в силу с 01.10.2013)" </w:instrText>
      </w:r>
      <w:r w:rsidRPr="00AF1722">
        <w:fldChar w:fldCharType="separate"/>
      </w:r>
      <w:r w:rsidR="00E34741" w:rsidRPr="00AF1722">
        <w:rPr>
          <w:rStyle w:val="a3"/>
          <w:rFonts w:cs="Times New Roman"/>
          <w:color w:val="auto"/>
          <w:sz w:val="28"/>
          <w:szCs w:val="28"/>
          <w:u w:val="none"/>
        </w:rPr>
        <w:t>упрощенная система налогообложения</w:t>
      </w:r>
      <w:r w:rsidRPr="00AF1722">
        <w:rPr>
          <w:rStyle w:val="a3"/>
          <w:rFonts w:cs="Times New Roman"/>
          <w:color w:val="auto"/>
          <w:sz w:val="28"/>
          <w:szCs w:val="28"/>
          <w:u w:val="none"/>
        </w:rPr>
        <w:fldChar w:fldCharType="end"/>
      </w:r>
      <w:r w:rsidR="00E34741" w:rsidRPr="00AF1722">
        <w:rPr>
          <w:rFonts w:cs="Times New Roman"/>
          <w:sz w:val="28"/>
          <w:szCs w:val="28"/>
        </w:rPr>
        <w:t>;</w:t>
      </w:r>
    </w:p>
    <w:p w:rsidR="00E34741" w:rsidRPr="00AF1722" w:rsidRDefault="00E34741" w:rsidP="00AF1722">
      <w:pPr>
        <w:pStyle w:val="a8"/>
        <w:numPr>
          <w:ilvl w:val="0"/>
          <w:numId w:val="22"/>
        </w:numPr>
        <w:spacing w:line="360" w:lineRule="auto"/>
        <w:ind w:left="0" w:firstLine="426"/>
        <w:jc w:val="both"/>
        <w:rPr>
          <w:rFonts w:cs="Times New Roman"/>
          <w:sz w:val="28"/>
          <w:szCs w:val="28"/>
        </w:rPr>
      </w:pPr>
      <w:bookmarkStart w:id="4" w:name="p447"/>
      <w:bookmarkEnd w:id="4"/>
      <w:r w:rsidRPr="00AF1722">
        <w:rPr>
          <w:rFonts w:cs="Times New Roman"/>
          <w:sz w:val="28"/>
          <w:szCs w:val="28"/>
        </w:rPr>
        <w:t>система налогообложения в виде </w:t>
      </w:r>
      <w:hyperlink r:id="rId10" w:tooltip="&quot;Налоговый кодекс Российской Федерации (часть вторая)&quot; от 05.08.2000 N 117-ФЗ (ред. от 23.07.2013) (с изм. и доп., вступающими в силу с 01.10.2013)" w:history="1">
        <w:r w:rsidRPr="00AF1722">
          <w:rPr>
            <w:rStyle w:val="a3"/>
            <w:rFonts w:cs="Times New Roman"/>
            <w:color w:val="auto"/>
            <w:sz w:val="28"/>
            <w:szCs w:val="28"/>
            <w:u w:val="none"/>
          </w:rPr>
          <w:t>единого налога на вмененный доход</w:t>
        </w:r>
      </w:hyperlink>
      <w:r w:rsidRPr="00AF1722">
        <w:rPr>
          <w:rFonts w:cs="Times New Roman"/>
          <w:sz w:val="28"/>
          <w:szCs w:val="28"/>
        </w:rPr>
        <w:t> для отдельных видов деятельности;</w:t>
      </w:r>
    </w:p>
    <w:p w:rsidR="00E34741" w:rsidRPr="00AF1722" w:rsidRDefault="00E34741" w:rsidP="00AF1722">
      <w:pPr>
        <w:pStyle w:val="a8"/>
        <w:numPr>
          <w:ilvl w:val="0"/>
          <w:numId w:val="22"/>
        </w:numPr>
        <w:spacing w:line="360" w:lineRule="auto"/>
        <w:ind w:left="0" w:firstLine="426"/>
        <w:jc w:val="both"/>
        <w:rPr>
          <w:rFonts w:cs="Times New Roman"/>
          <w:sz w:val="28"/>
          <w:szCs w:val="28"/>
        </w:rPr>
      </w:pPr>
      <w:bookmarkStart w:id="5" w:name="p448"/>
      <w:bookmarkEnd w:id="5"/>
      <w:r w:rsidRPr="00AF1722">
        <w:rPr>
          <w:rFonts w:cs="Times New Roman"/>
          <w:sz w:val="28"/>
          <w:szCs w:val="28"/>
        </w:rPr>
        <w:t>система налогообложения при выполнении </w:t>
      </w:r>
      <w:hyperlink r:id="rId11" w:tooltip="&quot;Налоговый кодекс Российской Федерации (часть вторая)&quot; от 05.08.2000 N 117-ФЗ (ред. от 23.07.2013) (с изм. и доп., вступающими в силу с 01.10.2013)" w:history="1">
        <w:r w:rsidRPr="00AF1722">
          <w:rPr>
            <w:rStyle w:val="a3"/>
            <w:rFonts w:cs="Times New Roman"/>
            <w:color w:val="auto"/>
            <w:sz w:val="28"/>
            <w:szCs w:val="28"/>
            <w:u w:val="none"/>
          </w:rPr>
          <w:t>соглашений о разделе продукции</w:t>
        </w:r>
      </w:hyperlink>
      <w:r w:rsidRPr="00AF1722">
        <w:rPr>
          <w:rFonts w:cs="Times New Roman"/>
          <w:sz w:val="28"/>
          <w:szCs w:val="28"/>
        </w:rPr>
        <w:t>;</w:t>
      </w:r>
    </w:p>
    <w:bookmarkStart w:id="6" w:name="p449"/>
    <w:bookmarkEnd w:id="6"/>
    <w:p w:rsidR="005F1D98" w:rsidRPr="00AF1722" w:rsidRDefault="00A71D96" w:rsidP="00AF1722">
      <w:pPr>
        <w:pStyle w:val="a8"/>
        <w:numPr>
          <w:ilvl w:val="0"/>
          <w:numId w:val="22"/>
        </w:numPr>
        <w:spacing w:line="360" w:lineRule="auto"/>
        <w:ind w:left="0" w:firstLine="426"/>
        <w:jc w:val="both"/>
        <w:rPr>
          <w:rFonts w:cs="Times New Roman"/>
          <w:sz w:val="28"/>
          <w:szCs w:val="28"/>
        </w:rPr>
      </w:pPr>
      <w:r w:rsidRPr="00AF1722">
        <w:fldChar w:fldCharType="begin"/>
      </w:r>
      <w:r w:rsidRPr="00AF1722">
        <w:rPr>
          <w:rFonts w:cs="Times New Roman"/>
          <w:sz w:val="28"/>
          <w:szCs w:val="28"/>
        </w:rPr>
        <w:instrText xml:space="preserve"> HYPERLINK "http://www.consultant.ru/document/cons_doc_LAW_147434/?dst=7695" \o "\"Налоговый кодекс Российской Федерации (часть вторая)\" от 05.08.2000 N 117-ФЗ (ред. от 23.07.2013) (с изм. и доп., вступающими в силу с 01.10.2013)" </w:instrText>
      </w:r>
      <w:r w:rsidRPr="00AF1722">
        <w:fldChar w:fldCharType="separate"/>
      </w:r>
      <w:r w:rsidR="00E34741" w:rsidRPr="00AF1722">
        <w:rPr>
          <w:rStyle w:val="a3"/>
          <w:rFonts w:cs="Times New Roman"/>
          <w:color w:val="auto"/>
          <w:sz w:val="28"/>
          <w:szCs w:val="28"/>
          <w:u w:val="none"/>
        </w:rPr>
        <w:t>патентная система налогообложения</w:t>
      </w:r>
      <w:r w:rsidRPr="00AF1722">
        <w:rPr>
          <w:rStyle w:val="a3"/>
          <w:rFonts w:cs="Times New Roman"/>
          <w:color w:val="auto"/>
          <w:sz w:val="28"/>
          <w:szCs w:val="28"/>
          <w:u w:val="none"/>
        </w:rPr>
        <w:fldChar w:fldCharType="end"/>
      </w:r>
      <w:r w:rsidR="00232F9F" w:rsidRPr="00AF1722">
        <w:rPr>
          <w:rStyle w:val="a3"/>
          <w:rFonts w:cs="Times New Roman"/>
          <w:color w:val="auto"/>
          <w:sz w:val="28"/>
          <w:szCs w:val="28"/>
          <w:u w:val="none"/>
        </w:rPr>
        <w:t xml:space="preserve"> [1, ст.18]</w:t>
      </w:r>
      <w:r w:rsidR="00E34741" w:rsidRPr="00AF1722">
        <w:rPr>
          <w:rFonts w:cs="Times New Roman"/>
          <w:sz w:val="28"/>
          <w:szCs w:val="28"/>
        </w:rPr>
        <w:t>.</w:t>
      </w:r>
    </w:p>
    <w:p w:rsidR="00BC71F6" w:rsidRPr="00A871EC" w:rsidRDefault="00E34741" w:rsidP="00A871EC">
      <w:pPr>
        <w:spacing w:line="360" w:lineRule="auto"/>
        <w:ind w:firstLine="709"/>
        <w:jc w:val="both"/>
        <w:rPr>
          <w:rFonts w:cs="Times New Roman"/>
          <w:sz w:val="28"/>
          <w:szCs w:val="28"/>
        </w:rPr>
      </w:pPr>
      <w:r w:rsidRPr="00A871EC">
        <w:rPr>
          <w:rFonts w:cs="Times New Roman"/>
          <w:sz w:val="28"/>
          <w:szCs w:val="28"/>
          <w:lang w:eastAsia="en-US"/>
        </w:rPr>
        <w:t>Рассмотрим специальные режимы налогообложения более подробно.</w:t>
      </w:r>
    </w:p>
    <w:p w:rsidR="009B7691" w:rsidRPr="00A871EC" w:rsidRDefault="00BC71F6" w:rsidP="00A871EC">
      <w:pPr>
        <w:suppressLineNumbers/>
        <w:tabs>
          <w:tab w:val="left" w:pos="850"/>
        </w:tabs>
        <w:spacing w:line="360" w:lineRule="auto"/>
        <w:ind w:firstLine="709"/>
        <w:jc w:val="both"/>
        <w:rPr>
          <w:rFonts w:cs="Times New Roman"/>
          <w:sz w:val="28"/>
          <w:szCs w:val="28"/>
        </w:rPr>
      </w:pPr>
      <w:r w:rsidRPr="008B2F34">
        <w:rPr>
          <w:rFonts w:cs="Times New Roman"/>
          <w:i/>
          <w:sz w:val="28"/>
          <w:szCs w:val="28"/>
        </w:rPr>
        <w:t>Единый сельскохозяйственный налог</w:t>
      </w:r>
      <w:r w:rsidRPr="00A871EC">
        <w:rPr>
          <w:rFonts w:cs="Times New Roman"/>
          <w:sz w:val="28"/>
          <w:szCs w:val="28"/>
        </w:rPr>
        <w:t xml:space="preserve"> (ЕСХН) - система налогообложения для сельскохозяйственных товаропроизводителей. Данной системе налогообложения посвящена глава 26.1 НК РФ «Система налогообложения для сельскохозяйственных товаропроизводителей (единый сельскохозяйственный налог)»</w:t>
      </w:r>
      <w:r w:rsidR="009B7691" w:rsidRPr="00A871EC">
        <w:rPr>
          <w:rFonts w:cs="Times New Roman"/>
          <w:sz w:val="28"/>
          <w:szCs w:val="28"/>
        </w:rPr>
        <w:t xml:space="preserve"> </w:t>
      </w:r>
      <w:r w:rsidR="009B7691" w:rsidRPr="00A871EC">
        <w:rPr>
          <w:rFonts w:cs="Times New Roman"/>
          <w:sz w:val="28"/>
          <w:szCs w:val="28"/>
          <w:lang w:eastAsia="en-US"/>
        </w:rPr>
        <w:t>в соответствии с Федеральным законом от 01.112003 г. № 147-ФЗ</w:t>
      </w:r>
      <w:r w:rsidRPr="00A871EC">
        <w:rPr>
          <w:rFonts w:cs="Times New Roman"/>
          <w:sz w:val="28"/>
          <w:szCs w:val="28"/>
        </w:rPr>
        <w:t>.</w:t>
      </w:r>
    </w:p>
    <w:p w:rsidR="00BC71F6" w:rsidRPr="00A871EC" w:rsidRDefault="009B7691" w:rsidP="00A871EC">
      <w:pPr>
        <w:suppressLineNumbers/>
        <w:tabs>
          <w:tab w:val="left" w:pos="850"/>
        </w:tabs>
        <w:spacing w:line="360" w:lineRule="auto"/>
        <w:ind w:firstLine="709"/>
        <w:jc w:val="both"/>
        <w:rPr>
          <w:rFonts w:cs="Times New Roman"/>
          <w:sz w:val="28"/>
          <w:szCs w:val="28"/>
          <w:shd w:val="clear" w:color="auto" w:fill="FFFFFF"/>
        </w:rPr>
      </w:pPr>
      <w:r w:rsidRPr="00A871EC">
        <w:rPr>
          <w:rFonts w:cs="Times New Roman"/>
          <w:sz w:val="28"/>
          <w:szCs w:val="28"/>
          <w:shd w:val="clear" w:color="auto" w:fill="FFFFFF"/>
        </w:rPr>
        <w:t>ЕСХН</w:t>
      </w:r>
      <w:r w:rsidR="00BC71F6" w:rsidRPr="00A871EC">
        <w:rPr>
          <w:rFonts w:cs="Times New Roman"/>
          <w:sz w:val="28"/>
          <w:szCs w:val="28"/>
          <w:shd w:val="clear" w:color="auto" w:fill="FFFFFF"/>
        </w:rPr>
        <w:t xml:space="preserve"> действует на всей территории Российской Федерации, переход на специальный режим налогообложения в виде ЕСХН осуществляется налогоплате</w:t>
      </w:r>
      <w:r w:rsidRPr="00A871EC">
        <w:rPr>
          <w:rFonts w:cs="Times New Roman"/>
          <w:sz w:val="28"/>
          <w:szCs w:val="28"/>
          <w:shd w:val="clear" w:color="auto" w:fill="FFFFFF"/>
        </w:rPr>
        <w:t>льщиками в добровольном порядке</w:t>
      </w:r>
      <w:r w:rsidR="00BC71F6" w:rsidRPr="00A871EC">
        <w:rPr>
          <w:rFonts w:cs="Times New Roman"/>
          <w:sz w:val="28"/>
          <w:szCs w:val="28"/>
        </w:rPr>
        <w:t>.</w:t>
      </w:r>
      <w:r w:rsidR="00BC71F6" w:rsidRPr="00A871EC">
        <w:rPr>
          <w:rFonts w:cs="Times New Roman"/>
          <w:sz w:val="28"/>
          <w:szCs w:val="28"/>
          <w:shd w:val="clear" w:color="auto" w:fill="FFFFFF"/>
        </w:rPr>
        <w:t xml:space="preserve"> </w:t>
      </w:r>
    </w:p>
    <w:p w:rsidR="00132814" w:rsidRPr="00A871EC" w:rsidRDefault="00BC71F6" w:rsidP="00A871EC">
      <w:pPr>
        <w:suppressLineNumbers/>
        <w:tabs>
          <w:tab w:val="left" w:pos="850"/>
        </w:tabs>
        <w:spacing w:line="360" w:lineRule="auto"/>
        <w:ind w:firstLine="709"/>
        <w:jc w:val="both"/>
        <w:rPr>
          <w:rFonts w:cs="Times New Roman"/>
          <w:sz w:val="28"/>
          <w:szCs w:val="28"/>
        </w:rPr>
      </w:pPr>
      <w:r w:rsidRPr="00A871EC">
        <w:rPr>
          <w:rFonts w:cs="Times New Roman"/>
          <w:sz w:val="28"/>
          <w:szCs w:val="28"/>
        </w:rPr>
        <w:t xml:space="preserve">Налогоплательщиками выступают российские организации и индивидуальные предприниматели, являющиеся сельскохозяйственными товаропроизводителями, т.е. </w:t>
      </w:r>
      <w:r w:rsidRPr="00A871EC">
        <w:rPr>
          <w:rFonts w:cs="Times New Roman"/>
          <w:sz w:val="28"/>
          <w:szCs w:val="28"/>
          <w:shd w:val="clear" w:color="auto" w:fill="FFFFFF"/>
        </w:rPr>
        <w:t xml:space="preserve">производящими сельскохозяйственную продукцию, осуществляющими ее первичную и последующую переработку и реализующие эту продукцию, если в общем доходе от реализации товаров </w:t>
      </w:r>
      <w:r w:rsidRPr="00A871EC">
        <w:rPr>
          <w:rFonts w:cs="Times New Roman"/>
          <w:sz w:val="28"/>
          <w:szCs w:val="28"/>
          <w:shd w:val="clear" w:color="auto" w:fill="FFFFFF"/>
        </w:rPr>
        <w:lastRenderedPageBreak/>
        <w:t xml:space="preserve">таких предпринимателей доля дохода от реализации продукции составляет </w:t>
      </w:r>
      <w:r w:rsidR="00132814" w:rsidRPr="00A871EC">
        <w:rPr>
          <w:rFonts w:cs="Times New Roman"/>
          <w:sz w:val="28"/>
          <w:szCs w:val="28"/>
          <w:shd w:val="clear" w:color="auto" w:fill="FFFFFF"/>
        </w:rPr>
        <w:t>не менее 70 процентов</w:t>
      </w:r>
      <w:r w:rsidR="00232F9F">
        <w:rPr>
          <w:rFonts w:cs="Times New Roman"/>
          <w:sz w:val="28"/>
          <w:szCs w:val="28"/>
          <w:shd w:val="clear" w:color="auto" w:fill="FFFFFF"/>
        </w:rPr>
        <w:t xml:space="preserve"> </w:t>
      </w:r>
      <w:r w:rsidR="00232F9F" w:rsidRPr="00232F9F">
        <w:rPr>
          <w:rFonts w:cs="Times New Roman"/>
          <w:sz w:val="28"/>
          <w:szCs w:val="28"/>
          <w:shd w:val="clear" w:color="auto" w:fill="FFFFFF"/>
        </w:rPr>
        <w:t>[2</w:t>
      </w:r>
      <w:r w:rsidR="00232F9F">
        <w:rPr>
          <w:rFonts w:cs="Times New Roman"/>
          <w:sz w:val="28"/>
          <w:szCs w:val="28"/>
          <w:shd w:val="clear" w:color="auto" w:fill="FFFFFF"/>
        </w:rPr>
        <w:t>, ст.346.2</w:t>
      </w:r>
      <w:r w:rsidR="00232F9F" w:rsidRPr="00232F9F">
        <w:rPr>
          <w:rFonts w:cs="Times New Roman"/>
          <w:sz w:val="28"/>
          <w:szCs w:val="28"/>
          <w:shd w:val="clear" w:color="auto" w:fill="FFFFFF"/>
        </w:rPr>
        <w:t>]</w:t>
      </w:r>
      <w:r w:rsidR="00232F9F">
        <w:rPr>
          <w:rFonts w:cs="Times New Roman"/>
          <w:sz w:val="28"/>
          <w:szCs w:val="28"/>
          <w:shd w:val="clear" w:color="auto" w:fill="FFFFFF"/>
        </w:rPr>
        <w:t>.</w:t>
      </w:r>
    </w:p>
    <w:p w:rsidR="00BC71F6" w:rsidRPr="00232F9F" w:rsidRDefault="00BC71F6" w:rsidP="00A871EC">
      <w:pPr>
        <w:suppressLineNumbers/>
        <w:tabs>
          <w:tab w:val="left" w:pos="850"/>
        </w:tabs>
        <w:spacing w:line="360" w:lineRule="auto"/>
        <w:ind w:firstLine="709"/>
        <w:jc w:val="both"/>
        <w:rPr>
          <w:rFonts w:cs="Times New Roman"/>
          <w:sz w:val="28"/>
          <w:szCs w:val="28"/>
        </w:rPr>
      </w:pPr>
      <w:r w:rsidRPr="00A871EC">
        <w:rPr>
          <w:rFonts w:cs="Times New Roman"/>
          <w:sz w:val="28"/>
          <w:szCs w:val="28"/>
        </w:rPr>
        <w:t xml:space="preserve">Организации и индивидуальные предприниматели, признанные </w:t>
      </w:r>
      <w:r w:rsidRPr="00A871EC">
        <w:rPr>
          <w:rFonts w:cs="Times New Roman"/>
          <w:sz w:val="28"/>
          <w:szCs w:val="28"/>
          <w:shd w:val="clear" w:color="auto" w:fill="FFFFFF"/>
        </w:rPr>
        <w:t xml:space="preserve">сельскохозяйственными товаропроизводителями </w:t>
      </w:r>
      <w:r w:rsidRPr="00A871EC">
        <w:rPr>
          <w:rFonts w:cs="Times New Roman"/>
          <w:sz w:val="28"/>
          <w:szCs w:val="28"/>
        </w:rPr>
        <w:t xml:space="preserve">имеют право перейти на уплату ЕСХН, если по итогам работы за календарный год доля дохода от реализации продукции составляет не менее 70%. </w:t>
      </w:r>
      <w:r w:rsidRPr="00A871EC">
        <w:rPr>
          <w:rFonts w:cs="Times New Roman"/>
          <w:sz w:val="28"/>
          <w:szCs w:val="28"/>
          <w:shd w:val="clear" w:color="auto" w:fill="FFFFFF"/>
        </w:rPr>
        <w:t xml:space="preserve">Налогоплательщики, перешедшие на уплату единого сельскохозяйственного налога, не вправе до окончания налогового периода перейти на иной режим </w:t>
      </w:r>
      <w:r w:rsidR="00132814" w:rsidRPr="00A871EC">
        <w:rPr>
          <w:rFonts w:cs="Times New Roman"/>
          <w:sz w:val="28"/>
          <w:szCs w:val="28"/>
          <w:shd w:val="clear" w:color="auto" w:fill="FFFFFF"/>
        </w:rPr>
        <w:t>налогообложения</w:t>
      </w:r>
      <w:r w:rsidR="00232F9F">
        <w:rPr>
          <w:rFonts w:cs="Times New Roman"/>
          <w:sz w:val="28"/>
          <w:szCs w:val="28"/>
          <w:shd w:val="clear" w:color="auto" w:fill="FFFFFF"/>
        </w:rPr>
        <w:t xml:space="preserve"> </w:t>
      </w:r>
      <w:r w:rsidR="00232F9F" w:rsidRPr="00232F9F">
        <w:rPr>
          <w:rFonts w:cs="Times New Roman"/>
          <w:sz w:val="28"/>
          <w:szCs w:val="28"/>
          <w:shd w:val="clear" w:color="auto" w:fill="FFFFFF"/>
        </w:rPr>
        <w:t>[</w:t>
      </w:r>
      <w:r w:rsidR="00232F9F">
        <w:rPr>
          <w:rFonts w:cs="Times New Roman"/>
          <w:sz w:val="28"/>
          <w:szCs w:val="28"/>
          <w:shd w:val="clear" w:color="auto" w:fill="FFFFFF"/>
        </w:rPr>
        <w:t>2, ст. 346.3</w:t>
      </w:r>
      <w:r w:rsidR="00232F9F" w:rsidRPr="00232F9F">
        <w:rPr>
          <w:rFonts w:cs="Times New Roman"/>
          <w:sz w:val="28"/>
          <w:szCs w:val="28"/>
          <w:shd w:val="clear" w:color="auto" w:fill="FFFFFF"/>
        </w:rPr>
        <w:t>]</w:t>
      </w:r>
      <w:r w:rsidR="00232F9F">
        <w:rPr>
          <w:rFonts w:cs="Times New Roman"/>
          <w:sz w:val="28"/>
          <w:szCs w:val="28"/>
          <w:shd w:val="clear" w:color="auto" w:fill="FFFFFF"/>
        </w:rPr>
        <w:t>.</w:t>
      </w:r>
    </w:p>
    <w:p w:rsidR="00132814" w:rsidRPr="00A871EC" w:rsidRDefault="00132814" w:rsidP="00A871EC">
      <w:pPr>
        <w:suppressLineNumbers/>
        <w:tabs>
          <w:tab w:val="left" w:pos="850"/>
        </w:tabs>
        <w:spacing w:line="360" w:lineRule="auto"/>
        <w:ind w:firstLine="709"/>
        <w:jc w:val="both"/>
        <w:rPr>
          <w:rFonts w:eastAsia="Times New Roman" w:cs="Times New Roman"/>
          <w:kern w:val="0"/>
          <w:sz w:val="28"/>
          <w:szCs w:val="28"/>
          <w:shd w:val="clear" w:color="auto" w:fill="FFFFFF"/>
          <w:lang w:eastAsia="ru-RU" w:bidi="ar-SA"/>
        </w:rPr>
      </w:pPr>
      <w:r w:rsidRPr="00A871EC">
        <w:rPr>
          <w:rFonts w:cs="Times New Roman"/>
          <w:sz w:val="28"/>
          <w:szCs w:val="28"/>
          <w:shd w:val="clear" w:color="auto" w:fill="FFFFFF"/>
        </w:rPr>
        <w:t>Объектом налогообложения признаются доходы, уменьшенные на величину расходов</w:t>
      </w:r>
      <w:r w:rsidR="00232F9F">
        <w:rPr>
          <w:rFonts w:cs="Times New Roman"/>
          <w:sz w:val="28"/>
          <w:szCs w:val="28"/>
          <w:shd w:val="clear" w:color="auto" w:fill="FFFFFF"/>
        </w:rPr>
        <w:t xml:space="preserve"> </w:t>
      </w:r>
      <w:r w:rsidR="00232F9F" w:rsidRPr="00232F9F">
        <w:rPr>
          <w:rFonts w:cs="Times New Roman"/>
          <w:sz w:val="28"/>
          <w:szCs w:val="28"/>
          <w:shd w:val="clear" w:color="auto" w:fill="FFFFFF"/>
        </w:rPr>
        <w:t>[</w:t>
      </w:r>
      <w:r w:rsidR="00232F9F">
        <w:rPr>
          <w:rFonts w:cs="Times New Roman"/>
          <w:sz w:val="28"/>
          <w:szCs w:val="28"/>
          <w:shd w:val="clear" w:color="auto" w:fill="FFFFFF"/>
        </w:rPr>
        <w:t>2, ст. 346.4</w:t>
      </w:r>
      <w:r w:rsidR="00232F9F" w:rsidRPr="00232F9F">
        <w:rPr>
          <w:rFonts w:cs="Times New Roman"/>
          <w:sz w:val="28"/>
          <w:szCs w:val="28"/>
          <w:shd w:val="clear" w:color="auto" w:fill="FFFFFF"/>
        </w:rPr>
        <w:t>]</w:t>
      </w:r>
      <w:r w:rsidR="00232F9F">
        <w:rPr>
          <w:rFonts w:cs="Times New Roman"/>
          <w:sz w:val="28"/>
          <w:szCs w:val="28"/>
          <w:shd w:val="clear" w:color="auto" w:fill="FFFFFF"/>
        </w:rPr>
        <w:t>.</w:t>
      </w:r>
    </w:p>
    <w:p w:rsidR="005F55C5" w:rsidRPr="00A871EC" w:rsidRDefault="005F55C5" w:rsidP="00A871EC">
      <w:pPr>
        <w:widowControl/>
        <w:suppressAutoHyphens w:val="0"/>
        <w:spacing w:line="360" w:lineRule="auto"/>
        <w:ind w:firstLine="709"/>
        <w:rPr>
          <w:rFonts w:eastAsia="Times New Roman" w:cs="Times New Roman"/>
          <w:kern w:val="0"/>
          <w:sz w:val="28"/>
          <w:szCs w:val="28"/>
          <w:lang w:eastAsia="ru-RU" w:bidi="ar-SA"/>
        </w:rPr>
      </w:pPr>
      <w:r w:rsidRPr="00A871EC">
        <w:rPr>
          <w:rFonts w:eastAsia="Times New Roman" w:cs="Times New Roman"/>
          <w:kern w:val="0"/>
          <w:sz w:val="28"/>
          <w:szCs w:val="28"/>
          <w:shd w:val="clear" w:color="auto" w:fill="FFFFFF"/>
          <w:lang w:eastAsia="ru-RU" w:bidi="ar-SA"/>
        </w:rPr>
        <w:t>Применение ЕСХН, заменяет уплату следующих налогов:</w:t>
      </w:r>
    </w:p>
    <w:p w:rsidR="005F55C5" w:rsidRPr="00A871EC" w:rsidRDefault="005F55C5" w:rsidP="00232F9F">
      <w:pPr>
        <w:widowControl/>
        <w:numPr>
          <w:ilvl w:val="0"/>
          <w:numId w:val="16"/>
        </w:numPr>
        <w:suppressAutoHyphens w:val="0"/>
        <w:spacing w:line="360" w:lineRule="auto"/>
        <w:ind w:left="0" w:firstLine="284"/>
        <w:jc w:val="both"/>
        <w:rPr>
          <w:rFonts w:eastAsia="Times New Roman" w:cs="Times New Roman"/>
          <w:kern w:val="0"/>
          <w:sz w:val="28"/>
          <w:szCs w:val="28"/>
          <w:lang w:eastAsia="ru-RU" w:bidi="ar-SA"/>
        </w:rPr>
      </w:pPr>
      <w:r w:rsidRPr="00A871EC">
        <w:rPr>
          <w:rFonts w:eastAsia="Times New Roman" w:cs="Times New Roman"/>
          <w:kern w:val="0"/>
          <w:sz w:val="28"/>
          <w:szCs w:val="28"/>
          <w:lang w:eastAsia="ru-RU" w:bidi="ar-SA"/>
        </w:rPr>
        <w:t>организации: налог на прибыль организаций; налог на имущество организаций; НДС (кроме налога, уплачиваемого в соответствии с договором простого товарищества (договором о совместной деятельности));</w:t>
      </w:r>
    </w:p>
    <w:p w:rsidR="00AF1722" w:rsidRDefault="005F55C5" w:rsidP="00AF1722">
      <w:pPr>
        <w:widowControl/>
        <w:numPr>
          <w:ilvl w:val="0"/>
          <w:numId w:val="16"/>
        </w:numPr>
        <w:suppressAutoHyphens w:val="0"/>
        <w:spacing w:line="360" w:lineRule="auto"/>
        <w:ind w:left="0" w:firstLine="284"/>
        <w:jc w:val="both"/>
        <w:rPr>
          <w:rFonts w:eastAsia="Times New Roman" w:cs="Times New Roman"/>
          <w:kern w:val="0"/>
          <w:sz w:val="28"/>
          <w:szCs w:val="28"/>
          <w:lang w:eastAsia="ru-RU" w:bidi="ar-SA"/>
        </w:rPr>
      </w:pPr>
      <w:r w:rsidRPr="00A871EC">
        <w:rPr>
          <w:rFonts w:eastAsia="Times New Roman" w:cs="Times New Roman"/>
          <w:kern w:val="0"/>
          <w:sz w:val="28"/>
          <w:szCs w:val="28"/>
          <w:lang w:eastAsia="ru-RU" w:bidi="ar-SA"/>
        </w:rPr>
        <w:t>индивидуальные предприниматели: налог на доходы физических лиц; налог на имущество физических лиц; НДС (кроме налога, уплачиваемого в соответствии с договором простого товарищества (договором о совместной деятельности))</w:t>
      </w:r>
      <w:r w:rsidR="00232F9F" w:rsidRPr="00232F9F">
        <w:rPr>
          <w:rFonts w:cs="Times New Roman"/>
          <w:sz w:val="28"/>
          <w:szCs w:val="28"/>
          <w:shd w:val="clear" w:color="auto" w:fill="FFFFFF"/>
        </w:rPr>
        <w:t xml:space="preserve"> [</w:t>
      </w:r>
      <w:r w:rsidR="00232F9F">
        <w:rPr>
          <w:rFonts w:cs="Times New Roman"/>
          <w:sz w:val="28"/>
          <w:szCs w:val="28"/>
          <w:shd w:val="clear" w:color="auto" w:fill="FFFFFF"/>
        </w:rPr>
        <w:t>7</w:t>
      </w:r>
      <w:r w:rsidR="00232F9F" w:rsidRPr="00232F9F">
        <w:rPr>
          <w:rFonts w:cs="Times New Roman"/>
          <w:sz w:val="28"/>
          <w:szCs w:val="28"/>
          <w:shd w:val="clear" w:color="auto" w:fill="FFFFFF"/>
        </w:rPr>
        <w:t>]</w:t>
      </w:r>
      <w:r w:rsidR="00232F9F">
        <w:rPr>
          <w:rFonts w:cs="Times New Roman"/>
          <w:sz w:val="28"/>
          <w:szCs w:val="28"/>
          <w:shd w:val="clear" w:color="auto" w:fill="FFFFFF"/>
        </w:rPr>
        <w:t>.</w:t>
      </w:r>
    </w:p>
    <w:p w:rsidR="005F55C5" w:rsidRPr="00AF1722" w:rsidRDefault="005F55C5" w:rsidP="00AF1722">
      <w:pPr>
        <w:widowControl/>
        <w:suppressAutoHyphens w:val="0"/>
        <w:spacing w:line="360" w:lineRule="auto"/>
        <w:ind w:firstLine="709"/>
        <w:jc w:val="both"/>
        <w:rPr>
          <w:rFonts w:eastAsia="Times New Roman" w:cs="Times New Roman"/>
          <w:kern w:val="0"/>
          <w:sz w:val="28"/>
          <w:szCs w:val="28"/>
          <w:lang w:eastAsia="ru-RU" w:bidi="ar-SA"/>
        </w:rPr>
      </w:pPr>
      <w:r w:rsidRPr="00AF1722">
        <w:rPr>
          <w:rFonts w:cs="Times New Roman"/>
          <w:sz w:val="28"/>
          <w:szCs w:val="28"/>
        </w:rPr>
        <w:t>Налоговым периодом признается календарный год.</w:t>
      </w:r>
      <w:r w:rsidR="00AF1722">
        <w:rPr>
          <w:rFonts w:eastAsia="Times New Roman" w:cs="Times New Roman"/>
          <w:kern w:val="0"/>
          <w:sz w:val="28"/>
          <w:szCs w:val="28"/>
          <w:lang w:eastAsia="ru-RU" w:bidi="ar-SA"/>
        </w:rPr>
        <w:t xml:space="preserve"> </w:t>
      </w:r>
      <w:r w:rsidRPr="00A871EC">
        <w:rPr>
          <w:rFonts w:cs="Times New Roman"/>
          <w:sz w:val="28"/>
          <w:szCs w:val="28"/>
        </w:rPr>
        <w:t>Отчетным периодом признается полугодие</w:t>
      </w:r>
      <w:r w:rsidR="00AF1722">
        <w:rPr>
          <w:rFonts w:cs="Times New Roman"/>
          <w:sz w:val="28"/>
          <w:szCs w:val="28"/>
        </w:rPr>
        <w:t xml:space="preserve"> </w:t>
      </w:r>
      <w:r w:rsidR="00AF1722" w:rsidRPr="00232F9F">
        <w:rPr>
          <w:rFonts w:cs="Times New Roman"/>
          <w:sz w:val="28"/>
          <w:szCs w:val="28"/>
          <w:shd w:val="clear" w:color="auto" w:fill="FFFFFF"/>
        </w:rPr>
        <w:t>[</w:t>
      </w:r>
      <w:r w:rsidR="00AF1722">
        <w:rPr>
          <w:rFonts w:cs="Times New Roman"/>
          <w:sz w:val="28"/>
          <w:szCs w:val="28"/>
          <w:shd w:val="clear" w:color="auto" w:fill="FFFFFF"/>
        </w:rPr>
        <w:t>2, ст. 346.7</w:t>
      </w:r>
      <w:r w:rsidR="00AF1722" w:rsidRPr="00232F9F">
        <w:rPr>
          <w:rFonts w:cs="Times New Roman"/>
          <w:sz w:val="28"/>
          <w:szCs w:val="28"/>
          <w:shd w:val="clear" w:color="auto" w:fill="FFFFFF"/>
        </w:rPr>
        <w:t>]</w:t>
      </w:r>
      <w:r w:rsidR="00AF1722">
        <w:rPr>
          <w:rFonts w:cs="Times New Roman"/>
          <w:sz w:val="28"/>
          <w:szCs w:val="28"/>
          <w:shd w:val="clear" w:color="auto" w:fill="FFFFFF"/>
        </w:rPr>
        <w:t>.</w:t>
      </w:r>
    </w:p>
    <w:p w:rsidR="005F55C5" w:rsidRPr="00A871EC" w:rsidRDefault="005F55C5" w:rsidP="00A871EC">
      <w:pPr>
        <w:shd w:val="clear" w:color="auto" w:fill="FFFFFF"/>
        <w:spacing w:line="360" w:lineRule="auto"/>
        <w:ind w:firstLine="709"/>
        <w:jc w:val="both"/>
        <w:rPr>
          <w:rFonts w:cs="Times New Roman"/>
          <w:sz w:val="28"/>
          <w:szCs w:val="28"/>
        </w:rPr>
      </w:pPr>
      <w:r w:rsidRPr="00A871EC">
        <w:rPr>
          <w:rFonts w:cs="Times New Roman"/>
          <w:sz w:val="28"/>
          <w:szCs w:val="28"/>
        </w:rPr>
        <w:t>Налоговая ставка устанавливается в размере 6 процентов</w:t>
      </w:r>
      <w:r w:rsidR="00232F9F">
        <w:rPr>
          <w:rFonts w:cs="Times New Roman"/>
          <w:sz w:val="28"/>
          <w:szCs w:val="28"/>
        </w:rPr>
        <w:t xml:space="preserve"> </w:t>
      </w:r>
      <w:r w:rsidR="00232F9F" w:rsidRPr="00232F9F">
        <w:rPr>
          <w:rFonts w:cs="Times New Roman"/>
          <w:sz w:val="28"/>
          <w:szCs w:val="28"/>
          <w:shd w:val="clear" w:color="auto" w:fill="FFFFFF"/>
        </w:rPr>
        <w:t>[</w:t>
      </w:r>
      <w:r w:rsidR="00232F9F">
        <w:rPr>
          <w:rFonts w:cs="Times New Roman"/>
          <w:sz w:val="28"/>
          <w:szCs w:val="28"/>
          <w:shd w:val="clear" w:color="auto" w:fill="FFFFFF"/>
        </w:rPr>
        <w:t>2, ст. 346.8</w:t>
      </w:r>
      <w:r w:rsidR="00232F9F" w:rsidRPr="00232F9F">
        <w:rPr>
          <w:rFonts w:cs="Times New Roman"/>
          <w:sz w:val="28"/>
          <w:szCs w:val="28"/>
          <w:shd w:val="clear" w:color="auto" w:fill="FFFFFF"/>
        </w:rPr>
        <w:t>]</w:t>
      </w:r>
      <w:r w:rsidR="00232F9F">
        <w:rPr>
          <w:rFonts w:cs="Times New Roman"/>
          <w:sz w:val="28"/>
          <w:szCs w:val="28"/>
          <w:shd w:val="clear" w:color="auto" w:fill="FFFFFF"/>
        </w:rPr>
        <w:t>.</w:t>
      </w:r>
    </w:p>
    <w:p w:rsidR="005F55C5" w:rsidRPr="00A871EC" w:rsidRDefault="005F55C5" w:rsidP="00A871EC">
      <w:pPr>
        <w:shd w:val="clear" w:color="auto" w:fill="FFFFFF"/>
        <w:spacing w:line="360" w:lineRule="auto"/>
        <w:ind w:firstLine="709"/>
        <w:jc w:val="both"/>
        <w:rPr>
          <w:rFonts w:cs="Times New Roman"/>
          <w:sz w:val="28"/>
          <w:szCs w:val="28"/>
        </w:rPr>
      </w:pPr>
      <w:r w:rsidRPr="00A871EC">
        <w:rPr>
          <w:rFonts w:cs="Times New Roman"/>
          <w:sz w:val="28"/>
          <w:szCs w:val="28"/>
        </w:rPr>
        <w:t>Налогоплательщики по истечении налогового периода представляют в налоговые органы налоговые</w:t>
      </w:r>
      <w:r w:rsidRPr="00A871EC">
        <w:rPr>
          <w:rStyle w:val="apple-converted-space"/>
          <w:rFonts w:cs="Times New Roman"/>
          <w:sz w:val="28"/>
          <w:szCs w:val="28"/>
        </w:rPr>
        <w:t> </w:t>
      </w:r>
      <w:hyperlink r:id="rId12" w:history="1">
        <w:proofErr w:type="gramStart"/>
        <w:r w:rsidRPr="00A871EC">
          <w:rPr>
            <w:rStyle w:val="a3"/>
            <w:rFonts w:cs="Times New Roman"/>
            <w:color w:val="auto"/>
            <w:sz w:val="28"/>
            <w:szCs w:val="28"/>
            <w:u w:val="none"/>
          </w:rPr>
          <w:t>декларации</w:t>
        </w:r>
        <w:proofErr w:type="gramEnd"/>
      </w:hyperlink>
      <w:r w:rsidR="00232F9F">
        <w:rPr>
          <w:rFonts w:cs="Times New Roman"/>
          <w:sz w:val="28"/>
          <w:szCs w:val="28"/>
        </w:rPr>
        <w:t xml:space="preserve"> </w:t>
      </w:r>
      <w:r w:rsidRPr="00A871EC">
        <w:rPr>
          <w:rFonts w:cs="Times New Roman"/>
          <w:sz w:val="28"/>
          <w:szCs w:val="28"/>
        </w:rPr>
        <w:t>предусмотренные</w:t>
      </w:r>
      <w:r w:rsidR="00232F9F">
        <w:rPr>
          <w:rFonts w:cs="Times New Roman"/>
          <w:sz w:val="28"/>
          <w:szCs w:val="28"/>
        </w:rPr>
        <w:t xml:space="preserve"> </w:t>
      </w:r>
      <w:r w:rsidRPr="00A871EC">
        <w:rPr>
          <w:rFonts w:cs="Times New Roman"/>
          <w:sz w:val="28"/>
          <w:szCs w:val="28"/>
        </w:rPr>
        <w:t>Федеральным</w:t>
      </w:r>
      <w:r w:rsidRPr="00A871EC">
        <w:rPr>
          <w:rStyle w:val="apple-converted-space"/>
          <w:rFonts w:cs="Times New Roman"/>
          <w:sz w:val="28"/>
          <w:szCs w:val="28"/>
        </w:rPr>
        <w:t> </w:t>
      </w:r>
      <w:hyperlink r:id="rId13" w:history="1">
        <w:r w:rsidRPr="00A871EC">
          <w:rPr>
            <w:rStyle w:val="a3"/>
            <w:rFonts w:cs="Times New Roman"/>
            <w:color w:val="auto"/>
            <w:sz w:val="28"/>
            <w:szCs w:val="28"/>
            <w:u w:val="none"/>
          </w:rPr>
          <w:t>законом</w:t>
        </w:r>
      </w:hyperlink>
      <w:r w:rsidRPr="00A871EC">
        <w:rPr>
          <w:rStyle w:val="apple-converted-space"/>
          <w:rFonts w:cs="Times New Roman"/>
          <w:sz w:val="28"/>
          <w:szCs w:val="28"/>
        </w:rPr>
        <w:t> </w:t>
      </w:r>
      <w:r w:rsidRPr="00A871EC">
        <w:rPr>
          <w:rFonts w:cs="Times New Roman"/>
          <w:sz w:val="28"/>
          <w:szCs w:val="28"/>
        </w:rPr>
        <w:t>от 22.07.2008 N 155-ФЗ:</w:t>
      </w:r>
    </w:p>
    <w:p w:rsidR="005F55C5" w:rsidRPr="00A871EC" w:rsidRDefault="005F55C5" w:rsidP="00A871EC">
      <w:pPr>
        <w:shd w:val="clear" w:color="auto" w:fill="FFFFFF"/>
        <w:spacing w:line="360" w:lineRule="auto"/>
        <w:ind w:firstLine="709"/>
        <w:rPr>
          <w:rFonts w:cs="Times New Roman"/>
          <w:sz w:val="28"/>
          <w:szCs w:val="28"/>
        </w:rPr>
      </w:pPr>
      <w:r w:rsidRPr="00A871EC">
        <w:rPr>
          <w:rFonts w:cs="Times New Roman"/>
          <w:sz w:val="28"/>
          <w:szCs w:val="28"/>
        </w:rPr>
        <w:t>1) организации - по месту своего нахождения;</w:t>
      </w:r>
    </w:p>
    <w:p w:rsidR="00BC71F6" w:rsidRPr="00A871EC" w:rsidRDefault="005F55C5" w:rsidP="00A871EC">
      <w:pPr>
        <w:shd w:val="clear" w:color="auto" w:fill="FFFFFF"/>
        <w:spacing w:line="360" w:lineRule="auto"/>
        <w:ind w:firstLine="709"/>
        <w:rPr>
          <w:rFonts w:cs="Times New Roman"/>
          <w:sz w:val="28"/>
          <w:szCs w:val="28"/>
        </w:rPr>
      </w:pPr>
      <w:r w:rsidRPr="00A871EC">
        <w:rPr>
          <w:rFonts w:cs="Times New Roman"/>
          <w:sz w:val="28"/>
          <w:szCs w:val="28"/>
        </w:rPr>
        <w:t>2) индивидуальные предприниматели - по месту своего жительства</w:t>
      </w:r>
      <w:r w:rsidR="00AF1722">
        <w:rPr>
          <w:rFonts w:cs="Times New Roman"/>
          <w:sz w:val="28"/>
          <w:szCs w:val="28"/>
        </w:rPr>
        <w:t xml:space="preserve"> </w:t>
      </w:r>
      <w:r w:rsidR="00AF1722" w:rsidRPr="00232F9F">
        <w:rPr>
          <w:rFonts w:cs="Times New Roman"/>
          <w:sz w:val="28"/>
          <w:szCs w:val="28"/>
          <w:shd w:val="clear" w:color="auto" w:fill="FFFFFF"/>
        </w:rPr>
        <w:t>[</w:t>
      </w:r>
      <w:r w:rsidR="00AF1722">
        <w:rPr>
          <w:rFonts w:cs="Times New Roman"/>
          <w:sz w:val="28"/>
          <w:szCs w:val="28"/>
          <w:shd w:val="clear" w:color="auto" w:fill="FFFFFF"/>
        </w:rPr>
        <w:t>2, ст. 346.10</w:t>
      </w:r>
      <w:r w:rsidR="00AF1722" w:rsidRPr="00232F9F">
        <w:rPr>
          <w:rFonts w:cs="Times New Roman"/>
          <w:sz w:val="28"/>
          <w:szCs w:val="28"/>
          <w:shd w:val="clear" w:color="auto" w:fill="FFFFFF"/>
        </w:rPr>
        <w:t>]</w:t>
      </w:r>
      <w:r w:rsidR="00AF1722">
        <w:rPr>
          <w:rFonts w:cs="Times New Roman"/>
          <w:sz w:val="28"/>
          <w:szCs w:val="28"/>
          <w:shd w:val="clear" w:color="auto" w:fill="FFFFFF"/>
        </w:rPr>
        <w:t>.</w:t>
      </w:r>
    </w:p>
    <w:p w:rsidR="00016410" w:rsidRPr="00A871EC" w:rsidRDefault="00BC71F6" w:rsidP="00A871EC">
      <w:pPr>
        <w:pStyle w:val="a7"/>
        <w:suppressLineNumbers/>
        <w:tabs>
          <w:tab w:val="left" w:pos="850"/>
        </w:tabs>
        <w:spacing w:line="360" w:lineRule="auto"/>
        <w:ind w:firstLine="709"/>
        <w:jc w:val="both"/>
        <w:rPr>
          <w:rFonts w:ascii="Times New Roman" w:hAnsi="Times New Roman"/>
          <w:sz w:val="28"/>
          <w:szCs w:val="28"/>
          <w:shd w:val="clear" w:color="auto" w:fill="FFFFFF"/>
        </w:rPr>
      </w:pPr>
      <w:r w:rsidRPr="00A871EC">
        <w:rPr>
          <w:rFonts w:ascii="Times New Roman" w:hAnsi="Times New Roman"/>
          <w:bCs/>
          <w:sz w:val="28"/>
          <w:szCs w:val="28"/>
        </w:rPr>
        <w:t xml:space="preserve">Для поддержки малого бизнеса была введена </w:t>
      </w:r>
      <w:r w:rsidRPr="008B2F34">
        <w:rPr>
          <w:rFonts w:ascii="Times New Roman" w:hAnsi="Times New Roman"/>
          <w:bCs/>
          <w:i/>
          <w:sz w:val="28"/>
          <w:szCs w:val="28"/>
        </w:rPr>
        <w:t>упрощенная система налогообложения</w:t>
      </w:r>
      <w:r w:rsidRPr="00A871EC">
        <w:rPr>
          <w:rFonts w:ascii="Times New Roman" w:hAnsi="Times New Roman"/>
          <w:bCs/>
          <w:sz w:val="28"/>
          <w:szCs w:val="28"/>
        </w:rPr>
        <w:t xml:space="preserve"> (УСН). Ее особенность заключается в том, что она заменяет </w:t>
      </w:r>
      <w:r w:rsidRPr="00A871EC">
        <w:rPr>
          <w:rFonts w:ascii="Times New Roman" w:hAnsi="Times New Roman"/>
          <w:bCs/>
          <w:sz w:val="28"/>
          <w:szCs w:val="28"/>
        </w:rPr>
        <w:lastRenderedPageBreak/>
        <w:t xml:space="preserve">часть налогов, уплачиваемых в бюджет предприятием, и упрощает ведение налогового и бухгалтерского учета и сдачу отчетности малым предприятием. УСН </w:t>
      </w:r>
      <w:proofErr w:type="gramStart"/>
      <w:r w:rsidRPr="00A871EC">
        <w:rPr>
          <w:rFonts w:ascii="Times New Roman" w:hAnsi="Times New Roman"/>
          <w:bCs/>
          <w:sz w:val="28"/>
          <w:szCs w:val="28"/>
        </w:rPr>
        <w:t>введена</w:t>
      </w:r>
      <w:proofErr w:type="gramEnd"/>
      <w:r w:rsidRPr="00A871EC">
        <w:rPr>
          <w:rFonts w:ascii="Times New Roman" w:hAnsi="Times New Roman"/>
          <w:bCs/>
          <w:sz w:val="28"/>
          <w:szCs w:val="28"/>
        </w:rPr>
        <w:t xml:space="preserve"> Федеральным законом от 24.07.2002 N 104-ФЗ.</w:t>
      </w:r>
      <w:r w:rsidRPr="00A871EC">
        <w:rPr>
          <w:rFonts w:ascii="Times New Roman" w:hAnsi="Times New Roman"/>
          <w:sz w:val="28"/>
          <w:szCs w:val="28"/>
        </w:rPr>
        <w:t xml:space="preserve"> </w:t>
      </w:r>
      <w:r w:rsidRPr="00A871EC">
        <w:rPr>
          <w:rFonts w:ascii="Times New Roman" w:hAnsi="Times New Roman"/>
          <w:bCs/>
          <w:sz w:val="28"/>
          <w:szCs w:val="28"/>
        </w:rPr>
        <w:t xml:space="preserve">С 1 января 2003 г. в связи с вступлением в силу соответствующей главы в составе части второй Налогового кодекса РФ </w:t>
      </w:r>
      <w:r w:rsidRPr="00A871EC">
        <w:rPr>
          <w:rFonts w:ascii="Times New Roman" w:hAnsi="Times New Roman"/>
          <w:sz w:val="28"/>
          <w:szCs w:val="28"/>
          <w:shd w:val="clear" w:color="auto" w:fill="FFFFFF"/>
        </w:rPr>
        <w:t>упрощенная система налогообложения была существенно модернизирована.</w:t>
      </w:r>
    </w:p>
    <w:p w:rsidR="00016410" w:rsidRPr="00A871EC" w:rsidRDefault="00016410" w:rsidP="00A871EC">
      <w:pPr>
        <w:widowControl/>
        <w:shd w:val="clear" w:color="auto" w:fill="FFFFFF"/>
        <w:suppressAutoHyphens w:val="0"/>
        <w:spacing w:line="360" w:lineRule="auto"/>
        <w:ind w:firstLine="709"/>
        <w:jc w:val="both"/>
        <w:rPr>
          <w:rFonts w:eastAsia="Times New Roman" w:cs="Times New Roman"/>
          <w:kern w:val="0"/>
          <w:sz w:val="28"/>
          <w:szCs w:val="28"/>
          <w:lang w:eastAsia="ru-RU" w:bidi="ar-SA"/>
        </w:rPr>
      </w:pPr>
      <w:r w:rsidRPr="00A871EC">
        <w:rPr>
          <w:rFonts w:eastAsia="Times New Roman" w:cs="Times New Roman"/>
          <w:kern w:val="0"/>
          <w:sz w:val="28"/>
          <w:szCs w:val="28"/>
          <w:lang w:eastAsia="ru-RU" w:bidi="ar-SA"/>
        </w:rPr>
        <w:t>В связи с применением УСНО, налогоплательщики освобождается от уплаты следующих налогов:</w:t>
      </w:r>
    </w:p>
    <w:p w:rsidR="00016410" w:rsidRPr="00A871EC" w:rsidRDefault="00016410" w:rsidP="00AF1722">
      <w:pPr>
        <w:widowControl/>
        <w:numPr>
          <w:ilvl w:val="0"/>
          <w:numId w:val="17"/>
        </w:numPr>
        <w:suppressAutoHyphens w:val="0"/>
        <w:spacing w:line="360" w:lineRule="auto"/>
        <w:ind w:left="0" w:firstLine="284"/>
        <w:jc w:val="both"/>
        <w:rPr>
          <w:rFonts w:eastAsia="Times New Roman" w:cs="Times New Roman"/>
          <w:kern w:val="0"/>
          <w:sz w:val="28"/>
          <w:szCs w:val="28"/>
          <w:lang w:eastAsia="ru-RU" w:bidi="ar-SA"/>
        </w:rPr>
      </w:pPr>
      <w:r w:rsidRPr="00A871EC">
        <w:rPr>
          <w:rFonts w:eastAsia="Times New Roman" w:cs="Times New Roman"/>
          <w:kern w:val="0"/>
          <w:sz w:val="28"/>
          <w:szCs w:val="28"/>
          <w:lang w:eastAsia="ru-RU" w:bidi="ar-SA"/>
        </w:rPr>
        <w:t>организации: от налога на прибыль организаций; налога ни имущество организаций; НДС (кроме налога, уплачиваемого в соответствии с договором простого товарищества (договором о совместной деятельности));</w:t>
      </w:r>
    </w:p>
    <w:p w:rsidR="00016410" w:rsidRPr="00A871EC" w:rsidRDefault="00016410" w:rsidP="00AF1722">
      <w:pPr>
        <w:widowControl/>
        <w:numPr>
          <w:ilvl w:val="0"/>
          <w:numId w:val="17"/>
        </w:numPr>
        <w:suppressAutoHyphens w:val="0"/>
        <w:spacing w:line="360" w:lineRule="auto"/>
        <w:ind w:left="0" w:firstLine="284"/>
        <w:jc w:val="both"/>
        <w:rPr>
          <w:rFonts w:eastAsia="Times New Roman" w:cs="Times New Roman"/>
          <w:kern w:val="0"/>
          <w:sz w:val="28"/>
          <w:szCs w:val="28"/>
          <w:lang w:eastAsia="ru-RU" w:bidi="ar-SA"/>
        </w:rPr>
      </w:pPr>
      <w:r w:rsidRPr="00A871EC">
        <w:rPr>
          <w:rFonts w:eastAsia="Times New Roman" w:cs="Times New Roman"/>
          <w:kern w:val="0"/>
          <w:sz w:val="28"/>
          <w:szCs w:val="28"/>
          <w:lang w:eastAsia="ru-RU" w:bidi="ar-SA"/>
        </w:rPr>
        <w:t>индивидуальные предприниматели: налог на доходы физических лиц; налог на имущество физических лиц; НДС (кроме налога, уплачиваемого в соответствии с договором простого товарищества (договором о совместной деятельности))</w:t>
      </w:r>
      <w:r w:rsidR="00AF1722">
        <w:rPr>
          <w:rFonts w:eastAsia="Times New Roman" w:cs="Times New Roman"/>
          <w:kern w:val="0"/>
          <w:sz w:val="28"/>
          <w:szCs w:val="28"/>
          <w:lang w:eastAsia="ru-RU" w:bidi="ar-SA"/>
        </w:rPr>
        <w:t xml:space="preserve"> </w:t>
      </w:r>
      <w:r w:rsidR="00AF1722" w:rsidRPr="00232F9F">
        <w:rPr>
          <w:rFonts w:cs="Times New Roman"/>
          <w:sz w:val="28"/>
          <w:szCs w:val="28"/>
          <w:shd w:val="clear" w:color="auto" w:fill="FFFFFF"/>
        </w:rPr>
        <w:t>[</w:t>
      </w:r>
      <w:r w:rsidR="00AF1722">
        <w:rPr>
          <w:rFonts w:cs="Times New Roman"/>
          <w:sz w:val="28"/>
          <w:szCs w:val="28"/>
          <w:shd w:val="clear" w:color="auto" w:fill="FFFFFF"/>
        </w:rPr>
        <w:t>7</w:t>
      </w:r>
      <w:r w:rsidR="00AF1722" w:rsidRPr="00232F9F">
        <w:rPr>
          <w:rFonts w:cs="Times New Roman"/>
          <w:sz w:val="28"/>
          <w:szCs w:val="28"/>
          <w:shd w:val="clear" w:color="auto" w:fill="FFFFFF"/>
        </w:rPr>
        <w:t>]</w:t>
      </w:r>
      <w:r w:rsidR="00AF1722">
        <w:rPr>
          <w:rFonts w:cs="Times New Roman"/>
          <w:sz w:val="28"/>
          <w:szCs w:val="28"/>
          <w:shd w:val="clear" w:color="auto" w:fill="FFFFFF"/>
        </w:rPr>
        <w:t>.</w:t>
      </w:r>
    </w:p>
    <w:p w:rsidR="00BC71F6" w:rsidRPr="00A871EC" w:rsidRDefault="00BC71F6" w:rsidP="00A871EC">
      <w:pPr>
        <w:pStyle w:val="a7"/>
        <w:suppressLineNumbers/>
        <w:tabs>
          <w:tab w:val="left" w:pos="850"/>
        </w:tabs>
        <w:spacing w:line="360" w:lineRule="auto"/>
        <w:ind w:firstLine="709"/>
        <w:jc w:val="both"/>
        <w:rPr>
          <w:rFonts w:ascii="Times New Roman" w:hAnsi="Times New Roman"/>
          <w:bCs/>
          <w:sz w:val="28"/>
          <w:szCs w:val="28"/>
        </w:rPr>
      </w:pPr>
      <w:r w:rsidRPr="00A871EC">
        <w:rPr>
          <w:rFonts w:ascii="Times New Roman" w:hAnsi="Times New Roman"/>
          <w:bCs/>
          <w:sz w:val="28"/>
          <w:szCs w:val="28"/>
        </w:rPr>
        <w:t xml:space="preserve">Организации, применяющие УСН, обязаны вести бухгалтерский учет основных средств (Закон о бухгалтерском учете 129-ФЗ). Понятия «налоговая амортизация» при УСН нет. С 2006 года основные средства, приобретенные (изготовленные) в период применения УСН списываются в расход равными долями </w:t>
      </w:r>
      <w:proofErr w:type="gramStart"/>
      <w:r w:rsidRPr="00A871EC">
        <w:rPr>
          <w:rFonts w:ascii="Times New Roman" w:hAnsi="Times New Roman"/>
          <w:bCs/>
          <w:sz w:val="28"/>
          <w:szCs w:val="28"/>
        </w:rPr>
        <w:t>по</w:t>
      </w:r>
      <w:proofErr w:type="gramEnd"/>
      <w:r w:rsidRPr="00A871EC">
        <w:rPr>
          <w:rFonts w:ascii="Times New Roman" w:hAnsi="Times New Roman"/>
          <w:bCs/>
          <w:sz w:val="28"/>
          <w:szCs w:val="28"/>
        </w:rPr>
        <w:t xml:space="preserve"> отчетным периодом. В целях налогового учета к основным средствам относится имущество, стоимостью более 40 тысяч рублей. Имущество стоимостью 60 тыс. и меньше списывается в расходы в составе материальных расходов.</w:t>
      </w:r>
    </w:p>
    <w:p w:rsidR="00BC71F6" w:rsidRPr="00A871EC" w:rsidRDefault="00BC71F6" w:rsidP="00A871EC">
      <w:pPr>
        <w:pStyle w:val="a7"/>
        <w:suppressLineNumbers/>
        <w:tabs>
          <w:tab w:val="left" w:pos="850"/>
        </w:tabs>
        <w:spacing w:line="360" w:lineRule="auto"/>
        <w:ind w:firstLine="709"/>
        <w:jc w:val="both"/>
        <w:rPr>
          <w:rFonts w:ascii="Times New Roman" w:hAnsi="Times New Roman"/>
          <w:bCs/>
          <w:sz w:val="28"/>
          <w:szCs w:val="28"/>
        </w:rPr>
      </w:pPr>
      <w:r w:rsidRPr="00A871EC">
        <w:rPr>
          <w:rFonts w:ascii="Times New Roman" w:hAnsi="Times New Roman"/>
          <w:bCs/>
          <w:sz w:val="28"/>
          <w:szCs w:val="28"/>
        </w:rPr>
        <w:t>Для перехода на упрощённую схему налогообложения средняя численность работников в организации или у индивидуального предпринимателя за налоговый (отчётный) период, определяемая в порядке, устанавливаемом Росстатом, не должна превышать 100 человек. Подать заявление на УСН можно, если по итогам 9 месяцев выручка составляет не более 45 млн. руб.</w:t>
      </w:r>
    </w:p>
    <w:p w:rsidR="00BC71F6" w:rsidRPr="00A871EC" w:rsidRDefault="00BC71F6" w:rsidP="00A871EC">
      <w:pPr>
        <w:pStyle w:val="a7"/>
        <w:suppressLineNumbers/>
        <w:tabs>
          <w:tab w:val="left" w:pos="850"/>
        </w:tabs>
        <w:spacing w:line="360" w:lineRule="auto"/>
        <w:ind w:firstLine="709"/>
        <w:jc w:val="both"/>
        <w:rPr>
          <w:rFonts w:ascii="Times New Roman" w:hAnsi="Times New Roman"/>
          <w:bCs/>
          <w:sz w:val="28"/>
          <w:szCs w:val="28"/>
        </w:rPr>
      </w:pPr>
      <w:r w:rsidRPr="00A871EC">
        <w:rPr>
          <w:rFonts w:ascii="Times New Roman" w:hAnsi="Times New Roman"/>
          <w:bCs/>
          <w:sz w:val="28"/>
          <w:szCs w:val="28"/>
        </w:rPr>
        <w:lastRenderedPageBreak/>
        <w:t xml:space="preserve">До 2009 года для определения </w:t>
      </w:r>
      <w:r w:rsidRPr="00A871EC">
        <w:rPr>
          <w:rFonts w:ascii="Times New Roman" w:hAnsi="Times New Roman"/>
          <w:sz w:val="28"/>
          <w:szCs w:val="28"/>
          <w:shd w:val="clear" w:color="auto" w:fill="FFFFFF"/>
        </w:rPr>
        <w:t>лимита выручки</w:t>
      </w:r>
      <w:r w:rsidRPr="00A871EC">
        <w:rPr>
          <w:rFonts w:ascii="Times New Roman" w:hAnsi="Times New Roman"/>
          <w:bCs/>
          <w:sz w:val="28"/>
          <w:szCs w:val="28"/>
        </w:rPr>
        <w:t xml:space="preserve"> использовался </w:t>
      </w:r>
      <w:r w:rsidRPr="00A871EC">
        <w:rPr>
          <w:rFonts w:ascii="Times New Roman" w:hAnsi="Times New Roman"/>
          <w:sz w:val="28"/>
          <w:szCs w:val="28"/>
          <w:shd w:val="clear" w:color="auto" w:fill="FFFFFF"/>
        </w:rPr>
        <w:t xml:space="preserve">коэффициент-дефлятор. </w:t>
      </w:r>
      <w:r w:rsidRPr="00A871EC">
        <w:rPr>
          <w:rFonts w:ascii="Times New Roman" w:hAnsi="Times New Roman"/>
          <w:bCs/>
          <w:sz w:val="28"/>
          <w:szCs w:val="28"/>
          <w:shd w:val="clear" w:color="auto" w:fill="FFFFFF"/>
        </w:rPr>
        <w:t>В 2010−201</w:t>
      </w:r>
      <w:r w:rsidR="00016410" w:rsidRPr="00A871EC">
        <w:rPr>
          <w:rFonts w:ascii="Times New Roman" w:hAnsi="Times New Roman"/>
          <w:bCs/>
          <w:sz w:val="28"/>
          <w:szCs w:val="28"/>
          <w:shd w:val="clear" w:color="auto" w:fill="FFFFFF"/>
        </w:rPr>
        <w:t>3</w:t>
      </w:r>
      <w:r w:rsidRPr="00A871EC">
        <w:rPr>
          <w:rFonts w:ascii="Times New Roman" w:hAnsi="Times New Roman"/>
          <w:bCs/>
          <w:sz w:val="28"/>
          <w:szCs w:val="28"/>
          <w:shd w:val="clear" w:color="auto" w:fill="FFFFFF"/>
        </w:rPr>
        <w:t xml:space="preserve"> годах</w:t>
      </w:r>
      <w:r w:rsidRPr="00A871EC">
        <w:rPr>
          <w:rStyle w:val="apple-converted-space"/>
          <w:rFonts w:ascii="Times New Roman" w:hAnsi="Times New Roman"/>
          <w:sz w:val="28"/>
          <w:szCs w:val="28"/>
          <w:shd w:val="clear" w:color="auto" w:fill="FFFFFF"/>
        </w:rPr>
        <w:t> </w:t>
      </w:r>
      <w:r w:rsidRPr="00A871EC">
        <w:rPr>
          <w:rFonts w:ascii="Times New Roman" w:hAnsi="Times New Roman"/>
          <w:sz w:val="28"/>
          <w:szCs w:val="28"/>
          <w:shd w:val="clear" w:color="auto" w:fill="FFFFFF"/>
        </w:rPr>
        <w:t>лимит выручки определяется без его использования и составляет</w:t>
      </w:r>
      <w:r w:rsidRPr="00A871EC">
        <w:rPr>
          <w:rStyle w:val="apple-converted-space"/>
          <w:rFonts w:ascii="Times New Roman" w:hAnsi="Times New Roman"/>
          <w:sz w:val="28"/>
          <w:szCs w:val="28"/>
          <w:shd w:val="clear" w:color="auto" w:fill="FFFFFF"/>
        </w:rPr>
        <w:t> </w:t>
      </w:r>
      <w:r w:rsidRPr="00A871EC">
        <w:rPr>
          <w:rFonts w:ascii="Times New Roman" w:hAnsi="Times New Roman"/>
          <w:bCs/>
          <w:sz w:val="28"/>
          <w:szCs w:val="28"/>
          <w:shd w:val="clear" w:color="auto" w:fill="FFFFFF"/>
        </w:rPr>
        <w:t xml:space="preserve">60 млн. руб. </w:t>
      </w:r>
    </w:p>
    <w:p w:rsidR="00AF1722" w:rsidRDefault="00BC71F6" w:rsidP="00AF1722">
      <w:pPr>
        <w:widowControl/>
        <w:suppressAutoHyphens w:val="0"/>
        <w:spacing w:line="360" w:lineRule="auto"/>
        <w:ind w:firstLine="709"/>
        <w:jc w:val="both"/>
        <w:rPr>
          <w:rFonts w:cs="Times New Roman"/>
          <w:sz w:val="28"/>
          <w:szCs w:val="28"/>
          <w:shd w:val="clear" w:color="auto" w:fill="FFFFFF"/>
        </w:rPr>
      </w:pPr>
      <w:r w:rsidRPr="00A871EC">
        <w:rPr>
          <w:rStyle w:val="a9"/>
          <w:rFonts w:cs="Times New Roman"/>
          <w:b w:val="0"/>
          <w:sz w:val="28"/>
          <w:szCs w:val="28"/>
          <w:shd w:val="clear" w:color="auto" w:fill="FFFFFF"/>
        </w:rPr>
        <w:t xml:space="preserve">Не имеют права применять УСН </w:t>
      </w:r>
      <w:r w:rsidRPr="00A871EC">
        <w:rPr>
          <w:rStyle w:val="apple-converted-space"/>
          <w:rFonts w:cs="Times New Roman"/>
          <w:sz w:val="28"/>
          <w:szCs w:val="28"/>
          <w:shd w:val="clear" w:color="auto" w:fill="FFFFFF"/>
        </w:rPr>
        <w:t> </w:t>
      </w:r>
      <w:r w:rsidRPr="00A871EC">
        <w:rPr>
          <w:rFonts w:cs="Times New Roman"/>
          <w:sz w:val="28"/>
          <w:szCs w:val="28"/>
          <w:shd w:val="clear" w:color="auto" w:fill="FFFFFF"/>
        </w:rPr>
        <w:t xml:space="preserve">организации, банки, страховщики, негосударственные пенсионные фонды, инвестиционные фонды, профессиональные участники рынка ценных бумаг, ломбарды, </w:t>
      </w:r>
      <w:r w:rsidRPr="00A871EC">
        <w:rPr>
          <w:rFonts w:cs="Times New Roman"/>
          <w:sz w:val="28"/>
          <w:szCs w:val="28"/>
        </w:rPr>
        <w:t>казенные и бюджетные учреждения, иностранные организации</w:t>
      </w:r>
      <w:r w:rsidRPr="00A871EC">
        <w:rPr>
          <w:rFonts w:cs="Times New Roman"/>
          <w:sz w:val="28"/>
          <w:szCs w:val="28"/>
          <w:shd w:val="clear" w:color="auto" w:fill="FFFFFF"/>
        </w:rPr>
        <w:t xml:space="preserve"> и некоторые другие организации</w:t>
      </w:r>
      <w:r w:rsidR="00AF1722">
        <w:rPr>
          <w:rFonts w:cs="Times New Roman"/>
          <w:sz w:val="28"/>
          <w:szCs w:val="28"/>
          <w:shd w:val="clear" w:color="auto" w:fill="FFFFFF"/>
        </w:rPr>
        <w:t xml:space="preserve"> </w:t>
      </w:r>
      <w:r w:rsidR="00AF1722" w:rsidRPr="00232F9F">
        <w:rPr>
          <w:rFonts w:cs="Times New Roman"/>
          <w:sz w:val="28"/>
          <w:szCs w:val="28"/>
          <w:shd w:val="clear" w:color="auto" w:fill="FFFFFF"/>
        </w:rPr>
        <w:t>[</w:t>
      </w:r>
      <w:r w:rsidR="00AF1722">
        <w:rPr>
          <w:rFonts w:cs="Times New Roman"/>
          <w:sz w:val="28"/>
          <w:szCs w:val="28"/>
          <w:shd w:val="clear" w:color="auto" w:fill="FFFFFF"/>
        </w:rPr>
        <w:t>2, ст. 346.12</w:t>
      </w:r>
      <w:r w:rsidR="00AF1722" w:rsidRPr="00232F9F">
        <w:rPr>
          <w:rFonts w:cs="Times New Roman"/>
          <w:sz w:val="28"/>
          <w:szCs w:val="28"/>
          <w:shd w:val="clear" w:color="auto" w:fill="FFFFFF"/>
        </w:rPr>
        <w:t>]</w:t>
      </w:r>
      <w:r w:rsidR="00AF1722">
        <w:rPr>
          <w:rFonts w:cs="Times New Roman"/>
          <w:sz w:val="28"/>
          <w:szCs w:val="28"/>
          <w:shd w:val="clear" w:color="auto" w:fill="FFFFFF"/>
        </w:rPr>
        <w:t>.</w:t>
      </w:r>
    </w:p>
    <w:p w:rsidR="00AF1722" w:rsidRDefault="00016410" w:rsidP="00AF1722">
      <w:pPr>
        <w:widowControl/>
        <w:suppressAutoHyphens w:val="0"/>
        <w:spacing w:line="360" w:lineRule="auto"/>
        <w:ind w:firstLine="709"/>
        <w:jc w:val="both"/>
        <w:rPr>
          <w:rFonts w:cs="Times New Roman"/>
          <w:sz w:val="28"/>
          <w:szCs w:val="28"/>
        </w:rPr>
      </w:pPr>
      <w:r w:rsidRPr="00A871EC">
        <w:rPr>
          <w:rFonts w:cs="Times New Roman"/>
          <w:sz w:val="28"/>
          <w:szCs w:val="28"/>
        </w:rPr>
        <w:t>Объе</w:t>
      </w:r>
      <w:r w:rsidR="00AF1722">
        <w:rPr>
          <w:rFonts w:cs="Times New Roman"/>
          <w:sz w:val="28"/>
          <w:szCs w:val="28"/>
        </w:rPr>
        <w:t xml:space="preserve">ктом налогообложения признаются доходы или </w:t>
      </w:r>
      <w:r w:rsidRPr="00A871EC">
        <w:rPr>
          <w:rFonts w:cs="Times New Roman"/>
          <w:sz w:val="28"/>
          <w:szCs w:val="28"/>
        </w:rPr>
        <w:t>доходы, уменьшенные на величину расходов</w:t>
      </w:r>
      <w:r w:rsidR="00AF1722">
        <w:rPr>
          <w:rFonts w:cs="Times New Roman"/>
          <w:sz w:val="28"/>
          <w:szCs w:val="28"/>
        </w:rPr>
        <w:t xml:space="preserve"> </w:t>
      </w:r>
      <w:r w:rsidR="00AF1722" w:rsidRPr="00232F9F">
        <w:rPr>
          <w:rFonts w:cs="Times New Roman"/>
          <w:sz w:val="28"/>
          <w:szCs w:val="28"/>
          <w:shd w:val="clear" w:color="auto" w:fill="FFFFFF"/>
        </w:rPr>
        <w:t>[</w:t>
      </w:r>
      <w:r w:rsidR="00AF1722">
        <w:rPr>
          <w:rFonts w:cs="Times New Roman"/>
          <w:sz w:val="28"/>
          <w:szCs w:val="28"/>
          <w:shd w:val="clear" w:color="auto" w:fill="FFFFFF"/>
        </w:rPr>
        <w:t>2, ст. 346.14</w:t>
      </w:r>
      <w:r w:rsidR="00AF1722" w:rsidRPr="00232F9F">
        <w:rPr>
          <w:rFonts w:cs="Times New Roman"/>
          <w:sz w:val="28"/>
          <w:szCs w:val="28"/>
          <w:shd w:val="clear" w:color="auto" w:fill="FFFFFF"/>
        </w:rPr>
        <w:t>]</w:t>
      </w:r>
      <w:r w:rsidR="00AF1722">
        <w:rPr>
          <w:rFonts w:cs="Times New Roman"/>
          <w:sz w:val="28"/>
          <w:szCs w:val="28"/>
          <w:shd w:val="clear" w:color="auto" w:fill="FFFFFF"/>
        </w:rPr>
        <w:t>.</w:t>
      </w:r>
    </w:p>
    <w:p w:rsidR="00AF1722" w:rsidRDefault="00016410" w:rsidP="00AF1722">
      <w:pPr>
        <w:widowControl/>
        <w:suppressAutoHyphens w:val="0"/>
        <w:spacing w:line="360" w:lineRule="auto"/>
        <w:ind w:firstLine="709"/>
        <w:jc w:val="both"/>
        <w:rPr>
          <w:rFonts w:cs="Times New Roman"/>
          <w:sz w:val="28"/>
          <w:szCs w:val="28"/>
        </w:rPr>
      </w:pPr>
      <w:r w:rsidRPr="00A871EC">
        <w:rPr>
          <w:rFonts w:cs="Times New Roman"/>
          <w:sz w:val="28"/>
          <w:szCs w:val="28"/>
        </w:rPr>
        <w:t>Налоговым периодом признается календарный год.</w:t>
      </w:r>
      <w:r w:rsidR="00AF1722">
        <w:rPr>
          <w:rFonts w:cs="Times New Roman"/>
          <w:sz w:val="28"/>
          <w:szCs w:val="28"/>
        </w:rPr>
        <w:t xml:space="preserve"> </w:t>
      </w:r>
      <w:r w:rsidRPr="00A871EC">
        <w:rPr>
          <w:rFonts w:cs="Times New Roman"/>
          <w:sz w:val="28"/>
          <w:szCs w:val="28"/>
        </w:rPr>
        <w:t>Отчетными периодами признаются первый квартал, полугодие и девять месяцев календарного года</w:t>
      </w:r>
      <w:r w:rsidR="00AF1722">
        <w:rPr>
          <w:rFonts w:cs="Times New Roman"/>
          <w:sz w:val="28"/>
          <w:szCs w:val="28"/>
        </w:rPr>
        <w:t xml:space="preserve"> </w:t>
      </w:r>
      <w:r w:rsidR="00AF1722" w:rsidRPr="00232F9F">
        <w:rPr>
          <w:rFonts w:cs="Times New Roman"/>
          <w:sz w:val="28"/>
          <w:szCs w:val="28"/>
          <w:shd w:val="clear" w:color="auto" w:fill="FFFFFF"/>
        </w:rPr>
        <w:t>[</w:t>
      </w:r>
      <w:r w:rsidR="00AF1722">
        <w:rPr>
          <w:rFonts w:cs="Times New Roman"/>
          <w:sz w:val="28"/>
          <w:szCs w:val="28"/>
          <w:shd w:val="clear" w:color="auto" w:fill="FFFFFF"/>
        </w:rPr>
        <w:t>2, ст. 346.19</w:t>
      </w:r>
      <w:r w:rsidR="00AF1722" w:rsidRPr="00232F9F">
        <w:rPr>
          <w:rFonts w:cs="Times New Roman"/>
          <w:sz w:val="28"/>
          <w:szCs w:val="28"/>
          <w:shd w:val="clear" w:color="auto" w:fill="FFFFFF"/>
        </w:rPr>
        <w:t>]</w:t>
      </w:r>
      <w:r w:rsidR="00AF1722">
        <w:rPr>
          <w:rFonts w:cs="Times New Roman"/>
          <w:sz w:val="28"/>
          <w:szCs w:val="28"/>
          <w:shd w:val="clear" w:color="auto" w:fill="FFFFFF"/>
        </w:rPr>
        <w:t>.</w:t>
      </w:r>
    </w:p>
    <w:p w:rsidR="00016410" w:rsidRPr="00A871EC" w:rsidRDefault="00016410" w:rsidP="00AF1722">
      <w:pPr>
        <w:widowControl/>
        <w:suppressAutoHyphens w:val="0"/>
        <w:spacing w:line="360" w:lineRule="auto"/>
        <w:ind w:firstLine="709"/>
        <w:jc w:val="both"/>
        <w:rPr>
          <w:rFonts w:cs="Times New Roman"/>
          <w:sz w:val="28"/>
          <w:szCs w:val="28"/>
        </w:rPr>
      </w:pPr>
      <w:r w:rsidRPr="00A871EC">
        <w:rPr>
          <w:rFonts w:cs="Times New Roman"/>
          <w:sz w:val="28"/>
          <w:szCs w:val="28"/>
        </w:rPr>
        <w:t xml:space="preserve"> В случае</w:t>
      </w:r>
      <w:proofErr w:type="gramStart"/>
      <w:r w:rsidRPr="00A871EC">
        <w:rPr>
          <w:rFonts w:cs="Times New Roman"/>
          <w:sz w:val="28"/>
          <w:szCs w:val="28"/>
        </w:rPr>
        <w:t>,</w:t>
      </w:r>
      <w:proofErr w:type="gramEnd"/>
      <w:r w:rsidRPr="00A871EC">
        <w:rPr>
          <w:rFonts w:cs="Times New Roman"/>
          <w:sz w:val="28"/>
          <w:szCs w:val="28"/>
        </w:rPr>
        <w:t xml:space="preserve"> если объектом налогообложения являются доходы, налоговая ставка устанавливается в размере 6 процентов.</w:t>
      </w:r>
      <w:r w:rsidR="00AF1722">
        <w:rPr>
          <w:rFonts w:cs="Times New Roman"/>
          <w:sz w:val="28"/>
          <w:szCs w:val="28"/>
        </w:rPr>
        <w:t xml:space="preserve"> А в</w:t>
      </w:r>
      <w:r w:rsidRPr="00A871EC">
        <w:rPr>
          <w:rFonts w:cs="Times New Roman"/>
          <w:sz w:val="28"/>
          <w:szCs w:val="28"/>
        </w:rPr>
        <w:t xml:space="preserve"> случае, если объектом налогообложения являются доходы, уменьшенные на величину расходов, налоговая ставка устанавливается в размере 15 процентов. Законами субъектов Р</w:t>
      </w:r>
      <w:r w:rsidR="00AF1722">
        <w:rPr>
          <w:rFonts w:cs="Times New Roman"/>
          <w:sz w:val="28"/>
          <w:szCs w:val="28"/>
        </w:rPr>
        <w:t>Ф</w:t>
      </w:r>
      <w:r w:rsidRPr="00A871EC">
        <w:rPr>
          <w:rFonts w:cs="Times New Roman"/>
          <w:sz w:val="28"/>
          <w:szCs w:val="28"/>
        </w:rPr>
        <w:t xml:space="preserve"> могут быть установлены</w:t>
      </w:r>
      <w:r w:rsidRPr="00A871EC">
        <w:rPr>
          <w:rStyle w:val="apple-converted-space"/>
          <w:rFonts w:cs="Times New Roman"/>
          <w:sz w:val="28"/>
          <w:szCs w:val="28"/>
        </w:rPr>
        <w:t> </w:t>
      </w:r>
      <w:hyperlink r:id="rId14" w:history="1">
        <w:r w:rsidRPr="00A871EC">
          <w:rPr>
            <w:rStyle w:val="a3"/>
            <w:rFonts w:cs="Times New Roman"/>
            <w:color w:val="auto"/>
            <w:sz w:val="28"/>
            <w:szCs w:val="28"/>
            <w:u w:val="none"/>
          </w:rPr>
          <w:t>дифференцированные</w:t>
        </w:r>
      </w:hyperlink>
      <w:r w:rsidRPr="00A871EC">
        <w:rPr>
          <w:rStyle w:val="apple-converted-space"/>
          <w:rFonts w:cs="Times New Roman"/>
          <w:sz w:val="28"/>
          <w:szCs w:val="28"/>
        </w:rPr>
        <w:t> </w:t>
      </w:r>
      <w:r w:rsidRPr="00A871EC">
        <w:rPr>
          <w:rFonts w:cs="Times New Roman"/>
          <w:sz w:val="28"/>
          <w:szCs w:val="28"/>
        </w:rPr>
        <w:t>налоговые ставки в пределах от 5 до 15 процентов в зависимости от категорий налогоплательщиков</w:t>
      </w:r>
      <w:r w:rsidR="00AF1722">
        <w:rPr>
          <w:rFonts w:cs="Times New Roman"/>
          <w:sz w:val="28"/>
          <w:szCs w:val="28"/>
        </w:rPr>
        <w:t xml:space="preserve"> </w:t>
      </w:r>
      <w:r w:rsidR="00AF1722" w:rsidRPr="00232F9F">
        <w:rPr>
          <w:rFonts w:cs="Times New Roman"/>
          <w:sz w:val="28"/>
          <w:szCs w:val="28"/>
          <w:shd w:val="clear" w:color="auto" w:fill="FFFFFF"/>
        </w:rPr>
        <w:t>[</w:t>
      </w:r>
      <w:r w:rsidR="00AF1722">
        <w:rPr>
          <w:rFonts w:cs="Times New Roman"/>
          <w:sz w:val="28"/>
          <w:szCs w:val="28"/>
          <w:shd w:val="clear" w:color="auto" w:fill="FFFFFF"/>
        </w:rPr>
        <w:t>2, ст. 346.20</w:t>
      </w:r>
      <w:r w:rsidR="00AF1722" w:rsidRPr="00232F9F">
        <w:rPr>
          <w:rFonts w:cs="Times New Roman"/>
          <w:sz w:val="28"/>
          <w:szCs w:val="28"/>
          <w:shd w:val="clear" w:color="auto" w:fill="FFFFFF"/>
        </w:rPr>
        <w:t>]</w:t>
      </w:r>
      <w:r w:rsidR="00AF1722">
        <w:rPr>
          <w:rFonts w:cs="Times New Roman"/>
          <w:sz w:val="28"/>
          <w:szCs w:val="28"/>
          <w:shd w:val="clear" w:color="auto" w:fill="FFFFFF"/>
        </w:rPr>
        <w:t>.</w:t>
      </w:r>
    </w:p>
    <w:p w:rsidR="00016410" w:rsidRPr="00A871EC" w:rsidRDefault="00AF1722" w:rsidP="00AF1722">
      <w:pPr>
        <w:shd w:val="clear" w:color="auto" w:fill="FFFFFF"/>
        <w:spacing w:line="360" w:lineRule="auto"/>
        <w:ind w:firstLine="709"/>
        <w:jc w:val="both"/>
        <w:rPr>
          <w:rFonts w:cs="Times New Roman"/>
          <w:sz w:val="28"/>
          <w:szCs w:val="28"/>
        </w:rPr>
      </w:pPr>
      <w:proofErr w:type="gramStart"/>
      <w:r>
        <w:rPr>
          <w:rFonts w:cs="Times New Roman"/>
          <w:sz w:val="28"/>
          <w:szCs w:val="28"/>
        </w:rPr>
        <w:t>По</w:t>
      </w:r>
      <w:proofErr w:type="gramEnd"/>
      <w:r>
        <w:rPr>
          <w:rFonts w:cs="Times New Roman"/>
          <w:sz w:val="28"/>
          <w:szCs w:val="28"/>
        </w:rPr>
        <w:t xml:space="preserve"> </w:t>
      </w:r>
      <w:proofErr w:type="gramStart"/>
      <w:r>
        <w:rPr>
          <w:rFonts w:cs="Times New Roman"/>
          <w:sz w:val="28"/>
          <w:szCs w:val="28"/>
        </w:rPr>
        <w:t>налогоплательщики</w:t>
      </w:r>
      <w:proofErr w:type="gramEnd"/>
      <w:r>
        <w:rPr>
          <w:rFonts w:cs="Times New Roman"/>
          <w:sz w:val="28"/>
          <w:szCs w:val="28"/>
        </w:rPr>
        <w:t xml:space="preserve"> </w:t>
      </w:r>
      <w:r w:rsidR="00016410" w:rsidRPr="00A871EC">
        <w:rPr>
          <w:rFonts w:cs="Times New Roman"/>
          <w:sz w:val="28"/>
          <w:szCs w:val="28"/>
        </w:rPr>
        <w:t>представляют</w:t>
      </w:r>
      <w:r w:rsidR="00016410" w:rsidRPr="00A871EC">
        <w:rPr>
          <w:rStyle w:val="apple-converted-space"/>
          <w:rFonts w:cs="Times New Roman"/>
          <w:sz w:val="28"/>
          <w:szCs w:val="28"/>
        </w:rPr>
        <w:t> </w:t>
      </w:r>
      <w:hyperlink r:id="rId15" w:history="1">
        <w:r w:rsidR="00016410" w:rsidRPr="00A871EC">
          <w:rPr>
            <w:rStyle w:val="a3"/>
            <w:rFonts w:cs="Times New Roman"/>
            <w:color w:val="auto"/>
            <w:sz w:val="28"/>
            <w:szCs w:val="28"/>
            <w:u w:val="none"/>
          </w:rPr>
          <w:t>налоговую декларацию</w:t>
        </w:r>
      </w:hyperlink>
      <w:r w:rsidR="00016410" w:rsidRPr="00A871EC">
        <w:rPr>
          <w:rStyle w:val="apple-converted-space"/>
          <w:rFonts w:cs="Times New Roman"/>
          <w:sz w:val="28"/>
          <w:szCs w:val="28"/>
        </w:rPr>
        <w:t> </w:t>
      </w:r>
      <w:r w:rsidR="00016410" w:rsidRPr="00A871EC">
        <w:rPr>
          <w:rFonts w:cs="Times New Roman"/>
          <w:sz w:val="28"/>
          <w:szCs w:val="28"/>
        </w:rPr>
        <w:t>в налоговый орган по месту нахождения организации или месту жительства индивидуального предпринимателя в следующие сроки:</w:t>
      </w:r>
    </w:p>
    <w:p w:rsidR="00016410" w:rsidRPr="00A871EC" w:rsidRDefault="00016410" w:rsidP="00A871EC">
      <w:pPr>
        <w:shd w:val="clear" w:color="auto" w:fill="FFFFFF"/>
        <w:spacing w:line="360" w:lineRule="auto"/>
        <w:ind w:firstLine="709"/>
        <w:rPr>
          <w:rFonts w:cs="Times New Roman"/>
          <w:sz w:val="28"/>
          <w:szCs w:val="28"/>
        </w:rPr>
      </w:pPr>
      <w:r w:rsidRPr="00A871EC">
        <w:rPr>
          <w:rFonts w:cs="Times New Roman"/>
          <w:sz w:val="28"/>
          <w:szCs w:val="28"/>
        </w:rPr>
        <w:t>1) организации - не позднее 31 марта года, следующего за истекшим налоговым периодом;</w:t>
      </w:r>
    </w:p>
    <w:p w:rsidR="00BC71F6" w:rsidRPr="008B2F34" w:rsidRDefault="00016410" w:rsidP="008B2F34">
      <w:pPr>
        <w:shd w:val="clear" w:color="auto" w:fill="FFFFFF"/>
        <w:spacing w:line="360" w:lineRule="auto"/>
        <w:ind w:firstLine="709"/>
        <w:rPr>
          <w:rFonts w:cs="Times New Roman"/>
          <w:sz w:val="28"/>
          <w:szCs w:val="28"/>
        </w:rPr>
      </w:pPr>
      <w:r w:rsidRPr="00A871EC">
        <w:rPr>
          <w:rFonts w:cs="Times New Roman"/>
          <w:sz w:val="28"/>
          <w:szCs w:val="28"/>
        </w:rPr>
        <w:t xml:space="preserve">2) индивидуальные предприниматели - не позднее 30 апреля года, следующего за </w:t>
      </w:r>
      <w:proofErr w:type="gramStart"/>
      <w:r w:rsidRPr="00A871EC">
        <w:rPr>
          <w:rFonts w:cs="Times New Roman"/>
          <w:sz w:val="28"/>
          <w:szCs w:val="28"/>
        </w:rPr>
        <w:t>истекшим</w:t>
      </w:r>
      <w:proofErr w:type="gramEnd"/>
      <w:r w:rsidRPr="00A871EC">
        <w:rPr>
          <w:rFonts w:cs="Times New Roman"/>
          <w:sz w:val="28"/>
          <w:szCs w:val="28"/>
        </w:rPr>
        <w:t xml:space="preserve"> налоговым </w:t>
      </w:r>
      <w:r w:rsidR="00AF1722" w:rsidRPr="00232F9F">
        <w:rPr>
          <w:rFonts w:cs="Times New Roman"/>
          <w:sz w:val="28"/>
          <w:szCs w:val="28"/>
          <w:shd w:val="clear" w:color="auto" w:fill="FFFFFF"/>
        </w:rPr>
        <w:t>[</w:t>
      </w:r>
      <w:r w:rsidR="00AF1722">
        <w:rPr>
          <w:rFonts w:cs="Times New Roman"/>
          <w:sz w:val="28"/>
          <w:szCs w:val="28"/>
          <w:shd w:val="clear" w:color="auto" w:fill="FFFFFF"/>
        </w:rPr>
        <w:t>2, ст. 346.23</w:t>
      </w:r>
      <w:r w:rsidR="00AF1722" w:rsidRPr="00232F9F">
        <w:rPr>
          <w:rFonts w:cs="Times New Roman"/>
          <w:sz w:val="28"/>
          <w:szCs w:val="28"/>
          <w:shd w:val="clear" w:color="auto" w:fill="FFFFFF"/>
        </w:rPr>
        <w:t>]</w:t>
      </w:r>
      <w:r w:rsidR="00AF1722">
        <w:rPr>
          <w:rFonts w:cs="Times New Roman"/>
          <w:sz w:val="28"/>
          <w:szCs w:val="28"/>
          <w:shd w:val="clear" w:color="auto" w:fill="FFFFFF"/>
        </w:rPr>
        <w:t>.</w:t>
      </w:r>
    </w:p>
    <w:p w:rsidR="00B86FF3" w:rsidRPr="00A871EC" w:rsidRDefault="00BC71F6" w:rsidP="00A871EC">
      <w:pPr>
        <w:shd w:val="clear" w:color="auto" w:fill="FFFFFF"/>
        <w:spacing w:line="360" w:lineRule="auto"/>
        <w:ind w:firstLine="709"/>
        <w:jc w:val="both"/>
        <w:rPr>
          <w:rFonts w:cs="Times New Roman"/>
          <w:sz w:val="28"/>
          <w:szCs w:val="28"/>
        </w:rPr>
      </w:pPr>
      <w:r w:rsidRPr="008B2F34">
        <w:rPr>
          <w:rFonts w:cs="Times New Roman"/>
          <w:i/>
          <w:sz w:val="28"/>
          <w:szCs w:val="28"/>
        </w:rPr>
        <w:t>Единый налог на вмененный доход</w:t>
      </w:r>
      <w:r w:rsidRPr="00A871EC">
        <w:rPr>
          <w:rFonts w:cs="Times New Roman"/>
          <w:sz w:val="28"/>
          <w:szCs w:val="28"/>
        </w:rPr>
        <w:t xml:space="preserve"> (ЕНВД) - система налогообложения отдельных видов предпринимательской деятельности </w:t>
      </w:r>
      <w:r w:rsidR="00A00A81" w:rsidRPr="00A871EC">
        <w:rPr>
          <w:rFonts w:cs="Times New Roman"/>
          <w:sz w:val="28"/>
          <w:szCs w:val="28"/>
        </w:rPr>
        <w:t xml:space="preserve">Данной системе налогообложения посвящена глава </w:t>
      </w:r>
      <w:r w:rsidR="00A00A81" w:rsidRPr="00A871EC">
        <w:rPr>
          <w:rFonts w:cs="Times New Roman"/>
          <w:sz w:val="28"/>
          <w:szCs w:val="28"/>
          <w:shd w:val="clear" w:color="auto" w:fill="FFFFFF"/>
        </w:rPr>
        <w:t xml:space="preserve">26.3. </w:t>
      </w:r>
      <w:r w:rsidR="00B879C0">
        <w:rPr>
          <w:rFonts w:cs="Times New Roman"/>
          <w:sz w:val="28"/>
          <w:szCs w:val="28"/>
          <w:shd w:val="clear" w:color="auto" w:fill="FFFFFF"/>
        </w:rPr>
        <w:t>«</w:t>
      </w:r>
      <w:r w:rsidR="00AF1722" w:rsidRPr="00A871EC">
        <w:rPr>
          <w:rFonts w:cs="Times New Roman"/>
          <w:sz w:val="28"/>
          <w:szCs w:val="28"/>
          <w:shd w:val="clear" w:color="auto" w:fill="FFFFFF"/>
        </w:rPr>
        <w:t>Система налогообложения</w:t>
      </w:r>
      <w:r w:rsidR="00A00A81" w:rsidRPr="00A871EC">
        <w:rPr>
          <w:rStyle w:val="apple-converted-space"/>
          <w:rFonts w:cs="Times New Roman"/>
          <w:sz w:val="28"/>
          <w:szCs w:val="28"/>
          <w:shd w:val="clear" w:color="auto" w:fill="FFFFFF"/>
        </w:rPr>
        <w:t> </w:t>
      </w:r>
      <w:r w:rsidR="00AF1722" w:rsidRPr="00A871EC">
        <w:rPr>
          <w:rFonts w:cs="Times New Roman"/>
          <w:sz w:val="28"/>
          <w:szCs w:val="28"/>
          <w:shd w:val="clear" w:color="auto" w:fill="FFFFFF"/>
        </w:rPr>
        <w:t xml:space="preserve">в виде </w:t>
      </w:r>
      <w:r w:rsidR="00AF1722" w:rsidRPr="00A871EC">
        <w:rPr>
          <w:rFonts w:cs="Times New Roman"/>
          <w:sz w:val="28"/>
          <w:szCs w:val="28"/>
          <w:shd w:val="clear" w:color="auto" w:fill="FFFFFF"/>
        </w:rPr>
        <w:lastRenderedPageBreak/>
        <w:t>единого налога на вмененный доход</w:t>
      </w:r>
      <w:r w:rsidR="00A00A81" w:rsidRPr="00A871EC">
        <w:rPr>
          <w:rStyle w:val="apple-converted-space"/>
          <w:rFonts w:cs="Times New Roman"/>
          <w:sz w:val="28"/>
          <w:szCs w:val="28"/>
          <w:shd w:val="clear" w:color="auto" w:fill="FFFFFF"/>
        </w:rPr>
        <w:t> </w:t>
      </w:r>
      <w:r w:rsidR="00AF1722" w:rsidRPr="00A871EC">
        <w:rPr>
          <w:rFonts w:cs="Times New Roman"/>
          <w:sz w:val="28"/>
          <w:szCs w:val="28"/>
          <w:shd w:val="clear" w:color="auto" w:fill="FFFFFF"/>
        </w:rPr>
        <w:t>для отдельных видов деятельности</w:t>
      </w:r>
      <w:r w:rsidR="00B879C0">
        <w:rPr>
          <w:rFonts w:cs="Times New Roman"/>
          <w:sz w:val="28"/>
          <w:szCs w:val="28"/>
          <w:shd w:val="clear" w:color="auto" w:fill="FFFFFF"/>
        </w:rPr>
        <w:t>»</w:t>
      </w:r>
      <w:r w:rsidR="00A00A81" w:rsidRPr="00A871EC">
        <w:rPr>
          <w:rFonts w:cs="Times New Roman"/>
          <w:sz w:val="28"/>
          <w:szCs w:val="28"/>
          <w:shd w:val="clear" w:color="auto" w:fill="FFFFFF"/>
        </w:rPr>
        <w:t xml:space="preserve"> </w:t>
      </w:r>
      <w:r w:rsidR="00A00A81" w:rsidRPr="00A871EC">
        <w:rPr>
          <w:rFonts w:cs="Times New Roman"/>
          <w:sz w:val="28"/>
          <w:szCs w:val="28"/>
          <w:lang w:eastAsia="en-US"/>
        </w:rPr>
        <w:t xml:space="preserve">в соответствии с Федеральным законом </w:t>
      </w:r>
      <w:r w:rsidR="00A00A81" w:rsidRPr="00A871EC">
        <w:rPr>
          <w:rFonts w:cs="Times New Roman"/>
          <w:sz w:val="28"/>
          <w:szCs w:val="28"/>
          <w:shd w:val="clear" w:color="auto" w:fill="FFFFFF"/>
        </w:rPr>
        <w:t>от 24.07.2002 N 104-ФЗ</w:t>
      </w:r>
      <w:r w:rsidR="00B86FF3" w:rsidRPr="00A871EC">
        <w:rPr>
          <w:rFonts w:cs="Times New Roman"/>
          <w:sz w:val="28"/>
          <w:szCs w:val="28"/>
        </w:rPr>
        <w:t>.</w:t>
      </w:r>
    </w:p>
    <w:p w:rsidR="00A00A81" w:rsidRPr="00A871EC" w:rsidRDefault="00A00A81" w:rsidP="00A871EC">
      <w:pPr>
        <w:shd w:val="clear" w:color="auto" w:fill="FFFFFF"/>
        <w:spacing w:line="360" w:lineRule="auto"/>
        <w:ind w:firstLine="709"/>
        <w:jc w:val="both"/>
        <w:rPr>
          <w:rFonts w:cs="Times New Roman"/>
          <w:sz w:val="28"/>
          <w:szCs w:val="28"/>
        </w:rPr>
      </w:pPr>
      <w:r w:rsidRPr="00A871EC">
        <w:rPr>
          <w:rFonts w:cs="Times New Roman"/>
          <w:sz w:val="28"/>
          <w:szCs w:val="28"/>
        </w:rPr>
        <w:t>Система налогообложения в виде единого налога на вмененный доход дл</w:t>
      </w:r>
      <w:r w:rsidR="00B86FF3" w:rsidRPr="00A871EC">
        <w:rPr>
          <w:rFonts w:cs="Times New Roman"/>
          <w:sz w:val="28"/>
          <w:szCs w:val="28"/>
        </w:rPr>
        <w:t xml:space="preserve">я отдельных видов деятельности </w:t>
      </w:r>
      <w:r w:rsidRPr="00A871EC">
        <w:rPr>
          <w:rFonts w:cs="Times New Roman"/>
          <w:sz w:val="28"/>
          <w:szCs w:val="28"/>
        </w:rPr>
        <w:t>может применяться по решениям представительных органов муниципальных районов, городских округов, законодательных (представительных) органов государственной власти городов федерального значения в отношении следующих видов предпринимательской деятельности:</w:t>
      </w:r>
    </w:p>
    <w:p w:rsidR="00A00A81" w:rsidRPr="00B879C0" w:rsidRDefault="00A00A81" w:rsidP="00B879C0">
      <w:pPr>
        <w:pStyle w:val="a8"/>
        <w:numPr>
          <w:ilvl w:val="1"/>
          <w:numId w:val="20"/>
        </w:numPr>
        <w:shd w:val="clear" w:color="auto" w:fill="FFFFFF"/>
        <w:spacing w:line="360" w:lineRule="auto"/>
        <w:ind w:left="0" w:firstLine="426"/>
        <w:jc w:val="both"/>
        <w:rPr>
          <w:rFonts w:cs="Times New Roman"/>
          <w:sz w:val="28"/>
          <w:szCs w:val="28"/>
        </w:rPr>
      </w:pPr>
      <w:r w:rsidRPr="00B879C0">
        <w:rPr>
          <w:rFonts w:cs="Times New Roman"/>
          <w:sz w:val="28"/>
          <w:szCs w:val="28"/>
        </w:rPr>
        <w:t>оказания бытовых услуг</w:t>
      </w:r>
      <w:r w:rsidR="00B86FF3" w:rsidRPr="00B879C0">
        <w:rPr>
          <w:rFonts w:cs="Times New Roman"/>
          <w:sz w:val="28"/>
          <w:szCs w:val="28"/>
        </w:rPr>
        <w:t>;</w:t>
      </w:r>
    </w:p>
    <w:p w:rsidR="00A00A81" w:rsidRPr="00B879C0" w:rsidRDefault="00A00A81" w:rsidP="00B879C0">
      <w:pPr>
        <w:pStyle w:val="a8"/>
        <w:numPr>
          <w:ilvl w:val="1"/>
          <w:numId w:val="20"/>
        </w:numPr>
        <w:shd w:val="clear" w:color="auto" w:fill="FFFFFF"/>
        <w:spacing w:line="360" w:lineRule="auto"/>
        <w:ind w:left="0" w:firstLine="426"/>
        <w:jc w:val="both"/>
        <w:rPr>
          <w:rFonts w:cs="Times New Roman"/>
          <w:sz w:val="28"/>
          <w:szCs w:val="28"/>
        </w:rPr>
      </w:pPr>
      <w:r w:rsidRPr="00B879C0">
        <w:rPr>
          <w:rFonts w:cs="Times New Roman"/>
          <w:sz w:val="28"/>
          <w:szCs w:val="28"/>
        </w:rPr>
        <w:t>оказания</w:t>
      </w:r>
      <w:r w:rsidRPr="00B879C0">
        <w:rPr>
          <w:rStyle w:val="apple-converted-space"/>
          <w:rFonts w:cs="Times New Roman"/>
          <w:sz w:val="28"/>
          <w:szCs w:val="28"/>
        </w:rPr>
        <w:t> </w:t>
      </w:r>
      <w:hyperlink r:id="rId16" w:tooltip="Ссылка на список документов" w:history="1">
        <w:r w:rsidRPr="00B879C0">
          <w:rPr>
            <w:rStyle w:val="a3"/>
            <w:rFonts w:cs="Times New Roman"/>
            <w:color w:val="auto"/>
            <w:sz w:val="28"/>
            <w:szCs w:val="28"/>
            <w:u w:val="none"/>
          </w:rPr>
          <w:t>ветеринарных услуг</w:t>
        </w:r>
      </w:hyperlink>
      <w:r w:rsidRPr="00B879C0">
        <w:rPr>
          <w:rFonts w:cs="Times New Roman"/>
          <w:sz w:val="28"/>
          <w:szCs w:val="28"/>
        </w:rPr>
        <w:t>;</w:t>
      </w:r>
    </w:p>
    <w:p w:rsidR="00B879C0" w:rsidRDefault="00A00A81" w:rsidP="00B879C0">
      <w:pPr>
        <w:pStyle w:val="a8"/>
        <w:numPr>
          <w:ilvl w:val="1"/>
          <w:numId w:val="20"/>
        </w:numPr>
        <w:shd w:val="clear" w:color="auto" w:fill="FFFFFF"/>
        <w:spacing w:line="360" w:lineRule="auto"/>
        <w:ind w:left="0" w:firstLine="426"/>
        <w:jc w:val="both"/>
        <w:rPr>
          <w:rFonts w:cs="Times New Roman"/>
          <w:sz w:val="28"/>
          <w:szCs w:val="28"/>
        </w:rPr>
      </w:pPr>
      <w:r w:rsidRPr="00B879C0">
        <w:rPr>
          <w:rFonts w:cs="Times New Roman"/>
          <w:sz w:val="28"/>
          <w:szCs w:val="28"/>
        </w:rPr>
        <w:t>оказания</w:t>
      </w:r>
      <w:r w:rsidRPr="00B879C0">
        <w:rPr>
          <w:rStyle w:val="apple-converted-space"/>
          <w:rFonts w:cs="Times New Roman"/>
          <w:sz w:val="28"/>
          <w:szCs w:val="28"/>
        </w:rPr>
        <w:t> </w:t>
      </w:r>
      <w:hyperlink r:id="rId17" w:history="1">
        <w:r w:rsidRPr="00B879C0">
          <w:rPr>
            <w:rStyle w:val="a3"/>
            <w:rFonts w:cs="Times New Roman"/>
            <w:color w:val="auto"/>
            <w:sz w:val="28"/>
            <w:szCs w:val="28"/>
            <w:u w:val="none"/>
          </w:rPr>
          <w:t>услуг</w:t>
        </w:r>
      </w:hyperlink>
      <w:r w:rsidRPr="00B879C0">
        <w:rPr>
          <w:rStyle w:val="apple-converted-space"/>
          <w:rFonts w:cs="Times New Roman"/>
          <w:sz w:val="28"/>
          <w:szCs w:val="28"/>
        </w:rPr>
        <w:t> </w:t>
      </w:r>
      <w:r w:rsidRPr="00B879C0">
        <w:rPr>
          <w:rFonts w:cs="Times New Roman"/>
          <w:sz w:val="28"/>
          <w:szCs w:val="28"/>
        </w:rPr>
        <w:t>по ремонту, техническому обслуживанию и мойке автомототранспортных средств;</w:t>
      </w:r>
    </w:p>
    <w:p w:rsidR="00A00A81" w:rsidRPr="00B879C0" w:rsidRDefault="00B879C0" w:rsidP="00B879C0">
      <w:pPr>
        <w:pStyle w:val="a8"/>
        <w:numPr>
          <w:ilvl w:val="1"/>
          <w:numId w:val="20"/>
        </w:numPr>
        <w:shd w:val="clear" w:color="auto" w:fill="FFFFFF"/>
        <w:spacing w:line="360" w:lineRule="auto"/>
        <w:ind w:left="0" w:firstLine="426"/>
        <w:jc w:val="both"/>
        <w:rPr>
          <w:rFonts w:cs="Times New Roman"/>
          <w:sz w:val="28"/>
          <w:szCs w:val="28"/>
        </w:rPr>
      </w:pPr>
      <w:proofErr w:type="gramStart"/>
      <w:r w:rsidRPr="00B879C0">
        <w:rPr>
          <w:rFonts w:cs="Times New Roman"/>
          <w:sz w:val="28"/>
          <w:szCs w:val="28"/>
        </w:rPr>
        <w:t>розничной</w:t>
      </w:r>
      <w:proofErr w:type="gramEnd"/>
      <w:r w:rsidRPr="00B879C0">
        <w:rPr>
          <w:rFonts w:cs="Times New Roman"/>
          <w:sz w:val="28"/>
          <w:szCs w:val="28"/>
        </w:rPr>
        <w:t xml:space="preserve"> торговля</w:t>
      </w:r>
      <w:r w:rsidR="00A00A81" w:rsidRPr="00B879C0">
        <w:rPr>
          <w:rFonts w:cs="Times New Roman"/>
          <w:sz w:val="28"/>
          <w:szCs w:val="28"/>
        </w:rPr>
        <w:t>;</w:t>
      </w:r>
    </w:p>
    <w:p w:rsidR="00B879C0" w:rsidRDefault="00A00A81" w:rsidP="00B879C0">
      <w:pPr>
        <w:pStyle w:val="a8"/>
        <w:numPr>
          <w:ilvl w:val="1"/>
          <w:numId w:val="20"/>
        </w:numPr>
        <w:shd w:val="clear" w:color="auto" w:fill="FFFFFF"/>
        <w:spacing w:line="360" w:lineRule="auto"/>
        <w:ind w:left="0" w:firstLine="426"/>
        <w:jc w:val="both"/>
        <w:rPr>
          <w:rFonts w:cs="Times New Roman"/>
          <w:sz w:val="28"/>
          <w:szCs w:val="28"/>
        </w:rPr>
      </w:pPr>
      <w:r w:rsidRPr="00B879C0">
        <w:rPr>
          <w:rFonts w:cs="Times New Roman"/>
          <w:sz w:val="28"/>
          <w:szCs w:val="28"/>
        </w:rPr>
        <w:t>оказания</w:t>
      </w:r>
      <w:r w:rsidRPr="00B879C0">
        <w:rPr>
          <w:rStyle w:val="apple-converted-space"/>
          <w:rFonts w:cs="Times New Roman"/>
          <w:sz w:val="28"/>
          <w:szCs w:val="28"/>
        </w:rPr>
        <w:t> </w:t>
      </w:r>
      <w:hyperlink r:id="rId18" w:anchor="p14314" w:tooltip="Ссылка на текущий документ" w:history="1">
        <w:r w:rsidRPr="00B879C0">
          <w:rPr>
            <w:rStyle w:val="a3"/>
            <w:rFonts w:cs="Times New Roman"/>
            <w:color w:val="auto"/>
            <w:sz w:val="28"/>
            <w:szCs w:val="28"/>
            <w:u w:val="none"/>
          </w:rPr>
          <w:t>услуг общественного питания</w:t>
        </w:r>
      </w:hyperlink>
      <w:r w:rsidR="00B879C0">
        <w:rPr>
          <w:rFonts w:cs="Times New Roman"/>
          <w:sz w:val="28"/>
          <w:szCs w:val="28"/>
        </w:rPr>
        <w:t>;</w:t>
      </w:r>
    </w:p>
    <w:p w:rsidR="00A00A81" w:rsidRPr="00B879C0" w:rsidRDefault="007033CD" w:rsidP="00B879C0">
      <w:pPr>
        <w:pStyle w:val="a8"/>
        <w:numPr>
          <w:ilvl w:val="1"/>
          <w:numId w:val="20"/>
        </w:numPr>
        <w:shd w:val="clear" w:color="auto" w:fill="FFFFFF"/>
        <w:spacing w:line="360" w:lineRule="auto"/>
        <w:ind w:left="0" w:firstLine="426"/>
        <w:jc w:val="both"/>
        <w:rPr>
          <w:rFonts w:cs="Times New Roman"/>
          <w:sz w:val="28"/>
          <w:szCs w:val="28"/>
        </w:rPr>
      </w:pPr>
      <w:hyperlink r:id="rId19" w:anchor="p14340" w:tooltip="Ссылка на текущий документ" w:history="1">
        <w:r w:rsidR="00B879C0" w:rsidRPr="00B879C0">
          <w:rPr>
            <w:rStyle w:val="a3"/>
            <w:rFonts w:cs="Times New Roman"/>
            <w:color w:val="auto"/>
            <w:sz w:val="28"/>
            <w:szCs w:val="28"/>
            <w:u w:val="none"/>
          </w:rPr>
          <w:t>размещения рекламы</w:t>
        </w:r>
      </w:hyperlink>
      <w:r w:rsidR="00B879C0" w:rsidRPr="00B879C0">
        <w:rPr>
          <w:rStyle w:val="apple-converted-space"/>
          <w:rFonts w:cs="Times New Roman"/>
          <w:sz w:val="28"/>
          <w:szCs w:val="28"/>
        </w:rPr>
        <w:t> </w:t>
      </w:r>
      <w:r w:rsidR="00B879C0" w:rsidRPr="00B879C0">
        <w:rPr>
          <w:rFonts w:cs="Times New Roman"/>
          <w:sz w:val="28"/>
          <w:szCs w:val="28"/>
        </w:rPr>
        <w:t>с использованием внешних и внутренних по</w:t>
      </w:r>
      <w:r w:rsidR="00B879C0">
        <w:rPr>
          <w:rFonts w:cs="Times New Roman"/>
          <w:sz w:val="28"/>
          <w:szCs w:val="28"/>
        </w:rPr>
        <w:t xml:space="preserve">верхностей транспортных средств </w:t>
      </w:r>
      <w:r w:rsidR="00B879C0" w:rsidRPr="00232F9F">
        <w:rPr>
          <w:rFonts w:cs="Times New Roman"/>
          <w:sz w:val="28"/>
          <w:szCs w:val="28"/>
          <w:shd w:val="clear" w:color="auto" w:fill="FFFFFF"/>
        </w:rPr>
        <w:t>[</w:t>
      </w:r>
      <w:r w:rsidR="00B879C0">
        <w:rPr>
          <w:rFonts w:cs="Times New Roman"/>
          <w:sz w:val="28"/>
          <w:szCs w:val="28"/>
          <w:shd w:val="clear" w:color="auto" w:fill="FFFFFF"/>
        </w:rPr>
        <w:t>2, ст. 346.26</w:t>
      </w:r>
      <w:r w:rsidR="00B879C0" w:rsidRPr="00232F9F">
        <w:rPr>
          <w:rFonts w:cs="Times New Roman"/>
          <w:sz w:val="28"/>
          <w:szCs w:val="28"/>
          <w:shd w:val="clear" w:color="auto" w:fill="FFFFFF"/>
        </w:rPr>
        <w:t>]</w:t>
      </w:r>
      <w:r w:rsidR="00B879C0">
        <w:rPr>
          <w:rFonts w:cs="Times New Roman"/>
          <w:sz w:val="28"/>
          <w:szCs w:val="28"/>
          <w:shd w:val="clear" w:color="auto" w:fill="FFFFFF"/>
        </w:rPr>
        <w:t>.</w:t>
      </w:r>
    </w:p>
    <w:p w:rsidR="00BC71F6" w:rsidRPr="00A871EC" w:rsidRDefault="00BC71F6" w:rsidP="00A871EC">
      <w:pPr>
        <w:pStyle w:val="a7"/>
        <w:spacing w:line="360" w:lineRule="auto"/>
        <w:ind w:firstLine="709"/>
        <w:jc w:val="both"/>
        <w:rPr>
          <w:rFonts w:ascii="Times New Roman" w:hAnsi="Times New Roman"/>
          <w:sz w:val="28"/>
          <w:szCs w:val="28"/>
        </w:rPr>
      </w:pPr>
      <w:r w:rsidRPr="00A871EC">
        <w:rPr>
          <w:rFonts w:ascii="Times New Roman" w:hAnsi="Times New Roman"/>
          <w:sz w:val="28"/>
          <w:szCs w:val="28"/>
        </w:rPr>
        <w:t>Уплата организациями единого налога предусматривает их освобождение от обязанности по уплате налога на прибыль организаций; налога на имущество организаций.</w:t>
      </w:r>
    </w:p>
    <w:p w:rsidR="00BC71F6" w:rsidRPr="00A871EC" w:rsidRDefault="00BC71F6" w:rsidP="00A871EC">
      <w:pPr>
        <w:pStyle w:val="a7"/>
        <w:spacing w:line="360" w:lineRule="auto"/>
        <w:ind w:firstLine="709"/>
        <w:jc w:val="both"/>
        <w:rPr>
          <w:rFonts w:ascii="Times New Roman" w:hAnsi="Times New Roman"/>
          <w:sz w:val="28"/>
          <w:szCs w:val="28"/>
          <w:shd w:val="clear" w:color="auto" w:fill="FFFFFF"/>
        </w:rPr>
      </w:pPr>
      <w:r w:rsidRPr="00A871EC">
        <w:rPr>
          <w:rFonts w:ascii="Times New Roman" w:hAnsi="Times New Roman"/>
          <w:sz w:val="28"/>
          <w:szCs w:val="28"/>
        </w:rPr>
        <w:t xml:space="preserve">Уплата индивидуальными предпринимателями единого налога предусматривает их освобождение от обязанности по уплате налога на доходы физических; налога на имущество физических. </w:t>
      </w:r>
      <w:r w:rsidRPr="00A871EC">
        <w:rPr>
          <w:rFonts w:ascii="Times New Roman" w:hAnsi="Times New Roman"/>
          <w:sz w:val="28"/>
          <w:szCs w:val="28"/>
          <w:shd w:val="clear" w:color="auto" w:fill="FFFFFF"/>
        </w:rPr>
        <w:t>Организации и индивидуальные предприниматели не признаются налогоплательщиками</w:t>
      </w:r>
      <w:r w:rsidRPr="00A871EC">
        <w:rPr>
          <w:rStyle w:val="apple-converted-space"/>
          <w:rFonts w:ascii="Times New Roman" w:hAnsi="Times New Roman"/>
          <w:sz w:val="28"/>
          <w:szCs w:val="28"/>
          <w:shd w:val="clear" w:color="auto" w:fill="FFFFFF"/>
        </w:rPr>
        <w:t> </w:t>
      </w:r>
      <w:hyperlink r:id="rId20" w:history="1">
        <w:r w:rsidRPr="00A871EC">
          <w:rPr>
            <w:rStyle w:val="a3"/>
            <w:rFonts w:ascii="Times New Roman" w:hAnsi="Times New Roman"/>
            <w:color w:val="auto"/>
            <w:sz w:val="28"/>
            <w:szCs w:val="28"/>
            <w:u w:val="none"/>
            <w:shd w:val="clear" w:color="auto" w:fill="FFFFFF"/>
          </w:rPr>
          <w:t>НДС</w:t>
        </w:r>
      </w:hyperlink>
      <w:r w:rsidRPr="00A871EC">
        <w:rPr>
          <w:rFonts w:ascii="Times New Roman" w:hAnsi="Times New Roman"/>
          <w:sz w:val="28"/>
          <w:szCs w:val="28"/>
          <w:shd w:val="clear" w:color="auto" w:fill="FFFFFF"/>
        </w:rPr>
        <w:t>, за исключением НДС, подлежащего уплате при ввозе товаров на таможенную территорию РФ и иные территории,</w:t>
      </w:r>
      <w:r w:rsidR="00B86FF3" w:rsidRPr="00A871EC">
        <w:rPr>
          <w:rFonts w:ascii="Times New Roman" w:hAnsi="Times New Roman"/>
          <w:sz w:val="28"/>
          <w:szCs w:val="28"/>
          <w:shd w:val="clear" w:color="auto" w:fill="FFFFFF"/>
        </w:rPr>
        <w:t xml:space="preserve"> находящиеся под ее юрисдикцией</w:t>
      </w:r>
      <w:r w:rsidR="00B879C0">
        <w:rPr>
          <w:rFonts w:ascii="Times New Roman" w:hAnsi="Times New Roman"/>
          <w:sz w:val="28"/>
          <w:szCs w:val="28"/>
          <w:shd w:val="clear" w:color="auto" w:fill="FFFFFF"/>
        </w:rPr>
        <w:t>.</w:t>
      </w:r>
    </w:p>
    <w:p w:rsidR="00B86FF3" w:rsidRPr="00B879C0" w:rsidRDefault="00B879C0" w:rsidP="00B879C0">
      <w:pPr>
        <w:pStyle w:val="a7"/>
        <w:spacing w:line="360" w:lineRule="auto"/>
        <w:ind w:firstLine="709"/>
        <w:jc w:val="both"/>
        <w:rPr>
          <w:rFonts w:ascii="Times New Roman" w:eastAsia="Times New Roman" w:hAnsi="Times New Roman"/>
          <w:kern w:val="0"/>
          <w:sz w:val="28"/>
          <w:szCs w:val="28"/>
          <w:lang w:eastAsia="ru-RU"/>
        </w:rPr>
      </w:pPr>
      <w:r w:rsidRPr="00B879C0">
        <w:rPr>
          <w:rFonts w:ascii="Times New Roman" w:eastAsia="Times New Roman" w:hAnsi="Times New Roman"/>
          <w:kern w:val="0"/>
          <w:sz w:val="28"/>
          <w:szCs w:val="28"/>
          <w:shd w:val="clear" w:color="auto" w:fill="FFFFFF"/>
          <w:lang w:eastAsia="ru-RU"/>
        </w:rPr>
        <w:t>Н</w:t>
      </w:r>
      <w:r w:rsidR="00BC71F6" w:rsidRPr="00B879C0">
        <w:rPr>
          <w:rFonts w:ascii="Times New Roman" w:eastAsia="Times New Roman" w:hAnsi="Times New Roman"/>
          <w:kern w:val="0"/>
          <w:sz w:val="28"/>
          <w:szCs w:val="28"/>
          <w:shd w:val="clear" w:color="auto" w:fill="FFFFFF"/>
          <w:lang w:eastAsia="ru-RU"/>
        </w:rPr>
        <w:t xml:space="preserve">алогоплательщики </w:t>
      </w:r>
      <w:r w:rsidRPr="00B879C0">
        <w:rPr>
          <w:rFonts w:ascii="Times New Roman" w:eastAsia="Times New Roman" w:hAnsi="Times New Roman"/>
          <w:kern w:val="0"/>
          <w:sz w:val="28"/>
          <w:szCs w:val="28"/>
          <w:shd w:val="clear" w:color="auto" w:fill="FFFFFF"/>
          <w:lang w:eastAsia="ru-RU"/>
        </w:rPr>
        <w:t xml:space="preserve">не вправе применять ЕНВД, если </w:t>
      </w:r>
      <w:r w:rsidR="00BC71F6" w:rsidRPr="00B879C0">
        <w:rPr>
          <w:rFonts w:ascii="Times New Roman" w:eastAsia="Times New Roman" w:hAnsi="Times New Roman"/>
          <w:kern w:val="0"/>
          <w:sz w:val="28"/>
          <w:szCs w:val="28"/>
          <w:lang w:eastAsia="ru-RU"/>
        </w:rPr>
        <w:t>среднесписочная численность работников за предшествующий календ</w:t>
      </w:r>
      <w:r w:rsidRPr="00B879C0">
        <w:rPr>
          <w:rFonts w:ascii="Times New Roman" w:eastAsia="Times New Roman" w:hAnsi="Times New Roman"/>
          <w:kern w:val="0"/>
          <w:sz w:val="28"/>
          <w:szCs w:val="28"/>
          <w:lang w:eastAsia="ru-RU"/>
        </w:rPr>
        <w:t xml:space="preserve">арный год превышает 100 человек или </w:t>
      </w:r>
      <w:r w:rsidR="00BC71F6" w:rsidRPr="00B879C0">
        <w:rPr>
          <w:rFonts w:ascii="Times New Roman" w:eastAsia="Times New Roman" w:hAnsi="Times New Roman"/>
          <w:kern w:val="0"/>
          <w:sz w:val="28"/>
          <w:szCs w:val="28"/>
          <w:lang w:eastAsia="ru-RU"/>
        </w:rPr>
        <w:t>доля участия других юридических лиц в уставном капитале о</w:t>
      </w:r>
      <w:r w:rsidR="00B86FF3" w:rsidRPr="00B879C0">
        <w:rPr>
          <w:rFonts w:ascii="Times New Roman" w:eastAsia="Times New Roman" w:hAnsi="Times New Roman"/>
          <w:kern w:val="0"/>
          <w:sz w:val="28"/>
          <w:szCs w:val="28"/>
          <w:lang w:eastAsia="ru-RU"/>
        </w:rPr>
        <w:t>рганизации составляет более 25%</w:t>
      </w:r>
      <w:r w:rsidRPr="00B879C0">
        <w:rPr>
          <w:rFonts w:ascii="Times New Roman" w:eastAsia="Times New Roman" w:hAnsi="Times New Roman"/>
          <w:kern w:val="0"/>
          <w:sz w:val="28"/>
          <w:szCs w:val="28"/>
          <w:lang w:eastAsia="ru-RU"/>
        </w:rPr>
        <w:t xml:space="preserve"> </w:t>
      </w:r>
      <w:r w:rsidRPr="00B879C0">
        <w:rPr>
          <w:rFonts w:ascii="Times New Roman" w:hAnsi="Times New Roman"/>
          <w:sz w:val="28"/>
          <w:szCs w:val="28"/>
          <w:shd w:val="clear" w:color="auto" w:fill="FFFFFF"/>
        </w:rPr>
        <w:t>[2, ст. 346.26].</w:t>
      </w:r>
    </w:p>
    <w:p w:rsidR="00BC71F6" w:rsidRPr="00A871EC" w:rsidRDefault="00BC71F6" w:rsidP="00A871EC">
      <w:pPr>
        <w:widowControl/>
        <w:suppressAutoHyphens w:val="0"/>
        <w:spacing w:line="360" w:lineRule="auto"/>
        <w:ind w:firstLine="709"/>
        <w:jc w:val="both"/>
        <w:rPr>
          <w:rStyle w:val="apple-converted-space"/>
          <w:rFonts w:cs="Times New Roman"/>
          <w:sz w:val="28"/>
          <w:szCs w:val="28"/>
          <w:shd w:val="clear" w:color="auto" w:fill="FFFFFF"/>
        </w:rPr>
      </w:pPr>
      <w:r w:rsidRPr="00A871EC">
        <w:rPr>
          <w:rFonts w:cs="Times New Roman"/>
          <w:sz w:val="28"/>
          <w:szCs w:val="28"/>
          <w:shd w:val="clear" w:color="auto" w:fill="FFFFFF"/>
        </w:rPr>
        <w:lastRenderedPageBreak/>
        <w:t>Объектом налогообложения признается вмененный доход налогоплательщика</w:t>
      </w:r>
      <w:r w:rsidR="00B879C0">
        <w:rPr>
          <w:rFonts w:cs="Times New Roman"/>
          <w:sz w:val="28"/>
          <w:szCs w:val="28"/>
          <w:shd w:val="clear" w:color="auto" w:fill="FFFFFF"/>
        </w:rPr>
        <w:t>.</w:t>
      </w:r>
    </w:p>
    <w:p w:rsidR="00BC71F6" w:rsidRPr="00A871EC" w:rsidRDefault="00BC71F6" w:rsidP="00A871EC">
      <w:pPr>
        <w:widowControl/>
        <w:suppressAutoHyphens w:val="0"/>
        <w:spacing w:line="360" w:lineRule="auto"/>
        <w:ind w:firstLine="709"/>
        <w:jc w:val="both"/>
        <w:rPr>
          <w:rFonts w:cs="Times New Roman"/>
          <w:sz w:val="28"/>
          <w:szCs w:val="28"/>
        </w:rPr>
      </w:pPr>
      <w:r w:rsidRPr="00A871EC">
        <w:rPr>
          <w:rFonts w:cs="Times New Roman"/>
          <w:sz w:val="28"/>
          <w:szCs w:val="28"/>
          <w:shd w:val="clear" w:color="auto" w:fill="FFFFFF"/>
        </w:rPr>
        <w:t xml:space="preserve">Вмененный доход рассчитывается как  базовая доходность по определенному виду деятельности за налоговый период умноженная на физический показатель, характеризующий данный вид деятельности. </w:t>
      </w:r>
    </w:p>
    <w:p w:rsidR="00BC71F6" w:rsidRPr="00A871EC" w:rsidRDefault="00BC71F6" w:rsidP="00A871EC">
      <w:pPr>
        <w:pStyle w:val="a4"/>
        <w:spacing w:before="0" w:beforeAutospacing="0" w:after="0" w:afterAutospacing="0" w:line="360" w:lineRule="auto"/>
        <w:ind w:firstLine="709"/>
        <w:jc w:val="both"/>
        <w:rPr>
          <w:sz w:val="28"/>
          <w:szCs w:val="28"/>
        </w:rPr>
      </w:pPr>
      <w:r w:rsidRPr="00A871EC">
        <w:rPr>
          <w:sz w:val="28"/>
          <w:szCs w:val="28"/>
        </w:rPr>
        <w:t>Базовая доходность определяется в рублях и устанавливается на единицу физического показателя в месяц по каждому виду п</w:t>
      </w:r>
      <w:r w:rsidR="00B879C0">
        <w:rPr>
          <w:sz w:val="28"/>
          <w:szCs w:val="28"/>
        </w:rPr>
        <w:t>редпринимательской деятельности.</w:t>
      </w:r>
    </w:p>
    <w:p w:rsidR="00BC71F6" w:rsidRPr="00A871EC" w:rsidRDefault="00BC71F6" w:rsidP="00A871EC">
      <w:pPr>
        <w:widowControl/>
        <w:suppressAutoHyphens w:val="0"/>
        <w:spacing w:line="360" w:lineRule="auto"/>
        <w:ind w:firstLine="709"/>
        <w:jc w:val="both"/>
        <w:rPr>
          <w:rFonts w:cs="Times New Roman"/>
          <w:sz w:val="28"/>
          <w:szCs w:val="28"/>
          <w:shd w:val="clear" w:color="auto" w:fill="FFFFFF"/>
        </w:rPr>
      </w:pPr>
      <w:r w:rsidRPr="00A871EC">
        <w:rPr>
          <w:rFonts w:cs="Times New Roman"/>
          <w:sz w:val="28"/>
          <w:szCs w:val="28"/>
          <w:shd w:val="clear" w:color="auto" w:fill="FFFFFF"/>
        </w:rPr>
        <w:t>Базовая доходность корректируется коэффициентами К</w:t>
      </w:r>
      <w:proofErr w:type="gramStart"/>
      <w:r w:rsidRPr="00A871EC">
        <w:rPr>
          <w:rFonts w:cs="Times New Roman"/>
          <w:sz w:val="28"/>
          <w:szCs w:val="28"/>
          <w:shd w:val="clear" w:color="auto" w:fill="FFFFFF"/>
        </w:rPr>
        <w:t>1</w:t>
      </w:r>
      <w:proofErr w:type="gramEnd"/>
      <w:r w:rsidRPr="00A871EC">
        <w:rPr>
          <w:rFonts w:cs="Times New Roman"/>
          <w:sz w:val="28"/>
          <w:szCs w:val="28"/>
          <w:shd w:val="clear" w:color="auto" w:fill="FFFFFF"/>
        </w:rPr>
        <w:t xml:space="preserve"> и  К2. </w:t>
      </w:r>
    </w:p>
    <w:p w:rsidR="009420B3" w:rsidRPr="00A871EC" w:rsidRDefault="00BC71F6" w:rsidP="00A871EC">
      <w:pPr>
        <w:widowControl/>
        <w:suppressAutoHyphens w:val="0"/>
        <w:spacing w:line="360" w:lineRule="auto"/>
        <w:ind w:firstLine="709"/>
        <w:jc w:val="both"/>
        <w:rPr>
          <w:rFonts w:cs="Times New Roman"/>
          <w:sz w:val="28"/>
          <w:szCs w:val="28"/>
          <w:shd w:val="clear" w:color="auto" w:fill="FFFFFF"/>
        </w:rPr>
      </w:pPr>
      <w:r w:rsidRPr="00A871EC">
        <w:rPr>
          <w:rFonts w:cs="Times New Roman"/>
          <w:sz w:val="28"/>
          <w:szCs w:val="28"/>
          <w:shd w:val="clear" w:color="auto" w:fill="FFFFFF"/>
        </w:rPr>
        <w:t>К</w:t>
      </w:r>
      <w:proofErr w:type="gramStart"/>
      <w:r w:rsidRPr="00A871EC">
        <w:rPr>
          <w:rFonts w:cs="Times New Roman"/>
          <w:sz w:val="28"/>
          <w:szCs w:val="28"/>
          <w:shd w:val="clear" w:color="auto" w:fill="FFFFFF"/>
        </w:rPr>
        <w:t>1</w:t>
      </w:r>
      <w:proofErr w:type="gramEnd"/>
      <w:r w:rsidRPr="00A871EC">
        <w:rPr>
          <w:rFonts w:cs="Times New Roman"/>
          <w:sz w:val="28"/>
          <w:szCs w:val="28"/>
          <w:shd w:val="clear" w:color="auto" w:fill="FFFFFF"/>
        </w:rPr>
        <w:t xml:space="preserve"> - коэффициент-дефлятор, рассчитываемый как произведение коэффициента, применяемого в предшествующем периоде, и коэффициента, учитывающего изменение потребительских цен в РФ в предшествующем календарном году. Он устанавливается на календарный год. </w:t>
      </w:r>
    </w:p>
    <w:p w:rsidR="00BC71F6" w:rsidRPr="00A871EC" w:rsidRDefault="00BC71F6" w:rsidP="00A871EC">
      <w:pPr>
        <w:widowControl/>
        <w:suppressAutoHyphens w:val="0"/>
        <w:spacing w:line="360" w:lineRule="auto"/>
        <w:ind w:firstLine="709"/>
        <w:jc w:val="both"/>
        <w:rPr>
          <w:rFonts w:cs="Times New Roman"/>
          <w:sz w:val="28"/>
          <w:szCs w:val="28"/>
          <w:shd w:val="clear" w:color="auto" w:fill="FFFFFF"/>
        </w:rPr>
      </w:pPr>
      <w:r w:rsidRPr="00A871EC">
        <w:rPr>
          <w:rFonts w:cs="Times New Roman"/>
          <w:sz w:val="28"/>
          <w:szCs w:val="28"/>
          <w:shd w:val="clear" w:color="auto" w:fill="FFFFFF"/>
        </w:rPr>
        <w:t>К</w:t>
      </w:r>
      <w:proofErr w:type="gramStart"/>
      <w:r w:rsidRPr="00A871EC">
        <w:rPr>
          <w:rFonts w:cs="Times New Roman"/>
          <w:sz w:val="28"/>
          <w:szCs w:val="28"/>
          <w:shd w:val="clear" w:color="auto" w:fill="FFFFFF"/>
        </w:rPr>
        <w:t>2</w:t>
      </w:r>
      <w:proofErr w:type="gramEnd"/>
      <w:r w:rsidRPr="00A871EC">
        <w:rPr>
          <w:rFonts w:cs="Times New Roman"/>
          <w:sz w:val="28"/>
          <w:szCs w:val="28"/>
          <w:shd w:val="clear" w:color="auto" w:fill="FFFFFF"/>
        </w:rPr>
        <w:t xml:space="preserve"> - корректирующий коэффициент базовой доходности, учитывающий совокупность особенностей ведения предпринимательской деятельности (ассортимент, сезонность, режим работы, величину доходов и т.д.)</w:t>
      </w:r>
      <w:r w:rsidR="00B879C0">
        <w:rPr>
          <w:rFonts w:cs="Times New Roman"/>
          <w:sz w:val="28"/>
          <w:szCs w:val="28"/>
          <w:shd w:val="clear" w:color="auto" w:fill="FFFFFF"/>
        </w:rPr>
        <w:t xml:space="preserve"> </w:t>
      </w:r>
      <w:r w:rsidR="00B879C0" w:rsidRPr="00232F9F">
        <w:rPr>
          <w:rFonts w:cs="Times New Roman"/>
          <w:sz w:val="28"/>
          <w:szCs w:val="28"/>
          <w:shd w:val="clear" w:color="auto" w:fill="FFFFFF"/>
        </w:rPr>
        <w:t>[</w:t>
      </w:r>
      <w:r w:rsidR="00B879C0">
        <w:rPr>
          <w:rFonts w:cs="Times New Roman"/>
          <w:sz w:val="28"/>
          <w:szCs w:val="28"/>
          <w:shd w:val="clear" w:color="auto" w:fill="FFFFFF"/>
        </w:rPr>
        <w:t>2, ст. 346.29</w:t>
      </w:r>
      <w:r w:rsidR="00B879C0" w:rsidRPr="00232F9F">
        <w:rPr>
          <w:rFonts w:cs="Times New Roman"/>
          <w:sz w:val="28"/>
          <w:szCs w:val="28"/>
          <w:shd w:val="clear" w:color="auto" w:fill="FFFFFF"/>
        </w:rPr>
        <w:t>]</w:t>
      </w:r>
      <w:r w:rsidR="00B879C0">
        <w:rPr>
          <w:rFonts w:cs="Times New Roman"/>
          <w:sz w:val="28"/>
          <w:szCs w:val="28"/>
          <w:shd w:val="clear" w:color="auto" w:fill="FFFFFF"/>
        </w:rPr>
        <w:t>.</w:t>
      </w:r>
    </w:p>
    <w:p w:rsidR="00BC71F6" w:rsidRPr="00A871EC" w:rsidRDefault="00BC71F6" w:rsidP="00A871EC">
      <w:pPr>
        <w:widowControl/>
        <w:suppressAutoHyphens w:val="0"/>
        <w:spacing w:line="360" w:lineRule="auto"/>
        <w:ind w:firstLine="709"/>
        <w:jc w:val="both"/>
        <w:rPr>
          <w:rFonts w:cs="Times New Roman"/>
          <w:bCs/>
          <w:sz w:val="28"/>
          <w:szCs w:val="28"/>
        </w:rPr>
      </w:pPr>
      <w:r w:rsidRPr="00A871EC">
        <w:rPr>
          <w:rFonts w:cs="Times New Roman"/>
          <w:sz w:val="28"/>
          <w:szCs w:val="28"/>
          <w:shd w:val="clear" w:color="auto" w:fill="FFFFFF"/>
        </w:rPr>
        <w:t>Величина налога определяется расчетным путем и зависит от физических показателей, характеризующих определенные виды деятельности, и базовой доходности в месяц.</w:t>
      </w:r>
      <w:r w:rsidRPr="00A871EC">
        <w:rPr>
          <w:rFonts w:cs="Times New Roman"/>
          <w:bCs/>
          <w:sz w:val="28"/>
          <w:szCs w:val="28"/>
        </w:rPr>
        <w:t xml:space="preserve"> </w:t>
      </w:r>
    </w:p>
    <w:p w:rsidR="008B2F34" w:rsidRDefault="00BC71F6" w:rsidP="008B2F34">
      <w:pPr>
        <w:widowControl/>
        <w:suppressAutoHyphens w:val="0"/>
        <w:spacing w:line="360" w:lineRule="auto"/>
        <w:ind w:firstLine="709"/>
        <w:jc w:val="both"/>
        <w:rPr>
          <w:rFonts w:cs="Times New Roman"/>
          <w:sz w:val="28"/>
          <w:szCs w:val="28"/>
          <w:shd w:val="clear" w:color="auto" w:fill="FFFFFF"/>
        </w:rPr>
      </w:pPr>
      <w:r w:rsidRPr="00A871EC">
        <w:rPr>
          <w:rFonts w:cs="Times New Roman"/>
          <w:sz w:val="28"/>
          <w:szCs w:val="28"/>
          <w:shd w:val="clear" w:color="auto" w:fill="FFFFFF"/>
        </w:rPr>
        <w:t xml:space="preserve">Сумма единого налога, исчисленная за налоговый период, уменьшается на сумму </w:t>
      </w:r>
      <w:hyperlink r:id="rId21" w:history="1">
        <w:r w:rsidRPr="00A871EC">
          <w:rPr>
            <w:rStyle w:val="a3"/>
            <w:rFonts w:cs="Times New Roman"/>
            <w:color w:val="auto"/>
            <w:sz w:val="28"/>
            <w:szCs w:val="28"/>
            <w:u w:val="none"/>
          </w:rPr>
          <w:t>страховых взносов</w:t>
        </w:r>
      </w:hyperlink>
      <w:r w:rsidRPr="00A871EC">
        <w:rPr>
          <w:rStyle w:val="apple-converted-space"/>
          <w:rFonts w:cs="Times New Roman"/>
          <w:sz w:val="28"/>
          <w:szCs w:val="28"/>
        </w:rPr>
        <w:t> </w:t>
      </w:r>
      <w:r w:rsidRPr="00A871EC">
        <w:rPr>
          <w:rFonts w:cs="Times New Roman"/>
          <w:sz w:val="28"/>
          <w:szCs w:val="28"/>
        </w:rPr>
        <w:t xml:space="preserve">на обязательное пенсионное, социальное и медицинское страхование. </w:t>
      </w:r>
      <w:r w:rsidRPr="00A871EC">
        <w:rPr>
          <w:rFonts w:cs="Times New Roman"/>
          <w:sz w:val="28"/>
          <w:szCs w:val="28"/>
          <w:shd w:val="clear" w:color="auto" w:fill="FFFFFF"/>
        </w:rPr>
        <w:t>Сумма единого налога не может быть уменьшена более чем на 50%.</w:t>
      </w:r>
    </w:p>
    <w:p w:rsidR="009420B3" w:rsidRPr="008B2F34" w:rsidRDefault="009420B3" w:rsidP="008B2F34">
      <w:pPr>
        <w:widowControl/>
        <w:suppressAutoHyphens w:val="0"/>
        <w:spacing w:line="360" w:lineRule="auto"/>
        <w:ind w:firstLine="709"/>
        <w:jc w:val="both"/>
        <w:rPr>
          <w:rFonts w:cs="Times New Roman"/>
          <w:sz w:val="28"/>
          <w:szCs w:val="28"/>
          <w:shd w:val="clear" w:color="auto" w:fill="FFFFFF"/>
        </w:rPr>
      </w:pPr>
      <w:r w:rsidRPr="00A871EC">
        <w:rPr>
          <w:rFonts w:cs="Times New Roman"/>
          <w:sz w:val="28"/>
          <w:szCs w:val="28"/>
        </w:rPr>
        <w:t>Налоговым периодом по единому налогу признается квартал</w:t>
      </w:r>
      <w:r w:rsidR="008B2F34">
        <w:rPr>
          <w:rFonts w:cs="Times New Roman"/>
          <w:sz w:val="28"/>
          <w:szCs w:val="28"/>
        </w:rPr>
        <w:t xml:space="preserve"> </w:t>
      </w:r>
      <w:r w:rsidR="008B2F34" w:rsidRPr="00232F9F">
        <w:rPr>
          <w:rFonts w:cs="Times New Roman"/>
          <w:sz w:val="28"/>
          <w:szCs w:val="28"/>
          <w:shd w:val="clear" w:color="auto" w:fill="FFFFFF"/>
        </w:rPr>
        <w:t>[</w:t>
      </w:r>
      <w:r w:rsidR="008B2F34">
        <w:rPr>
          <w:rFonts w:cs="Times New Roman"/>
          <w:sz w:val="28"/>
          <w:szCs w:val="28"/>
          <w:shd w:val="clear" w:color="auto" w:fill="FFFFFF"/>
        </w:rPr>
        <w:t>2, ст. 346.30</w:t>
      </w:r>
      <w:r w:rsidR="008B2F34" w:rsidRPr="00232F9F">
        <w:rPr>
          <w:rFonts w:cs="Times New Roman"/>
          <w:sz w:val="28"/>
          <w:szCs w:val="28"/>
          <w:shd w:val="clear" w:color="auto" w:fill="FFFFFF"/>
        </w:rPr>
        <w:t>]</w:t>
      </w:r>
      <w:r w:rsidR="008B2F34">
        <w:rPr>
          <w:rFonts w:cs="Times New Roman"/>
          <w:sz w:val="28"/>
          <w:szCs w:val="28"/>
          <w:shd w:val="clear" w:color="auto" w:fill="FFFFFF"/>
        </w:rPr>
        <w:t>.</w:t>
      </w:r>
      <w:r w:rsidRPr="00A871EC">
        <w:rPr>
          <w:rFonts w:cs="Times New Roman"/>
          <w:sz w:val="28"/>
          <w:szCs w:val="28"/>
        </w:rPr>
        <w:t>.</w:t>
      </w:r>
    </w:p>
    <w:p w:rsidR="009420B3" w:rsidRPr="00A871EC" w:rsidRDefault="009420B3" w:rsidP="008B2F34">
      <w:pPr>
        <w:shd w:val="clear" w:color="auto" w:fill="FFFFFF"/>
        <w:spacing w:line="360" w:lineRule="auto"/>
        <w:ind w:firstLine="709"/>
        <w:jc w:val="both"/>
        <w:rPr>
          <w:rFonts w:cs="Times New Roman"/>
          <w:sz w:val="28"/>
          <w:szCs w:val="28"/>
        </w:rPr>
      </w:pPr>
      <w:r w:rsidRPr="00A871EC">
        <w:rPr>
          <w:rFonts w:cs="Times New Roman"/>
          <w:sz w:val="28"/>
          <w:szCs w:val="28"/>
        </w:rPr>
        <w:t>Ставка единого налога устанавливается в размере 15 процентов величины вмененного дохода</w:t>
      </w:r>
      <w:r w:rsidR="008B2F34">
        <w:rPr>
          <w:rFonts w:cs="Times New Roman"/>
          <w:sz w:val="28"/>
          <w:szCs w:val="28"/>
        </w:rPr>
        <w:t xml:space="preserve"> </w:t>
      </w:r>
      <w:r w:rsidR="008B2F34" w:rsidRPr="00232F9F">
        <w:rPr>
          <w:rFonts w:cs="Times New Roman"/>
          <w:sz w:val="28"/>
          <w:szCs w:val="28"/>
          <w:shd w:val="clear" w:color="auto" w:fill="FFFFFF"/>
        </w:rPr>
        <w:t>[</w:t>
      </w:r>
      <w:r w:rsidR="008B2F34">
        <w:rPr>
          <w:rFonts w:cs="Times New Roman"/>
          <w:sz w:val="28"/>
          <w:szCs w:val="28"/>
          <w:shd w:val="clear" w:color="auto" w:fill="FFFFFF"/>
        </w:rPr>
        <w:t>2, ст. 346.31</w:t>
      </w:r>
      <w:r w:rsidR="008B2F34" w:rsidRPr="00232F9F">
        <w:rPr>
          <w:rFonts w:cs="Times New Roman"/>
          <w:sz w:val="28"/>
          <w:szCs w:val="28"/>
          <w:shd w:val="clear" w:color="auto" w:fill="FFFFFF"/>
        </w:rPr>
        <w:t>]</w:t>
      </w:r>
      <w:r w:rsidR="008B2F34">
        <w:rPr>
          <w:rFonts w:cs="Times New Roman"/>
          <w:sz w:val="28"/>
          <w:szCs w:val="28"/>
          <w:shd w:val="clear" w:color="auto" w:fill="FFFFFF"/>
        </w:rPr>
        <w:t>.</w:t>
      </w:r>
    </w:p>
    <w:p w:rsidR="00BC71F6" w:rsidRPr="00A871EC" w:rsidRDefault="00BC71F6" w:rsidP="00A871EC">
      <w:pPr>
        <w:spacing w:line="360" w:lineRule="auto"/>
        <w:ind w:firstLine="709"/>
        <w:jc w:val="both"/>
        <w:rPr>
          <w:rFonts w:cs="Times New Roman"/>
          <w:sz w:val="28"/>
          <w:szCs w:val="28"/>
        </w:rPr>
      </w:pPr>
      <w:r w:rsidRPr="00A871EC">
        <w:rPr>
          <w:rFonts w:cs="Times New Roman"/>
          <w:sz w:val="28"/>
          <w:szCs w:val="28"/>
          <w:shd w:val="clear" w:color="auto" w:fill="FFFFFF"/>
        </w:rPr>
        <w:t>Уплата единого налога производится</w:t>
      </w:r>
      <w:r w:rsidRPr="00A871EC">
        <w:rPr>
          <w:rStyle w:val="apple-converted-space"/>
          <w:rFonts w:cs="Times New Roman"/>
          <w:sz w:val="28"/>
          <w:szCs w:val="28"/>
          <w:shd w:val="clear" w:color="auto" w:fill="FFFFFF"/>
        </w:rPr>
        <w:t> </w:t>
      </w:r>
      <w:r w:rsidRPr="00A871EC">
        <w:rPr>
          <w:rStyle w:val="a9"/>
          <w:rFonts w:cs="Times New Roman"/>
          <w:b w:val="0"/>
          <w:sz w:val="28"/>
          <w:szCs w:val="28"/>
          <w:shd w:val="clear" w:color="auto" w:fill="FFFFFF"/>
        </w:rPr>
        <w:t>не позднее 25-го числа</w:t>
      </w:r>
      <w:r w:rsidRPr="00A871EC">
        <w:rPr>
          <w:rStyle w:val="apple-converted-space"/>
          <w:rFonts w:cs="Times New Roman"/>
          <w:bCs/>
          <w:sz w:val="28"/>
          <w:szCs w:val="28"/>
          <w:shd w:val="clear" w:color="auto" w:fill="FFFFFF"/>
        </w:rPr>
        <w:t> </w:t>
      </w:r>
      <w:r w:rsidRPr="00A871EC">
        <w:rPr>
          <w:rFonts w:cs="Times New Roman"/>
          <w:sz w:val="28"/>
          <w:szCs w:val="28"/>
          <w:shd w:val="clear" w:color="auto" w:fill="FFFFFF"/>
        </w:rPr>
        <w:t>первого месяц</w:t>
      </w:r>
      <w:r w:rsidR="0052409A" w:rsidRPr="00A871EC">
        <w:rPr>
          <w:rFonts w:cs="Times New Roman"/>
          <w:sz w:val="28"/>
          <w:szCs w:val="28"/>
          <w:shd w:val="clear" w:color="auto" w:fill="FFFFFF"/>
        </w:rPr>
        <w:t>а следующего налогового периода.</w:t>
      </w:r>
    </w:p>
    <w:p w:rsidR="00BC71F6" w:rsidRPr="00A871EC" w:rsidRDefault="007033CD" w:rsidP="00A871EC">
      <w:pPr>
        <w:spacing w:line="360" w:lineRule="auto"/>
        <w:ind w:firstLine="709"/>
        <w:jc w:val="both"/>
        <w:rPr>
          <w:rFonts w:cs="Times New Roman"/>
          <w:bCs/>
          <w:sz w:val="28"/>
          <w:szCs w:val="28"/>
        </w:rPr>
      </w:pPr>
      <w:hyperlink r:id="rId22" w:history="1">
        <w:r w:rsidR="00BC71F6" w:rsidRPr="00A871EC">
          <w:rPr>
            <w:rStyle w:val="a3"/>
            <w:rFonts w:cs="Times New Roman"/>
            <w:color w:val="auto"/>
            <w:sz w:val="28"/>
            <w:szCs w:val="28"/>
            <w:u w:val="none"/>
            <w:shd w:val="clear" w:color="auto" w:fill="FFFFFF"/>
          </w:rPr>
          <w:t>Налоговые декларации</w:t>
        </w:r>
      </w:hyperlink>
      <w:r w:rsidR="00BC71F6" w:rsidRPr="00A871EC">
        <w:rPr>
          <w:rStyle w:val="apple-converted-space"/>
          <w:rFonts w:cs="Times New Roman"/>
          <w:sz w:val="28"/>
          <w:szCs w:val="28"/>
          <w:shd w:val="clear" w:color="auto" w:fill="FFFFFF"/>
        </w:rPr>
        <w:t> </w:t>
      </w:r>
      <w:r w:rsidR="00BC71F6" w:rsidRPr="00A871EC">
        <w:rPr>
          <w:rFonts w:cs="Times New Roman"/>
          <w:sz w:val="28"/>
          <w:szCs w:val="28"/>
          <w:shd w:val="clear" w:color="auto" w:fill="FFFFFF"/>
        </w:rPr>
        <w:t>по итогам налогового периода представляются в налоговые органы</w:t>
      </w:r>
      <w:r w:rsidR="00BC71F6" w:rsidRPr="00A871EC">
        <w:rPr>
          <w:rStyle w:val="apple-converted-space"/>
          <w:rFonts w:cs="Times New Roman"/>
          <w:sz w:val="28"/>
          <w:szCs w:val="28"/>
          <w:shd w:val="clear" w:color="auto" w:fill="FFFFFF"/>
        </w:rPr>
        <w:t> </w:t>
      </w:r>
      <w:r w:rsidR="00BC71F6" w:rsidRPr="00A871EC">
        <w:rPr>
          <w:rStyle w:val="a9"/>
          <w:rFonts w:cs="Times New Roman"/>
          <w:b w:val="0"/>
          <w:sz w:val="28"/>
          <w:szCs w:val="28"/>
          <w:shd w:val="clear" w:color="auto" w:fill="FFFFFF"/>
        </w:rPr>
        <w:t>не позднее 20-го числа</w:t>
      </w:r>
      <w:r w:rsidR="00BC71F6" w:rsidRPr="00A871EC">
        <w:rPr>
          <w:rStyle w:val="apple-converted-space"/>
          <w:rFonts w:cs="Times New Roman"/>
          <w:sz w:val="28"/>
          <w:szCs w:val="28"/>
          <w:shd w:val="clear" w:color="auto" w:fill="FFFFFF"/>
        </w:rPr>
        <w:t> </w:t>
      </w:r>
      <w:r w:rsidR="00BC71F6" w:rsidRPr="00A871EC">
        <w:rPr>
          <w:rFonts w:cs="Times New Roman"/>
          <w:sz w:val="28"/>
          <w:szCs w:val="28"/>
          <w:shd w:val="clear" w:color="auto" w:fill="FFFFFF"/>
        </w:rPr>
        <w:t>первого месяца следующего налогового периода</w:t>
      </w:r>
      <w:r w:rsidR="008B2F34">
        <w:rPr>
          <w:rFonts w:cs="Times New Roman"/>
          <w:sz w:val="28"/>
          <w:szCs w:val="28"/>
          <w:shd w:val="clear" w:color="auto" w:fill="FFFFFF"/>
        </w:rPr>
        <w:t xml:space="preserve"> </w:t>
      </w:r>
      <w:r w:rsidR="008B2F34" w:rsidRPr="00232F9F">
        <w:rPr>
          <w:rFonts w:cs="Times New Roman"/>
          <w:sz w:val="28"/>
          <w:szCs w:val="28"/>
          <w:shd w:val="clear" w:color="auto" w:fill="FFFFFF"/>
        </w:rPr>
        <w:t>[</w:t>
      </w:r>
      <w:r w:rsidR="008B2F34">
        <w:rPr>
          <w:rFonts w:cs="Times New Roman"/>
          <w:sz w:val="28"/>
          <w:szCs w:val="28"/>
          <w:shd w:val="clear" w:color="auto" w:fill="FFFFFF"/>
        </w:rPr>
        <w:t>2, ст. 346.32</w:t>
      </w:r>
      <w:r w:rsidR="008B2F34" w:rsidRPr="00232F9F">
        <w:rPr>
          <w:rFonts w:cs="Times New Roman"/>
          <w:sz w:val="28"/>
          <w:szCs w:val="28"/>
          <w:shd w:val="clear" w:color="auto" w:fill="FFFFFF"/>
        </w:rPr>
        <w:t>]</w:t>
      </w:r>
      <w:r w:rsidR="008B2F34">
        <w:rPr>
          <w:rFonts w:cs="Times New Roman"/>
          <w:sz w:val="28"/>
          <w:szCs w:val="28"/>
          <w:shd w:val="clear" w:color="auto" w:fill="FFFFFF"/>
        </w:rPr>
        <w:t>.</w:t>
      </w:r>
    </w:p>
    <w:p w:rsidR="00FC66C0" w:rsidRPr="00A871EC" w:rsidRDefault="00BC71F6" w:rsidP="00A871EC">
      <w:pPr>
        <w:pStyle w:val="a7"/>
        <w:spacing w:line="360" w:lineRule="auto"/>
        <w:ind w:firstLine="709"/>
        <w:jc w:val="both"/>
        <w:rPr>
          <w:rFonts w:ascii="Times New Roman" w:hAnsi="Times New Roman"/>
          <w:sz w:val="28"/>
          <w:szCs w:val="28"/>
        </w:rPr>
      </w:pPr>
      <w:r w:rsidRPr="00F756CE">
        <w:rPr>
          <w:rFonts w:ascii="Times New Roman" w:eastAsia="Times New Roman" w:hAnsi="Times New Roman"/>
          <w:bCs/>
          <w:i/>
          <w:kern w:val="0"/>
          <w:sz w:val="28"/>
          <w:szCs w:val="28"/>
          <w:lang w:eastAsia="ru-RU"/>
        </w:rPr>
        <w:t>Система налогообложения при выполнении соглашений о разделе продукции</w:t>
      </w:r>
      <w:r w:rsidRPr="00A871EC">
        <w:rPr>
          <w:rFonts w:ascii="Times New Roman" w:eastAsia="Times New Roman" w:hAnsi="Times New Roman"/>
          <w:kern w:val="0"/>
          <w:sz w:val="28"/>
          <w:szCs w:val="28"/>
          <w:lang w:eastAsia="ru-RU"/>
        </w:rPr>
        <w:t xml:space="preserve"> — особая система налогообложения, </w:t>
      </w:r>
      <w:hyperlink r:id="rId23" w:tooltip="Специальный налоговый режим" w:history="1">
        <w:r w:rsidRPr="00A871EC">
          <w:rPr>
            <w:rStyle w:val="a3"/>
            <w:rFonts w:ascii="Times New Roman" w:eastAsia="Times New Roman" w:hAnsi="Times New Roman"/>
            <w:color w:val="auto"/>
            <w:kern w:val="0"/>
            <w:sz w:val="28"/>
            <w:szCs w:val="28"/>
            <w:u w:val="none"/>
            <w:lang w:eastAsia="ru-RU"/>
          </w:rPr>
          <w:t>специальный налоговый режим</w:t>
        </w:r>
      </w:hyperlink>
      <w:r w:rsidRPr="00A871EC">
        <w:rPr>
          <w:rFonts w:ascii="Times New Roman" w:eastAsia="Times New Roman" w:hAnsi="Times New Roman"/>
          <w:kern w:val="0"/>
          <w:sz w:val="28"/>
          <w:szCs w:val="28"/>
          <w:lang w:eastAsia="ru-RU"/>
        </w:rPr>
        <w:t>, применяемый при выполнении </w:t>
      </w:r>
      <w:hyperlink r:id="rId24" w:tooltip="Соглашение о разделе продукции" w:history="1">
        <w:r w:rsidRPr="00A871EC">
          <w:rPr>
            <w:rStyle w:val="a3"/>
            <w:rFonts w:ascii="Times New Roman" w:eastAsia="Times New Roman" w:hAnsi="Times New Roman"/>
            <w:color w:val="auto"/>
            <w:kern w:val="0"/>
            <w:sz w:val="28"/>
            <w:szCs w:val="28"/>
            <w:u w:val="none"/>
            <w:lang w:eastAsia="ru-RU"/>
          </w:rPr>
          <w:t>соглашений</w:t>
        </w:r>
      </w:hyperlink>
      <w:r w:rsidRPr="00A871EC">
        <w:rPr>
          <w:rFonts w:ascii="Times New Roman" w:eastAsia="Times New Roman" w:hAnsi="Times New Roman"/>
          <w:kern w:val="0"/>
          <w:sz w:val="28"/>
          <w:szCs w:val="28"/>
          <w:lang w:eastAsia="ru-RU"/>
        </w:rPr>
        <w:t xml:space="preserve">, которые заключены в соответствии с Федеральным законом </w:t>
      </w:r>
      <w:r w:rsidR="00FC66C0" w:rsidRPr="00A871EC">
        <w:rPr>
          <w:rFonts w:ascii="Times New Roman" w:hAnsi="Times New Roman"/>
          <w:sz w:val="28"/>
          <w:szCs w:val="28"/>
        </w:rPr>
        <w:t>от 06.06.2003 N 65-ФЗ</w:t>
      </w:r>
      <w:r w:rsidRPr="00A871EC">
        <w:rPr>
          <w:rFonts w:ascii="Times New Roman" w:hAnsi="Times New Roman"/>
          <w:sz w:val="28"/>
          <w:szCs w:val="28"/>
        </w:rPr>
        <w:t>.</w:t>
      </w:r>
      <w:r w:rsidR="00FC66C0" w:rsidRPr="00A871EC">
        <w:rPr>
          <w:rFonts w:ascii="Times New Roman" w:hAnsi="Times New Roman"/>
          <w:sz w:val="28"/>
          <w:szCs w:val="28"/>
        </w:rPr>
        <w:t xml:space="preserve"> Данной системе налогообложения посвящена глава </w:t>
      </w:r>
      <w:r w:rsidR="00FC66C0" w:rsidRPr="00A871EC">
        <w:rPr>
          <w:rFonts w:ascii="Times New Roman" w:hAnsi="Times New Roman"/>
          <w:bCs/>
          <w:sz w:val="28"/>
          <w:szCs w:val="28"/>
        </w:rPr>
        <w:t xml:space="preserve">26.4. </w:t>
      </w:r>
      <w:r w:rsidR="008B2F34">
        <w:rPr>
          <w:rFonts w:ascii="Times New Roman" w:hAnsi="Times New Roman"/>
          <w:bCs/>
          <w:sz w:val="28"/>
          <w:szCs w:val="28"/>
        </w:rPr>
        <w:t>«</w:t>
      </w:r>
      <w:r w:rsidR="008B2F34" w:rsidRPr="00A871EC">
        <w:rPr>
          <w:rFonts w:ascii="Times New Roman" w:hAnsi="Times New Roman"/>
          <w:bCs/>
          <w:sz w:val="28"/>
          <w:szCs w:val="28"/>
        </w:rPr>
        <w:t>Система налогообложения при выполнении</w:t>
      </w:r>
      <w:r w:rsidR="00FC66C0" w:rsidRPr="00A871EC">
        <w:rPr>
          <w:rStyle w:val="apple-converted-space"/>
          <w:rFonts w:ascii="Times New Roman" w:hAnsi="Times New Roman"/>
          <w:bCs/>
          <w:sz w:val="28"/>
          <w:szCs w:val="28"/>
        </w:rPr>
        <w:t> </w:t>
      </w:r>
      <w:r w:rsidR="008B2F34" w:rsidRPr="00A871EC">
        <w:rPr>
          <w:rFonts w:ascii="Times New Roman" w:hAnsi="Times New Roman"/>
          <w:bCs/>
          <w:sz w:val="28"/>
          <w:szCs w:val="28"/>
        </w:rPr>
        <w:t>соглашений о разделе продукции</w:t>
      </w:r>
      <w:r w:rsidR="008B2F34">
        <w:rPr>
          <w:rFonts w:ascii="Times New Roman" w:hAnsi="Times New Roman"/>
          <w:bCs/>
          <w:sz w:val="28"/>
          <w:szCs w:val="28"/>
        </w:rPr>
        <w:t>».</w:t>
      </w:r>
    </w:p>
    <w:p w:rsidR="00FC66C0" w:rsidRPr="00A871EC" w:rsidRDefault="00FC66C0" w:rsidP="008B2F34">
      <w:pPr>
        <w:shd w:val="clear" w:color="auto" w:fill="FFFFFF"/>
        <w:spacing w:line="360" w:lineRule="auto"/>
        <w:ind w:firstLine="709"/>
        <w:jc w:val="both"/>
        <w:rPr>
          <w:rFonts w:cs="Times New Roman"/>
          <w:sz w:val="28"/>
          <w:szCs w:val="28"/>
        </w:rPr>
      </w:pPr>
      <w:r w:rsidRPr="00A871EC">
        <w:rPr>
          <w:rFonts w:cs="Times New Roman"/>
          <w:sz w:val="28"/>
          <w:szCs w:val="28"/>
        </w:rPr>
        <w:t>Настоящая глава устанавливает специальный налоговый режим, применяемый при выполнении соглашений, которые заключены в соответствии с Федеральным</w:t>
      </w:r>
      <w:r w:rsidRPr="00A871EC">
        <w:rPr>
          <w:rStyle w:val="apple-converted-space"/>
          <w:rFonts w:cs="Times New Roman"/>
          <w:sz w:val="28"/>
          <w:szCs w:val="28"/>
        </w:rPr>
        <w:t> </w:t>
      </w:r>
      <w:hyperlink r:id="rId25" w:history="1">
        <w:r w:rsidRPr="00A871EC">
          <w:rPr>
            <w:rStyle w:val="a3"/>
            <w:rFonts w:cs="Times New Roman"/>
            <w:color w:val="auto"/>
            <w:sz w:val="28"/>
            <w:szCs w:val="28"/>
            <w:u w:val="none"/>
          </w:rPr>
          <w:t>законом</w:t>
        </w:r>
      </w:hyperlink>
      <w:r w:rsidRPr="00A871EC">
        <w:rPr>
          <w:rStyle w:val="apple-converted-space"/>
          <w:rFonts w:cs="Times New Roman"/>
          <w:sz w:val="28"/>
          <w:szCs w:val="28"/>
        </w:rPr>
        <w:t> </w:t>
      </w:r>
      <w:r w:rsidR="008B2F34">
        <w:rPr>
          <w:rFonts w:cs="Times New Roman"/>
          <w:sz w:val="28"/>
          <w:szCs w:val="28"/>
        </w:rPr>
        <w:t>«</w:t>
      </w:r>
      <w:r w:rsidRPr="00A871EC">
        <w:rPr>
          <w:rFonts w:cs="Times New Roman"/>
          <w:sz w:val="28"/>
          <w:szCs w:val="28"/>
        </w:rPr>
        <w:t xml:space="preserve">О </w:t>
      </w:r>
      <w:proofErr w:type="gramStart"/>
      <w:r w:rsidRPr="00A871EC">
        <w:rPr>
          <w:rFonts w:cs="Times New Roman"/>
          <w:sz w:val="28"/>
          <w:szCs w:val="28"/>
        </w:rPr>
        <w:t>соглашениях</w:t>
      </w:r>
      <w:proofErr w:type="gramEnd"/>
      <w:r w:rsidRPr="00A871EC">
        <w:rPr>
          <w:rFonts w:cs="Times New Roman"/>
          <w:sz w:val="28"/>
          <w:szCs w:val="28"/>
        </w:rPr>
        <w:t xml:space="preserve"> о разделе продукции</w:t>
      </w:r>
      <w:r w:rsidR="008B2F34">
        <w:rPr>
          <w:rFonts w:cs="Times New Roman"/>
          <w:sz w:val="28"/>
          <w:szCs w:val="28"/>
        </w:rPr>
        <w:t>»</w:t>
      </w:r>
      <w:r w:rsidRPr="00A871EC">
        <w:rPr>
          <w:rFonts w:cs="Times New Roman"/>
          <w:sz w:val="28"/>
          <w:szCs w:val="28"/>
        </w:rPr>
        <w:t xml:space="preserve"> и отвечают следующим условиям:</w:t>
      </w:r>
    </w:p>
    <w:p w:rsidR="00FC66C0" w:rsidRPr="00A871EC" w:rsidRDefault="00FC66C0" w:rsidP="008B2F34">
      <w:pPr>
        <w:shd w:val="clear" w:color="auto" w:fill="FFFFFF"/>
        <w:spacing w:line="360" w:lineRule="auto"/>
        <w:ind w:firstLine="709"/>
        <w:jc w:val="both"/>
        <w:rPr>
          <w:rFonts w:cs="Times New Roman"/>
          <w:sz w:val="28"/>
          <w:szCs w:val="28"/>
        </w:rPr>
      </w:pPr>
      <w:r w:rsidRPr="00A871EC">
        <w:rPr>
          <w:rFonts w:cs="Times New Roman"/>
          <w:sz w:val="28"/>
          <w:szCs w:val="28"/>
        </w:rPr>
        <w:t xml:space="preserve">1) соглашения заключены после проведения аукциона на предоставление права пользования недрами </w:t>
      </w:r>
    </w:p>
    <w:p w:rsidR="00FC66C0" w:rsidRPr="00A871EC" w:rsidRDefault="00FC66C0" w:rsidP="008B2F34">
      <w:pPr>
        <w:shd w:val="clear" w:color="auto" w:fill="FFFFFF"/>
        <w:spacing w:line="360" w:lineRule="auto"/>
        <w:ind w:firstLine="709"/>
        <w:jc w:val="both"/>
        <w:rPr>
          <w:rFonts w:cs="Times New Roman"/>
          <w:sz w:val="28"/>
          <w:szCs w:val="28"/>
        </w:rPr>
      </w:pPr>
      <w:r w:rsidRPr="00A871EC">
        <w:rPr>
          <w:rFonts w:cs="Times New Roman"/>
          <w:sz w:val="28"/>
          <w:szCs w:val="28"/>
        </w:rPr>
        <w:t>2) при выполнении соглашений, в которых применяется порядок раздела продукции, доля государства в общем объеме произведенной продукции составляет не менее 32 процентов общего количества произведенной продукции;</w:t>
      </w:r>
    </w:p>
    <w:p w:rsidR="00FC66C0" w:rsidRPr="00A871EC" w:rsidRDefault="00FC66C0" w:rsidP="008B2F34">
      <w:pPr>
        <w:shd w:val="clear" w:color="auto" w:fill="FFFFFF"/>
        <w:spacing w:line="360" w:lineRule="auto"/>
        <w:ind w:firstLine="709"/>
        <w:jc w:val="both"/>
        <w:rPr>
          <w:rFonts w:cs="Times New Roman"/>
          <w:sz w:val="28"/>
          <w:szCs w:val="28"/>
        </w:rPr>
      </w:pPr>
      <w:r w:rsidRPr="00A871EC">
        <w:rPr>
          <w:rFonts w:cs="Times New Roman"/>
          <w:sz w:val="28"/>
          <w:szCs w:val="28"/>
        </w:rPr>
        <w:t>3) соглашения предусматривают увеличение доли государства в прибыльной продукции в случае улучшения показателей инвестиционной эффективности для инвестора при выполнении соглашения</w:t>
      </w:r>
      <w:r w:rsidR="008B2F34">
        <w:rPr>
          <w:rFonts w:cs="Times New Roman"/>
          <w:sz w:val="28"/>
          <w:szCs w:val="28"/>
        </w:rPr>
        <w:t xml:space="preserve"> </w:t>
      </w:r>
      <w:r w:rsidR="008B2F34" w:rsidRPr="00232F9F">
        <w:rPr>
          <w:rFonts w:cs="Times New Roman"/>
          <w:sz w:val="28"/>
          <w:szCs w:val="28"/>
          <w:shd w:val="clear" w:color="auto" w:fill="FFFFFF"/>
        </w:rPr>
        <w:t>[</w:t>
      </w:r>
      <w:r w:rsidR="008B2F34">
        <w:rPr>
          <w:rFonts w:cs="Times New Roman"/>
          <w:sz w:val="28"/>
          <w:szCs w:val="28"/>
          <w:shd w:val="clear" w:color="auto" w:fill="FFFFFF"/>
        </w:rPr>
        <w:t>2, ст. 346.35</w:t>
      </w:r>
      <w:r w:rsidR="008B2F34" w:rsidRPr="00232F9F">
        <w:rPr>
          <w:rFonts w:cs="Times New Roman"/>
          <w:sz w:val="28"/>
          <w:szCs w:val="28"/>
          <w:shd w:val="clear" w:color="auto" w:fill="FFFFFF"/>
        </w:rPr>
        <w:t>]</w:t>
      </w:r>
      <w:r w:rsidR="008B2F34">
        <w:rPr>
          <w:rFonts w:cs="Times New Roman"/>
          <w:sz w:val="28"/>
          <w:szCs w:val="28"/>
          <w:shd w:val="clear" w:color="auto" w:fill="FFFFFF"/>
        </w:rPr>
        <w:t>.</w:t>
      </w:r>
    </w:p>
    <w:p w:rsidR="00FC66C0" w:rsidRPr="00A871EC" w:rsidRDefault="00FC66C0" w:rsidP="008B2F34">
      <w:pPr>
        <w:shd w:val="clear" w:color="auto" w:fill="FFFFFF"/>
        <w:spacing w:line="360" w:lineRule="auto"/>
        <w:ind w:firstLine="709"/>
        <w:jc w:val="both"/>
        <w:rPr>
          <w:rFonts w:cs="Times New Roman"/>
          <w:sz w:val="28"/>
          <w:szCs w:val="28"/>
        </w:rPr>
      </w:pPr>
      <w:r w:rsidRPr="00A871EC">
        <w:rPr>
          <w:rFonts w:cs="Times New Roman"/>
          <w:sz w:val="28"/>
          <w:szCs w:val="28"/>
        </w:rPr>
        <w:t xml:space="preserve">Налогоплательщик, использующий право на применение специального налогового режима при выполнении соглашений, представляет в налоговые </w:t>
      </w:r>
      <w:proofErr w:type="gramStart"/>
      <w:r w:rsidRPr="00A871EC">
        <w:rPr>
          <w:rFonts w:cs="Times New Roman"/>
          <w:sz w:val="28"/>
          <w:szCs w:val="28"/>
        </w:rPr>
        <w:t>органы</w:t>
      </w:r>
      <w:proofErr w:type="gramEnd"/>
      <w:r w:rsidRPr="00A871EC">
        <w:rPr>
          <w:rFonts w:cs="Times New Roman"/>
          <w:sz w:val="28"/>
          <w:szCs w:val="28"/>
        </w:rPr>
        <w:t xml:space="preserve"> соответствующие уведомления в письменном виде и следующие документы:</w:t>
      </w:r>
      <w:r w:rsidR="00F56CB9" w:rsidRPr="00A871EC">
        <w:rPr>
          <w:rFonts w:cs="Times New Roman"/>
          <w:sz w:val="28"/>
          <w:szCs w:val="28"/>
        </w:rPr>
        <w:t xml:space="preserve"> </w:t>
      </w:r>
      <w:r w:rsidRPr="00A871EC">
        <w:rPr>
          <w:rFonts w:cs="Times New Roman"/>
          <w:sz w:val="28"/>
          <w:szCs w:val="28"/>
        </w:rPr>
        <w:t>соглашение о разделе продукции;</w:t>
      </w:r>
      <w:r w:rsidR="00F56CB9" w:rsidRPr="00A871EC">
        <w:rPr>
          <w:rFonts w:cs="Times New Roman"/>
          <w:sz w:val="28"/>
          <w:szCs w:val="28"/>
        </w:rPr>
        <w:t xml:space="preserve"> </w:t>
      </w:r>
      <w:r w:rsidRPr="00A871EC">
        <w:rPr>
          <w:rFonts w:cs="Times New Roman"/>
          <w:sz w:val="28"/>
          <w:szCs w:val="28"/>
        </w:rPr>
        <w:t>решение об утверждении результатов аукциона на предоставление права пользования участком недр на иных условиях, чем раздел продукции</w:t>
      </w:r>
      <w:r w:rsidR="00F56CB9" w:rsidRPr="00A871EC">
        <w:rPr>
          <w:rFonts w:cs="Times New Roman"/>
          <w:sz w:val="28"/>
          <w:szCs w:val="28"/>
        </w:rPr>
        <w:t>.</w:t>
      </w:r>
    </w:p>
    <w:p w:rsidR="00F56CB9" w:rsidRPr="00A871EC" w:rsidRDefault="00F56CB9" w:rsidP="008B2F34">
      <w:pPr>
        <w:shd w:val="clear" w:color="auto" w:fill="FFFFFF"/>
        <w:spacing w:line="360" w:lineRule="auto"/>
        <w:ind w:firstLine="709"/>
        <w:jc w:val="both"/>
        <w:rPr>
          <w:rFonts w:cs="Times New Roman"/>
          <w:sz w:val="28"/>
          <w:szCs w:val="28"/>
        </w:rPr>
      </w:pPr>
      <w:r w:rsidRPr="00A871EC">
        <w:rPr>
          <w:rFonts w:cs="Times New Roman"/>
          <w:sz w:val="28"/>
          <w:szCs w:val="28"/>
          <w:shd w:val="clear" w:color="auto" w:fill="FFFFFF"/>
        </w:rPr>
        <w:t xml:space="preserve">Налогоплательщиками и плательщиками сборов, уплачиваемых при применении специального налогового режима, установленного настоящей </w:t>
      </w:r>
      <w:r w:rsidRPr="00A871EC">
        <w:rPr>
          <w:rFonts w:cs="Times New Roman"/>
          <w:sz w:val="28"/>
          <w:szCs w:val="28"/>
          <w:shd w:val="clear" w:color="auto" w:fill="FFFFFF"/>
        </w:rPr>
        <w:lastRenderedPageBreak/>
        <w:t>главой, признаются организации, являющиеся инвесторами соглашения.</w:t>
      </w:r>
    </w:p>
    <w:p w:rsidR="008B2F34" w:rsidRDefault="00BC71F6" w:rsidP="00A871EC">
      <w:pPr>
        <w:pStyle w:val="a7"/>
        <w:spacing w:line="360" w:lineRule="auto"/>
        <w:ind w:firstLine="709"/>
        <w:jc w:val="both"/>
        <w:rPr>
          <w:rFonts w:ascii="Times New Roman" w:hAnsi="Times New Roman"/>
          <w:sz w:val="28"/>
          <w:szCs w:val="28"/>
        </w:rPr>
      </w:pPr>
      <w:r w:rsidRPr="00A871EC">
        <w:rPr>
          <w:rFonts w:ascii="Times New Roman" w:hAnsi="Times New Roman"/>
          <w:sz w:val="28"/>
          <w:szCs w:val="28"/>
        </w:rPr>
        <w:t>Налоговые декларации предоставляю</w:t>
      </w:r>
      <w:r w:rsidR="008B2F34">
        <w:rPr>
          <w:rFonts w:ascii="Times New Roman" w:hAnsi="Times New Roman"/>
          <w:sz w:val="28"/>
          <w:szCs w:val="28"/>
        </w:rPr>
        <w:t>тся</w:t>
      </w:r>
      <w:r w:rsidRPr="00A871EC">
        <w:rPr>
          <w:rFonts w:ascii="Times New Roman" w:hAnsi="Times New Roman"/>
          <w:sz w:val="28"/>
          <w:szCs w:val="28"/>
        </w:rPr>
        <w:t xml:space="preserve"> по каждому налогу, соглашению отдельно от другой деятельности. </w:t>
      </w:r>
    </w:p>
    <w:p w:rsidR="00F034FD" w:rsidRPr="00A871EC" w:rsidRDefault="00F034FD" w:rsidP="00A871EC">
      <w:pPr>
        <w:pStyle w:val="a7"/>
        <w:spacing w:line="360" w:lineRule="auto"/>
        <w:ind w:firstLine="709"/>
        <w:jc w:val="both"/>
        <w:rPr>
          <w:rFonts w:ascii="Times New Roman" w:hAnsi="Times New Roman"/>
          <w:sz w:val="28"/>
          <w:szCs w:val="28"/>
        </w:rPr>
      </w:pPr>
      <w:r w:rsidRPr="00A871EC">
        <w:rPr>
          <w:rFonts w:ascii="Times New Roman" w:hAnsi="Times New Roman"/>
          <w:sz w:val="28"/>
          <w:szCs w:val="28"/>
        </w:rPr>
        <w:t xml:space="preserve">С 1 января 2013 года порядок осуществления деятельности индивидуальных предпринимателей с применением патента действует  новой глава 26.5 «Патентная система налогообложения» НК РФ, которая заменила ст. 346.25.1 НК РФ </w:t>
      </w:r>
      <w:r w:rsidRPr="00A871EC">
        <w:rPr>
          <w:rFonts w:ascii="Times New Roman" w:hAnsi="Times New Roman"/>
          <w:sz w:val="28"/>
          <w:szCs w:val="28"/>
          <w:lang w:eastAsia="en-US"/>
        </w:rPr>
        <w:t>в соответствии с Федеральным законом</w:t>
      </w:r>
      <w:r w:rsidRPr="00A871EC">
        <w:rPr>
          <w:rFonts w:ascii="Times New Roman" w:hAnsi="Times New Roman"/>
          <w:sz w:val="28"/>
          <w:szCs w:val="28"/>
        </w:rPr>
        <w:t xml:space="preserve"> от 25.06.2012 N 94-ФЗ. По сути, вместо стоимости патента при УСН будет уплачиваться единый налог при патентной системе налогообложения.</w:t>
      </w:r>
    </w:p>
    <w:p w:rsidR="00F034FD" w:rsidRPr="00A871EC" w:rsidRDefault="00F034FD" w:rsidP="008B2F34">
      <w:pPr>
        <w:spacing w:line="360" w:lineRule="auto"/>
        <w:ind w:firstLine="709"/>
        <w:jc w:val="both"/>
        <w:rPr>
          <w:rFonts w:cs="Times New Roman"/>
          <w:sz w:val="28"/>
          <w:szCs w:val="28"/>
          <w:shd w:val="clear" w:color="auto" w:fill="FFFFFF"/>
        </w:rPr>
      </w:pPr>
      <w:r w:rsidRPr="008B2F34">
        <w:rPr>
          <w:rFonts w:cs="Times New Roman"/>
          <w:i/>
          <w:sz w:val="28"/>
          <w:szCs w:val="28"/>
          <w:shd w:val="clear" w:color="auto" w:fill="FFFFFF"/>
        </w:rPr>
        <w:t>Патентная система налогообложения</w:t>
      </w:r>
      <w:r w:rsidRPr="00A871EC">
        <w:rPr>
          <w:rFonts w:cs="Times New Roman"/>
          <w:sz w:val="28"/>
          <w:szCs w:val="28"/>
          <w:shd w:val="clear" w:color="auto" w:fill="FFFFFF"/>
        </w:rPr>
        <w:t xml:space="preserve"> может применяться в том регионе, где она введена законом субъекта Российской Федерации</w:t>
      </w:r>
      <w:r w:rsidR="008B2F34">
        <w:rPr>
          <w:rFonts w:cs="Times New Roman"/>
          <w:sz w:val="28"/>
          <w:szCs w:val="28"/>
          <w:shd w:val="clear" w:color="auto" w:fill="FFFFFF"/>
        </w:rPr>
        <w:t>.</w:t>
      </w:r>
      <w:r w:rsidRPr="00A871EC">
        <w:rPr>
          <w:rFonts w:cs="Times New Roman"/>
          <w:sz w:val="28"/>
          <w:szCs w:val="28"/>
          <w:shd w:val="clear" w:color="auto" w:fill="FFFFFF"/>
        </w:rPr>
        <w:t xml:space="preserve"> </w:t>
      </w:r>
    </w:p>
    <w:p w:rsidR="00F034FD" w:rsidRPr="00A871EC" w:rsidRDefault="00F034FD" w:rsidP="00A871EC">
      <w:pPr>
        <w:spacing w:line="360" w:lineRule="auto"/>
        <w:ind w:firstLine="709"/>
        <w:jc w:val="both"/>
        <w:rPr>
          <w:rFonts w:cs="Times New Roman"/>
          <w:sz w:val="28"/>
          <w:szCs w:val="28"/>
          <w:shd w:val="clear" w:color="auto" w:fill="FFFFFF"/>
        </w:rPr>
      </w:pPr>
      <w:r w:rsidRPr="00A871EC">
        <w:rPr>
          <w:rFonts w:cs="Times New Roman"/>
          <w:sz w:val="28"/>
          <w:szCs w:val="28"/>
          <w:shd w:val="clear" w:color="auto" w:fill="FFFFFF"/>
        </w:rPr>
        <w:t>Налоговым кодексом предусмотрен перечень видов предпринимательской деятельности, подлежащих налогообложению в рамках патентной системы налогообложения</w:t>
      </w:r>
      <w:r w:rsidR="008B2F34" w:rsidRPr="00232F9F">
        <w:rPr>
          <w:rFonts w:cs="Times New Roman"/>
          <w:sz w:val="28"/>
          <w:szCs w:val="28"/>
          <w:shd w:val="clear" w:color="auto" w:fill="FFFFFF"/>
        </w:rPr>
        <w:t>[</w:t>
      </w:r>
      <w:r w:rsidR="008B2F34">
        <w:rPr>
          <w:rFonts w:cs="Times New Roman"/>
          <w:sz w:val="28"/>
          <w:szCs w:val="28"/>
          <w:shd w:val="clear" w:color="auto" w:fill="FFFFFF"/>
        </w:rPr>
        <w:t>2, ст. 346.43</w:t>
      </w:r>
      <w:r w:rsidR="008B2F34" w:rsidRPr="00232F9F">
        <w:rPr>
          <w:rFonts w:cs="Times New Roman"/>
          <w:sz w:val="28"/>
          <w:szCs w:val="28"/>
          <w:shd w:val="clear" w:color="auto" w:fill="FFFFFF"/>
        </w:rPr>
        <w:t>]</w:t>
      </w:r>
      <w:r w:rsidR="008B2F34">
        <w:rPr>
          <w:rFonts w:cs="Times New Roman"/>
          <w:sz w:val="28"/>
          <w:szCs w:val="28"/>
          <w:shd w:val="clear" w:color="auto" w:fill="FFFFFF"/>
        </w:rPr>
        <w:t>.</w:t>
      </w:r>
      <w:r w:rsidRPr="00A871EC">
        <w:rPr>
          <w:rFonts w:cs="Times New Roman"/>
          <w:sz w:val="28"/>
          <w:szCs w:val="28"/>
          <w:shd w:val="clear" w:color="auto" w:fill="FFFFFF"/>
        </w:rPr>
        <w:t xml:space="preserve"> </w:t>
      </w:r>
    </w:p>
    <w:p w:rsidR="00F034FD" w:rsidRPr="00A871EC" w:rsidRDefault="00F034FD" w:rsidP="008B2F34">
      <w:pPr>
        <w:widowControl/>
        <w:shd w:val="clear" w:color="auto" w:fill="FFFFFF"/>
        <w:suppressAutoHyphens w:val="0"/>
        <w:spacing w:line="360" w:lineRule="auto"/>
        <w:ind w:firstLine="709"/>
        <w:jc w:val="both"/>
        <w:textAlignment w:val="baseline"/>
        <w:rPr>
          <w:rFonts w:eastAsia="Times New Roman" w:cs="Times New Roman"/>
          <w:kern w:val="0"/>
          <w:sz w:val="28"/>
          <w:szCs w:val="28"/>
          <w:lang w:eastAsia="ru-RU" w:bidi="ar-SA"/>
        </w:rPr>
      </w:pPr>
      <w:r w:rsidRPr="00A871EC">
        <w:rPr>
          <w:rFonts w:eastAsia="Times New Roman" w:cs="Times New Roman"/>
          <w:kern w:val="0"/>
          <w:sz w:val="28"/>
          <w:szCs w:val="28"/>
          <w:lang w:eastAsia="ru-RU" w:bidi="ar-SA"/>
        </w:rPr>
        <w:t>При ведении индивидуальным предпринимателем нескольких видов предпринимательской деятельности патент необходимо приобретать на каждый из видов отдельно.</w:t>
      </w:r>
      <w:r w:rsidR="008B2F34">
        <w:rPr>
          <w:rFonts w:eastAsia="Times New Roman" w:cs="Times New Roman"/>
          <w:kern w:val="0"/>
          <w:sz w:val="28"/>
          <w:szCs w:val="28"/>
          <w:lang w:eastAsia="ru-RU" w:bidi="ar-SA"/>
        </w:rPr>
        <w:t xml:space="preserve"> </w:t>
      </w:r>
      <w:r w:rsidRPr="00A871EC">
        <w:rPr>
          <w:rFonts w:eastAsia="Times New Roman" w:cs="Times New Roman"/>
          <w:kern w:val="0"/>
          <w:sz w:val="28"/>
          <w:szCs w:val="28"/>
          <w:lang w:eastAsia="ru-RU" w:bidi="ar-SA"/>
        </w:rPr>
        <w:t>Патентная система налогообложения в общем случае предусматривает освобождение предпринимателя от обя</w:t>
      </w:r>
      <w:r w:rsidR="008B2F34">
        <w:rPr>
          <w:rFonts w:eastAsia="Times New Roman" w:cs="Times New Roman"/>
          <w:kern w:val="0"/>
          <w:sz w:val="28"/>
          <w:szCs w:val="28"/>
          <w:lang w:eastAsia="ru-RU" w:bidi="ar-SA"/>
        </w:rPr>
        <w:t>занности по уплате ряда налогов.</w:t>
      </w:r>
    </w:p>
    <w:p w:rsidR="00F034FD" w:rsidRPr="008B2F34" w:rsidRDefault="00AF211F" w:rsidP="008B2F34">
      <w:pPr>
        <w:widowControl/>
        <w:suppressAutoHyphens w:val="0"/>
        <w:spacing w:line="360" w:lineRule="auto"/>
        <w:ind w:firstLine="709"/>
        <w:jc w:val="both"/>
        <w:rPr>
          <w:rFonts w:cs="Times New Roman"/>
          <w:sz w:val="28"/>
          <w:szCs w:val="28"/>
        </w:rPr>
      </w:pPr>
      <w:r w:rsidRPr="00A871EC">
        <w:rPr>
          <w:rFonts w:cs="Times New Roman"/>
          <w:bCs/>
          <w:sz w:val="28"/>
          <w:szCs w:val="28"/>
        </w:rPr>
        <w:t>Объем выручки  в течени</w:t>
      </w:r>
      <w:proofErr w:type="gramStart"/>
      <w:r w:rsidRPr="00A871EC">
        <w:rPr>
          <w:rFonts w:cs="Times New Roman"/>
          <w:bCs/>
          <w:sz w:val="28"/>
          <w:szCs w:val="28"/>
        </w:rPr>
        <w:t>и</w:t>
      </w:r>
      <w:proofErr w:type="gramEnd"/>
      <w:r w:rsidRPr="00A871EC">
        <w:rPr>
          <w:rFonts w:cs="Times New Roman"/>
          <w:bCs/>
          <w:sz w:val="28"/>
          <w:szCs w:val="28"/>
        </w:rPr>
        <w:t xml:space="preserve"> календарного года, в котором применяется ПАТЕНТ, не должен превышать 60 млн. руб.</w:t>
      </w:r>
      <w:r w:rsidR="008B2F34">
        <w:rPr>
          <w:rFonts w:cs="Times New Roman"/>
          <w:bCs/>
          <w:sz w:val="28"/>
          <w:szCs w:val="28"/>
        </w:rPr>
        <w:t xml:space="preserve"> </w:t>
      </w:r>
      <w:r w:rsidR="008B2F34" w:rsidRPr="00232F9F">
        <w:rPr>
          <w:rFonts w:cs="Times New Roman"/>
          <w:sz w:val="28"/>
          <w:szCs w:val="28"/>
          <w:shd w:val="clear" w:color="auto" w:fill="FFFFFF"/>
        </w:rPr>
        <w:t>[</w:t>
      </w:r>
      <w:r w:rsidR="008B2F34">
        <w:rPr>
          <w:rFonts w:cs="Times New Roman"/>
          <w:sz w:val="28"/>
          <w:szCs w:val="28"/>
          <w:shd w:val="clear" w:color="auto" w:fill="FFFFFF"/>
        </w:rPr>
        <w:t>2, ст. 346.45</w:t>
      </w:r>
      <w:r w:rsidR="008B2F34" w:rsidRPr="00232F9F">
        <w:rPr>
          <w:rFonts w:cs="Times New Roman"/>
          <w:sz w:val="28"/>
          <w:szCs w:val="28"/>
          <w:shd w:val="clear" w:color="auto" w:fill="FFFFFF"/>
        </w:rPr>
        <w:t>]</w:t>
      </w:r>
      <w:r w:rsidR="008B2F34">
        <w:rPr>
          <w:rFonts w:cs="Times New Roman"/>
          <w:sz w:val="28"/>
          <w:szCs w:val="28"/>
          <w:shd w:val="clear" w:color="auto" w:fill="FFFFFF"/>
        </w:rPr>
        <w:t>.</w:t>
      </w:r>
    </w:p>
    <w:p w:rsidR="00F034FD" w:rsidRPr="00A871EC" w:rsidRDefault="00F034FD" w:rsidP="00A871EC">
      <w:pPr>
        <w:spacing w:line="360" w:lineRule="auto"/>
        <w:ind w:firstLine="709"/>
        <w:jc w:val="both"/>
        <w:rPr>
          <w:rFonts w:cs="Times New Roman"/>
          <w:sz w:val="28"/>
          <w:szCs w:val="28"/>
        </w:rPr>
      </w:pPr>
      <w:r w:rsidRPr="00A871EC">
        <w:rPr>
          <w:rFonts w:cs="Times New Roman"/>
          <w:sz w:val="28"/>
          <w:szCs w:val="28"/>
        </w:rPr>
        <w:t>Налоговая ставка составляет шесть процентов от потенциально возможного годового дохода</w:t>
      </w:r>
      <w:r w:rsidR="008B2F34" w:rsidRPr="00232F9F">
        <w:rPr>
          <w:rFonts w:cs="Times New Roman"/>
          <w:sz w:val="28"/>
          <w:szCs w:val="28"/>
          <w:shd w:val="clear" w:color="auto" w:fill="FFFFFF"/>
        </w:rPr>
        <w:t>[</w:t>
      </w:r>
      <w:r w:rsidR="008B2F34">
        <w:rPr>
          <w:rFonts w:cs="Times New Roman"/>
          <w:sz w:val="28"/>
          <w:szCs w:val="28"/>
          <w:shd w:val="clear" w:color="auto" w:fill="FFFFFF"/>
        </w:rPr>
        <w:t>2, ст. 346.50</w:t>
      </w:r>
      <w:r w:rsidR="008B2F34" w:rsidRPr="00232F9F">
        <w:rPr>
          <w:rFonts w:cs="Times New Roman"/>
          <w:sz w:val="28"/>
          <w:szCs w:val="28"/>
          <w:shd w:val="clear" w:color="auto" w:fill="FFFFFF"/>
        </w:rPr>
        <w:t>]</w:t>
      </w:r>
      <w:r w:rsidR="008B2F34">
        <w:rPr>
          <w:rFonts w:cs="Times New Roman"/>
          <w:sz w:val="28"/>
          <w:szCs w:val="28"/>
          <w:shd w:val="clear" w:color="auto" w:fill="FFFFFF"/>
        </w:rPr>
        <w:t>.</w:t>
      </w:r>
      <w:r w:rsidRPr="00A871EC">
        <w:rPr>
          <w:rFonts w:cs="Times New Roman"/>
          <w:sz w:val="28"/>
          <w:szCs w:val="28"/>
        </w:rPr>
        <w:t xml:space="preserve"> </w:t>
      </w:r>
    </w:p>
    <w:p w:rsidR="00F034FD" w:rsidRPr="00A871EC" w:rsidRDefault="00F034FD" w:rsidP="008B2F34">
      <w:pPr>
        <w:spacing w:line="360" w:lineRule="auto"/>
        <w:ind w:firstLine="709"/>
        <w:jc w:val="both"/>
        <w:rPr>
          <w:rFonts w:cs="Times New Roman"/>
          <w:sz w:val="28"/>
          <w:szCs w:val="28"/>
        </w:rPr>
      </w:pPr>
      <w:r w:rsidRPr="00A871EC">
        <w:rPr>
          <w:rFonts w:cs="Times New Roman"/>
          <w:sz w:val="28"/>
          <w:szCs w:val="28"/>
        </w:rPr>
        <w:t>Порядок уплаты налога зависит от периода, на который выдан патент. Если этот срок не превышает шести месяцев, налог полностью уплачивается не позднее 25 календарных дней после начала действия патента. Если же патент выдан на более длительный срок, то в этот срок уплачивается лишь треть суммы.</w:t>
      </w:r>
      <w:r w:rsidR="008B2F34">
        <w:rPr>
          <w:rFonts w:cs="Times New Roman"/>
          <w:sz w:val="28"/>
          <w:szCs w:val="28"/>
        </w:rPr>
        <w:t xml:space="preserve"> </w:t>
      </w:r>
      <w:r w:rsidRPr="00A871EC">
        <w:rPr>
          <w:rFonts w:cs="Times New Roman"/>
          <w:sz w:val="28"/>
          <w:szCs w:val="28"/>
        </w:rPr>
        <w:t>Оставшуюся часть налогоплательщик перечисляет не позднее 30 календарных дней до момента окончания налогового периода</w:t>
      </w:r>
      <w:r w:rsidR="008B2F34">
        <w:rPr>
          <w:rFonts w:cs="Times New Roman"/>
          <w:sz w:val="28"/>
          <w:szCs w:val="28"/>
        </w:rPr>
        <w:t xml:space="preserve"> </w:t>
      </w:r>
      <w:r w:rsidR="008B2F34" w:rsidRPr="00232F9F">
        <w:rPr>
          <w:rFonts w:cs="Times New Roman"/>
          <w:sz w:val="28"/>
          <w:szCs w:val="28"/>
          <w:shd w:val="clear" w:color="auto" w:fill="FFFFFF"/>
        </w:rPr>
        <w:t>[</w:t>
      </w:r>
      <w:r w:rsidR="008B2F34">
        <w:rPr>
          <w:rFonts w:cs="Times New Roman"/>
          <w:sz w:val="28"/>
          <w:szCs w:val="28"/>
          <w:shd w:val="clear" w:color="auto" w:fill="FFFFFF"/>
        </w:rPr>
        <w:t>2, ст. 346.51</w:t>
      </w:r>
      <w:r w:rsidR="008B2F34" w:rsidRPr="00232F9F">
        <w:rPr>
          <w:rFonts w:cs="Times New Roman"/>
          <w:sz w:val="28"/>
          <w:szCs w:val="28"/>
          <w:shd w:val="clear" w:color="auto" w:fill="FFFFFF"/>
        </w:rPr>
        <w:t>]</w:t>
      </w:r>
      <w:r w:rsidR="008B2F34">
        <w:rPr>
          <w:rFonts w:cs="Times New Roman"/>
          <w:sz w:val="28"/>
          <w:szCs w:val="28"/>
          <w:shd w:val="clear" w:color="auto" w:fill="FFFFFF"/>
        </w:rPr>
        <w:t>.</w:t>
      </w:r>
      <w:r w:rsidRPr="00A871EC">
        <w:rPr>
          <w:rFonts w:cs="Times New Roman"/>
          <w:sz w:val="28"/>
          <w:szCs w:val="28"/>
        </w:rPr>
        <w:t xml:space="preserve"> </w:t>
      </w:r>
    </w:p>
    <w:p w:rsidR="00BC71F6" w:rsidRPr="00A871EC" w:rsidRDefault="00BC71F6" w:rsidP="00A871EC">
      <w:pPr>
        <w:widowControl/>
        <w:suppressAutoHyphens w:val="0"/>
        <w:spacing w:line="360" w:lineRule="auto"/>
        <w:ind w:firstLine="709"/>
        <w:jc w:val="both"/>
        <w:rPr>
          <w:rFonts w:cs="Times New Roman"/>
          <w:bCs/>
          <w:sz w:val="28"/>
          <w:szCs w:val="28"/>
        </w:rPr>
      </w:pPr>
      <w:r w:rsidRPr="00A871EC">
        <w:rPr>
          <w:rFonts w:cs="Times New Roman"/>
          <w:sz w:val="28"/>
          <w:szCs w:val="28"/>
        </w:rPr>
        <w:lastRenderedPageBreak/>
        <w:t>Специальный на</w:t>
      </w:r>
      <w:r w:rsidRPr="00A871EC">
        <w:rPr>
          <w:rFonts w:cs="Times New Roman"/>
          <w:sz w:val="28"/>
          <w:szCs w:val="28"/>
        </w:rPr>
        <w:softHyphen/>
        <w:t>логовый режим, по</w:t>
      </w:r>
      <w:r w:rsidR="00AF211F" w:rsidRPr="00A871EC">
        <w:rPr>
          <w:rFonts w:cs="Times New Roman"/>
          <w:sz w:val="28"/>
          <w:szCs w:val="28"/>
        </w:rPr>
        <w:t xml:space="preserve"> сравнению с общим режимом нало</w:t>
      </w:r>
      <w:r w:rsidRPr="00A871EC">
        <w:rPr>
          <w:rFonts w:cs="Times New Roman"/>
          <w:sz w:val="28"/>
          <w:szCs w:val="28"/>
        </w:rPr>
        <w:t>гообложения, можно рассматривать в качестве особого ме</w:t>
      </w:r>
      <w:r w:rsidRPr="00A871EC">
        <w:rPr>
          <w:rFonts w:cs="Times New Roman"/>
          <w:sz w:val="28"/>
          <w:szCs w:val="28"/>
        </w:rPr>
        <w:softHyphen/>
        <w:t>ханизма налогового регулирования определенных сфер деятельности</w:t>
      </w:r>
      <w:r w:rsidRPr="00A871EC">
        <w:rPr>
          <w:rFonts w:cs="Times New Roman"/>
          <w:bCs/>
          <w:sz w:val="28"/>
          <w:szCs w:val="28"/>
        </w:rPr>
        <w:t>.</w:t>
      </w:r>
    </w:p>
    <w:p w:rsidR="00BC71F6" w:rsidRPr="00A871EC" w:rsidRDefault="00AF211F" w:rsidP="00A871EC">
      <w:pPr>
        <w:widowControl/>
        <w:suppressAutoHyphens w:val="0"/>
        <w:spacing w:line="360" w:lineRule="auto"/>
        <w:ind w:firstLine="709"/>
        <w:jc w:val="both"/>
        <w:rPr>
          <w:rFonts w:cs="Times New Roman"/>
          <w:bCs/>
          <w:sz w:val="28"/>
          <w:szCs w:val="28"/>
        </w:rPr>
      </w:pPr>
      <w:r w:rsidRPr="00A871EC">
        <w:rPr>
          <w:rFonts w:cs="Times New Roman"/>
          <w:bCs/>
          <w:sz w:val="28"/>
          <w:szCs w:val="28"/>
        </w:rPr>
        <w:t>Д</w:t>
      </w:r>
      <w:r w:rsidR="00BC71F6" w:rsidRPr="00A871EC">
        <w:rPr>
          <w:rFonts w:cs="Times New Roman"/>
          <w:bCs/>
          <w:sz w:val="28"/>
          <w:szCs w:val="28"/>
        </w:rPr>
        <w:t>ля поддержки малого бизнеса необходимо установление такого порядка налогообложения, который позволил бы улучшить экономическое состояние существующих малых предприятий и дал толчок к развитию малого бизнеса в отраслях производственной сферы.</w:t>
      </w:r>
    </w:p>
    <w:p w:rsidR="00BC71F6" w:rsidRPr="00A871EC" w:rsidRDefault="00BC71F6" w:rsidP="00A871EC">
      <w:pPr>
        <w:widowControl/>
        <w:suppressAutoHyphens w:val="0"/>
        <w:spacing w:line="360" w:lineRule="auto"/>
        <w:ind w:firstLine="709"/>
        <w:jc w:val="both"/>
        <w:rPr>
          <w:rFonts w:cs="Times New Roman"/>
          <w:bCs/>
          <w:sz w:val="28"/>
          <w:szCs w:val="28"/>
        </w:rPr>
      </w:pPr>
      <w:r w:rsidRPr="00A871EC">
        <w:rPr>
          <w:rFonts w:cs="Times New Roman"/>
          <w:bCs/>
          <w:sz w:val="28"/>
          <w:szCs w:val="28"/>
        </w:rPr>
        <w:t xml:space="preserve">Установление специальных налоговых </w:t>
      </w:r>
      <w:proofErr w:type="gramStart"/>
      <w:r w:rsidRPr="00A871EC">
        <w:rPr>
          <w:rFonts w:cs="Times New Roman"/>
          <w:bCs/>
          <w:sz w:val="28"/>
          <w:szCs w:val="28"/>
        </w:rPr>
        <w:t>режимов</w:t>
      </w:r>
      <w:proofErr w:type="gramEnd"/>
      <w:r w:rsidRPr="00A871EC">
        <w:rPr>
          <w:rFonts w:cs="Times New Roman"/>
          <w:bCs/>
          <w:sz w:val="28"/>
          <w:szCs w:val="28"/>
        </w:rPr>
        <w:t xml:space="preserve"> в отношении субъектов малого</w:t>
      </w:r>
      <w:r w:rsidR="00AF211F" w:rsidRPr="00A871EC">
        <w:rPr>
          <w:rFonts w:cs="Times New Roman"/>
          <w:bCs/>
          <w:sz w:val="28"/>
          <w:szCs w:val="28"/>
        </w:rPr>
        <w:t xml:space="preserve"> бизнеса необходимо</w:t>
      </w:r>
      <w:r w:rsidRPr="00A871EC">
        <w:rPr>
          <w:rFonts w:cs="Times New Roman"/>
          <w:bCs/>
          <w:sz w:val="28"/>
          <w:szCs w:val="28"/>
        </w:rPr>
        <w:t xml:space="preserve"> учитывая направления их деятельности и объемов.</w:t>
      </w:r>
    </w:p>
    <w:p w:rsidR="00BC71F6" w:rsidRPr="00A871EC" w:rsidRDefault="00BC71F6" w:rsidP="00A871EC">
      <w:pPr>
        <w:widowControl/>
        <w:suppressAutoHyphens w:val="0"/>
        <w:spacing w:line="360" w:lineRule="auto"/>
        <w:ind w:firstLine="709"/>
        <w:jc w:val="both"/>
        <w:rPr>
          <w:rFonts w:cs="Times New Roman"/>
          <w:bCs/>
          <w:sz w:val="28"/>
          <w:szCs w:val="28"/>
        </w:rPr>
      </w:pPr>
      <w:r w:rsidRPr="00A871EC">
        <w:rPr>
          <w:rFonts w:cs="Times New Roman"/>
          <w:bCs/>
          <w:sz w:val="28"/>
          <w:szCs w:val="28"/>
        </w:rPr>
        <w:t xml:space="preserve">Специальные налоговые режимы создавались для целей учета особенностей экономической деятельности отдельных категорий налогоплательщиков. Для противодействия уклонения от уплаты налогов, оптимизации механизма налогообложения посредством некоторого упрощения учета, вследствие чего отмечается уменьшение количества налоговой отчетности. В ряде случаев упрощенная система налогообложения позволяет налогоплательщикам не только платить меньше налогов в количественном аспекте, но и платить налог по более низким ставкам, что является способом поддержки субъектов малого предпринимательства. В определенной мере применение отдельных специальных налоговых режимов позволило снять конфликтность между налоговыми органами и налогоплательщиками, избавило последних от постоянного ожидания контролирующих органов, а для налоговых органов предоставило способ осуществлять в упрощенной форме </w:t>
      </w:r>
      <w:proofErr w:type="gramStart"/>
      <w:r w:rsidRPr="00A871EC">
        <w:rPr>
          <w:rFonts w:cs="Times New Roman"/>
          <w:bCs/>
          <w:sz w:val="28"/>
          <w:szCs w:val="28"/>
        </w:rPr>
        <w:t>контроль за</w:t>
      </w:r>
      <w:proofErr w:type="gramEnd"/>
      <w:r w:rsidRPr="00A871EC">
        <w:rPr>
          <w:rFonts w:cs="Times New Roman"/>
          <w:bCs/>
          <w:sz w:val="28"/>
          <w:szCs w:val="28"/>
        </w:rPr>
        <w:t xml:space="preserve"> налогоплательщиками.</w:t>
      </w:r>
    </w:p>
    <w:p w:rsidR="00AF211F" w:rsidRPr="00A871EC" w:rsidRDefault="00AF211F" w:rsidP="00A871EC">
      <w:pPr>
        <w:widowControl/>
        <w:suppressAutoHyphens w:val="0"/>
        <w:spacing w:line="360" w:lineRule="auto"/>
        <w:ind w:firstLine="709"/>
        <w:jc w:val="both"/>
        <w:rPr>
          <w:rFonts w:cs="Times New Roman"/>
          <w:bCs/>
          <w:sz w:val="28"/>
          <w:szCs w:val="28"/>
        </w:rPr>
      </w:pPr>
    </w:p>
    <w:p w:rsidR="00BC71F6" w:rsidRPr="00A871EC" w:rsidRDefault="00BC71F6" w:rsidP="00A871EC">
      <w:pPr>
        <w:widowControl/>
        <w:suppressAutoHyphens w:val="0"/>
        <w:spacing w:line="360" w:lineRule="auto"/>
        <w:ind w:firstLine="709"/>
        <w:jc w:val="both"/>
        <w:rPr>
          <w:rFonts w:cs="Times New Roman"/>
          <w:bCs/>
          <w:sz w:val="28"/>
          <w:szCs w:val="28"/>
        </w:rPr>
      </w:pPr>
      <w:r w:rsidRPr="00A871EC">
        <w:rPr>
          <w:rFonts w:cs="Times New Roman"/>
          <w:bCs/>
          <w:sz w:val="28"/>
          <w:szCs w:val="28"/>
        </w:rPr>
        <w:br w:type="page"/>
      </w:r>
    </w:p>
    <w:p w:rsidR="00BC71F6" w:rsidRDefault="00BC71F6" w:rsidP="008B2F34">
      <w:pPr>
        <w:tabs>
          <w:tab w:val="left" w:pos="-1035"/>
          <w:tab w:val="left" w:pos="660"/>
          <w:tab w:val="left" w:pos="810"/>
        </w:tabs>
        <w:spacing w:line="360" w:lineRule="auto"/>
        <w:jc w:val="center"/>
        <w:rPr>
          <w:rFonts w:cs="Times New Roman"/>
          <w:b/>
          <w:bCs/>
          <w:sz w:val="28"/>
          <w:szCs w:val="28"/>
        </w:rPr>
      </w:pPr>
      <w:r w:rsidRPr="008B2F34">
        <w:rPr>
          <w:rFonts w:cs="Times New Roman"/>
          <w:b/>
          <w:bCs/>
          <w:sz w:val="28"/>
          <w:szCs w:val="28"/>
        </w:rPr>
        <w:lastRenderedPageBreak/>
        <w:t>Заключение</w:t>
      </w:r>
    </w:p>
    <w:p w:rsidR="008B2F34" w:rsidRPr="008B2F34" w:rsidRDefault="008B2F34" w:rsidP="008B2F34">
      <w:pPr>
        <w:tabs>
          <w:tab w:val="left" w:pos="-1035"/>
          <w:tab w:val="left" w:pos="660"/>
          <w:tab w:val="left" w:pos="810"/>
        </w:tabs>
        <w:spacing w:line="360" w:lineRule="auto"/>
        <w:jc w:val="center"/>
        <w:rPr>
          <w:rFonts w:cs="Times New Roman"/>
          <w:b/>
          <w:bCs/>
          <w:sz w:val="16"/>
          <w:szCs w:val="28"/>
        </w:rPr>
      </w:pPr>
    </w:p>
    <w:p w:rsidR="00433A4E" w:rsidRPr="008B2F34" w:rsidRDefault="00433A4E" w:rsidP="008B2F34">
      <w:pPr>
        <w:shd w:val="clear" w:color="auto" w:fill="FFFFFF"/>
        <w:spacing w:line="360" w:lineRule="auto"/>
        <w:ind w:firstLine="709"/>
        <w:jc w:val="both"/>
        <w:rPr>
          <w:rFonts w:cs="Times New Roman"/>
          <w:iCs/>
          <w:spacing w:val="-4"/>
          <w:sz w:val="28"/>
          <w:szCs w:val="28"/>
        </w:rPr>
      </w:pPr>
      <w:r w:rsidRPr="00A871EC">
        <w:rPr>
          <w:rFonts w:cs="Times New Roman"/>
          <w:iCs/>
          <w:spacing w:val="-4"/>
          <w:sz w:val="28"/>
          <w:szCs w:val="28"/>
        </w:rPr>
        <w:t>Специальный налоговый режим - это особый порядок исчисления и уплаты налогов, в том числе замена одним налогом совокупности установленных федеральных, региональных и местных налогов и сборов.</w:t>
      </w:r>
    </w:p>
    <w:p w:rsidR="00BC71F6" w:rsidRPr="00A871EC" w:rsidRDefault="00BC71F6" w:rsidP="00A871EC">
      <w:pPr>
        <w:pStyle w:val="a4"/>
        <w:shd w:val="clear" w:color="auto" w:fill="FFFFFF"/>
        <w:spacing w:before="0" w:beforeAutospacing="0" w:after="0" w:afterAutospacing="0" w:line="360" w:lineRule="auto"/>
        <w:ind w:firstLine="709"/>
        <w:jc w:val="both"/>
        <w:rPr>
          <w:sz w:val="28"/>
          <w:szCs w:val="28"/>
          <w:bdr w:val="none" w:sz="0" w:space="0" w:color="auto" w:frame="1"/>
        </w:rPr>
      </w:pPr>
      <w:r w:rsidRPr="00A871EC">
        <w:rPr>
          <w:sz w:val="28"/>
          <w:szCs w:val="28"/>
          <w:bdr w:val="none" w:sz="0" w:space="0" w:color="auto" w:frame="1"/>
        </w:rPr>
        <w:t xml:space="preserve">В контрольной работе были рассмотрены специальные налоговые режимы: понятие и виды.  По каждому виду налогообложения была представлена полная характеристика: порядок исчисления и уплаты налога, исчисление налоговой ставки и определение налоговой базы. </w:t>
      </w:r>
    </w:p>
    <w:p w:rsidR="00BC71F6" w:rsidRPr="00A871EC" w:rsidRDefault="00BC71F6" w:rsidP="00A871EC">
      <w:pPr>
        <w:spacing w:line="360" w:lineRule="auto"/>
        <w:ind w:firstLine="709"/>
        <w:jc w:val="both"/>
        <w:rPr>
          <w:rFonts w:cs="Times New Roman"/>
          <w:sz w:val="28"/>
          <w:szCs w:val="28"/>
        </w:rPr>
      </w:pPr>
      <w:r w:rsidRPr="00A871EC">
        <w:rPr>
          <w:rFonts w:cs="Times New Roman"/>
          <w:sz w:val="28"/>
          <w:szCs w:val="28"/>
        </w:rPr>
        <w:t>Для субъектов малых предприятий и индивидуальных предпринимателей России действует два вида режимов налогообложения: общий режим налогообложения и специальные налоговые режимы</w:t>
      </w:r>
      <w:r w:rsidR="00433A4E" w:rsidRPr="00A871EC">
        <w:rPr>
          <w:rFonts w:cs="Times New Roman"/>
          <w:sz w:val="28"/>
          <w:szCs w:val="28"/>
        </w:rPr>
        <w:t>.</w:t>
      </w:r>
    </w:p>
    <w:p w:rsidR="00BC71F6" w:rsidRPr="00A871EC" w:rsidRDefault="00BC71F6" w:rsidP="00A871EC">
      <w:pPr>
        <w:tabs>
          <w:tab w:val="left" w:pos="1080"/>
        </w:tabs>
        <w:spacing w:line="360" w:lineRule="auto"/>
        <w:ind w:firstLine="709"/>
        <w:jc w:val="both"/>
        <w:rPr>
          <w:rFonts w:cs="Times New Roman"/>
          <w:sz w:val="28"/>
          <w:szCs w:val="28"/>
        </w:rPr>
      </w:pPr>
      <w:r w:rsidRPr="00A871EC">
        <w:rPr>
          <w:rStyle w:val="mw-headline"/>
          <w:rFonts w:cs="Times New Roman"/>
          <w:sz w:val="28"/>
          <w:szCs w:val="28"/>
        </w:rPr>
        <w:tab/>
        <w:t xml:space="preserve">Специальные налоговые режимы </w:t>
      </w:r>
      <w:r w:rsidRPr="00A871EC">
        <w:rPr>
          <w:rFonts w:cs="Times New Roman"/>
          <w:sz w:val="28"/>
          <w:szCs w:val="28"/>
        </w:rPr>
        <w:t>ориентированы на снижение налогового бремени в организациях малого бизнеса и облегчение ведения налогового учёта;  сокращают и упрощают контакты с фискальными службами.</w:t>
      </w:r>
    </w:p>
    <w:p w:rsidR="00BC71F6" w:rsidRPr="00A871EC" w:rsidRDefault="00BC71F6"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433A4E" w:rsidRPr="00A871EC" w:rsidRDefault="00433A4E" w:rsidP="00A871EC">
      <w:pPr>
        <w:spacing w:line="360" w:lineRule="auto"/>
        <w:ind w:firstLine="709"/>
        <w:jc w:val="both"/>
        <w:rPr>
          <w:rFonts w:cs="Times New Roman"/>
          <w:bCs/>
          <w:sz w:val="28"/>
          <w:szCs w:val="28"/>
        </w:rPr>
      </w:pPr>
    </w:p>
    <w:p w:rsidR="009B35C0" w:rsidRPr="009B35C0" w:rsidRDefault="009B35C0" w:rsidP="009B35C0">
      <w:pPr>
        <w:autoSpaceDE w:val="0"/>
        <w:autoSpaceDN w:val="0"/>
        <w:adjustRightInd w:val="0"/>
        <w:spacing w:line="360" w:lineRule="auto"/>
        <w:jc w:val="center"/>
        <w:rPr>
          <w:rFonts w:cs="Times New Roman"/>
          <w:b/>
          <w:bCs/>
          <w:sz w:val="28"/>
          <w:szCs w:val="28"/>
        </w:rPr>
      </w:pPr>
      <w:r w:rsidRPr="009B35C0">
        <w:rPr>
          <w:rFonts w:cs="Times New Roman"/>
          <w:b/>
          <w:sz w:val="28"/>
          <w:szCs w:val="28"/>
        </w:rPr>
        <w:lastRenderedPageBreak/>
        <w:t>Практическая часть</w:t>
      </w:r>
    </w:p>
    <w:p w:rsidR="009B35C0" w:rsidRDefault="009B35C0" w:rsidP="009B35C0">
      <w:pPr>
        <w:autoSpaceDE w:val="0"/>
        <w:autoSpaceDN w:val="0"/>
        <w:adjustRightInd w:val="0"/>
        <w:spacing w:line="360" w:lineRule="auto"/>
        <w:jc w:val="center"/>
        <w:rPr>
          <w:rFonts w:cs="Times New Roman"/>
          <w:b/>
          <w:bCs/>
          <w:sz w:val="28"/>
          <w:szCs w:val="28"/>
        </w:rPr>
      </w:pPr>
      <w:r w:rsidRPr="00CB019A">
        <w:rPr>
          <w:rFonts w:cs="Times New Roman"/>
          <w:b/>
          <w:bCs/>
          <w:sz w:val="28"/>
          <w:szCs w:val="28"/>
        </w:rPr>
        <w:t>Вариант</w:t>
      </w:r>
      <w:r>
        <w:rPr>
          <w:rFonts w:cs="Times New Roman"/>
          <w:b/>
          <w:bCs/>
          <w:sz w:val="28"/>
          <w:szCs w:val="28"/>
        </w:rPr>
        <w:t xml:space="preserve"> 9</w:t>
      </w:r>
    </w:p>
    <w:p w:rsidR="009B35C0" w:rsidRPr="00CB019A" w:rsidRDefault="009B35C0" w:rsidP="009B35C0">
      <w:pPr>
        <w:autoSpaceDE w:val="0"/>
        <w:autoSpaceDN w:val="0"/>
        <w:adjustRightInd w:val="0"/>
        <w:spacing w:line="360" w:lineRule="auto"/>
        <w:jc w:val="center"/>
        <w:rPr>
          <w:rFonts w:cs="Times New Roman"/>
          <w:b/>
          <w:bCs/>
          <w:sz w:val="10"/>
          <w:szCs w:val="28"/>
        </w:rPr>
      </w:pPr>
    </w:p>
    <w:p w:rsidR="009B35C0" w:rsidRPr="00CB019A" w:rsidRDefault="009B35C0" w:rsidP="009B35C0">
      <w:pPr>
        <w:autoSpaceDE w:val="0"/>
        <w:autoSpaceDN w:val="0"/>
        <w:adjustRightInd w:val="0"/>
        <w:spacing w:line="360" w:lineRule="auto"/>
        <w:jc w:val="center"/>
        <w:rPr>
          <w:rFonts w:cs="Times New Roman"/>
          <w:b/>
          <w:bCs/>
          <w:sz w:val="28"/>
          <w:szCs w:val="28"/>
        </w:rPr>
      </w:pPr>
      <w:r>
        <w:rPr>
          <w:rFonts w:cs="Times New Roman"/>
          <w:b/>
          <w:bCs/>
          <w:sz w:val="28"/>
          <w:szCs w:val="28"/>
        </w:rPr>
        <w:t>Задача 1</w:t>
      </w:r>
    </w:p>
    <w:p w:rsidR="009B35C0" w:rsidRPr="008D05B9" w:rsidRDefault="009B35C0" w:rsidP="009B35C0">
      <w:pPr>
        <w:autoSpaceDE w:val="0"/>
        <w:autoSpaceDN w:val="0"/>
        <w:adjustRightInd w:val="0"/>
        <w:spacing w:line="360" w:lineRule="auto"/>
        <w:ind w:firstLine="709"/>
        <w:jc w:val="both"/>
        <w:rPr>
          <w:rFonts w:cs="Times New Roman"/>
          <w:b/>
          <w:bCs/>
          <w:sz w:val="28"/>
          <w:szCs w:val="28"/>
        </w:rPr>
      </w:pPr>
      <w:r w:rsidRPr="008D05B9">
        <w:rPr>
          <w:rFonts w:cs="Times New Roman"/>
          <w:sz w:val="28"/>
          <w:szCs w:val="28"/>
        </w:rPr>
        <w:t>Организация для целей налогообложения прибыли использует метод</w:t>
      </w:r>
      <w:r>
        <w:rPr>
          <w:rFonts w:cs="Times New Roman"/>
          <w:b/>
          <w:bCs/>
          <w:sz w:val="28"/>
          <w:szCs w:val="28"/>
        </w:rPr>
        <w:t xml:space="preserve"> </w:t>
      </w:r>
      <w:r w:rsidRPr="008D05B9">
        <w:rPr>
          <w:rFonts w:cs="Times New Roman"/>
          <w:sz w:val="28"/>
          <w:szCs w:val="28"/>
        </w:rPr>
        <w:t>начислений. На расчетный счет поступила выручка за отгруженную в</w:t>
      </w:r>
      <w:r>
        <w:rPr>
          <w:rFonts w:cs="Times New Roman"/>
          <w:b/>
          <w:bCs/>
          <w:sz w:val="28"/>
          <w:szCs w:val="28"/>
        </w:rPr>
        <w:t xml:space="preserve"> </w:t>
      </w:r>
      <w:r w:rsidRPr="008D05B9">
        <w:rPr>
          <w:rFonts w:cs="Times New Roman"/>
          <w:sz w:val="28"/>
          <w:szCs w:val="28"/>
        </w:rPr>
        <w:t>предыдущем налоговом периоде продукцию 267</w:t>
      </w:r>
      <w:r>
        <w:rPr>
          <w:rFonts w:cs="Times New Roman"/>
          <w:sz w:val="28"/>
          <w:szCs w:val="28"/>
        </w:rPr>
        <w:t xml:space="preserve"> </w:t>
      </w:r>
      <w:r w:rsidRPr="008D05B9">
        <w:rPr>
          <w:rFonts w:cs="Times New Roman"/>
          <w:sz w:val="28"/>
          <w:szCs w:val="28"/>
        </w:rPr>
        <w:t>000 руб. В текущем</w:t>
      </w:r>
      <w:r>
        <w:rPr>
          <w:rFonts w:cs="Times New Roman"/>
          <w:b/>
          <w:bCs/>
          <w:sz w:val="28"/>
          <w:szCs w:val="28"/>
        </w:rPr>
        <w:t xml:space="preserve"> </w:t>
      </w:r>
      <w:r w:rsidRPr="008D05B9">
        <w:rPr>
          <w:rFonts w:cs="Times New Roman"/>
          <w:sz w:val="28"/>
          <w:szCs w:val="28"/>
        </w:rPr>
        <w:t>налоговом периоде отгружено покупателям продукции на сумму 6</w:t>
      </w:r>
      <w:r>
        <w:rPr>
          <w:rFonts w:cs="Times New Roman"/>
          <w:sz w:val="28"/>
          <w:szCs w:val="28"/>
        </w:rPr>
        <w:t> </w:t>
      </w:r>
      <w:r w:rsidRPr="008D05B9">
        <w:rPr>
          <w:rFonts w:cs="Times New Roman"/>
          <w:sz w:val="28"/>
          <w:szCs w:val="28"/>
        </w:rPr>
        <w:t>400</w:t>
      </w:r>
      <w:r>
        <w:rPr>
          <w:rFonts w:cs="Times New Roman"/>
          <w:sz w:val="28"/>
          <w:szCs w:val="28"/>
        </w:rPr>
        <w:t xml:space="preserve"> </w:t>
      </w:r>
      <w:r w:rsidRPr="008D05B9">
        <w:rPr>
          <w:rFonts w:cs="Times New Roman"/>
          <w:sz w:val="28"/>
          <w:szCs w:val="28"/>
        </w:rPr>
        <w:t>000 руб.,</w:t>
      </w:r>
      <w:r>
        <w:rPr>
          <w:rFonts w:cs="Times New Roman"/>
          <w:b/>
          <w:bCs/>
          <w:sz w:val="28"/>
          <w:szCs w:val="28"/>
        </w:rPr>
        <w:t xml:space="preserve"> </w:t>
      </w:r>
      <w:r w:rsidRPr="008D05B9">
        <w:rPr>
          <w:rFonts w:cs="Times New Roman"/>
          <w:sz w:val="28"/>
          <w:szCs w:val="28"/>
        </w:rPr>
        <w:t>получен безвозмездно от учредителя – физического лица, доля которого в</w:t>
      </w:r>
      <w:r>
        <w:rPr>
          <w:rFonts w:cs="Times New Roman"/>
          <w:b/>
          <w:bCs/>
          <w:sz w:val="28"/>
          <w:szCs w:val="28"/>
        </w:rPr>
        <w:t xml:space="preserve"> </w:t>
      </w:r>
      <w:r w:rsidRPr="008D05B9">
        <w:rPr>
          <w:rFonts w:cs="Times New Roman"/>
          <w:sz w:val="28"/>
          <w:szCs w:val="28"/>
        </w:rPr>
        <w:t>уставном капитале организации 30%, компьютер рыночной стоимостью</w:t>
      </w:r>
      <w:r>
        <w:rPr>
          <w:rFonts w:cs="Times New Roman"/>
          <w:b/>
          <w:bCs/>
          <w:sz w:val="28"/>
          <w:szCs w:val="28"/>
        </w:rPr>
        <w:t xml:space="preserve"> </w:t>
      </w:r>
      <w:r w:rsidRPr="008D05B9">
        <w:rPr>
          <w:rFonts w:cs="Times New Roman"/>
          <w:sz w:val="28"/>
          <w:szCs w:val="28"/>
        </w:rPr>
        <w:t>18000 руб. для общехозяйственных нужд. Расходы организации составили</w:t>
      </w:r>
      <w:r>
        <w:rPr>
          <w:rFonts w:cs="Times New Roman"/>
          <w:b/>
          <w:bCs/>
          <w:sz w:val="28"/>
          <w:szCs w:val="28"/>
        </w:rPr>
        <w:t xml:space="preserve"> </w:t>
      </w:r>
      <w:r w:rsidRPr="008D05B9">
        <w:rPr>
          <w:rFonts w:cs="Times New Roman"/>
          <w:sz w:val="28"/>
          <w:szCs w:val="28"/>
        </w:rPr>
        <w:t>4</w:t>
      </w:r>
      <w:r>
        <w:rPr>
          <w:rFonts w:cs="Times New Roman"/>
          <w:sz w:val="28"/>
          <w:szCs w:val="28"/>
        </w:rPr>
        <w:t> </w:t>
      </w:r>
      <w:r w:rsidRPr="008D05B9">
        <w:rPr>
          <w:rFonts w:cs="Times New Roman"/>
          <w:sz w:val="28"/>
          <w:szCs w:val="28"/>
        </w:rPr>
        <w:t>580</w:t>
      </w:r>
      <w:r>
        <w:rPr>
          <w:rFonts w:cs="Times New Roman"/>
          <w:sz w:val="28"/>
          <w:szCs w:val="28"/>
        </w:rPr>
        <w:t xml:space="preserve"> </w:t>
      </w:r>
      <w:r w:rsidRPr="008D05B9">
        <w:rPr>
          <w:rFonts w:cs="Times New Roman"/>
          <w:sz w:val="28"/>
          <w:szCs w:val="28"/>
        </w:rPr>
        <w:t>000 руб., сформирован резерв по сомнительным долгам в размере 700000</w:t>
      </w:r>
      <w:r>
        <w:rPr>
          <w:rFonts w:cs="Times New Roman"/>
          <w:b/>
          <w:bCs/>
          <w:sz w:val="28"/>
          <w:szCs w:val="28"/>
        </w:rPr>
        <w:t xml:space="preserve"> </w:t>
      </w:r>
      <w:r w:rsidRPr="008D05B9">
        <w:rPr>
          <w:rFonts w:cs="Times New Roman"/>
          <w:sz w:val="28"/>
          <w:szCs w:val="28"/>
        </w:rPr>
        <w:t>руб. Все стоимостные показатели приведены без учета НДС. Рассчитать налог</w:t>
      </w:r>
      <w:r>
        <w:rPr>
          <w:rFonts w:cs="Times New Roman"/>
          <w:b/>
          <w:bCs/>
          <w:sz w:val="28"/>
          <w:szCs w:val="28"/>
        </w:rPr>
        <w:t xml:space="preserve"> </w:t>
      </w:r>
      <w:r w:rsidRPr="008D05B9">
        <w:rPr>
          <w:rFonts w:cs="Times New Roman"/>
          <w:sz w:val="28"/>
          <w:szCs w:val="28"/>
        </w:rPr>
        <w:t>на прибыль организаций за налоговый период.</w:t>
      </w:r>
    </w:p>
    <w:p w:rsidR="009B35C0" w:rsidRDefault="009B35C0" w:rsidP="009B35C0">
      <w:pPr>
        <w:autoSpaceDE w:val="0"/>
        <w:autoSpaceDN w:val="0"/>
        <w:adjustRightInd w:val="0"/>
        <w:rPr>
          <w:rFonts w:ascii="TimesNewRomanPSMT" w:hAnsi="TimesNewRomanPSMT" w:cs="TimesNewRomanPSMT"/>
          <w:sz w:val="20"/>
          <w:szCs w:val="20"/>
        </w:rPr>
      </w:pPr>
    </w:p>
    <w:p w:rsidR="009B35C0" w:rsidRDefault="009B35C0" w:rsidP="009B35C0">
      <w:pPr>
        <w:autoSpaceDE w:val="0"/>
        <w:autoSpaceDN w:val="0"/>
        <w:adjustRightInd w:val="0"/>
        <w:rPr>
          <w:rFonts w:ascii="TimesNewRomanPSMT" w:hAnsi="TimesNewRomanPSMT" w:cs="TimesNewRomanPSMT"/>
          <w:sz w:val="20"/>
          <w:szCs w:val="20"/>
        </w:rPr>
      </w:pPr>
    </w:p>
    <w:p w:rsidR="009B35C0" w:rsidRPr="00CB019A" w:rsidRDefault="009B35C0" w:rsidP="009B35C0">
      <w:pPr>
        <w:spacing w:line="360" w:lineRule="auto"/>
        <w:jc w:val="center"/>
        <w:rPr>
          <w:rFonts w:cs="Times New Roman"/>
          <w:b/>
          <w:sz w:val="28"/>
          <w:szCs w:val="28"/>
        </w:rPr>
      </w:pPr>
      <w:r w:rsidRPr="00CB019A">
        <w:rPr>
          <w:rFonts w:cs="Times New Roman"/>
          <w:b/>
          <w:sz w:val="28"/>
          <w:szCs w:val="28"/>
        </w:rPr>
        <w:t>Решение.</w:t>
      </w:r>
    </w:p>
    <w:p w:rsidR="009B35C0" w:rsidRPr="00343779" w:rsidRDefault="009B35C0" w:rsidP="009B35C0">
      <w:pPr>
        <w:spacing w:line="360" w:lineRule="auto"/>
        <w:ind w:firstLine="709"/>
        <w:jc w:val="both"/>
        <w:rPr>
          <w:rFonts w:cs="Times New Roman"/>
          <w:sz w:val="28"/>
          <w:szCs w:val="28"/>
        </w:rPr>
      </w:pPr>
      <w:r w:rsidRPr="00343779">
        <w:rPr>
          <w:rFonts w:cs="Times New Roman"/>
          <w:sz w:val="28"/>
          <w:szCs w:val="28"/>
        </w:rPr>
        <w:t>Для расчета налога на прибыль организации, необходимо найти разницу между доходами и расходами организации и умножить ее на налоговую ставку (20%). </w:t>
      </w:r>
    </w:p>
    <w:p w:rsidR="009B35C0" w:rsidRDefault="009B35C0" w:rsidP="009B35C0">
      <w:pPr>
        <w:spacing w:line="360" w:lineRule="auto"/>
        <w:ind w:firstLine="709"/>
        <w:jc w:val="both"/>
        <w:rPr>
          <w:rFonts w:cs="Times New Roman"/>
          <w:sz w:val="28"/>
          <w:szCs w:val="28"/>
        </w:rPr>
      </w:pPr>
      <w:r w:rsidRPr="00343779">
        <w:rPr>
          <w:rFonts w:cs="Times New Roman"/>
          <w:sz w:val="28"/>
          <w:szCs w:val="28"/>
        </w:rPr>
        <w:t>Доходы за налоговый период, формирующие налогооблагаемую базу по налогу на прибыль:</w:t>
      </w:r>
    </w:p>
    <w:p w:rsidR="009B35C0" w:rsidRDefault="009B35C0" w:rsidP="009B35C0">
      <w:pPr>
        <w:spacing w:line="360" w:lineRule="auto"/>
        <w:ind w:firstLine="709"/>
        <w:jc w:val="center"/>
        <w:rPr>
          <w:rFonts w:cs="Times New Roman"/>
          <w:sz w:val="28"/>
          <w:szCs w:val="28"/>
        </w:rPr>
      </w:pPr>
      <w:r w:rsidRPr="00CB019A">
        <w:rPr>
          <w:rFonts w:cs="Times New Roman"/>
          <w:b/>
          <w:sz w:val="28"/>
          <w:szCs w:val="28"/>
        </w:rPr>
        <w:t>6 400 000 + 18 000 = 6 418 000</w:t>
      </w:r>
      <w:r w:rsidRPr="00343779">
        <w:rPr>
          <w:rFonts w:cs="Times New Roman"/>
          <w:sz w:val="28"/>
          <w:szCs w:val="28"/>
        </w:rPr>
        <w:t xml:space="preserve"> (руб.)</w:t>
      </w:r>
    </w:p>
    <w:p w:rsidR="009B35C0" w:rsidRDefault="009B35C0" w:rsidP="009B35C0">
      <w:pPr>
        <w:spacing w:line="360" w:lineRule="auto"/>
        <w:ind w:firstLine="709"/>
        <w:jc w:val="both"/>
        <w:rPr>
          <w:rFonts w:cs="Times New Roman"/>
          <w:sz w:val="28"/>
          <w:szCs w:val="28"/>
        </w:rPr>
      </w:pPr>
      <w:r w:rsidRPr="00343779">
        <w:rPr>
          <w:rFonts w:cs="Times New Roman"/>
          <w:sz w:val="28"/>
          <w:szCs w:val="28"/>
        </w:rPr>
        <w:t>Выручка за предыдущий налоговый период, полученная в отчетном периоде, в сумме 267 000 руб. уже учтена в сумме выручки предыдущего периода. Ее поступление на расчетный счет в отчетном периоде не влияет на размер выручки данного периода, поскольку организация используем метод начислений.</w:t>
      </w:r>
    </w:p>
    <w:p w:rsidR="009B35C0" w:rsidRDefault="009B35C0" w:rsidP="009B35C0">
      <w:pPr>
        <w:spacing w:line="360" w:lineRule="auto"/>
        <w:ind w:firstLine="709"/>
        <w:jc w:val="both"/>
        <w:rPr>
          <w:rFonts w:cs="Times New Roman"/>
          <w:sz w:val="28"/>
          <w:szCs w:val="28"/>
        </w:rPr>
      </w:pPr>
      <w:r w:rsidRPr="00343779">
        <w:rPr>
          <w:rFonts w:cs="Times New Roman"/>
          <w:sz w:val="28"/>
          <w:szCs w:val="28"/>
        </w:rPr>
        <w:t>Выручка отчетного (налогового) периода по ст. 249 НК РФ = 6 400 000 руб. - по величине суммы отгруженной в отчетном периоде продукции без НДС.</w:t>
      </w:r>
    </w:p>
    <w:p w:rsidR="009B35C0" w:rsidRDefault="009B35C0" w:rsidP="009B35C0">
      <w:pPr>
        <w:spacing w:line="360" w:lineRule="auto"/>
        <w:ind w:firstLine="709"/>
        <w:jc w:val="both"/>
        <w:rPr>
          <w:rFonts w:cs="Times New Roman"/>
          <w:sz w:val="28"/>
          <w:szCs w:val="28"/>
        </w:rPr>
      </w:pPr>
      <w:r w:rsidRPr="00343779">
        <w:rPr>
          <w:rFonts w:cs="Times New Roman"/>
          <w:sz w:val="28"/>
          <w:szCs w:val="28"/>
        </w:rPr>
        <w:lastRenderedPageBreak/>
        <w:t xml:space="preserve">Получение безвозмездно от учредителя - физического </w:t>
      </w:r>
      <w:r>
        <w:rPr>
          <w:rFonts w:cs="Times New Roman"/>
          <w:sz w:val="28"/>
          <w:szCs w:val="28"/>
        </w:rPr>
        <w:t xml:space="preserve">лица </w:t>
      </w:r>
      <w:r w:rsidRPr="00343779">
        <w:rPr>
          <w:rFonts w:cs="Times New Roman"/>
          <w:sz w:val="28"/>
          <w:szCs w:val="28"/>
        </w:rPr>
        <w:t>компьютера рыночной стоимостью 18 000 руб. для общехозяйственных нужд относится к внереализационным доходам:</w:t>
      </w:r>
      <w:r>
        <w:rPr>
          <w:rFonts w:cs="Times New Roman"/>
          <w:sz w:val="28"/>
          <w:szCs w:val="28"/>
        </w:rPr>
        <w:t xml:space="preserve"> </w:t>
      </w:r>
      <w:r w:rsidRPr="00343779">
        <w:rPr>
          <w:rFonts w:cs="Times New Roman"/>
          <w:sz w:val="28"/>
          <w:szCs w:val="28"/>
        </w:rPr>
        <w:t>Статья 250 НК РФ. Внереализационные доходы</w:t>
      </w:r>
      <w:r>
        <w:rPr>
          <w:rFonts w:cs="Times New Roman"/>
          <w:sz w:val="28"/>
          <w:szCs w:val="28"/>
        </w:rPr>
        <w:t xml:space="preserve">. </w:t>
      </w:r>
      <w:r w:rsidRPr="00343779">
        <w:rPr>
          <w:rFonts w:cs="Times New Roman"/>
          <w:sz w:val="28"/>
          <w:szCs w:val="28"/>
        </w:rPr>
        <w:t xml:space="preserve">В целях настоящей главы внереализационными доходами признаются доходы, не указанные в статье 249 </w:t>
      </w:r>
      <w:r>
        <w:rPr>
          <w:rFonts w:cs="Times New Roman"/>
          <w:sz w:val="28"/>
          <w:szCs w:val="28"/>
        </w:rPr>
        <w:t>НК РФ.</w:t>
      </w:r>
    </w:p>
    <w:p w:rsidR="009B35C0" w:rsidRDefault="009B35C0" w:rsidP="009B35C0">
      <w:pPr>
        <w:spacing w:line="360" w:lineRule="auto"/>
        <w:ind w:firstLine="709"/>
        <w:jc w:val="both"/>
        <w:rPr>
          <w:rFonts w:cs="Times New Roman"/>
          <w:sz w:val="28"/>
          <w:szCs w:val="28"/>
        </w:rPr>
      </w:pPr>
      <w:r w:rsidRPr="00343779">
        <w:rPr>
          <w:rFonts w:cs="Times New Roman"/>
          <w:sz w:val="28"/>
          <w:szCs w:val="28"/>
        </w:rPr>
        <w:t>Внереализационными доходами налогоплательщика приз</w:t>
      </w:r>
      <w:r>
        <w:rPr>
          <w:rFonts w:cs="Times New Roman"/>
          <w:sz w:val="28"/>
          <w:szCs w:val="28"/>
        </w:rPr>
        <w:t xml:space="preserve">наются, в частности, доходы: </w:t>
      </w:r>
      <w:r w:rsidRPr="00343779">
        <w:rPr>
          <w:rFonts w:cs="Times New Roman"/>
          <w:sz w:val="28"/>
          <w:szCs w:val="28"/>
        </w:rPr>
        <w:t xml:space="preserve">в виде безвозмездно полученного имущества (работ, услуг) или имущественных прав, за исключением случаев, указанных в статье 251 </w:t>
      </w:r>
      <w:r>
        <w:rPr>
          <w:rFonts w:cs="Times New Roman"/>
          <w:sz w:val="28"/>
          <w:szCs w:val="28"/>
        </w:rPr>
        <w:t>НК РФ</w:t>
      </w:r>
      <w:r w:rsidRPr="00343779">
        <w:rPr>
          <w:rFonts w:cs="Times New Roman"/>
          <w:sz w:val="28"/>
          <w:szCs w:val="28"/>
        </w:rPr>
        <w:t>.</w:t>
      </w:r>
      <w:r>
        <w:rPr>
          <w:rFonts w:cs="Times New Roman"/>
          <w:sz w:val="28"/>
          <w:szCs w:val="28"/>
        </w:rPr>
        <w:t xml:space="preserve"> </w:t>
      </w:r>
      <w:r w:rsidRPr="00343779">
        <w:rPr>
          <w:rFonts w:cs="Times New Roman"/>
          <w:sz w:val="28"/>
          <w:szCs w:val="28"/>
        </w:rPr>
        <w:t>Указанные внереализационные доходы определяются по ст. 250 НК РФ, следовательно, не участвуют в расчете суммы резерва по сомнительным долгам, принимаемого в целях уменьшения налогооблагаемой базы по налогу на прибыль, не превышающей 10 процентов от выручки отчетного (налогового) периода, определяемой по ст. 249 НК РФ.</w:t>
      </w:r>
    </w:p>
    <w:p w:rsidR="009B35C0" w:rsidRDefault="009B35C0" w:rsidP="009B35C0">
      <w:pPr>
        <w:spacing w:line="360" w:lineRule="auto"/>
        <w:ind w:firstLine="709"/>
        <w:jc w:val="both"/>
        <w:rPr>
          <w:rFonts w:cs="Times New Roman"/>
          <w:sz w:val="28"/>
          <w:szCs w:val="28"/>
        </w:rPr>
      </w:pPr>
      <w:r w:rsidRPr="00343779">
        <w:rPr>
          <w:rFonts w:cs="Times New Roman"/>
          <w:sz w:val="28"/>
          <w:szCs w:val="28"/>
        </w:rPr>
        <w:t>Таким образом, размер резерва по сомнительным долгам, принимаемого в целях уменьшения налогооблагаемой базы по налогу на прибыль, </w:t>
      </w:r>
      <w:r>
        <w:rPr>
          <w:rFonts w:cs="Times New Roman"/>
          <w:sz w:val="28"/>
          <w:szCs w:val="28"/>
        </w:rPr>
        <w:t xml:space="preserve"> составит</w:t>
      </w:r>
    </w:p>
    <w:p w:rsidR="009B35C0" w:rsidRPr="00343779" w:rsidRDefault="009B35C0" w:rsidP="009B35C0">
      <w:pPr>
        <w:spacing w:line="360" w:lineRule="auto"/>
        <w:ind w:firstLine="709"/>
        <w:jc w:val="center"/>
        <w:rPr>
          <w:rFonts w:cs="Times New Roman"/>
          <w:sz w:val="28"/>
          <w:szCs w:val="28"/>
        </w:rPr>
      </w:pPr>
      <w:r w:rsidRPr="00CB019A">
        <w:rPr>
          <w:rFonts w:cs="Times New Roman"/>
          <w:b/>
          <w:sz w:val="28"/>
          <w:szCs w:val="28"/>
        </w:rPr>
        <w:t>6 400 000 × 10% = 640 000</w:t>
      </w:r>
      <w:r w:rsidRPr="00343779">
        <w:rPr>
          <w:rFonts w:cs="Times New Roman"/>
          <w:sz w:val="28"/>
          <w:szCs w:val="28"/>
        </w:rPr>
        <w:t xml:space="preserve"> руб.</w:t>
      </w:r>
    </w:p>
    <w:p w:rsidR="009B35C0" w:rsidRPr="00343779" w:rsidRDefault="009B35C0" w:rsidP="009B35C0">
      <w:pPr>
        <w:spacing w:line="360" w:lineRule="auto"/>
        <w:ind w:firstLine="709"/>
        <w:jc w:val="both"/>
        <w:rPr>
          <w:rFonts w:cs="Times New Roman"/>
          <w:sz w:val="28"/>
          <w:szCs w:val="28"/>
        </w:rPr>
      </w:pPr>
      <w:r w:rsidRPr="00343779">
        <w:rPr>
          <w:rFonts w:cs="Times New Roman"/>
          <w:sz w:val="28"/>
          <w:szCs w:val="28"/>
        </w:rPr>
        <w:t>К расходам следует отнести: сами расходы организации и сформированный резерв по сомнительным долгам.</w:t>
      </w:r>
    </w:p>
    <w:p w:rsidR="009B35C0" w:rsidRDefault="009B35C0" w:rsidP="009B35C0">
      <w:pPr>
        <w:spacing w:line="360" w:lineRule="auto"/>
        <w:ind w:firstLine="709"/>
        <w:jc w:val="both"/>
        <w:rPr>
          <w:rFonts w:cs="Times New Roman"/>
          <w:sz w:val="28"/>
          <w:szCs w:val="28"/>
        </w:rPr>
      </w:pPr>
      <w:r w:rsidRPr="00343779">
        <w:rPr>
          <w:rFonts w:cs="Times New Roman"/>
          <w:sz w:val="28"/>
          <w:szCs w:val="28"/>
        </w:rPr>
        <w:t xml:space="preserve">Расходы за налоговый период, принимаемые в целях уменьшения налогооблагаемой базы по налогу на прибыль: </w:t>
      </w:r>
    </w:p>
    <w:p w:rsidR="009B35C0" w:rsidRDefault="009B35C0" w:rsidP="009B35C0">
      <w:pPr>
        <w:spacing w:line="360" w:lineRule="auto"/>
        <w:ind w:firstLine="709"/>
        <w:jc w:val="center"/>
        <w:rPr>
          <w:rFonts w:cs="Times New Roman"/>
          <w:sz w:val="28"/>
          <w:szCs w:val="28"/>
        </w:rPr>
      </w:pPr>
      <w:r w:rsidRPr="00CB019A">
        <w:rPr>
          <w:rFonts w:cs="Times New Roman"/>
          <w:b/>
          <w:sz w:val="28"/>
          <w:szCs w:val="28"/>
        </w:rPr>
        <w:t>4 580 000 + 640 000 = 5 220 000</w:t>
      </w:r>
      <w:r>
        <w:rPr>
          <w:rFonts w:cs="Times New Roman"/>
          <w:sz w:val="28"/>
          <w:szCs w:val="28"/>
        </w:rPr>
        <w:t xml:space="preserve"> (руб.)</w:t>
      </w:r>
    </w:p>
    <w:p w:rsidR="009B35C0" w:rsidRDefault="009B35C0" w:rsidP="009B35C0">
      <w:pPr>
        <w:spacing w:line="360" w:lineRule="auto"/>
        <w:ind w:firstLine="709"/>
        <w:rPr>
          <w:rFonts w:cs="Times New Roman"/>
          <w:sz w:val="28"/>
          <w:szCs w:val="28"/>
        </w:rPr>
      </w:pPr>
      <w:r w:rsidRPr="00343779">
        <w:rPr>
          <w:rFonts w:cs="Times New Roman"/>
          <w:sz w:val="28"/>
          <w:szCs w:val="28"/>
        </w:rPr>
        <w:t>Итого налогооблагаемая база:</w:t>
      </w:r>
    </w:p>
    <w:p w:rsidR="009B35C0" w:rsidRDefault="009B35C0" w:rsidP="009B35C0">
      <w:pPr>
        <w:spacing w:line="360" w:lineRule="auto"/>
        <w:ind w:firstLine="709"/>
        <w:jc w:val="center"/>
        <w:rPr>
          <w:rFonts w:cs="Times New Roman"/>
          <w:sz w:val="28"/>
          <w:szCs w:val="28"/>
        </w:rPr>
      </w:pPr>
      <w:r w:rsidRPr="00CB019A">
        <w:rPr>
          <w:rFonts w:cs="Times New Roman"/>
          <w:b/>
          <w:sz w:val="28"/>
          <w:szCs w:val="28"/>
        </w:rPr>
        <w:t>6 418 000 - 5 220 000 = 1 198 000</w:t>
      </w:r>
      <w:r w:rsidRPr="00343779">
        <w:rPr>
          <w:rFonts w:cs="Times New Roman"/>
          <w:sz w:val="28"/>
          <w:szCs w:val="28"/>
        </w:rPr>
        <w:t xml:space="preserve"> (руб.)</w:t>
      </w:r>
    </w:p>
    <w:p w:rsidR="009B35C0" w:rsidRDefault="009B35C0" w:rsidP="009B35C0">
      <w:pPr>
        <w:spacing w:line="360" w:lineRule="auto"/>
        <w:ind w:firstLine="709"/>
        <w:jc w:val="both"/>
        <w:rPr>
          <w:rFonts w:cs="Times New Roman"/>
          <w:sz w:val="28"/>
          <w:szCs w:val="28"/>
        </w:rPr>
      </w:pPr>
      <w:r w:rsidRPr="00343779">
        <w:rPr>
          <w:rFonts w:cs="Times New Roman"/>
          <w:sz w:val="28"/>
          <w:szCs w:val="28"/>
        </w:rPr>
        <w:t xml:space="preserve">Налог на прибыль: </w:t>
      </w:r>
    </w:p>
    <w:p w:rsidR="009B35C0" w:rsidRPr="00CB019A" w:rsidRDefault="009B35C0" w:rsidP="009B35C0">
      <w:pPr>
        <w:spacing w:line="360" w:lineRule="auto"/>
        <w:ind w:firstLine="709"/>
        <w:jc w:val="center"/>
        <w:rPr>
          <w:rFonts w:cs="Times New Roman"/>
          <w:b/>
          <w:sz w:val="28"/>
          <w:szCs w:val="28"/>
        </w:rPr>
      </w:pPr>
      <w:r w:rsidRPr="00CB019A">
        <w:rPr>
          <w:rFonts w:cs="Times New Roman"/>
          <w:b/>
          <w:sz w:val="28"/>
          <w:szCs w:val="28"/>
        </w:rPr>
        <w:t>1 198 000 х 20% = 239 600 (руб.)</w:t>
      </w:r>
    </w:p>
    <w:p w:rsidR="009B35C0" w:rsidRDefault="009B35C0" w:rsidP="009B35C0">
      <w:pPr>
        <w:autoSpaceDE w:val="0"/>
        <w:autoSpaceDN w:val="0"/>
        <w:adjustRightInd w:val="0"/>
        <w:rPr>
          <w:rFonts w:ascii="TimesNewRomanPSMT" w:hAnsi="TimesNewRomanPSMT" w:cs="TimesNewRomanPSMT"/>
          <w:sz w:val="20"/>
          <w:szCs w:val="20"/>
        </w:rPr>
      </w:pPr>
    </w:p>
    <w:p w:rsidR="009B35C0" w:rsidRPr="00CB019A" w:rsidRDefault="009B35C0" w:rsidP="009B35C0">
      <w:pPr>
        <w:autoSpaceDE w:val="0"/>
        <w:autoSpaceDN w:val="0"/>
        <w:adjustRightInd w:val="0"/>
        <w:spacing w:line="360" w:lineRule="auto"/>
        <w:ind w:firstLine="709"/>
        <w:jc w:val="both"/>
        <w:rPr>
          <w:rFonts w:cs="Times New Roman"/>
          <w:b/>
          <w:sz w:val="28"/>
          <w:szCs w:val="28"/>
        </w:rPr>
      </w:pPr>
      <w:r w:rsidRPr="00CB019A">
        <w:rPr>
          <w:rFonts w:cs="Times New Roman"/>
          <w:b/>
          <w:sz w:val="28"/>
          <w:szCs w:val="28"/>
        </w:rPr>
        <w:t>Ответ: налог</w:t>
      </w:r>
      <w:r w:rsidRPr="00CB019A">
        <w:rPr>
          <w:rFonts w:cs="Times New Roman"/>
          <w:b/>
          <w:bCs/>
          <w:sz w:val="28"/>
          <w:szCs w:val="28"/>
        </w:rPr>
        <w:t xml:space="preserve"> </w:t>
      </w:r>
      <w:r w:rsidRPr="00CB019A">
        <w:rPr>
          <w:rFonts w:cs="Times New Roman"/>
          <w:b/>
          <w:sz w:val="28"/>
          <w:szCs w:val="28"/>
        </w:rPr>
        <w:t>на прибыль организаций за налоговый период</w:t>
      </w:r>
      <w:r>
        <w:rPr>
          <w:rFonts w:cs="Times New Roman"/>
          <w:b/>
          <w:sz w:val="28"/>
          <w:szCs w:val="28"/>
        </w:rPr>
        <w:t xml:space="preserve"> состав</w:t>
      </w:r>
      <w:r w:rsidRPr="00CB019A">
        <w:rPr>
          <w:rFonts w:cs="Times New Roman"/>
          <w:b/>
          <w:sz w:val="28"/>
          <w:szCs w:val="28"/>
        </w:rPr>
        <w:t>и</w:t>
      </w:r>
      <w:r>
        <w:rPr>
          <w:rFonts w:cs="Times New Roman"/>
          <w:b/>
          <w:sz w:val="28"/>
          <w:szCs w:val="28"/>
        </w:rPr>
        <w:t>т</w:t>
      </w:r>
      <w:r w:rsidRPr="00CB019A">
        <w:rPr>
          <w:rFonts w:cs="Times New Roman"/>
          <w:b/>
          <w:sz w:val="28"/>
          <w:szCs w:val="28"/>
        </w:rPr>
        <w:t xml:space="preserve"> 239 600 рублей.</w:t>
      </w:r>
    </w:p>
    <w:p w:rsidR="009B35C0" w:rsidRDefault="009B35C0" w:rsidP="009B35C0">
      <w:pPr>
        <w:autoSpaceDE w:val="0"/>
        <w:autoSpaceDN w:val="0"/>
        <w:adjustRightInd w:val="0"/>
        <w:rPr>
          <w:rFonts w:ascii="TimesNewRomanPSMT" w:hAnsi="TimesNewRomanPSMT" w:cs="TimesNewRomanPSMT"/>
          <w:sz w:val="20"/>
          <w:szCs w:val="20"/>
        </w:rPr>
      </w:pPr>
    </w:p>
    <w:p w:rsidR="009B35C0" w:rsidRDefault="009B35C0" w:rsidP="009B35C0">
      <w:pPr>
        <w:autoSpaceDE w:val="0"/>
        <w:autoSpaceDN w:val="0"/>
        <w:adjustRightInd w:val="0"/>
        <w:rPr>
          <w:rFonts w:ascii="TimesNewRomanPSMT" w:hAnsi="TimesNewRomanPSMT" w:cs="TimesNewRomanPSMT"/>
          <w:sz w:val="20"/>
          <w:szCs w:val="20"/>
        </w:rPr>
      </w:pPr>
    </w:p>
    <w:p w:rsidR="009B35C0" w:rsidRDefault="009B35C0" w:rsidP="009B35C0">
      <w:pPr>
        <w:autoSpaceDE w:val="0"/>
        <w:autoSpaceDN w:val="0"/>
        <w:adjustRightInd w:val="0"/>
        <w:rPr>
          <w:rFonts w:ascii="TimesNewRomanPSMT" w:hAnsi="TimesNewRomanPSMT" w:cs="TimesNewRomanPSMT"/>
          <w:sz w:val="20"/>
          <w:szCs w:val="20"/>
        </w:rPr>
      </w:pPr>
    </w:p>
    <w:p w:rsidR="009B35C0" w:rsidRDefault="009B35C0" w:rsidP="009B35C0">
      <w:pPr>
        <w:autoSpaceDE w:val="0"/>
        <w:autoSpaceDN w:val="0"/>
        <w:adjustRightInd w:val="0"/>
        <w:rPr>
          <w:rFonts w:ascii="TimesNewRomanPSMT" w:hAnsi="TimesNewRomanPSMT" w:cs="TimesNewRomanPSMT"/>
          <w:sz w:val="20"/>
          <w:szCs w:val="20"/>
        </w:rPr>
      </w:pPr>
    </w:p>
    <w:p w:rsidR="009B35C0" w:rsidRPr="00CB019A" w:rsidRDefault="009B35C0" w:rsidP="009B35C0">
      <w:pPr>
        <w:autoSpaceDE w:val="0"/>
        <w:autoSpaceDN w:val="0"/>
        <w:adjustRightInd w:val="0"/>
        <w:spacing w:line="360" w:lineRule="auto"/>
        <w:jc w:val="center"/>
        <w:rPr>
          <w:rFonts w:cs="Times New Roman"/>
          <w:b/>
          <w:bCs/>
          <w:sz w:val="28"/>
          <w:szCs w:val="28"/>
        </w:rPr>
      </w:pPr>
      <w:r w:rsidRPr="00CB019A">
        <w:rPr>
          <w:rFonts w:cs="Times New Roman"/>
          <w:b/>
          <w:bCs/>
          <w:sz w:val="28"/>
          <w:szCs w:val="28"/>
        </w:rPr>
        <w:lastRenderedPageBreak/>
        <w:t>Задача 2.</w:t>
      </w:r>
    </w:p>
    <w:p w:rsidR="009B35C0" w:rsidRDefault="009B35C0" w:rsidP="009B35C0">
      <w:pPr>
        <w:tabs>
          <w:tab w:val="left" w:pos="709"/>
        </w:tabs>
        <w:autoSpaceDE w:val="0"/>
        <w:autoSpaceDN w:val="0"/>
        <w:adjustRightInd w:val="0"/>
        <w:spacing w:line="360" w:lineRule="auto"/>
        <w:ind w:firstLine="709"/>
        <w:jc w:val="both"/>
        <w:rPr>
          <w:rFonts w:cs="Times New Roman"/>
          <w:sz w:val="28"/>
          <w:szCs w:val="28"/>
        </w:rPr>
      </w:pPr>
      <w:r w:rsidRPr="00CB019A">
        <w:rPr>
          <w:rFonts w:cs="Times New Roman"/>
          <w:sz w:val="28"/>
          <w:szCs w:val="28"/>
        </w:rPr>
        <w:t>Индивидуальный предприниматель имеет в собственности грузовой</w:t>
      </w:r>
      <w:r>
        <w:rPr>
          <w:rFonts w:cs="Times New Roman"/>
          <w:sz w:val="28"/>
          <w:szCs w:val="28"/>
        </w:rPr>
        <w:t xml:space="preserve"> </w:t>
      </w:r>
      <w:r w:rsidRPr="00CB019A">
        <w:rPr>
          <w:rFonts w:cs="Times New Roman"/>
          <w:sz w:val="28"/>
          <w:szCs w:val="28"/>
        </w:rPr>
        <w:t xml:space="preserve">автомобиль мощностью двигателя 260 </w:t>
      </w:r>
      <w:proofErr w:type="spellStart"/>
      <w:r w:rsidRPr="00CB019A">
        <w:rPr>
          <w:rFonts w:cs="Times New Roman"/>
          <w:sz w:val="28"/>
          <w:szCs w:val="28"/>
        </w:rPr>
        <w:t>л.</w:t>
      </w:r>
      <w:proofErr w:type="gramStart"/>
      <w:r w:rsidRPr="00CB019A">
        <w:rPr>
          <w:rFonts w:cs="Times New Roman"/>
          <w:sz w:val="28"/>
          <w:szCs w:val="28"/>
        </w:rPr>
        <w:t>с</w:t>
      </w:r>
      <w:proofErr w:type="spellEnd"/>
      <w:proofErr w:type="gramEnd"/>
      <w:r w:rsidRPr="00CB019A">
        <w:rPr>
          <w:rFonts w:cs="Times New Roman"/>
          <w:sz w:val="28"/>
          <w:szCs w:val="28"/>
        </w:rPr>
        <w:t xml:space="preserve">. </w:t>
      </w:r>
      <w:proofErr w:type="gramStart"/>
      <w:r w:rsidRPr="00CB019A">
        <w:rPr>
          <w:rFonts w:cs="Times New Roman"/>
          <w:sz w:val="28"/>
          <w:szCs w:val="28"/>
        </w:rPr>
        <w:t>В</w:t>
      </w:r>
      <w:proofErr w:type="gramEnd"/>
      <w:r w:rsidRPr="00CB019A">
        <w:rPr>
          <w:rFonts w:cs="Times New Roman"/>
          <w:sz w:val="28"/>
          <w:szCs w:val="28"/>
        </w:rPr>
        <w:t xml:space="preserve"> марте был приобретен еще один грузовой автомобиль с двигателем мощностью 320 </w:t>
      </w:r>
      <w:proofErr w:type="spellStart"/>
      <w:r w:rsidRPr="00CB019A">
        <w:rPr>
          <w:rFonts w:cs="Times New Roman"/>
          <w:sz w:val="28"/>
          <w:szCs w:val="28"/>
        </w:rPr>
        <w:t>л.с</w:t>
      </w:r>
      <w:proofErr w:type="spellEnd"/>
      <w:r w:rsidRPr="00CB019A">
        <w:rPr>
          <w:rFonts w:cs="Times New Roman"/>
          <w:sz w:val="28"/>
          <w:szCs w:val="28"/>
        </w:rPr>
        <w:t>., который был продан и снят с учета в ноябре текущего года. Рассчитать размер транспортного налога за год. Для расчета необходимо использовать ставки налога, установленные в вашем регионе.</w:t>
      </w:r>
    </w:p>
    <w:p w:rsidR="009B35C0" w:rsidRDefault="009B35C0" w:rsidP="009B35C0">
      <w:pPr>
        <w:tabs>
          <w:tab w:val="left" w:pos="709"/>
        </w:tabs>
        <w:autoSpaceDE w:val="0"/>
        <w:autoSpaceDN w:val="0"/>
        <w:adjustRightInd w:val="0"/>
        <w:spacing w:line="360" w:lineRule="auto"/>
        <w:ind w:firstLine="709"/>
        <w:jc w:val="both"/>
        <w:rPr>
          <w:rFonts w:cs="Times New Roman"/>
          <w:sz w:val="28"/>
          <w:szCs w:val="28"/>
        </w:rPr>
      </w:pPr>
    </w:p>
    <w:p w:rsidR="009B35C0" w:rsidRDefault="009B35C0" w:rsidP="009B35C0">
      <w:pPr>
        <w:autoSpaceDE w:val="0"/>
        <w:autoSpaceDN w:val="0"/>
        <w:adjustRightInd w:val="0"/>
        <w:spacing w:line="360" w:lineRule="auto"/>
        <w:jc w:val="center"/>
        <w:rPr>
          <w:rFonts w:cs="Times New Roman"/>
          <w:b/>
          <w:sz w:val="28"/>
          <w:szCs w:val="28"/>
        </w:rPr>
      </w:pPr>
      <w:r w:rsidRPr="00DB5F36">
        <w:rPr>
          <w:rFonts w:cs="Times New Roman"/>
          <w:b/>
          <w:sz w:val="28"/>
          <w:szCs w:val="28"/>
        </w:rPr>
        <w:t>Решение.</w:t>
      </w:r>
    </w:p>
    <w:p w:rsidR="009B35C0" w:rsidRPr="00DB5F36" w:rsidRDefault="009B35C0" w:rsidP="009B35C0">
      <w:pPr>
        <w:spacing w:line="360" w:lineRule="auto"/>
        <w:ind w:firstLine="709"/>
        <w:jc w:val="both"/>
        <w:rPr>
          <w:rFonts w:cs="Times New Roman"/>
          <w:sz w:val="28"/>
          <w:szCs w:val="28"/>
        </w:rPr>
      </w:pPr>
      <w:r w:rsidRPr="00DB5F36">
        <w:rPr>
          <w:rFonts w:cs="Times New Roman"/>
          <w:sz w:val="28"/>
          <w:szCs w:val="28"/>
          <w:shd w:val="clear" w:color="auto" w:fill="FFFFFF"/>
        </w:rPr>
        <w:t>Транспортный налог начисляется и уплачивается на основании</w:t>
      </w:r>
      <w:r w:rsidRPr="00DB5F36">
        <w:rPr>
          <w:rStyle w:val="apple-converted-space"/>
          <w:rFonts w:cs="Times New Roman"/>
          <w:sz w:val="28"/>
          <w:szCs w:val="28"/>
          <w:shd w:val="clear" w:color="auto" w:fill="FFFFFF"/>
        </w:rPr>
        <w:t xml:space="preserve"> ст. </w:t>
      </w:r>
      <w:hyperlink r:id="rId26" w:history="1">
        <w:r w:rsidRPr="00DB5F36">
          <w:rPr>
            <w:rStyle w:val="a9"/>
            <w:rFonts w:cs="Times New Roman"/>
            <w:b w:val="0"/>
            <w:sz w:val="28"/>
            <w:szCs w:val="28"/>
            <w:shd w:val="clear" w:color="auto" w:fill="FFFFFF"/>
          </w:rPr>
          <w:t>28 главы</w:t>
        </w:r>
        <w:r w:rsidRPr="00DB5F36">
          <w:rPr>
            <w:rStyle w:val="apple-converted-space"/>
            <w:rFonts w:cs="Times New Roman"/>
            <w:sz w:val="28"/>
            <w:szCs w:val="28"/>
            <w:shd w:val="clear" w:color="auto" w:fill="FFFFFF"/>
          </w:rPr>
          <w:t> </w:t>
        </w:r>
        <w:r w:rsidRPr="00DB5F36">
          <w:rPr>
            <w:rStyle w:val="a3"/>
            <w:rFonts w:cs="Times New Roman"/>
            <w:color w:val="auto"/>
            <w:sz w:val="28"/>
            <w:szCs w:val="28"/>
            <w:u w:val="none"/>
            <w:shd w:val="clear" w:color="auto" w:fill="FFFFFF"/>
          </w:rPr>
          <w:t xml:space="preserve">второй </w:t>
        </w:r>
        <w:r w:rsidRPr="00DB5F36">
          <w:rPr>
            <w:rStyle w:val="a3"/>
            <w:rFonts w:cs="Times New Roman"/>
            <w:color w:val="auto"/>
            <w:sz w:val="28"/>
            <w:szCs w:val="28"/>
            <w:shd w:val="clear" w:color="auto" w:fill="FFFFFF"/>
          </w:rPr>
          <w:t>главы НК</w:t>
        </w:r>
        <w:r w:rsidRPr="00DB5F36">
          <w:rPr>
            <w:rStyle w:val="a3"/>
            <w:rFonts w:cs="Times New Roman"/>
            <w:color w:val="auto"/>
            <w:sz w:val="28"/>
            <w:szCs w:val="28"/>
            <w:u w:val="none"/>
            <w:shd w:val="clear" w:color="auto" w:fill="FFFFFF"/>
          </w:rPr>
          <w:t xml:space="preserve"> РФ</w:t>
        </w:r>
      </w:hyperlink>
      <w:r w:rsidRPr="00DB5F36">
        <w:rPr>
          <w:rStyle w:val="apple-converted-space"/>
          <w:rFonts w:cs="Times New Roman"/>
          <w:sz w:val="28"/>
          <w:szCs w:val="28"/>
          <w:shd w:val="clear" w:color="auto" w:fill="FFFFFF"/>
        </w:rPr>
        <w:t> </w:t>
      </w:r>
      <w:r w:rsidRPr="00DB5F36">
        <w:rPr>
          <w:rFonts w:cs="Times New Roman"/>
          <w:sz w:val="28"/>
          <w:szCs w:val="28"/>
          <w:shd w:val="clear" w:color="auto" w:fill="FFFFFF"/>
        </w:rPr>
        <w:t xml:space="preserve"> и принимаемых в соответствии с Кодексом законов субъектов РФ транспортном налоге.</w:t>
      </w:r>
      <w:r w:rsidRPr="00DB5F36">
        <w:rPr>
          <w:rFonts w:cs="Times New Roman"/>
          <w:sz w:val="28"/>
          <w:szCs w:val="28"/>
        </w:rPr>
        <w:t xml:space="preserve"> </w:t>
      </w:r>
      <w:r w:rsidRPr="00DB5F36">
        <w:rPr>
          <w:rFonts w:cs="Times New Roman"/>
          <w:sz w:val="28"/>
          <w:szCs w:val="28"/>
          <w:shd w:val="clear" w:color="auto" w:fill="FFFFFF"/>
        </w:rPr>
        <w:t>Региональные законодательные органы определяют ставки налога в пределах, которые установлены Кодексом, порядок и сроки его уплаты.</w:t>
      </w:r>
    </w:p>
    <w:p w:rsidR="009B35C0" w:rsidRPr="00FC0CF5" w:rsidRDefault="009B35C0" w:rsidP="009B35C0">
      <w:pPr>
        <w:pStyle w:val="ConsPlusNormal"/>
        <w:widowControl/>
        <w:spacing w:line="360" w:lineRule="auto"/>
        <w:ind w:firstLine="709"/>
        <w:jc w:val="both"/>
        <w:rPr>
          <w:rFonts w:ascii="Times New Roman" w:hAnsi="Times New Roman" w:cs="Times New Roman"/>
          <w:sz w:val="28"/>
          <w:szCs w:val="28"/>
        </w:rPr>
      </w:pPr>
      <w:proofErr w:type="gramStart"/>
      <w:r w:rsidRPr="00FC0CF5">
        <w:rPr>
          <w:rFonts w:ascii="Times New Roman" w:hAnsi="Times New Roman" w:cs="Times New Roman"/>
          <w:sz w:val="28"/>
          <w:szCs w:val="28"/>
        </w:rPr>
        <w:t>Налоговые ставки на транспортные средства устанавливаются в зависимости от мощности двигателя, тяги реактивного двигателя или валовой вместимости транспортных средств, категории транспортных средств в расчете на одну лошадиную силу мощности двигателя транспортного средства, один килограмм силы тяги реактивного двигателя, одну регистровую тонну транспортного средства или единицу транспортного средства</w:t>
      </w:r>
      <w:r>
        <w:rPr>
          <w:rFonts w:ascii="Times New Roman" w:hAnsi="Times New Roman" w:cs="Times New Roman"/>
          <w:sz w:val="28"/>
          <w:szCs w:val="28"/>
        </w:rPr>
        <w:t xml:space="preserve"> для грузовых </w:t>
      </w:r>
      <w:proofErr w:type="spellStart"/>
      <w:r>
        <w:rPr>
          <w:rFonts w:ascii="Times New Roman" w:hAnsi="Times New Roman" w:cs="Times New Roman"/>
          <w:sz w:val="28"/>
          <w:szCs w:val="28"/>
        </w:rPr>
        <w:t>автомобтлей</w:t>
      </w:r>
      <w:proofErr w:type="spellEnd"/>
      <w:r w:rsidRPr="00FC0CF5">
        <w:rPr>
          <w:rFonts w:ascii="Times New Roman" w:hAnsi="Times New Roman" w:cs="Times New Roman"/>
          <w:sz w:val="28"/>
          <w:szCs w:val="28"/>
        </w:rPr>
        <w:t xml:space="preserve"> </w:t>
      </w:r>
      <w:r>
        <w:rPr>
          <w:rFonts w:ascii="Times New Roman" w:hAnsi="Times New Roman" w:cs="Times New Roman"/>
          <w:sz w:val="28"/>
          <w:szCs w:val="28"/>
        </w:rPr>
        <w:t>в Тульской области</w:t>
      </w:r>
      <w:r w:rsidRPr="00FC0CF5">
        <w:rPr>
          <w:rFonts w:ascii="Times New Roman" w:hAnsi="Times New Roman" w:cs="Times New Roman"/>
          <w:sz w:val="28"/>
          <w:szCs w:val="28"/>
        </w:rPr>
        <w:t xml:space="preserve"> в следующих размерах:</w:t>
      </w:r>
      <w:proofErr w:type="gramEnd"/>
    </w:p>
    <w:tbl>
      <w:tblPr>
        <w:tblStyle w:val="af9"/>
        <w:tblW w:w="0" w:type="auto"/>
        <w:tblLook w:val="04A0" w:firstRow="1" w:lastRow="0" w:firstColumn="1" w:lastColumn="0" w:noHBand="0" w:noVBand="1"/>
      </w:tblPr>
      <w:tblGrid>
        <w:gridCol w:w="8046"/>
        <w:gridCol w:w="1525"/>
      </w:tblGrid>
      <w:tr w:rsidR="009B35C0" w:rsidRPr="00707574" w:rsidTr="00DF21B8">
        <w:tc>
          <w:tcPr>
            <w:tcW w:w="8046" w:type="dxa"/>
          </w:tcPr>
          <w:p w:rsidR="009B35C0" w:rsidRPr="00707574" w:rsidRDefault="009B35C0" w:rsidP="00DF21B8">
            <w:pPr>
              <w:pStyle w:val="ConsPlusNonformat"/>
              <w:widowControl/>
              <w:rPr>
                <w:rFonts w:ascii="Times New Roman" w:hAnsi="Times New Roman" w:cs="Times New Roman"/>
                <w:sz w:val="24"/>
                <w:szCs w:val="28"/>
              </w:rPr>
            </w:pPr>
            <w:r w:rsidRPr="00707574">
              <w:rPr>
                <w:rFonts w:ascii="Times New Roman" w:hAnsi="Times New Roman" w:cs="Times New Roman"/>
                <w:sz w:val="24"/>
                <w:szCs w:val="28"/>
              </w:rPr>
              <w:t xml:space="preserve">Наименование объекта налогообложения    </w:t>
            </w:r>
          </w:p>
        </w:tc>
        <w:tc>
          <w:tcPr>
            <w:tcW w:w="1525" w:type="dxa"/>
          </w:tcPr>
          <w:p w:rsidR="009B35C0" w:rsidRPr="00707574" w:rsidRDefault="009B35C0" w:rsidP="00DF21B8">
            <w:pPr>
              <w:pStyle w:val="ConsPlusNonformat"/>
              <w:widowControl/>
              <w:rPr>
                <w:rFonts w:ascii="Times New Roman" w:hAnsi="Times New Roman" w:cs="Times New Roman"/>
                <w:sz w:val="24"/>
                <w:szCs w:val="28"/>
              </w:rPr>
            </w:pPr>
            <w:r w:rsidRPr="00707574">
              <w:rPr>
                <w:rFonts w:ascii="Times New Roman" w:hAnsi="Times New Roman" w:cs="Times New Roman"/>
                <w:sz w:val="24"/>
                <w:szCs w:val="28"/>
              </w:rPr>
              <w:t>Налоговая ставка (руб.)</w:t>
            </w:r>
          </w:p>
        </w:tc>
      </w:tr>
      <w:tr w:rsidR="009B35C0" w:rsidRPr="00707574" w:rsidTr="00DF21B8">
        <w:tc>
          <w:tcPr>
            <w:tcW w:w="8046" w:type="dxa"/>
          </w:tcPr>
          <w:p w:rsidR="009B35C0" w:rsidRPr="00707574" w:rsidRDefault="009B35C0" w:rsidP="00DF21B8">
            <w:pPr>
              <w:pStyle w:val="ConsPlusNonformat"/>
              <w:widowControl/>
              <w:rPr>
                <w:rFonts w:ascii="Times New Roman" w:hAnsi="Times New Roman" w:cs="Times New Roman"/>
                <w:sz w:val="24"/>
                <w:szCs w:val="28"/>
              </w:rPr>
            </w:pPr>
            <w:r w:rsidRPr="00707574">
              <w:rPr>
                <w:rFonts w:ascii="Times New Roman" w:hAnsi="Times New Roman" w:cs="Times New Roman"/>
                <w:sz w:val="24"/>
                <w:szCs w:val="28"/>
              </w:rPr>
              <w:t xml:space="preserve">до </w:t>
            </w:r>
            <w:smartTag w:uri="urn:schemas-microsoft-com:office:smarttags" w:element="metricconverter">
              <w:smartTagPr>
                <w:attr w:name="ProductID" w:val="100 л"/>
              </w:smartTagPr>
              <w:r w:rsidRPr="00707574">
                <w:rPr>
                  <w:rFonts w:ascii="Times New Roman" w:hAnsi="Times New Roman" w:cs="Times New Roman"/>
                  <w:sz w:val="24"/>
                  <w:szCs w:val="28"/>
                </w:rPr>
                <w:t xml:space="preserve">100 </w:t>
              </w:r>
              <w:proofErr w:type="spellStart"/>
              <w:r w:rsidRPr="00707574">
                <w:rPr>
                  <w:rFonts w:ascii="Times New Roman" w:hAnsi="Times New Roman" w:cs="Times New Roman"/>
                  <w:sz w:val="24"/>
                  <w:szCs w:val="28"/>
                </w:rPr>
                <w:t>л</w:t>
              </w:r>
            </w:smartTag>
            <w:r w:rsidRPr="00707574">
              <w:rPr>
                <w:rFonts w:ascii="Times New Roman" w:hAnsi="Times New Roman" w:cs="Times New Roman"/>
                <w:sz w:val="24"/>
                <w:szCs w:val="28"/>
              </w:rPr>
              <w:t>.с</w:t>
            </w:r>
            <w:proofErr w:type="spellEnd"/>
            <w:r w:rsidRPr="00707574">
              <w:rPr>
                <w:rFonts w:ascii="Times New Roman" w:hAnsi="Times New Roman" w:cs="Times New Roman"/>
                <w:sz w:val="24"/>
                <w:szCs w:val="28"/>
              </w:rPr>
              <w:t>. (до 73,55 кВт) включительно</w:t>
            </w:r>
          </w:p>
        </w:tc>
        <w:tc>
          <w:tcPr>
            <w:tcW w:w="1525" w:type="dxa"/>
          </w:tcPr>
          <w:p w:rsidR="009B35C0" w:rsidRPr="00707574" w:rsidRDefault="009B35C0" w:rsidP="00DF21B8">
            <w:pPr>
              <w:pStyle w:val="ConsPlusNonformat"/>
              <w:widowControl/>
              <w:rPr>
                <w:rFonts w:ascii="Times New Roman" w:hAnsi="Times New Roman" w:cs="Times New Roman"/>
                <w:sz w:val="24"/>
                <w:szCs w:val="28"/>
              </w:rPr>
            </w:pPr>
            <w:r>
              <w:rPr>
                <w:rFonts w:ascii="Times New Roman" w:hAnsi="Times New Roman" w:cs="Times New Roman"/>
                <w:sz w:val="24"/>
                <w:szCs w:val="28"/>
              </w:rPr>
              <w:t>25</w:t>
            </w:r>
          </w:p>
        </w:tc>
      </w:tr>
      <w:tr w:rsidR="009B35C0" w:rsidRPr="00707574" w:rsidTr="00DF21B8">
        <w:tc>
          <w:tcPr>
            <w:tcW w:w="8046" w:type="dxa"/>
          </w:tcPr>
          <w:p w:rsidR="009B35C0" w:rsidRPr="00707574" w:rsidRDefault="009B35C0" w:rsidP="00DF21B8">
            <w:pPr>
              <w:pStyle w:val="ConsPlusNonformat"/>
              <w:widowControl/>
              <w:rPr>
                <w:rFonts w:ascii="Times New Roman" w:hAnsi="Times New Roman" w:cs="Times New Roman"/>
                <w:sz w:val="24"/>
                <w:szCs w:val="28"/>
              </w:rPr>
            </w:pPr>
            <w:r w:rsidRPr="00707574">
              <w:rPr>
                <w:rFonts w:ascii="Times New Roman" w:hAnsi="Times New Roman" w:cs="Times New Roman"/>
                <w:sz w:val="24"/>
                <w:szCs w:val="28"/>
              </w:rPr>
              <w:t xml:space="preserve">свыше </w:t>
            </w:r>
            <w:smartTag w:uri="urn:schemas-microsoft-com:office:smarttags" w:element="metricconverter">
              <w:smartTagPr>
                <w:attr w:name="ProductID" w:val="100 л"/>
              </w:smartTagPr>
              <w:r w:rsidRPr="00707574">
                <w:rPr>
                  <w:rFonts w:ascii="Times New Roman" w:hAnsi="Times New Roman" w:cs="Times New Roman"/>
                  <w:sz w:val="24"/>
                  <w:szCs w:val="28"/>
                </w:rPr>
                <w:t xml:space="preserve">100 </w:t>
              </w:r>
              <w:proofErr w:type="spellStart"/>
              <w:r w:rsidRPr="00707574">
                <w:rPr>
                  <w:rFonts w:ascii="Times New Roman" w:hAnsi="Times New Roman" w:cs="Times New Roman"/>
                  <w:sz w:val="24"/>
                  <w:szCs w:val="28"/>
                </w:rPr>
                <w:t>л</w:t>
              </w:r>
            </w:smartTag>
            <w:r w:rsidRPr="00707574">
              <w:rPr>
                <w:rFonts w:ascii="Times New Roman" w:hAnsi="Times New Roman" w:cs="Times New Roman"/>
                <w:sz w:val="24"/>
                <w:szCs w:val="28"/>
              </w:rPr>
              <w:t>.</w:t>
            </w:r>
            <w:proofErr w:type="gramStart"/>
            <w:r w:rsidRPr="00707574">
              <w:rPr>
                <w:rFonts w:ascii="Times New Roman" w:hAnsi="Times New Roman" w:cs="Times New Roman"/>
                <w:sz w:val="24"/>
                <w:szCs w:val="28"/>
              </w:rPr>
              <w:t>с</w:t>
            </w:r>
            <w:proofErr w:type="spellEnd"/>
            <w:proofErr w:type="gramEnd"/>
            <w:r w:rsidRPr="00707574">
              <w:rPr>
                <w:rFonts w:ascii="Times New Roman" w:hAnsi="Times New Roman" w:cs="Times New Roman"/>
                <w:sz w:val="24"/>
                <w:szCs w:val="28"/>
              </w:rPr>
              <w:t xml:space="preserve">.  до </w:t>
            </w:r>
            <w:smartTag w:uri="urn:schemas-microsoft-com:office:smarttags" w:element="metricconverter">
              <w:smartTagPr>
                <w:attr w:name="ProductID" w:val="150 л"/>
              </w:smartTagPr>
              <w:r w:rsidRPr="00707574">
                <w:rPr>
                  <w:rFonts w:ascii="Times New Roman" w:hAnsi="Times New Roman" w:cs="Times New Roman"/>
                  <w:sz w:val="24"/>
                  <w:szCs w:val="28"/>
                </w:rPr>
                <w:t xml:space="preserve">150 </w:t>
              </w:r>
              <w:proofErr w:type="spellStart"/>
              <w:r w:rsidRPr="00707574">
                <w:rPr>
                  <w:rFonts w:ascii="Times New Roman" w:hAnsi="Times New Roman" w:cs="Times New Roman"/>
                  <w:sz w:val="24"/>
                  <w:szCs w:val="28"/>
                </w:rPr>
                <w:t>л</w:t>
              </w:r>
            </w:smartTag>
            <w:r w:rsidRPr="00707574">
              <w:rPr>
                <w:rFonts w:ascii="Times New Roman" w:hAnsi="Times New Roman" w:cs="Times New Roman"/>
                <w:sz w:val="24"/>
                <w:szCs w:val="28"/>
              </w:rPr>
              <w:t>.</w:t>
            </w:r>
            <w:proofErr w:type="gramStart"/>
            <w:r w:rsidRPr="00707574">
              <w:rPr>
                <w:rFonts w:ascii="Times New Roman" w:hAnsi="Times New Roman" w:cs="Times New Roman"/>
                <w:sz w:val="24"/>
                <w:szCs w:val="28"/>
              </w:rPr>
              <w:t>с</w:t>
            </w:r>
            <w:proofErr w:type="spellEnd"/>
            <w:proofErr w:type="gramEnd"/>
            <w:r w:rsidRPr="00707574">
              <w:rPr>
                <w:rFonts w:ascii="Times New Roman" w:hAnsi="Times New Roman" w:cs="Times New Roman"/>
                <w:sz w:val="24"/>
                <w:szCs w:val="28"/>
              </w:rPr>
              <w:t xml:space="preserve">. (свыше 73,55 кВт до </w:t>
            </w:r>
            <w:r>
              <w:rPr>
                <w:rFonts w:ascii="Times New Roman" w:hAnsi="Times New Roman" w:cs="Times New Roman"/>
                <w:sz w:val="24"/>
                <w:szCs w:val="28"/>
              </w:rPr>
              <w:t xml:space="preserve"> </w:t>
            </w:r>
            <w:r w:rsidRPr="00707574">
              <w:rPr>
                <w:rFonts w:ascii="Times New Roman" w:hAnsi="Times New Roman" w:cs="Times New Roman"/>
                <w:sz w:val="24"/>
                <w:szCs w:val="28"/>
              </w:rPr>
              <w:t>110,33 кВт) включительно</w:t>
            </w:r>
          </w:p>
        </w:tc>
        <w:tc>
          <w:tcPr>
            <w:tcW w:w="1525" w:type="dxa"/>
          </w:tcPr>
          <w:p w:rsidR="009B35C0" w:rsidRPr="00707574" w:rsidRDefault="009B35C0" w:rsidP="00DF21B8">
            <w:pPr>
              <w:pStyle w:val="ConsPlusNonformat"/>
              <w:widowControl/>
              <w:rPr>
                <w:rFonts w:ascii="Times New Roman" w:hAnsi="Times New Roman" w:cs="Times New Roman"/>
                <w:sz w:val="24"/>
                <w:szCs w:val="28"/>
              </w:rPr>
            </w:pPr>
            <w:r>
              <w:rPr>
                <w:rFonts w:ascii="Times New Roman" w:hAnsi="Times New Roman" w:cs="Times New Roman"/>
                <w:sz w:val="24"/>
                <w:szCs w:val="28"/>
              </w:rPr>
              <w:t>40</w:t>
            </w:r>
          </w:p>
        </w:tc>
      </w:tr>
      <w:tr w:rsidR="009B35C0" w:rsidRPr="00707574" w:rsidTr="00DF21B8">
        <w:tc>
          <w:tcPr>
            <w:tcW w:w="8046" w:type="dxa"/>
          </w:tcPr>
          <w:p w:rsidR="009B35C0" w:rsidRPr="00707574" w:rsidRDefault="009B35C0" w:rsidP="00DF21B8">
            <w:pPr>
              <w:pStyle w:val="ConsPlusNonformat"/>
              <w:widowControl/>
              <w:rPr>
                <w:rFonts w:ascii="Times New Roman" w:hAnsi="Times New Roman" w:cs="Times New Roman"/>
                <w:sz w:val="24"/>
                <w:szCs w:val="28"/>
              </w:rPr>
            </w:pPr>
            <w:r w:rsidRPr="00707574">
              <w:rPr>
                <w:rFonts w:ascii="Times New Roman" w:hAnsi="Times New Roman" w:cs="Times New Roman"/>
                <w:sz w:val="24"/>
                <w:szCs w:val="28"/>
              </w:rPr>
              <w:t xml:space="preserve">свыше </w:t>
            </w:r>
            <w:smartTag w:uri="urn:schemas-microsoft-com:office:smarttags" w:element="metricconverter">
              <w:smartTagPr>
                <w:attr w:name="ProductID" w:val="150 л"/>
              </w:smartTagPr>
              <w:r w:rsidRPr="00707574">
                <w:rPr>
                  <w:rFonts w:ascii="Times New Roman" w:hAnsi="Times New Roman" w:cs="Times New Roman"/>
                  <w:sz w:val="24"/>
                  <w:szCs w:val="28"/>
                </w:rPr>
                <w:t xml:space="preserve">150 </w:t>
              </w:r>
              <w:proofErr w:type="spellStart"/>
              <w:r w:rsidRPr="00707574">
                <w:rPr>
                  <w:rFonts w:ascii="Times New Roman" w:hAnsi="Times New Roman" w:cs="Times New Roman"/>
                  <w:sz w:val="24"/>
                  <w:szCs w:val="28"/>
                </w:rPr>
                <w:t>л</w:t>
              </w:r>
            </w:smartTag>
            <w:r w:rsidRPr="00707574">
              <w:rPr>
                <w:rFonts w:ascii="Times New Roman" w:hAnsi="Times New Roman" w:cs="Times New Roman"/>
                <w:sz w:val="24"/>
                <w:szCs w:val="28"/>
              </w:rPr>
              <w:t>.</w:t>
            </w:r>
            <w:proofErr w:type="gramStart"/>
            <w:r w:rsidRPr="00707574">
              <w:rPr>
                <w:rFonts w:ascii="Times New Roman" w:hAnsi="Times New Roman" w:cs="Times New Roman"/>
                <w:sz w:val="24"/>
                <w:szCs w:val="28"/>
              </w:rPr>
              <w:t>с</w:t>
            </w:r>
            <w:proofErr w:type="spellEnd"/>
            <w:proofErr w:type="gramEnd"/>
            <w:r w:rsidRPr="00707574">
              <w:rPr>
                <w:rFonts w:ascii="Times New Roman" w:hAnsi="Times New Roman" w:cs="Times New Roman"/>
                <w:sz w:val="24"/>
                <w:szCs w:val="28"/>
              </w:rPr>
              <w:t xml:space="preserve">.  до </w:t>
            </w:r>
            <w:smartTag w:uri="urn:schemas-microsoft-com:office:smarttags" w:element="metricconverter">
              <w:smartTagPr>
                <w:attr w:name="ProductID" w:val="200 л"/>
              </w:smartTagPr>
              <w:r w:rsidRPr="00707574">
                <w:rPr>
                  <w:rFonts w:ascii="Times New Roman" w:hAnsi="Times New Roman" w:cs="Times New Roman"/>
                  <w:sz w:val="24"/>
                  <w:szCs w:val="28"/>
                </w:rPr>
                <w:t xml:space="preserve">200 </w:t>
              </w:r>
              <w:proofErr w:type="spellStart"/>
              <w:r w:rsidRPr="00707574">
                <w:rPr>
                  <w:rFonts w:ascii="Times New Roman" w:hAnsi="Times New Roman" w:cs="Times New Roman"/>
                  <w:sz w:val="24"/>
                  <w:szCs w:val="28"/>
                </w:rPr>
                <w:t>л</w:t>
              </w:r>
            </w:smartTag>
            <w:r w:rsidRPr="00707574">
              <w:rPr>
                <w:rFonts w:ascii="Times New Roman" w:hAnsi="Times New Roman" w:cs="Times New Roman"/>
                <w:sz w:val="24"/>
                <w:szCs w:val="28"/>
              </w:rPr>
              <w:t>.</w:t>
            </w:r>
            <w:proofErr w:type="gramStart"/>
            <w:r w:rsidRPr="00707574">
              <w:rPr>
                <w:rFonts w:ascii="Times New Roman" w:hAnsi="Times New Roman" w:cs="Times New Roman"/>
                <w:sz w:val="24"/>
                <w:szCs w:val="28"/>
              </w:rPr>
              <w:t>с</w:t>
            </w:r>
            <w:proofErr w:type="spellEnd"/>
            <w:proofErr w:type="gramEnd"/>
            <w:r w:rsidRPr="00707574">
              <w:rPr>
                <w:rFonts w:ascii="Times New Roman" w:hAnsi="Times New Roman" w:cs="Times New Roman"/>
                <w:sz w:val="24"/>
                <w:szCs w:val="28"/>
              </w:rPr>
              <w:t>. (свыше 110,33 кВт до 147,1 кВт) включительно</w:t>
            </w:r>
          </w:p>
        </w:tc>
        <w:tc>
          <w:tcPr>
            <w:tcW w:w="1525" w:type="dxa"/>
          </w:tcPr>
          <w:p w:rsidR="009B35C0" w:rsidRPr="00707574" w:rsidRDefault="009B35C0" w:rsidP="00DF21B8">
            <w:pPr>
              <w:pStyle w:val="ConsPlusNonformat"/>
              <w:widowControl/>
              <w:rPr>
                <w:rFonts w:ascii="Times New Roman" w:hAnsi="Times New Roman" w:cs="Times New Roman"/>
                <w:sz w:val="24"/>
                <w:szCs w:val="28"/>
              </w:rPr>
            </w:pPr>
            <w:r>
              <w:rPr>
                <w:rFonts w:ascii="Times New Roman" w:hAnsi="Times New Roman" w:cs="Times New Roman"/>
                <w:sz w:val="24"/>
                <w:szCs w:val="28"/>
              </w:rPr>
              <w:t>50</w:t>
            </w:r>
          </w:p>
        </w:tc>
      </w:tr>
      <w:tr w:rsidR="009B35C0" w:rsidRPr="00707574" w:rsidTr="00DF21B8">
        <w:tc>
          <w:tcPr>
            <w:tcW w:w="8046" w:type="dxa"/>
          </w:tcPr>
          <w:p w:rsidR="009B35C0" w:rsidRPr="00707574" w:rsidRDefault="009B35C0" w:rsidP="00DF21B8">
            <w:pPr>
              <w:pStyle w:val="ConsPlusNonformat"/>
              <w:widowControl/>
              <w:rPr>
                <w:rFonts w:ascii="Times New Roman" w:hAnsi="Times New Roman" w:cs="Times New Roman"/>
                <w:sz w:val="24"/>
                <w:szCs w:val="28"/>
              </w:rPr>
            </w:pPr>
            <w:r w:rsidRPr="00707574">
              <w:rPr>
                <w:rFonts w:ascii="Times New Roman" w:hAnsi="Times New Roman" w:cs="Times New Roman"/>
                <w:sz w:val="24"/>
                <w:szCs w:val="28"/>
              </w:rPr>
              <w:t xml:space="preserve">свыше </w:t>
            </w:r>
            <w:smartTag w:uri="urn:schemas-microsoft-com:office:smarttags" w:element="metricconverter">
              <w:smartTagPr>
                <w:attr w:name="ProductID" w:val="200 л"/>
              </w:smartTagPr>
              <w:r w:rsidRPr="00707574">
                <w:rPr>
                  <w:rFonts w:ascii="Times New Roman" w:hAnsi="Times New Roman" w:cs="Times New Roman"/>
                  <w:sz w:val="24"/>
                  <w:szCs w:val="28"/>
                </w:rPr>
                <w:t xml:space="preserve">200 </w:t>
              </w:r>
              <w:proofErr w:type="spellStart"/>
              <w:r w:rsidRPr="00707574">
                <w:rPr>
                  <w:rFonts w:ascii="Times New Roman" w:hAnsi="Times New Roman" w:cs="Times New Roman"/>
                  <w:sz w:val="24"/>
                  <w:szCs w:val="28"/>
                </w:rPr>
                <w:t>л</w:t>
              </w:r>
            </w:smartTag>
            <w:r w:rsidRPr="00707574">
              <w:rPr>
                <w:rFonts w:ascii="Times New Roman" w:hAnsi="Times New Roman" w:cs="Times New Roman"/>
                <w:sz w:val="24"/>
                <w:szCs w:val="28"/>
              </w:rPr>
              <w:t>.</w:t>
            </w:r>
            <w:proofErr w:type="gramStart"/>
            <w:r w:rsidRPr="00707574">
              <w:rPr>
                <w:rFonts w:ascii="Times New Roman" w:hAnsi="Times New Roman" w:cs="Times New Roman"/>
                <w:sz w:val="24"/>
                <w:szCs w:val="28"/>
              </w:rPr>
              <w:t>с</w:t>
            </w:r>
            <w:proofErr w:type="spellEnd"/>
            <w:proofErr w:type="gramEnd"/>
            <w:r w:rsidRPr="00707574">
              <w:rPr>
                <w:rFonts w:ascii="Times New Roman" w:hAnsi="Times New Roman" w:cs="Times New Roman"/>
                <w:sz w:val="24"/>
                <w:szCs w:val="28"/>
              </w:rPr>
              <w:t xml:space="preserve">.  до  </w:t>
            </w:r>
            <w:smartTag w:uri="urn:schemas-microsoft-com:office:smarttags" w:element="metricconverter">
              <w:smartTagPr>
                <w:attr w:name="ProductID" w:val="250 л"/>
              </w:smartTagPr>
              <w:r w:rsidRPr="00707574">
                <w:rPr>
                  <w:rFonts w:ascii="Times New Roman" w:hAnsi="Times New Roman" w:cs="Times New Roman"/>
                  <w:sz w:val="24"/>
                  <w:szCs w:val="28"/>
                </w:rPr>
                <w:t xml:space="preserve">250 </w:t>
              </w:r>
              <w:proofErr w:type="spellStart"/>
              <w:r w:rsidRPr="00707574">
                <w:rPr>
                  <w:rFonts w:ascii="Times New Roman" w:hAnsi="Times New Roman" w:cs="Times New Roman"/>
                  <w:sz w:val="24"/>
                  <w:szCs w:val="28"/>
                </w:rPr>
                <w:t>л</w:t>
              </w:r>
            </w:smartTag>
            <w:r w:rsidRPr="00707574">
              <w:rPr>
                <w:rFonts w:ascii="Times New Roman" w:hAnsi="Times New Roman" w:cs="Times New Roman"/>
                <w:sz w:val="24"/>
                <w:szCs w:val="28"/>
              </w:rPr>
              <w:t>.</w:t>
            </w:r>
            <w:proofErr w:type="gramStart"/>
            <w:r w:rsidRPr="00707574">
              <w:rPr>
                <w:rFonts w:ascii="Times New Roman" w:hAnsi="Times New Roman" w:cs="Times New Roman"/>
                <w:sz w:val="24"/>
                <w:szCs w:val="28"/>
              </w:rPr>
              <w:t>с</w:t>
            </w:r>
            <w:proofErr w:type="spellEnd"/>
            <w:proofErr w:type="gramEnd"/>
            <w:r w:rsidRPr="00707574">
              <w:rPr>
                <w:rFonts w:ascii="Times New Roman" w:hAnsi="Times New Roman" w:cs="Times New Roman"/>
                <w:sz w:val="24"/>
                <w:szCs w:val="28"/>
              </w:rPr>
              <w:t>. (свыше 147,1 кВт до 183,9 кВт) включительно</w:t>
            </w:r>
          </w:p>
        </w:tc>
        <w:tc>
          <w:tcPr>
            <w:tcW w:w="1525" w:type="dxa"/>
          </w:tcPr>
          <w:p w:rsidR="009B35C0" w:rsidRPr="00707574" w:rsidRDefault="009B35C0" w:rsidP="00DF21B8">
            <w:pPr>
              <w:pStyle w:val="ConsPlusNonformat"/>
              <w:widowControl/>
              <w:rPr>
                <w:rFonts w:ascii="Times New Roman" w:hAnsi="Times New Roman" w:cs="Times New Roman"/>
                <w:sz w:val="24"/>
                <w:szCs w:val="28"/>
              </w:rPr>
            </w:pPr>
            <w:r>
              <w:rPr>
                <w:rFonts w:ascii="Times New Roman" w:hAnsi="Times New Roman" w:cs="Times New Roman"/>
                <w:sz w:val="24"/>
                <w:szCs w:val="28"/>
              </w:rPr>
              <w:t>65</w:t>
            </w:r>
          </w:p>
        </w:tc>
      </w:tr>
      <w:tr w:rsidR="009B35C0" w:rsidRPr="00707574" w:rsidTr="00DF21B8">
        <w:tc>
          <w:tcPr>
            <w:tcW w:w="8046" w:type="dxa"/>
          </w:tcPr>
          <w:p w:rsidR="009B35C0" w:rsidRPr="00707574" w:rsidRDefault="009B35C0" w:rsidP="00DF21B8">
            <w:pPr>
              <w:pStyle w:val="ConsPlusNonformat"/>
              <w:widowControl/>
              <w:rPr>
                <w:rFonts w:ascii="Times New Roman" w:hAnsi="Times New Roman" w:cs="Times New Roman"/>
                <w:sz w:val="24"/>
                <w:szCs w:val="28"/>
              </w:rPr>
            </w:pPr>
            <w:r w:rsidRPr="00707574">
              <w:rPr>
                <w:rFonts w:ascii="Times New Roman" w:hAnsi="Times New Roman" w:cs="Times New Roman"/>
                <w:sz w:val="24"/>
                <w:szCs w:val="28"/>
              </w:rPr>
              <w:t xml:space="preserve">свыше </w:t>
            </w:r>
            <w:smartTag w:uri="urn:schemas-microsoft-com:office:smarttags" w:element="metricconverter">
              <w:smartTagPr>
                <w:attr w:name="ProductID" w:val="250 л"/>
              </w:smartTagPr>
              <w:r w:rsidRPr="00707574">
                <w:rPr>
                  <w:rFonts w:ascii="Times New Roman" w:hAnsi="Times New Roman" w:cs="Times New Roman"/>
                  <w:sz w:val="24"/>
                  <w:szCs w:val="28"/>
                </w:rPr>
                <w:t xml:space="preserve">250 </w:t>
              </w:r>
              <w:proofErr w:type="spellStart"/>
              <w:r w:rsidRPr="00707574">
                <w:rPr>
                  <w:rFonts w:ascii="Times New Roman" w:hAnsi="Times New Roman" w:cs="Times New Roman"/>
                  <w:sz w:val="24"/>
                  <w:szCs w:val="28"/>
                </w:rPr>
                <w:t>л</w:t>
              </w:r>
            </w:smartTag>
            <w:r w:rsidRPr="00707574">
              <w:rPr>
                <w:rFonts w:ascii="Times New Roman" w:hAnsi="Times New Roman" w:cs="Times New Roman"/>
                <w:sz w:val="24"/>
                <w:szCs w:val="28"/>
              </w:rPr>
              <w:t>.с</w:t>
            </w:r>
            <w:proofErr w:type="spellEnd"/>
            <w:r w:rsidRPr="00707574">
              <w:rPr>
                <w:rFonts w:ascii="Times New Roman" w:hAnsi="Times New Roman" w:cs="Times New Roman"/>
                <w:sz w:val="24"/>
                <w:szCs w:val="28"/>
              </w:rPr>
              <w:t>. (свыше 183,9 кВт)</w:t>
            </w:r>
          </w:p>
        </w:tc>
        <w:tc>
          <w:tcPr>
            <w:tcW w:w="1525" w:type="dxa"/>
          </w:tcPr>
          <w:p w:rsidR="009B35C0" w:rsidRPr="00707574" w:rsidRDefault="009B35C0" w:rsidP="00DF21B8">
            <w:pPr>
              <w:pStyle w:val="ConsPlusNonformat"/>
              <w:widowControl/>
              <w:rPr>
                <w:rFonts w:ascii="Times New Roman" w:hAnsi="Times New Roman" w:cs="Times New Roman"/>
                <w:sz w:val="24"/>
                <w:szCs w:val="28"/>
              </w:rPr>
            </w:pPr>
            <w:r>
              <w:rPr>
                <w:rFonts w:ascii="Times New Roman" w:hAnsi="Times New Roman" w:cs="Times New Roman"/>
                <w:sz w:val="24"/>
                <w:szCs w:val="28"/>
              </w:rPr>
              <w:t>85</w:t>
            </w:r>
          </w:p>
        </w:tc>
      </w:tr>
    </w:tbl>
    <w:p w:rsidR="009B35C0" w:rsidRDefault="009B35C0" w:rsidP="009B35C0">
      <w:pPr>
        <w:pStyle w:val="ConsPlusNonformat"/>
        <w:widowControl/>
        <w:spacing w:line="360" w:lineRule="auto"/>
        <w:ind w:firstLine="709"/>
        <w:jc w:val="both"/>
        <w:rPr>
          <w:rFonts w:ascii="Times New Roman" w:hAnsi="Times New Roman" w:cs="Times New Roman"/>
          <w:sz w:val="28"/>
          <w:szCs w:val="28"/>
        </w:rPr>
      </w:pPr>
    </w:p>
    <w:p w:rsidR="009B35C0" w:rsidRPr="009B35C0" w:rsidRDefault="009B35C0" w:rsidP="009B35C0">
      <w:pPr>
        <w:pStyle w:val="ConsPlusNonformat"/>
        <w:widowControl/>
        <w:spacing w:line="360" w:lineRule="auto"/>
        <w:ind w:firstLine="709"/>
        <w:jc w:val="both"/>
        <w:rPr>
          <w:rFonts w:ascii="Times New Roman" w:hAnsi="Times New Roman" w:cs="Times New Roman"/>
          <w:sz w:val="28"/>
          <w:szCs w:val="28"/>
        </w:rPr>
      </w:pPr>
      <w:r w:rsidRPr="009B35C0">
        <w:rPr>
          <w:rFonts w:ascii="Times New Roman" w:hAnsi="Times New Roman" w:cs="Times New Roman"/>
          <w:sz w:val="28"/>
          <w:szCs w:val="28"/>
        </w:rPr>
        <w:t xml:space="preserve">Получается размер транспортного налога грузового автомобиля мощностью двигателя 260 </w:t>
      </w:r>
      <w:proofErr w:type="spellStart"/>
      <w:r w:rsidRPr="009B35C0">
        <w:rPr>
          <w:rFonts w:ascii="Times New Roman" w:hAnsi="Times New Roman" w:cs="Times New Roman"/>
          <w:sz w:val="28"/>
          <w:szCs w:val="28"/>
        </w:rPr>
        <w:t>л.</w:t>
      </w:r>
      <w:proofErr w:type="gramStart"/>
      <w:r w:rsidRPr="009B35C0">
        <w:rPr>
          <w:rFonts w:ascii="Times New Roman" w:hAnsi="Times New Roman" w:cs="Times New Roman"/>
          <w:sz w:val="28"/>
          <w:szCs w:val="28"/>
        </w:rPr>
        <w:t>с</w:t>
      </w:r>
      <w:proofErr w:type="spellEnd"/>
      <w:proofErr w:type="gramEnd"/>
      <w:r w:rsidRPr="009B35C0">
        <w:rPr>
          <w:sz w:val="28"/>
          <w:szCs w:val="28"/>
        </w:rPr>
        <w:t>.</w:t>
      </w:r>
    </w:p>
    <w:p w:rsidR="009B35C0" w:rsidRPr="009B35C0" w:rsidRDefault="009B35C0" w:rsidP="009B35C0">
      <w:pPr>
        <w:pStyle w:val="af7"/>
        <w:spacing w:line="360" w:lineRule="auto"/>
        <w:ind w:firstLine="709"/>
        <w:jc w:val="center"/>
        <w:rPr>
          <w:sz w:val="28"/>
          <w:szCs w:val="28"/>
        </w:rPr>
      </w:pPr>
      <w:r w:rsidRPr="009B35C0">
        <w:rPr>
          <w:b/>
          <w:sz w:val="28"/>
          <w:szCs w:val="28"/>
        </w:rPr>
        <w:t>260 л.с.×85 руб.=22 100</w:t>
      </w:r>
      <w:r w:rsidRPr="009B35C0">
        <w:rPr>
          <w:sz w:val="28"/>
          <w:szCs w:val="28"/>
        </w:rPr>
        <w:t xml:space="preserve"> руб.</w:t>
      </w:r>
    </w:p>
    <w:p w:rsidR="009B35C0" w:rsidRPr="009B35C0" w:rsidRDefault="009B35C0" w:rsidP="009B35C0">
      <w:pPr>
        <w:pStyle w:val="af7"/>
        <w:spacing w:line="360" w:lineRule="auto"/>
        <w:ind w:firstLine="709"/>
        <w:jc w:val="both"/>
        <w:rPr>
          <w:sz w:val="28"/>
          <w:szCs w:val="28"/>
        </w:rPr>
      </w:pPr>
      <w:r w:rsidRPr="009B35C0">
        <w:rPr>
          <w:sz w:val="28"/>
          <w:szCs w:val="28"/>
        </w:rPr>
        <w:lastRenderedPageBreak/>
        <w:t>А размер транспортного налога грузового</w:t>
      </w:r>
      <w:r w:rsidRPr="009B35C0">
        <w:rPr>
          <w:rFonts w:cs="Times New Roman"/>
          <w:sz w:val="28"/>
          <w:szCs w:val="28"/>
        </w:rPr>
        <w:t xml:space="preserve"> автомобил</w:t>
      </w:r>
      <w:r w:rsidRPr="009B35C0">
        <w:rPr>
          <w:sz w:val="28"/>
          <w:szCs w:val="28"/>
        </w:rPr>
        <w:t>я</w:t>
      </w:r>
      <w:r w:rsidRPr="009B35C0">
        <w:rPr>
          <w:rFonts w:cs="Times New Roman"/>
          <w:sz w:val="28"/>
          <w:szCs w:val="28"/>
        </w:rPr>
        <w:t xml:space="preserve"> с двигателем мощностью 320 </w:t>
      </w:r>
      <w:proofErr w:type="spellStart"/>
      <w:r w:rsidRPr="009B35C0">
        <w:rPr>
          <w:rFonts w:cs="Times New Roman"/>
          <w:sz w:val="28"/>
          <w:szCs w:val="28"/>
        </w:rPr>
        <w:t>л</w:t>
      </w:r>
      <w:proofErr w:type="gramStart"/>
      <w:r w:rsidRPr="009B35C0">
        <w:rPr>
          <w:rFonts w:cs="Times New Roman"/>
          <w:sz w:val="28"/>
          <w:szCs w:val="28"/>
        </w:rPr>
        <w:t>.с</w:t>
      </w:r>
      <w:proofErr w:type="spellEnd"/>
      <w:proofErr w:type="gramEnd"/>
    </w:p>
    <w:p w:rsidR="009B35C0" w:rsidRPr="009B35C0" w:rsidRDefault="009B35C0" w:rsidP="009B35C0">
      <w:pPr>
        <w:pStyle w:val="af7"/>
        <w:spacing w:line="360" w:lineRule="auto"/>
        <w:ind w:firstLine="709"/>
        <w:jc w:val="center"/>
        <w:rPr>
          <w:sz w:val="28"/>
          <w:szCs w:val="28"/>
        </w:rPr>
      </w:pPr>
      <w:r w:rsidRPr="009B35C0">
        <w:rPr>
          <w:b/>
          <w:sz w:val="28"/>
          <w:szCs w:val="28"/>
        </w:rPr>
        <w:t xml:space="preserve">320 </w:t>
      </w:r>
      <w:proofErr w:type="spellStart"/>
      <w:r w:rsidRPr="009B35C0">
        <w:rPr>
          <w:b/>
          <w:sz w:val="28"/>
          <w:szCs w:val="28"/>
        </w:rPr>
        <w:t>л.с</w:t>
      </w:r>
      <w:proofErr w:type="spellEnd"/>
      <w:r w:rsidRPr="009B35C0">
        <w:rPr>
          <w:b/>
          <w:sz w:val="28"/>
          <w:szCs w:val="28"/>
        </w:rPr>
        <w:t>. × 85 руб. × 9 ÷ 12=20 400</w:t>
      </w:r>
      <w:r w:rsidRPr="009B35C0">
        <w:rPr>
          <w:sz w:val="28"/>
          <w:szCs w:val="28"/>
        </w:rPr>
        <w:t xml:space="preserve"> руб.</w:t>
      </w:r>
    </w:p>
    <w:p w:rsidR="009B35C0" w:rsidRPr="009B35C0" w:rsidRDefault="009B35C0" w:rsidP="009B35C0">
      <w:pPr>
        <w:pStyle w:val="af7"/>
        <w:spacing w:line="360" w:lineRule="auto"/>
        <w:ind w:firstLine="709"/>
        <w:jc w:val="both"/>
        <w:rPr>
          <w:sz w:val="28"/>
          <w:szCs w:val="28"/>
        </w:rPr>
      </w:pPr>
      <w:r w:rsidRPr="009B35C0">
        <w:rPr>
          <w:sz w:val="28"/>
          <w:szCs w:val="28"/>
        </w:rPr>
        <w:t xml:space="preserve">Таким </w:t>
      </w:r>
      <w:proofErr w:type="gramStart"/>
      <w:r w:rsidRPr="009B35C0">
        <w:rPr>
          <w:sz w:val="28"/>
          <w:szCs w:val="28"/>
        </w:rPr>
        <w:t>образом</w:t>
      </w:r>
      <w:proofErr w:type="gramEnd"/>
      <w:r w:rsidRPr="009B35C0">
        <w:rPr>
          <w:sz w:val="28"/>
          <w:szCs w:val="28"/>
        </w:rPr>
        <w:t xml:space="preserve"> </w:t>
      </w:r>
      <w:r w:rsidRPr="009B35C0">
        <w:rPr>
          <w:rFonts w:cs="Times New Roman"/>
          <w:sz w:val="28"/>
          <w:szCs w:val="28"/>
        </w:rPr>
        <w:t>размер транспортного налога за год</w:t>
      </w:r>
      <w:r w:rsidRPr="009B35C0">
        <w:rPr>
          <w:sz w:val="28"/>
          <w:szCs w:val="28"/>
        </w:rPr>
        <w:t xml:space="preserve"> составит:</w:t>
      </w:r>
    </w:p>
    <w:p w:rsidR="009B35C0" w:rsidRPr="009B35C0" w:rsidRDefault="009B35C0" w:rsidP="009B35C0">
      <w:pPr>
        <w:pStyle w:val="af7"/>
        <w:spacing w:line="360" w:lineRule="auto"/>
        <w:ind w:left="0" w:firstLine="709"/>
        <w:jc w:val="center"/>
        <w:rPr>
          <w:b/>
          <w:sz w:val="28"/>
          <w:szCs w:val="28"/>
        </w:rPr>
      </w:pPr>
      <w:r w:rsidRPr="009B35C0">
        <w:rPr>
          <w:b/>
          <w:sz w:val="28"/>
          <w:szCs w:val="28"/>
        </w:rPr>
        <w:t>20 400 + 22 100=42 500 руб.</w:t>
      </w:r>
    </w:p>
    <w:p w:rsidR="009B35C0" w:rsidRPr="009B35C0" w:rsidRDefault="009B35C0" w:rsidP="009B35C0">
      <w:pPr>
        <w:pStyle w:val="af7"/>
        <w:spacing w:line="360" w:lineRule="auto"/>
        <w:ind w:firstLine="709"/>
        <w:jc w:val="both"/>
        <w:rPr>
          <w:b/>
          <w:sz w:val="28"/>
          <w:szCs w:val="28"/>
        </w:rPr>
      </w:pPr>
      <w:r w:rsidRPr="009B35C0">
        <w:rPr>
          <w:b/>
          <w:sz w:val="28"/>
          <w:szCs w:val="28"/>
        </w:rPr>
        <w:t xml:space="preserve">Ответ: </w:t>
      </w:r>
      <w:r w:rsidRPr="009B35C0">
        <w:rPr>
          <w:rFonts w:cs="Times New Roman"/>
          <w:b/>
          <w:sz w:val="28"/>
          <w:szCs w:val="28"/>
        </w:rPr>
        <w:t>размер транспортного налога за год</w:t>
      </w:r>
      <w:r w:rsidRPr="009B35C0">
        <w:rPr>
          <w:b/>
          <w:sz w:val="28"/>
          <w:szCs w:val="28"/>
        </w:rPr>
        <w:t xml:space="preserve"> составит 42 500 руб.</w:t>
      </w:r>
    </w:p>
    <w:p w:rsidR="009B35C0" w:rsidRPr="00CB019A" w:rsidRDefault="009B35C0" w:rsidP="009B35C0">
      <w:pPr>
        <w:tabs>
          <w:tab w:val="left" w:pos="709"/>
        </w:tabs>
        <w:autoSpaceDE w:val="0"/>
        <w:autoSpaceDN w:val="0"/>
        <w:adjustRightInd w:val="0"/>
        <w:spacing w:line="360" w:lineRule="auto"/>
        <w:ind w:firstLine="709"/>
        <w:jc w:val="both"/>
        <w:rPr>
          <w:rFonts w:cs="Times New Roman"/>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A871EC">
      <w:pPr>
        <w:spacing w:line="360" w:lineRule="auto"/>
        <w:ind w:firstLine="709"/>
        <w:jc w:val="center"/>
        <w:rPr>
          <w:rFonts w:cs="Times New Roman"/>
          <w:b/>
          <w:bCs/>
          <w:sz w:val="28"/>
          <w:szCs w:val="28"/>
        </w:rPr>
      </w:pPr>
    </w:p>
    <w:p w:rsidR="009B35C0" w:rsidRDefault="009B35C0" w:rsidP="009B35C0">
      <w:pPr>
        <w:spacing w:line="360" w:lineRule="auto"/>
        <w:rPr>
          <w:rFonts w:cs="Times New Roman"/>
          <w:b/>
          <w:bCs/>
          <w:sz w:val="28"/>
          <w:szCs w:val="28"/>
        </w:rPr>
      </w:pPr>
    </w:p>
    <w:p w:rsidR="00433A4E" w:rsidRDefault="00433A4E" w:rsidP="009B35C0">
      <w:pPr>
        <w:spacing w:line="360" w:lineRule="auto"/>
        <w:jc w:val="center"/>
        <w:rPr>
          <w:rFonts w:cs="Times New Roman"/>
          <w:bCs/>
          <w:sz w:val="28"/>
          <w:szCs w:val="28"/>
        </w:rPr>
      </w:pPr>
      <w:r w:rsidRPr="008B2F34">
        <w:rPr>
          <w:rFonts w:cs="Times New Roman"/>
          <w:b/>
          <w:bCs/>
          <w:sz w:val="28"/>
          <w:szCs w:val="28"/>
        </w:rPr>
        <w:lastRenderedPageBreak/>
        <w:t>Список использованной литературы</w:t>
      </w:r>
    </w:p>
    <w:p w:rsidR="008B2F34" w:rsidRPr="008B2F34" w:rsidRDefault="008B2F34" w:rsidP="00A871EC">
      <w:pPr>
        <w:spacing w:line="360" w:lineRule="auto"/>
        <w:ind w:firstLine="709"/>
        <w:jc w:val="center"/>
        <w:rPr>
          <w:rFonts w:cs="Times New Roman"/>
          <w:bCs/>
          <w:sz w:val="16"/>
          <w:szCs w:val="28"/>
        </w:rPr>
      </w:pPr>
    </w:p>
    <w:p w:rsidR="00433A4E" w:rsidRPr="00A871EC" w:rsidRDefault="00433A4E" w:rsidP="00A871EC">
      <w:pPr>
        <w:numPr>
          <w:ilvl w:val="0"/>
          <w:numId w:val="12"/>
        </w:numPr>
        <w:tabs>
          <w:tab w:val="left" w:pos="570"/>
        </w:tabs>
        <w:spacing w:line="360" w:lineRule="auto"/>
        <w:ind w:left="0" w:firstLine="709"/>
        <w:jc w:val="both"/>
        <w:rPr>
          <w:rFonts w:cs="Times New Roman"/>
          <w:sz w:val="28"/>
          <w:szCs w:val="28"/>
        </w:rPr>
      </w:pPr>
      <w:r w:rsidRPr="00A871EC">
        <w:rPr>
          <w:rFonts w:cs="Times New Roman"/>
          <w:sz w:val="28"/>
          <w:szCs w:val="28"/>
        </w:rPr>
        <w:t xml:space="preserve">Налоговый кодекс Российской Федерации (часть первая) от 31.07.1998 № 146-ФЗ (ред. </w:t>
      </w:r>
      <w:r w:rsidR="00D41DB6" w:rsidRPr="00A871EC">
        <w:rPr>
          <w:rStyle w:val="apple-converted-space"/>
          <w:rFonts w:cs="Times New Roman"/>
          <w:bCs/>
          <w:sz w:val="28"/>
          <w:szCs w:val="28"/>
          <w:shd w:val="clear" w:color="auto" w:fill="FFFFFF"/>
        </w:rPr>
        <w:t> </w:t>
      </w:r>
      <w:r w:rsidR="00D41DB6" w:rsidRPr="00A871EC">
        <w:rPr>
          <w:rStyle w:val="a9"/>
          <w:rFonts w:cs="Times New Roman"/>
          <w:b w:val="0"/>
          <w:sz w:val="28"/>
          <w:szCs w:val="28"/>
          <w:shd w:val="clear" w:color="auto" w:fill="FFFFFF"/>
        </w:rPr>
        <w:t>03.11.2013</w:t>
      </w:r>
      <w:r w:rsidR="00D41DB6" w:rsidRPr="00A871EC">
        <w:rPr>
          <w:rFonts w:cs="Times New Roman"/>
          <w:sz w:val="28"/>
          <w:szCs w:val="28"/>
        </w:rPr>
        <w:t>).</w:t>
      </w:r>
    </w:p>
    <w:p w:rsidR="00433A4E" w:rsidRPr="00A871EC" w:rsidRDefault="00433A4E" w:rsidP="00A871EC">
      <w:pPr>
        <w:numPr>
          <w:ilvl w:val="0"/>
          <w:numId w:val="12"/>
        </w:numPr>
        <w:tabs>
          <w:tab w:val="left" w:pos="570"/>
        </w:tabs>
        <w:spacing w:line="360" w:lineRule="auto"/>
        <w:ind w:left="0" w:firstLine="709"/>
        <w:jc w:val="both"/>
        <w:rPr>
          <w:rFonts w:cs="Times New Roman"/>
          <w:sz w:val="28"/>
          <w:szCs w:val="28"/>
        </w:rPr>
      </w:pPr>
      <w:r w:rsidRPr="00A871EC">
        <w:rPr>
          <w:rFonts w:cs="Times New Roman"/>
          <w:sz w:val="28"/>
          <w:szCs w:val="28"/>
        </w:rPr>
        <w:t xml:space="preserve">Налоговый кодекс Российской Федерации (часть вторая) от 05.08.2000 № 117-ФЗ </w:t>
      </w:r>
      <w:r w:rsidRPr="00A871EC">
        <w:rPr>
          <w:rFonts w:cs="Times New Roman"/>
          <w:sz w:val="28"/>
          <w:szCs w:val="28"/>
          <w:shd w:val="clear" w:color="auto" w:fill="FFFFFF"/>
        </w:rPr>
        <w:t xml:space="preserve">(ред. от 23.07.2013) (с изм. и доп., </w:t>
      </w:r>
      <w:proofErr w:type="gramStart"/>
      <w:r w:rsidRPr="00A871EC">
        <w:rPr>
          <w:rFonts w:cs="Times New Roman"/>
          <w:sz w:val="28"/>
          <w:szCs w:val="28"/>
          <w:shd w:val="clear" w:color="auto" w:fill="FFFFFF"/>
        </w:rPr>
        <w:t>вступающими</w:t>
      </w:r>
      <w:proofErr w:type="gramEnd"/>
      <w:r w:rsidRPr="00A871EC">
        <w:rPr>
          <w:rFonts w:cs="Times New Roman"/>
          <w:sz w:val="28"/>
          <w:szCs w:val="28"/>
          <w:shd w:val="clear" w:color="auto" w:fill="FFFFFF"/>
        </w:rPr>
        <w:t xml:space="preserve"> в силу с 01.10.2013)</w:t>
      </w:r>
      <w:r w:rsidR="00D41DB6" w:rsidRPr="00A871EC">
        <w:rPr>
          <w:rFonts w:cs="Times New Roman"/>
          <w:sz w:val="28"/>
          <w:szCs w:val="28"/>
          <w:shd w:val="clear" w:color="auto" w:fill="FFFFFF"/>
        </w:rPr>
        <w:t>.</w:t>
      </w:r>
    </w:p>
    <w:p w:rsidR="00433A4E" w:rsidRPr="00A871EC" w:rsidRDefault="00433A4E" w:rsidP="00A871EC">
      <w:pPr>
        <w:numPr>
          <w:ilvl w:val="0"/>
          <w:numId w:val="12"/>
        </w:numPr>
        <w:tabs>
          <w:tab w:val="left" w:pos="570"/>
        </w:tabs>
        <w:spacing w:line="360" w:lineRule="auto"/>
        <w:ind w:left="0" w:firstLine="709"/>
        <w:jc w:val="both"/>
        <w:rPr>
          <w:rFonts w:cs="Times New Roman"/>
          <w:sz w:val="28"/>
          <w:szCs w:val="28"/>
        </w:rPr>
      </w:pPr>
      <w:r w:rsidRPr="00A871EC">
        <w:rPr>
          <w:rFonts w:cs="Times New Roman"/>
          <w:sz w:val="28"/>
          <w:szCs w:val="28"/>
        </w:rPr>
        <w:t>Федеральный закон от 24.07.2007 №209-ФЗ (ред. от 05.07.2010) «О развитии малого и среднего предпринимат</w:t>
      </w:r>
      <w:r w:rsidR="00D41DB6" w:rsidRPr="00A871EC">
        <w:rPr>
          <w:rFonts w:cs="Times New Roman"/>
          <w:sz w:val="28"/>
          <w:szCs w:val="28"/>
        </w:rPr>
        <w:t>ельства в Российской Федерации».</w:t>
      </w:r>
    </w:p>
    <w:p w:rsidR="00433A4E" w:rsidRPr="00A871EC" w:rsidRDefault="00433A4E" w:rsidP="00A871EC">
      <w:pPr>
        <w:numPr>
          <w:ilvl w:val="0"/>
          <w:numId w:val="12"/>
        </w:numPr>
        <w:tabs>
          <w:tab w:val="left" w:pos="570"/>
        </w:tabs>
        <w:spacing w:line="360" w:lineRule="auto"/>
        <w:ind w:left="0" w:firstLine="709"/>
        <w:jc w:val="both"/>
        <w:rPr>
          <w:rFonts w:cs="Times New Roman"/>
          <w:sz w:val="28"/>
          <w:szCs w:val="28"/>
        </w:rPr>
      </w:pPr>
      <w:r w:rsidRPr="00A871EC">
        <w:rPr>
          <w:rFonts w:cs="Times New Roman"/>
          <w:sz w:val="28"/>
          <w:szCs w:val="28"/>
        </w:rPr>
        <w:t xml:space="preserve">Налоги и налогообложение: Учебное пособие под ред. </w:t>
      </w:r>
      <w:proofErr w:type="spellStart"/>
      <w:r w:rsidRPr="00A871EC">
        <w:rPr>
          <w:rFonts w:cs="Times New Roman"/>
          <w:sz w:val="28"/>
          <w:szCs w:val="28"/>
        </w:rPr>
        <w:t>А.З.Дадашева</w:t>
      </w:r>
      <w:proofErr w:type="spellEnd"/>
      <w:r w:rsidRPr="00A871EC">
        <w:rPr>
          <w:rFonts w:cs="Times New Roman"/>
          <w:sz w:val="28"/>
          <w:szCs w:val="28"/>
        </w:rPr>
        <w:t>.-М.: ИНФРА-М-</w:t>
      </w:r>
      <w:r w:rsidR="00D41DB6" w:rsidRPr="00A871EC">
        <w:rPr>
          <w:rFonts w:cs="Times New Roman"/>
          <w:sz w:val="28"/>
          <w:szCs w:val="28"/>
        </w:rPr>
        <w:t>Вузовский учебник, 2008.-464 с.</w:t>
      </w:r>
    </w:p>
    <w:p w:rsidR="00D41DB6" w:rsidRPr="00A871EC" w:rsidRDefault="00433A4E" w:rsidP="00A871EC">
      <w:pPr>
        <w:numPr>
          <w:ilvl w:val="0"/>
          <w:numId w:val="12"/>
        </w:numPr>
        <w:tabs>
          <w:tab w:val="left" w:pos="570"/>
        </w:tabs>
        <w:spacing w:line="360" w:lineRule="auto"/>
        <w:ind w:left="0" w:firstLine="709"/>
        <w:jc w:val="both"/>
        <w:rPr>
          <w:rFonts w:cs="Times New Roman"/>
          <w:sz w:val="28"/>
          <w:szCs w:val="28"/>
        </w:rPr>
      </w:pPr>
      <w:r w:rsidRPr="00A871EC">
        <w:rPr>
          <w:rFonts w:cs="Times New Roman"/>
          <w:sz w:val="28"/>
          <w:szCs w:val="28"/>
        </w:rPr>
        <w:t>Колчин С.П. Налоги в Российской Федерации: Учеб</w:t>
      </w:r>
      <w:proofErr w:type="gramStart"/>
      <w:r w:rsidRPr="00A871EC">
        <w:rPr>
          <w:rFonts w:cs="Times New Roman"/>
          <w:sz w:val="28"/>
          <w:szCs w:val="28"/>
        </w:rPr>
        <w:t>.</w:t>
      </w:r>
      <w:proofErr w:type="gramEnd"/>
      <w:r w:rsidRPr="00A871EC">
        <w:rPr>
          <w:rFonts w:cs="Times New Roman"/>
          <w:sz w:val="28"/>
          <w:szCs w:val="28"/>
        </w:rPr>
        <w:t xml:space="preserve"> </w:t>
      </w:r>
      <w:proofErr w:type="gramStart"/>
      <w:r w:rsidRPr="00A871EC">
        <w:rPr>
          <w:rFonts w:cs="Times New Roman"/>
          <w:sz w:val="28"/>
          <w:szCs w:val="28"/>
        </w:rPr>
        <w:t>п</w:t>
      </w:r>
      <w:proofErr w:type="gramEnd"/>
      <w:r w:rsidRPr="00A871EC">
        <w:rPr>
          <w:rFonts w:cs="Times New Roman"/>
          <w:sz w:val="28"/>
          <w:szCs w:val="28"/>
        </w:rPr>
        <w:t>особие. - М.: Ву</w:t>
      </w:r>
      <w:r w:rsidR="00D41DB6" w:rsidRPr="00A871EC">
        <w:rPr>
          <w:rFonts w:cs="Times New Roman"/>
          <w:sz w:val="28"/>
          <w:szCs w:val="28"/>
        </w:rPr>
        <w:t>зовский учебник, 2008. - 265 с.</w:t>
      </w:r>
    </w:p>
    <w:p w:rsidR="00D41DB6" w:rsidRPr="00A871EC" w:rsidRDefault="00D41DB6" w:rsidP="00A871EC">
      <w:pPr>
        <w:numPr>
          <w:ilvl w:val="0"/>
          <w:numId w:val="12"/>
        </w:numPr>
        <w:tabs>
          <w:tab w:val="left" w:pos="570"/>
        </w:tabs>
        <w:spacing w:line="360" w:lineRule="auto"/>
        <w:ind w:left="0" w:firstLine="709"/>
        <w:jc w:val="both"/>
        <w:rPr>
          <w:rFonts w:cs="Times New Roman"/>
          <w:sz w:val="28"/>
          <w:szCs w:val="28"/>
        </w:rPr>
      </w:pPr>
      <w:r w:rsidRPr="00A871EC">
        <w:rPr>
          <w:rFonts w:eastAsiaTheme="minorHAnsi" w:cs="Times New Roman"/>
          <w:kern w:val="0"/>
          <w:sz w:val="28"/>
          <w:szCs w:val="28"/>
          <w:lang w:eastAsia="en-US" w:bidi="ar-SA"/>
        </w:rPr>
        <w:t>Налоги и налогообложение: учебное пособие для студентов</w:t>
      </w:r>
      <w:r w:rsidRPr="00A871EC">
        <w:rPr>
          <w:rFonts w:cs="Times New Roman"/>
          <w:sz w:val="28"/>
          <w:szCs w:val="28"/>
        </w:rPr>
        <w:t xml:space="preserve"> </w:t>
      </w:r>
      <w:r w:rsidRPr="00A871EC">
        <w:rPr>
          <w:rFonts w:eastAsiaTheme="minorHAnsi" w:cs="Times New Roman"/>
          <w:kern w:val="0"/>
          <w:sz w:val="28"/>
          <w:szCs w:val="28"/>
          <w:lang w:eastAsia="en-US" w:bidi="ar-SA"/>
        </w:rPr>
        <w:t>вузов / под ред. Г.Б. Поляка. – М.: ЮНИТИ, 2007. С.703</w:t>
      </w:r>
    </w:p>
    <w:p w:rsidR="00433A4E" w:rsidRPr="00A871EC" w:rsidRDefault="007033CD" w:rsidP="00A871EC">
      <w:pPr>
        <w:numPr>
          <w:ilvl w:val="0"/>
          <w:numId w:val="12"/>
        </w:numPr>
        <w:tabs>
          <w:tab w:val="left" w:pos="570"/>
        </w:tabs>
        <w:spacing w:line="360" w:lineRule="auto"/>
        <w:ind w:left="0" w:firstLine="709"/>
        <w:jc w:val="both"/>
        <w:rPr>
          <w:rFonts w:cs="Times New Roman"/>
          <w:sz w:val="28"/>
          <w:szCs w:val="28"/>
        </w:rPr>
      </w:pPr>
      <w:hyperlink r:id="rId27" w:history="1">
        <w:r w:rsidR="00433A4E" w:rsidRPr="00A871EC">
          <w:rPr>
            <w:rStyle w:val="a3"/>
            <w:rFonts w:cs="Times New Roman"/>
            <w:color w:val="auto"/>
            <w:sz w:val="28"/>
            <w:szCs w:val="28"/>
            <w:u w:val="none"/>
            <w:lang w:val="en-US"/>
          </w:rPr>
          <w:t>http</w:t>
        </w:r>
        <w:r w:rsidR="00433A4E" w:rsidRPr="00A871EC">
          <w:rPr>
            <w:rStyle w:val="a3"/>
            <w:rFonts w:cs="Times New Roman"/>
            <w:color w:val="auto"/>
            <w:sz w:val="28"/>
            <w:szCs w:val="28"/>
            <w:u w:val="none"/>
          </w:rPr>
          <w:t>://</w:t>
        </w:r>
        <w:r w:rsidR="00433A4E" w:rsidRPr="00A871EC">
          <w:rPr>
            <w:rStyle w:val="a3"/>
            <w:rFonts w:cs="Times New Roman"/>
            <w:color w:val="auto"/>
            <w:sz w:val="28"/>
            <w:szCs w:val="28"/>
            <w:u w:val="none"/>
            <w:lang w:val="en-US"/>
          </w:rPr>
          <w:t>www</w:t>
        </w:r>
        <w:r w:rsidR="00433A4E" w:rsidRPr="00A871EC">
          <w:rPr>
            <w:rStyle w:val="a3"/>
            <w:rFonts w:cs="Times New Roman"/>
            <w:color w:val="auto"/>
            <w:sz w:val="28"/>
            <w:szCs w:val="28"/>
            <w:u w:val="none"/>
          </w:rPr>
          <w:t>.</w:t>
        </w:r>
        <w:proofErr w:type="spellStart"/>
        <w:r w:rsidR="00433A4E" w:rsidRPr="00A871EC">
          <w:rPr>
            <w:rStyle w:val="a3"/>
            <w:rFonts w:cs="Times New Roman"/>
            <w:color w:val="auto"/>
            <w:sz w:val="28"/>
            <w:szCs w:val="28"/>
            <w:u w:val="none"/>
            <w:lang w:val="en-US"/>
          </w:rPr>
          <w:t>nalog</w:t>
        </w:r>
        <w:proofErr w:type="spellEnd"/>
        <w:r w:rsidR="00433A4E" w:rsidRPr="00A871EC">
          <w:rPr>
            <w:rStyle w:val="a3"/>
            <w:rFonts w:cs="Times New Roman"/>
            <w:color w:val="auto"/>
            <w:sz w:val="28"/>
            <w:szCs w:val="28"/>
            <w:u w:val="none"/>
          </w:rPr>
          <w:t>.</w:t>
        </w:r>
        <w:proofErr w:type="spellStart"/>
        <w:r w:rsidR="00433A4E" w:rsidRPr="00A871EC">
          <w:rPr>
            <w:rStyle w:val="a3"/>
            <w:rFonts w:cs="Times New Roman"/>
            <w:color w:val="auto"/>
            <w:sz w:val="28"/>
            <w:szCs w:val="28"/>
            <w:u w:val="none"/>
            <w:lang w:val="en-US"/>
          </w:rPr>
          <w:t>ru</w:t>
        </w:r>
        <w:proofErr w:type="spellEnd"/>
      </w:hyperlink>
      <w:r w:rsidR="00433A4E" w:rsidRPr="00A871EC">
        <w:rPr>
          <w:rFonts w:cs="Times New Roman"/>
          <w:sz w:val="28"/>
          <w:szCs w:val="28"/>
        </w:rPr>
        <w:t>;</w:t>
      </w:r>
    </w:p>
    <w:p w:rsidR="00433A4E" w:rsidRPr="00A871EC" w:rsidRDefault="00433A4E" w:rsidP="00A871EC">
      <w:pPr>
        <w:spacing w:line="360" w:lineRule="auto"/>
        <w:ind w:firstLine="709"/>
        <w:jc w:val="both"/>
        <w:rPr>
          <w:rFonts w:cs="Times New Roman"/>
          <w:bCs/>
          <w:sz w:val="28"/>
          <w:szCs w:val="28"/>
        </w:rPr>
      </w:pPr>
    </w:p>
    <w:p w:rsidR="00A00A81" w:rsidRPr="00A871EC" w:rsidRDefault="00A00A81" w:rsidP="00A871EC">
      <w:pPr>
        <w:widowControl/>
        <w:suppressAutoHyphens w:val="0"/>
        <w:spacing w:line="360" w:lineRule="auto"/>
        <w:ind w:firstLine="709"/>
        <w:jc w:val="both"/>
        <w:rPr>
          <w:rFonts w:cs="Times New Roman"/>
          <w:bCs/>
          <w:sz w:val="28"/>
          <w:szCs w:val="28"/>
        </w:rPr>
      </w:pPr>
    </w:p>
    <w:sectPr w:rsidR="00A00A81" w:rsidRPr="00A871EC" w:rsidSect="009B35C0">
      <w:headerReference w:type="default" r:id="rId28"/>
      <w:pgSz w:w="11906" w:h="16838"/>
      <w:pgMar w:top="1134" w:right="707" w:bottom="1134" w:left="1701"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3CD" w:rsidRDefault="007033CD" w:rsidP="007E3E03">
      <w:r>
        <w:separator/>
      </w:r>
    </w:p>
  </w:endnote>
  <w:endnote w:type="continuationSeparator" w:id="0">
    <w:p w:rsidR="007033CD" w:rsidRDefault="007033CD" w:rsidP="007E3E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charset w:val="80"/>
    <w:family w:val="auto"/>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3CD" w:rsidRDefault="007033CD" w:rsidP="007E3E03">
      <w:r>
        <w:separator/>
      </w:r>
    </w:p>
  </w:footnote>
  <w:footnote w:type="continuationSeparator" w:id="0">
    <w:p w:rsidR="007033CD" w:rsidRDefault="007033CD" w:rsidP="007E3E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71725081"/>
      <w:docPartObj>
        <w:docPartGallery w:val="Page Numbers (Top of Page)"/>
        <w:docPartUnique/>
      </w:docPartObj>
    </w:sdtPr>
    <w:sdtEndPr/>
    <w:sdtContent>
      <w:p w:rsidR="009B35C0" w:rsidRDefault="009B35C0">
        <w:pPr>
          <w:pStyle w:val="af3"/>
          <w:jc w:val="center"/>
        </w:pPr>
        <w:r>
          <w:fldChar w:fldCharType="begin"/>
        </w:r>
        <w:r>
          <w:instrText>PAGE   \* MERGEFORMAT</w:instrText>
        </w:r>
        <w:r>
          <w:fldChar w:fldCharType="separate"/>
        </w:r>
        <w:r w:rsidR="00C846F0">
          <w:rPr>
            <w:noProof/>
          </w:rPr>
          <w:t>15</w:t>
        </w:r>
        <w:r>
          <w:fldChar w:fldCharType="end"/>
        </w:r>
      </w:p>
    </w:sdtContent>
  </w:sdt>
  <w:p w:rsidR="00232F9F" w:rsidRDefault="00232F9F">
    <w:pPr>
      <w:pStyle w:val="af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val="0"/>
        <w:bCs w:val="0"/>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5"/>
    <w:multiLevelType w:val="multilevel"/>
    <w:tmpl w:val="110415EE"/>
    <w:name w:val="WW8Num11"/>
    <w:lvl w:ilvl="0">
      <w:start w:val="1"/>
      <w:numFmt w:val="decimal"/>
      <w:lvlText w:val=" %1."/>
      <w:lvlJc w:val="left"/>
      <w:pPr>
        <w:tabs>
          <w:tab w:val="num" w:pos="1212"/>
        </w:tabs>
        <w:ind w:left="1212" w:hanging="360"/>
      </w:pPr>
    </w:lvl>
    <w:lvl w:ilvl="1">
      <w:start w:val="1"/>
      <w:numFmt w:val="decimal"/>
      <w:lvlText w:val=" %1.%2."/>
      <w:lvlJc w:val="left"/>
      <w:pPr>
        <w:tabs>
          <w:tab w:val="num" w:pos="1080"/>
        </w:tabs>
        <w:ind w:left="1080" w:hanging="360"/>
      </w:pPr>
      <w:rPr>
        <w:lang w:val="ru-RU"/>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Wingdings 2" w:hAnsi="Wingdings 2" w:cs="OpenSymbol"/>
      </w:rPr>
    </w:lvl>
    <w:lvl w:ilvl="5">
      <w:start w:val="1"/>
      <w:numFmt w:val="bullet"/>
      <w:lvlText w:val=""/>
      <w:lvlJc w:val="left"/>
      <w:pPr>
        <w:tabs>
          <w:tab w:val="num" w:pos="2520"/>
        </w:tabs>
        <w:ind w:left="2520" w:hanging="360"/>
      </w:pPr>
      <w:rPr>
        <w:rFonts w:ascii="Wingdings 2" w:hAnsi="Wingdings 2"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Wingdings 2" w:hAnsi="Wingdings 2" w:cs="OpenSymbol"/>
      </w:rPr>
    </w:lvl>
    <w:lvl w:ilvl="8">
      <w:start w:val="1"/>
      <w:numFmt w:val="bullet"/>
      <w:lvlText w:val=""/>
      <w:lvlJc w:val="left"/>
      <w:pPr>
        <w:tabs>
          <w:tab w:val="num" w:pos="3600"/>
        </w:tabs>
        <w:ind w:left="3600" w:hanging="360"/>
      </w:pPr>
      <w:rPr>
        <w:rFonts w:ascii="Wingdings 2" w:hAnsi="Wingdings 2" w:cs="OpenSymbol"/>
      </w:rPr>
    </w:lvl>
  </w:abstractNum>
  <w:abstractNum w:abstractNumId="2">
    <w:nsid w:val="00000006"/>
    <w:multiLevelType w:val="multilevel"/>
    <w:tmpl w:val="00000006"/>
    <w:name w:val="WW8Num5"/>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
    <w:nsid w:val="00000007"/>
    <w:multiLevelType w:val="singleLevel"/>
    <w:tmpl w:val="00000007"/>
    <w:name w:val="WW8Num6"/>
    <w:lvl w:ilvl="0">
      <w:start w:val="1"/>
      <w:numFmt w:val="decimal"/>
      <w:lvlText w:val="%1."/>
      <w:lvlJc w:val="left"/>
      <w:pPr>
        <w:tabs>
          <w:tab w:val="num" w:pos="1979"/>
        </w:tabs>
        <w:ind w:left="1979" w:hanging="360"/>
      </w:pPr>
    </w:lvl>
  </w:abstractNum>
  <w:abstractNum w:abstractNumId="4">
    <w:nsid w:val="00000008"/>
    <w:multiLevelType w:val="multilevel"/>
    <w:tmpl w:val="00000008"/>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6B16572"/>
    <w:multiLevelType w:val="multilevel"/>
    <w:tmpl w:val="2E3ACAC8"/>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10E72F41"/>
    <w:multiLevelType w:val="hybridMultilevel"/>
    <w:tmpl w:val="13A2A914"/>
    <w:lvl w:ilvl="0" w:tplc="63B6D3FE">
      <w:start w:val="1"/>
      <w:numFmt w:val="decimal"/>
      <w:lvlText w:val="%1)"/>
      <w:lvlJc w:val="left"/>
      <w:pPr>
        <w:ind w:left="2605" w:hanging="147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nsid w:val="13D44ED0"/>
    <w:multiLevelType w:val="hybridMultilevel"/>
    <w:tmpl w:val="68AE75D0"/>
    <w:lvl w:ilvl="0" w:tplc="63B6D3FE">
      <w:start w:val="1"/>
      <w:numFmt w:val="decimal"/>
      <w:lvlText w:val="%1)"/>
      <w:lvlJc w:val="left"/>
      <w:pPr>
        <w:ind w:left="1896" w:hanging="147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15C72FBB"/>
    <w:multiLevelType w:val="hybridMultilevel"/>
    <w:tmpl w:val="3E5470E4"/>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20AE622A"/>
    <w:multiLevelType w:val="hybridMultilevel"/>
    <w:tmpl w:val="54FA88AE"/>
    <w:lvl w:ilvl="0" w:tplc="9B9E69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25D8799F"/>
    <w:multiLevelType w:val="multilevel"/>
    <w:tmpl w:val="4BE87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49A304C"/>
    <w:multiLevelType w:val="hybridMultilevel"/>
    <w:tmpl w:val="67E074FE"/>
    <w:lvl w:ilvl="0" w:tplc="0419000F">
      <w:start w:val="1"/>
      <w:numFmt w:val="decimal"/>
      <w:lvlText w:val="%1."/>
      <w:lvlJc w:val="left"/>
      <w:pPr>
        <w:ind w:left="1429" w:hanging="360"/>
      </w:pPr>
    </w:lvl>
    <w:lvl w:ilvl="1" w:tplc="A3FA2FB4">
      <w:start w:val="1"/>
      <w:numFmt w:val="decimal"/>
      <w:lvlText w:val="%2)"/>
      <w:lvlJc w:val="left"/>
      <w:pPr>
        <w:ind w:left="2149" w:hanging="36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4A5D26E0"/>
    <w:multiLevelType w:val="hybridMultilevel"/>
    <w:tmpl w:val="4A72650C"/>
    <w:lvl w:ilvl="0" w:tplc="63B6D3FE">
      <w:start w:val="1"/>
      <w:numFmt w:val="decimal"/>
      <w:lvlText w:val="%1)"/>
      <w:lvlJc w:val="left"/>
      <w:pPr>
        <w:ind w:left="2322" w:hanging="147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3">
    <w:nsid w:val="4EC645A7"/>
    <w:multiLevelType w:val="multilevel"/>
    <w:tmpl w:val="110415EE"/>
    <w:lvl w:ilvl="0">
      <w:start w:val="1"/>
      <w:numFmt w:val="decimal"/>
      <w:lvlText w:val=" %1."/>
      <w:lvlJc w:val="left"/>
      <w:pPr>
        <w:tabs>
          <w:tab w:val="num" w:pos="1212"/>
        </w:tabs>
        <w:ind w:left="1212" w:hanging="360"/>
      </w:pPr>
    </w:lvl>
    <w:lvl w:ilvl="1">
      <w:start w:val="1"/>
      <w:numFmt w:val="decimal"/>
      <w:lvlText w:val=" %1.%2."/>
      <w:lvlJc w:val="left"/>
      <w:pPr>
        <w:tabs>
          <w:tab w:val="num" w:pos="1080"/>
        </w:tabs>
        <w:ind w:left="1080" w:hanging="360"/>
      </w:pPr>
      <w:rPr>
        <w:lang w:val="ru-RU"/>
      </w:rPr>
    </w:lvl>
    <w:lvl w:ilvl="2">
      <w:start w:val="1"/>
      <w:numFmt w:val="lowerLetter"/>
      <w:lvlText w:val=" %3)"/>
      <w:lvlJc w:val="left"/>
      <w:pPr>
        <w:tabs>
          <w:tab w:val="num" w:pos="1440"/>
        </w:tabs>
        <w:ind w:left="1440" w:hanging="360"/>
      </w:p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Wingdings 2" w:hAnsi="Wingdings 2" w:cs="OpenSymbol"/>
      </w:rPr>
    </w:lvl>
    <w:lvl w:ilvl="5">
      <w:start w:val="1"/>
      <w:numFmt w:val="bullet"/>
      <w:lvlText w:val=""/>
      <w:lvlJc w:val="left"/>
      <w:pPr>
        <w:tabs>
          <w:tab w:val="num" w:pos="2520"/>
        </w:tabs>
        <w:ind w:left="2520" w:hanging="360"/>
      </w:pPr>
      <w:rPr>
        <w:rFonts w:ascii="Wingdings 2" w:hAnsi="Wingdings 2"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Wingdings 2" w:hAnsi="Wingdings 2" w:cs="OpenSymbol"/>
      </w:rPr>
    </w:lvl>
    <w:lvl w:ilvl="8">
      <w:start w:val="1"/>
      <w:numFmt w:val="bullet"/>
      <w:lvlText w:val=""/>
      <w:lvlJc w:val="left"/>
      <w:pPr>
        <w:tabs>
          <w:tab w:val="num" w:pos="3600"/>
        </w:tabs>
        <w:ind w:left="3600" w:hanging="360"/>
      </w:pPr>
      <w:rPr>
        <w:rFonts w:ascii="Wingdings 2" w:hAnsi="Wingdings 2" w:cs="OpenSymbol"/>
      </w:rPr>
    </w:lvl>
  </w:abstractNum>
  <w:abstractNum w:abstractNumId="14">
    <w:nsid w:val="55FC750C"/>
    <w:multiLevelType w:val="hybridMultilevel"/>
    <w:tmpl w:val="495823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FE05F4B"/>
    <w:multiLevelType w:val="hybridMultilevel"/>
    <w:tmpl w:val="21E478F8"/>
    <w:lvl w:ilvl="0" w:tplc="9B9E6974">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6">
    <w:nsid w:val="601429FA"/>
    <w:multiLevelType w:val="multilevel"/>
    <w:tmpl w:val="21AE55B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nsid w:val="66B1631C"/>
    <w:multiLevelType w:val="hybridMultilevel"/>
    <w:tmpl w:val="DC56682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A120794"/>
    <w:multiLevelType w:val="hybridMultilevel"/>
    <w:tmpl w:val="B11A9EEE"/>
    <w:lvl w:ilvl="0" w:tplc="9B9E69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6DC43902"/>
    <w:multiLevelType w:val="hybridMultilevel"/>
    <w:tmpl w:val="68168920"/>
    <w:lvl w:ilvl="0" w:tplc="9B9E697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0">
    <w:nsid w:val="7E69432F"/>
    <w:multiLevelType w:val="multilevel"/>
    <w:tmpl w:val="2CAAF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15"/>
  </w:num>
  <w:num w:numId="8">
    <w:abstractNumId w:val="5"/>
  </w:num>
  <w:num w:numId="9">
    <w:abstractNumId w:val="9"/>
  </w:num>
  <w:num w:numId="10">
    <w:abstractNumId w:val="16"/>
  </w:num>
  <w:num w:numId="11">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13">
    <w:abstractNumId w:val="9"/>
  </w:num>
  <w:num w:numId="14">
    <w:abstractNumId w:val="8"/>
  </w:num>
  <w:num w:numId="15">
    <w:abstractNumId w:val="17"/>
  </w:num>
  <w:num w:numId="16">
    <w:abstractNumId w:val="10"/>
  </w:num>
  <w:num w:numId="17">
    <w:abstractNumId w:val="20"/>
  </w:num>
  <w:num w:numId="18">
    <w:abstractNumId w:val="14"/>
  </w:num>
  <w:num w:numId="19">
    <w:abstractNumId w:val="13"/>
  </w:num>
  <w:num w:numId="20">
    <w:abstractNumId w:val="11"/>
  </w:num>
  <w:num w:numId="21">
    <w:abstractNumId w:val="7"/>
  </w:num>
  <w:num w:numId="22">
    <w:abstractNumId w:val="12"/>
  </w:num>
  <w:num w:numId="2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71F6"/>
    <w:rsid w:val="00016410"/>
    <w:rsid w:val="00132814"/>
    <w:rsid w:val="001436CD"/>
    <w:rsid w:val="0015790F"/>
    <w:rsid w:val="00232F9F"/>
    <w:rsid w:val="00433A4E"/>
    <w:rsid w:val="004A7F03"/>
    <w:rsid w:val="0052409A"/>
    <w:rsid w:val="005F1D98"/>
    <w:rsid w:val="005F55C5"/>
    <w:rsid w:val="006C7971"/>
    <w:rsid w:val="007033CD"/>
    <w:rsid w:val="007E3E03"/>
    <w:rsid w:val="008B2F34"/>
    <w:rsid w:val="009420B3"/>
    <w:rsid w:val="009B35C0"/>
    <w:rsid w:val="009B7691"/>
    <w:rsid w:val="00A00A81"/>
    <w:rsid w:val="00A71D96"/>
    <w:rsid w:val="00A871EC"/>
    <w:rsid w:val="00AB48C8"/>
    <w:rsid w:val="00AF1722"/>
    <w:rsid w:val="00AF211F"/>
    <w:rsid w:val="00AF6777"/>
    <w:rsid w:val="00B2138B"/>
    <w:rsid w:val="00B86FF3"/>
    <w:rsid w:val="00B879C0"/>
    <w:rsid w:val="00B91541"/>
    <w:rsid w:val="00BC71F6"/>
    <w:rsid w:val="00C846F0"/>
    <w:rsid w:val="00D41DB6"/>
    <w:rsid w:val="00D55605"/>
    <w:rsid w:val="00D6234E"/>
    <w:rsid w:val="00E34741"/>
    <w:rsid w:val="00EC3DB8"/>
    <w:rsid w:val="00F034FD"/>
    <w:rsid w:val="00F56CB9"/>
    <w:rsid w:val="00F756CE"/>
    <w:rsid w:val="00FC66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1F6"/>
    <w:pPr>
      <w:widowControl w:val="0"/>
      <w:suppressAutoHyphens/>
      <w:spacing w:after="0" w:line="240" w:lineRule="auto"/>
    </w:pPr>
    <w:rPr>
      <w:rFonts w:ascii="Times New Roman" w:eastAsia="SimSun" w:hAnsi="Times New Roman" w:cs="Mangal"/>
      <w:kern w:val="2"/>
      <w:sz w:val="24"/>
      <w:szCs w:val="24"/>
      <w:lang w:eastAsia="hi-IN" w:bidi="hi-IN"/>
    </w:rPr>
  </w:style>
  <w:style w:type="paragraph" w:styleId="1">
    <w:name w:val="heading 1"/>
    <w:basedOn w:val="a"/>
    <w:next w:val="a"/>
    <w:link w:val="10"/>
    <w:uiPriority w:val="9"/>
    <w:qFormat/>
    <w:rsid w:val="009B35C0"/>
    <w:pPr>
      <w:keepNext/>
      <w:keepLines/>
      <w:spacing w:before="480"/>
      <w:outlineLvl w:val="0"/>
    </w:pPr>
    <w:rPr>
      <w:rFonts w:asciiTheme="majorHAnsi" w:eastAsiaTheme="majorEastAsia" w:hAnsiTheme="majorHAnsi"/>
      <w:b/>
      <w:bCs/>
      <w:color w:val="365F91" w:themeColor="accent1" w:themeShade="BF"/>
      <w:sz w:val="28"/>
      <w:szCs w:val="25"/>
    </w:rPr>
  </w:style>
  <w:style w:type="paragraph" w:styleId="2">
    <w:name w:val="heading 2"/>
    <w:basedOn w:val="a"/>
    <w:next w:val="a"/>
    <w:link w:val="20"/>
    <w:uiPriority w:val="9"/>
    <w:semiHidden/>
    <w:unhideWhenUsed/>
    <w:qFormat/>
    <w:rsid w:val="00FC66C0"/>
    <w:pPr>
      <w:keepNext/>
      <w:keepLines/>
      <w:spacing w:before="200"/>
      <w:outlineLvl w:val="1"/>
    </w:pPr>
    <w:rPr>
      <w:rFonts w:asciiTheme="majorHAnsi" w:eastAsiaTheme="majorEastAsia" w:hAnsiTheme="majorHAnsi"/>
      <w:b/>
      <w:bCs/>
      <w:color w:val="4F81BD" w:themeColor="accent1"/>
      <w:sz w:val="26"/>
      <w:szCs w:val="23"/>
    </w:rPr>
  </w:style>
  <w:style w:type="paragraph" w:styleId="3">
    <w:name w:val="heading 3"/>
    <w:basedOn w:val="a"/>
    <w:next w:val="a"/>
    <w:link w:val="30"/>
    <w:uiPriority w:val="9"/>
    <w:semiHidden/>
    <w:unhideWhenUsed/>
    <w:qFormat/>
    <w:rsid w:val="00BC71F6"/>
    <w:pPr>
      <w:keepNext/>
      <w:keepLines/>
      <w:spacing w:before="200"/>
      <w:outlineLvl w:val="2"/>
    </w:pPr>
    <w:rPr>
      <w:rFonts w:asciiTheme="majorHAnsi" w:eastAsiaTheme="majorEastAsia" w:hAnsiTheme="majorHAnsi"/>
      <w:b/>
      <w:bCs/>
      <w:color w:val="4F81BD" w:themeColor="accent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C71F6"/>
    <w:rPr>
      <w:rFonts w:asciiTheme="majorHAnsi" w:eastAsiaTheme="majorEastAsia" w:hAnsiTheme="majorHAnsi" w:cs="Mangal"/>
      <w:b/>
      <w:bCs/>
      <w:color w:val="4F81BD" w:themeColor="accent1"/>
      <w:kern w:val="2"/>
      <w:sz w:val="24"/>
      <w:szCs w:val="21"/>
      <w:lang w:eastAsia="hi-IN" w:bidi="hi-IN"/>
    </w:rPr>
  </w:style>
  <w:style w:type="character" w:styleId="a3">
    <w:name w:val="Hyperlink"/>
    <w:unhideWhenUsed/>
    <w:rsid w:val="00BC71F6"/>
    <w:rPr>
      <w:color w:val="000080"/>
      <w:u w:val="single"/>
    </w:rPr>
  </w:style>
  <w:style w:type="paragraph" w:styleId="a4">
    <w:name w:val="Normal (Web)"/>
    <w:basedOn w:val="a"/>
    <w:uiPriority w:val="99"/>
    <w:unhideWhenUsed/>
    <w:rsid w:val="00BC71F6"/>
    <w:pPr>
      <w:widowControl/>
      <w:suppressAutoHyphens w:val="0"/>
      <w:spacing w:before="100" w:beforeAutospacing="1" w:after="100" w:afterAutospacing="1"/>
    </w:pPr>
    <w:rPr>
      <w:rFonts w:eastAsia="Times New Roman" w:cs="Times New Roman"/>
      <w:kern w:val="0"/>
      <w:lang w:eastAsia="ru-RU" w:bidi="ar-SA"/>
    </w:rPr>
  </w:style>
  <w:style w:type="paragraph" w:styleId="a5">
    <w:name w:val="Body Text"/>
    <w:basedOn w:val="a"/>
    <w:link w:val="a6"/>
    <w:uiPriority w:val="99"/>
    <w:semiHidden/>
    <w:unhideWhenUsed/>
    <w:rsid w:val="00BC71F6"/>
    <w:pPr>
      <w:spacing w:after="120"/>
    </w:pPr>
  </w:style>
  <w:style w:type="character" w:customStyle="1" w:styleId="a6">
    <w:name w:val="Основной текст Знак"/>
    <w:basedOn w:val="a0"/>
    <w:link w:val="a5"/>
    <w:uiPriority w:val="99"/>
    <w:semiHidden/>
    <w:rsid w:val="00BC71F6"/>
    <w:rPr>
      <w:rFonts w:ascii="Times New Roman" w:eastAsia="SimSun" w:hAnsi="Times New Roman" w:cs="Mangal"/>
      <w:kern w:val="2"/>
      <w:sz w:val="24"/>
      <w:szCs w:val="24"/>
      <w:lang w:eastAsia="hi-IN" w:bidi="hi-IN"/>
    </w:rPr>
  </w:style>
  <w:style w:type="paragraph" w:styleId="a7">
    <w:name w:val="No Spacing"/>
    <w:qFormat/>
    <w:rsid w:val="00BC71F6"/>
    <w:pPr>
      <w:suppressAutoHyphens/>
      <w:spacing w:after="0" w:line="240" w:lineRule="auto"/>
    </w:pPr>
    <w:rPr>
      <w:rFonts w:ascii="Calibri" w:eastAsia="Arial" w:hAnsi="Calibri" w:cs="Times New Roman"/>
      <w:kern w:val="2"/>
      <w:lang w:eastAsia="ar-SA"/>
    </w:rPr>
  </w:style>
  <w:style w:type="paragraph" w:styleId="a8">
    <w:name w:val="List Paragraph"/>
    <w:basedOn w:val="a"/>
    <w:uiPriority w:val="34"/>
    <w:qFormat/>
    <w:rsid w:val="00BC71F6"/>
    <w:pPr>
      <w:ind w:left="720"/>
      <w:contextualSpacing/>
    </w:pPr>
    <w:rPr>
      <w:szCs w:val="21"/>
    </w:rPr>
  </w:style>
  <w:style w:type="paragraph" w:customStyle="1" w:styleId="ConsPlusNormal">
    <w:name w:val="ConsPlusNormal"/>
    <w:next w:val="a"/>
    <w:rsid w:val="00BC71F6"/>
    <w:pPr>
      <w:widowControl w:val="0"/>
      <w:suppressAutoHyphens/>
      <w:autoSpaceDE w:val="0"/>
      <w:spacing w:after="0" w:line="240" w:lineRule="auto"/>
      <w:ind w:firstLine="720"/>
    </w:pPr>
    <w:rPr>
      <w:rFonts w:ascii="Arial" w:eastAsia="Arial" w:hAnsi="Arial" w:cs="Arial"/>
      <w:kern w:val="2"/>
      <w:sz w:val="20"/>
      <w:szCs w:val="20"/>
      <w:lang w:eastAsia="hi-IN" w:bidi="hi-IN"/>
    </w:rPr>
  </w:style>
  <w:style w:type="character" w:customStyle="1" w:styleId="apple-converted-space">
    <w:name w:val="apple-converted-space"/>
    <w:basedOn w:val="a0"/>
    <w:rsid w:val="00BC71F6"/>
  </w:style>
  <w:style w:type="character" w:customStyle="1" w:styleId="mw-headline">
    <w:name w:val="mw-headline"/>
    <w:basedOn w:val="a0"/>
    <w:rsid w:val="00BC71F6"/>
  </w:style>
  <w:style w:type="character" w:styleId="a9">
    <w:name w:val="Strong"/>
    <w:basedOn w:val="a0"/>
    <w:uiPriority w:val="22"/>
    <w:qFormat/>
    <w:rsid w:val="00BC71F6"/>
    <w:rPr>
      <w:b/>
      <w:bCs/>
    </w:rPr>
  </w:style>
  <w:style w:type="character" w:styleId="aa">
    <w:name w:val="FollowedHyperlink"/>
    <w:basedOn w:val="a0"/>
    <w:uiPriority w:val="99"/>
    <w:semiHidden/>
    <w:unhideWhenUsed/>
    <w:rsid w:val="001436CD"/>
    <w:rPr>
      <w:color w:val="800080" w:themeColor="followedHyperlink"/>
      <w:u w:val="single"/>
    </w:rPr>
  </w:style>
  <w:style w:type="paragraph" w:styleId="ab">
    <w:name w:val="Balloon Text"/>
    <w:basedOn w:val="a"/>
    <w:link w:val="ac"/>
    <w:uiPriority w:val="99"/>
    <w:semiHidden/>
    <w:unhideWhenUsed/>
    <w:rsid w:val="001436CD"/>
    <w:rPr>
      <w:rFonts w:ascii="Tahoma" w:hAnsi="Tahoma"/>
      <w:sz w:val="16"/>
      <w:szCs w:val="14"/>
    </w:rPr>
  </w:style>
  <w:style w:type="character" w:customStyle="1" w:styleId="ac">
    <w:name w:val="Текст выноски Знак"/>
    <w:basedOn w:val="a0"/>
    <w:link w:val="ab"/>
    <w:uiPriority w:val="99"/>
    <w:semiHidden/>
    <w:rsid w:val="001436CD"/>
    <w:rPr>
      <w:rFonts w:ascii="Tahoma" w:eastAsia="SimSun" w:hAnsi="Tahoma" w:cs="Mangal"/>
      <w:kern w:val="2"/>
      <w:sz w:val="16"/>
      <w:szCs w:val="14"/>
      <w:lang w:eastAsia="hi-IN" w:bidi="hi-IN"/>
    </w:rPr>
  </w:style>
  <w:style w:type="paragraph" w:styleId="ad">
    <w:name w:val="footnote text"/>
    <w:basedOn w:val="a"/>
    <w:link w:val="ae"/>
    <w:uiPriority w:val="99"/>
    <w:semiHidden/>
    <w:unhideWhenUsed/>
    <w:rsid w:val="007E3E03"/>
    <w:rPr>
      <w:sz w:val="20"/>
      <w:szCs w:val="18"/>
    </w:rPr>
  </w:style>
  <w:style w:type="character" w:customStyle="1" w:styleId="ae">
    <w:name w:val="Текст сноски Знак"/>
    <w:basedOn w:val="a0"/>
    <w:link w:val="ad"/>
    <w:uiPriority w:val="99"/>
    <w:semiHidden/>
    <w:rsid w:val="007E3E03"/>
    <w:rPr>
      <w:rFonts w:ascii="Times New Roman" w:eastAsia="SimSun" w:hAnsi="Times New Roman" w:cs="Mangal"/>
      <w:kern w:val="2"/>
      <w:sz w:val="20"/>
      <w:szCs w:val="18"/>
      <w:lang w:eastAsia="hi-IN" w:bidi="hi-IN"/>
    </w:rPr>
  </w:style>
  <w:style w:type="character" w:styleId="af">
    <w:name w:val="footnote reference"/>
    <w:basedOn w:val="a0"/>
    <w:uiPriority w:val="99"/>
    <w:semiHidden/>
    <w:unhideWhenUsed/>
    <w:rsid w:val="007E3E03"/>
    <w:rPr>
      <w:vertAlign w:val="superscript"/>
    </w:rPr>
  </w:style>
  <w:style w:type="paragraph" w:customStyle="1" w:styleId="u">
    <w:name w:val="u"/>
    <w:basedOn w:val="a"/>
    <w:rsid w:val="00E34741"/>
    <w:pPr>
      <w:widowControl/>
      <w:suppressAutoHyphens w:val="0"/>
      <w:spacing w:before="100" w:beforeAutospacing="1" w:after="100" w:afterAutospacing="1"/>
    </w:pPr>
    <w:rPr>
      <w:rFonts w:eastAsia="Times New Roman" w:cs="Times New Roman"/>
      <w:kern w:val="0"/>
      <w:lang w:eastAsia="ru-RU" w:bidi="ar-SA"/>
    </w:rPr>
  </w:style>
  <w:style w:type="paragraph" w:customStyle="1" w:styleId="uni">
    <w:name w:val="uni"/>
    <w:basedOn w:val="a"/>
    <w:rsid w:val="00E34741"/>
    <w:pPr>
      <w:widowControl/>
      <w:suppressAutoHyphens w:val="0"/>
      <w:spacing w:before="100" w:beforeAutospacing="1" w:after="100" w:afterAutospacing="1"/>
    </w:pPr>
    <w:rPr>
      <w:rFonts w:eastAsia="Times New Roman" w:cs="Times New Roman"/>
      <w:kern w:val="0"/>
      <w:lang w:eastAsia="ru-RU" w:bidi="ar-SA"/>
    </w:rPr>
  </w:style>
  <w:style w:type="paragraph" w:styleId="af0">
    <w:name w:val="Title"/>
    <w:basedOn w:val="a"/>
    <w:next w:val="a"/>
    <w:link w:val="af1"/>
    <w:uiPriority w:val="10"/>
    <w:qFormat/>
    <w:rsid w:val="00E34741"/>
    <w:pPr>
      <w:pBdr>
        <w:bottom w:val="single" w:sz="8" w:space="4" w:color="4F81BD" w:themeColor="accent1"/>
      </w:pBdr>
      <w:spacing w:after="300"/>
      <w:contextualSpacing/>
    </w:pPr>
    <w:rPr>
      <w:rFonts w:asciiTheme="majorHAnsi" w:eastAsiaTheme="majorEastAsia" w:hAnsiTheme="majorHAnsi"/>
      <w:color w:val="17365D" w:themeColor="text2" w:themeShade="BF"/>
      <w:spacing w:val="5"/>
      <w:kern w:val="28"/>
      <w:sz w:val="52"/>
      <w:szCs w:val="47"/>
    </w:rPr>
  </w:style>
  <w:style w:type="character" w:customStyle="1" w:styleId="af1">
    <w:name w:val="Название Знак"/>
    <w:basedOn w:val="a0"/>
    <w:link w:val="af0"/>
    <w:uiPriority w:val="10"/>
    <w:rsid w:val="00E34741"/>
    <w:rPr>
      <w:rFonts w:asciiTheme="majorHAnsi" w:eastAsiaTheme="majorEastAsia" w:hAnsiTheme="majorHAnsi" w:cs="Mangal"/>
      <w:color w:val="17365D" w:themeColor="text2" w:themeShade="BF"/>
      <w:spacing w:val="5"/>
      <w:kern w:val="28"/>
      <w:sz w:val="52"/>
      <w:szCs w:val="47"/>
      <w:lang w:eastAsia="hi-IN" w:bidi="hi-IN"/>
    </w:rPr>
  </w:style>
  <w:style w:type="character" w:styleId="af2">
    <w:name w:val="Intense Reference"/>
    <w:basedOn w:val="a0"/>
    <w:uiPriority w:val="32"/>
    <w:qFormat/>
    <w:rsid w:val="00E34741"/>
    <w:rPr>
      <w:b/>
      <w:bCs/>
      <w:smallCaps/>
      <w:color w:val="C0504D" w:themeColor="accent2"/>
      <w:spacing w:val="5"/>
      <w:u w:val="single"/>
    </w:rPr>
  </w:style>
  <w:style w:type="character" w:customStyle="1" w:styleId="bkimgc">
    <w:name w:val="bkimg_c"/>
    <w:basedOn w:val="a0"/>
    <w:rsid w:val="005F55C5"/>
  </w:style>
  <w:style w:type="character" w:customStyle="1" w:styleId="20">
    <w:name w:val="Заголовок 2 Знак"/>
    <w:basedOn w:val="a0"/>
    <w:link w:val="2"/>
    <w:uiPriority w:val="9"/>
    <w:semiHidden/>
    <w:rsid w:val="00FC66C0"/>
    <w:rPr>
      <w:rFonts w:asciiTheme="majorHAnsi" w:eastAsiaTheme="majorEastAsia" w:hAnsiTheme="majorHAnsi" w:cs="Mangal"/>
      <w:b/>
      <w:bCs/>
      <w:color w:val="4F81BD" w:themeColor="accent1"/>
      <w:kern w:val="2"/>
      <w:sz w:val="26"/>
      <w:szCs w:val="23"/>
      <w:lang w:eastAsia="hi-IN" w:bidi="hi-IN"/>
    </w:rPr>
  </w:style>
  <w:style w:type="paragraph" w:styleId="af3">
    <w:name w:val="header"/>
    <w:basedOn w:val="a"/>
    <w:link w:val="af4"/>
    <w:uiPriority w:val="99"/>
    <w:unhideWhenUsed/>
    <w:rsid w:val="00232F9F"/>
    <w:pPr>
      <w:tabs>
        <w:tab w:val="center" w:pos="4677"/>
        <w:tab w:val="right" w:pos="9355"/>
      </w:tabs>
    </w:pPr>
    <w:rPr>
      <w:szCs w:val="21"/>
    </w:rPr>
  </w:style>
  <w:style w:type="character" w:customStyle="1" w:styleId="af4">
    <w:name w:val="Верхний колонтитул Знак"/>
    <w:basedOn w:val="a0"/>
    <w:link w:val="af3"/>
    <w:uiPriority w:val="99"/>
    <w:rsid w:val="00232F9F"/>
    <w:rPr>
      <w:rFonts w:ascii="Times New Roman" w:eastAsia="SimSun" w:hAnsi="Times New Roman" w:cs="Mangal"/>
      <w:kern w:val="2"/>
      <w:sz w:val="24"/>
      <w:szCs w:val="21"/>
      <w:lang w:eastAsia="hi-IN" w:bidi="hi-IN"/>
    </w:rPr>
  </w:style>
  <w:style w:type="paragraph" w:styleId="af5">
    <w:name w:val="footer"/>
    <w:basedOn w:val="a"/>
    <w:link w:val="af6"/>
    <w:uiPriority w:val="99"/>
    <w:unhideWhenUsed/>
    <w:rsid w:val="00232F9F"/>
    <w:pPr>
      <w:tabs>
        <w:tab w:val="center" w:pos="4677"/>
        <w:tab w:val="right" w:pos="9355"/>
      </w:tabs>
    </w:pPr>
    <w:rPr>
      <w:szCs w:val="21"/>
    </w:rPr>
  </w:style>
  <w:style w:type="character" w:customStyle="1" w:styleId="af6">
    <w:name w:val="Нижний колонтитул Знак"/>
    <w:basedOn w:val="a0"/>
    <w:link w:val="af5"/>
    <w:uiPriority w:val="99"/>
    <w:rsid w:val="00232F9F"/>
    <w:rPr>
      <w:rFonts w:ascii="Times New Roman" w:eastAsia="SimSun" w:hAnsi="Times New Roman" w:cs="Mangal"/>
      <w:kern w:val="2"/>
      <w:sz w:val="24"/>
      <w:szCs w:val="21"/>
      <w:lang w:eastAsia="hi-IN" w:bidi="hi-IN"/>
    </w:rPr>
  </w:style>
  <w:style w:type="paragraph" w:styleId="af7">
    <w:name w:val="Body Text Indent"/>
    <w:basedOn w:val="a"/>
    <w:link w:val="af8"/>
    <w:uiPriority w:val="99"/>
    <w:semiHidden/>
    <w:unhideWhenUsed/>
    <w:rsid w:val="009B35C0"/>
    <w:pPr>
      <w:spacing w:after="120"/>
      <w:ind w:left="283"/>
    </w:pPr>
    <w:rPr>
      <w:szCs w:val="21"/>
    </w:rPr>
  </w:style>
  <w:style w:type="character" w:customStyle="1" w:styleId="af8">
    <w:name w:val="Основной текст с отступом Знак"/>
    <w:basedOn w:val="a0"/>
    <w:link w:val="af7"/>
    <w:uiPriority w:val="99"/>
    <w:semiHidden/>
    <w:rsid w:val="009B35C0"/>
    <w:rPr>
      <w:rFonts w:ascii="Times New Roman" w:eastAsia="SimSun" w:hAnsi="Times New Roman" w:cs="Mangal"/>
      <w:kern w:val="2"/>
      <w:sz w:val="24"/>
      <w:szCs w:val="21"/>
      <w:lang w:eastAsia="hi-IN" w:bidi="hi-IN"/>
    </w:rPr>
  </w:style>
  <w:style w:type="paragraph" w:customStyle="1" w:styleId="ConsPlusNonformat">
    <w:name w:val="ConsPlusNonformat"/>
    <w:rsid w:val="009B35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9">
    <w:name w:val="Table Grid"/>
    <w:basedOn w:val="a1"/>
    <w:uiPriority w:val="59"/>
    <w:rsid w:val="009B35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9B35C0"/>
    <w:rPr>
      <w:rFonts w:asciiTheme="majorHAnsi" w:eastAsiaTheme="majorEastAsia" w:hAnsiTheme="majorHAnsi" w:cs="Mangal"/>
      <w:b/>
      <w:bCs/>
      <w:color w:val="365F91" w:themeColor="accent1" w:themeShade="BF"/>
      <w:kern w:val="2"/>
      <w:sz w:val="28"/>
      <w:szCs w:val="25"/>
      <w:lang w:eastAsia="hi-I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71F6"/>
    <w:pPr>
      <w:widowControl w:val="0"/>
      <w:suppressAutoHyphens/>
      <w:spacing w:after="0" w:line="240" w:lineRule="auto"/>
    </w:pPr>
    <w:rPr>
      <w:rFonts w:ascii="Times New Roman" w:eastAsia="SimSun" w:hAnsi="Times New Roman" w:cs="Mangal"/>
      <w:kern w:val="2"/>
      <w:sz w:val="24"/>
      <w:szCs w:val="24"/>
      <w:lang w:eastAsia="hi-IN" w:bidi="hi-IN"/>
    </w:rPr>
  </w:style>
  <w:style w:type="paragraph" w:styleId="1">
    <w:name w:val="heading 1"/>
    <w:basedOn w:val="a"/>
    <w:next w:val="a"/>
    <w:link w:val="10"/>
    <w:uiPriority w:val="9"/>
    <w:qFormat/>
    <w:rsid w:val="009B35C0"/>
    <w:pPr>
      <w:keepNext/>
      <w:keepLines/>
      <w:spacing w:before="480"/>
      <w:outlineLvl w:val="0"/>
    </w:pPr>
    <w:rPr>
      <w:rFonts w:asciiTheme="majorHAnsi" w:eastAsiaTheme="majorEastAsia" w:hAnsiTheme="majorHAnsi"/>
      <w:b/>
      <w:bCs/>
      <w:color w:val="365F91" w:themeColor="accent1" w:themeShade="BF"/>
      <w:sz w:val="28"/>
      <w:szCs w:val="25"/>
    </w:rPr>
  </w:style>
  <w:style w:type="paragraph" w:styleId="2">
    <w:name w:val="heading 2"/>
    <w:basedOn w:val="a"/>
    <w:next w:val="a"/>
    <w:link w:val="20"/>
    <w:uiPriority w:val="9"/>
    <w:semiHidden/>
    <w:unhideWhenUsed/>
    <w:qFormat/>
    <w:rsid w:val="00FC66C0"/>
    <w:pPr>
      <w:keepNext/>
      <w:keepLines/>
      <w:spacing w:before="200"/>
      <w:outlineLvl w:val="1"/>
    </w:pPr>
    <w:rPr>
      <w:rFonts w:asciiTheme="majorHAnsi" w:eastAsiaTheme="majorEastAsia" w:hAnsiTheme="majorHAnsi"/>
      <w:b/>
      <w:bCs/>
      <w:color w:val="4F81BD" w:themeColor="accent1"/>
      <w:sz w:val="26"/>
      <w:szCs w:val="23"/>
    </w:rPr>
  </w:style>
  <w:style w:type="paragraph" w:styleId="3">
    <w:name w:val="heading 3"/>
    <w:basedOn w:val="a"/>
    <w:next w:val="a"/>
    <w:link w:val="30"/>
    <w:uiPriority w:val="9"/>
    <w:semiHidden/>
    <w:unhideWhenUsed/>
    <w:qFormat/>
    <w:rsid w:val="00BC71F6"/>
    <w:pPr>
      <w:keepNext/>
      <w:keepLines/>
      <w:spacing w:before="200"/>
      <w:outlineLvl w:val="2"/>
    </w:pPr>
    <w:rPr>
      <w:rFonts w:asciiTheme="majorHAnsi" w:eastAsiaTheme="majorEastAsia" w:hAnsiTheme="majorHAnsi"/>
      <w:b/>
      <w:bCs/>
      <w:color w:val="4F81BD" w:themeColor="accent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BC71F6"/>
    <w:rPr>
      <w:rFonts w:asciiTheme="majorHAnsi" w:eastAsiaTheme="majorEastAsia" w:hAnsiTheme="majorHAnsi" w:cs="Mangal"/>
      <w:b/>
      <w:bCs/>
      <w:color w:val="4F81BD" w:themeColor="accent1"/>
      <w:kern w:val="2"/>
      <w:sz w:val="24"/>
      <w:szCs w:val="21"/>
      <w:lang w:eastAsia="hi-IN" w:bidi="hi-IN"/>
    </w:rPr>
  </w:style>
  <w:style w:type="character" w:styleId="a3">
    <w:name w:val="Hyperlink"/>
    <w:unhideWhenUsed/>
    <w:rsid w:val="00BC71F6"/>
    <w:rPr>
      <w:color w:val="000080"/>
      <w:u w:val="single"/>
    </w:rPr>
  </w:style>
  <w:style w:type="paragraph" w:styleId="a4">
    <w:name w:val="Normal (Web)"/>
    <w:basedOn w:val="a"/>
    <w:uiPriority w:val="99"/>
    <w:unhideWhenUsed/>
    <w:rsid w:val="00BC71F6"/>
    <w:pPr>
      <w:widowControl/>
      <w:suppressAutoHyphens w:val="0"/>
      <w:spacing w:before="100" w:beforeAutospacing="1" w:after="100" w:afterAutospacing="1"/>
    </w:pPr>
    <w:rPr>
      <w:rFonts w:eastAsia="Times New Roman" w:cs="Times New Roman"/>
      <w:kern w:val="0"/>
      <w:lang w:eastAsia="ru-RU" w:bidi="ar-SA"/>
    </w:rPr>
  </w:style>
  <w:style w:type="paragraph" w:styleId="a5">
    <w:name w:val="Body Text"/>
    <w:basedOn w:val="a"/>
    <w:link w:val="a6"/>
    <w:uiPriority w:val="99"/>
    <w:semiHidden/>
    <w:unhideWhenUsed/>
    <w:rsid w:val="00BC71F6"/>
    <w:pPr>
      <w:spacing w:after="120"/>
    </w:pPr>
  </w:style>
  <w:style w:type="character" w:customStyle="1" w:styleId="a6">
    <w:name w:val="Основной текст Знак"/>
    <w:basedOn w:val="a0"/>
    <w:link w:val="a5"/>
    <w:uiPriority w:val="99"/>
    <w:semiHidden/>
    <w:rsid w:val="00BC71F6"/>
    <w:rPr>
      <w:rFonts w:ascii="Times New Roman" w:eastAsia="SimSun" w:hAnsi="Times New Roman" w:cs="Mangal"/>
      <w:kern w:val="2"/>
      <w:sz w:val="24"/>
      <w:szCs w:val="24"/>
      <w:lang w:eastAsia="hi-IN" w:bidi="hi-IN"/>
    </w:rPr>
  </w:style>
  <w:style w:type="paragraph" w:styleId="a7">
    <w:name w:val="No Spacing"/>
    <w:qFormat/>
    <w:rsid w:val="00BC71F6"/>
    <w:pPr>
      <w:suppressAutoHyphens/>
      <w:spacing w:after="0" w:line="240" w:lineRule="auto"/>
    </w:pPr>
    <w:rPr>
      <w:rFonts w:ascii="Calibri" w:eastAsia="Arial" w:hAnsi="Calibri" w:cs="Times New Roman"/>
      <w:kern w:val="2"/>
      <w:lang w:eastAsia="ar-SA"/>
    </w:rPr>
  </w:style>
  <w:style w:type="paragraph" w:styleId="a8">
    <w:name w:val="List Paragraph"/>
    <w:basedOn w:val="a"/>
    <w:uiPriority w:val="34"/>
    <w:qFormat/>
    <w:rsid w:val="00BC71F6"/>
    <w:pPr>
      <w:ind w:left="720"/>
      <w:contextualSpacing/>
    </w:pPr>
    <w:rPr>
      <w:szCs w:val="21"/>
    </w:rPr>
  </w:style>
  <w:style w:type="paragraph" w:customStyle="1" w:styleId="ConsPlusNormal">
    <w:name w:val="ConsPlusNormal"/>
    <w:next w:val="a"/>
    <w:rsid w:val="00BC71F6"/>
    <w:pPr>
      <w:widowControl w:val="0"/>
      <w:suppressAutoHyphens/>
      <w:autoSpaceDE w:val="0"/>
      <w:spacing w:after="0" w:line="240" w:lineRule="auto"/>
      <w:ind w:firstLine="720"/>
    </w:pPr>
    <w:rPr>
      <w:rFonts w:ascii="Arial" w:eastAsia="Arial" w:hAnsi="Arial" w:cs="Arial"/>
      <w:kern w:val="2"/>
      <w:sz w:val="20"/>
      <w:szCs w:val="20"/>
      <w:lang w:eastAsia="hi-IN" w:bidi="hi-IN"/>
    </w:rPr>
  </w:style>
  <w:style w:type="character" w:customStyle="1" w:styleId="apple-converted-space">
    <w:name w:val="apple-converted-space"/>
    <w:basedOn w:val="a0"/>
    <w:rsid w:val="00BC71F6"/>
  </w:style>
  <w:style w:type="character" w:customStyle="1" w:styleId="mw-headline">
    <w:name w:val="mw-headline"/>
    <w:basedOn w:val="a0"/>
    <w:rsid w:val="00BC71F6"/>
  </w:style>
  <w:style w:type="character" w:styleId="a9">
    <w:name w:val="Strong"/>
    <w:basedOn w:val="a0"/>
    <w:uiPriority w:val="22"/>
    <w:qFormat/>
    <w:rsid w:val="00BC71F6"/>
    <w:rPr>
      <w:b/>
      <w:bCs/>
    </w:rPr>
  </w:style>
  <w:style w:type="character" w:styleId="aa">
    <w:name w:val="FollowedHyperlink"/>
    <w:basedOn w:val="a0"/>
    <w:uiPriority w:val="99"/>
    <w:semiHidden/>
    <w:unhideWhenUsed/>
    <w:rsid w:val="001436CD"/>
    <w:rPr>
      <w:color w:val="800080" w:themeColor="followedHyperlink"/>
      <w:u w:val="single"/>
    </w:rPr>
  </w:style>
  <w:style w:type="paragraph" w:styleId="ab">
    <w:name w:val="Balloon Text"/>
    <w:basedOn w:val="a"/>
    <w:link w:val="ac"/>
    <w:uiPriority w:val="99"/>
    <w:semiHidden/>
    <w:unhideWhenUsed/>
    <w:rsid w:val="001436CD"/>
    <w:rPr>
      <w:rFonts w:ascii="Tahoma" w:hAnsi="Tahoma"/>
      <w:sz w:val="16"/>
      <w:szCs w:val="14"/>
    </w:rPr>
  </w:style>
  <w:style w:type="character" w:customStyle="1" w:styleId="ac">
    <w:name w:val="Текст выноски Знак"/>
    <w:basedOn w:val="a0"/>
    <w:link w:val="ab"/>
    <w:uiPriority w:val="99"/>
    <w:semiHidden/>
    <w:rsid w:val="001436CD"/>
    <w:rPr>
      <w:rFonts w:ascii="Tahoma" w:eastAsia="SimSun" w:hAnsi="Tahoma" w:cs="Mangal"/>
      <w:kern w:val="2"/>
      <w:sz w:val="16"/>
      <w:szCs w:val="14"/>
      <w:lang w:eastAsia="hi-IN" w:bidi="hi-IN"/>
    </w:rPr>
  </w:style>
  <w:style w:type="paragraph" w:styleId="ad">
    <w:name w:val="footnote text"/>
    <w:basedOn w:val="a"/>
    <w:link w:val="ae"/>
    <w:uiPriority w:val="99"/>
    <w:semiHidden/>
    <w:unhideWhenUsed/>
    <w:rsid w:val="007E3E03"/>
    <w:rPr>
      <w:sz w:val="20"/>
      <w:szCs w:val="18"/>
    </w:rPr>
  </w:style>
  <w:style w:type="character" w:customStyle="1" w:styleId="ae">
    <w:name w:val="Текст сноски Знак"/>
    <w:basedOn w:val="a0"/>
    <w:link w:val="ad"/>
    <w:uiPriority w:val="99"/>
    <w:semiHidden/>
    <w:rsid w:val="007E3E03"/>
    <w:rPr>
      <w:rFonts w:ascii="Times New Roman" w:eastAsia="SimSun" w:hAnsi="Times New Roman" w:cs="Mangal"/>
      <w:kern w:val="2"/>
      <w:sz w:val="20"/>
      <w:szCs w:val="18"/>
      <w:lang w:eastAsia="hi-IN" w:bidi="hi-IN"/>
    </w:rPr>
  </w:style>
  <w:style w:type="character" w:styleId="af">
    <w:name w:val="footnote reference"/>
    <w:basedOn w:val="a0"/>
    <w:uiPriority w:val="99"/>
    <w:semiHidden/>
    <w:unhideWhenUsed/>
    <w:rsid w:val="007E3E03"/>
    <w:rPr>
      <w:vertAlign w:val="superscript"/>
    </w:rPr>
  </w:style>
  <w:style w:type="paragraph" w:customStyle="1" w:styleId="u">
    <w:name w:val="u"/>
    <w:basedOn w:val="a"/>
    <w:rsid w:val="00E34741"/>
    <w:pPr>
      <w:widowControl/>
      <w:suppressAutoHyphens w:val="0"/>
      <w:spacing w:before="100" w:beforeAutospacing="1" w:after="100" w:afterAutospacing="1"/>
    </w:pPr>
    <w:rPr>
      <w:rFonts w:eastAsia="Times New Roman" w:cs="Times New Roman"/>
      <w:kern w:val="0"/>
      <w:lang w:eastAsia="ru-RU" w:bidi="ar-SA"/>
    </w:rPr>
  </w:style>
  <w:style w:type="paragraph" w:customStyle="1" w:styleId="uni">
    <w:name w:val="uni"/>
    <w:basedOn w:val="a"/>
    <w:rsid w:val="00E34741"/>
    <w:pPr>
      <w:widowControl/>
      <w:suppressAutoHyphens w:val="0"/>
      <w:spacing w:before="100" w:beforeAutospacing="1" w:after="100" w:afterAutospacing="1"/>
    </w:pPr>
    <w:rPr>
      <w:rFonts w:eastAsia="Times New Roman" w:cs="Times New Roman"/>
      <w:kern w:val="0"/>
      <w:lang w:eastAsia="ru-RU" w:bidi="ar-SA"/>
    </w:rPr>
  </w:style>
  <w:style w:type="paragraph" w:styleId="af0">
    <w:name w:val="Title"/>
    <w:basedOn w:val="a"/>
    <w:next w:val="a"/>
    <w:link w:val="af1"/>
    <w:uiPriority w:val="10"/>
    <w:qFormat/>
    <w:rsid w:val="00E34741"/>
    <w:pPr>
      <w:pBdr>
        <w:bottom w:val="single" w:sz="8" w:space="4" w:color="4F81BD" w:themeColor="accent1"/>
      </w:pBdr>
      <w:spacing w:after="300"/>
      <w:contextualSpacing/>
    </w:pPr>
    <w:rPr>
      <w:rFonts w:asciiTheme="majorHAnsi" w:eastAsiaTheme="majorEastAsia" w:hAnsiTheme="majorHAnsi"/>
      <w:color w:val="17365D" w:themeColor="text2" w:themeShade="BF"/>
      <w:spacing w:val="5"/>
      <w:kern w:val="28"/>
      <w:sz w:val="52"/>
      <w:szCs w:val="47"/>
    </w:rPr>
  </w:style>
  <w:style w:type="character" w:customStyle="1" w:styleId="af1">
    <w:name w:val="Название Знак"/>
    <w:basedOn w:val="a0"/>
    <w:link w:val="af0"/>
    <w:uiPriority w:val="10"/>
    <w:rsid w:val="00E34741"/>
    <w:rPr>
      <w:rFonts w:asciiTheme="majorHAnsi" w:eastAsiaTheme="majorEastAsia" w:hAnsiTheme="majorHAnsi" w:cs="Mangal"/>
      <w:color w:val="17365D" w:themeColor="text2" w:themeShade="BF"/>
      <w:spacing w:val="5"/>
      <w:kern w:val="28"/>
      <w:sz w:val="52"/>
      <w:szCs w:val="47"/>
      <w:lang w:eastAsia="hi-IN" w:bidi="hi-IN"/>
    </w:rPr>
  </w:style>
  <w:style w:type="character" w:styleId="af2">
    <w:name w:val="Intense Reference"/>
    <w:basedOn w:val="a0"/>
    <w:uiPriority w:val="32"/>
    <w:qFormat/>
    <w:rsid w:val="00E34741"/>
    <w:rPr>
      <w:b/>
      <w:bCs/>
      <w:smallCaps/>
      <w:color w:val="C0504D" w:themeColor="accent2"/>
      <w:spacing w:val="5"/>
      <w:u w:val="single"/>
    </w:rPr>
  </w:style>
  <w:style w:type="character" w:customStyle="1" w:styleId="bkimgc">
    <w:name w:val="bkimg_c"/>
    <w:basedOn w:val="a0"/>
    <w:rsid w:val="005F55C5"/>
  </w:style>
  <w:style w:type="character" w:customStyle="1" w:styleId="20">
    <w:name w:val="Заголовок 2 Знак"/>
    <w:basedOn w:val="a0"/>
    <w:link w:val="2"/>
    <w:uiPriority w:val="9"/>
    <w:semiHidden/>
    <w:rsid w:val="00FC66C0"/>
    <w:rPr>
      <w:rFonts w:asciiTheme="majorHAnsi" w:eastAsiaTheme="majorEastAsia" w:hAnsiTheme="majorHAnsi" w:cs="Mangal"/>
      <w:b/>
      <w:bCs/>
      <w:color w:val="4F81BD" w:themeColor="accent1"/>
      <w:kern w:val="2"/>
      <w:sz w:val="26"/>
      <w:szCs w:val="23"/>
      <w:lang w:eastAsia="hi-IN" w:bidi="hi-IN"/>
    </w:rPr>
  </w:style>
  <w:style w:type="paragraph" w:styleId="af3">
    <w:name w:val="header"/>
    <w:basedOn w:val="a"/>
    <w:link w:val="af4"/>
    <w:uiPriority w:val="99"/>
    <w:unhideWhenUsed/>
    <w:rsid w:val="00232F9F"/>
    <w:pPr>
      <w:tabs>
        <w:tab w:val="center" w:pos="4677"/>
        <w:tab w:val="right" w:pos="9355"/>
      </w:tabs>
    </w:pPr>
    <w:rPr>
      <w:szCs w:val="21"/>
    </w:rPr>
  </w:style>
  <w:style w:type="character" w:customStyle="1" w:styleId="af4">
    <w:name w:val="Верхний колонтитул Знак"/>
    <w:basedOn w:val="a0"/>
    <w:link w:val="af3"/>
    <w:uiPriority w:val="99"/>
    <w:rsid w:val="00232F9F"/>
    <w:rPr>
      <w:rFonts w:ascii="Times New Roman" w:eastAsia="SimSun" w:hAnsi="Times New Roman" w:cs="Mangal"/>
      <w:kern w:val="2"/>
      <w:sz w:val="24"/>
      <w:szCs w:val="21"/>
      <w:lang w:eastAsia="hi-IN" w:bidi="hi-IN"/>
    </w:rPr>
  </w:style>
  <w:style w:type="paragraph" w:styleId="af5">
    <w:name w:val="footer"/>
    <w:basedOn w:val="a"/>
    <w:link w:val="af6"/>
    <w:uiPriority w:val="99"/>
    <w:unhideWhenUsed/>
    <w:rsid w:val="00232F9F"/>
    <w:pPr>
      <w:tabs>
        <w:tab w:val="center" w:pos="4677"/>
        <w:tab w:val="right" w:pos="9355"/>
      </w:tabs>
    </w:pPr>
    <w:rPr>
      <w:szCs w:val="21"/>
    </w:rPr>
  </w:style>
  <w:style w:type="character" w:customStyle="1" w:styleId="af6">
    <w:name w:val="Нижний колонтитул Знак"/>
    <w:basedOn w:val="a0"/>
    <w:link w:val="af5"/>
    <w:uiPriority w:val="99"/>
    <w:rsid w:val="00232F9F"/>
    <w:rPr>
      <w:rFonts w:ascii="Times New Roman" w:eastAsia="SimSun" w:hAnsi="Times New Roman" w:cs="Mangal"/>
      <w:kern w:val="2"/>
      <w:sz w:val="24"/>
      <w:szCs w:val="21"/>
      <w:lang w:eastAsia="hi-IN" w:bidi="hi-IN"/>
    </w:rPr>
  </w:style>
  <w:style w:type="paragraph" w:styleId="af7">
    <w:name w:val="Body Text Indent"/>
    <w:basedOn w:val="a"/>
    <w:link w:val="af8"/>
    <w:uiPriority w:val="99"/>
    <w:semiHidden/>
    <w:unhideWhenUsed/>
    <w:rsid w:val="009B35C0"/>
    <w:pPr>
      <w:spacing w:after="120"/>
      <w:ind w:left="283"/>
    </w:pPr>
    <w:rPr>
      <w:szCs w:val="21"/>
    </w:rPr>
  </w:style>
  <w:style w:type="character" w:customStyle="1" w:styleId="af8">
    <w:name w:val="Основной текст с отступом Знак"/>
    <w:basedOn w:val="a0"/>
    <w:link w:val="af7"/>
    <w:uiPriority w:val="99"/>
    <w:semiHidden/>
    <w:rsid w:val="009B35C0"/>
    <w:rPr>
      <w:rFonts w:ascii="Times New Roman" w:eastAsia="SimSun" w:hAnsi="Times New Roman" w:cs="Mangal"/>
      <w:kern w:val="2"/>
      <w:sz w:val="24"/>
      <w:szCs w:val="21"/>
      <w:lang w:eastAsia="hi-IN" w:bidi="hi-IN"/>
    </w:rPr>
  </w:style>
  <w:style w:type="paragraph" w:customStyle="1" w:styleId="ConsPlusNonformat">
    <w:name w:val="ConsPlusNonformat"/>
    <w:rsid w:val="009B35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f9">
    <w:name w:val="Table Grid"/>
    <w:basedOn w:val="a1"/>
    <w:uiPriority w:val="59"/>
    <w:rsid w:val="009B35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rsid w:val="009B35C0"/>
    <w:rPr>
      <w:rFonts w:asciiTheme="majorHAnsi" w:eastAsiaTheme="majorEastAsia" w:hAnsiTheme="majorHAnsi" w:cs="Mangal"/>
      <w:b/>
      <w:bCs/>
      <w:color w:val="365F91" w:themeColor="accent1" w:themeShade="BF"/>
      <w:kern w:val="2"/>
      <w:sz w:val="28"/>
      <w:szCs w:val="25"/>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71026">
      <w:bodyDiv w:val="1"/>
      <w:marLeft w:val="0"/>
      <w:marRight w:val="0"/>
      <w:marTop w:val="0"/>
      <w:marBottom w:val="0"/>
      <w:divBdr>
        <w:top w:val="none" w:sz="0" w:space="0" w:color="auto"/>
        <w:left w:val="none" w:sz="0" w:space="0" w:color="auto"/>
        <w:bottom w:val="none" w:sz="0" w:space="0" w:color="auto"/>
        <w:right w:val="none" w:sz="0" w:space="0" w:color="auto"/>
      </w:divBdr>
    </w:div>
    <w:div w:id="77988758">
      <w:bodyDiv w:val="1"/>
      <w:marLeft w:val="0"/>
      <w:marRight w:val="0"/>
      <w:marTop w:val="0"/>
      <w:marBottom w:val="0"/>
      <w:divBdr>
        <w:top w:val="none" w:sz="0" w:space="0" w:color="auto"/>
        <w:left w:val="none" w:sz="0" w:space="0" w:color="auto"/>
        <w:bottom w:val="none" w:sz="0" w:space="0" w:color="auto"/>
        <w:right w:val="none" w:sz="0" w:space="0" w:color="auto"/>
      </w:divBdr>
      <w:divsChild>
        <w:div w:id="583537437">
          <w:marLeft w:val="0"/>
          <w:marRight w:val="0"/>
          <w:marTop w:val="0"/>
          <w:marBottom w:val="0"/>
          <w:divBdr>
            <w:top w:val="none" w:sz="0" w:space="0" w:color="auto"/>
            <w:left w:val="none" w:sz="0" w:space="0" w:color="auto"/>
            <w:bottom w:val="none" w:sz="0" w:space="0" w:color="auto"/>
            <w:right w:val="none" w:sz="0" w:space="0" w:color="auto"/>
          </w:divBdr>
        </w:div>
        <w:div w:id="1448625249">
          <w:marLeft w:val="0"/>
          <w:marRight w:val="0"/>
          <w:marTop w:val="0"/>
          <w:marBottom w:val="0"/>
          <w:divBdr>
            <w:top w:val="none" w:sz="0" w:space="0" w:color="auto"/>
            <w:left w:val="none" w:sz="0" w:space="0" w:color="auto"/>
            <w:bottom w:val="none" w:sz="0" w:space="0" w:color="auto"/>
            <w:right w:val="none" w:sz="0" w:space="0" w:color="auto"/>
          </w:divBdr>
        </w:div>
        <w:div w:id="1721322280">
          <w:marLeft w:val="0"/>
          <w:marRight w:val="0"/>
          <w:marTop w:val="0"/>
          <w:marBottom w:val="0"/>
          <w:divBdr>
            <w:top w:val="none" w:sz="0" w:space="0" w:color="auto"/>
            <w:left w:val="none" w:sz="0" w:space="0" w:color="auto"/>
            <w:bottom w:val="none" w:sz="0" w:space="0" w:color="auto"/>
            <w:right w:val="none" w:sz="0" w:space="0" w:color="auto"/>
          </w:divBdr>
        </w:div>
        <w:div w:id="1604410788">
          <w:marLeft w:val="0"/>
          <w:marRight w:val="0"/>
          <w:marTop w:val="0"/>
          <w:marBottom w:val="0"/>
          <w:divBdr>
            <w:top w:val="none" w:sz="0" w:space="0" w:color="auto"/>
            <w:left w:val="none" w:sz="0" w:space="0" w:color="auto"/>
            <w:bottom w:val="none" w:sz="0" w:space="0" w:color="auto"/>
            <w:right w:val="none" w:sz="0" w:space="0" w:color="auto"/>
          </w:divBdr>
          <w:divsChild>
            <w:div w:id="1279526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982056">
      <w:bodyDiv w:val="1"/>
      <w:marLeft w:val="0"/>
      <w:marRight w:val="0"/>
      <w:marTop w:val="0"/>
      <w:marBottom w:val="0"/>
      <w:divBdr>
        <w:top w:val="none" w:sz="0" w:space="0" w:color="auto"/>
        <w:left w:val="none" w:sz="0" w:space="0" w:color="auto"/>
        <w:bottom w:val="none" w:sz="0" w:space="0" w:color="auto"/>
        <w:right w:val="none" w:sz="0" w:space="0" w:color="auto"/>
      </w:divBdr>
      <w:divsChild>
        <w:div w:id="1615016179">
          <w:marLeft w:val="0"/>
          <w:marRight w:val="0"/>
          <w:marTop w:val="0"/>
          <w:marBottom w:val="0"/>
          <w:divBdr>
            <w:top w:val="none" w:sz="0" w:space="0" w:color="auto"/>
            <w:left w:val="none" w:sz="0" w:space="0" w:color="auto"/>
            <w:bottom w:val="none" w:sz="0" w:space="0" w:color="auto"/>
            <w:right w:val="none" w:sz="0" w:space="0" w:color="auto"/>
          </w:divBdr>
        </w:div>
        <w:div w:id="2009284847">
          <w:marLeft w:val="0"/>
          <w:marRight w:val="0"/>
          <w:marTop w:val="0"/>
          <w:marBottom w:val="0"/>
          <w:divBdr>
            <w:top w:val="none" w:sz="0" w:space="0" w:color="auto"/>
            <w:left w:val="none" w:sz="0" w:space="0" w:color="auto"/>
            <w:bottom w:val="none" w:sz="0" w:space="0" w:color="auto"/>
            <w:right w:val="none" w:sz="0" w:space="0" w:color="auto"/>
          </w:divBdr>
        </w:div>
        <w:div w:id="456993638">
          <w:marLeft w:val="0"/>
          <w:marRight w:val="0"/>
          <w:marTop w:val="0"/>
          <w:marBottom w:val="0"/>
          <w:divBdr>
            <w:top w:val="none" w:sz="0" w:space="0" w:color="auto"/>
            <w:left w:val="none" w:sz="0" w:space="0" w:color="auto"/>
            <w:bottom w:val="none" w:sz="0" w:space="0" w:color="auto"/>
            <w:right w:val="none" w:sz="0" w:space="0" w:color="auto"/>
          </w:divBdr>
        </w:div>
      </w:divsChild>
    </w:div>
    <w:div w:id="763107006">
      <w:bodyDiv w:val="1"/>
      <w:marLeft w:val="0"/>
      <w:marRight w:val="0"/>
      <w:marTop w:val="0"/>
      <w:marBottom w:val="0"/>
      <w:divBdr>
        <w:top w:val="none" w:sz="0" w:space="0" w:color="auto"/>
        <w:left w:val="none" w:sz="0" w:space="0" w:color="auto"/>
        <w:bottom w:val="none" w:sz="0" w:space="0" w:color="auto"/>
        <w:right w:val="none" w:sz="0" w:space="0" w:color="auto"/>
      </w:divBdr>
    </w:div>
    <w:div w:id="809370658">
      <w:bodyDiv w:val="1"/>
      <w:marLeft w:val="0"/>
      <w:marRight w:val="0"/>
      <w:marTop w:val="0"/>
      <w:marBottom w:val="0"/>
      <w:divBdr>
        <w:top w:val="none" w:sz="0" w:space="0" w:color="auto"/>
        <w:left w:val="none" w:sz="0" w:space="0" w:color="auto"/>
        <w:bottom w:val="none" w:sz="0" w:space="0" w:color="auto"/>
        <w:right w:val="none" w:sz="0" w:space="0" w:color="auto"/>
      </w:divBdr>
      <w:divsChild>
        <w:div w:id="331841368">
          <w:marLeft w:val="0"/>
          <w:marRight w:val="0"/>
          <w:marTop w:val="0"/>
          <w:marBottom w:val="0"/>
          <w:divBdr>
            <w:top w:val="none" w:sz="0" w:space="0" w:color="auto"/>
            <w:left w:val="none" w:sz="0" w:space="0" w:color="auto"/>
            <w:bottom w:val="none" w:sz="0" w:space="0" w:color="auto"/>
            <w:right w:val="none" w:sz="0" w:space="0" w:color="auto"/>
          </w:divBdr>
        </w:div>
        <w:div w:id="2030594247">
          <w:marLeft w:val="0"/>
          <w:marRight w:val="0"/>
          <w:marTop w:val="0"/>
          <w:marBottom w:val="0"/>
          <w:divBdr>
            <w:top w:val="none" w:sz="0" w:space="0" w:color="auto"/>
            <w:left w:val="none" w:sz="0" w:space="0" w:color="auto"/>
            <w:bottom w:val="none" w:sz="0" w:space="0" w:color="auto"/>
            <w:right w:val="none" w:sz="0" w:space="0" w:color="auto"/>
          </w:divBdr>
        </w:div>
        <w:div w:id="946961034">
          <w:marLeft w:val="0"/>
          <w:marRight w:val="0"/>
          <w:marTop w:val="0"/>
          <w:marBottom w:val="0"/>
          <w:divBdr>
            <w:top w:val="none" w:sz="0" w:space="0" w:color="auto"/>
            <w:left w:val="none" w:sz="0" w:space="0" w:color="auto"/>
            <w:bottom w:val="none" w:sz="0" w:space="0" w:color="auto"/>
            <w:right w:val="none" w:sz="0" w:space="0" w:color="auto"/>
          </w:divBdr>
        </w:div>
      </w:divsChild>
    </w:div>
    <w:div w:id="840661555">
      <w:bodyDiv w:val="1"/>
      <w:marLeft w:val="0"/>
      <w:marRight w:val="0"/>
      <w:marTop w:val="0"/>
      <w:marBottom w:val="0"/>
      <w:divBdr>
        <w:top w:val="none" w:sz="0" w:space="0" w:color="auto"/>
        <w:left w:val="none" w:sz="0" w:space="0" w:color="auto"/>
        <w:bottom w:val="none" w:sz="0" w:space="0" w:color="auto"/>
        <w:right w:val="none" w:sz="0" w:space="0" w:color="auto"/>
      </w:divBdr>
      <w:divsChild>
        <w:div w:id="541210072">
          <w:marLeft w:val="0"/>
          <w:marRight w:val="0"/>
          <w:marTop w:val="0"/>
          <w:marBottom w:val="0"/>
          <w:divBdr>
            <w:top w:val="none" w:sz="0" w:space="0" w:color="auto"/>
            <w:left w:val="none" w:sz="0" w:space="0" w:color="auto"/>
            <w:bottom w:val="none" w:sz="0" w:space="0" w:color="auto"/>
            <w:right w:val="none" w:sz="0" w:space="0" w:color="auto"/>
          </w:divBdr>
        </w:div>
      </w:divsChild>
    </w:div>
    <w:div w:id="861163375">
      <w:bodyDiv w:val="1"/>
      <w:marLeft w:val="0"/>
      <w:marRight w:val="0"/>
      <w:marTop w:val="0"/>
      <w:marBottom w:val="0"/>
      <w:divBdr>
        <w:top w:val="none" w:sz="0" w:space="0" w:color="auto"/>
        <w:left w:val="none" w:sz="0" w:space="0" w:color="auto"/>
        <w:bottom w:val="none" w:sz="0" w:space="0" w:color="auto"/>
        <w:right w:val="none" w:sz="0" w:space="0" w:color="auto"/>
      </w:divBdr>
      <w:divsChild>
        <w:div w:id="1924602518">
          <w:marLeft w:val="0"/>
          <w:marRight w:val="0"/>
          <w:marTop w:val="0"/>
          <w:marBottom w:val="0"/>
          <w:divBdr>
            <w:top w:val="none" w:sz="0" w:space="0" w:color="auto"/>
            <w:left w:val="none" w:sz="0" w:space="0" w:color="auto"/>
            <w:bottom w:val="none" w:sz="0" w:space="0" w:color="auto"/>
            <w:right w:val="none" w:sz="0" w:space="0" w:color="auto"/>
          </w:divBdr>
        </w:div>
        <w:div w:id="1775129413">
          <w:marLeft w:val="0"/>
          <w:marRight w:val="0"/>
          <w:marTop w:val="0"/>
          <w:marBottom w:val="0"/>
          <w:divBdr>
            <w:top w:val="none" w:sz="0" w:space="0" w:color="auto"/>
            <w:left w:val="none" w:sz="0" w:space="0" w:color="auto"/>
            <w:bottom w:val="none" w:sz="0" w:space="0" w:color="auto"/>
            <w:right w:val="none" w:sz="0" w:space="0" w:color="auto"/>
          </w:divBdr>
        </w:div>
        <w:div w:id="265965218">
          <w:marLeft w:val="0"/>
          <w:marRight w:val="0"/>
          <w:marTop w:val="0"/>
          <w:marBottom w:val="0"/>
          <w:divBdr>
            <w:top w:val="none" w:sz="0" w:space="0" w:color="auto"/>
            <w:left w:val="none" w:sz="0" w:space="0" w:color="auto"/>
            <w:bottom w:val="none" w:sz="0" w:space="0" w:color="auto"/>
            <w:right w:val="none" w:sz="0" w:space="0" w:color="auto"/>
          </w:divBdr>
        </w:div>
        <w:div w:id="913124006">
          <w:marLeft w:val="0"/>
          <w:marRight w:val="0"/>
          <w:marTop w:val="0"/>
          <w:marBottom w:val="0"/>
          <w:divBdr>
            <w:top w:val="none" w:sz="0" w:space="0" w:color="auto"/>
            <w:left w:val="none" w:sz="0" w:space="0" w:color="auto"/>
            <w:bottom w:val="none" w:sz="0" w:space="0" w:color="auto"/>
            <w:right w:val="none" w:sz="0" w:space="0" w:color="auto"/>
          </w:divBdr>
        </w:div>
        <w:div w:id="713820726">
          <w:marLeft w:val="0"/>
          <w:marRight w:val="0"/>
          <w:marTop w:val="0"/>
          <w:marBottom w:val="0"/>
          <w:divBdr>
            <w:top w:val="none" w:sz="0" w:space="0" w:color="auto"/>
            <w:left w:val="none" w:sz="0" w:space="0" w:color="auto"/>
            <w:bottom w:val="none" w:sz="0" w:space="0" w:color="auto"/>
            <w:right w:val="none" w:sz="0" w:space="0" w:color="auto"/>
          </w:divBdr>
          <w:divsChild>
            <w:div w:id="88737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920007">
      <w:bodyDiv w:val="1"/>
      <w:marLeft w:val="0"/>
      <w:marRight w:val="0"/>
      <w:marTop w:val="0"/>
      <w:marBottom w:val="0"/>
      <w:divBdr>
        <w:top w:val="none" w:sz="0" w:space="0" w:color="auto"/>
        <w:left w:val="none" w:sz="0" w:space="0" w:color="auto"/>
        <w:bottom w:val="none" w:sz="0" w:space="0" w:color="auto"/>
        <w:right w:val="none" w:sz="0" w:space="0" w:color="auto"/>
      </w:divBdr>
    </w:div>
    <w:div w:id="1187720703">
      <w:bodyDiv w:val="1"/>
      <w:marLeft w:val="0"/>
      <w:marRight w:val="0"/>
      <w:marTop w:val="0"/>
      <w:marBottom w:val="0"/>
      <w:divBdr>
        <w:top w:val="none" w:sz="0" w:space="0" w:color="auto"/>
        <w:left w:val="none" w:sz="0" w:space="0" w:color="auto"/>
        <w:bottom w:val="none" w:sz="0" w:space="0" w:color="auto"/>
        <w:right w:val="none" w:sz="0" w:space="0" w:color="auto"/>
      </w:divBdr>
      <w:divsChild>
        <w:div w:id="182479764">
          <w:marLeft w:val="0"/>
          <w:marRight w:val="0"/>
          <w:marTop w:val="0"/>
          <w:marBottom w:val="0"/>
          <w:divBdr>
            <w:top w:val="none" w:sz="0" w:space="0" w:color="auto"/>
            <w:left w:val="none" w:sz="0" w:space="0" w:color="auto"/>
            <w:bottom w:val="none" w:sz="0" w:space="0" w:color="auto"/>
            <w:right w:val="none" w:sz="0" w:space="0" w:color="auto"/>
          </w:divBdr>
        </w:div>
      </w:divsChild>
    </w:div>
    <w:div w:id="1202673427">
      <w:bodyDiv w:val="1"/>
      <w:marLeft w:val="0"/>
      <w:marRight w:val="0"/>
      <w:marTop w:val="0"/>
      <w:marBottom w:val="0"/>
      <w:divBdr>
        <w:top w:val="none" w:sz="0" w:space="0" w:color="auto"/>
        <w:left w:val="none" w:sz="0" w:space="0" w:color="auto"/>
        <w:bottom w:val="none" w:sz="0" w:space="0" w:color="auto"/>
        <w:right w:val="none" w:sz="0" w:space="0" w:color="auto"/>
      </w:divBdr>
      <w:divsChild>
        <w:div w:id="76832254">
          <w:marLeft w:val="0"/>
          <w:marRight w:val="0"/>
          <w:marTop w:val="0"/>
          <w:marBottom w:val="0"/>
          <w:divBdr>
            <w:top w:val="none" w:sz="0" w:space="0" w:color="auto"/>
            <w:left w:val="none" w:sz="0" w:space="0" w:color="auto"/>
            <w:bottom w:val="none" w:sz="0" w:space="0" w:color="auto"/>
            <w:right w:val="none" w:sz="0" w:space="0" w:color="auto"/>
          </w:divBdr>
        </w:div>
        <w:div w:id="2137987412">
          <w:marLeft w:val="0"/>
          <w:marRight w:val="0"/>
          <w:marTop w:val="0"/>
          <w:marBottom w:val="0"/>
          <w:divBdr>
            <w:top w:val="none" w:sz="0" w:space="0" w:color="auto"/>
            <w:left w:val="none" w:sz="0" w:space="0" w:color="auto"/>
            <w:bottom w:val="none" w:sz="0" w:space="0" w:color="auto"/>
            <w:right w:val="none" w:sz="0" w:space="0" w:color="auto"/>
          </w:divBdr>
        </w:div>
        <w:div w:id="1309244123">
          <w:marLeft w:val="0"/>
          <w:marRight w:val="0"/>
          <w:marTop w:val="0"/>
          <w:marBottom w:val="0"/>
          <w:divBdr>
            <w:top w:val="none" w:sz="0" w:space="0" w:color="auto"/>
            <w:left w:val="none" w:sz="0" w:space="0" w:color="auto"/>
            <w:bottom w:val="none" w:sz="0" w:space="0" w:color="auto"/>
            <w:right w:val="none" w:sz="0" w:space="0" w:color="auto"/>
          </w:divBdr>
        </w:div>
        <w:div w:id="1582056481">
          <w:marLeft w:val="0"/>
          <w:marRight w:val="0"/>
          <w:marTop w:val="0"/>
          <w:marBottom w:val="0"/>
          <w:divBdr>
            <w:top w:val="none" w:sz="0" w:space="0" w:color="auto"/>
            <w:left w:val="none" w:sz="0" w:space="0" w:color="auto"/>
            <w:bottom w:val="none" w:sz="0" w:space="0" w:color="auto"/>
            <w:right w:val="none" w:sz="0" w:space="0" w:color="auto"/>
          </w:divBdr>
        </w:div>
      </w:divsChild>
    </w:div>
    <w:div w:id="1210652852">
      <w:bodyDiv w:val="1"/>
      <w:marLeft w:val="0"/>
      <w:marRight w:val="0"/>
      <w:marTop w:val="0"/>
      <w:marBottom w:val="0"/>
      <w:divBdr>
        <w:top w:val="none" w:sz="0" w:space="0" w:color="auto"/>
        <w:left w:val="none" w:sz="0" w:space="0" w:color="auto"/>
        <w:bottom w:val="none" w:sz="0" w:space="0" w:color="auto"/>
        <w:right w:val="none" w:sz="0" w:space="0" w:color="auto"/>
      </w:divBdr>
      <w:divsChild>
        <w:div w:id="1701393022">
          <w:marLeft w:val="0"/>
          <w:marRight w:val="0"/>
          <w:marTop w:val="0"/>
          <w:marBottom w:val="0"/>
          <w:divBdr>
            <w:top w:val="none" w:sz="0" w:space="0" w:color="auto"/>
            <w:left w:val="none" w:sz="0" w:space="0" w:color="auto"/>
            <w:bottom w:val="none" w:sz="0" w:space="0" w:color="auto"/>
            <w:right w:val="none" w:sz="0" w:space="0" w:color="auto"/>
          </w:divBdr>
        </w:div>
        <w:div w:id="933168632">
          <w:marLeft w:val="0"/>
          <w:marRight w:val="0"/>
          <w:marTop w:val="0"/>
          <w:marBottom w:val="0"/>
          <w:divBdr>
            <w:top w:val="none" w:sz="0" w:space="0" w:color="auto"/>
            <w:left w:val="none" w:sz="0" w:space="0" w:color="auto"/>
            <w:bottom w:val="none" w:sz="0" w:space="0" w:color="auto"/>
            <w:right w:val="none" w:sz="0" w:space="0" w:color="auto"/>
          </w:divBdr>
          <w:divsChild>
            <w:div w:id="348992307">
              <w:marLeft w:val="0"/>
              <w:marRight w:val="0"/>
              <w:marTop w:val="0"/>
              <w:marBottom w:val="0"/>
              <w:divBdr>
                <w:top w:val="none" w:sz="0" w:space="0" w:color="auto"/>
                <w:left w:val="none" w:sz="0" w:space="0" w:color="auto"/>
                <w:bottom w:val="none" w:sz="0" w:space="0" w:color="auto"/>
                <w:right w:val="none" w:sz="0" w:space="0" w:color="auto"/>
              </w:divBdr>
            </w:div>
          </w:divsChild>
        </w:div>
        <w:div w:id="640884855">
          <w:marLeft w:val="0"/>
          <w:marRight w:val="0"/>
          <w:marTop w:val="0"/>
          <w:marBottom w:val="0"/>
          <w:divBdr>
            <w:top w:val="none" w:sz="0" w:space="0" w:color="auto"/>
            <w:left w:val="none" w:sz="0" w:space="0" w:color="auto"/>
            <w:bottom w:val="none" w:sz="0" w:space="0" w:color="auto"/>
            <w:right w:val="none" w:sz="0" w:space="0" w:color="auto"/>
          </w:divBdr>
          <w:divsChild>
            <w:div w:id="6102469">
              <w:marLeft w:val="0"/>
              <w:marRight w:val="0"/>
              <w:marTop w:val="0"/>
              <w:marBottom w:val="0"/>
              <w:divBdr>
                <w:top w:val="none" w:sz="0" w:space="0" w:color="auto"/>
                <w:left w:val="none" w:sz="0" w:space="0" w:color="auto"/>
                <w:bottom w:val="none" w:sz="0" w:space="0" w:color="auto"/>
                <w:right w:val="none" w:sz="0" w:space="0" w:color="auto"/>
              </w:divBdr>
            </w:div>
          </w:divsChild>
        </w:div>
        <w:div w:id="154297035">
          <w:marLeft w:val="0"/>
          <w:marRight w:val="0"/>
          <w:marTop w:val="0"/>
          <w:marBottom w:val="0"/>
          <w:divBdr>
            <w:top w:val="none" w:sz="0" w:space="0" w:color="auto"/>
            <w:left w:val="none" w:sz="0" w:space="0" w:color="auto"/>
            <w:bottom w:val="none" w:sz="0" w:space="0" w:color="auto"/>
            <w:right w:val="none" w:sz="0" w:space="0" w:color="auto"/>
          </w:divBdr>
        </w:div>
        <w:div w:id="461659274">
          <w:marLeft w:val="0"/>
          <w:marRight w:val="0"/>
          <w:marTop w:val="0"/>
          <w:marBottom w:val="0"/>
          <w:divBdr>
            <w:top w:val="none" w:sz="0" w:space="0" w:color="auto"/>
            <w:left w:val="none" w:sz="0" w:space="0" w:color="auto"/>
            <w:bottom w:val="none" w:sz="0" w:space="0" w:color="auto"/>
            <w:right w:val="none" w:sz="0" w:space="0" w:color="auto"/>
          </w:divBdr>
        </w:div>
      </w:divsChild>
    </w:div>
    <w:div w:id="1249998848">
      <w:bodyDiv w:val="1"/>
      <w:marLeft w:val="0"/>
      <w:marRight w:val="0"/>
      <w:marTop w:val="0"/>
      <w:marBottom w:val="0"/>
      <w:divBdr>
        <w:top w:val="none" w:sz="0" w:space="0" w:color="auto"/>
        <w:left w:val="none" w:sz="0" w:space="0" w:color="auto"/>
        <w:bottom w:val="none" w:sz="0" w:space="0" w:color="auto"/>
        <w:right w:val="none" w:sz="0" w:space="0" w:color="auto"/>
      </w:divBdr>
      <w:divsChild>
        <w:div w:id="73090468">
          <w:marLeft w:val="0"/>
          <w:marRight w:val="0"/>
          <w:marTop w:val="0"/>
          <w:marBottom w:val="0"/>
          <w:divBdr>
            <w:top w:val="none" w:sz="0" w:space="0" w:color="auto"/>
            <w:left w:val="none" w:sz="0" w:space="0" w:color="auto"/>
            <w:bottom w:val="none" w:sz="0" w:space="0" w:color="auto"/>
            <w:right w:val="none" w:sz="0" w:space="0" w:color="auto"/>
          </w:divBdr>
        </w:div>
        <w:div w:id="1164589771">
          <w:marLeft w:val="0"/>
          <w:marRight w:val="0"/>
          <w:marTop w:val="0"/>
          <w:marBottom w:val="0"/>
          <w:divBdr>
            <w:top w:val="none" w:sz="0" w:space="0" w:color="auto"/>
            <w:left w:val="none" w:sz="0" w:space="0" w:color="auto"/>
            <w:bottom w:val="none" w:sz="0" w:space="0" w:color="auto"/>
            <w:right w:val="none" w:sz="0" w:space="0" w:color="auto"/>
          </w:divBdr>
          <w:divsChild>
            <w:div w:id="1342471926">
              <w:marLeft w:val="0"/>
              <w:marRight w:val="0"/>
              <w:marTop w:val="0"/>
              <w:marBottom w:val="0"/>
              <w:divBdr>
                <w:top w:val="none" w:sz="0" w:space="0" w:color="auto"/>
                <w:left w:val="none" w:sz="0" w:space="0" w:color="auto"/>
                <w:bottom w:val="none" w:sz="0" w:space="0" w:color="auto"/>
                <w:right w:val="none" w:sz="0" w:space="0" w:color="auto"/>
              </w:divBdr>
            </w:div>
          </w:divsChild>
        </w:div>
        <w:div w:id="236867470">
          <w:marLeft w:val="0"/>
          <w:marRight w:val="0"/>
          <w:marTop w:val="0"/>
          <w:marBottom w:val="0"/>
          <w:divBdr>
            <w:top w:val="none" w:sz="0" w:space="0" w:color="auto"/>
            <w:left w:val="none" w:sz="0" w:space="0" w:color="auto"/>
            <w:bottom w:val="none" w:sz="0" w:space="0" w:color="auto"/>
            <w:right w:val="none" w:sz="0" w:space="0" w:color="auto"/>
          </w:divBdr>
          <w:divsChild>
            <w:div w:id="329409220">
              <w:marLeft w:val="0"/>
              <w:marRight w:val="0"/>
              <w:marTop w:val="0"/>
              <w:marBottom w:val="0"/>
              <w:divBdr>
                <w:top w:val="none" w:sz="0" w:space="0" w:color="auto"/>
                <w:left w:val="none" w:sz="0" w:space="0" w:color="auto"/>
                <w:bottom w:val="none" w:sz="0" w:space="0" w:color="auto"/>
                <w:right w:val="none" w:sz="0" w:space="0" w:color="auto"/>
              </w:divBdr>
            </w:div>
          </w:divsChild>
        </w:div>
        <w:div w:id="430247088">
          <w:marLeft w:val="0"/>
          <w:marRight w:val="0"/>
          <w:marTop w:val="0"/>
          <w:marBottom w:val="0"/>
          <w:divBdr>
            <w:top w:val="none" w:sz="0" w:space="0" w:color="auto"/>
            <w:left w:val="none" w:sz="0" w:space="0" w:color="auto"/>
            <w:bottom w:val="none" w:sz="0" w:space="0" w:color="auto"/>
            <w:right w:val="none" w:sz="0" w:space="0" w:color="auto"/>
          </w:divBdr>
        </w:div>
        <w:div w:id="206375983">
          <w:marLeft w:val="0"/>
          <w:marRight w:val="0"/>
          <w:marTop w:val="0"/>
          <w:marBottom w:val="0"/>
          <w:divBdr>
            <w:top w:val="none" w:sz="0" w:space="0" w:color="auto"/>
            <w:left w:val="none" w:sz="0" w:space="0" w:color="auto"/>
            <w:bottom w:val="none" w:sz="0" w:space="0" w:color="auto"/>
            <w:right w:val="none" w:sz="0" w:space="0" w:color="auto"/>
          </w:divBdr>
          <w:divsChild>
            <w:div w:id="1012606892">
              <w:marLeft w:val="0"/>
              <w:marRight w:val="0"/>
              <w:marTop w:val="0"/>
              <w:marBottom w:val="0"/>
              <w:divBdr>
                <w:top w:val="none" w:sz="0" w:space="0" w:color="auto"/>
                <w:left w:val="none" w:sz="0" w:space="0" w:color="auto"/>
                <w:bottom w:val="none" w:sz="0" w:space="0" w:color="auto"/>
                <w:right w:val="none" w:sz="0" w:space="0" w:color="auto"/>
              </w:divBdr>
            </w:div>
          </w:divsChild>
        </w:div>
        <w:div w:id="1882665004">
          <w:marLeft w:val="0"/>
          <w:marRight w:val="0"/>
          <w:marTop w:val="0"/>
          <w:marBottom w:val="0"/>
          <w:divBdr>
            <w:top w:val="none" w:sz="0" w:space="0" w:color="auto"/>
            <w:left w:val="none" w:sz="0" w:space="0" w:color="auto"/>
            <w:bottom w:val="none" w:sz="0" w:space="0" w:color="auto"/>
            <w:right w:val="none" w:sz="0" w:space="0" w:color="auto"/>
          </w:divBdr>
          <w:divsChild>
            <w:div w:id="1729723193">
              <w:marLeft w:val="0"/>
              <w:marRight w:val="0"/>
              <w:marTop w:val="0"/>
              <w:marBottom w:val="0"/>
              <w:divBdr>
                <w:top w:val="none" w:sz="0" w:space="0" w:color="auto"/>
                <w:left w:val="none" w:sz="0" w:space="0" w:color="auto"/>
                <w:bottom w:val="none" w:sz="0" w:space="0" w:color="auto"/>
                <w:right w:val="none" w:sz="0" w:space="0" w:color="auto"/>
              </w:divBdr>
            </w:div>
          </w:divsChild>
        </w:div>
        <w:div w:id="559681561">
          <w:marLeft w:val="0"/>
          <w:marRight w:val="0"/>
          <w:marTop w:val="0"/>
          <w:marBottom w:val="0"/>
          <w:divBdr>
            <w:top w:val="none" w:sz="0" w:space="0" w:color="auto"/>
            <w:left w:val="none" w:sz="0" w:space="0" w:color="auto"/>
            <w:bottom w:val="none" w:sz="0" w:space="0" w:color="auto"/>
            <w:right w:val="none" w:sz="0" w:space="0" w:color="auto"/>
          </w:divBdr>
        </w:div>
        <w:div w:id="364015492">
          <w:marLeft w:val="0"/>
          <w:marRight w:val="0"/>
          <w:marTop w:val="0"/>
          <w:marBottom w:val="0"/>
          <w:divBdr>
            <w:top w:val="none" w:sz="0" w:space="0" w:color="auto"/>
            <w:left w:val="none" w:sz="0" w:space="0" w:color="auto"/>
            <w:bottom w:val="none" w:sz="0" w:space="0" w:color="auto"/>
            <w:right w:val="none" w:sz="0" w:space="0" w:color="auto"/>
          </w:divBdr>
        </w:div>
        <w:div w:id="3168648">
          <w:marLeft w:val="0"/>
          <w:marRight w:val="0"/>
          <w:marTop w:val="0"/>
          <w:marBottom w:val="0"/>
          <w:divBdr>
            <w:top w:val="none" w:sz="0" w:space="0" w:color="auto"/>
            <w:left w:val="none" w:sz="0" w:space="0" w:color="auto"/>
            <w:bottom w:val="none" w:sz="0" w:space="0" w:color="auto"/>
            <w:right w:val="none" w:sz="0" w:space="0" w:color="auto"/>
          </w:divBdr>
          <w:divsChild>
            <w:div w:id="883098357">
              <w:marLeft w:val="0"/>
              <w:marRight w:val="0"/>
              <w:marTop w:val="0"/>
              <w:marBottom w:val="0"/>
              <w:divBdr>
                <w:top w:val="none" w:sz="0" w:space="0" w:color="auto"/>
                <w:left w:val="none" w:sz="0" w:space="0" w:color="auto"/>
                <w:bottom w:val="none" w:sz="0" w:space="0" w:color="auto"/>
                <w:right w:val="none" w:sz="0" w:space="0" w:color="auto"/>
              </w:divBdr>
            </w:div>
          </w:divsChild>
        </w:div>
        <w:div w:id="243344251">
          <w:marLeft w:val="0"/>
          <w:marRight w:val="0"/>
          <w:marTop w:val="0"/>
          <w:marBottom w:val="0"/>
          <w:divBdr>
            <w:top w:val="none" w:sz="0" w:space="0" w:color="auto"/>
            <w:left w:val="none" w:sz="0" w:space="0" w:color="auto"/>
            <w:bottom w:val="none" w:sz="0" w:space="0" w:color="auto"/>
            <w:right w:val="none" w:sz="0" w:space="0" w:color="auto"/>
          </w:divBdr>
          <w:divsChild>
            <w:div w:id="1189491609">
              <w:marLeft w:val="0"/>
              <w:marRight w:val="0"/>
              <w:marTop w:val="0"/>
              <w:marBottom w:val="0"/>
              <w:divBdr>
                <w:top w:val="none" w:sz="0" w:space="0" w:color="auto"/>
                <w:left w:val="none" w:sz="0" w:space="0" w:color="auto"/>
                <w:bottom w:val="none" w:sz="0" w:space="0" w:color="auto"/>
                <w:right w:val="none" w:sz="0" w:space="0" w:color="auto"/>
              </w:divBdr>
            </w:div>
          </w:divsChild>
        </w:div>
        <w:div w:id="1066949760">
          <w:marLeft w:val="0"/>
          <w:marRight w:val="0"/>
          <w:marTop w:val="0"/>
          <w:marBottom w:val="0"/>
          <w:divBdr>
            <w:top w:val="none" w:sz="0" w:space="0" w:color="auto"/>
            <w:left w:val="none" w:sz="0" w:space="0" w:color="auto"/>
            <w:bottom w:val="none" w:sz="0" w:space="0" w:color="auto"/>
            <w:right w:val="none" w:sz="0" w:space="0" w:color="auto"/>
          </w:divBdr>
        </w:div>
        <w:div w:id="1250233778">
          <w:marLeft w:val="0"/>
          <w:marRight w:val="0"/>
          <w:marTop w:val="0"/>
          <w:marBottom w:val="0"/>
          <w:divBdr>
            <w:top w:val="none" w:sz="0" w:space="0" w:color="auto"/>
            <w:left w:val="none" w:sz="0" w:space="0" w:color="auto"/>
            <w:bottom w:val="none" w:sz="0" w:space="0" w:color="auto"/>
            <w:right w:val="none" w:sz="0" w:space="0" w:color="auto"/>
          </w:divBdr>
          <w:divsChild>
            <w:div w:id="1016418398">
              <w:marLeft w:val="0"/>
              <w:marRight w:val="0"/>
              <w:marTop w:val="0"/>
              <w:marBottom w:val="0"/>
              <w:divBdr>
                <w:top w:val="none" w:sz="0" w:space="0" w:color="auto"/>
                <w:left w:val="none" w:sz="0" w:space="0" w:color="auto"/>
                <w:bottom w:val="none" w:sz="0" w:space="0" w:color="auto"/>
                <w:right w:val="none" w:sz="0" w:space="0" w:color="auto"/>
              </w:divBdr>
            </w:div>
          </w:divsChild>
        </w:div>
        <w:div w:id="749274519">
          <w:marLeft w:val="0"/>
          <w:marRight w:val="0"/>
          <w:marTop w:val="0"/>
          <w:marBottom w:val="0"/>
          <w:divBdr>
            <w:top w:val="none" w:sz="0" w:space="0" w:color="auto"/>
            <w:left w:val="none" w:sz="0" w:space="0" w:color="auto"/>
            <w:bottom w:val="none" w:sz="0" w:space="0" w:color="auto"/>
            <w:right w:val="none" w:sz="0" w:space="0" w:color="auto"/>
          </w:divBdr>
          <w:divsChild>
            <w:div w:id="2139183785">
              <w:marLeft w:val="0"/>
              <w:marRight w:val="0"/>
              <w:marTop w:val="0"/>
              <w:marBottom w:val="0"/>
              <w:divBdr>
                <w:top w:val="none" w:sz="0" w:space="0" w:color="auto"/>
                <w:left w:val="none" w:sz="0" w:space="0" w:color="auto"/>
                <w:bottom w:val="none" w:sz="0" w:space="0" w:color="auto"/>
                <w:right w:val="none" w:sz="0" w:space="0" w:color="auto"/>
              </w:divBdr>
            </w:div>
          </w:divsChild>
        </w:div>
        <w:div w:id="26220578">
          <w:marLeft w:val="0"/>
          <w:marRight w:val="0"/>
          <w:marTop w:val="0"/>
          <w:marBottom w:val="0"/>
          <w:divBdr>
            <w:top w:val="none" w:sz="0" w:space="0" w:color="auto"/>
            <w:left w:val="none" w:sz="0" w:space="0" w:color="auto"/>
            <w:bottom w:val="none" w:sz="0" w:space="0" w:color="auto"/>
            <w:right w:val="none" w:sz="0" w:space="0" w:color="auto"/>
          </w:divBdr>
        </w:div>
        <w:div w:id="830219014">
          <w:marLeft w:val="0"/>
          <w:marRight w:val="0"/>
          <w:marTop w:val="0"/>
          <w:marBottom w:val="0"/>
          <w:divBdr>
            <w:top w:val="none" w:sz="0" w:space="0" w:color="auto"/>
            <w:left w:val="none" w:sz="0" w:space="0" w:color="auto"/>
            <w:bottom w:val="none" w:sz="0" w:space="0" w:color="auto"/>
            <w:right w:val="none" w:sz="0" w:space="0" w:color="auto"/>
          </w:divBdr>
          <w:divsChild>
            <w:div w:id="1559710850">
              <w:marLeft w:val="0"/>
              <w:marRight w:val="0"/>
              <w:marTop w:val="0"/>
              <w:marBottom w:val="0"/>
              <w:divBdr>
                <w:top w:val="none" w:sz="0" w:space="0" w:color="auto"/>
                <w:left w:val="none" w:sz="0" w:space="0" w:color="auto"/>
                <w:bottom w:val="none" w:sz="0" w:space="0" w:color="auto"/>
                <w:right w:val="none" w:sz="0" w:space="0" w:color="auto"/>
              </w:divBdr>
            </w:div>
          </w:divsChild>
        </w:div>
        <w:div w:id="723679560">
          <w:marLeft w:val="0"/>
          <w:marRight w:val="0"/>
          <w:marTop w:val="0"/>
          <w:marBottom w:val="0"/>
          <w:divBdr>
            <w:top w:val="none" w:sz="0" w:space="0" w:color="auto"/>
            <w:left w:val="none" w:sz="0" w:space="0" w:color="auto"/>
            <w:bottom w:val="none" w:sz="0" w:space="0" w:color="auto"/>
            <w:right w:val="none" w:sz="0" w:space="0" w:color="auto"/>
          </w:divBdr>
        </w:div>
        <w:div w:id="633678225">
          <w:marLeft w:val="0"/>
          <w:marRight w:val="0"/>
          <w:marTop w:val="0"/>
          <w:marBottom w:val="0"/>
          <w:divBdr>
            <w:top w:val="none" w:sz="0" w:space="0" w:color="auto"/>
            <w:left w:val="none" w:sz="0" w:space="0" w:color="auto"/>
            <w:bottom w:val="none" w:sz="0" w:space="0" w:color="auto"/>
            <w:right w:val="none" w:sz="0" w:space="0" w:color="auto"/>
          </w:divBdr>
          <w:divsChild>
            <w:div w:id="1674843235">
              <w:marLeft w:val="0"/>
              <w:marRight w:val="0"/>
              <w:marTop w:val="0"/>
              <w:marBottom w:val="0"/>
              <w:divBdr>
                <w:top w:val="none" w:sz="0" w:space="0" w:color="auto"/>
                <w:left w:val="none" w:sz="0" w:space="0" w:color="auto"/>
                <w:bottom w:val="none" w:sz="0" w:space="0" w:color="auto"/>
                <w:right w:val="none" w:sz="0" w:space="0" w:color="auto"/>
              </w:divBdr>
            </w:div>
          </w:divsChild>
        </w:div>
        <w:div w:id="27995669">
          <w:marLeft w:val="0"/>
          <w:marRight w:val="0"/>
          <w:marTop w:val="0"/>
          <w:marBottom w:val="0"/>
          <w:divBdr>
            <w:top w:val="none" w:sz="0" w:space="0" w:color="auto"/>
            <w:left w:val="none" w:sz="0" w:space="0" w:color="auto"/>
            <w:bottom w:val="none" w:sz="0" w:space="0" w:color="auto"/>
            <w:right w:val="none" w:sz="0" w:space="0" w:color="auto"/>
          </w:divBdr>
          <w:divsChild>
            <w:div w:id="805123443">
              <w:marLeft w:val="0"/>
              <w:marRight w:val="0"/>
              <w:marTop w:val="0"/>
              <w:marBottom w:val="0"/>
              <w:divBdr>
                <w:top w:val="none" w:sz="0" w:space="0" w:color="auto"/>
                <w:left w:val="none" w:sz="0" w:space="0" w:color="auto"/>
                <w:bottom w:val="none" w:sz="0" w:space="0" w:color="auto"/>
                <w:right w:val="none" w:sz="0" w:space="0" w:color="auto"/>
              </w:divBdr>
            </w:div>
          </w:divsChild>
        </w:div>
        <w:div w:id="51850229">
          <w:marLeft w:val="0"/>
          <w:marRight w:val="0"/>
          <w:marTop w:val="0"/>
          <w:marBottom w:val="0"/>
          <w:divBdr>
            <w:top w:val="none" w:sz="0" w:space="0" w:color="auto"/>
            <w:left w:val="none" w:sz="0" w:space="0" w:color="auto"/>
            <w:bottom w:val="none" w:sz="0" w:space="0" w:color="auto"/>
            <w:right w:val="none" w:sz="0" w:space="0" w:color="auto"/>
          </w:divBdr>
        </w:div>
        <w:div w:id="1202938318">
          <w:marLeft w:val="0"/>
          <w:marRight w:val="0"/>
          <w:marTop w:val="0"/>
          <w:marBottom w:val="0"/>
          <w:divBdr>
            <w:top w:val="none" w:sz="0" w:space="0" w:color="auto"/>
            <w:left w:val="none" w:sz="0" w:space="0" w:color="auto"/>
            <w:bottom w:val="none" w:sz="0" w:space="0" w:color="auto"/>
            <w:right w:val="none" w:sz="0" w:space="0" w:color="auto"/>
          </w:divBdr>
          <w:divsChild>
            <w:div w:id="1736392904">
              <w:marLeft w:val="0"/>
              <w:marRight w:val="0"/>
              <w:marTop w:val="0"/>
              <w:marBottom w:val="0"/>
              <w:divBdr>
                <w:top w:val="none" w:sz="0" w:space="0" w:color="auto"/>
                <w:left w:val="none" w:sz="0" w:space="0" w:color="auto"/>
                <w:bottom w:val="none" w:sz="0" w:space="0" w:color="auto"/>
                <w:right w:val="none" w:sz="0" w:space="0" w:color="auto"/>
              </w:divBdr>
            </w:div>
          </w:divsChild>
        </w:div>
        <w:div w:id="1073576847">
          <w:marLeft w:val="0"/>
          <w:marRight w:val="0"/>
          <w:marTop w:val="0"/>
          <w:marBottom w:val="0"/>
          <w:divBdr>
            <w:top w:val="none" w:sz="0" w:space="0" w:color="auto"/>
            <w:left w:val="none" w:sz="0" w:space="0" w:color="auto"/>
            <w:bottom w:val="none" w:sz="0" w:space="0" w:color="auto"/>
            <w:right w:val="none" w:sz="0" w:space="0" w:color="auto"/>
          </w:divBdr>
          <w:divsChild>
            <w:div w:id="994916344">
              <w:marLeft w:val="0"/>
              <w:marRight w:val="0"/>
              <w:marTop w:val="0"/>
              <w:marBottom w:val="0"/>
              <w:divBdr>
                <w:top w:val="none" w:sz="0" w:space="0" w:color="auto"/>
                <w:left w:val="none" w:sz="0" w:space="0" w:color="auto"/>
                <w:bottom w:val="none" w:sz="0" w:space="0" w:color="auto"/>
                <w:right w:val="none" w:sz="0" w:space="0" w:color="auto"/>
              </w:divBdr>
            </w:div>
          </w:divsChild>
        </w:div>
        <w:div w:id="1516069665">
          <w:marLeft w:val="0"/>
          <w:marRight w:val="0"/>
          <w:marTop w:val="0"/>
          <w:marBottom w:val="0"/>
          <w:divBdr>
            <w:top w:val="none" w:sz="0" w:space="0" w:color="auto"/>
            <w:left w:val="none" w:sz="0" w:space="0" w:color="auto"/>
            <w:bottom w:val="none" w:sz="0" w:space="0" w:color="auto"/>
            <w:right w:val="none" w:sz="0" w:space="0" w:color="auto"/>
          </w:divBdr>
        </w:div>
        <w:div w:id="2136018306">
          <w:marLeft w:val="0"/>
          <w:marRight w:val="0"/>
          <w:marTop w:val="0"/>
          <w:marBottom w:val="0"/>
          <w:divBdr>
            <w:top w:val="none" w:sz="0" w:space="0" w:color="auto"/>
            <w:left w:val="none" w:sz="0" w:space="0" w:color="auto"/>
            <w:bottom w:val="none" w:sz="0" w:space="0" w:color="auto"/>
            <w:right w:val="none" w:sz="0" w:space="0" w:color="auto"/>
          </w:divBdr>
          <w:divsChild>
            <w:div w:id="186332103">
              <w:marLeft w:val="0"/>
              <w:marRight w:val="0"/>
              <w:marTop w:val="0"/>
              <w:marBottom w:val="0"/>
              <w:divBdr>
                <w:top w:val="none" w:sz="0" w:space="0" w:color="auto"/>
                <w:left w:val="none" w:sz="0" w:space="0" w:color="auto"/>
                <w:bottom w:val="none" w:sz="0" w:space="0" w:color="auto"/>
                <w:right w:val="none" w:sz="0" w:space="0" w:color="auto"/>
              </w:divBdr>
            </w:div>
          </w:divsChild>
        </w:div>
        <w:div w:id="1864249689">
          <w:marLeft w:val="0"/>
          <w:marRight w:val="0"/>
          <w:marTop w:val="0"/>
          <w:marBottom w:val="0"/>
          <w:divBdr>
            <w:top w:val="none" w:sz="0" w:space="0" w:color="auto"/>
            <w:left w:val="none" w:sz="0" w:space="0" w:color="auto"/>
            <w:bottom w:val="none" w:sz="0" w:space="0" w:color="auto"/>
            <w:right w:val="none" w:sz="0" w:space="0" w:color="auto"/>
          </w:divBdr>
          <w:divsChild>
            <w:div w:id="1127971044">
              <w:marLeft w:val="0"/>
              <w:marRight w:val="0"/>
              <w:marTop w:val="0"/>
              <w:marBottom w:val="0"/>
              <w:divBdr>
                <w:top w:val="none" w:sz="0" w:space="0" w:color="auto"/>
                <w:left w:val="none" w:sz="0" w:space="0" w:color="auto"/>
                <w:bottom w:val="none" w:sz="0" w:space="0" w:color="auto"/>
                <w:right w:val="none" w:sz="0" w:space="0" w:color="auto"/>
              </w:divBdr>
            </w:div>
          </w:divsChild>
        </w:div>
        <w:div w:id="704597451">
          <w:marLeft w:val="0"/>
          <w:marRight w:val="0"/>
          <w:marTop w:val="0"/>
          <w:marBottom w:val="0"/>
          <w:divBdr>
            <w:top w:val="none" w:sz="0" w:space="0" w:color="auto"/>
            <w:left w:val="none" w:sz="0" w:space="0" w:color="auto"/>
            <w:bottom w:val="none" w:sz="0" w:space="0" w:color="auto"/>
            <w:right w:val="none" w:sz="0" w:space="0" w:color="auto"/>
          </w:divBdr>
        </w:div>
        <w:div w:id="1655184605">
          <w:marLeft w:val="0"/>
          <w:marRight w:val="0"/>
          <w:marTop w:val="0"/>
          <w:marBottom w:val="0"/>
          <w:divBdr>
            <w:top w:val="none" w:sz="0" w:space="0" w:color="auto"/>
            <w:left w:val="none" w:sz="0" w:space="0" w:color="auto"/>
            <w:bottom w:val="none" w:sz="0" w:space="0" w:color="auto"/>
            <w:right w:val="none" w:sz="0" w:space="0" w:color="auto"/>
          </w:divBdr>
          <w:divsChild>
            <w:div w:id="185095527">
              <w:marLeft w:val="0"/>
              <w:marRight w:val="0"/>
              <w:marTop w:val="0"/>
              <w:marBottom w:val="0"/>
              <w:divBdr>
                <w:top w:val="none" w:sz="0" w:space="0" w:color="auto"/>
                <w:left w:val="none" w:sz="0" w:space="0" w:color="auto"/>
                <w:bottom w:val="none" w:sz="0" w:space="0" w:color="auto"/>
                <w:right w:val="none" w:sz="0" w:space="0" w:color="auto"/>
              </w:divBdr>
            </w:div>
          </w:divsChild>
        </w:div>
        <w:div w:id="1891530597">
          <w:marLeft w:val="0"/>
          <w:marRight w:val="0"/>
          <w:marTop w:val="0"/>
          <w:marBottom w:val="0"/>
          <w:divBdr>
            <w:top w:val="none" w:sz="0" w:space="0" w:color="auto"/>
            <w:left w:val="none" w:sz="0" w:space="0" w:color="auto"/>
            <w:bottom w:val="none" w:sz="0" w:space="0" w:color="auto"/>
            <w:right w:val="none" w:sz="0" w:space="0" w:color="auto"/>
          </w:divBdr>
          <w:divsChild>
            <w:div w:id="1741057888">
              <w:marLeft w:val="0"/>
              <w:marRight w:val="0"/>
              <w:marTop w:val="0"/>
              <w:marBottom w:val="0"/>
              <w:divBdr>
                <w:top w:val="none" w:sz="0" w:space="0" w:color="auto"/>
                <w:left w:val="none" w:sz="0" w:space="0" w:color="auto"/>
                <w:bottom w:val="none" w:sz="0" w:space="0" w:color="auto"/>
                <w:right w:val="none" w:sz="0" w:space="0" w:color="auto"/>
              </w:divBdr>
            </w:div>
          </w:divsChild>
        </w:div>
        <w:div w:id="407457728">
          <w:marLeft w:val="0"/>
          <w:marRight w:val="0"/>
          <w:marTop w:val="0"/>
          <w:marBottom w:val="0"/>
          <w:divBdr>
            <w:top w:val="none" w:sz="0" w:space="0" w:color="auto"/>
            <w:left w:val="none" w:sz="0" w:space="0" w:color="auto"/>
            <w:bottom w:val="none" w:sz="0" w:space="0" w:color="auto"/>
            <w:right w:val="none" w:sz="0" w:space="0" w:color="auto"/>
          </w:divBdr>
        </w:div>
        <w:div w:id="959533280">
          <w:marLeft w:val="0"/>
          <w:marRight w:val="0"/>
          <w:marTop w:val="0"/>
          <w:marBottom w:val="0"/>
          <w:divBdr>
            <w:top w:val="none" w:sz="0" w:space="0" w:color="auto"/>
            <w:left w:val="none" w:sz="0" w:space="0" w:color="auto"/>
            <w:bottom w:val="none" w:sz="0" w:space="0" w:color="auto"/>
            <w:right w:val="none" w:sz="0" w:space="0" w:color="auto"/>
          </w:divBdr>
          <w:divsChild>
            <w:div w:id="591546815">
              <w:marLeft w:val="0"/>
              <w:marRight w:val="0"/>
              <w:marTop w:val="0"/>
              <w:marBottom w:val="0"/>
              <w:divBdr>
                <w:top w:val="none" w:sz="0" w:space="0" w:color="auto"/>
                <w:left w:val="none" w:sz="0" w:space="0" w:color="auto"/>
                <w:bottom w:val="none" w:sz="0" w:space="0" w:color="auto"/>
                <w:right w:val="none" w:sz="0" w:space="0" w:color="auto"/>
              </w:divBdr>
            </w:div>
          </w:divsChild>
        </w:div>
        <w:div w:id="1180201750">
          <w:marLeft w:val="0"/>
          <w:marRight w:val="0"/>
          <w:marTop w:val="0"/>
          <w:marBottom w:val="0"/>
          <w:divBdr>
            <w:top w:val="none" w:sz="0" w:space="0" w:color="auto"/>
            <w:left w:val="none" w:sz="0" w:space="0" w:color="auto"/>
            <w:bottom w:val="none" w:sz="0" w:space="0" w:color="auto"/>
            <w:right w:val="none" w:sz="0" w:space="0" w:color="auto"/>
          </w:divBdr>
        </w:div>
        <w:div w:id="2140682283">
          <w:marLeft w:val="0"/>
          <w:marRight w:val="0"/>
          <w:marTop w:val="0"/>
          <w:marBottom w:val="0"/>
          <w:divBdr>
            <w:top w:val="none" w:sz="0" w:space="0" w:color="auto"/>
            <w:left w:val="none" w:sz="0" w:space="0" w:color="auto"/>
            <w:bottom w:val="none" w:sz="0" w:space="0" w:color="auto"/>
            <w:right w:val="none" w:sz="0" w:space="0" w:color="auto"/>
          </w:divBdr>
          <w:divsChild>
            <w:div w:id="819617572">
              <w:marLeft w:val="0"/>
              <w:marRight w:val="0"/>
              <w:marTop w:val="0"/>
              <w:marBottom w:val="0"/>
              <w:divBdr>
                <w:top w:val="none" w:sz="0" w:space="0" w:color="auto"/>
                <w:left w:val="none" w:sz="0" w:space="0" w:color="auto"/>
                <w:bottom w:val="none" w:sz="0" w:space="0" w:color="auto"/>
                <w:right w:val="none" w:sz="0" w:space="0" w:color="auto"/>
              </w:divBdr>
            </w:div>
          </w:divsChild>
        </w:div>
        <w:div w:id="1353335975">
          <w:marLeft w:val="0"/>
          <w:marRight w:val="0"/>
          <w:marTop w:val="0"/>
          <w:marBottom w:val="0"/>
          <w:divBdr>
            <w:top w:val="none" w:sz="0" w:space="0" w:color="auto"/>
            <w:left w:val="none" w:sz="0" w:space="0" w:color="auto"/>
            <w:bottom w:val="none" w:sz="0" w:space="0" w:color="auto"/>
            <w:right w:val="none" w:sz="0" w:space="0" w:color="auto"/>
          </w:divBdr>
          <w:divsChild>
            <w:div w:id="1671987174">
              <w:marLeft w:val="0"/>
              <w:marRight w:val="0"/>
              <w:marTop w:val="0"/>
              <w:marBottom w:val="0"/>
              <w:divBdr>
                <w:top w:val="none" w:sz="0" w:space="0" w:color="auto"/>
                <w:left w:val="none" w:sz="0" w:space="0" w:color="auto"/>
                <w:bottom w:val="none" w:sz="0" w:space="0" w:color="auto"/>
                <w:right w:val="none" w:sz="0" w:space="0" w:color="auto"/>
              </w:divBdr>
            </w:div>
          </w:divsChild>
        </w:div>
        <w:div w:id="1573812720">
          <w:marLeft w:val="0"/>
          <w:marRight w:val="0"/>
          <w:marTop w:val="0"/>
          <w:marBottom w:val="0"/>
          <w:divBdr>
            <w:top w:val="none" w:sz="0" w:space="0" w:color="auto"/>
            <w:left w:val="none" w:sz="0" w:space="0" w:color="auto"/>
            <w:bottom w:val="none" w:sz="0" w:space="0" w:color="auto"/>
            <w:right w:val="none" w:sz="0" w:space="0" w:color="auto"/>
          </w:divBdr>
        </w:div>
        <w:div w:id="1363945582">
          <w:marLeft w:val="0"/>
          <w:marRight w:val="0"/>
          <w:marTop w:val="0"/>
          <w:marBottom w:val="0"/>
          <w:divBdr>
            <w:top w:val="none" w:sz="0" w:space="0" w:color="auto"/>
            <w:left w:val="none" w:sz="0" w:space="0" w:color="auto"/>
            <w:bottom w:val="none" w:sz="0" w:space="0" w:color="auto"/>
            <w:right w:val="none" w:sz="0" w:space="0" w:color="auto"/>
          </w:divBdr>
          <w:divsChild>
            <w:div w:id="411510368">
              <w:marLeft w:val="0"/>
              <w:marRight w:val="0"/>
              <w:marTop w:val="0"/>
              <w:marBottom w:val="0"/>
              <w:divBdr>
                <w:top w:val="none" w:sz="0" w:space="0" w:color="auto"/>
                <w:left w:val="none" w:sz="0" w:space="0" w:color="auto"/>
                <w:bottom w:val="none" w:sz="0" w:space="0" w:color="auto"/>
                <w:right w:val="none" w:sz="0" w:space="0" w:color="auto"/>
              </w:divBdr>
            </w:div>
          </w:divsChild>
        </w:div>
        <w:div w:id="1818181131">
          <w:marLeft w:val="0"/>
          <w:marRight w:val="0"/>
          <w:marTop w:val="0"/>
          <w:marBottom w:val="0"/>
          <w:divBdr>
            <w:top w:val="none" w:sz="0" w:space="0" w:color="auto"/>
            <w:left w:val="none" w:sz="0" w:space="0" w:color="auto"/>
            <w:bottom w:val="none" w:sz="0" w:space="0" w:color="auto"/>
            <w:right w:val="none" w:sz="0" w:space="0" w:color="auto"/>
          </w:divBdr>
          <w:divsChild>
            <w:div w:id="687753861">
              <w:marLeft w:val="0"/>
              <w:marRight w:val="0"/>
              <w:marTop w:val="0"/>
              <w:marBottom w:val="0"/>
              <w:divBdr>
                <w:top w:val="none" w:sz="0" w:space="0" w:color="auto"/>
                <w:left w:val="none" w:sz="0" w:space="0" w:color="auto"/>
                <w:bottom w:val="none" w:sz="0" w:space="0" w:color="auto"/>
                <w:right w:val="none" w:sz="0" w:space="0" w:color="auto"/>
              </w:divBdr>
            </w:div>
          </w:divsChild>
        </w:div>
        <w:div w:id="1350139026">
          <w:marLeft w:val="0"/>
          <w:marRight w:val="0"/>
          <w:marTop w:val="0"/>
          <w:marBottom w:val="0"/>
          <w:divBdr>
            <w:top w:val="none" w:sz="0" w:space="0" w:color="auto"/>
            <w:left w:val="none" w:sz="0" w:space="0" w:color="auto"/>
            <w:bottom w:val="none" w:sz="0" w:space="0" w:color="auto"/>
            <w:right w:val="none" w:sz="0" w:space="0" w:color="auto"/>
          </w:divBdr>
        </w:div>
        <w:div w:id="1052465650">
          <w:marLeft w:val="0"/>
          <w:marRight w:val="0"/>
          <w:marTop w:val="0"/>
          <w:marBottom w:val="0"/>
          <w:divBdr>
            <w:top w:val="none" w:sz="0" w:space="0" w:color="auto"/>
            <w:left w:val="none" w:sz="0" w:space="0" w:color="auto"/>
            <w:bottom w:val="none" w:sz="0" w:space="0" w:color="auto"/>
            <w:right w:val="none" w:sz="0" w:space="0" w:color="auto"/>
          </w:divBdr>
          <w:divsChild>
            <w:div w:id="390734688">
              <w:marLeft w:val="0"/>
              <w:marRight w:val="0"/>
              <w:marTop w:val="0"/>
              <w:marBottom w:val="0"/>
              <w:divBdr>
                <w:top w:val="none" w:sz="0" w:space="0" w:color="auto"/>
                <w:left w:val="none" w:sz="0" w:space="0" w:color="auto"/>
                <w:bottom w:val="none" w:sz="0" w:space="0" w:color="auto"/>
                <w:right w:val="none" w:sz="0" w:space="0" w:color="auto"/>
              </w:divBdr>
            </w:div>
          </w:divsChild>
        </w:div>
        <w:div w:id="455295622">
          <w:marLeft w:val="0"/>
          <w:marRight w:val="0"/>
          <w:marTop w:val="0"/>
          <w:marBottom w:val="0"/>
          <w:divBdr>
            <w:top w:val="none" w:sz="0" w:space="0" w:color="auto"/>
            <w:left w:val="none" w:sz="0" w:space="0" w:color="auto"/>
            <w:bottom w:val="none" w:sz="0" w:space="0" w:color="auto"/>
            <w:right w:val="none" w:sz="0" w:space="0" w:color="auto"/>
          </w:divBdr>
          <w:divsChild>
            <w:div w:id="1320228613">
              <w:marLeft w:val="0"/>
              <w:marRight w:val="0"/>
              <w:marTop w:val="0"/>
              <w:marBottom w:val="0"/>
              <w:divBdr>
                <w:top w:val="none" w:sz="0" w:space="0" w:color="auto"/>
                <w:left w:val="none" w:sz="0" w:space="0" w:color="auto"/>
                <w:bottom w:val="none" w:sz="0" w:space="0" w:color="auto"/>
                <w:right w:val="none" w:sz="0" w:space="0" w:color="auto"/>
              </w:divBdr>
            </w:div>
          </w:divsChild>
        </w:div>
        <w:div w:id="420177257">
          <w:marLeft w:val="0"/>
          <w:marRight w:val="0"/>
          <w:marTop w:val="0"/>
          <w:marBottom w:val="0"/>
          <w:divBdr>
            <w:top w:val="none" w:sz="0" w:space="0" w:color="auto"/>
            <w:left w:val="none" w:sz="0" w:space="0" w:color="auto"/>
            <w:bottom w:val="none" w:sz="0" w:space="0" w:color="auto"/>
            <w:right w:val="none" w:sz="0" w:space="0" w:color="auto"/>
          </w:divBdr>
        </w:div>
        <w:div w:id="1060710070">
          <w:marLeft w:val="0"/>
          <w:marRight w:val="0"/>
          <w:marTop w:val="0"/>
          <w:marBottom w:val="0"/>
          <w:divBdr>
            <w:top w:val="none" w:sz="0" w:space="0" w:color="auto"/>
            <w:left w:val="none" w:sz="0" w:space="0" w:color="auto"/>
            <w:bottom w:val="none" w:sz="0" w:space="0" w:color="auto"/>
            <w:right w:val="none" w:sz="0" w:space="0" w:color="auto"/>
          </w:divBdr>
          <w:divsChild>
            <w:div w:id="297496158">
              <w:marLeft w:val="0"/>
              <w:marRight w:val="0"/>
              <w:marTop w:val="0"/>
              <w:marBottom w:val="0"/>
              <w:divBdr>
                <w:top w:val="none" w:sz="0" w:space="0" w:color="auto"/>
                <w:left w:val="none" w:sz="0" w:space="0" w:color="auto"/>
                <w:bottom w:val="none" w:sz="0" w:space="0" w:color="auto"/>
                <w:right w:val="none" w:sz="0" w:space="0" w:color="auto"/>
              </w:divBdr>
            </w:div>
          </w:divsChild>
        </w:div>
        <w:div w:id="1473672323">
          <w:marLeft w:val="0"/>
          <w:marRight w:val="0"/>
          <w:marTop w:val="0"/>
          <w:marBottom w:val="0"/>
          <w:divBdr>
            <w:top w:val="none" w:sz="0" w:space="0" w:color="auto"/>
            <w:left w:val="none" w:sz="0" w:space="0" w:color="auto"/>
            <w:bottom w:val="none" w:sz="0" w:space="0" w:color="auto"/>
            <w:right w:val="none" w:sz="0" w:space="0" w:color="auto"/>
          </w:divBdr>
          <w:divsChild>
            <w:div w:id="642733561">
              <w:marLeft w:val="0"/>
              <w:marRight w:val="0"/>
              <w:marTop w:val="0"/>
              <w:marBottom w:val="0"/>
              <w:divBdr>
                <w:top w:val="none" w:sz="0" w:space="0" w:color="auto"/>
                <w:left w:val="none" w:sz="0" w:space="0" w:color="auto"/>
                <w:bottom w:val="none" w:sz="0" w:space="0" w:color="auto"/>
                <w:right w:val="none" w:sz="0" w:space="0" w:color="auto"/>
              </w:divBdr>
            </w:div>
          </w:divsChild>
        </w:div>
        <w:div w:id="1678922260">
          <w:marLeft w:val="0"/>
          <w:marRight w:val="0"/>
          <w:marTop w:val="0"/>
          <w:marBottom w:val="0"/>
          <w:divBdr>
            <w:top w:val="none" w:sz="0" w:space="0" w:color="auto"/>
            <w:left w:val="none" w:sz="0" w:space="0" w:color="auto"/>
            <w:bottom w:val="none" w:sz="0" w:space="0" w:color="auto"/>
            <w:right w:val="none" w:sz="0" w:space="0" w:color="auto"/>
          </w:divBdr>
        </w:div>
        <w:div w:id="814107486">
          <w:marLeft w:val="0"/>
          <w:marRight w:val="0"/>
          <w:marTop w:val="0"/>
          <w:marBottom w:val="0"/>
          <w:divBdr>
            <w:top w:val="none" w:sz="0" w:space="0" w:color="auto"/>
            <w:left w:val="none" w:sz="0" w:space="0" w:color="auto"/>
            <w:bottom w:val="none" w:sz="0" w:space="0" w:color="auto"/>
            <w:right w:val="none" w:sz="0" w:space="0" w:color="auto"/>
          </w:divBdr>
          <w:divsChild>
            <w:div w:id="2090343901">
              <w:marLeft w:val="0"/>
              <w:marRight w:val="0"/>
              <w:marTop w:val="0"/>
              <w:marBottom w:val="0"/>
              <w:divBdr>
                <w:top w:val="none" w:sz="0" w:space="0" w:color="auto"/>
                <w:left w:val="none" w:sz="0" w:space="0" w:color="auto"/>
                <w:bottom w:val="none" w:sz="0" w:space="0" w:color="auto"/>
                <w:right w:val="none" w:sz="0" w:space="0" w:color="auto"/>
              </w:divBdr>
            </w:div>
          </w:divsChild>
        </w:div>
        <w:div w:id="1762219156">
          <w:marLeft w:val="0"/>
          <w:marRight w:val="0"/>
          <w:marTop w:val="0"/>
          <w:marBottom w:val="0"/>
          <w:divBdr>
            <w:top w:val="none" w:sz="0" w:space="0" w:color="auto"/>
            <w:left w:val="none" w:sz="0" w:space="0" w:color="auto"/>
            <w:bottom w:val="none" w:sz="0" w:space="0" w:color="auto"/>
            <w:right w:val="none" w:sz="0" w:space="0" w:color="auto"/>
          </w:divBdr>
          <w:divsChild>
            <w:div w:id="184261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993905">
      <w:bodyDiv w:val="1"/>
      <w:marLeft w:val="0"/>
      <w:marRight w:val="0"/>
      <w:marTop w:val="0"/>
      <w:marBottom w:val="0"/>
      <w:divBdr>
        <w:top w:val="none" w:sz="0" w:space="0" w:color="auto"/>
        <w:left w:val="none" w:sz="0" w:space="0" w:color="auto"/>
        <w:bottom w:val="none" w:sz="0" w:space="0" w:color="auto"/>
        <w:right w:val="none" w:sz="0" w:space="0" w:color="auto"/>
      </w:divBdr>
      <w:divsChild>
        <w:div w:id="312684188">
          <w:marLeft w:val="0"/>
          <w:marRight w:val="0"/>
          <w:marTop w:val="0"/>
          <w:marBottom w:val="0"/>
          <w:divBdr>
            <w:top w:val="none" w:sz="0" w:space="0" w:color="auto"/>
            <w:left w:val="none" w:sz="0" w:space="0" w:color="auto"/>
            <w:bottom w:val="none" w:sz="0" w:space="0" w:color="auto"/>
            <w:right w:val="none" w:sz="0" w:space="0" w:color="auto"/>
          </w:divBdr>
        </w:div>
        <w:div w:id="685253363">
          <w:marLeft w:val="0"/>
          <w:marRight w:val="0"/>
          <w:marTop w:val="0"/>
          <w:marBottom w:val="0"/>
          <w:divBdr>
            <w:top w:val="none" w:sz="0" w:space="0" w:color="auto"/>
            <w:left w:val="none" w:sz="0" w:space="0" w:color="auto"/>
            <w:bottom w:val="none" w:sz="0" w:space="0" w:color="auto"/>
            <w:right w:val="none" w:sz="0" w:space="0" w:color="auto"/>
          </w:divBdr>
        </w:div>
        <w:div w:id="1166553628">
          <w:marLeft w:val="0"/>
          <w:marRight w:val="0"/>
          <w:marTop w:val="0"/>
          <w:marBottom w:val="0"/>
          <w:divBdr>
            <w:top w:val="none" w:sz="0" w:space="0" w:color="auto"/>
            <w:left w:val="none" w:sz="0" w:space="0" w:color="auto"/>
            <w:bottom w:val="none" w:sz="0" w:space="0" w:color="auto"/>
            <w:right w:val="none" w:sz="0" w:space="0" w:color="auto"/>
          </w:divBdr>
        </w:div>
        <w:div w:id="53503439">
          <w:marLeft w:val="0"/>
          <w:marRight w:val="0"/>
          <w:marTop w:val="0"/>
          <w:marBottom w:val="0"/>
          <w:divBdr>
            <w:top w:val="none" w:sz="0" w:space="0" w:color="auto"/>
            <w:left w:val="none" w:sz="0" w:space="0" w:color="auto"/>
            <w:bottom w:val="none" w:sz="0" w:space="0" w:color="auto"/>
            <w:right w:val="none" w:sz="0" w:space="0" w:color="auto"/>
          </w:divBdr>
        </w:div>
        <w:div w:id="6903706">
          <w:marLeft w:val="0"/>
          <w:marRight w:val="0"/>
          <w:marTop w:val="0"/>
          <w:marBottom w:val="0"/>
          <w:divBdr>
            <w:top w:val="none" w:sz="0" w:space="0" w:color="auto"/>
            <w:left w:val="none" w:sz="0" w:space="0" w:color="auto"/>
            <w:bottom w:val="none" w:sz="0" w:space="0" w:color="auto"/>
            <w:right w:val="none" w:sz="0" w:space="0" w:color="auto"/>
          </w:divBdr>
          <w:divsChild>
            <w:div w:id="162681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914148">
      <w:bodyDiv w:val="1"/>
      <w:marLeft w:val="0"/>
      <w:marRight w:val="0"/>
      <w:marTop w:val="0"/>
      <w:marBottom w:val="0"/>
      <w:divBdr>
        <w:top w:val="none" w:sz="0" w:space="0" w:color="auto"/>
        <w:left w:val="none" w:sz="0" w:space="0" w:color="auto"/>
        <w:bottom w:val="none" w:sz="0" w:space="0" w:color="auto"/>
        <w:right w:val="none" w:sz="0" w:space="0" w:color="auto"/>
      </w:divBdr>
    </w:div>
    <w:div w:id="1463306989">
      <w:bodyDiv w:val="1"/>
      <w:marLeft w:val="0"/>
      <w:marRight w:val="0"/>
      <w:marTop w:val="0"/>
      <w:marBottom w:val="0"/>
      <w:divBdr>
        <w:top w:val="none" w:sz="0" w:space="0" w:color="auto"/>
        <w:left w:val="none" w:sz="0" w:space="0" w:color="auto"/>
        <w:bottom w:val="none" w:sz="0" w:space="0" w:color="auto"/>
        <w:right w:val="none" w:sz="0" w:space="0" w:color="auto"/>
      </w:divBdr>
      <w:divsChild>
        <w:div w:id="134565145">
          <w:marLeft w:val="0"/>
          <w:marRight w:val="0"/>
          <w:marTop w:val="0"/>
          <w:marBottom w:val="0"/>
          <w:divBdr>
            <w:top w:val="none" w:sz="0" w:space="0" w:color="auto"/>
            <w:left w:val="none" w:sz="0" w:space="0" w:color="auto"/>
            <w:bottom w:val="none" w:sz="0" w:space="0" w:color="auto"/>
            <w:right w:val="none" w:sz="0" w:space="0" w:color="auto"/>
          </w:divBdr>
        </w:div>
        <w:div w:id="1626813159">
          <w:marLeft w:val="0"/>
          <w:marRight w:val="0"/>
          <w:marTop w:val="0"/>
          <w:marBottom w:val="0"/>
          <w:divBdr>
            <w:top w:val="none" w:sz="0" w:space="0" w:color="auto"/>
            <w:left w:val="none" w:sz="0" w:space="0" w:color="auto"/>
            <w:bottom w:val="none" w:sz="0" w:space="0" w:color="auto"/>
            <w:right w:val="none" w:sz="0" w:space="0" w:color="auto"/>
          </w:divBdr>
        </w:div>
        <w:div w:id="1591815230">
          <w:marLeft w:val="0"/>
          <w:marRight w:val="0"/>
          <w:marTop w:val="0"/>
          <w:marBottom w:val="0"/>
          <w:divBdr>
            <w:top w:val="none" w:sz="0" w:space="0" w:color="auto"/>
            <w:left w:val="none" w:sz="0" w:space="0" w:color="auto"/>
            <w:bottom w:val="none" w:sz="0" w:space="0" w:color="auto"/>
            <w:right w:val="none" w:sz="0" w:space="0" w:color="auto"/>
          </w:divBdr>
        </w:div>
        <w:div w:id="1341004027">
          <w:marLeft w:val="0"/>
          <w:marRight w:val="0"/>
          <w:marTop w:val="0"/>
          <w:marBottom w:val="0"/>
          <w:divBdr>
            <w:top w:val="none" w:sz="0" w:space="0" w:color="auto"/>
            <w:left w:val="none" w:sz="0" w:space="0" w:color="auto"/>
            <w:bottom w:val="none" w:sz="0" w:space="0" w:color="auto"/>
            <w:right w:val="none" w:sz="0" w:space="0" w:color="auto"/>
          </w:divBdr>
        </w:div>
      </w:divsChild>
    </w:div>
    <w:div w:id="1711614100">
      <w:bodyDiv w:val="1"/>
      <w:marLeft w:val="0"/>
      <w:marRight w:val="0"/>
      <w:marTop w:val="0"/>
      <w:marBottom w:val="0"/>
      <w:divBdr>
        <w:top w:val="none" w:sz="0" w:space="0" w:color="auto"/>
        <w:left w:val="none" w:sz="0" w:space="0" w:color="auto"/>
        <w:bottom w:val="none" w:sz="0" w:space="0" w:color="auto"/>
        <w:right w:val="none" w:sz="0" w:space="0" w:color="auto"/>
      </w:divBdr>
    </w:div>
    <w:div w:id="1733121145">
      <w:bodyDiv w:val="1"/>
      <w:marLeft w:val="0"/>
      <w:marRight w:val="0"/>
      <w:marTop w:val="0"/>
      <w:marBottom w:val="0"/>
      <w:divBdr>
        <w:top w:val="none" w:sz="0" w:space="0" w:color="auto"/>
        <w:left w:val="none" w:sz="0" w:space="0" w:color="auto"/>
        <w:bottom w:val="none" w:sz="0" w:space="0" w:color="auto"/>
        <w:right w:val="none" w:sz="0" w:space="0" w:color="auto"/>
      </w:divBdr>
    </w:div>
    <w:div w:id="1791778296">
      <w:bodyDiv w:val="1"/>
      <w:marLeft w:val="0"/>
      <w:marRight w:val="0"/>
      <w:marTop w:val="0"/>
      <w:marBottom w:val="0"/>
      <w:divBdr>
        <w:top w:val="none" w:sz="0" w:space="0" w:color="auto"/>
        <w:left w:val="none" w:sz="0" w:space="0" w:color="auto"/>
        <w:bottom w:val="none" w:sz="0" w:space="0" w:color="auto"/>
        <w:right w:val="none" w:sz="0" w:space="0" w:color="auto"/>
      </w:divBdr>
    </w:div>
    <w:div w:id="1895386467">
      <w:bodyDiv w:val="1"/>
      <w:marLeft w:val="0"/>
      <w:marRight w:val="0"/>
      <w:marTop w:val="0"/>
      <w:marBottom w:val="0"/>
      <w:divBdr>
        <w:top w:val="none" w:sz="0" w:space="0" w:color="auto"/>
        <w:left w:val="none" w:sz="0" w:space="0" w:color="auto"/>
        <w:bottom w:val="none" w:sz="0" w:space="0" w:color="auto"/>
        <w:right w:val="none" w:sz="0" w:space="0" w:color="auto"/>
      </w:divBdr>
      <w:divsChild>
        <w:div w:id="1446194294">
          <w:marLeft w:val="0"/>
          <w:marRight w:val="0"/>
          <w:marTop w:val="0"/>
          <w:marBottom w:val="0"/>
          <w:divBdr>
            <w:top w:val="none" w:sz="0" w:space="0" w:color="auto"/>
            <w:left w:val="none" w:sz="0" w:space="0" w:color="auto"/>
            <w:bottom w:val="none" w:sz="0" w:space="0" w:color="auto"/>
            <w:right w:val="none" w:sz="0" w:space="0" w:color="auto"/>
          </w:divBdr>
        </w:div>
        <w:div w:id="854464668">
          <w:marLeft w:val="0"/>
          <w:marRight w:val="0"/>
          <w:marTop w:val="0"/>
          <w:marBottom w:val="0"/>
          <w:divBdr>
            <w:top w:val="none" w:sz="0" w:space="0" w:color="auto"/>
            <w:left w:val="none" w:sz="0" w:space="0" w:color="auto"/>
            <w:bottom w:val="none" w:sz="0" w:space="0" w:color="auto"/>
            <w:right w:val="none" w:sz="0" w:space="0" w:color="auto"/>
          </w:divBdr>
        </w:div>
        <w:div w:id="515122455">
          <w:marLeft w:val="0"/>
          <w:marRight w:val="0"/>
          <w:marTop w:val="0"/>
          <w:marBottom w:val="0"/>
          <w:divBdr>
            <w:top w:val="none" w:sz="0" w:space="0" w:color="auto"/>
            <w:left w:val="none" w:sz="0" w:space="0" w:color="auto"/>
            <w:bottom w:val="none" w:sz="0" w:space="0" w:color="auto"/>
            <w:right w:val="none" w:sz="0" w:space="0" w:color="auto"/>
          </w:divBdr>
        </w:div>
      </w:divsChild>
    </w:div>
    <w:div w:id="1955355887">
      <w:bodyDiv w:val="1"/>
      <w:marLeft w:val="0"/>
      <w:marRight w:val="0"/>
      <w:marTop w:val="0"/>
      <w:marBottom w:val="0"/>
      <w:divBdr>
        <w:top w:val="none" w:sz="0" w:space="0" w:color="auto"/>
        <w:left w:val="none" w:sz="0" w:space="0" w:color="auto"/>
        <w:bottom w:val="none" w:sz="0" w:space="0" w:color="auto"/>
        <w:right w:val="none" w:sz="0" w:space="0" w:color="auto"/>
      </w:divBdr>
    </w:div>
    <w:div w:id="1977759700">
      <w:bodyDiv w:val="1"/>
      <w:marLeft w:val="0"/>
      <w:marRight w:val="0"/>
      <w:marTop w:val="0"/>
      <w:marBottom w:val="0"/>
      <w:divBdr>
        <w:top w:val="none" w:sz="0" w:space="0" w:color="auto"/>
        <w:left w:val="none" w:sz="0" w:space="0" w:color="auto"/>
        <w:bottom w:val="none" w:sz="0" w:space="0" w:color="auto"/>
        <w:right w:val="none" w:sz="0" w:space="0" w:color="auto"/>
      </w:divBdr>
      <w:divsChild>
        <w:div w:id="1904022781">
          <w:marLeft w:val="0"/>
          <w:marRight w:val="0"/>
          <w:marTop w:val="0"/>
          <w:marBottom w:val="0"/>
          <w:divBdr>
            <w:top w:val="none" w:sz="0" w:space="0" w:color="auto"/>
            <w:left w:val="none" w:sz="0" w:space="0" w:color="auto"/>
            <w:bottom w:val="none" w:sz="0" w:space="0" w:color="auto"/>
            <w:right w:val="none" w:sz="0" w:space="0" w:color="auto"/>
          </w:divBdr>
        </w:div>
        <w:div w:id="810486551">
          <w:marLeft w:val="0"/>
          <w:marRight w:val="0"/>
          <w:marTop w:val="0"/>
          <w:marBottom w:val="0"/>
          <w:divBdr>
            <w:top w:val="none" w:sz="0" w:space="0" w:color="auto"/>
            <w:left w:val="none" w:sz="0" w:space="0" w:color="auto"/>
            <w:bottom w:val="none" w:sz="0" w:space="0" w:color="auto"/>
            <w:right w:val="none" w:sz="0" w:space="0" w:color="auto"/>
          </w:divBdr>
        </w:div>
        <w:div w:id="1879002433">
          <w:marLeft w:val="0"/>
          <w:marRight w:val="0"/>
          <w:marTop w:val="0"/>
          <w:marBottom w:val="0"/>
          <w:divBdr>
            <w:top w:val="none" w:sz="0" w:space="0" w:color="auto"/>
            <w:left w:val="none" w:sz="0" w:space="0" w:color="auto"/>
            <w:bottom w:val="none" w:sz="0" w:space="0" w:color="auto"/>
            <w:right w:val="none" w:sz="0" w:space="0" w:color="auto"/>
          </w:divBdr>
        </w:div>
        <w:div w:id="1660695053">
          <w:marLeft w:val="0"/>
          <w:marRight w:val="0"/>
          <w:marTop w:val="0"/>
          <w:marBottom w:val="0"/>
          <w:divBdr>
            <w:top w:val="none" w:sz="0" w:space="0" w:color="auto"/>
            <w:left w:val="none" w:sz="0" w:space="0" w:color="auto"/>
            <w:bottom w:val="none" w:sz="0" w:space="0" w:color="auto"/>
            <w:right w:val="none" w:sz="0" w:space="0" w:color="auto"/>
          </w:divBdr>
        </w:div>
        <w:div w:id="9130122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consultant.ru/document/cons_doc_LAW_131603/?dst=100058" TargetMode="External"/><Relationship Id="rId18" Type="http://schemas.openxmlformats.org/officeDocument/2006/relationships/hyperlink" Target="http://www.consultant.ru/document/cons_doc_LAW_147434/?frame=70" TargetMode="External"/><Relationship Id="rId26" Type="http://schemas.openxmlformats.org/officeDocument/2006/relationships/hyperlink" Target="http://www.assessor.ru/zakon/nk/gl28/" TargetMode="External"/><Relationship Id="rId3" Type="http://schemas.openxmlformats.org/officeDocument/2006/relationships/styles" Target="styles.xml"/><Relationship Id="rId21" Type="http://schemas.openxmlformats.org/officeDocument/2006/relationships/hyperlink" Target="http://www.snezhana.ru/payments/" TargetMode="External"/><Relationship Id="rId7" Type="http://schemas.openxmlformats.org/officeDocument/2006/relationships/footnotes" Target="footnotes.xml"/><Relationship Id="rId12" Type="http://schemas.openxmlformats.org/officeDocument/2006/relationships/hyperlink" Target="http://www.consultant.ru/document/cons_doc_LAW_90498/?dst=100020" TargetMode="External"/><Relationship Id="rId17" Type="http://schemas.openxmlformats.org/officeDocument/2006/relationships/hyperlink" Target="http://www.consultant.ru/document/cons_doc_LAW_143067/?dst=100903" TargetMode="External"/><Relationship Id="rId25" Type="http://schemas.openxmlformats.org/officeDocument/2006/relationships/hyperlink" Target="http://www.consultant.ru/document/cons_doc_LAW_117376/?dst=100016" TargetMode="External"/><Relationship Id="rId2" Type="http://schemas.openxmlformats.org/officeDocument/2006/relationships/numbering" Target="numbering.xml"/><Relationship Id="rId16" Type="http://schemas.openxmlformats.org/officeDocument/2006/relationships/hyperlink" Target="http://www.consultant.ru/document/cons_doc_LAW_147434/?frame=70" TargetMode="External"/><Relationship Id="rId20" Type="http://schemas.openxmlformats.org/officeDocument/2006/relationships/hyperlink" Target="http://www.snezhana.ru/nd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nsultant.ru/document/cons_doc_LAW_147434/?dst=11" TargetMode="External"/><Relationship Id="rId24" Type="http://schemas.openxmlformats.org/officeDocument/2006/relationships/hyperlink" Target="http://ru.wikipedia.org/wiki/%D0%A1%D0%BE%D0%B3%D0%BB%D0%B0%D1%88%D0%B5%D0%BD%D0%B8%D0%B5_%D0%BE_%D1%80%D0%B0%D0%B7%D0%B4%D0%B5%D0%BB%D0%B5_%D0%BF%D1%80%D0%BE%D0%B4%D1%83%D0%BA%D1%86%D0%B8%D0%B8" TargetMode="External"/><Relationship Id="rId5" Type="http://schemas.openxmlformats.org/officeDocument/2006/relationships/settings" Target="settings.xml"/><Relationship Id="rId15" Type="http://schemas.openxmlformats.org/officeDocument/2006/relationships/hyperlink" Target="http://www.consultant.ru/document/cons_doc_LAW_115717/?dst=100019" TargetMode="External"/><Relationship Id="rId23" Type="http://schemas.openxmlformats.org/officeDocument/2006/relationships/hyperlink" Target="http://ru.wikipedia.org/wiki/%D0%A1%D0%BF%D0%B5%D1%86%D0%B8%D0%B0%D0%BB%D1%8C%D0%BD%D1%8B%D0%B9_%D0%BD%D0%B0%D0%BB%D0%BE%D0%B3%D0%BE%D0%B2%D1%8B%D0%B9_%D1%80%D0%B5%D0%B6%D0%B8%D0%BC" TargetMode="External"/><Relationship Id="rId28" Type="http://schemas.openxmlformats.org/officeDocument/2006/relationships/header" Target="header1.xml"/><Relationship Id="rId10" Type="http://schemas.openxmlformats.org/officeDocument/2006/relationships/hyperlink" Target="http://www.consultant.ru/document/cons_doc_LAW_147434/?dst=103723" TargetMode="External"/><Relationship Id="rId19" Type="http://schemas.openxmlformats.org/officeDocument/2006/relationships/hyperlink" Target="http://www.consultant.ru/document/cons_doc_LAW_147434/?frame=70" TargetMode="External"/><Relationship Id="rId4" Type="http://schemas.microsoft.com/office/2007/relationships/stylesWithEffects" Target="stylesWithEffects.xml"/><Relationship Id="rId9" Type="http://schemas.openxmlformats.org/officeDocument/2006/relationships/hyperlink" Target="http://www.consultant.ru/document/cons_doc_LAW_147434/?dst=283" TargetMode="External"/><Relationship Id="rId14" Type="http://schemas.openxmlformats.org/officeDocument/2006/relationships/hyperlink" Target="http://www.consultant.ru/document/cons_doc_LAW_134336/?dst=100028" TargetMode="External"/><Relationship Id="rId22" Type="http://schemas.openxmlformats.org/officeDocument/2006/relationships/hyperlink" Target="http://www.snezhana.ru/blanky_dekl/" TargetMode="External"/><Relationship Id="rId27" Type="http://schemas.openxmlformats.org/officeDocument/2006/relationships/hyperlink" Target="http://www.nalog.ru"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3A9B4-61FA-478A-916F-16672044AF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1</Pages>
  <Words>4442</Words>
  <Characters>25325</Characters>
  <Application>Microsoft Office Word</Application>
  <DocSecurity>0</DocSecurity>
  <Lines>211</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Тата</dc:creator>
  <cp:lastModifiedBy>Тата</cp:lastModifiedBy>
  <cp:revision>8</cp:revision>
  <dcterms:created xsi:type="dcterms:W3CDTF">2013-11-10T06:14:00Z</dcterms:created>
  <dcterms:modified xsi:type="dcterms:W3CDTF">2014-03-28T17:02:00Z</dcterms:modified>
</cp:coreProperties>
</file>