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Курс</w:t>
      </w: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инновационный менеджмент</w:t>
      </w: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Классификация инноваций</w:t>
      </w: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02D" w:rsidRDefault="0082002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7F27" w:rsidRDefault="000B2BFD" w:rsidP="000B2B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0B2BFD" w:rsidRDefault="000B2BFD" w:rsidP="000B2B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</w:t>
      </w:r>
      <w:r w:rsidR="001869AC">
        <w:rPr>
          <w:rFonts w:ascii="Times New Roman" w:hAnsi="Times New Roman" w:cs="Times New Roman"/>
          <w:sz w:val="28"/>
          <w:szCs w:val="28"/>
        </w:rPr>
        <w:t>.3</w:t>
      </w:r>
    </w:p>
    <w:p w:rsidR="000B2BFD" w:rsidRPr="000B2BFD" w:rsidRDefault="000B2BFD" w:rsidP="000B2BF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2BFD">
        <w:rPr>
          <w:rFonts w:ascii="Times New Roman" w:hAnsi="Times New Roman" w:cs="Times New Roman"/>
          <w:color w:val="000000" w:themeColor="text1"/>
          <w:sz w:val="28"/>
          <w:szCs w:val="28"/>
        </w:rPr>
        <w:t>1. Классификация инноваций. Признаки классификации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……………</w:t>
      </w:r>
      <w:r w:rsidR="001869A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0B2BFD" w:rsidRDefault="000B2BFD" w:rsidP="000B2B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Расчетная часть………………………………………………………</w:t>
      </w:r>
      <w:r w:rsidR="001869AC">
        <w:rPr>
          <w:rFonts w:ascii="Times New Roman" w:hAnsi="Times New Roman" w:cs="Times New Roman"/>
          <w:sz w:val="28"/>
          <w:szCs w:val="28"/>
        </w:rPr>
        <w:t>..12</w:t>
      </w:r>
    </w:p>
    <w:p w:rsidR="000B2BFD" w:rsidRDefault="000B2BFD" w:rsidP="000B2B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</w:t>
      </w:r>
      <w:r w:rsidR="001869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1869AC">
        <w:rPr>
          <w:rFonts w:ascii="Times New Roman" w:hAnsi="Times New Roman" w:cs="Times New Roman"/>
          <w:sz w:val="28"/>
          <w:szCs w:val="28"/>
        </w:rPr>
        <w:t>14</w:t>
      </w:r>
    </w:p>
    <w:p w:rsidR="000B2BFD" w:rsidRDefault="000B2BFD" w:rsidP="000B2B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</w:t>
      </w:r>
      <w:r w:rsidR="001869AC">
        <w:rPr>
          <w:rFonts w:ascii="Times New Roman" w:hAnsi="Times New Roman" w:cs="Times New Roman"/>
          <w:sz w:val="28"/>
          <w:szCs w:val="28"/>
        </w:rPr>
        <w:t>…15</w:t>
      </w:r>
    </w:p>
    <w:p w:rsidR="000B2BFD" w:rsidRDefault="000B2BFD" w:rsidP="000B2BF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D" w:rsidRDefault="000B2BFD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3D96" w:rsidRDefault="000C3D96" w:rsidP="00087F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2204B2" w:rsidRDefault="008A1C95" w:rsidP="002204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204B2" w:rsidRPr="002204B2">
        <w:rPr>
          <w:rFonts w:ascii="Times New Roman" w:hAnsi="Times New Roman" w:cs="Times New Roman"/>
          <w:sz w:val="28"/>
          <w:szCs w:val="28"/>
        </w:rPr>
        <w:t>Кардинальные социально-экономические изменения в стране, переход к рыночным отношениям выдвинули проблемы освоения новых видов продукции и технологических процессов, изменения номенклатуры и ассортиментных сдвигов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A1C95">
        <w:rPr>
          <w:rFonts w:ascii="Times New Roman" w:hAnsi="Times New Roman" w:cs="Times New Roman"/>
          <w:sz w:val="28"/>
          <w:szCs w:val="28"/>
        </w:rPr>
        <w:t>[</w:t>
      </w:r>
      <w:r w:rsidR="0074176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с. 6</w:t>
      </w:r>
      <w:r w:rsidRPr="008A1C95">
        <w:rPr>
          <w:rFonts w:ascii="Times New Roman" w:hAnsi="Times New Roman" w:cs="Times New Roman"/>
          <w:sz w:val="28"/>
          <w:szCs w:val="28"/>
        </w:rPr>
        <w:t>]</w:t>
      </w:r>
      <w:r w:rsidR="002204B2" w:rsidRPr="002204B2">
        <w:rPr>
          <w:rFonts w:ascii="Times New Roman" w:hAnsi="Times New Roman" w:cs="Times New Roman"/>
          <w:sz w:val="28"/>
          <w:szCs w:val="28"/>
        </w:rPr>
        <w:t>. Сужающиеся возможности</w:t>
      </w:r>
      <w:r w:rsidR="002204B2">
        <w:rPr>
          <w:rFonts w:ascii="Times New Roman" w:hAnsi="Times New Roman" w:cs="Times New Roman"/>
          <w:sz w:val="28"/>
          <w:szCs w:val="28"/>
        </w:rPr>
        <w:t xml:space="preserve"> </w:t>
      </w:r>
      <w:r w:rsidR="002204B2" w:rsidRPr="002204B2">
        <w:rPr>
          <w:rFonts w:ascii="Times New Roman" w:hAnsi="Times New Roman" w:cs="Times New Roman"/>
          <w:sz w:val="28"/>
          <w:szCs w:val="28"/>
        </w:rPr>
        <w:t>использования традиционных ресурсов экономического роста выдвигают на первый план</w:t>
      </w:r>
      <w:r w:rsidR="002204B2">
        <w:rPr>
          <w:rFonts w:ascii="Times New Roman" w:hAnsi="Times New Roman" w:cs="Times New Roman"/>
          <w:sz w:val="28"/>
          <w:szCs w:val="28"/>
        </w:rPr>
        <w:t xml:space="preserve"> </w:t>
      </w:r>
      <w:r w:rsidR="002204B2" w:rsidRPr="002204B2">
        <w:rPr>
          <w:rFonts w:ascii="Times New Roman" w:hAnsi="Times New Roman" w:cs="Times New Roman"/>
          <w:sz w:val="28"/>
          <w:szCs w:val="28"/>
        </w:rPr>
        <w:t>инновационные процессы, которые становятся неотъемлемой частью экономических преобразований.</w:t>
      </w:r>
      <w:r w:rsidR="002204B2">
        <w:rPr>
          <w:rFonts w:ascii="Times New Roman" w:hAnsi="Times New Roman" w:cs="Times New Roman"/>
          <w:sz w:val="28"/>
          <w:szCs w:val="28"/>
        </w:rPr>
        <w:t xml:space="preserve"> </w:t>
      </w:r>
      <w:r w:rsidR="002204B2" w:rsidRPr="002204B2">
        <w:rPr>
          <w:rFonts w:ascii="Times New Roman" w:hAnsi="Times New Roman" w:cs="Times New Roman"/>
          <w:sz w:val="28"/>
          <w:szCs w:val="28"/>
        </w:rPr>
        <w:t>Научно-технический прогресс способствует развитию массового производства многих видов продукции при</w:t>
      </w:r>
      <w:r w:rsidR="002204B2">
        <w:rPr>
          <w:rFonts w:ascii="Times New Roman" w:hAnsi="Times New Roman" w:cs="Times New Roman"/>
          <w:sz w:val="28"/>
          <w:szCs w:val="28"/>
        </w:rPr>
        <w:t xml:space="preserve"> </w:t>
      </w:r>
      <w:r w:rsidR="002204B2" w:rsidRPr="002204B2">
        <w:rPr>
          <w:rFonts w:ascii="Times New Roman" w:hAnsi="Times New Roman" w:cs="Times New Roman"/>
          <w:sz w:val="28"/>
          <w:szCs w:val="28"/>
        </w:rPr>
        <w:t>одновременном уменьшении общественно необходимых затрат на их изготовление. Нововведения, являясь результатом инновационной деятельности в конечном счете</w:t>
      </w:r>
      <w:r w:rsidR="002204B2">
        <w:rPr>
          <w:rFonts w:ascii="Times New Roman" w:hAnsi="Times New Roman" w:cs="Times New Roman"/>
          <w:sz w:val="28"/>
          <w:szCs w:val="28"/>
        </w:rPr>
        <w:t xml:space="preserve"> </w:t>
      </w:r>
      <w:r w:rsidR="002204B2" w:rsidRPr="002204B2">
        <w:rPr>
          <w:rFonts w:ascii="Times New Roman" w:hAnsi="Times New Roman" w:cs="Times New Roman"/>
          <w:sz w:val="28"/>
          <w:szCs w:val="28"/>
        </w:rPr>
        <w:t>способствуют повышению конкурентоспособности производства и эффективному развитию</w:t>
      </w:r>
      <w:r w:rsidR="002204B2">
        <w:rPr>
          <w:rFonts w:ascii="Times New Roman" w:hAnsi="Times New Roman" w:cs="Times New Roman"/>
          <w:sz w:val="28"/>
          <w:szCs w:val="28"/>
        </w:rPr>
        <w:t xml:space="preserve"> </w:t>
      </w:r>
      <w:r w:rsidR="002204B2" w:rsidRPr="002204B2">
        <w:rPr>
          <w:rFonts w:ascii="Times New Roman" w:hAnsi="Times New Roman" w:cs="Times New Roman"/>
          <w:sz w:val="28"/>
          <w:szCs w:val="28"/>
        </w:rPr>
        <w:t xml:space="preserve">экономики. </w:t>
      </w:r>
      <w:r w:rsidR="00255549" w:rsidRPr="00255549">
        <w:rPr>
          <w:rFonts w:ascii="Times New Roman" w:hAnsi="Times New Roman" w:cs="Times New Roman"/>
          <w:sz w:val="28"/>
          <w:szCs w:val="28"/>
        </w:rPr>
        <w:t>Важным этапом анализа инноваций является их классификация по ряду основополагающих признаков</w:t>
      </w:r>
      <w:r w:rsidR="00255549">
        <w:rPr>
          <w:rFonts w:ascii="Times New Roman" w:hAnsi="Times New Roman" w:cs="Times New Roman"/>
          <w:sz w:val="28"/>
          <w:szCs w:val="28"/>
        </w:rPr>
        <w:t xml:space="preserve">. </w:t>
      </w:r>
      <w:r w:rsidR="002204B2" w:rsidRPr="00814145">
        <w:rPr>
          <w:rFonts w:ascii="Times New Roman" w:eastAsia="Calibri" w:hAnsi="Times New Roman" w:cs="Times New Roman"/>
          <w:sz w:val="28"/>
          <w:szCs w:val="28"/>
        </w:rPr>
        <w:t>Поэтому рассмотрен</w:t>
      </w:r>
      <w:r w:rsidR="002204B2">
        <w:rPr>
          <w:rFonts w:ascii="Times New Roman" w:hAnsi="Times New Roman" w:cs="Times New Roman"/>
          <w:sz w:val="28"/>
          <w:szCs w:val="28"/>
        </w:rPr>
        <w:t>ие данной темы в рамках контрольной</w:t>
      </w:r>
      <w:r w:rsidR="002204B2" w:rsidRPr="00814145">
        <w:rPr>
          <w:rFonts w:ascii="Times New Roman" w:eastAsia="Calibri" w:hAnsi="Times New Roman" w:cs="Times New Roman"/>
          <w:sz w:val="28"/>
          <w:szCs w:val="28"/>
        </w:rPr>
        <w:t xml:space="preserve"> работы можно считать </w:t>
      </w:r>
      <w:r w:rsidR="002204B2" w:rsidRPr="002330BF">
        <w:rPr>
          <w:rFonts w:ascii="Times New Roman" w:eastAsia="Calibri" w:hAnsi="Times New Roman" w:cs="Times New Roman"/>
          <w:sz w:val="28"/>
          <w:szCs w:val="28"/>
        </w:rPr>
        <w:t>актуальным</w:t>
      </w:r>
      <w:r w:rsidR="002204B2" w:rsidRPr="008141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A1C95" w:rsidRDefault="008A1C95" w:rsidP="008A1C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C46">
        <w:rPr>
          <w:rFonts w:ascii="Times New Roman" w:hAnsi="Times New Roman" w:cs="Times New Roman"/>
          <w:sz w:val="28"/>
          <w:szCs w:val="28"/>
        </w:rPr>
        <w:t xml:space="preserve">Цель работы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F2C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изучение классификации инноваций и рассмотрение ее признаков</w:t>
      </w:r>
      <w:r w:rsidRPr="00BF2C46">
        <w:rPr>
          <w:rFonts w:ascii="Times New Roman" w:hAnsi="Times New Roman" w:cs="Times New Roman"/>
          <w:sz w:val="28"/>
          <w:szCs w:val="28"/>
        </w:rPr>
        <w:t>.</w:t>
      </w:r>
    </w:p>
    <w:p w:rsidR="008A1C95" w:rsidRDefault="008A1C95" w:rsidP="008A1C95">
      <w:pPr>
        <w:pStyle w:val="a6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целью, были поставлены следующие задачи:</w:t>
      </w:r>
    </w:p>
    <w:p w:rsidR="008A1C95" w:rsidRDefault="008A1C95" w:rsidP="008A1C95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понятие инновация;</w:t>
      </w:r>
    </w:p>
    <w:p w:rsidR="008A1C95" w:rsidRDefault="008A1C95" w:rsidP="008A1C95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существующие классификации инновационных процессов;</w:t>
      </w:r>
    </w:p>
    <w:p w:rsidR="008A1C95" w:rsidRPr="00BE295E" w:rsidRDefault="008A1C95" w:rsidP="008A1C95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Решить задачу</w:t>
      </w:r>
      <w:r w:rsidR="000C3D96">
        <w:rPr>
          <w:rFonts w:ascii="Times New Roman" w:hAnsi="Times New Roman" w:cs="Times New Roman"/>
          <w:color w:val="000000"/>
          <w:sz w:val="28"/>
          <w:szCs w:val="28"/>
        </w:rPr>
        <w:t xml:space="preserve"> на эффективность инвестиционного 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1C95" w:rsidRDefault="008A1C95" w:rsidP="008A1C95">
      <w:pPr>
        <w:shd w:val="clear" w:color="auto" w:fill="FFFFFF"/>
        <w:spacing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95E">
        <w:rPr>
          <w:rFonts w:ascii="Times New Roman" w:eastAsia="Calibri" w:hAnsi="Times New Roman" w:cs="Times New Roman"/>
          <w:sz w:val="28"/>
          <w:szCs w:val="28"/>
        </w:rPr>
        <w:t>Объе</w:t>
      </w:r>
      <w:r>
        <w:rPr>
          <w:rFonts w:ascii="Times New Roman" w:eastAsia="Calibri" w:hAnsi="Times New Roman" w:cs="Times New Roman"/>
          <w:sz w:val="28"/>
          <w:szCs w:val="28"/>
        </w:rPr>
        <w:t>кт исследования –</w:t>
      </w:r>
      <w:r w:rsidR="000C3D96">
        <w:rPr>
          <w:rFonts w:ascii="Times New Roman" w:eastAsia="Calibri" w:hAnsi="Times New Roman" w:cs="Times New Roman"/>
          <w:sz w:val="28"/>
          <w:szCs w:val="28"/>
        </w:rPr>
        <w:t xml:space="preserve"> инновации</w:t>
      </w:r>
      <w:r w:rsidRPr="00BE295E">
        <w:rPr>
          <w:rFonts w:ascii="Times New Roman" w:eastAsia="Calibri" w:hAnsi="Times New Roman" w:cs="Times New Roman"/>
          <w:sz w:val="28"/>
          <w:szCs w:val="28"/>
        </w:rPr>
        <w:t>. Предмет исследования –</w:t>
      </w:r>
      <w:r w:rsidR="000C3D96">
        <w:rPr>
          <w:rFonts w:ascii="Times New Roman" w:eastAsia="Calibri" w:hAnsi="Times New Roman" w:cs="Times New Roman"/>
          <w:sz w:val="28"/>
          <w:szCs w:val="28"/>
        </w:rPr>
        <w:t>классификация инноваций</w:t>
      </w:r>
      <w:r w:rsidRPr="00BE29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A1C95" w:rsidRDefault="008A1C95" w:rsidP="008A1C95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66D">
        <w:rPr>
          <w:rFonts w:ascii="Times New Roman" w:eastAsia="Calibri" w:hAnsi="Times New Roman" w:cs="Times New Roman"/>
          <w:sz w:val="28"/>
          <w:szCs w:val="28"/>
        </w:rPr>
        <w:t>Методы исследования: анализ учебно-</w:t>
      </w:r>
      <w:r w:rsidRPr="006E366D">
        <w:rPr>
          <w:rFonts w:ascii="Times New Roman" w:hAnsi="Times New Roman" w:cs="Times New Roman"/>
          <w:sz w:val="28"/>
          <w:szCs w:val="28"/>
        </w:rPr>
        <w:t>методической литературы,</w:t>
      </w:r>
      <w:r w:rsidRPr="006E366D">
        <w:rPr>
          <w:rFonts w:ascii="Times New Roman" w:eastAsia="Calibri" w:hAnsi="Times New Roman" w:cs="Times New Roman"/>
          <w:sz w:val="28"/>
          <w:szCs w:val="28"/>
        </w:rPr>
        <w:t xml:space="preserve"> синтез, сравнение.</w:t>
      </w:r>
    </w:p>
    <w:p w:rsidR="00255549" w:rsidRPr="006E366D" w:rsidRDefault="00255549" w:rsidP="008A1C95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50F" w:rsidRPr="000B2BFD" w:rsidRDefault="0069050F" w:rsidP="001C784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2B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 Классификация инноваций. Признаки классификации.</w:t>
      </w:r>
    </w:p>
    <w:p w:rsidR="001C7844" w:rsidRPr="001C7844" w:rsidRDefault="00E40107" w:rsidP="001C78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«Под инновацией (англ. </w:t>
      </w:r>
      <w:r>
        <w:rPr>
          <w:rFonts w:ascii="Times New Roman" w:hAnsi="Times New Roman" w:cs="Times New Roman"/>
          <w:sz w:val="28"/>
          <w:szCs w:val="28"/>
          <w:lang w:val="en-US"/>
        </w:rPr>
        <w:t>Innovation</w:t>
      </w:r>
      <w:r w:rsidRPr="00E40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0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нововведение, новшество, новаторство</w:t>
      </w:r>
      <w:r w:rsidRPr="00E4010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понимается использование новшеств в виде новых технологий, видов продукции и услуг, новых форм организации производства и труда, обслуживания и управления» </w:t>
      </w:r>
      <w:r w:rsidRPr="00E40107">
        <w:rPr>
          <w:rFonts w:ascii="Times New Roman" w:hAnsi="Times New Roman" w:cs="Times New Roman"/>
          <w:sz w:val="28"/>
          <w:szCs w:val="28"/>
        </w:rPr>
        <w:t>[</w:t>
      </w:r>
      <w:r w:rsidR="0074176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с. 23</w:t>
      </w:r>
      <w:r w:rsidRPr="00E4010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 xml:space="preserve">Классификация инноваций означает распределение инноваций на конкретные группы по определенным критериям. Построение классификационной схемы инноваций начинается с определения классификационных признаков. Классификационный признак представляет собой отличительное свойство данной группы инноваций, ее главную особенность. </w:t>
      </w:r>
    </w:p>
    <w:p w:rsidR="00D22AA3" w:rsidRDefault="001C7844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2AA3" w:rsidRPr="00D22AA3">
        <w:rPr>
          <w:rFonts w:ascii="Times New Roman" w:hAnsi="Times New Roman" w:cs="Times New Roman"/>
          <w:sz w:val="28"/>
          <w:szCs w:val="28"/>
        </w:rPr>
        <w:t>Классификацию инноваций можно проводить по разным схемам, используя различные классификационные признаки. В экономической литературе представлены самые различные подходы к классификации инноваций, а также к выделению ее критериев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C7844">
        <w:rPr>
          <w:rFonts w:ascii="Times New Roman" w:hAnsi="Times New Roman" w:cs="Times New Roman"/>
          <w:sz w:val="28"/>
          <w:szCs w:val="28"/>
        </w:rPr>
        <w:t>[</w:t>
      </w:r>
      <w:r w:rsidR="00741768">
        <w:rPr>
          <w:rFonts w:ascii="Times New Roman" w:hAnsi="Times New Roman" w:cs="Times New Roman"/>
          <w:sz w:val="28"/>
          <w:szCs w:val="28"/>
        </w:rPr>
        <w:t>1</w:t>
      </w:r>
      <w:r w:rsidRPr="001C7844">
        <w:rPr>
          <w:rFonts w:ascii="Times New Roman" w:hAnsi="Times New Roman" w:cs="Times New Roman"/>
          <w:sz w:val="28"/>
          <w:szCs w:val="28"/>
        </w:rPr>
        <w:t>]</w:t>
      </w:r>
      <w:r w:rsidR="00D22AA3" w:rsidRPr="00D22AA3">
        <w:rPr>
          <w:rFonts w:ascii="Times New Roman" w:hAnsi="Times New Roman" w:cs="Times New Roman"/>
          <w:sz w:val="28"/>
          <w:szCs w:val="28"/>
        </w:rPr>
        <w:t>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Наиболее полную классификацию инноваций разработал известный российский ученый А.И. Пригожин на основе следующих признаков:</w:t>
      </w:r>
    </w:p>
    <w:p w:rsidR="00D22AA3" w:rsidRPr="00D22AA3" w:rsidRDefault="00D22AA3" w:rsidP="00D22A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распространенность;</w:t>
      </w:r>
    </w:p>
    <w:p w:rsidR="00D22AA3" w:rsidRPr="00D22AA3" w:rsidRDefault="00D22AA3" w:rsidP="00D22A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место в производственном процессе;</w:t>
      </w:r>
    </w:p>
    <w:p w:rsidR="00D22AA3" w:rsidRPr="00D22AA3" w:rsidRDefault="00D22AA3" w:rsidP="00D22A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преемственность;</w:t>
      </w:r>
    </w:p>
    <w:p w:rsidR="00D22AA3" w:rsidRPr="00D22AA3" w:rsidRDefault="00D22AA3" w:rsidP="00D22A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ожидаемый охват доли рынка;</w:t>
      </w:r>
    </w:p>
    <w:p w:rsidR="00D22AA3" w:rsidRDefault="00D22AA3" w:rsidP="00D22A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степень новизны и инновационный потенциал.</w:t>
      </w:r>
    </w:p>
    <w:p w:rsidR="008A1C95" w:rsidRPr="008A1C95" w:rsidRDefault="008A1C95" w:rsidP="008A1C95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C95">
        <w:rPr>
          <w:rFonts w:ascii="Times New Roman" w:hAnsi="Times New Roman" w:cs="Times New Roman"/>
          <w:sz w:val="28"/>
          <w:szCs w:val="28"/>
        </w:rPr>
        <w:t xml:space="preserve">В практике управления инновационным процессом учитываются прежде всего наиболее важные критерии, отражающие существо инноваций (нововведений) и вытекающие непосредственно из определения понятия «инновация». К таким критериям относятся степень новизны и </w:t>
      </w:r>
      <w:r w:rsidRPr="00D22AA3">
        <w:rPr>
          <w:rFonts w:ascii="Times New Roman" w:hAnsi="Times New Roman" w:cs="Times New Roman"/>
          <w:sz w:val="28"/>
          <w:szCs w:val="28"/>
        </w:rPr>
        <w:t>место в производственном процессе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2AA3" w:rsidRPr="00D22AA3" w:rsidRDefault="00D22AA3" w:rsidP="00D22A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Внутри каждой из пяти групп он предложил следующее подразделение:</w:t>
      </w:r>
    </w:p>
    <w:p w:rsidR="00D22AA3" w:rsidRPr="00D22AA3" w:rsidRDefault="00D22AA3" w:rsidP="00D22A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lastRenderedPageBreak/>
        <w:t>Виды инноваций по распространенности:</w:t>
      </w:r>
    </w:p>
    <w:p w:rsidR="00D22AA3" w:rsidRPr="00D22AA3" w:rsidRDefault="00D22AA3" w:rsidP="00D22AA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единичные;</w:t>
      </w:r>
    </w:p>
    <w:p w:rsidR="00D22AA3" w:rsidRPr="00D22AA3" w:rsidRDefault="00D22AA3" w:rsidP="00D22AA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диффузные;</w:t>
      </w:r>
    </w:p>
    <w:p w:rsidR="00D22AA3" w:rsidRPr="00D22AA3" w:rsidRDefault="00D22AA3" w:rsidP="00D22A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Виды инноваций по месту в производственном цикле:</w:t>
      </w:r>
    </w:p>
    <w:p w:rsidR="00D22AA3" w:rsidRPr="00D22AA3" w:rsidRDefault="00D22AA3" w:rsidP="00D22AA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сырьевые;</w:t>
      </w:r>
    </w:p>
    <w:p w:rsidR="00D22AA3" w:rsidRPr="00D22AA3" w:rsidRDefault="00D22AA3" w:rsidP="00D22AA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обеспечивающие (связывающие);</w:t>
      </w:r>
    </w:p>
    <w:p w:rsidR="00D22AA3" w:rsidRPr="00D22AA3" w:rsidRDefault="00D22AA3" w:rsidP="00D22AA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продуктовые;</w:t>
      </w:r>
    </w:p>
    <w:p w:rsidR="00D22AA3" w:rsidRPr="00D22AA3" w:rsidRDefault="00D22AA3" w:rsidP="00D22A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Виды инноваций по преемственности:</w:t>
      </w:r>
    </w:p>
    <w:p w:rsidR="00D22AA3" w:rsidRPr="00D22AA3" w:rsidRDefault="00D22AA3" w:rsidP="00D22AA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замещающие;</w:t>
      </w:r>
    </w:p>
    <w:p w:rsidR="00D22AA3" w:rsidRPr="00D22AA3" w:rsidRDefault="00D22AA3" w:rsidP="00D22AA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отменяющие;</w:t>
      </w:r>
    </w:p>
    <w:p w:rsidR="00D22AA3" w:rsidRPr="00D22AA3" w:rsidRDefault="00D22AA3" w:rsidP="00D22AA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возвратные;</w:t>
      </w:r>
    </w:p>
    <w:p w:rsidR="00D22AA3" w:rsidRPr="00D22AA3" w:rsidRDefault="00D22AA3" w:rsidP="00D22AA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открывающие;</w:t>
      </w:r>
    </w:p>
    <w:p w:rsidR="00D22AA3" w:rsidRPr="00D22AA3" w:rsidRDefault="00D22AA3" w:rsidP="00D22AA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ретровведения;</w:t>
      </w:r>
    </w:p>
    <w:p w:rsidR="00D22AA3" w:rsidRPr="00D22AA3" w:rsidRDefault="00D22AA3" w:rsidP="00D22A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Виды инноваций по ожидаемому охвату доли рынка:</w:t>
      </w:r>
    </w:p>
    <w:p w:rsidR="00D22AA3" w:rsidRPr="00D22AA3" w:rsidRDefault="00D22AA3" w:rsidP="00D22AA3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локальные;</w:t>
      </w:r>
    </w:p>
    <w:p w:rsidR="00D22AA3" w:rsidRPr="00D22AA3" w:rsidRDefault="00D22AA3" w:rsidP="00D22AA3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системные;</w:t>
      </w:r>
    </w:p>
    <w:p w:rsidR="00D22AA3" w:rsidRPr="00D22AA3" w:rsidRDefault="00D22AA3" w:rsidP="00D22AA3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стратегические;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По степени новизны и инновационному потенциалу, выделяют инновации:</w:t>
      </w:r>
    </w:p>
    <w:p w:rsidR="00D22AA3" w:rsidRPr="00D22AA3" w:rsidRDefault="00D22AA3" w:rsidP="00D22AA3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радикальные;</w:t>
      </w:r>
    </w:p>
    <w:p w:rsidR="00D22AA3" w:rsidRPr="00D22AA3" w:rsidRDefault="00D22AA3" w:rsidP="00D22AA3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комбинаторные;</w:t>
      </w:r>
    </w:p>
    <w:p w:rsidR="00D22AA3" w:rsidRPr="00D22AA3" w:rsidRDefault="00D22AA3" w:rsidP="00D22AA3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совершенствующие.</w:t>
      </w:r>
    </w:p>
    <w:p w:rsidR="00D22AA3" w:rsidRPr="00D22AA3" w:rsidRDefault="00D22AA3" w:rsidP="00D22A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По степени новизны для рынка инновации делятся также на:</w:t>
      </w:r>
    </w:p>
    <w:p w:rsidR="00D22AA3" w:rsidRPr="00D22AA3" w:rsidRDefault="00D22AA3" w:rsidP="00D22AA3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новые для отрасли в мире;</w:t>
      </w:r>
    </w:p>
    <w:p w:rsidR="00D22AA3" w:rsidRPr="00D22AA3" w:rsidRDefault="00D22AA3" w:rsidP="00D22AA3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lastRenderedPageBreak/>
        <w:t>новые для отрасли в стране;</w:t>
      </w:r>
    </w:p>
    <w:p w:rsidR="00D22AA3" w:rsidRPr="00D22AA3" w:rsidRDefault="00D22AA3" w:rsidP="00D22AA3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новые для данного предприятия (группы предприятий).</w:t>
      </w:r>
    </w:p>
    <w:p w:rsidR="00D22AA3" w:rsidRPr="00D22AA3" w:rsidRDefault="00D22AA3" w:rsidP="00D22A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Кроме того, классифицировать инновации можно:</w:t>
      </w:r>
    </w:p>
    <w:p w:rsidR="00D22AA3" w:rsidRPr="00D22AA3" w:rsidRDefault="00D22AA3" w:rsidP="00D22AA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по степени воздействия на экономику;</w:t>
      </w:r>
    </w:p>
    <w:p w:rsidR="00D22AA3" w:rsidRPr="00D22AA3" w:rsidRDefault="00D22AA3" w:rsidP="00D22AA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по уровню воздействия на процесс производства;</w:t>
      </w:r>
    </w:p>
    <w:p w:rsidR="00D22AA3" w:rsidRPr="00D22AA3" w:rsidRDefault="00D22AA3" w:rsidP="00D22AA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по уровню воздействия на факторы производства;</w:t>
      </w:r>
    </w:p>
    <w:p w:rsidR="00D22AA3" w:rsidRPr="00D22AA3" w:rsidRDefault="00D22AA3" w:rsidP="00D22AA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по области применения;</w:t>
      </w:r>
    </w:p>
    <w:p w:rsidR="00D22AA3" w:rsidRPr="00D22AA3" w:rsidRDefault="00D22AA3" w:rsidP="00D22AA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по причинам возникновения;</w:t>
      </w:r>
    </w:p>
    <w:p w:rsidR="00D22AA3" w:rsidRPr="00D22AA3" w:rsidRDefault="00D22AA3" w:rsidP="00D22AA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по характеру удовлетворяемых потребностей.</w:t>
      </w:r>
    </w:p>
    <w:p w:rsidR="00D22AA3" w:rsidRPr="00D22AA3" w:rsidRDefault="00D22AA3" w:rsidP="00D22A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Виды инноваций по уровню воздействия на экономику:</w:t>
      </w:r>
    </w:p>
    <w:p w:rsidR="00D22AA3" w:rsidRPr="00D22AA3" w:rsidRDefault="00D22AA3" w:rsidP="00D22AA3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базовые;</w:t>
      </w:r>
    </w:p>
    <w:p w:rsidR="00D22AA3" w:rsidRPr="00D22AA3" w:rsidRDefault="00D22AA3" w:rsidP="00D22AA3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улучшающие;</w:t>
      </w:r>
    </w:p>
    <w:p w:rsidR="00D22AA3" w:rsidRPr="00D22AA3" w:rsidRDefault="00D22AA3" w:rsidP="00D22AA3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псевдоинновации.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Базовые основаны на научных открытиях и крупных изобретениях новых поколений техники и технологии; их накопление приводит к новому технологическому уровню;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Улучшающие инновации способствуют диффузии, растворению базовых инноваций;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Псевдоинновации - к сожалению, наиболее распространенные — позволяют путем незначительного совершенствования базовых и улучшающих инноваций достигнуть максимальной их эффективности. При этом расширяются рынок сбыта и сфера использования инноваций.</w:t>
      </w:r>
    </w:p>
    <w:p w:rsidR="00D22AA3" w:rsidRPr="00D22AA3" w:rsidRDefault="00D22AA3" w:rsidP="00D22A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Виды инноваций по уровню воздействия на процесс производства:</w:t>
      </w:r>
    </w:p>
    <w:p w:rsidR="00D22AA3" w:rsidRPr="00D22AA3" w:rsidRDefault="00D22AA3" w:rsidP="00D22AA3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расширяющие;</w:t>
      </w:r>
    </w:p>
    <w:p w:rsidR="00D22AA3" w:rsidRPr="00D22AA3" w:rsidRDefault="00D22AA3" w:rsidP="00D22AA3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заменяющие;</w:t>
      </w:r>
    </w:p>
    <w:p w:rsidR="00D22AA3" w:rsidRPr="00D22AA3" w:rsidRDefault="00D22AA3" w:rsidP="00D22AA3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lastRenderedPageBreak/>
        <w:t>улучшающие.</w:t>
      </w:r>
    </w:p>
    <w:p w:rsidR="00D22AA3" w:rsidRPr="00D22AA3" w:rsidRDefault="001C7844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2AA3" w:rsidRPr="00D22AA3">
        <w:rPr>
          <w:rFonts w:ascii="Times New Roman" w:hAnsi="Times New Roman" w:cs="Times New Roman"/>
          <w:sz w:val="28"/>
          <w:szCs w:val="28"/>
        </w:rPr>
        <w:t>Расширяющие инновации направлены на использование принципов и методов базовых инноваций в других экономических областях;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Замещающие инновации предназначены для производства операций другим, более эффективным способом;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Улучшающие инновации служат для повышения качества выполняемых работ</w:t>
      </w:r>
      <w:r w:rsidR="001C7844">
        <w:rPr>
          <w:rFonts w:ascii="Times New Roman" w:hAnsi="Times New Roman" w:cs="Times New Roman"/>
          <w:sz w:val="28"/>
          <w:szCs w:val="28"/>
        </w:rPr>
        <w:t xml:space="preserve">» </w:t>
      </w:r>
      <w:r w:rsidR="001C7844" w:rsidRPr="001C7844">
        <w:rPr>
          <w:rFonts w:ascii="Times New Roman" w:hAnsi="Times New Roman" w:cs="Times New Roman"/>
          <w:sz w:val="28"/>
          <w:szCs w:val="28"/>
        </w:rPr>
        <w:t>[</w:t>
      </w:r>
      <w:r w:rsidR="00741768">
        <w:rPr>
          <w:rFonts w:ascii="Times New Roman" w:hAnsi="Times New Roman" w:cs="Times New Roman"/>
          <w:sz w:val="28"/>
          <w:szCs w:val="28"/>
        </w:rPr>
        <w:t>5</w:t>
      </w:r>
      <w:r w:rsidR="001C7844" w:rsidRPr="001C7844">
        <w:rPr>
          <w:rFonts w:ascii="Times New Roman" w:hAnsi="Times New Roman" w:cs="Times New Roman"/>
          <w:sz w:val="28"/>
          <w:szCs w:val="28"/>
        </w:rPr>
        <w:t>]</w:t>
      </w:r>
      <w:r w:rsidRPr="00D22AA3">
        <w:rPr>
          <w:rFonts w:ascii="Times New Roman" w:hAnsi="Times New Roman" w:cs="Times New Roman"/>
          <w:sz w:val="28"/>
          <w:szCs w:val="28"/>
        </w:rPr>
        <w:t>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По уровню воздействия на факторы производства инновации можно подразделить на комплексные и локальные. Комплексные инновации, как правило, требуют существенных изменений в оборудовании, технологии, квалификации работников и т.д.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Виды инноваций по области применения:</w:t>
      </w:r>
    </w:p>
    <w:p w:rsidR="00D22AA3" w:rsidRPr="00D22AA3" w:rsidRDefault="00D22AA3" w:rsidP="00D22AA3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технологические;</w:t>
      </w:r>
    </w:p>
    <w:p w:rsidR="00D22AA3" w:rsidRPr="00D22AA3" w:rsidRDefault="00D22AA3" w:rsidP="00D22AA3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организационно-управленческие;</w:t>
      </w:r>
    </w:p>
    <w:p w:rsidR="00D22AA3" w:rsidRPr="00D22AA3" w:rsidRDefault="00D22AA3" w:rsidP="00D22AA3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экономические;</w:t>
      </w:r>
    </w:p>
    <w:p w:rsidR="00D22AA3" w:rsidRPr="00D22AA3" w:rsidRDefault="00D22AA3" w:rsidP="00D22AA3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маркетинговые;</w:t>
      </w:r>
    </w:p>
    <w:p w:rsidR="00D22AA3" w:rsidRPr="00D22AA3" w:rsidRDefault="00D22AA3" w:rsidP="00D22AA3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социальные;</w:t>
      </w:r>
    </w:p>
    <w:p w:rsidR="00D22AA3" w:rsidRPr="00D22AA3" w:rsidRDefault="00D22AA3" w:rsidP="00D22AA3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экологические;</w:t>
      </w:r>
    </w:p>
    <w:p w:rsidR="00D22AA3" w:rsidRPr="00D22AA3" w:rsidRDefault="00D22AA3" w:rsidP="00D22AA3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информационные.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 xml:space="preserve">Наибольшее применение на практике находят инновации технологического характера — продукт инновации в виде новых продуктов и процесс ввода новых технологий, оборудования и материалов. К организационным инновациям относятся разработка и внедрение новой организационной структуры управления предприятием; к экономическим - использование неприменяемых ранее систем и форм оплаты труда, методов управления издержками производства; к маркетинговым - освоение новых рынков и способов продвижения; к социальным - применение ранее </w:t>
      </w:r>
      <w:r w:rsidRPr="00D22AA3">
        <w:rPr>
          <w:rFonts w:ascii="Times New Roman" w:hAnsi="Times New Roman" w:cs="Times New Roman"/>
          <w:sz w:val="28"/>
          <w:szCs w:val="28"/>
        </w:rPr>
        <w:lastRenderedPageBreak/>
        <w:t>неиспользуемых методов мотивации труда; к экологическим - использование новых технологий — реализация новых технологий в области охраны окружающей среды; к информационным — использование новых информационных технологий.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Виды инноваций по причинам возникновения:</w:t>
      </w:r>
    </w:p>
    <w:p w:rsidR="00D22AA3" w:rsidRPr="00D22AA3" w:rsidRDefault="00D22AA3" w:rsidP="00D22AA3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стратегические;</w:t>
      </w:r>
    </w:p>
    <w:p w:rsidR="00D22AA3" w:rsidRPr="00D22AA3" w:rsidRDefault="00D22AA3" w:rsidP="00D22AA3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реактивные.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Стратегические инновации носят, как правило, перспективный характер и предназначены для обеспечения конкурентоспособности продукта или услуги предприятия, организации; реактивные инновации возникают как реакция на действия конкурентов и, так же как стратегические, направлены на повышение конкурентоспособности товара или услуги.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По характеру удовлетворяемых потребностей инновации подразделяются на создающие новые потребности; удовлетворяющие имеющиеся потребности иным способом; более эффективно удовлетворяющие имеющиеся потребности.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Приведенная классификация инноваций не только используется для целей статистического учета, но и позволяет позиционировать продукцию на конкурентном рынке, оценивать уровень собственной конкурентоспособности, разрабатывать стратегию развития, обосновывать меры по совершенствованию менеджмента.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 промышленности принято различать два вида технологических инноваций — продуктовые и процессные.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Продуктовые инновации охватывают внедрение технологически новых или усовершенствованных продуктов.</w:t>
      </w:r>
    </w:p>
    <w:p w:rsidR="00D22AA3" w:rsidRPr="00D22AA3" w:rsidRDefault="00D22AA3" w:rsidP="00D22AA3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lastRenderedPageBreak/>
        <w:t>Технологически новый продукт (радикальная продуктовая инновация) — это продукт, технологические характеристики которого (функциональные признаки, конструктивное выполнение, дополнительные операции, а также состав используемых материалов и компонентов) или предполагаемое использование принципиально новые либо существенно отличаются от аналогичных характеристик и использования ранее производимых продуктов. Такие инновации могут быть основаны на принципиально новых технологиях или на сочетании существующих технологий в новом их применении (в том числе на использовании результатов исследований и разработок). Пример инноваций радикального типа (принципиально новых) — микропроцессоры и кассетные видеомагнитофоны. Первый портативный кассетный плеер, сочетавший в себе существенные принципы построения магнитофонов и миниатюрных ушных громкоговорителей, являлся инновацией второго типа. В обоих случаях ни одно готовое изделие ранее не выпускалось.</w:t>
      </w:r>
    </w:p>
    <w:p w:rsidR="00D22AA3" w:rsidRPr="00D22AA3" w:rsidRDefault="00D22AA3" w:rsidP="00D22AA3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Технологически усовершенствованный продукт - это существующий продукт, качественные или стоимостные характеристики которого были заметно улучшены за счет использования более эффективных компонентов и материалов, частичного изменения одной или ряда технических подсистем (для комплексной продукции).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 xml:space="preserve">Процессные инновации включают разработку и внедрение технологически новых или значительно усовершенствованных производственных методов, включая методы передачи продуктов. Инновации такого рода основаны на использовании нового производственного оборудования, новых методов организации </w:t>
      </w:r>
      <w:r w:rsidRPr="00D22AA3">
        <w:rPr>
          <w:rFonts w:ascii="Times New Roman" w:hAnsi="Times New Roman" w:cs="Times New Roman"/>
          <w:sz w:val="28"/>
          <w:szCs w:val="28"/>
        </w:rPr>
        <w:lastRenderedPageBreak/>
        <w:t>производственного процесса или их совокупности, а также на использовании результатов исследований и разработок. Такие инновации нацелены, как правило, на повышение эффективности производства или передачи уже существующей на предприятии продукции, но иногда предназначаются и для производства и поставки технологически новых или усовершенствованных продуктов, которые не могут быть произведены либо поставлены с использованием обычных производственных методов.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 сфере услуг услуга считается технологической инновацией, если ее характеристики или способы использования либо принципиально новые, либо значительно (качественно) усовершенствованы в технологическом отношении. Использование существенно усовершенствованных методов производства или передачи услуг также является технологической инновацией. Последнее охватывает изменения в оборудовании или организации производства, связанные с производством или передачей новых или кардинально усовершенствованных услуг, которые не могут быть произведены или переданы с использованием существующих производственных методов, или с повышением эффективности производства или передачи имеющихся услуг. Следующие изменения не являются технологическими инновациями, если они не относятся прямо к внедрению новых или значительно улучшенных услуг либо способов их производства (передачи):</w:t>
      </w:r>
    </w:p>
    <w:p w:rsidR="00D22AA3" w:rsidRPr="00D22AA3" w:rsidRDefault="00D22AA3" w:rsidP="00D22AA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организационные и управленческие изменения, включая переход на передовые методы управления, внедрение существенно измененных организационных структур, реализацию новых или значительно измененных направлений в экономической стратегии предприятия;</w:t>
      </w:r>
    </w:p>
    <w:p w:rsidR="00D22AA3" w:rsidRPr="00D22AA3" w:rsidRDefault="00D22AA3" w:rsidP="00D22AA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внедрение стандартов качества, например ISO 9000.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lastRenderedPageBreak/>
        <w:t>Кроме того, по месту в системе (на предприятии, в фирме) можно выделить:</w:t>
      </w:r>
    </w:p>
    <w:p w:rsidR="00D22AA3" w:rsidRPr="00D22AA3" w:rsidRDefault="00D22AA3" w:rsidP="00D22AA3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инновации на входе предприятия (изменения в выборе и использовании сырья, материалов, машин и оборудования, информации и др.);</w:t>
      </w:r>
    </w:p>
    <w:p w:rsidR="00D22AA3" w:rsidRPr="00D22AA3" w:rsidRDefault="00D22AA3" w:rsidP="00D22AA3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инновации на выходе предприятия (изделия, услуги, технологии, информация и др.);</w:t>
      </w:r>
    </w:p>
    <w:p w:rsidR="00D22AA3" w:rsidRPr="00D22AA3" w:rsidRDefault="00D22AA3" w:rsidP="00D22AA3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инновации системной структуры предприятия (управленческой, производственной, технологической).</w:t>
      </w:r>
    </w:p>
    <w:p w:rsidR="00D22AA3" w:rsidRPr="00D22AA3" w:rsidRDefault="00D22AA3" w:rsidP="00D22A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В зависимости от глубины вносимых изменений выделяют инновации:</w:t>
      </w:r>
    </w:p>
    <w:p w:rsidR="00D22AA3" w:rsidRPr="00D22AA3" w:rsidRDefault="00D22AA3" w:rsidP="00D22AA3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радикальные (базовые);</w:t>
      </w:r>
    </w:p>
    <w:p w:rsidR="00D22AA3" w:rsidRPr="00D22AA3" w:rsidRDefault="00D22AA3" w:rsidP="00D22AA3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улучшающие;</w:t>
      </w:r>
    </w:p>
    <w:p w:rsidR="000C0471" w:rsidRDefault="00D22AA3" w:rsidP="00D22AA3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AA3">
        <w:rPr>
          <w:rFonts w:ascii="Times New Roman" w:hAnsi="Times New Roman" w:cs="Times New Roman"/>
          <w:sz w:val="28"/>
          <w:szCs w:val="28"/>
        </w:rPr>
        <w:t>модификационные (частные).</w:t>
      </w:r>
    </w:p>
    <w:p w:rsidR="00E40107" w:rsidRDefault="00E40107" w:rsidP="00E40107">
      <w:pPr>
        <w:pStyle w:val="a3"/>
        <w:spacing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691D5D" w:rsidRDefault="00087F27" w:rsidP="00087F27">
      <w:pPr>
        <w:pStyle w:val="a3"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87F27">
        <w:rPr>
          <w:rFonts w:ascii="Times New Roman" w:hAnsi="Times New Roman" w:cs="Times New Roman"/>
          <w:sz w:val="28"/>
          <w:szCs w:val="28"/>
        </w:rPr>
        <w:t>Конечно, перечисленные виды инноваций и их классификация не являются окончательными и будут постоянно расширяться и дополняться. Однако можно утверждать, что в какой бы области не работало предприятие, для него всегда можно будет подобрать наукоемкий продукт, который позволит повысить его рентабельность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D5D" w:rsidRDefault="00691D5D" w:rsidP="006905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9AC" w:rsidRDefault="001869AC" w:rsidP="006905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9AC" w:rsidRDefault="001869AC" w:rsidP="006905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9AC" w:rsidRDefault="001869AC" w:rsidP="006905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9AC" w:rsidRDefault="001869AC" w:rsidP="006905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9AC" w:rsidRPr="0069050F" w:rsidRDefault="001869AC" w:rsidP="006905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2BFD" w:rsidRDefault="0069050F" w:rsidP="006905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0B2BFD">
        <w:rPr>
          <w:rFonts w:ascii="Times New Roman" w:hAnsi="Times New Roman" w:cs="Times New Roman"/>
          <w:sz w:val="28"/>
          <w:szCs w:val="28"/>
        </w:rPr>
        <w:t xml:space="preserve"> Расчетная часть.</w:t>
      </w:r>
    </w:p>
    <w:p w:rsidR="00691D5D" w:rsidRPr="00691D5D" w:rsidRDefault="0069050F" w:rsidP="006905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1D5D" w:rsidRPr="00691D5D">
        <w:rPr>
          <w:rFonts w:ascii="Times New Roman" w:hAnsi="Times New Roman" w:cs="Times New Roman"/>
          <w:color w:val="231F20"/>
          <w:sz w:val="28"/>
          <w:szCs w:val="28"/>
        </w:rPr>
        <w:t>Определите величину чистого дисконтированного дохода и</w:t>
      </w:r>
    </w:p>
    <w:p w:rsidR="00691D5D" w:rsidRDefault="00691D5D" w:rsidP="00691D5D">
      <w:pPr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91D5D">
        <w:rPr>
          <w:rFonts w:ascii="Times New Roman" w:hAnsi="Times New Roman" w:cs="Times New Roman"/>
          <w:color w:val="231F20"/>
          <w:sz w:val="28"/>
          <w:szCs w:val="28"/>
        </w:rPr>
        <w:t>индекс доходности инвестиционного проекта по данным таблицы.</w:t>
      </w:r>
    </w:p>
    <w:tbl>
      <w:tblPr>
        <w:tblStyle w:val="a5"/>
        <w:tblW w:w="0" w:type="auto"/>
        <w:tblLook w:val="04A0"/>
      </w:tblPr>
      <w:tblGrid>
        <w:gridCol w:w="5158"/>
        <w:gridCol w:w="1187"/>
        <w:gridCol w:w="993"/>
        <w:gridCol w:w="1134"/>
        <w:gridCol w:w="1099"/>
      </w:tblGrid>
      <w:tr w:rsidR="00691D5D" w:rsidTr="00691D5D">
        <w:tc>
          <w:tcPr>
            <w:tcW w:w="5158" w:type="dxa"/>
            <w:vMerge w:val="restart"/>
          </w:tcPr>
          <w:p w:rsidR="00691D5D" w:rsidRDefault="00691D5D" w:rsidP="00691D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D5D" w:rsidRDefault="00691D5D" w:rsidP="00691D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4413" w:type="dxa"/>
            <w:gridSpan w:val="4"/>
          </w:tcPr>
          <w:p w:rsidR="00691D5D" w:rsidRDefault="00691D5D" w:rsidP="00691D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 расчета, год</w:t>
            </w:r>
          </w:p>
        </w:tc>
      </w:tr>
      <w:tr w:rsidR="00691D5D" w:rsidTr="00691D5D">
        <w:tc>
          <w:tcPr>
            <w:tcW w:w="5158" w:type="dxa"/>
            <w:vMerge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</w:t>
            </w:r>
          </w:p>
        </w:tc>
        <w:tc>
          <w:tcPr>
            <w:tcW w:w="993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</w:t>
            </w:r>
          </w:p>
        </w:tc>
        <w:tc>
          <w:tcPr>
            <w:tcW w:w="1134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</w:t>
            </w:r>
          </w:p>
        </w:tc>
        <w:tc>
          <w:tcPr>
            <w:tcW w:w="1099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4-й</w:t>
            </w:r>
          </w:p>
        </w:tc>
      </w:tr>
      <w:tr w:rsidR="00691D5D" w:rsidTr="00691D5D">
        <w:tc>
          <w:tcPr>
            <w:tcW w:w="5158" w:type="dxa"/>
          </w:tcPr>
          <w:p w:rsidR="00691D5D" w:rsidRP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D5D">
              <w:rPr>
                <w:rFonts w:ascii="Times New Roman" w:hAnsi="Times New Roman" w:cs="Times New Roman"/>
                <w:sz w:val="28"/>
                <w:szCs w:val="28"/>
              </w:rPr>
              <w:t>1. Чистая прибыль, тыс. руб.</w:t>
            </w:r>
          </w:p>
        </w:tc>
        <w:tc>
          <w:tcPr>
            <w:tcW w:w="1187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993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1134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1099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</w:tr>
      <w:tr w:rsidR="00691D5D" w:rsidTr="00691D5D">
        <w:tc>
          <w:tcPr>
            <w:tcW w:w="5158" w:type="dxa"/>
          </w:tcPr>
          <w:p w:rsidR="00691D5D" w:rsidRP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D5D">
              <w:rPr>
                <w:rFonts w:ascii="Times New Roman" w:hAnsi="Times New Roman" w:cs="Times New Roman"/>
                <w:sz w:val="28"/>
                <w:szCs w:val="28"/>
              </w:rPr>
              <w:t>2. Амортизация, тыс. руб.</w:t>
            </w:r>
          </w:p>
        </w:tc>
        <w:tc>
          <w:tcPr>
            <w:tcW w:w="1187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93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134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099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691D5D" w:rsidTr="00691D5D">
        <w:tc>
          <w:tcPr>
            <w:tcW w:w="5158" w:type="dxa"/>
          </w:tcPr>
          <w:p w:rsidR="00691D5D" w:rsidRP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D5D">
              <w:rPr>
                <w:rFonts w:ascii="Times New Roman" w:hAnsi="Times New Roman" w:cs="Times New Roman"/>
                <w:sz w:val="28"/>
                <w:szCs w:val="28"/>
              </w:rPr>
              <w:t>3.Капиталовложения, тыс. руб.</w:t>
            </w:r>
          </w:p>
        </w:tc>
        <w:tc>
          <w:tcPr>
            <w:tcW w:w="1187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993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134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99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1D5D" w:rsidTr="00691D5D">
        <w:tc>
          <w:tcPr>
            <w:tcW w:w="5158" w:type="dxa"/>
          </w:tcPr>
          <w:p w:rsidR="00691D5D" w:rsidRP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D5D">
              <w:rPr>
                <w:rFonts w:ascii="Times New Roman" w:hAnsi="Times New Roman" w:cs="Times New Roman"/>
                <w:sz w:val="28"/>
                <w:szCs w:val="28"/>
              </w:rPr>
              <w:t>4. Норма дисконта</w:t>
            </w:r>
          </w:p>
        </w:tc>
        <w:tc>
          <w:tcPr>
            <w:tcW w:w="1187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993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34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099" w:type="dxa"/>
          </w:tcPr>
          <w:p w:rsidR="00691D5D" w:rsidRDefault="00691D5D" w:rsidP="00691D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:rsidR="00691D5D" w:rsidRPr="00691D5D" w:rsidRDefault="00691D5D" w:rsidP="00691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6C7" w:rsidRPr="00C826C7" w:rsidRDefault="00741768" w:rsidP="00C826C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826C7" w:rsidRPr="00C826C7">
        <w:rPr>
          <w:rFonts w:ascii="Times New Roman" w:hAnsi="Times New Roman" w:cs="Times New Roman"/>
          <w:sz w:val="28"/>
          <w:szCs w:val="28"/>
        </w:rPr>
        <w:t>Чистая приведённая стоимость (чистая текущая стоимость, чистый дисконтированный доход, англ. Net present value, принятое в международной практике для анализа инвестиционных проектов сокращение — NPV или ЧДД) — это сумма дисконтированных значений потока платежей, приведённых к сегодняшнему дню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C826C7" w:rsidRPr="00C826C7">
        <w:rPr>
          <w:rFonts w:ascii="Times New Roman" w:hAnsi="Times New Roman" w:cs="Times New Roman"/>
          <w:sz w:val="28"/>
          <w:szCs w:val="28"/>
        </w:rPr>
        <w:t>.</w:t>
      </w:r>
    </w:p>
    <w:p w:rsidR="009E7FB4" w:rsidRPr="009E7FB4" w:rsidRDefault="00C826C7" w:rsidP="00C826C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6C7">
        <w:rPr>
          <w:rFonts w:ascii="Times New Roman" w:hAnsi="Times New Roman" w:cs="Times New Roman"/>
          <w:sz w:val="28"/>
          <w:szCs w:val="28"/>
        </w:rPr>
        <w:t>Показатель NPV представляет собой разницу между всеми денежными притоками и оттоками, приведёнными к текущему моменту времени (моменту оценки инвестиционного проекта). Он показывает величину денежных средств, которую инвестор ожидает получить от проекта, после того, как денежные притоки окупят его первоначальные инвестиционные затраты и периодические денежные оттоки, связанные с осуществлением проекта.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FB4" w:rsidRPr="009E7FB4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C826C7" w:rsidRPr="00C826C7" w:rsidRDefault="00C826C7" w:rsidP="00C826C7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6C7">
        <w:rPr>
          <w:rFonts w:ascii="Times New Roman" w:eastAsia="Calibri" w:hAnsi="Times New Roman" w:cs="Times New Roman"/>
          <w:sz w:val="28"/>
          <w:szCs w:val="28"/>
        </w:rPr>
        <w:t xml:space="preserve">ЧДД = ∑ ( </w:t>
      </w:r>
      <w:r w:rsidRPr="00C826C7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C826C7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t</w:t>
      </w:r>
      <w:r w:rsidRPr="00C826C7">
        <w:rPr>
          <w:rFonts w:ascii="Times New Roman" w:eastAsia="Calibri" w:hAnsi="Times New Roman" w:cs="Times New Roman"/>
          <w:sz w:val="28"/>
          <w:szCs w:val="28"/>
        </w:rPr>
        <w:t xml:space="preserve"> – З</w:t>
      </w:r>
      <w:r w:rsidRPr="00C826C7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t</w:t>
      </w:r>
      <w:r w:rsidRPr="00C826C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826C7">
        <w:rPr>
          <w:rFonts w:ascii="Times New Roman" w:eastAsia="Calibri" w:hAnsi="Times New Roman" w:cs="Times New Roman"/>
          <w:sz w:val="28"/>
          <w:szCs w:val="28"/>
        </w:rPr>
        <w:t>) · 1 / ( 1 + Е )</w:t>
      </w:r>
      <w:r w:rsidRPr="00C826C7"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en-US"/>
        </w:rPr>
        <w:t>t</w:t>
      </w:r>
      <w:r w:rsidRPr="00C826C7">
        <w:rPr>
          <w:rFonts w:ascii="Times New Roman" w:eastAsia="Calibri" w:hAnsi="Times New Roman" w:cs="Times New Roman"/>
          <w:sz w:val="28"/>
          <w:szCs w:val="28"/>
        </w:rPr>
        <w:t xml:space="preserve">  -  ∑ К</w:t>
      </w:r>
      <w:r w:rsidRPr="00C826C7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t</w:t>
      </w:r>
      <w:r w:rsidRPr="00C826C7">
        <w:rPr>
          <w:rFonts w:ascii="Times New Roman" w:eastAsia="Calibri" w:hAnsi="Times New Roman" w:cs="Times New Roman"/>
          <w:sz w:val="28"/>
          <w:szCs w:val="28"/>
        </w:rPr>
        <w:t xml:space="preserve"> · 1 / ( 1 + Е )</w:t>
      </w:r>
      <w:r w:rsidRPr="00C826C7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t</w:t>
      </w:r>
      <w:r w:rsidRPr="00C826C7">
        <w:rPr>
          <w:rFonts w:ascii="Times New Roman" w:eastAsia="Calibri" w:hAnsi="Times New Roman" w:cs="Times New Roman"/>
          <w:sz w:val="28"/>
          <w:szCs w:val="28"/>
        </w:rPr>
        <w:t xml:space="preserve"> , </w:t>
      </w:r>
    </w:p>
    <w:p w:rsidR="009E7FB4" w:rsidRPr="009E7FB4" w:rsidRDefault="009E7FB4" w:rsidP="009E7FB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FB4">
        <w:rPr>
          <w:rFonts w:ascii="Times New Roman" w:hAnsi="Times New Roman" w:cs="Times New Roman"/>
          <w:sz w:val="28"/>
          <w:szCs w:val="28"/>
        </w:rPr>
        <w:t xml:space="preserve">где </w:t>
      </w:r>
      <w:r w:rsidRPr="009E7FB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E7FB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t</w:t>
      </w:r>
      <w:r w:rsidRPr="009E7FB4">
        <w:rPr>
          <w:rFonts w:ascii="Times New Roman" w:hAnsi="Times New Roman" w:cs="Times New Roman"/>
          <w:sz w:val="28"/>
          <w:szCs w:val="28"/>
        </w:rPr>
        <w:t xml:space="preserve"> – результаты, достигаемые на </w:t>
      </w:r>
      <w:r w:rsidRPr="009E7FB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E7FB4">
        <w:rPr>
          <w:rFonts w:ascii="Times New Roman" w:hAnsi="Times New Roman" w:cs="Times New Roman"/>
          <w:sz w:val="28"/>
          <w:szCs w:val="28"/>
        </w:rPr>
        <w:t>-м шаге расчета (реализации проекта);</w:t>
      </w:r>
    </w:p>
    <w:p w:rsidR="00087F27" w:rsidRDefault="009E7FB4" w:rsidP="00087F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FB4">
        <w:rPr>
          <w:rFonts w:ascii="Times New Roman" w:hAnsi="Times New Roman" w:cs="Times New Roman"/>
          <w:sz w:val="28"/>
          <w:szCs w:val="28"/>
        </w:rPr>
        <w:t>З</w:t>
      </w:r>
      <w:r w:rsidRPr="009E7FB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t</w:t>
      </w:r>
      <w:r w:rsidRPr="009E7FB4">
        <w:rPr>
          <w:rFonts w:ascii="Times New Roman" w:hAnsi="Times New Roman" w:cs="Times New Roman"/>
          <w:sz w:val="28"/>
          <w:szCs w:val="28"/>
        </w:rPr>
        <w:t xml:space="preserve"> – затраты, осуществляемые на </w:t>
      </w:r>
      <w:r w:rsidRPr="009E7FB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E7FB4">
        <w:rPr>
          <w:rFonts w:ascii="Times New Roman" w:hAnsi="Times New Roman" w:cs="Times New Roman"/>
          <w:sz w:val="28"/>
          <w:szCs w:val="28"/>
        </w:rPr>
        <w:t xml:space="preserve">-м шаге расчета. </w:t>
      </w:r>
    </w:p>
    <w:p w:rsidR="00222989" w:rsidRPr="00222989" w:rsidRDefault="00222989" w:rsidP="00087F27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2989">
        <w:rPr>
          <w:rFonts w:ascii="Times New Roman" w:eastAsia="Calibri" w:hAnsi="Times New Roman" w:cs="Times New Roman"/>
          <w:sz w:val="28"/>
          <w:szCs w:val="28"/>
        </w:rPr>
        <w:lastRenderedPageBreak/>
        <w:t>Второй показатель – индекс доходности (ИД) – характеризуется отношением суммы приведенных эффектов к величине дисконтированных капитальных вложений:</w:t>
      </w:r>
    </w:p>
    <w:p w:rsidR="00222989" w:rsidRPr="00222989" w:rsidRDefault="00222989" w:rsidP="00222989">
      <w:pPr>
        <w:tabs>
          <w:tab w:val="left" w:pos="1695"/>
        </w:tabs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2989">
        <w:rPr>
          <w:rFonts w:ascii="Times New Roman" w:eastAsia="Calibri" w:hAnsi="Times New Roman" w:cs="Times New Roman"/>
          <w:sz w:val="28"/>
          <w:szCs w:val="28"/>
        </w:rPr>
        <w:t xml:space="preserve">∑ ( </w:t>
      </w:r>
      <w:r w:rsidRPr="00222989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222989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t</w:t>
      </w:r>
      <w:r w:rsidRPr="00222989">
        <w:rPr>
          <w:rFonts w:ascii="Times New Roman" w:eastAsia="Calibri" w:hAnsi="Times New Roman" w:cs="Times New Roman"/>
          <w:sz w:val="28"/>
          <w:szCs w:val="28"/>
        </w:rPr>
        <w:t xml:space="preserve"> – З</w:t>
      </w:r>
      <w:r w:rsidRPr="00222989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t</w:t>
      </w:r>
      <w:r w:rsidRPr="0022298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22989">
        <w:rPr>
          <w:rFonts w:ascii="Times New Roman" w:eastAsia="Calibri" w:hAnsi="Times New Roman" w:cs="Times New Roman"/>
          <w:sz w:val="28"/>
          <w:szCs w:val="28"/>
        </w:rPr>
        <w:t>) · 1 / ( 1 + Е )</w:t>
      </w:r>
      <w:r w:rsidRPr="00222989"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en-US"/>
        </w:rPr>
        <w:t>t</w:t>
      </w:r>
    </w:p>
    <w:p w:rsidR="00222989" w:rsidRPr="00222989" w:rsidRDefault="00222989" w:rsidP="00222989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22989">
        <w:rPr>
          <w:rFonts w:ascii="Times New Roman" w:eastAsia="Calibri" w:hAnsi="Times New Roman" w:cs="Times New Roman"/>
          <w:sz w:val="28"/>
          <w:szCs w:val="28"/>
        </w:rPr>
        <w:t xml:space="preserve">                         ИД   =   _______________________</w:t>
      </w:r>
    </w:p>
    <w:p w:rsidR="00222989" w:rsidRPr="00222989" w:rsidRDefault="00222989" w:rsidP="00222989">
      <w:pPr>
        <w:tabs>
          <w:tab w:val="left" w:pos="2055"/>
        </w:tabs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2989">
        <w:rPr>
          <w:rFonts w:ascii="Times New Roman" w:eastAsia="Calibri" w:hAnsi="Times New Roman" w:cs="Times New Roman"/>
          <w:sz w:val="28"/>
          <w:szCs w:val="28"/>
        </w:rPr>
        <w:t>∑ К</w:t>
      </w:r>
      <w:r w:rsidRPr="00222989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t</w:t>
      </w:r>
      <w:r w:rsidRPr="00222989">
        <w:rPr>
          <w:rFonts w:ascii="Times New Roman" w:eastAsia="Calibri" w:hAnsi="Times New Roman" w:cs="Times New Roman"/>
          <w:sz w:val="28"/>
          <w:szCs w:val="28"/>
        </w:rPr>
        <w:t xml:space="preserve"> · 1 / ( 1 + Е )</w:t>
      </w:r>
      <w:r w:rsidRPr="00222989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t</w:t>
      </w:r>
    </w:p>
    <w:p w:rsidR="00222989" w:rsidRDefault="00222989" w:rsidP="009E7FB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7FB4" w:rsidRPr="009E7FB4" w:rsidRDefault="009E7FB4" w:rsidP="009E7FB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FB4">
        <w:rPr>
          <w:rFonts w:ascii="Times New Roman" w:hAnsi="Times New Roman" w:cs="Times New Roman"/>
          <w:sz w:val="28"/>
          <w:szCs w:val="28"/>
        </w:rPr>
        <w:t xml:space="preserve">ЧДД = </w:t>
      </w:r>
      <m:oMath>
        <m:nary>
          <m:naryPr>
            <m:chr m:val="∑"/>
            <m:limLoc m:val="undOvr"/>
            <m:grow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=0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Т</m:t>
            </m:r>
          </m:sup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Rt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З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</m:e>
        </m:nary>
      </m:oMath>
      <w:r w:rsidRPr="009E7FB4">
        <w:rPr>
          <w:rFonts w:ascii="Times New Roman" w:hAnsi="Times New Roman" w:cs="Times New Roman"/>
          <w:sz w:val="28"/>
          <w:szCs w:val="28"/>
        </w:rPr>
        <w:t xml:space="preserve"> * 1/ (1 + Е)</w:t>
      </w:r>
      <w:r w:rsidRPr="009E7FB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Pr="009E7FB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E7FB4">
        <w:rPr>
          <w:rFonts w:ascii="Times New Roman" w:hAnsi="Times New Roman" w:cs="Times New Roman"/>
          <w:sz w:val="28"/>
          <w:szCs w:val="28"/>
        </w:rPr>
        <w:t xml:space="preserve"> - </w:t>
      </w:r>
      <m:oMath>
        <m:nary>
          <m:naryPr>
            <m:chr m:val="∑"/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Kt</m:t>
            </m:r>
          </m:e>
        </m:nary>
      </m:oMath>
      <w:r w:rsidRPr="009E7FB4">
        <w:rPr>
          <w:rFonts w:ascii="Times New Roman" w:hAnsi="Times New Roman" w:cs="Times New Roman"/>
          <w:sz w:val="28"/>
          <w:szCs w:val="28"/>
        </w:rPr>
        <w:t xml:space="preserve"> *1 /(1 + Е)</w:t>
      </w:r>
      <w:r w:rsidRPr="009E7FB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Pr="009E7FB4">
        <w:rPr>
          <w:rFonts w:ascii="Times New Roman" w:hAnsi="Times New Roman" w:cs="Times New Roman"/>
          <w:sz w:val="28"/>
          <w:szCs w:val="28"/>
        </w:rPr>
        <w:t xml:space="preserve"> = (800-200)/(1+0,2)</w:t>
      </w:r>
      <w:r w:rsidRPr="009E7FB4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9E7FB4">
        <w:rPr>
          <w:rFonts w:ascii="Times New Roman" w:hAnsi="Times New Roman" w:cs="Times New Roman"/>
          <w:sz w:val="28"/>
          <w:szCs w:val="28"/>
        </w:rPr>
        <w:t xml:space="preserve"> +  (2100-400)/(1+0,2)</w:t>
      </w:r>
      <w:r w:rsidRPr="009E7FB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E7FB4">
        <w:rPr>
          <w:rFonts w:ascii="Times New Roman" w:hAnsi="Times New Roman" w:cs="Times New Roman"/>
          <w:sz w:val="28"/>
          <w:szCs w:val="28"/>
        </w:rPr>
        <w:t xml:space="preserve"> + (3500-400)/(1+0,2)</w:t>
      </w:r>
      <w:r w:rsidRPr="009E7FB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E7FB4">
        <w:rPr>
          <w:rFonts w:ascii="Times New Roman" w:hAnsi="Times New Roman" w:cs="Times New Roman"/>
          <w:sz w:val="28"/>
          <w:szCs w:val="28"/>
        </w:rPr>
        <w:t xml:space="preserve"> + (3500-400)/(1+0,2)</w:t>
      </w:r>
      <w:r w:rsidRPr="009E7FB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E7FB4">
        <w:rPr>
          <w:rFonts w:ascii="Times New Roman" w:hAnsi="Times New Roman" w:cs="Times New Roman"/>
          <w:sz w:val="28"/>
          <w:szCs w:val="28"/>
        </w:rPr>
        <w:t xml:space="preserve"> – (5000/1 + 1000/1,2)</w:t>
      </w:r>
      <w:r w:rsidRPr="009E7FB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E7FB4">
        <w:rPr>
          <w:rFonts w:ascii="Times New Roman" w:hAnsi="Times New Roman" w:cs="Times New Roman"/>
          <w:sz w:val="28"/>
          <w:szCs w:val="28"/>
        </w:rPr>
        <w:t>= (600/1+1700/1,2+3100/1,44+3100/1,728) – (5000/1 + 1000/1,2) = (600+1417+2153+1794) –(5000+833) = 5964  - 5833 = 131  тыс.руб.</w:t>
      </w:r>
    </w:p>
    <w:p w:rsidR="009E7FB4" w:rsidRPr="009E7FB4" w:rsidRDefault="009E7FB4" w:rsidP="009E7FB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FB4">
        <w:rPr>
          <w:rFonts w:ascii="Times New Roman" w:hAnsi="Times New Roman" w:cs="Times New Roman"/>
          <w:sz w:val="28"/>
          <w:szCs w:val="28"/>
        </w:rPr>
        <w:t xml:space="preserve">Положительное значение ЧДД свидетельствует об эффективности инвестиционного проекта и целесообразности его реализации. </w:t>
      </w:r>
    </w:p>
    <w:p w:rsidR="009E7FB4" w:rsidRPr="009E7FB4" w:rsidRDefault="009E7FB4" w:rsidP="009E7FB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FB4">
        <w:rPr>
          <w:rFonts w:ascii="Times New Roman" w:hAnsi="Times New Roman" w:cs="Times New Roman"/>
          <w:sz w:val="28"/>
          <w:szCs w:val="28"/>
        </w:rPr>
        <w:t>Индекс доходности (ИД) – характеризуется отношением суммы приведенных эффектов к величине дисконтированных капитальных вложений. Рассчитывается по формуле:</w:t>
      </w:r>
    </w:p>
    <w:p w:rsidR="009E7FB4" w:rsidRPr="009E7FB4" w:rsidRDefault="009E7FB4" w:rsidP="009E7FB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FB4">
        <w:rPr>
          <w:rFonts w:ascii="Times New Roman" w:hAnsi="Times New Roman" w:cs="Times New Roman"/>
          <w:sz w:val="28"/>
          <w:szCs w:val="28"/>
        </w:rPr>
        <w:t xml:space="preserve">ИД = </w:t>
      </w:r>
      <m:oMath>
        <m:nary>
          <m:naryPr>
            <m:chr m:val="∑"/>
            <m:limLoc m:val="undOvr"/>
            <m:grow m:val="on"/>
            <m:ctrlPr>
              <w:rPr>
                <w:rFonts w:ascii="Cambria Math" w:hAnsi="Times New Roman" w:cs="Times New Roman"/>
                <w:i/>
                <w:sz w:val="28"/>
                <w:szCs w:val="28"/>
                <w:u w:val="single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u w:val="single"/>
                <w:lang w:val="en-US"/>
              </w:rPr>
              <m:t>t</m:t>
            </m:r>
            <m:r>
              <w:rPr>
                <w:rFonts w:ascii="Cambria Math" w:hAnsi="Times New Roman" w:cs="Times New Roman"/>
                <w:sz w:val="28"/>
                <w:szCs w:val="28"/>
                <w:u w:val="single"/>
              </w:rPr>
              <m:t>=0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  <w:u w:val="single"/>
              </w:rPr>
              <m:t>Т</m:t>
            </m:r>
          </m:sup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u w:val="single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u w:val="single"/>
                  </w:rPr>
                  <m:t>Rt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u w:val="single"/>
                  </w:rPr>
                  <m:t>З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u w:val="single"/>
                    <w:lang w:val="en-US"/>
                  </w:rPr>
                  <m:t>t</m:t>
                </m: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u w:val="single"/>
                    <w:lang w:val="en-US"/>
                  </w:rPr>
                </m:ctrlPr>
              </m:e>
            </m:d>
          </m:e>
        </m:nary>
      </m:oMath>
      <w:r w:rsidRPr="009E7FB4">
        <w:rPr>
          <w:rFonts w:ascii="Times New Roman" w:hAnsi="Times New Roman" w:cs="Times New Roman"/>
          <w:sz w:val="28"/>
          <w:szCs w:val="28"/>
          <w:u w:val="single"/>
        </w:rPr>
        <w:t xml:space="preserve"> * 1/ (1 + Е)</w:t>
      </w:r>
      <w:r w:rsidRPr="009E7FB4">
        <w:rPr>
          <w:rFonts w:ascii="Times New Roman" w:hAnsi="Times New Roman" w:cs="Times New Roman"/>
          <w:sz w:val="28"/>
          <w:szCs w:val="28"/>
          <w:u w:val="single"/>
          <w:vertAlign w:val="superscript"/>
          <w:lang w:val="en-US"/>
        </w:rPr>
        <w:t>t</w:t>
      </w:r>
      <w:r w:rsidRPr="009E7FB4">
        <w:rPr>
          <w:rFonts w:ascii="Times New Roman" w:hAnsi="Times New Roman" w:cs="Times New Roman"/>
          <w:sz w:val="28"/>
          <w:szCs w:val="28"/>
        </w:rPr>
        <w:t xml:space="preserve">   =  </w:t>
      </w:r>
      <w:r w:rsidRPr="009E7FB4">
        <w:rPr>
          <w:rFonts w:ascii="Times New Roman" w:hAnsi="Times New Roman" w:cs="Times New Roman"/>
          <w:sz w:val="28"/>
          <w:szCs w:val="28"/>
          <w:u w:val="single"/>
        </w:rPr>
        <w:t xml:space="preserve">5964    </w:t>
      </w:r>
      <w:r w:rsidRPr="009E7FB4">
        <w:rPr>
          <w:rFonts w:ascii="Times New Roman" w:hAnsi="Times New Roman" w:cs="Times New Roman"/>
          <w:sz w:val="28"/>
          <w:szCs w:val="28"/>
        </w:rPr>
        <w:t>=  1,022   &gt; 1.</w:t>
      </w:r>
    </w:p>
    <w:p w:rsidR="009E7FB4" w:rsidRPr="009E7FB4" w:rsidRDefault="009E7FB4" w:rsidP="009E7FB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FB4">
        <w:rPr>
          <w:rFonts w:ascii="Times New Roman" w:hAnsi="Times New Roman" w:cs="Times New Roman"/>
          <w:sz w:val="28"/>
          <w:szCs w:val="28"/>
        </w:rPr>
        <w:t xml:space="preserve">                </w:t>
      </w:r>
      <m:oMath>
        <m:nary>
          <m:naryPr>
            <m:chr m:val="∑"/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Kt</m:t>
            </m:r>
          </m:e>
        </m:nary>
      </m:oMath>
      <w:r w:rsidRPr="009E7FB4">
        <w:rPr>
          <w:rFonts w:ascii="Times New Roman" w:hAnsi="Times New Roman" w:cs="Times New Roman"/>
          <w:sz w:val="28"/>
          <w:szCs w:val="28"/>
        </w:rPr>
        <w:t xml:space="preserve"> * /(1 + Е)</w:t>
      </w:r>
      <w:r w:rsidRPr="009E7FB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Pr="009E7FB4">
        <w:rPr>
          <w:rFonts w:ascii="Times New Roman" w:hAnsi="Times New Roman" w:cs="Times New Roman"/>
          <w:sz w:val="28"/>
          <w:szCs w:val="28"/>
        </w:rPr>
        <w:t xml:space="preserve">               5833</w:t>
      </w:r>
    </w:p>
    <w:p w:rsidR="009E7FB4" w:rsidRPr="009E7FB4" w:rsidRDefault="009E7FB4" w:rsidP="009E7FB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FB4">
        <w:rPr>
          <w:rFonts w:ascii="Times New Roman" w:hAnsi="Times New Roman" w:cs="Times New Roman"/>
          <w:sz w:val="28"/>
          <w:szCs w:val="28"/>
        </w:rPr>
        <w:t>Положительное значение показателя ЧДД определило уровень ИД, превышающий единицу, что свидетельствует об эффективности проекта.</w:t>
      </w:r>
    </w:p>
    <w:p w:rsidR="009E7FB4" w:rsidRPr="009E7FB4" w:rsidRDefault="009E7FB4" w:rsidP="009E7FB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FB4">
        <w:rPr>
          <w:rFonts w:ascii="Times New Roman" w:hAnsi="Times New Roman" w:cs="Times New Roman"/>
          <w:sz w:val="28"/>
          <w:szCs w:val="28"/>
        </w:rPr>
        <w:t>Ответ : по данным таблицы величина чистого дисконтированного дохода равен 111,11 тыс.руб., а индекс доходности инвестиционного проекта равен 1,02.</w:t>
      </w:r>
    </w:p>
    <w:p w:rsidR="000C3D96" w:rsidRDefault="000C3D96" w:rsidP="009E7FB4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3D96" w:rsidRDefault="000C3D96" w:rsidP="00E40107">
      <w:pPr>
        <w:pStyle w:val="a3"/>
        <w:spacing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69050F" w:rsidRPr="00222989" w:rsidRDefault="0069050F" w:rsidP="002229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050F" w:rsidRDefault="0069050F" w:rsidP="00E40107">
      <w:pPr>
        <w:pStyle w:val="a3"/>
        <w:spacing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0C3D96" w:rsidRDefault="000C3D96" w:rsidP="000B2BFD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255549" w:rsidRDefault="00255549" w:rsidP="006905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Качественное </w:t>
      </w:r>
      <w:r w:rsidRPr="00255549">
        <w:rPr>
          <w:rFonts w:ascii="Times New Roman" w:hAnsi="Times New Roman" w:cs="Times New Roman"/>
          <w:sz w:val="28"/>
          <w:szCs w:val="28"/>
        </w:rPr>
        <w:t>управление инновационной деятельностью предполагает понимание и четкое разграничение видов и типов инноваций для формирования инновационной стратегии и формы ее реализации и продвижения на рынке.</w:t>
      </w:r>
    </w:p>
    <w:p w:rsidR="00255549" w:rsidRDefault="00255549" w:rsidP="006905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549">
        <w:rPr>
          <w:rFonts w:ascii="Times New Roman" w:hAnsi="Times New Roman" w:cs="Times New Roman"/>
          <w:sz w:val="28"/>
          <w:szCs w:val="28"/>
        </w:rPr>
        <w:t>Инновация-продукт это нововведение, принимающее физическую форму в виде готового, абсолютного нового или улучшенного изделия в форме товара, выходящего за пределы предприятия-изготовителя.</w:t>
      </w:r>
    </w:p>
    <w:p w:rsidR="00255549" w:rsidRDefault="00255549" w:rsidP="006905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549">
        <w:rPr>
          <w:rFonts w:ascii="Times New Roman" w:hAnsi="Times New Roman" w:cs="Times New Roman"/>
          <w:sz w:val="28"/>
          <w:szCs w:val="28"/>
        </w:rPr>
        <w:t>Инновация-процесс представляет собой усовершенствование технического, производственного и (или) управленческого характера, направленное на снижение стоимости производимого продукта. В отличие от инновации-продукта считается менее рискованной и менее капиталоемкой.</w:t>
      </w:r>
    </w:p>
    <w:p w:rsidR="0069050F" w:rsidRPr="0069050F" w:rsidRDefault="0069050F" w:rsidP="006905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50F">
        <w:rPr>
          <w:rFonts w:ascii="Times New Roman" w:hAnsi="Times New Roman" w:cs="Times New Roman"/>
          <w:sz w:val="28"/>
          <w:szCs w:val="28"/>
        </w:rPr>
        <w:t xml:space="preserve">Классификация инноваций означает распределение инноваций на конкретные группы по определенным критериям. Построение классификационной схемы инноваций начинается с определения классификационных признаков. Классификационный признак представляет собой отличительное свойство данной группы инноваций, ее главную особенность. </w:t>
      </w:r>
    </w:p>
    <w:p w:rsidR="0069050F" w:rsidRDefault="0069050F" w:rsidP="006905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9050F">
        <w:rPr>
          <w:rFonts w:ascii="Times New Roman" w:hAnsi="Times New Roman" w:cs="Times New Roman"/>
          <w:sz w:val="28"/>
          <w:szCs w:val="28"/>
        </w:rPr>
        <w:t>Классификацию инноваций можно проводить по разным схемам, используя различные классификационные признаки. В экономической литературе представлены самые различные подходы к классификации инноваций, а также к выделению ее критериев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69050F">
        <w:rPr>
          <w:rFonts w:ascii="Times New Roman" w:hAnsi="Times New Roman" w:cs="Times New Roman"/>
          <w:sz w:val="28"/>
          <w:szCs w:val="28"/>
        </w:rPr>
        <w:t>[</w:t>
      </w:r>
      <w:r w:rsidR="00741768">
        <w:rPr>
          <w:rFonts w:ascii="Times New Roman" w:hAnsi="Times New Roman" w:cs="Times New Roman"/>
          <w:sz w:val="28"/>
          <w:szCs w:val="28"/>
        </w:rPr>
        <w:t>1</w:t>
      </w:r>
      <w:r w:rsidRPr="0069050F">
        <w:rPr>
          <w:rFonts w:ascii="Times New Roman" w:hAnsi="Times New Roman" w:cs="Times New Roman"/>
          <w:sz w:val="28"/>
          <w:szCs w:val="28"/>
        </w:rPr>
        <w:t>].</w:t>
      </w:r>
    </w:p>
    <w:p w:rsidR="0069050F" w:rsidRDefault="000C3D96" w:rsidP="00087F2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D96">
        <w:rPr>
          <w:rFonts w:ascii="Times New Roman" w:hAnsi="Times New Roman" w:cs="Times New Roman"/>
          <w:sz w:val="28"/>
          <w:szCs w:val="28"/>
        </w:rPr>
        <w:t xml:space="preserve">Рассматривая различные подходы к классификации инноваций, необходимо учитывать, что обобщение и систематизация классификационных признаков и создание на основе этого научно обоснованной классификации инноваций имеет существенную практическую значимость, поскольку обладает потенциальной способностью дать детальное представление о характеристиках того или иного прогрессивного нововведения. </w:t>
      </w:r>
    </w:p>
    <w:p w:rsidR="001869AC" w:rsidRPr="00087F27" w:rsidRDefault="001869AC" w:rsidP="00087F2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50F" w:rsidRDefault="000B2BFD" w:rsidP="000B2BFD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741768" w:rsidRPr="00741768" w:rsidRDefault="00741768" w:rsidP="00741768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768">
        <w:rPr>
          <w:rFonts w:ascii="Times New Roman" w:hAnsi="Times New Roman" w:cs="Times New Roman"/>
          <w:sz w:val="28"/>
          <w:szCs w:val="28"/>
        </w:rPr>
        <w:t xml:space="preserve">Агарков С.А., Кузнецова Е.С., Грязнова М.О. Инновационный менеджмент и государственная инновационная политика: Учеб.пособие. Издательство "Академия Естествознания", 2011. </w:t>
      </w:r>
    </w:p>
    <w:p w:rsidR="00741768" w:rsidRPr="0069050F" w:rsidRDefault="00741768" w:rsidP="00741768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4B2">
        <w:rPr>
          <w:rFonts w:ascii="Times New Roman" w:hAnsi="Times New Roman" w:cs="Times New Roman"/>
          <w:bCs/>
          <w:sz w:val="28"/>
          <w:szCs w:val="28"/>
        </w:rPr>
        <w:t xml:space="preserve">А. М. Мухамедьяров </w:t>
      </w:r>
      <w:r w:rsidRPr="002204B2">
        <w:rPr>
          <w:rFonts w:ascii="Times New Roman" w:hAnsi="Times New Roman" w:cs="Times New Roman"/>
          <w:iCs/>
          <w:sz w:val="28"/>
          <w:szCs w:val="28"/>
        </w:rPr>
        <w:t>Инновационный менеджмент: Учеб. пособие. – 2-е изд.: ИНФРА-М; Москва</w:t>
      </w:r>
      <w:r>
        <w:rPr>
          <w:rFonts w:ascii="Times New Roman" w:hAnsi="Times New Roman" w:cs="Times New Roman"/>
          <w:iCs/>
          <w:sz w:val="28"/>
          <w:szCs w:val="28"/>
        </w:rPr>
        <w:t>; 2009</w:t>
      </w:r>
    </w:p>
    <w:p w:rsidR="006F191B" w:rsidRPr="001C7844" w:rsidRDefault="006F191B" w:rsidP="006F191B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Википедия. Свободная энциклопедия.</w:t>
      </w:r>
      <w:r w:rsidRPr="007417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69AC">
        <w:rPr>
          <w:rFonts w:ascii="Times New Roman" w:hAnsi="Times New Roman" w:cs="Times New Roman"/>
          <w:color w:val="000000"/>
          <w:sz w:val="28"/>
          <w:szCs w:val="28"/>
        </w:rPr>
        <w:t>[Электронный ресурс]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69AC">
        <w:rPr>
          <w:rFonts w:ascii="Times New Roman" w:hAnsi="Times New Roman" w:cs="Times New Roman"/>
          <w:color w:val="000000"/>
          <w:sz w:val="28"/>
          <w:szCs w:val="28"/>
        </w:rPr>
        <w:t>– Режим доступа:</w:t>
      </w:r>
      <w:hyperlink r:id="rId8" w:history="1">
        <w:r w:rsidRPr="00686E55">
          <w:rPr>
            <w:rStyle w:val="a4"/>
            <w:rFonts w:ascii="Times New Roman" w:hAnsi="Times New Roman" w:cs="Times New Roman"/>
            <w:sz w:val="28"/>
            <w:szCs w:val="28"/>
          </w:rPr>
          <w:t>http://ru.wikipedia.org/wiki/%D7%E8%F1%F2%E0%FF_%EF%F0%E8%E2%E5%E4%B8%ED%ED%E0%FF_%F1%F2%EE%E8%EC%EE%F1%F2%FC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869AC">
        <w:rPr>
          <w:rFonts w:ascii="Times New Roman" w:hAnsi="Times New Roman" w:cs="Times New Roman"/>
          <w:sz w:val="28"/>
          <w:szCs w:val="28"/>
        </w:rPr>
        <w:t>свободный. – Загл. с экрана. – (Дата обращения: 07.11.13)</w:t>
      </w:r>
    </w:p>
    <w:p w:rsidR="00741768" w:rsidRPr="006F191B" w:rsidRDefault="006F191B" w:rsidP="006F191B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Грибов В.Д., Никитина Л.П. Инновационный менеджмент: Учеб. пособие. – М.: ИНФРА-М, 2012. – 311с.</w:t>
      </w:r>
    </w:p>
    <w:p w:rsidR="001C7844" w:rsidRPr="001C7844" w:rsidRDefault="001869AC" w:rsidP="001C7844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9AC">
        <w:rPr>
          <w:rFonts w:ascii="Times New Roman" w:hAnsi="Times New Roman" w:cs="Times New Roman"/>
          <w:sz w:val="28"/>
          <w:szCs w:val="28"/>
        </w:rPr>
        <w:t xml:space="preserve">Инновационный менеджмент. Классификация инноваци. Лекции. </w:t>
      </w:r>
      <w:r w:rsidRPr="001869AC">
        <w:rPr>
          <w:rFonts w:ascii="Times New Roman" w:hAnsi="Times New Roman" w:cs="Times New Roman"/>
          <w:color w:val="000000"/>
          <w:sz w:val="28"/>
          <w:szCs w:val="28"/>
        </w:rPr>
        <w:t>[Электронный ресурс]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69AC">
        <w:rPr>
          <w:rFonts w:ascii="Times New Roman" w:hAnsi="Times New Roman" w:cs="Times New Roman"/>
          <w:color w:val="000000"/>
          <w:sz w:val="28"/>
          <w:szCs w:val="28"/>
        </w:rPr>
        <w:t xml:space="preserve">– Режим доступа: </w:t>
      </w:r>
      <w:hyperlink r:id="rId9" w:history="1"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grandars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student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menedzhment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vidy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innovaciy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1C7844" w:rsidRPr="00F57E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>
        <w:t xml:space="preserve">, </w:t>
      </w:r>
      <w:r w:rsidRPr="001869AC">
        <w:rPr>
          <w:rFonts w:ascii="Times New Roman" w:hAnsi="Times New Roman" w:cs="Times New Roman"/>
          <w:sz w:val="28"/>
          <w:szCs w:val="28"/>
        </w:rPr>
        <w:t>свободный. – Загл. с экрана. – (Дата обращения: 07.11.13)</w:t>
      </w:r>
    </w:p>
    <w:p w:rsidR="00C826C7" w:rsidRPr="0069050F" w:rsidRDefault="00C826C7" w:rsidP="0074176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826C7" w:rsidRPr="0069050F" w:rsidSect="001869AC">
      <w:head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67C" w:rsidRDefault="00A2467C" w:rsidP="001869AC">
      <w:pPr>
        <w:spacing w:after="0" w:line="240" w:lineRule="auto"/>
      </w:pPr>
      <w:r>
        <w:separator/>
      </w:r>
    </w:p>
  </w:endnote>
  <w:endnote w:type="continuationSeparator" w:id="1">
    <w:p w:rsidR="00A2467C" w:rsidRDefault="00A2467C" w:rsidP="00186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67C" w:rsidRDefault="00A2467C" w:rsidP="001869AC">
      <w:pPr>
        <w:spacing w:after="0" w:line="240" w:lineRule="auto"/>
      </w:pPr>
      <w:r>
        <w:separator/>
      </w:r>
    </w:p>
  </w:footnote>
  <w:footnote w:type="continuationSeparator" w:id="1">
    <w:p w:rsidR="00A2467C" w:rsidRDefault="00A2467C" w:rsidP="00186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42612"/>
      <w:docPartObj>
        <w:docPartGallery w:val="Page Numbers (Top of Page)"/>
        <w:docPartUnique/>
      </w:docPartObj>
    </w:sdtPr>
    <w:sdtContent>
      <w:p w:rsidR="001869AC" w:rsidRDefault="007A3D39">
        <w:pPr>
          <w:pStyle w:val="aa"/>
          <w:jc w:val="center"/>
        </w:pPr>
        <w:fldSimple w:instr=" PAGE   \* MERGEFORMAT ">
          <w:r w:rsidR="0082002D">
            <w:rPr>
              <w:noProof/>
            </w:rPr>
            <w:t>4</w:t>
          </w:r>
        </w:fldSimple>
      </w:p>
    </w:sdtContent>
  </w:sdt>
  <w:p w:rsidR="001869AC" w:rsidRDefault="001869A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939AB"/>
    <w:multiLevelType w:val="hybridMultilevel"/>
    <w:tmpl w:val="2CCCFE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533506"/>
    <w:multiLevelType w:val="hybridMultilevel"/>
    <w:tmpl w:val="827A0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A5F81"/>
    <w:multiLevelType w:val="hybridMultilevel"/>
    <w:tmpl w:val="427602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3174F5"/>
    <w:multiLevelType w:val="hybridMultilevel"/>
    <w:tmpl w:val="4EAC8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DD5DC0"/>
    <w:multiLevelType w:val="hybridMultilevel"/>
    <w:tmpl w:val="A96E72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9A54D7"/>
    <w:multiLevelType w:val="hybridMultilevel"/>
    <w:tmpl w:val="F3F244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4B2E83"/>
    <w:multiLevelType w:val="hybridMultilevel"/>
    <w:tmpl w:val="1EC825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0650C21"/>
    <w:multiLevelType w:val="hybridMultilevel"/>
    <w:tmpl w:val="0DEEE7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1EB5B41"/>
    <w:multiLevelType w:val="hybridMultilevel"/>
    <w:tmpl w:val="265A8F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A4F5D7C"/>
    <w:multiLevelType w:val="hybridMultilevel"/>
    <w:tmpl w:val="50181B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FC551C3"/>
    <w:multiLevelType w:val="hybridMultilevel"/>
    <w:tmpl w:val="F4FE51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005580A"/>
    <w:multiLevelType w:val="hybridMultilevel"/>
    <w:tmpl w:val="A5AAD9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0F44D95"/>
    <w:multiLevelType w:val="hybridMultilevel"/>
    <w:tmpl w:val="3D46F5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50542E5"/>
    <w:multiLevelType w:val="hybridMultilevel"/>
    <w:tmpl w:val="0AA81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70644B"/>
    <w:multiLevelType w:val="hybridMultilevel"/>
    <w:tmpl w:val="D24646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DA40778"/>
    <w:multiLevelType w:val="hybridMultilevel"/>
    <w:tmpl w:val="6A06EE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EF33AAA"/>
    <w:multiLevelType w:val="hybridMultilevel"/>
    <w:tmpl w:val="827A0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095FEB"/>
    <w:multiLevelType w:val="hybridMultilevel"/>
    <w:tmpl w:val="10644A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03D21B6"/>
    <w:multiLevelType w:val="hybridMultilevel"/>
    <w:tmpl w:val="126613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E235214"/>
    <w:multiLevelType w:val="hybridMultilevel"/>
    <w:tmpl w:val="04802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13"/>
  </w:num>
  <w:num w:numId="5">
    <w:abstractNumId w:val="3"/>
  </w:num>
  <w:num w:numId="6">
    <w:abstractNumId w:val="18"/>
  </w:num>
  <w:num w:numId="7">
    <w:abstractNumId w:val="19"/>
  </w:num>
  <w:num w:numId="8">
    <w:abstractNumId w:val="15"/>
  </w:num>
  <w:num w:numId="9">
    <w:abstractNumId w:val="12"/>
  </w:num>
  <w:num w:numId="10">
    <w:abstractNumId w:val="6"/>
  </w:num>
  <w:num w:numId="11">
    <w:abstractNumId w:val="2"/>
  </w:num>
  <w:num w:numId="12">
    <w:abstractNumId w:val="0"/>
  </w:num>
  <w:num w:numId="13">
    <w:abstractNumId w:val="8"/>
  </w:num>
  <w:num w:numId="14">
    <w:abstractNumId w:val="14"/>
  </w:num>
  <w:num w:numId="15">
    <w:abstractNumId w:val="11"/>
  </w:num>
  <w:num w:numId="16">
    <w:abstractNumId w:val="9"/>
  </w:num>
  <w:num w:numId="17">
    <w:abstractNumId w:val="1"/>
  </w:num>
  <w:num w:numId="18">
    <w:abstractNumId w:val="16"/>
  </w:num>
  <w:num w:numId="19">
    <w:abstractNumId w:val="17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2AA3"/>
    <w:rsid w:val="00087F27"/>
    <w:rsid w:val="000B2BFD"/>
    <w:rsid w:val="000C0471"/>
    <w:rsid w:val="000C3D96"/>
    <w:rsid w:val="00112211"/>
    <w:rsid w:val="001869AC"/>
    <w:rsid w:val="001C7844"/>
    <w:rsid w:val="002204B2"/>
    <w:rsid w:val="00222989"/>
    <w:rsid w:val="00255549"/>
    <w:rsid w:val="00444BC1"/>
    <w:rsid w:val="0069050F"/>
    <w:rsid w:val="00691D5D"/>
    <w:rsid w:val="006F191B"/>
    <w:rsid w:val="00741768"/>
    <w:rsid w:val="007A3D39"/>
    <w:rsid w:val="0082002D"/>
    <w:rsid w:val="0085415D"/>
    <w:rsid w:val="008A1C95"/>
    <w:rsid w:val="009E7FB4"/>
    <w:rsid w:val="00A2467C"/>
    <w:rsid w:val="00A738D0"/>
    <w:rsid w:val="00C826C7"/>
    <w:rsid w:val="00D22AA3"/>
    <w:rsid w:val="00E16C36"/>
    <w:rsid w:val="00E40107"/>
    <w:rsid w:val="00F12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2AA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C784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691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8A1C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A1C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E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7FB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86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869AC"/>
  </w:style>
  <w:style w:type="paragraph" w:styleId="ac">
    <w:name w:val="footer"/>
    <w:basedOn w:val="a"/>
    <w:link w:val="ad"/>
    <w:uiPriority w:val="99"/>
    <w:semiHidden/>
    <w:unhideWhenUsed/>
    <w:rsid w:val="00186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869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7%E8%F1%F2%E0%FF_%EF%F0%E8%E2%E5%E4%B8%ED%ED%E0%FF_%F1%F2%EE%E8%EC%EE%F1%F2%F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menedzhment/vidy-innovaci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223C5-8876-465C-8250-35C37872F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15</Pages>
  <Words>2461</Words>
  <Characters>14029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2013-10-22T07:48:00Z</dcterms:created>
  <dcterms:modified xsi:type="dcterms:W3CDTF">2014-03-23T07:50:00Z</dcterms:modified>
</cp:coreProperties>
</file>