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036" w:rsidRDefault="003D08E0" w:rsidP="00205C3C">
      <w:pPr>
        <w:pStyle w:val="1"/>
        <w:spacing w:line="360" w:lineRule="auto"/>
        <w:ind w:firstLine="709"/>
        <w:rPr>
          <w:b/>
          <w:sz w:val="28"/>
          <w:szCs w:val="28"/>
          <w:lang w:val="ru-RU"/>
        </w:rPr>
      </w:pPr>
      <w:r w:rsidRPr="003D08E0">
        <w:rPr>
          <w:b/>
          <w:sz w:val="28"/>
          <w:szCs w:val="28"/>
          <w:lang w:val="ru-RU"/>
        </w:rPr>
        <w:t>СОДЕРЖАНИЕ</w:t>
      </w:r>
    </w:p>
    <w:p w:rsidR="003D08E0" w:rsidRPr="003D08E0" w:rsidRDefault="003D08E0" w:rsidP="003D08E0">
      <w:pPr>
        <w:spacing w:after="0" w:line="360" w:lineRule="auto"/>
      </w:pPr>
    </w:p>
    <w:p w:rsidR="003D08E0" w:rsidRDefault="00651965" w:rsidP="003D08E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8E0">
        <w:rPr>
          <w:rFonts w:ascii="Times New Roman" w:hAnsi="Times New Roman" w:cs="Times New Roman"/>
          <w:sz w:val="28"/>
          <w:szCs w:val="28"/>
        </w:rPr>
        <w:t xml:space="preserve">Правила страхования. Их </w:t>
      </w:r>
      <w:r w:rsidR="00393354" w:rsidRPr="003D08E0">
        <w:rPr>
          <w:rFonts w:ascii="Times New Roman" w:hAnsi="Times New Roman" w:cs="Times New Roman"/>
          <w:sz w:val="28"/>
          <w:szCs w:val="28"/>
        </w:rPr>
        <w:t>назначение, роль</w:t>
      </w:r>
      <w:r w:rsidR="004D5E36" w:rsidRPr="003D08E0">
        <w:rPr>
          <w:rFonts w:ascii="Times New Roman" w:hAnsi="Times New Roman" w:cs="Times New Roman"/>
          <w:sz w:val="28"/>
          <w:szCs w:val="28"/>
        </w:rPr>
        <w:t>,</w:t>
      </w:r>
      <w:r w:rsidR="00393354" w:rsidRPr="003D08E0">
        <w:rPr>
          <w:rFonts w:ascii="Times New Roman" w:hAnsi="Times New Roman" w:cs="Times New Roman"/>
          <w:sz w:val="28"/>
          <w:szCs w:val="28"/>
        </w:rPr>
        <w:t xml:space="preserve"> </w:t>
      </w:r>
      <w:r w:rsidRPr="003D08E0">
        <w:rPr>
          <w:rFonts w:ascii="Times New Roman" w:hAnsi="Times New Roman" w:cs="Times New Roman"/>
          <w:sz w:val="28"/>
          <w:szCs w:val="28"/>
        </w:rPr>
        <w:t>основные</w:t>
      </w:r>
      <w:r w:rsidR="004D5E36" w:rsidRPr="003D08E0">
        <w:rPr>
          <w:rFonts w:ascii="Times New Roman" w:hAnsi="Times New Roman" w:cs="Times New Roman"/>
          <w:sz w:val="28"/>
          <w:szCs w:val="28"/>
        </w:rPr>
        <w:t xml:space="preserve"> разделы</w:t>
      </w:r>
      <w:r w:rsidR="003D08E0">
        <w:rPr>
          <w:rFonts w:ascii="Times New Roman" w:hAnsi="Times New Roman" w:cs="Times New Roman"/>
          <w:sz w:val="28"/>
          <w:szCs w:val="28"/>
        </w:rPr>
        <w:t>……..</w:t>
      </w:r>
      <w:r w:rsidR="00AE6EFF">
        <w:rPr>
          <w:rFonts w:ascii="Times New Roman" w:hAnsi="Times New Roman" w:cs="Times New Roman"/>
          <w:sz w:val="28"/>
          <w:szCs w:val="28"/>
        </w:rPr>
        <w:t>3</w:t>
      </w:r>
    </w:p>
    <w:p w:rsidR="003D08E0" w:rsidRDefault="003D08E0" w:rsidP="003D08E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8E0">
        <w:rPr>
          <w:rFonts w:ascii="Times New Roman" w:hAnsi="Times New Roman" w:cs="Times New Roman"/>
          <w:sz w:val="28"/>
          <w:szCs w:val="28"/>
        </w:rPr>
        <w:t>Основные</w:t>
      </w:r>
      <w:r w:rsidR="004D5E36" w:rsidRPr="003D08E0">
        <w:rPr>
          <w:rFonts w:ascii="Times New Roman" w:hAnsi="Times New Roman" w:cs="Times New Roman"/>
          <w:sz w:val="28"/>
          <w:szCs w:val="28"/>
        </w:rPr>
        <w:t xml:space="preserve"> условия страхования имущества физических лиц</w:t>
      </w:r>
      <w:r>
        <w:rPr>
          <w:rFonts w:ascii="Times New Roman" w:hAnsi="Times New Roman" w:cs="Times New Roman"/>
          <w:sz w:val="28"/>
          <w:szCs w:val="28"/>
        </w:rPr>
        <w:t>………..</w:t>
      </w:r>
      <w:r w:rsidR="00AE6EFF">
        <w:rPr>
          <w:rFonts w:ascii="Times New Roman" w:hAnsi="Times New Roman" w:cs="Times New Roman"/>
          <w:sz w:val="28"/>
          <w:szCs w:val="28"/>
        </w:rPr>
        <w:t>6</w:t>
      </w:r>
    </w:p>
    <w:p w:rsidR="003D08E0" w:rsidRDefault="00946B57" w:rsidP="003D08E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8E0">
        <w:rPr>
          <w:rFonts w:ascii="Times New Roman" w:hAnsi="Times New Roman" w:cs="Times New Roman"/>
          <w:sz w:val="28"/>
          <w:szCs w:val="28"/>
        </w:rPr>
        <w:t>Задача</w:t>
      </w:r>
      <w:r w:rsidR="003D08E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AE6EFF">
        <w:rPr>
          <w:rFonts w:ascii="Times New Roman" w:hAnsi="Times New Roman" w:cs="Times New Roman"/>
          <w:sz w:val="28"/>
          <w:szCs w:val="28"/>
        </w:rPr>
        <w:t>...</w:t>
      </w:r>
      <w:r w:rsidR="003D08E0">
        <w:rPr>
          <w:rFonts w:ascii="Times New Roman" w:hAnsi="Times New Roman" w:cs="Times New Roman"/>
          <w:sz w:val="28"/>
          <w:szCs w:val="28"/>
        </w:rPr>
        <w:t>.</w:t>
      </w:r>
      <w:r w:rsidR="00AE6EFF">
        <w:rPr>
          <w:rFonts w:ascii="Times New Roman" w:hAnsi="Times New Roman" w:cs="Times New Roman"/>
          <w:sz w:val="28"/>
          <w:szCs w:val="28"/>
        </w:rPr>
        <w:t>13</w:t>
      </w:r>
    </w:p>
    <w:p w:rsidR="004D5E36" w:rsidRPr="003D08E0" w:rsidRDefault="004D5E36" w:rsidP="003D08E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D08E0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3D08E0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AE6EFF">
        <w:rPr>
          <w:rFonts w:ascii="Times New Roman" w:hAnsi="Times New Roman" w:cs="Times New Roman"/>
          <w:sz w:val="28"/>
          <w:szCs w:val="28"/>
        </w:rPr>
        <w:t>.14</w:t>
      </w:r>
    </w:p>
    <w:p w:rsidR="004D5E36" w:rsidRDefault="004D5E36" w:rsidP="003D08E0">
      <w:pPr>
        <w:pStyle w:val="a3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D5E36" w:rsidRDefault="004D5E36" w:rsidP="00205C3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93354" w:rsidRPr="003D08E0" w:rsidRDefault="003D08E0" w:rsidP="003D08E0">
      <w:pPr>
        <w:pStyle w:val="a3"/>
        <w:numPr>
          <w:ilvl w:val="0"/>
          <w:numId w:val="42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8E0">
        <w:rPr>
          <w:rFonts w:ascii="Times New Roman" w:hAnsi="Times New Roman" w:cs="Times New Roman"/>
          <w:b/>
          <w:sz w:val="28"/>
          <w:szCs w:val="28"/>
        </w:rPr>
        <w:lastRenderedPageBreak/>
        <w:t>ПРАВИЛА СТРАХОВАНИЯ. ИХ НАЗНАЧЕНИЕ, РОЛЬ, ОСНОВНЫЕ РАЗДЕЛЫ</w:t>
      </w:r>
    </w:p>
    <w:p w:rsidR="006A36AD" w:rsidRDefault="007A4F80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6C9">
        <w:rPr>
          <w:rFonts w:ascii="Times New Roman" w:hAnsi="Times New Roman" w:cs="Times New Roman"/>
          <w:sz w:val="28"/>
          <w:szCs w:val="28"/>
        </w:rPr>
        <w:t>По своей экономической сути страхование – это система общественных (экономических, правовых, информационных и др.) отношений, включающая совокупность форм и методов создания специального фонда средств и его использования для возмещения ущерба от неблагоприятных случайных явлений, для оказания гражданам и их семьям помощи при наступлении различных событий в их жизни, а также инвестирования в экономику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4DA0" w:rsidRDefault="00614DA0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A0">
        <w:rPr>
          <w:rFonts w:ascii="Times New Roman" w:hAnsi="Times New Roman" w:cs="Times New Roman"/>
          <w:sz w:val="28"/>
          <w:szCs w:val="28"/>
        </w:rPr>
        <w:t>Целью организации страхового дела является обеспечение защиты имущественных интересов физических и юридических лиц, Российской Федерации, субъектов Российской Федерации и муниципальных образований при наступлении страховых случаев.</w:t>
      </w:r>
    </w:p>
    <w:p w:rsidR="00614DA0" w:rsidRDefault="00614DA0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A0">
        <w:rPr>
          <w:rFonts w:ascii="Times New Roman" w:hAnsi="Times New Roman" w:cs="Times New Roman"/>
          <w:sz w:val="28"/>
          <w:szCs w:val="28"/>
        </w:rPr>
        <w:t>Задачами организации страхового дела являются:</w:t>
      </w:r>
      <w:r w:rsidR="0075388C">
        <w:rPr>
          <w:rFonts w:ascii="Times New Roman" w:hAnsi="Times New Roman" w:cs="Times New Roman"/>
          <w:sz w:val="28"/>
          <w:szCs w:val="28"/>
        </w:rPr>
        <w:t xml:space="preserve"> </w:t>
      </w:r>
      <w:r w:rsidRPr="00614DA0">
        <w:rPr>
          <w:rFonts w:ascii="Times New Roman" w:hAnsi="Times New Roman" w:cs="Times New Roman"/>
          <w:sz w:val="28"/>
          <w:szCs w:val="28"/>
        </w:rPr>
        <w:t>проведение единой государственной политики в сфере страхования;</w:t>
      </w:r>
      <w:r w:rsidR="0075388C">
        <w:rPr>
          <w:rFonts w:ascii="Times New Roman" w:hAnsi="Times New Roman" w:cs="Times New Roman"/>
          <w:sz w:val="28"/>
          <w:szCs w:val="28"/>
        </w:rPr>
        <w:t xml:space="preserve"> </w:t>
      </w:r>
      <w:r w:rsidRPr="00614DA0">
        <w:rPr>
          <w:rFonts w:ascii="Times New Roman" w:hAnsi="Times New Roman" w:cs="Times New Roman"/>
          <w:sz w:val="28"/>
          <w:szCs w:val="28"/>
        </w:rPr>
        <w:t>установление принципов страхования и формирование механизмов страхования, обеспечивающих экономическую безопасность граждан и хозяйствующих субъектов на территории Российской Федерации.</w:t>
      </w:r>
      <w:r w:rsidR="0075388C">
        <w:rPr>
          <w:rFonts w:ascii="Times New Roman" w:hAnsi="Times New Roman" w:cs="Times New Roman"/>
          <w:sz w:val="28"/>
          <w:szCs w:val="28"/>
        </w:rPr>
        <w:t xml:space="preserve"> </w:t>
      </w:r>
      <w:r w:rsidR="0075388C" w:rsidRPr="00FE4F10">
        <w:rPr>
          <w:rFonts w:ascii="Times New Roman" w:hAnsi="Times New Roman" w:cs="Times New Roman"/>
          <w:sz w:val="28"/>
          <w:szCs w:val="28"/>
        </w:rPr>
        <w:t>[</w:t>
      </w:r>
      <w:r w:rsidR="0075388C">
        <w:rPr>
          <w:rFonts w:ascii="Times New Roman" w:hAnsi="Times New Roman" w:cs="Times New Roman"/>
          <w:sz w:val="28"/>
          <w:szCs w:val="28"/>
        </w:rPr>
        <w:t>3</w:t>
      </w:r>
      <w:r w:rsidR="00FE4F10">
        <w:rPr>
          <w:rFonts w:ascii="Times New Roman" w:hAnsi="Times New Roman" w:cs="Times New Roman"/>
          <w:sz w:val="28"/>
          <w:szCs w:val="28"/>
        </w:rPr>
        <w:t>, с. 38</w:t>
      </w:r>
      <w:r w:rsidR="0075388C" w:rsidRPr="00FE4F10">
        <w:rPr>
          <w:rFonts w:ascii="Times New Roman" w:hAnsi="Times New Roman" w:cs="Times New Roman"/>
          <w:sz w:val="28"/>
          <w:szCs w:val="28"/>
        </w:rPr>
        <w:t>]</w:t>
      </w:r>
    </w:p>
    <w:p w:rsidR="0075388C" w:rsidRPr="0075388C" w:rsidRDefault="0075388C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88C">
        <w:rPr>
          <w:rFonts w:ascii="Times New Roman" w:hAnsi="Times New Roman" w:cs="Times New Roman"/>
          <w:sz w:val="28"/>
          <w:szCs w:val="28"/>
        </w:rPr>
        <w:t>Страхование осуществляется в форме добровольного страхован</w:t>
      </w:r>
      <w:r>
        <w:rPr>
          <w:rFonts w:ascii="Times New Roman" w:hAnsi="Times New Roman" w:cs="Times New Roman"/>
          <w:sz w:val="28"/>
          <w:szCs w:val="28"/>
        </w:rPr>
        <w:t>ия и обязательного страхования.</w:t>
      </w:r>
    </w:p>
    <w:p w:rsidR="0075388C" w:rsidRPr="003E2F8D" w:rsidRDefault="0075388C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88C">
        <w:rPr>
          <w:rFonts w:ascii="Times New Roman" w:hAnsi="Times New Roman" w:cs="Times New Roman"/>
          <w:sz w:val="28"/>
          <w:szCs w:val="28"/>
        </w:rPr>
        <w:t>Добровольное страхование осуществляется на основании договора страхования и правил страхования, определяющих общие условия и порядок его осуществления. Правила страхования принимаются и утверждаются страховщиком или объединением страховщиков самостоятельн</w:t>
      </w:r>
      <w:r w:rsidR="003D08E0">
        <w:rPr>
          <w:rFonts w:ascii="Times New Roman" w:hAnsi="Times New Roman" w:cs="Times New Roman"/>
          <w:sz w:val="28"/>
          <w:szCs w:val="28"/>
        </w:rPr>
        <w:t>о в соответствии с Гражданским К</w:t>
      </w:r>
      <w:r w:rsidRPr="0075388C">
        <w:rPr>
          <w:rFonts w:ascii="Times New Roman" w:hAnsi="Times New Roman" w:cs="Times New Roman"/>
          <w:sz w:val="28"/>
          <w:szCs w:val="28"/>
        </w:rPr>
        <w:t xml:space="preserve">одексом Российской Федерации и настоящим Законом и содержат положения о субъектах страхования, об объектах страхования, о страховых случаях, о страховых рисках, о порядке определения страховой суммы, страхового тарифа, страховой премии (страховых взносов), о порядке заключения, исполнения и прекращения договоров страхования, о правах и об обязанностях сторон, об определении </w:t>
      </w:r>
      <w:r w:rsidRPr="0075388C">
        <w:rPr>
          <w:rFonts w:ascii="Times New Roman" w:hAnsi="Times New Roman" w:cs="Times New Roman"/>
          <w:sz w:val="28"/>
          <w:szCs w:val="28"/>
        </w:rPr>
        <w:lastRenderedPageBreak/>
        <w:t>размера убытков или ущерба, о порядке определения страховой выплаты, о случаях отказа в страховой выплате и иные положения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E2F8D">
        <w:rPr>
          <w:rFonts w:ascii="Times New Roman" w:hAnsi="Times New Roman" w:cs="Times New Roman"/>
          <w:sz w:val="28"/>
          <w:szCs w:val="28"/>
        </w:rPr>
        <w:t>[3</w:t>
      </w:r>
      <w:r w:rsidR="00FE4F10">
        <w:rPr>
          <w:rFonts w:ascii="Times New Roman" w:hAnsi="Times New Roman" w:cs="Times New Roman"/>
          <w:sz w:val="28"/>
          <w:szCs w:val="28"/>
        </w:rPr>
        <w:t>, с. 44</w:t>
      </w:r>
      <w:r w:rsidRPr="003E2F8D">
        <w:rPr>
          <w:rFonts w:ascii="Times New Roman" w:hAnsi="Times New Roman" w:cs="Times New Roman"/>
          <w:sz w:val="28"/>
          <w:szCs w:val="28"/>
        </w:rPr>
        <w:t>]</w:t>
      </w:r>
    </w:p>
    <w:p w:rsidR="00FC6A7A" w:rsidRDefault="00FC6A7A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A7A">
        <w:rPr>
          <w:rFonts w:ascii="Times New Roman" w:hAnsi="Times New Roman" w:cs="Times New Roman"/>
          <w:sz w:val="28"/>
          <w:szCs w:val="28"/>
        </w:rPr>
        <w:t>Обязат</w:t>
      </w:r>
      <w:r>
        <w:rPr>
          <w:rFonts w:ascii="Times New Roman" w:hAnsi="Times New Roman" w:cs="Times New Roman"/>
          <w:sz w:val="28"/>
          <w:szCs w:val="28"/>
        </w:rPr>
        <w:t>ельными, как правило, являются:</w:t>
      </w:r>
      <w:r w:rsidRPr="00FC6A7A">
        <w:rPr>
          <w:rFonts w:ascii="Times New Roman" w:hAnsi="Times New Roman" w:cs="Times New Roman"/>
          <w:sz w:val="28"/>
          <w:szCs w:val="28"/>
        </w:rPr>
        <w:t xml:space="preserve"> медицинское страхование; государственное личное страхование госслужащих; личное страхование за счет работодателя граждан, занимающихся о</w:t>
      </w:r>
      <w:r>
        <w:rPr>
          <w:rFonts w:ascii="Times New Roman" w:hAnsi="Times New Roman" w:cs="Times New Roman"/>
          <w:sz w:val="28"/>
          <w:szCs w:val="28"/>
        </w:rPr>
        <w:t>пасной для жизни деятельностью;</w:t>
      </w:r>
      <w:r w:rsidRPr="00FC6A7A">
        <w:rPr>
          <w:rFonts w:ascii="Times New Roman" w:hAnsi="Times New Roman" w:cs="Times New Roman"/>
          <w:sz w:val="28"/>
          <w:szCs w:val="28"/>
        </w:rPr>
        <w:t xml:space="preserve"> страхование жизни и здор</w:t>
      </w:r>
      <w:r>
        <w:rPr>
          <w:rFonts w:ascii="Times New Roman" w:hAnsi="Times New Roman" w:cs="Times New Roman"/>
          <w:sz w:val="28"/>
          <w:szCs w:val="28"/>
        </w:rPr>
        <w:t>овья членов экипажей самолетов;</w:t>
      </w:r>
      <w:r w:rsidRPr="00FC6A7A">
        <w:rPr>
          <w:rFonts w:ascii="Times New Roman" w:hAnsi="Times New Roman" w:cs="Times New Roman"/>
          <w:sz w:val="28"/>
          <w:szCs w:val="28"/>
        </w:rPr>
        <w:t xml:space="preserve"> страхование пассажиров; страхование ответственности при причинении вреда при строительстве; противопожарн</w:t>
      </w:r>
      <w:r>
        <w:rPr>
          <w:rFonts w:ascii="Times New Roman" w:hAnsi="Times New Roman" w:cs="Times New Roman"/>
          <w:sz w:val="28"/>
          <w:szCs w:val="28"/>
        </w:rPr>
        <w:t>ое страхование</w:t>
      </w:r>
      <w:r w:rsidR="003D08E0">
        <w:rPr>
          <w:rFonts w:ascii="Times New Roman" w:hAnsi="Times New Roman" w:cs="Times New Roman"/>
          <w:sz w:val="28"/>
          <w:szCs w:val="28"/>
        </w:rPr>
        <w:t>.</w:t>
      </w:r>
    </w:p>
    <w:p w:rsidR="007A4F80" w:rsidRDefault="007A4F80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F80">
        <w:rPr>
          <w:rFonts w:ascii="Times New Roman" w:hAnsi="Times New Roman" w:cs="Times New Roman"/>
          <w:sz w:val="28"/>
          <w:szCs w:val="28"/>
        </w:rPr>
        <w:t>Важную роль в регулировании страховых отношений играют правила страхования, утверждаемые страховщиками (их объединениями). Согласно п. 2 ст. 943 ГК РФ, указанные правила становятся обязательными для страхователя, если включены в текст договора страхования (страхового полиса) или на применение этих правил прямо указывается в договоре страхования и сами правила изложены в одном документе с договором (страховым полисом) или на его оборотной стороне, либо приложены к нему. Вручение страхователю при заключении договора правил страхования должно быть удостоверено записью в договоре, иначе правила сохраняют обязательный характер только для страховщика.</w:t>
      </w:r>
    </w:p>
    <w:p w:rsidR="003D08E0" w:rsidRPr="00346FA9" w:rsidRDefault="003D08E0" w:rsidP="000040EF">
      <w:pPr>
        <w:pStyle w:val="a8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346FA9">
        <w:rPr>
          <w:sz w:val="28"/>
          <w:szCs w:val="28"/>
        </w:rPr>
        <w:t xml:space="preserve">Правила страхования являются базовым организационно-правовым документом страховой организации, формирующим страховые отношения между страхователем (застрахованным лицом, выгодоприобретателем) и страховщиком. В них определяются субъекты и объекты (предметы) страхования, страховые риски, общие условия и порядок проведения страхования (добровольного или обязательного), права и обязанности сторон, принятые ограничения для них, а также последовательность их действий при наступлении страхового случая, способы разрешения спорных вопросов. </w:t>
      </w:r>
    </w:p>
    <w:p w:rsidR="007A4F80" w:rsidRPr="007A4F80" w:rsidRDefault="007A4F80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F80">
        <w:rPr>
          <w:rFonts w:ascii="Times New Roman" w:hAnsi="Times New Roman" w:cs="Times New Roman"/>
          <w:sz w:val="28"/>
          <w:szCs w:val="28"/>
        </w:rPr>
        <w:t xml:space="preserve">В правилах и условиях страхования содержатся основные положения договора страхования, заключаемого путем вручения страховщиком страхователю на основании его письменного или устного заявления страхового полиса (сертификата, квитанции), подписанного страховщиком. </w:t>
      </w:r>
      <w:r w:rsidRPr="007A4F80">
        <w:rPr>
          <w:rFonts w:ascii="Times New Roman" w:hAnsi="Times New Roman" w:cs="Times New Roman"/>
          <w:sz w:val="28"/>
          <w:szCs w:val="28"/>
        </w:rPr>
        <w:lastRenderedPageBreak/>
        <w:t>Принятие этих документов страхователем означает его согласие на заключение договора страхования на предложенных страховщиком условиях.</w:t>
      </w:r>
    </w:p>
    <w:p w:rsidR="007A4F80" w:rsidRPr="007A4F80" w:rsidRDefault="007A4F80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F80">
        <w:rPr>
          <w:rFonts w:ascii="Times New Roman" w:hAnsi="Times New Roman" w:cs="Times New Roman"/>
          <w:sz w:val="28"/>
          <w:szCs w:val="28"/>
        </w:rPr>
        <w:t xml:space="preserve">Условия, содержащиеся в правилах страхования и не включенные в текст договора страхования (страхового полиса), обязательны для страхователя (выгодоприобретателя), если в договоре (страховом полисе) прямо указывается на применение таких правил и сами правила изложены в одном документе с договором (страховым полисом) или на его оборотной </w:t>
      </w:r>
      <w:r w:rsidR="00D56A49" w:rsidRPr="007A4F80">
        <w:rPr>
          <w:rFonts w:ascii="Times New Roman" w:hAnsi="Times New Roman" w:cs="Times New Roman"/>
          <w:sz w:val="28"/>
          <w:szCs w:val="28"/>
        </w:rPr>
        <w:t>стороне,</w:t>
      </w:r>
      <w:r w:rsidRPr="007A4F80">
        <w:rPr>
          <w:rFonts w:ascii="Times New Roman" w:hAnsi="Times New Roman" w:cs="Times New Roman"/>
          <w:sz w:val="28"/>
          <w:szCs w:val="28"/>
        </w:rPr>
        <w:t xml:space="preserve"> либо приложены к нему. В последнем случае вручение страхователю при заключении договора правил страхования должно быть у</w:t>
      </w:r>
      <w:r>
        <w:rPr>
          <w:rFonts w:ascii="Times New Roman" w:hAnsi="Times New Roman" w:cs="Times New Roman"/>
          <w:sz w:val="28"/>
          <w:szCs w:val="28"/>
        </w:rPr>
        <w:t>достоверено записью в договоре.</w:t>
      </w:r>
    </w:p>
    <w:p w:rsidR="007A4F80" w:rsidRPr="00AE6EFF" w:rsidRDefault="007A4F80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F80">
        <w:rPr>
          <w:rFonts w:ascii="Times New Roman" w:hAnsi="Times New Roman" w:cs="Times New Roman"/>
          <w:sz w:val="28"/>
          <w:szCs w:val="28"/>
        </w:rPr>
        <w:t>При заключении договора страхования страхователь и страховщик могут договориться об изменении или исключении отдельных положений правил страхования и о дополнении правил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E4F10" w:rsidRPr="00AE6E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9F2" w:rsidRPr="005939F2" w:rsidRDefault="005939F2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9F2">
        <w:rPr>
          <w:rFonts w:ascii="Times New Roman" w:hAnsi="Times New Roman" w:cs="Times New Roman"/>
          <w:sz w:val="28"/>
          <w:szCs w:val="28"/>
        </w:rPr>
        <w:t>Классификация договоров стр</w:t>
      </w:r>
      <w:r>
        <w:rPr>
          <w:rFonts w:ascii="Times New Roman" w:hAnsi="Times New Roman" w:cs="Times New Roman"/>
          <w:sz w:val="28"/>
          <w:szCs w:val="28"/>
        </w:rPr>
        <w:t>ахования в соответствии с ГК РФ:</w:t>
      </w:r>
    </w:p>
    <w:p w:rsidR="005939F2" w:rsidRPr="005939F2" w:rsidRDefault="005939F2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9F2">
        <w:rPr>
          <w:rFonts w:ascii="Times New Roman" w:hAnsi="Times New Roman" w:cs="Times New Roman"/>
          <w:sz w:val="28"/>
          <w:szCs w:val="28"/>
        </w:rPr>
        <w:t>1. Догов</w:t>
      </w:r>
      <w:r>
        <w:rPr>
          <w:rFonts w:ascii="Times New Roman" w:hAnsi="Times New Roman" w:cs="Times New Roman"/>
          <w:sz w:val="28"/>
          <w:szCs w:val="28"/>
        </w:rPr>
        <w:t xml:space="preserve">оры имущественного страхования: </w:t>
      </w:r>
      <w:r w:rsidRPr="005939F2">
        <w:rPr>
          <w:rFonts w:ascii="Times New Roman" w:hAnsi="Times New Roman" w:cs="Times New Roman"/>
          <w:sz w:val="28"/>
          <w:szCs w:val="28"/>
        </w:rPr>
        <w:t>страхование имущества;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39F2">
        <w:rPr>
          <w:rFonts w:ascii="Times New Roman" w:hAnsi="Times New Roman" w:cs="Times New Roman"/>
          <w:sz w:val="28"/>
          <w:szCs w:val="28"/>
        </w:rPr>
        <w:t>страхование гражданской ответственности;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39F2">
        <w:rPr>
          <w:rFonts w:ascii="Times New Roman" w:hAnsi="Times New Roman" w:cs="Times New Roman"/>
          <w:sz w:val="28"/>
          <w:szCs w:val="28"/>
        </w:rPr>
        <w:t>страхование предпринимательского риска.</w:t>
      </w:r>
    </w:p>
    <w:p w:rsidR="005939F2" w:rsidRPr="005939F2" w:rsidRDefault="005939F2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9F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Договоры личного страхования: </w:t>
      </w:r>
      <w:r w:rsidRPr="005939F2">
        <w:rPr>
          <w:rFonts w:ascii="Times New Roman" w:hAnsi="Times New Roman" w:cs="Times New Roman"/>
          <w:sz w:val="28"/>
          <w:szCs w:val="28"/>
        </w:rPr>
        <w:t>страхование на случай причи</w:t>
      </w:r>
      <w:r>
        <w:rPr>
          <w:rFonts w:ascii="Times New Roman" w:hAnsi="Times New Roman" w:cs="Times New Roman"/>
          <w:sz w:val="28"/>
          <w:szCs w:val="28"/>
        </w:rPr>
        <w:t xml:space="preserve">нения вреда жизни или здоровью; </w:t>
      </w:r>
      <w:r w:rsidRPr="005939F2">
        <w:rPr>
          <w:rFonts w:ascii="Times New Roman" w:hAnsi="Times New Roman" w:cs="Times New Roman"/>
          <w:sz w:val="28"/>
          <w:szCs w:val="28"/>
        </w:rPr>
        <w:t>страхование на случай дос</w:t>
      </w:r>
      <w:r>
        <w:rPr>
          <w:rFonts w:ascii="Times New Roman" w:hAnsi="Times New Roman" w:cs="Times New Roman"/>
          <w:sz w:val="28"/>
          <w:szCs w:val="28"/>
        </w:rPr>
        <w:t xml:space="preserve">тижения определенного возраста; </w:t>
      </w:r>
      <w:r w:rsidRPr="005939F2">
        <w:rPr>
          <w:rFonts w:ascii="Times New Roman" w:hAnsi="Times New Roman" w:cs="Times New Roman"/>
          <w:sz w:val="28"/>
          <w:szCs w:val="28"/>
        </w:rPr>
        <w:t>страхование на случай наступления в жизни иного пред</w:t>
      </w:r>
      <w:r>
        <w:rPr>
          <w:rFonts w:ascii="Times New Roman" w:hAnsi="Times New Roman" w:cs="Times New Roman"/>
          <w:sz w:val="28"/>
          <w:szCs w:val="28"/>
        </w:rPr>
        <w:t>усмотренного договором события.</w:t>
      </w:r>
    </w:p>
    <w:p w:rsidR="005939F2" w:rsidRDefault="003D08E0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статьей</w:t>
      </w:r>
      <w:r w:rsidR="005939F2" w:rsidRPr="005939F2">
        <w:rPr>
          <w:rFonts w:ascii="Times New Roman" w:hAnsi="Times New Roman" w:cs="Times New Roman"/>
          <w:sz w:val="28"/>
          <w:szCs w:val="28"/>
        </w:rPr>
        <w:t xml:space="preserve"> 970 ГК РФ в особые виды страхования выделено:</w:t>
      </w:r>
      <w:r w:rsidR="005939F2">
        <w:rPr>
          <w:rFonts w:ascii="Times New Roman" w:hAnsi="Times New Roman" w:cs="Times New Roman"/>
          <w:sz w:val="28"/>
          <w:szCs w:val="28"/>
        </w:rPr>
        <w:t xml:space="preserve"> </w:t>
      </w:r>
      <w:r w:rsidR="005939F2" w:rsidRPr="005939F2">
        <w:rPr>
          <w:rFonts w:ascii="Times New Roman" w:hAnsi="Times New Roman" w:cs="Times New Roman"/>
          <w:sz w:val="28"/>
          <w:szCs w:val="28"/>
        </w:rPr>
        <w:t>страхование иностранных инвес</w:t>
      </w:r>
      <w:r w:rsidR="005939F2">
        <w:rPr>
          <w:rFonts w:ascii="Times New Roman" w:hAnsi="Times New Roman" w:cs="Times New Roman"/>
          <w:sz w:val="28"/>
          <w:szCs w:val="28"/>
        </w:rPr>
        <w:t xml:space="preserve">тиций от некоммерческих рисков; </w:t>
      </w:r>
      <w:r w:rsidR="005939F2" w:rsidRPr="005939F2">
        <w:rPr>
          <w:rFonts w:ascii="Times New Roman" w:hAnsi="Times New Roman" w:cs="Times New Roman"/>
          <w:sz w:val="28"/>
          <w:szCs w:val="28"/>
        </w:rPr>
        <w:t>морское страхование;</w:t>
      </w:r>
      <w:r w:rsidR="005939F2">
        <w:rPr>
          <w:rFonts w:ascii="Times New Roman" w:hAnsi="Times New Roman" w:cs="Times New Roman"/>
          <w:sz w:val="28"/>
          <w:szCs w:val="28"/>
        </w:rPr>
        <w:t xml:space="preserve"> </w:t>
      </w:r>
      <w:r w:rsidR="005939F2" w:rsidRPr="005939F2">
        <w:rPr>
          <w:rFonts w:ascii="Times New Roman" w:hAnsi="Times New Roman" w:cs="Times New Roman"/>
          <w:sz w:val="28"/>
          <w:szCs w:val="28"/>
        </w:rPr>
        <w:t>медицинское страхование;</w:t>
      </w:r>
      <w:r w:rsidR="005939F2">
        <w:rPr>
          <w:rFonts w:ascii="Times New Roman" w:hAnsi="Times New Roman" w:cs="Times New Roman"/>
          <w:sz w:val="28"/>
          <w:szCs w:val="28"/>
        </w:rPr>
        <w:t xml:space="preserve"> с</w:t>
      </w:r>
      <w:r w:rsidR="005939F2" w:rsidRPr="005939F2">
        <w:rPr>
          <w:rFonts w:ascii="Times New Roman" w:hAnsi="Times New Roman" w:cs="Times New Roman"/>
          <w:sz w:val="28"/>
          <w:szCs w:val="28"/>
        </w:rPr>
        <w:t>трахование банковских вкладов;</w:t>
      </w:r>
      <w:r w:rsidR="005939F2">
        <w:rPr>
          <w:rFonts w:ascii="Times New Roman" w:hAnsi="Times New Roman" w:cs="Times New Roman"/>
          <w:sz w:val="28"/>
          <w:szCs w:val="28"/>
        </w:rPr>
        <w:t xml:space="preserve"> </w:t>
      </w:r>
      <w:r w:rsidR="00FE4F10">
        <w:rPr>
          <w:rFonts w:ascii="Times New Roman" w:hAnsi="Times New Roman" w:cs="Times New Roman"/>
          <w:sz w:val="28"/>
          <w:szCs w:val="28"/>
        </w:rPr>
        <w:t>страхование пенсий.[1</w:t>
      </w:r>
      <w:r w:rsidR="005939F2" w:rsidRPr="005939F2">
        <w:rPr>
          <w:rFonts w:ascii="Times New Roman" w:hAnsi="Times New Roman" w:cs="Times New Roman"/>
          <w:sz w:val="28"/>
          <w:szCs w:val="28"/>
        </w:rPr>
        <w:t>]</w:t>
      </w:r>
    </w:p>
    <w:p w:rsidR="00A105F3" w:rsidRPr="00E52543" w:rsidRDefault="005939F2" w:rsidP="000040EF">
      <w:pPr>
        <w:pStyle w:val="a3"/>
        <w:numPr>
          <w:ilvl w:val="0"/>
          <w:numId w:val="42"/>
        </w:numPr>
        <w:spacing w:after="0" w:line="360" w:lineRule="auto"/>
        <w:ind w:left="36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543">
        <w:rPr>
          <w:rFonts w:ascii="Times New Roman" w:hAnsi="Times New Roman" w:cs="Times New Roman"/>
          <w:sz w:val="28"/>
          <w:szCs w:val="28"/>
        </w:rPr>
        <w:br w:type="page"/>
      </w:r>
      <w:r w:rsidR="003D08E0" w:rsidRPr="00E52543">
        <w:rPr>
          <w:rFonts w:ascii="Times New Roman" w:hAnsi="Times New Roman" w:cs="Times New Roman"/>
          <w:b/>
          <w:sz w:val="28"/>
          <w:szCs w:val="28"/>
        </w:rPr>
        <w:lastRenderedPageBreak/>
        <w:t>ОСНОВНЫЕ УСЛОВИЯ СТРАХОВАНИЯ ИМУЩЕСТВА ФИЗИЧЕСКИХ ЛИЦ</w:t>
      </w:r>
    </w:p>
    <w:p w:rsidR="00E52543" w:rsidRPr="00566C8B" w:rsidRDefault="00E52543" w:rsidP="000040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040EF">
        <w:rPr>
          <w:rFonts w:ascii="Times New Roman" w:hAnsi="Times New Roman" w:cs="Times New Roman"/>
          <w:sz w:val="28"/>
          <w:szCs w:val="28"/>
        </w:rPr>
        <w:t xml:space="preserve"> </w:t>
      </w:r>
      <w:r w:rsidRPr="001D54DB">
        <w:rPr>
          <w:rFonts w:ascii="Times New Roman" w:hAnsi="Times New Roman" w:cs="Times New Roman"/>
          <w:sz w:val="28"/>
          <w:szCs w:val="28"/>
        </w:rPr>
        <w:t xml:space="preserve">Страхование имущества (имущественное страхование)- один из самых давно известных и распространённых видов страхования, который можно разделить на страхование имущества физических лиц и страхование имущества юридических лиц. В соответствии с Федеральным законом «Об организации страхового дела в Российской Федерации» № 4015-1 от 27 ноября </w:t>
      </w:r>
      <w:smartTag w:uri="urn:schemas-microsoft-com:office:smarttags" w:element="metricconverter">
        <w:smartTagPr>
          <w:attr w:name="ProductID" w:val="1992 г"/>
        </w:smartTagPr>
        <w:r w:rsidRPr="001D54DB">
          <w:rPr>
            <w:rFonts w:ascii="Times New Roman" w:hAnsi="Times New Roman" w:cs="Times New Roman"/>
            <w:sz w:val="28"/>
            <w:szCs w:val="28"/>
          </w:rPr>
          <w:t>1992 г</w:t>
        </w:r>
      </w:smartTag>
      <w:r w:rsidRPr="001D54DB">
        <w:rPr>
          <w:rFonts w:ascii="Times New Roman" w:hAnsi="Times New Roman" w:cs="Times New Roman"/>
          <w:sz w:val="28"/>
          <w:szCs w:val="28"/>
        </w:rPr>
        <w:t>., одними из объектов имущественного страхования могут быть интересы (в данном случае физических лиц – граждан), связанные с владением, использованием, распоряжением имуществом, то есть непосредственно страхов</w:t>
      </w:r>
      <w:r w:rsidR="00566C8B">
        <w:rPr>
          <w:rFonts w:ascii="Times New Roman" w:hAnsi="Times New Roman" w:cs="Times New Roman"/>
          <w:sz w:val="28"/>
          <w:szCs w:val="28"/>
        </w:rPr>
        <w:t xml:space="preserve">ание имущества физических лиц </w:t>
      </w:r>
      <w:r w:rsidR="00566C8B" w:rsidRPr="00566C8B">
        <w:rPr>
          <w:rFonts w:ascii="Times New Roman" w:hAnsi="Times New Roman" w:cs="Times New Roman"/>
          <w:sz w:val="28"/>
          <w:szCs w:val="28"/>
        </w:rPr>
        <w:t>[2]</w:t>
      </w:r>
      <w:r w:rsidR="00566C8B">
        <w:rPr>
          <w:rFonts w:ascii="Times New Roman" w:hAnsi="Times New Roman" w:cs="Times New Roman"/>
          <w:sz w:val="28"/>
          <w:szCs w:val="28"/>
        </w:rPr>
        <w:t xml:space="preserve">. </w:t>
      </w:r>
      <w:r w:rsidRPr="001D54DB">
        <w:rPr>
          <w:rFonts w:ascii="Times New Roman" w:hAnsi="Times New Roman" w:cs="Times New Roman"/>
          <w:sz w:val="28"/>
          <w:szCs w:val="28"/>
        </w:rPr>
        <w:t>Согласно ГК РФ, страхование имущества осуществляется по договору имущественного страхования, на основании которого страховщик должен выплатить страхователю или выгодоприобретателю (лицу, которое в соответствии с законодательством обязательно заинтересовано в сохранении имущества) в случае наступления оговоренного в договоре страхового случая определённую сумму (страховое возмещение – сумму, необходимую для покрытия ущерба,</w:t>
      </w:r>
      <w:r w:rsidR="00566C8B">
        <w:rPr>
          <w:rFonts w:ascii="Times New Roman" w:hAnsi="Times New Roman" w:cs="Times New Roman"/>
          <w:sz w:val="28"/>
          <w:szCs w:val="28"/>
        </w:rPr>
        <w:t xml:space="preserve"> нанесённого страховым случаем). </w:t>
      </w:r>
      <w:r w:rsidR="00566C8B" w:rsidRPr="00566C8B">
        <w:rPr>
          <w:rFonts w:ascii="Times New Roman" w:hAnsi="Times New Roman" w:cs="Times New Roman"/>
          <w:sz w:val="28"/>
          <w:szCs w:val="28"/>
        </w:rPr>
        <w:t>[1]</w:t>
      </w:r>
    </w:p>
    <w:p w:rsidR="00DD2F36" w:rsidRPr="001D54DB" w:rsidRDefault="00DD2F36" w:rsidP="000040EF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>Участниками страховых отношений</w:t>
      </w:r>
      <w:r w:rsidR="00AE6EFF" w:rsidRPr="00AE6EFF">
        <w:rPr>
          <w:rFonts w:ascii="Times New Roman" w:hAnsi="Times New Roman" w:cs="Times New Roman"/>
          <w:sz w:val="28"/>
          <w:szCs w:val="28"/>
        </w:rPr>
        <w:t xml:space="preserve"> </w:t>
      </w:r>
      <w:r w:rsidR="00AE6EFF">
        <w:rPr>
          <w:rFonts w:ascii="Times New Roman" w:hAnsi="Times New Roman" w:cs="Times New Roman"/>
          <w:sz w:val="28"/>
          <w:szCs w:val="28"/>
        </w:rPr>
        <w:t>имущественного страхования</w:t>
      </w:r>
      <w:r w:rsidRPr="001D54DB"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="000040EF">
        <w:rPr>
          <w:rFonts w:ascii="Times New Roman" w:hAnsi="Times New Roman" w:cs="Times New Roman"/>
          <w:sz w:val="28"/>
          <w:szCs w:val="28"/>
        </w:rPr>
        <w:t xml:space="preserve">страховщик, </w:t>
      </w:r>
      <w:r w:rsidR="00E52543" w:rsidRPr="001D54DB">
        <w:rPr>
          <w:rFonts w:ascii="Times New Roman" w:hAnsi="Times New Roman" w:cs="Times New Roman"/>
          <w:sz w:val="28"/>
          <w:szCs w:val="28"/>
        </w:rPr>
        <w:t>с</w:t>
      </w:r>
      <w:r w:rsidRPr="001D54DB">
        <w:rPr>
          <w:rFonts w:ascii="Times New Roman" w:hAnsi="Times New Roman" w:cs="Times New Roman"/>
          <w:sz w:val="28"/>
          <w:szCs w:val="28"/>
        </w:rPr>
        <w:t>тр</w:t>
      </w:r>
      <w:r w:rsidR="00E52543" w:rsidRPr="001D54DB">
        <w:rPr>
          <w:rFonts w:ascii="Times New Roman" w:hAnsi="Times New Roman" w:cs="Times New Roman"/>
          <w:sz w:val="28"/>
          <w:szCs w:val="28"/>
        </w:rPr>
        <w:t>ахователь и в</w:t>
      </w:r>
      <w:r w:rsidR="00ED449D" w:rsidRPr="001D54DB">
        <w:rPr>
          <w:rFonts w:ascii="Times New Roman" w:hAnsi="Times New Roman" w:cs="Times New Roman"/>
          <w:sz w:val="28"/>
          <w:szCs w:val="28"/>
        </w:rPr>
        <w:t>ыгодоприобретатель</w:t>
      </w:r>
      <w:r w:rsidRPr="001D54DB">
        <w:rPr>
          <w:rFonts w:ascii="Times New Roman" w:hAnsi="Times New Roman" w:cs="Times New Roman"/>
          <w:sz w:val="28"/>
          <w:szCs w:val="28"/>
        </w:rPr>
        <w:t xml:space="preserve">. В качестве страховщика выступает  страховая кампания, имеющая лицензию на осуществления страхования. Страхователем является дееспособное физическое </w:t>
      </w:r>
      <w:r w:rsidR="00AE6EFF">
        <w:rPr>
          <w:rFonts w:ascii="Times New Roman" w:hAnsi="Times New Roman" w:cs="Times New Roman"/>
          <w:sz w:val="28"/>
          <w:szCs w:val="28"/>
        </w:rPr>
        <w:t>лицо, заключившее со с</w:t>
      </w:r>
      <w:r w:rsidRPr="001D54DB">
        <w:rPr>
          <w:rFonts w:ascii="Times New Roman" w:hAnsi="Times New Roman" w:cs="Times New Roman"/>
          <w:sz w:val="28"/>
          <w:szCs w:val="28"/>
        </w:rPr>
        <w:t>траховщиком договор страхования.</w:t>
      </w:r>
    </w:p>
    <w:p w:rsidR="00DD2F36" w:rsidRPr="001D54DB" w:rsidRDefault="00E52543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 xml:space="preserve"> </w:t>
      </w:r>
      <w:r w:rsidR="00A105F3" w:rsidRPr="001D54DB">
        <w:rPr>
          <w:rFonts w:ascii="Times New Roman" w:hAnsi="Times New Roman" w:cs="Times New Roman"/>
          <w:sz w:val="28"/>
          <w:szCs w:val="28"/>
        </w:rPr>
        <w:t>Объектом страхования являе</w:t>
      </w:r>
      <w:r w:rsidRPr="001D54DB">
        <w:rPr>
          <w:rFonts w:ascii="Times New Roman" w:hAnsi="Times New Roman" w:cs="Times New Roman"/>
          <w:sz w:val="28"/>
          <w:szCs w:val="28"/>
        </w:rPr>
        <w:t>тся имущество, принадлежащее с</w:t>
      </w:r>
      <w:r w:rsidR="00201820" w:rsidRPr="001D54DB">
        <w:rPr>
          <w:rFonts w:ascii="Times New Roman" w:hAnsi="Times New Roman" w:cs="Times New Roman"/>
          <w:sz w:val="28"/>
          <w:szCs w:val="28"/>
        </w:rPr>
        <w:t xml:space="preserve">трахователю </w:t>
      </w:r>
      <w:r w:rsidRPr="001D54DB">
        <w:rPr>
          <w:rFonts w:ascii="Times New Roman" w:hAnsi="Times New Roman" w:cs="Times New Roman"/>
          <w:sz w:val="28"/>
          <w:szCs w:val="28"/>
        </w:rPr>
        <w:t>(в</w:t>
      </w:r>
      <w:r w:rsidR="00201820" w:rsidRPr="001D54DB">
        <w:rPr>
          <w:rFonts w:ascii="Times New Roman" w:hAnsi="Times New Roman" w:cs="Times New Roman"/>
          <w:sz w:val="28"/>
          <w:szCs w:val="28"/>
        </w:rPr>
        <w:t>ыгодоприобретателю) на праве собственности, либо на ином законном основании</w:t>
      </w:r>
      <w:r w:rsidR="00A105F3" w:rsidRPr="001D54DB">
        <w:rPr>
          <w:rFonts w:ascii="Times New Roman" w:hAnsi="Times New Roman" w:cs="Times New Roman"/>
          <w:sz w:val="28"/>
          <w:szCs w:val="28"/>
        </w:rPr>
        <w:t xml:space="preserve">. </w:t>
      </w:r>
      <w:r w:rsidR="00201820" w:rsidRPr="001D54DB">
        <w:rPr>
          <w:rFonts w:ascii="Times New Roman" w:hAnsi="Times New Roman" w:cs="Times New Roman"/>
          <w:sz w:val="28"/>
          <w:szCs w:val="28"/>
        </w:rPr>
        <w:t>К объектам страхования</w:t>
      </w:r>
      <w:r w:rsidRPr="001D54DB">
        <w:rPr>
          <w:rFonts w:ascii="Times New Roman" w:hAnsi="Times New Roman" w:cs="Times New Roman"/>
          <w:sz w:val="28"/>
          <w:szCs w:val="28"/>
        </w:rPr>
        <w:t xml:space="preserve"> относится недвижимое </w:t>
      </w:r>
      <w:r w:rsidR="00201820" w:rsidRPr="001D54DB">
        <w:rPr>
          <w:rFonts w:ascii="Times New Roman" w:hAnsi="Times New Roman" w:cs="Times New Roman"/>
          <w:sz w:val="28"/>
          <w:szCs w:val="28"/>
        </w:rPr>
        <w:t>и движимое имущество.</w:t>
      </w:r>
      <w:r w:rsidR="00ED449D" w:rsidRPr="001D54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183" w:rsidRPr="001D54DB" w:rsidRDefault="00B87183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 xml:space="preserve">Страховым риском является предполагаемое событие, </w:t>
      </w:r>
      <w:r w:rsidR="00E52543" w:rsidRPr="001D54DB">
        <w:rPr>
          <w:rFonts w:ascii="Times New Roman" w:hAnsi="Times New Roman" w:cs="Times New Roman"/>
          <w:sz w:val="28"/>
          <w:szCs w:val="28"/>
        </w:rPr>
        <w:t xml:space="preserve">на случай наступления которого </w:t>
      </w:r>
      <w:r w:rsidRPr="001D54DB">
        <w:rPr>
          <w:rFonts w:ascii="Times New Roman" w:hAnsi="Times New Roman" w:cs="Times New Roman"/>
          <w:sz w:val="28"/>
          <w:szCs w:val="28"/>
        </w:rPr>
        <w:t>заключается договор страхования.</w:t>
      </w:r>
    </w:p>
    <w:p w:rsidR="00B87183" w:rsidRPr="00FE4F10" w:rsidRDefault="00DD7398" w:rsidP="001D54DB">
      <w:pPr>
        <w:pStyle w:val="pr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D54DB">
        <w:rPr>
          <w:rFonts w:ascii="Times New Roman" w:hAnsi="Times New Roman"/>
          <w:sz w:val="28"/>
          <w:szCs w:val="28"/>
        </w:rPr>
        <w:lastRenderedPageBreak/>
        <w:t>С</w:t>
      </w:r>
      <w:r w:rsidR="00B87183" w:rsidRPr="001D54DB">
        <w:rPr>
          <w:rFonts w:ascii="Times New Roman" w:hAnsi="Times New Roman"/>
          <w:sz w:val="28"/>
          <w:szCs w:val="28"/>
        </w:rPr>
        <w:t>траховым случаем признается утрата или повреждение имущества при наступлении страховых событий по следующим группам рисков или любой их комбинации:</w:t>
      </w:r>
      <w:r w:rsidR="004233DE" w:rsidRPr="001D54DB">
        <w:rPr>
          <w:rFonts w:ascii="Times New Roman" w:hAnsi="Times New Roman"/>
          <w:sz w:val="28"/>
          <w:szCs w:val="28"/>
        </w:rPr>
        <w:t xml:space="preserve"> </w:t>
      </w:r>
      <w:r w:rsidR="00E52543" w:rsidRPr="001D54DB">
        <w:rPr>
          <w:rFonts w:ascii="Times New Roman" w:hAnsi="Times New Roman"/>
          <w:sz w:val="28"/>
          <w:szCs w:val="28"/>
        </w:rPr>
        <w:t>действие огня (</w:t>
      </w:r>
      <w:r w:rsidR="00B87183" w:rsidRPr="001D54DB">
        <w:rPr>
          <w:rFonts w:ascii="Times New Roman" w:hAnsi="Times New Roman"/>
          <w:sz w:val="28"/>
          <w:szCs w:val="28"/>
        </w:rPr>
        <w:t>в том числе от удара молнии</w:t>
      </w:r>
      <w:r w:rsidR="00E52543" w:rsidRPr="001D54DB">
        <w:rPr>
          <w:rFonts w:ascii="Times New Roman" w:hAnsi="Times New Roman"/>
          <w:sz w:val="28"/>
          <w:szCs w:val="28"/>
        </w:rPr>
        <w:t>)</w:t>
      </w:r>
      <w:r w:rsidR="00B87183" w:rsidRPr="001D54DB">
        <w:rPr>
          <w:rFonts w:ascii="Times New Roman" w:hAnsi="Times New Roman"/>
          <w:sz w:val="28"/>
          <w:szCs w:val="28"/>
        </w:rPr>
        <w:t>, взрыв газа, используемого в бытовых целях;</w:t>
      </w:r>
      <w:r w:rsidR="004233DE" w:rsidRPr="001D54DB">
        <w:rPr>
          <w:rFonts w:ascii="Times New Roman" w:hAnsi="Times New Roman"/>
          <w:sz w:val="28"/>
          <w:szCs w:val="28"/>
        </w:rPr>
        <w:t xml:space="preserve"> </w:t>
      </w:r>
      <w:r w:rsidR="00B87183" w:rsidRPr="001D54DB">
        <w:rPr>
          <w:rFonts w:ascii="Times New Roman" w:hAnsi="Times New Roman"/>
          <w:sz w:val="28"/>
          <w:szCs w:val="28"/>
        </w:rPr>
        <w:t>повреждение водой/ залив;</w:t>
      </w:r>
      <w:r w:rsidR="004233DE" w:rsidRPr="001D54DB">
        <w:rPr>
          <w:rFonts w:ascii="Times New Roman" w:hAnsi="Times New Roman"/>
          <w:sz w:val="28"/>
          <w:szCs w:val="28"/>
        </w:rPr>
        <w:t xml:space="preserve"> </w:t>
      </w:r>
      <w:r w:rsidR="00B87183" w:rsidRPr="001D54DB">
        <w:rPr>
          <w:rFonts w:ascii="Times New Roman" w:hAnsi="Times New Roman"/>
          <w:sz w:val="28"/>
          <w:szCs w:val="28"/>
        </w:rPr>
        <w:t>стихийные бедствия; противоправные действия третьих лиц; механическое повреждение;</w:t>
      </w:r>
      <w:r w:rsidR="004233DE" w:rsidRPr="001D54DB">
        <w:rPr>
          <w:rFonts w:ascii="Times New Roman" w:hAnsi="Times New Roman"/>
          <w:sz w:val="28"/>
          <w:szCs w:val="28"/>
        </w:rPr>
        <w:t xml:space="preserve"> </w:t>
      </w:r>
      <w:r w:rsidR="00B87183" w:rsidRPr="001D54DB">
        <w:rPr>
          <w:rFonts w:ascii="Times New Roman" w:hAnsi="Times New Roman"/>
          <w:sz w:val="28"/>
          <w:szCs w:val="28"/>
        </w:rPr>
        <w:t>бой стекол;</w:t>
      </w:r>
      <w:r w:rsidR="004233DE" w:rsidRPr="001D54DB">
        <w:rPr>
          <w:rFonts w:ascii="Times New Roman" w:hAnsi="Times New Roman"/>
          <w:sz w:val="28"/>
          <w:szCs w:val="28"/>
        </w:rPr>
        <w:t xml:space="preserve"> </w:t>
      </w:r>
      <w:r w:rsidR="00B87183" w:rsidRPr="001D54DB">
        <w:rPr>
          <w:rFonts w:ascii="Times New Roman" w:hAnsi="Times New Roman"/>
          <w:sz w:val="28"/>
          <w:szCs w:val="28"/>
        </w:rPr>
        <w:t>терроризм, диверсия</w:t>
      </w:r>
      <w:r w:rsidR="00E52543" w:rsidRPr="001D54DB">
        <w:rPr>
          <w:rFonts w:ascii="Times New Roman" w:hAnsi="Times New Roman"/>
          <w:sz w:val="28"/>
          <w:szCs w:val="28"/>
        </w:rPr>
        <w:t>.</w:t>
      </w:r>
      <w:r w:rsidR="00566C8B">
        <w:rPr>
          <w:rFonts w:ascii="Times New Roman" w:hAnsi="Times New Roman"/>
          <w:sz w:val="28"/>
          <w:szCs w:val="28"/>
        </w:rPr>
        <w:t xml:space="preserve"> </w:t>
      </w:r>
      <w:r w:rsidR="00566C8B" w:rsidRPr="00566C8B">
        <w:rPr>
          <w:rFonts w:ascii="Times New Roman" w:hAnsi="Times New Roman"/>
          <w:sz w:val="28"/>
          <w:szCs w:val="28"/>
        </w:rPr>
        <w:t>[</w:t>
      </w:r>
      <w:r w:rsidR="00AE6EFF">
        <w:rPr>
          <w:rFonts w:ascii="Times New Roman" w:hAnsi="Times New Roman"/>
          <w:sz w:val="28"/>
          <w:szCs w:val="28"/>
        </w:rPr>
        <w:t>7</w:t>
      </w:r>
      <w:r w:rsidR="00566C8B">
        <w:rPr>
          <w:rFonts w:ascii="Times New Roman" w:hAnsi="Times New Roman"/>
          <w:sz w:val="28"/>
          <w:szCs w:val="28"/>
        </w:rPr>
        <w:t>, с.</w:t>
      </w:r>
      <w:r w:rsidR="00FE4F10">
        <w:rPr>
          <w:rFonts w:ascii="Times New Roman" w:hAnsi="Times New Roman"/>
          <w:sz w:val="28"/>
          <w:szCs w:val="28"/>
        </w:rPr>
        <w:t xml:space="preserve"> </w:t>
      </w:r>
      <w:r w:rsidR="00AE6EFF">
        <w:rPr>
          <w:rFonts w:ascii="Times New Roman" w:hAnsi="Times New Roman"/>
          <w:sz w:val="28"/>
          <w:szCs w:val="28"/>
        </w:rPr>
        <w:t>340</w:t>
      </w:r>
      <w:r w:rsidR="00FE4F10" w:rsidRPr="00FE4F10">
        <w:rPr>
          <w:rFonts w:ascii="Times New Roman" w:hAnsi="Times New Roman"/>
          <w:sz w:val="28"/>
          <w:szCs w:val="28"/>
        </w:rPr>
        <w:t>]</w:t>
      </w:r>
    </w:p>
    <w:p w:rsidR="00B87183" w:rsidRPr="001D54DB" w:rsidRDefault="00B87183" w:rsidP="000040EF">
      <w:pPr>
        <w:autoSpaceDE w:val="0"/>
        <w:autoSpaceDN w:val="0"/>
        <w:adjustRightInd w:val="0"/>
        <w:spacing w:after="0" w:line="360" w:lineRule="auto"/>
        <w:ind w:left="-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>По риску «действие огня» не признается страховым  случаем и не подлежит возмещению ущерб, причиненный в результате:</w:t>
      </w:r>
      <w:r w:rsidR="00DD7398" w:rsidRPr="001D54DB">
        <w:rPr>
          <w:rFonts w:ascii="Times New Roman" w:hAnsi="Times New Roman" w:cs="Times New Roman"/>
          <w:sz w:val="28"/>
          <w:szCs w:val="28"/>
        </w:rPr>
        <w:t xml:space="preserve"> </w:t>
      </w:r>
      <w:r w:rsidRPr="001D54DB">
        <w:rPr>
          <w:rFonts w:ascii="Times New Roman" w:hAnsi="Times New Roman" w:cs="Times New Roman"/>
          <w:sz w:val="28"/>
          <w:szCs w:val="28"/>
        </w:rPr>
        <w:t xml:space="preserve">воздействия электрического тока короткого замыкания бытовых электроприборов, электронной аппаратуры и оргтехники, если это не явилось причиной возникновения дальнейшего пожара, повышения напряжения или силы тока в электросети, перегрузки в электросети, удара молнии без возникновения пожара; неисправностей элементов устройств автоматики и защиты (в частности: защитных предохранителей любого рода, защитных выключателей, грозовых разрядников, громоотводов), бытовых электроприборов, электронной аппаратуры и иной аналогичной техники и оборудования; </w:t>
      </w:r>
      <w:r w:rsidR="00DD7398" w:rsidRPr="001D54DB">
        <w:rPr>
          <w:rFonts w:ascii="Times New Roman" w:hAnsi="Times New Roman" w:cs="Times New Roman"/>
          <w:sz w:val="28"/>
          <w:szCs w:val="28"/>
        </w:rPr>
        <w:t xml:space="preserve"> </w:t>
      </w:r>
      <w:r w:rsidRPr="001D54DB">
        <w:rPr>
          <w:rFonts w:ascii="Times New Roman" w:hAnsi="Times New Roman" w:cs="Times New Roman"/>
          <w:sz w:val="28"/>
          <w:szCs w:val="28"/>
        </w:rPr>
        <w:t xml:space="preserve">обработки застрахованного имущества огнем или теплом с целью его переработки в соответствии с технологическим процессом (например: для сушки, варки, глажения, копчения, жарки, плавления, обжига, термической обработки и т.п.); </w:t>
      </w:r>
    </w:p>
    <w:p w:rsidR="00B87183" w:rsidRPr="001D54DB" w:rsidRDefault="00B87183" w:rsidP="000040EF">
      <w:pPr>
        <w:autoSpaceDE w:val="0"/>
        <w:autoSpaceDN w:val="0"/>
        <w:adjustRightInd w:val="0"/>
        <w:spacing w:after="0" w:line="360" w:lineRule="auto"/>
        <w:ind w:left="-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>По риску «повреждение водой/залив» не признается страховым  случаем и не подлежит возмещению ущерб, причиненный в результате:</w:t>
      </w:r>
      <w:r w:rsidR="00A105F3" w:rsidRPr="001D54DB">
        <w:rPr>
          <w:rFonts w:ascii="Times New Roman" w:hAnsi="Times New Roman" w:cs="Times New Roman"/>
          <w:sz w:val="28"/>
          <w:szCs w:val="28"/>
        </w:rPr>
        <w:t xml:space="preserve"> </w:t>
      </w:r>
      <w:r w:rsidRPr="001D54DB">
        <w:rPr>
          <w:rFonts w:ascii="Times New Roman" w:hAnsi="Times New Roman" w:cs="Times New Roman"/>
          <w:sz w:val="28"/>
          <w:szCs w:val="28"/>
        </w:rPr>
        <w:t xml:space="preserve">уборки или чистки застрахованных помещений, наводнениях, затоплении или вследствие повышения уровня грунтовых вод; проникновения в застрахованное помещение жидкостей, в том числе дождя, снега, града и грязи через незакрытые окна, двери, а также отверстия, сделанные преднамеренно или возникшие вследствие ветхости или дефектов конструкции зданий, строений и сооружений, в том числе из-за дефектов гидроизоляции крыш и межпанельных/блочных швов; проведения ремонта или реконструкции (перепланировки) застрахованного здания или </w:t>
      </w:r>
      <w:r w:rsidRPr="001D54DB">
        <w:rPr>
          <w:rFonts w:ascii="Times New Roman" w:hAnsi="Times New Roman" w:cs="Times New Roman"/>
          <w:sz w:val="28"/>
          <w:szCs w:val="28"/>
        </w:rPr>
        <w:lastRenderedPageBreak/>
        <w:t>помещения; затопления имущества, хранящегося в подвальных или иных заглубленных помещениях;</w:t>
      </w:r>
      <w:r w:rsidR="00A105F3" w:rsidRPr="001D54DB">
        <w:rPr>
          <w:rFonts w:ascii="Times New Roman" w:hAnsi="Times New Roman" w:cs="Times New Roman"/>
          <w:sz w:val="28"/>
          <w:szCs w:val="28"/>
        </w:rPr>
        <w:t xml:space="preserve"> </w:t>
      </w:r>
      <w:r w:rsidRPr="001D54DB">
        <w:rPr>
          <w:rFonts w:ascii="Times New Roman" w:hAnsi="Times New Roman" w:cs="Times New Roman"/>
          <w:sz w:val="28"/>
          <w:szCs w:val="28"/>
        </w:rPr>
        <w:t xml:space="preserve">естественного и преждевременного износа, коррозии или ржавления, систем внутреннего водостока, вентиляции, тепло,- водоснабжения, канализации и противопожарных систем; - расширения воды и/или иных жидкостей в результате перепадов температуры, в том числе при размораживании труб; </w:t>
      </w:r>
    </w:p>
    <w:p w:rsidR="00B87183" w:rsidRPr="001D54DB" w:rsidRDefault="00B87183" w:rsidP="000040EF">
      <w:pPr>
        <w:autoSpaceDE w:val="0"/>
        <w:autoSpaceDN w:val="0"/>
        <w:adjustRightInd w:val="0"/>
        <w:spacing w:after="0" w:line="360" w:lineRule="auto"/>
        <w:ind w:left="-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 xml:space="preserve"> По риску «стихийные бедствия» не признается страховым  случаем и не подлежит возмещению ущерб, причиненный в результате:</w:t>
      </w:r>
      <w:r w:rsidR="004233DE" w:rsidRPr="001D54DB">
        <w:rPr>
          <w:rFonts w:ascii="Times New Roman" w:hAnsi="Times New Roman" w:cs="Times New Roman"/>
          <w:sz w:val="28"/>
          <w:szCs w:val="28"/>
        </w:rPr>
        <w:t xml:space="preserve"> </w:t>
      </w:r>
      <w:r w:rsidRPr="001D54DB">
        <w:rPr>
          <w:rFonts w:ascii="Times New Roman" w:hAnsi="Times New Roman" w:cs="Times New Roman"/>
          <w:color w:val="211D1E"/>
          <w:sz w:val="28"/>
          <w:szCs w:val="28"/>
        </w:rPr>
        <w:t xml:space="preserve">проникновения в застрахованные помещения дождя, снега, града или грязи через незакрытые окна, двери, отверстия в зданиях, если эти отверстия не возникли вследствие землетрясения, просадки грунта, бури, урагана или смерча; </w:t>
      </w:r>
      <w:r w:rsidRPr="001D54DB">
        <w:rPr>
          <w:rFonts w:ascii="Times New Roman" w:hAnsi="Times New Roman" w:cs="Times New Roman"/>
          <w:sz w:val="28"/>
          <w:szCs w:val="28"/>
        </w:rPr>
        <w:t xml:space="preserve">повреждения или гибели застрахованного имущества под воздействием природных сил вследствие ветхости (износа) застрахованного имущества или ветхости (износа) зданий, сооружений, помещений, в которых находилось застрахованное имущество. </w:t>
      </w:r>
    </w:p>
    <w:p w:rsidR="00B87183" w:rsidRPr="001D54DB" w:rsidRDefault="00B87183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>По риску «противоправные действия третьих лиц» не признается страховым  случаем и не подлежит возмещению ущерб, причиненный в результате:</w:t>
      </w:r>
      <w:r w:rsidR="004233DE" w:rsidRPr="001D54DB">
        <w:rPr>
          <w:rFonts w:ascii="Times New Roman" w:hAnsi="Times New Roman" w:cs="Times New Roman"/>
          <w:sz w:val="28"/>
          <w:szCs w:val="28"/>
        </w:rPr>
        <w:t xml:space="preserve"> </w:t>
      </w:r>
      <w:r w:rsidRPr="001D54DB">
        <w:rPr>
          <w:rFonts w:ascii="Times New Roman" w:hAnsi="Times New Roman" w:cs="Times New Roman"/>
          <w:color w:val="211D1E"/>
          <w:sz w:val="28"/>
          <w:szCs w:val="28"/>
        </w:rPr>
        <w:t>недостачи, исчезновения или неосновательного присвоения застрахованного имущества; нанесения на застрахованное имущество рисунков, надписей, приклеивания плакатов и прочих подобных действий;</w:t>
      </w:r>
      <w:r w:rsidR="004233DE" w:rsidRPr="001D54DB">
        <w:rPr>
          <w:rFonts w:ascii="Times New Roman" w:hAnsi="Times New Roman" w:cs="Times New Roman"/>
          <w:color w:val="211D1E"/>
          <w:sz w:val="28"/>
          <w:szCs w:val="28"/>
        </w:rPr>
        <w:t xml:space="preserve"> </w:t>
      </w:r>
      <w:r w:rsidRPr="001D54DB">
        <w:rPr>
          <w:rFonts w:ascii="Times New Roman" w:hAnsi="Times New Roman" w:cs="Times New Roman"/>
          <w:sz w:val="28"/>
          <w:szCs w:val="28"/>
        </w:rPr>
        <w:t>мошенничества (хищения чужого имущества или приобретение права на чужое имущество путем обмана или злоупотребления доверием);</w:t>
      </w:r>
    </w:p>
    <w:p w:rsidR="00B87183" w:rsidRPr="001D54DB" w:rsidRDefault="00B87183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>По риску «механическое повреждение» не признается страховым  случаем и не подлежит возмещению ущерб, причиненный в результате:</w:t>
      </w:r>
      <w:r w:rsidR="004233DE" w:rsidRPr="001D54DB">
        <w:rPr>
          <w:rFonts w:ascii="Times New Roman" w:hAnsi="Times New Roman" w:cs="Times New Roman"/>
          <w:sz w:val="28"/>
          <w:szCs w:val="28"/>
        </w:rPr>
        <w:t xml:space="preserve"> </w:t>
      </w:r>
      <w:r w:rsidRPr="001D54DB">
        <w:rPr>
          <w:rFonts w:ascii="Times New Roman" w:hAnsi="Times New Roman" w:cs="Times New Roman"/>
          <w:color w:val="211D1E"/>
          <w:sz w:val="28"/>
          <w:szCs w:val="28"/>
        </w:rPr>
        <w:t>обвала, камнепада, оползня или просадки грунта, вызванного проведением на территории страхования или в непосредственной от нее близости взрывных работ, выемки грунта, засыпки пустот, уплотнения грунта, земляных или строительно</w:t>
      </w:r>
      <w:r w:rsidR="001D54DB" w:rsidRPr="001D54DB">
        <w:rPr>
          <w:rFonts w:ascii="Times New Roman" w:hAnsi="Times New Roman" w:cs="Times New Roman"/>
          <w:color w:val="211D1E"/>
          <w:sz w:val="28"/>
          <w:szCs w:val="28"/>
        </w:rPr>
        <w:t>-</w:t>
      </w:r>
      <w:r w:rsidRPr="001D54DB">
        <w:rPr>
          <w:rFonts w:ascii="Times New Roman" w:hAnsi="Times New Roman" w:cs="Times New Roman"/>
          <w:color w:val="211D1E"/>
          <w:sz w:val="28"/>
          <w:szCs w:val="28"/>
        </w:rPr>
        <w:t xml:space="preserve">монтажных работ, добычи или разработки месторождений полезных ископаемых. </w:t>
      </w:r>
    </w:p>
    <w:p w:rsidR="00B87183" w:rsidRPr="00FE4F10" w:rsidRDefault="00B87183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lastRenderedPageBreak/>
        <w:t>По риску «бой стекол» не признается страховым случаем и не подлежит возмещению ущерб, причиненный в результате: повреждение стекол в результате монтажа/демонтажа.</w:t>
      </w:r>
      <w:r w:rsidR="00FE4F10" w:rsidRPr="00FE4F10">
        <w:rPr>
          <w:rFonts w:ascii="Times New Roman" w:hAnsi="Times New Roman" w:cs="Times New Roman"/>
          <w:sz w:val="28"/>
          <w:szCs w:val="28"/>
        </w:rPr>
        <w:t xml:space="preserve">[6, </w:t>
      </w:r>
      <w:r w:rsidR="00FE4F1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E4F10" w:rsidRPr="00FE4F10">
        <w:rPr>
          <w:rFonts w:ascii="Times New Roman" w:hAnsi="Times New Roman" w:cs="Times New Roman"/>
          <w:sz w:val="28"/>
          <w:szCs w:val="28"/>
        </w:rPr>
        <w:t>. 190-194]</w:t>
      </w:r>
    </w:p>
    <w:p w:rsidR="00B87183" w:rsidRPr="001D54DB" w:rsidRDefault="00E52543" w:rsidP="000040EF">
      <w:pPr>
        <w:pStyle w:val="a3"/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 xml:space="preserve">        </w:t>
      </w:r>
      <w:r w:rsidR="00211E81" w:rsidRPr="001D54DB">
        <w:rPr>
          <w:rFonts w:ascii="Times New Roman" w:hAnsi="Times New Roman" w:cs="Times New Roman"/>
          <w:sz w:val="28"/>
          <w:szCs w:val="28"/>
        </w:rPr>
        <w:t>Страховая сумма</w:t>
      </w:r>
      <w:r w:rsidR="00B87183" w:rsidRPr="001D54DB">
        <w:rPr>
          <w:rFonts w:ascii="Times New Roman" w:hAnsi="Times New Roman" w:cs="Times New Roman"/>
          <w:sz w:val="28"/>
          <w:szCs w:val="28"/>
        </w:rPr>
        <w:t xml:space="preserve"> объектов имущества определяется следующим образом: для предметов страхования движимого имущества – исходя из суммы, необходимой для приобретения имущества, аналогичного застрахованному, с учетом износа застрахованного имуществ</w:t>
      </w:r>
      <w:r w:rsidR="00211E81" w:rsidRPr="001D54DB">
        <w:rPr>
          <w:rFonts w:ascii="Times New Roman" w:hAnsi="Times New Roman" w:cs="Times New Roman"/>
          <w:sz w:val="28"/>
          <w:szCs w:val="28"/>
        </w:rPr>
        <w:t xml:space="preserve">а и эксплуатационно-технических характеристик; </w:t>
      </w:r>
      <w:r w:rsidR="00B87183" w:rsidRPr="001D54DB">
        <w:rPr>
          <w:rFonts w:ascii="Times New Roman" w:hAnsi="Times New Roman" w:cs="Times New Roman"/>
          <w:sz w:val="28"/>
          <w:szCs w:val="28"/>
        </w:rPr>
        <w:t>для предметов страхования недвижимого имущества - в размере стоимости приобретения квартир (комнат), или строительства в данной местности отдельно стоящего здания, полност</w:t>
      </w:r>
      <w:r w:rsidR="00211E81" w:rsidRPr="001D54DB">
        <w:rPr>
          <w:rFonts w:ascii="Times New Roman" w:hAnsi="Times New Roman" w:cs="Times New Roman"/>
          <w:sz w:val="28"/>
          <w:szCs w:val="28"/>
        </w:rPr>
        <w:t>ью аналогичного застрахованному</w:t>
      </w:r>
      <w:r w:rsidR="00B87183" w:rsidRPr="001D54DB">
        <w:rPr>
          <w:rFonts w:ascii="Times New Roman" w:hAnsi="Times New Roman" w:cs="Times New Roman"/>
          <w:sz w:val="28"/>
          <w:szCs w:val="28"/>
        </w:rPr>
        <w:t xml:space="preserve">; для предметов страхования произведений искусства, антиквариата и коллекций – в соответствии с оценкой эксперта, а также на основании цен реализации этих </w:t>
      </w:r>
      <w:r w:rsidR="00211E81" w:rsidRPr="001D54DB">
        <w:rPr>
          <w:rFonts w:ascii="Times New Roman" w:hAnsi="Times New Roman" w:cs="Times New Roman"/>
          <w:sz w:val="28"/>
          <w:szCs w:val="28"/>
        </w:rPr>
        <w:t>предметов на аукционных торгах</w:t>
      </w:r>
      <w:r w:rsidRPr="001D54DB">
        <w:rPr>
          <w:rFonts w:ascii="Times New Roman" w:hAnsi="Times New Roman" w:cs="Times New Roman"/>
          <w:sz w:val="28"/>
          <w:szCs w:val="28"/>
        </w:rPr>
        <w:t xml:space="preserve">. </w:t>
      </w:r>
      <w:r w:rsidR="00B87183" w:rsidRPr="001D54DB">
        <w:rPr>
          <w:rFonts w:ascii="Times New Roman" w:hAnsi="Times New Roman" w:cs="Times New Roman"/>
          <w:sz w:val="28"/>
          <w:szCs w:val="28"/>
        </w:rPr>
        <w:t>Страховая сумма устанавливается в российских рублях.</w:t>
      </w:r>
    </w:p>
    <w:p w:rsidR="00B87183" w:rsidRPr="001D54DB" w:rsidRDefault="00E52543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>Страховая премия уплачивается с</w:t>
      </w:r>
      <w:r w:rsidR="00B87183" w:rsidRPr="001D54DB">
        <w:rPr>
          <w:rFonts w:ascii="Times New Roman" w:hAnsi="Times New Roman" w:cs="Times New Roman"/>
          <w:sz w:val="28"/>
          <w:szCs w:val="28"/>
        </w:rPr>
        <w:t>трахователем единовременно – разовым платежом или в рассрочку. Порядок уплаты указывается в договоре страхования. Днем уплаты страховой премии считается день посту</w:t>
      </w:r>
      <w:r w:rsidRPr="001D54DB">
        <w:rPr>
          <w:rFonts w:ascii="Times New Roman" w:hAnsi="Times New Roman" w:cs="Times New Roman"/>
          <w:sz w:val="28"/>
          <w:szCs w:val="28"/>
        </w:rPr>
        <w:t>пления денег на расчетный счет с</w:t>
      </w:r>
      <w:r w:rsidR="00B87183" w:rsidRPr="001D54DB">
        <w:rPr>
          <w:rFonts w:ascii="Times New Roman" w:hAnsi="Times New Roman" w:cs="Times New Roman"/>
          <w:sz w:val="28"/>
          <w:szCs w:val="28"/>
        </w:rPr>
        <w:t>траховщика (при безналичной уплате страховой премии) или день уплаты страховой пре</w:t>
      </w:r>
      <w:r w:rsidRPr="001D54DB">
        <w:rPr>
          <w:rFonts w:ascii="Times New Roman" w:hAnsi="Times New Roman" w:cs="Times New Roman"/>
          <w:sz w:val="28"/>
          <w:szCs w:val="28"/>
        </w:rPr>
        <w:t>мии наличными деньгами в кассу с</w:t>
      </w:r>
      <w:r w:rsidR="00B87183" w:rsidRPr="001D54DB">
        <w:rPr>
          <w:rFonts w:ascii="Times New Roman" w:hAnsi="Times New Roman" w:cs="Times New Roman"/>
          <w:sz w:val="28"/>
          <w:szCs w:val="28"/>
        </w:rPr>
        <w:t>траховщика или его представителю, если иное не предусмотрено договором страхования.</w:t>
      </w:r>
    </w:p>
    <w:p w:rsidR="00B87183" w:rsidRPr="00566C8B" w:rsidRDefault="00B87183" w:rsidP="000040EF">
      <w:pPr>
        <w:spacing w:after="0" w:line="360" w:lineRule="auto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>При просрочке уплаты очередного страхового взноса (при уплате страховой премии в рассрочку) более чем на 30 календарных дней, договор считается расторгнутым. Уведомление о расторжении договора в таком случае страхователю не направляется.</w:t>
      </w:r>
      <w:r w:rsidR="000C7AC0" w:rsidRPr="001D54DB">
        <w:rPr>
          <w:rFonts w:ascii="Times New Roman" w:hAnsi="Times New Roman" w:cs="Times New Roman"/>
          <w:sz w:val="28"/>
          <w:szCs w:val="28"/>
        </w:rPr>
        <w:t xml:space="preserve"> </w:t>
      </w:r>
      <w:r w:rsidRPr="001D54DB">
        <w:rPr>
          <w:rFonts w:ascii="Times New Roman" w:hAnsi="Times New Roman" w:cs="Times New Roman"/>
          <w:sz w:val="28"/>
          <w:szCs w:val="28"/>
        </w:rPr>
        <w:t>Договором могут быть установлены иные последствия просрочки уплаты страховой премии.</w:t>
      </w:r>
      <w:r w:rsidR="00566C8B" w:rsidRPr="00566C8B">
        <w:rPr>
          <w:rFonts w:ascii="Times New Roman" w:hAnsi="Times New Roman" w:cs="Times New Roman"/>
          <w:sz w:val="28"/>
          <w:szCs w:val="28"/>
        </w:rPr>
        <w:t>[4</w:t>
      </w:r>
      <w:r w:rsidR="00566C8B">
        <w:rPr>
          <w:rFonts w:ascii="Times New Roman" w:hAnsi="Times New Roman" w:cs="Times New Roman"/>
          <w:sz w:val="28"/>
          <w:szCs w:val="28"/>
        </w:rPr>
        <w:t xml:space="preserve">, с. </w:t>
      </w:r>
      <w:r w:rsidR="00FE4F10" w:rsidRPr="00FE4F10">
        <w:rPr>
          <w:rFonts w:ascii="Times New Roman" w:hAnsi="Times New Roman" w:cs="Times New Roman"/>
          <w:sz w:val="28"/>
          <w:szCs w:val="28"/>
        </w:rPr>
        <w:t>2</w:t>
      </w:r>
      <w:r w:rsidR="00566C8B">
        <w:rPr>
          <w:rFonts w:ascii="Times New Roman" w:hAnsi="Times New Roman" w:cs="Times New Roman"/>
          <w:sz w:val="28"/>
          <w:szCs w:val="28"/>
        </w:rPr>
        <w:t>99-</w:t>
      </w:r>
      <w:r w:rsidR="00FE4F10" w:rsidRPr="00FE4F10">
        <w:rPr>
          <w:rFonts w:ascii="Times New Roman" w:hAnsi="Times New Roman" w:cs="Times New Roman"/>
          <w:sz w:val="28"/>
          <w:szCs w:val="28"/>
        </w:rPr>
        <w:t>3</w:t>
      </w:r>
      <w:r w:rsidR="00566C8B">
        <w:rPr>
          <w:rFonts w:ascii="Times New Roman" w:hAnsi="Times New Roman" w:cs="Times New Roman"/>
          <w:sz w:val="28"/>
          <w:szCs w:val="28"/>
        </w:rPr>
        <w:t>01</w:t>
      </w:r>
      <w:r w:rsidR="00566C8B" w:rsidRPr="00566C8B">
        <w:rPr>
          <w:rFonts w:ascii="Times New Roman" w:hAnsi="Times New Roman" w:cs="Times New Roman"/>
          <w:sz w:val="28"/>
          <w:szCs w:val="28"/>
        </w:rPr>
        <w:t>]</w:t>
      </w:r>
    </w:p>
    <w:p w:rsidR="00B87183" w:rsidRPr="001D54DB" w:rsidRDefault="00E52543" w:rsidP="001D54DB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>Страхователь (в</w:t>
      </w:r>
      <w:r w:rsidR="00B87183" w:rsidRPr="001D54DB">
        <w:rPr>
          <w:rFonts w:ascii="Times New Roman" w:hAnsi="Times New Roman" w:cs="Times New Roman"/>
          <w:sz w:val="28"/>
          <w:szCs w:val="28"/>
        </w:rPr>
        <w:t>ыгодоприобретатель) в случае обнаружения ущерба, причиненного за</w:t>
      </w:r>
      <w:r w:rsidR="000C7AC0" w:rsidRPr="001D54DB">
        <w:rPr>
          <w:rFonts w:ascii="Times New Roman" w:hAnsi="Times New Roman" w:cs="Times New Roman"/>
          <w:sz w:val="28"/>
          <w:szCs w:val="28"/>
        </w:rPr>
        <w:t xml:space="preserve">страхованному имуществу, обязан: </w:t>
      </w:r>
      <w:r w:rsidR="00B87183" w:rsidRPr="001D54DB">
        <w:rPr>
          <w:rFonts w:ascii="Times New Roman" w:hAnsi="Times New Roman" w:cs="Times New Roman"/>
          <w:sz w:val="28"/>
          <w:szCs w:val="28"/>
        </w:rPr>
        <w:t>незамедлительно, любым доступным способом, но в любом случае не позднее 3 (тр</w:t>
      </w:r>
      <w:r w:rsidRPr="001D54DB">
        <w:rPr>
          <w:rFonts w:ascii="Times New Roman" w:hAnsi="Times New Roman" w:cs="Times New Roman"/>
          <w:sz w:val="28"/>
          <w:szCs w:val="28"/>
        </w:rPr>
        <w:t xml:space="preserve">ех) рабочих дней с даты, когда страхователю </w:t>
      </w:r>
      <w:r w:rsidR="00B87183" w:rsidRPr="001D54DB">
        <w:rPr>
          <w:rFonts w:ascii="Times New Roman" w:hAnsi="Times New Roman" w:cs="Times New Roman"/>
          <w:sz w:val="28"/>
          <w:szCs w:val="28"/>
        </w:rPr>
        <w:t xml:space="preserve">стало известно о причинении ущерба </w:t>
      </w:r>
      <w:r w:rsidR="00B87183" w:rsidRPr="001D54DB">
        <w:rPr>
          <w:rFonts w:ascii="Times New Roman" w:hAnsi="Times New Roman" w:cs="Times New Roman"/>
          <w:sz w:val="28"/>
          <w:szCs w:val="28"/>
        </w:rPr>
        <w:lastRenderedPageBreak/>
        <w:t>застра</w:t>
      </w:r>
      <w:r w:rsidRPr="001D54DB">
        <w:rPr>
          <w:rFonts w:ascii="Times New Roman" w:hAnsi="Times New Roman" w:cs="Times New Roman"/>
          <w:sz w:val="28"/>
          <w:szCs w:val="28"/>
        </w:rPr>
        <w:t>хованному имуществу, уведомить с</w:t>
      </w:r>
      <w:r w:rsidR="00B87183" w:rsidRPr="001D54DB">
        <w:rPr>
          <w:rFonts w:ascii="Times New Roman" w:hAnsi="Times New Roman" w:cs="Times New Roman"/>
          <w:sz w:val="28"/>
          <w:szCs w:val="28"/>
        </w:rPr>
        <w:t>траховщика</w:t>
      </w:r>
      <w:r w:rsidR="000C7AC0" w:rsidRPr="001D54DB">
        <w:rPr>
          <w:rFonts w:ascii="Times New Roman" w:hAnsi="Times New Roman" w:cs="Times New Roman"/>
          <w:sz w:val="28"/>
          <w:szCs w:val="28"/>
        </w:rPr>
        <w:t xml:space="preserve">; </w:t>
      </w:r>
      <w:r w:rsidR="00B87183" w:rsidRPr="001D54DB">
        <w:rPr>
          <w:rFonts w:ascii="Times New Roman" w:hAnsi="Times New Roman" w:cs="Times New Roman"/>
          <w:sz w:val="28"/>
          <w:szCs w:val="28"/>
        </w:rPr>
        <w:t>сохранить поврежденное застрахованное имущество в том виде, в каком оно оказалось после событий, приведших к е</w:t>
      </w:r>
      <w:r w:rsidR="001D54DB" w:rsidRPr="001D54DB">
        <w:rPr>
          <w:rFonts w:ascii="Times New Roman" w:hAnsi="Times New Roman" w:cs="Times New Roman"/>
          <w:sz w:val="28"/>
          <w:szCs w:val="28"/>
        </w:rPr>
        <w:t>го повреждению, до его осмотра с</w:t>
      </w:r>
      <w:r w:rsidR="00B87183" w:rsidRPr="001D54DB">
        <w:rPr>
          <w:rFonts w:ascii="Times New Roman" w:hAnsi="Times New Roman" w:cs="Times New Roman"/>
          <w:sz w:val="28"/>
          <w:szCs w:val="28"/>
        </w:rPr>
        <w:t>траховщиком в согласованные сроки.  Изменение характера и степени, полученных застрахованным имуществом повреждений допускается только в том случае, если это было продиктовано соображениями безопасности и/или спасением лю</w:t>
      </w:r>
      <w:r w:rsidR="004D3D48" w:rsidRPr="001D54DB">
        <w:rPr>
          <w:rFonts w:ascii="Times New Roman" w:hAnsi="Times New Roman" w:cs="Times New Roman"/>
          <w:sz w:val="28"/>
          <w:szCs w:val="28"/>
        </w:rPr>
        <w:t>дей, уменьшением размера ущерба</w:t>
      </w:r>
      <w:r w:rsidR="005B5964">
        <w:rPr>
          <w:rFonts w:ascii="Times New Roman" w:hAnsi="Times New Roman" w:cs="Times New Roman"/>
          <w:sz w:val="28"/>
          <w:szCs w:val="28"/>
        </w:rPr>
        <w:t>.</w:t>
      </w:r>
    </w:p>
    <w:p w:rsidR="00B87183" w:rsidRPr="001D54DB" w:rsidRDefault="00B87183" w:rsidP="001D54DB">
      <w:pPr>
        <w:pStyle w:val="BodyText23"/>
        <w:suppressAutoHyphens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D54DB">
        <w:rPr>
          <w:rFonts w:ascii="Times New Roman" w:hAnsi="Times New Roman"/>
          <w:sz w:val="28"/>
          <w:szCs w:val="28"/>
        </w:rPr>
        <w:t>Страховщик при наступлении события, имеющего признаки страхового случая, обязан: при необходимости произвести осмотр объекта страхования в течение 3 (трех) рабочих дней с момента пос</w:t>
      </w:r>
      <w:r w:rsidR="001D54DB" w:rsidRPr="001D54DB">
        <w:rPr>
          <w:rFonts w:ascii="Times New Roman" w:hAnsi="Times New Roman"/>
          <w:sz w:val="28"/>
          <w:szCs w:val="28"/>
        </w:rPr>
        <w:t>тупления письменного заявления с</w:t>
      </w:r>
      <w:r w:rsidRPr="001D54DB">
        <w:rPr>
          <w:rFonts w:ascii="Times New Roman" w:hAnsi="Times New Roman"/>
          <w:sz w:val="28"/>
          <w:szCs w:val="28"/>
        </w:rPr>
        <w:t>траховател</w:t>
      </w:r>
      <w:r w:rsidR="001D54DB" w:rsidRPr="001D54DB">
        <w:rPr>
          <w:rFonts w:ascii="Times New Roman" w:hAnsi="Times New Roman"/>
          <w:sz w:val="28"/>
          <w:szCs w:val="28"/>
        </w:rPr>
        <w:t>я.</w:t>
      </w:r>
    </w:p>
    <w:p w:rsidR="00B87183" w:rsidRPr="001D54DB" w:rsidRDefault="00B87183" w:rsidP="001D54DB">
      <w:pPr>
        <w:pStyle w:val="pr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D54DB">
        <w:rPr>
          <w:rFonts w:ascii="Times New Roman" w:hAnsi="Times New Roman"/>
          <w:sz w:val="28"/>
          <w:szCs w:val="28"/>
        </w:rPr>
        <w:t>Осмотр п</w:t>
      </w:r>
      <w:r w:rsidR="001D54DB" w:rsidRPr="001D54DB">
        <w:rPr>
          <w:rFonts w:ascii="Times New Roman" w:hAnsi="Times New Roman"/>
          <w:sz w:val="28"/>
          <w:szCs w:val="28"/>
        </w:rPr>
        <w:t xml:space="preserve">роводится уполномоченным лицом страховщика в присутствии страхователя </w:t>
      </w:r>
      <w:r w:rsidRPr="001D54DB">
        <w:rPr>
          <w:rFonts w:ascii="Times New Roman" w:hAnsi="Times New Roman"/>
          <w:sz w:val="28"/>
          <w:szCs w:val="28"/>
        </w:rPr>
        <w:t>или полномочных ег</w:t>
      </w:r>
      <w:r w:rsidR="001D54DB" w:rsidRPr="001D54DB">
        <w:rPr>
          <w:rFonts w:ascii="Times New Roman" w:hAnsi="Times New Roman"/>
          <w:sz w:val="28"/>
          <w:szCs w:val="28"/>
        </w:rPr>
        <w:t>о представителей. По поручению с</w:t>
      </w:r>
      <w:r w:rsidRPr="001D54DB">
        <w:rPr>
          <w:rFonts w:ascii="Times New Roman" w:hAnsi="Times New Roman"/>
          <w:sz w:val="28"/>
          <w:szCs w:val="28"/>
        </w:rPr>
        <w:t>траховщика и в случае необходимости осмотр  может быть произведен представителем независимой экспертизы.</w:t>
      </w:r>
    </w:p>
    <w:p w:rsidR="00B87183" w:rsidRPr="001D54DB" w:rsidRDefault="00B87183" w:rsidP="001D54DB">
      <w:pPr>
        <w:pStyle w:val="pr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D54DB">
        <w:rPr>
          <w:rFonts w:ascii="Times New Roman" w:hAnsi="Times New Roman"/>
          <w:sz w:val="28"/>
          <w:szCs w:val="28"/>
        </w:rPr>
        <w:t>В ходе осмотра может производиться фото-, видео- съемка, составляется акт осмотра, который подписывается обеими</w:t>
      </w:r>
      <w:r w:rsidR="001D54DB" w:rsidRPr="001D54DB">
        <w:rPr>
          <w:rFonts w:ascii="Times New Roman" w:hAnsi="Times New Roman"/>
          <w:sz w:val="28"/>
          <w:szCs w:val="28"/>
        </w:rPr>
        <w:t xml:space="preserve"> сторонами. Составление такого акта не может рассматриваться страхователем  как признание с</w:t>
      </w:r>
      <w:r w:rsidRPr="001D54DB">
        <w:rPr>
          <w:rFonts w:ascii="Times New Roman" w:hAnsi="Times New Roman"/>
          <w:sz w:val="28"/>
          <w:szCs w:val="28"/>
        </w:rPr>
        <w:t>траховщиком факта возникновения ущерба страховым случаем.</w:t>
      </w:r>
    </w:p>
    <w:p w:rsidR="00B87183" w:rsidRPr="001D54DB" w:rsidRDefault="00B87183" w:rsidP="001D54DB">
      <w:pPr>
        <w:pStyle w:val="210"/>
        <w:widowControl/>
        <w:suppressAutoHyphens/>
        <w:spacing w:line="360" w:lineRule="auto"/>
        <w:ind w:firstLine="709"/>
        <w:rPr>
          <w:sz w:val="28"/>
          <w:szCs w:val="28"/>
        </w:rPr>
      </w:pPr>
      <w:r w:rsidRPr="001D54DB">
        <w:rPr>
          <w:sz w:val="28"/>
          <w:szCs w:val="28"/>
        </w:rPr>
        <w:t>Страховая выплата производится на о</w:t>
      </w:r>
      <w:r w:rsidR="001D54DB" w:rsidRPr="001D54DB">
        <w:rPr>
          <w:sz w:val="28"/>
          <w:szCs w:val="28"/>
        </w:rPr>
        <w:t>сновании письменного заявления с</w:t>
      </w:r>
      <w:r w:rsidRPr="001D54DB">
        <w:rPr>
          <w:sz w:val="28"/>
          <w:szCs w:val="28"/>
        </w:rPr>
        <w:t>трахователя</w:t>
      </w:r>
      <w:r w:rsidR="001D54DB" w:rsidRPr="001D54DB">
        <w:rPr>
          <w:sz w:val="28"/>
          <w:szCs w:val="28"/>
        </w:rPr>
        <w:t xml:space="preserve"> (его законного представителя, в</w:t>
      </w:r>
      <w:r w:rsidRPr="001D54DB">
        <w:rPr>
          <w:sz w:val="28"/>
          <w:szCs w:val="28"/>
        </w:rPr>
        <w:t xml:space="preserve">ыгодоприобретателя) и </w:t>
      </w:r>
      <w:r w:rsidR="001D54DB" w:rsidRPr="001D54DB">
        <w:rPr>
          <w:sz w:val="28"/>
          <w:szCs w:val="28"/>
        </w:rPr>
        <w:t>страхового акта, составленного страховщиком и подписанного с</w:t>
      </w:r>
      <w:r w:rsidRPr="001D54DB">
        <w:rPr>
          <w:sz w:val="28"/>
          <w:szCs w:val="28"/>
        </w:rPr>
        <w:t>трахователем.</w:t>
      </w:r>
    </w:p>
    <w:p w:rsidR="00B87183" w:rsidRPr="001D54DB" w:rsidRDefault="00B87183" w:rsidP="000040EF">
      <w:pPr>
        <w:spacing w:after="0" w:line="360" w:lineRule="auto"/>
        <w:ind w:left="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>С учетом обстоятельств наступления страхо</w:t>
      </w:r>
      <w:r w:rsidR="001D54DB" w:rsidRPr="001D54DB">
        <w:rPr>
          <w:rFonts w:ascii="Times New Roman" w:hAnsi="Times New Roman" w:cs="Times New Roman"/>
          <w:sz w:val="28"/>
          <w:szCs w:val="28"/>
        </w:rPr>
        <w:t>вого случая и его последствий, страхователь (застрахованное лицо, в</w:t>
      </w:r>
      <w:r w:rsidRPr="001D54DB">
        <w:rPr>
          <w:rFonts w:ascii="Times New Roman" w:hAnsi="Times New Roman" w:cs="Times New Roman"/>
          <w:sz w:val="28"/>
          <w:szCs w:val="28"/>
        </w:rPr>
        <w:t xml:space="preserve">ыгодоприобретатель) предоставляет </w:t>
      </w:r>
      <w:r w:rsidR="004D3D48" w:rsidRPr="001D54DB">
        <w:rPr>
          <w:rFonts w:ascii="Times New Roman" w:hAnsi="Times New Roman" w:cs="Times New Roman"/>
          <w:sz w:val="28"/>
          <w:szCs w:val="28"/>
        </w:rPr>
        <w:t xml:space="preserve">необходимые </w:t>
      </w:r>
      <w:r w:rsidRPr="001D54DB">
        <w:rPr>
          <w:rFonts w:ascii="Times New Roman" w:hAnsi="Times New Roman" w:cs="Times New Roman"/>
          <w:sz w:val="28"/>
          <w:szCs w:val="28"/>
        </w:rPr>
        <w:t>документы</w:t>
      </w:r>
      <w:r w:rsidR="004D3D48" w:rsidRPr="001D54DB">
        <w:rPr>
          <w:rFonts w:ascii="Times New Roman" w:hAnsi="Times New Roman" w:cs="Times New Roman"/>
          <w:sz w:val="28"/>
          <w:szCs w:val="28"/>
        </w:rPr>
        <w:t xml:space="preserve">. </w:t>
      </w:r>
      <w:r w:rsidRPr="001D54DB">
        <w:rPr>
          <w:rFonts w:ascii="Times New Roman" w:hAnsi="Times New Roman" w:cs="Times New Roman"/>
          <w:sz w:val="28"/>
          <w:szCs w:val="28"/>
        </w:rPr>
        <w:t>После предоставлен</w:t>
      </w:r>
      <w:r w:rsidR="001D54DB" w:rsidRPr="001D54DB">
        <w:rPr>
          <w:rFonts w:ascii="Times New Roman" w:hAnsi="Times New Roman" w:cs="Times New Roman"/>
          <w:sz w:val="28"/>
          <w:szCs w:val="28"/>
        </w:rPr>
        <w:t>ия всех необходимых документов с</w:t>
      </w:r>
      <w:r w:rsidRPr="001D54DB">
        <w:rPr>
          <w:rFonts w:ascii="Times New Roman" w:hAnsi="Times New Roman" w:cs="Times New Roman"/>
          <w:sz w:val="28"/>
          <w:szCs w:val="28"/>
        </w:rPr>
        <w:t xml:space="preserve">траховщик в течение 5 (пяти) рабочих дней принимает решение о признании или не признании произошедшего события страховым случаем. </w:t>
      </w:r>
    </w:p>
    <w:p w:rsidR="00B87183" w:rsidRPr="001D54DB" w:rsidRDefault="00B87183" w:rsidP="001D54DB">
      <w:pPr>
        <w:pStyle w:val="pr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D54DB">
        <w:rPr>
          <w:rFonts w:ascii="Times New Roman" w:hAnsi="Times New Roman"/>
          <w:sz w:val="28"/>
          <w:szCs w:val="28"/>
        </w:rPr>
        <w:lastRenderedPageBreak/>
        <w:t>В случае если произошедшее страховое событ</w:t>
      </w:r>
      <w:r w:rsidR="001D54DB" w:rsidRPr="001D54DB">
        <w:rPr>
          <w:rFonts w:ascii="Times New Roman" w:hAnsi="Times New Roman"/>
          <w:sz w:val="28"/>
          <w:szCs w:val="28"/>
        </w:rPr>
        <w:t>ие признано страховым случаем, с</w:t>
      </w:r>
      <w:r w:rsidRPr="001D54DB">
        <w:rPr>
          <w:rFonts w:ascii="Times New Roman" w:hAnsi="Times New Roman"/>
          <w:sz w:val="28"/>
          <w:szCs w:val="28"/>
        </w:rPr>
        <w:t>траховщик в течение 5 (пяти) рабочих дней подготавливает акт о страховом событии и в течение 5 (пяти) рабочих дней производит выплату страхового возмещения.</w:t>
      </w:r>
    </w:p>
    <w:p w:rsidR="00B87183" w:rsidRPr="001D54DB" w:rsidRDefault="00B87183" w:rsidP="001D54DB">
      <w:pPr>
        <w:pStyle w:val="pr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D54DB">
        <w:rPr>
          <w:rFonts w:ascii="Times New Roman" w:hAnsi="Times New Roman"/>
          <w:sz w:val="28"/>
          <w:szCs w:val="28"/>
        </w:rPr>
        <w:t xml:space="preserve">В том случае если произошедшее событие не признано страховым случаем или принято решение об отказе в </w:t>
      </w:r>
      <w:r w:rsidR="001D54DB" w:rsidRPr="001D54DB">
        <w:rPr>
          <w:rFonts w:ascii="Times New Roman" w:hAnsi="Times New Roman"/>
          <w:sz w:val="28"/>
          <w:szCs w:val="28"/>
        </w:rPr>
        <w:t>выплате страхового возмещения, с</w:t>
      </w:r>
      <w:r w:rsidRPr="001D54DB">
        <w:rPr>
          <w:rFonts w:ascii="Times New Roman" w:hAnsi="Times New Roman"/>
          <w:sz w:val="28"/>
          <w:szCs w:val="28"/>
        </w:rPr>
        <w:t>траховщик в течение 5 (пяти)  рабочих дней обязан отправит</w:t>
      </w:r>
      <w:r w:rsidR="001D54DB" w:rsidRPr="001D54DB">
        <w:rPr>
          <w:rFonts w:ascii="Times New Roman" w:hAnsi="Times New Roman"/>
          <w:sz w:val="28"/>
          <w:szCs w:val="28"/>
        </w:rPr>
        <w:t>ь письменное уведомление с</w:t>
      </w:r>
      <w:r w:rsidRPr="001D54DB">
        <w:rPr>
          <w:rFonts w:ascii="Times New Roman" w:hAnsi="Times New Roman"/>
          <w:sz w:val="28"/>
          <w:szCs w:val="28"/>
        </w:rPr>
        <w:t>трахователю.</w:t>
      </w:r>
    </w:p>
    <w:p w:rsidR="00B87183" w:rsidRPr="001D54DB" w:rsidRDefault="001D54DB" w:rsidP="001D54DB">
      <w:pPr>
        <w:pStyle w:val="pr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D54DB">
        <w:rPr>
          <w:rFonts w:ascii="Times New Roman" w:hAnsi="Times New Roman"/>
          <w:sz w:val="28"/>
          <w:szCs w:val="28"/>
        </w:rPr>
        <w:t>Размер ущерба определяется с</w:t>
      </w:r>
      <w:r w:rsidR="00B87183" w:rsidRPr="001D54DB">
        <w:rPr>
          <w:rFonts w:ascii="Times New Roman" w:hAnsi="Times New Roman"/>
          <w:sz w:val="28"/>
          <w:szCs w:val="28"/>
        </w:rPr>
        <w:t>траховщиком на основании данных осмотра, экспертиз, документов из компетентных органов, и других документов, необходимость представления которых диктуется характером происшествия. При опред</w:t>
      </w:r>
      <w:r w:rsidRPr="001D54DB">
        <w:rPr>
          <w:rFonts w:ascii="Times New Roman" w:hAnsi="Times New Roman"/>
          <w:sz w:val="28"/>
          <w:szCs w:val="28"/>
        </w:rPr>
        <w:t>елении размера ущерба с</w:t>
      </w:r>
      <w:r w:rsidR="00B87183" w:rsidRPr="001D54DB">
        <w:rPr>
          <w:rFonts w:ascii="Times New Roman" w:hAnsi="Times New Roman"/>
          <w:sz w:val="28"/>
          <w:szCs w:val="28"/>
        </w:rPr>
        <w:t>траховщик имеет право руководствоваться данными проведенной по его усмотрению экспертизы, с учетом страховой стоимости погибшего или поврежденного имущества. Экспертиза в да</w:t>
      </w:r>
      <w:r w:rsidRPr="001D54DB">
        <w:rPr>
          <w:rFonts w:ascii="Times New Roman" w:hAnsi="Times New Roman"/>
          <w:sz w:val="28"/>
          <w:szCs w:val="28"/>
        </w:rPr>
        <w:t>нном случае проводится за счет с</w:t>
      </w:r>
      <w:r w:rsidR="00B87183" w:rsidRPr="001D54DB">
        <w:rPr>
          <w:rFonts w:ascii="Times New Roman" w:hAnsi="Times New Roman"/>
          <w:sz w:val="28"/>
          <w:szCs w:val="28"/>
        </w:rPr>
        <w:t xml:space="preserve">траховщика. </w:t>
      </w:r>
    </w:p>
    <w:p w:rsidR="00B87183" w:rsidRPr="001D54DB" w:rsidRDefault="00B87183" w:rsidP="001D54DB">
      <w:pPr>
        <w:pStyle w:val="pr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D54DB">
        <w:rPr>
          <w:rFonts w:ascii="Times New Roman" w:hAnsi="Times New Roman"/>
          <w:sz w:val="28"/>
          <w:szCs w:val="28"/>
        </w:rPr>
        <w:t>Размер страхового возмещения (СВ) определяется по формуле:</w:t>
      </w:r>
    </w:p>
    <w:p w:rsidR="00B87183" w:rsidRPr="001D54DB" w:rsidRDefault="00B87183" w:rsidP="000040EF">
      <w:pPr>
        <w:pStyle w:val="f1"/>
        <w:spacing w:before="0" w:after="0" w:line="360" w:lineRule="auto"/>
        <w:ind w:left="0" w:firstLine="709"/>
        <w:rPr>
          <w:rFonts w:ascii="Times New Roman" w:hAnsi="Times New Roman"/>
          <w:b w:val="0"/>
          <w:sz w:val="28"/>
          <w:szCs w:val="28"/>
        </w:rPr>
      </w:pPr>
      <w:r w:rsidRPr="001D54DB">
        <w:rPr>
          <w:rFonts w:ascii="Times New Roman" w:hAnsi="Times New Roman"/>
          <w:b w:val="0"/>
          <w:sz w:val="28"/>
          <w:szCs w:val="28"/>
        </w:rPr>
        <w:t xml:space="preserve">СВ = У </w:t>
      </w:r>
      <w:r w:rsidRPr="001D54DB">
        <w:rPr>
          <w:rFonts w:ascii="Times New Roman" w:hAnsi="Times New Roman"/>
          <w:b w:val="0"/>
          <w:position w:val="-4"/>
          <w:sz w:val="28"/>
          <w:szCs w:val="28"/>
        </w:rPr>
        <w:t>*</w:t>
      </w:r>
      <w:r w:rsidR="001D54DB" w:rsidRPr="001D54DB">
        <w:rPr>
          <w:rFonts w:ascii="Times New Roman" w:hAnsi="Times New Roman"/>
          <w:b w:val="0"/>
          <w:sz w:val="28"/>
          <w:szCs w:val="28"/>
        </w:rPr>
        <w:t xml:space="preserve"> С/СИ – Ф, </w:t>
      </w:r>
      <w:r w:rsidRPr="001D54DB">
        <w:rPr>
          <w:rFonts w:ascii="Times New Roman" w:hAnsi="Times New Roman"/>
          <w:b w:val="0"/>
          <w:sz w:val="28"/>
          <w:szCs w:val="28"/>
        </w:rPr>
        <w:t>где:</w:t>
      </w:r>
    </w:p>
    <w:p w:rsidR="00B87183" w:rsidRPr="001D54DB" w:rsidRDefault="00B87183" w:rsidP="005B5964">
      <w:pPr>
        <w:pStyle w:val="f1"/>
        <w:spacing w:before="0" w:after="0" w:line="360" w:lineRule="auto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1D54DB">
        <w:rPr>
          <w:rFonts w:ascii="Times New Roman" w:hAnsi="Times New Roman"/>
          <w:b w:val="0"/>
          <w:sz w:val="28"/>
          <w:szCs w:val="28"/>
        </w:rPr>
        <w:t xml:space="preserve">У – размер ущерба исходя из страховой стоимости застрахованного объекта; </w:t>
      </w:r>
      <w:r w:rsidR="005B5964">
        <w:rPr>
          <w:rFonts w:ascii="Times New Roman" w:hAnsi="Times New Roman"/>
          <w:b w:val="0"/>
          <w:sz w:val="28"/>
          <w:szCs w:val="28"/>
        </w:rPr>
        <w:t xml:space="preserve"> </w:t>
      </w:r>
      <w:r w:rsidRPr="001D54DB">
        <w:rPr>
          <w:rFonts w:ascii="Times New Roman" w:hAnsi="Times New Roman"/>
          <w:b w:val="0"/>
          <w:sz w:val="28"/>
          <w:szCs w:val="28"/>
        </w:rPr>
        <w:t xml:space="preserve">С – страховая сумма; СИ – страховая стоимость объекта страхования; Ф – франшиза (при наличии). </w:t>
      </w:r>
    </w:p>
    <w:p w:rsidR="00B87183" w:rsidRPr="001D54DB" w:rsidRDefault="00B87183" w:rsidP="001D54DB">
      <w:pPr>
        <w:pStyle w:val="auiue"/>
        <w:suppressAutoHyphens/>
        <w:spacing w:line="360" w:lineRule="auto"/>
        <w:rPr>
          <w:rFonts w:ascii="Times New Roman" w:hAnsi="Times New Roman"/>
          <w:sz w:val="28"/>
          <w:szCs w:val="28"/>
        </w:rPr>
      </w:pPr>
      <w:r w:rsidRPr="001D54DB">
        <w:rPr>
          <w:rFonts w:ascii="Times New Roman" w:hAnsi="Times New Roman"/>
          <w:sz w:val="28"/>
          <w:szCs w:val="28"/>
        </w:rPr>
        <w:t>Выплата страхового возмещения производится путем безналич</w:t>
      </w:r>
      <w:r w:rsidR="001D54DB" w:rsidRPr="001D54DB">
        <w:rPr>
          <w:rFonts w:ascii="Times New Roman" w:hAnsi="Times New Roman"/>
          <w:sz w:val="28"/>
          <w:szCs w:val="28"/>
        </w:rPr>
        <w:t xml:space="preserve">ного перечисления на указанный страхователем </w:t>
      </w:r>
      <w:r w:rsidRPr="001D54DB">
        <w:rPr>
          <w:rFonts w:ascii="Times New Roman" w:hAnsi="Times New Roman"/>
          <w:sz w:val="28"/>
          <w:szCs w:val="28"/>
        </w:rPr>
        <w:t xml:space="preserve">банковский счет либо </w:t>
      </w:r>
      <w:r w:rsidR="001D54DB" w:rsidRPr="001D54DB">
        <w:rPr>
          <w:rFonts w:ascii="Times New Roman" w:hAnsi="Times New Roman"/>
          <w:sz w:val="28"/>
          <w:szCs w:val="28"/>
        </w:rPr>
        <w:t>наличными деньгами через кассу с</w:t>
      </w:r>
      <w:r w:rsidRPr="001D54DB">
        <w:rPr>
          <w:rFonts w:ascii="Times New Roman" w:hAnsi="Times New Roman"/>
          <w:sz w:val="28"/>
          <w:szCs w:val="28"/>
        </w:rPr>
        <w:t>траховщика.</w:t>
      </w:r>
    </w:p>
    <w:p w:rsidR="00B87183" w:rsidRPr="001D54DB" w:rsidRDefault="00B87183" w:rsidP="005B59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>Споры, возникающие</w:t>
      </w:r>
      <w:r w:rsidR="001D54DB" w:rsidRPr="001D54DB">
        <w:rPr>
          <w:rFonts w:ascii="Times New Roman" w:hAnsi="Times New Roman" w:cs="Times New Roman"/>
          <w:sz w:val="28"/>
          <w:szCs w:val="28"/>
        </w:rPr>
        <w:t xml:space="preserve"> по договору страхования между страхователем и с</w:t>
      </w:r>
      <w:r w:rsidRPr="001D54DB">
        <w:rPr>
          <w:rFonts w:ascii="Times New Roman" w:hAnsi="Times New Roman" w:cs="Times New Roman"/>
          <w:sz w:val="28"/>
          <w:szCs w:val="28"/>
        </w:rPr>
        <w:t xml:space="preserve">траховщиком, </w:t>
      </w:r>
      <w:r w:rsidR="005B5964">
        <w:rPr>
          <w:rFonts w:ascii="Times New Roman" w:hAnsi="Times New Roman" w:cs="Times New Roman"/>
          <w:sz w:val="28"/>
          <w:szCs w:val="28"/>
        </w:rPr>
        <w:t xml:space="preserve">разрешаются путем переговоров. </w:t>
      </w:r>
      <w:r w:rsidRPr="001D54DB">
        <w:rPr>
          <w:rFonts w:ascii="Times New Roman" w:hAnsi="Times New Roman" w:cs="Times New Roman"/>
          <w:sz w:val="28"/>
          <w:szCs w:val="28"/>
        </w:rPr>
        <w:t>В случае если соглашение не было достигнуто, споры разрешаются в установленном  законодательством Российской Федерации порядке.</w:t>
      </w:r>
    </w:p>
    <w:p w:rsidR="00B87183" w:rsidRPr="001D54DB" w:rsidRDefault="00B87183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>Иск по требованиям, вытекающим из договора страхования и оспариваемым одной из сторон, может быть предъявлен в порядке</w:t>
      </w:r>
      <w:r w:rsidR="001D54DB" w:rsidRPr="001D54DB">
        <w:rPr>
          <w:rFonts w:ascii="Times New Roman" w:hAnsi="Times New Roman" w:cs="Times New Roman"/>
          <w:sz w:val="28"/>
          <w:szCs w:val="28"/>
        </w:rPr>
        <w:t>,</w:t>
      </w:r>
      <w:r w:rsidRPr="001D54DB">
        <w:rPr>
          <w:rFonts w:ascii="Times New Roman" w:hAnsi="Times New Roman" w:cs="Times New Roman"/>
          <w:sz w:val="28"/>
          <w:szCs w:val="28"/>
        </w:rPr>
        <w:t xml:space="preserve"> </w:t>
      </w:r>
      <w:r w:rsidRPr="001D54DB">
        <w:rPr>
          <w:rFonts w:ascii="Times New Roman" w:hAnsi="Times New Roman" w:cs="Times New Roman"/>
          <w:sz w:val="28"/>
          <w:szCs w:val="28"/>
        </w:rPr>
        <w:lastRenderedPageBreak/>
        <w:t>установленном действующим законодательством Российской Федерации и в пределах сроков давности, установленных действующим законодательством.</w:t>
      </w:r>
    </w:p>
    <w:p w:rsidR="00B87183" w:rsidRPr="001D54DB" w:rsidRDefault="00B87183" w:rsidP="00004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DB">
        <w:rPr>
          <w:rFonts w:ascii="Times New Roman" w:hAnsi="Times New Roman" w:cs="Times New Roman"/>
          <w:sz w:val="28"/>
          <w:szCs w:val="28"/>
        </w:rPr>
        <w:t>При решении спорных вопросов положения договора страхования имеют преимущественную силу по отношению к настоящим Правилам страхования.</w:t>
      </w:r>
      <w:r w:rsidR="00FD6577" w:rsidRPr="001D54DB">
        <w:rPr>
          <w:rFonts w:ascii="Times New Roman" w:hAnsi="Times New Roman" w:cs="Times New Roman"/>
          <w:sz w:val="28"/>
          <w:szCs w:val="28"/>
        </w:rPr>
        <w:t>[</w:t>
      </w:r>
      <w:r w:rsidR="00566C8B" w:rsidRPr="00566C8B">
        <w:rPr>
          <w:rFonts w:ascii="Times New Roman" w:hAnsi="Times New Roman" w:cs="Times New Roman"/>
          <w:sz w:val="28"/>
          <w:szCs w:val="28"/>
        </w:rPr>
        <w:t>5</w:t>
      </w:r>
      <w:r w:rsidR="00FD6577" w:rsidRPr="001D54DB">
        <w:rPr>
          <w:rFonts w:ascii="Times New Roman" w:hAnsi="Times New Roman" w:cs="Times New Roman"/>
          <w:sz w:val="28"/>
          <w:szCs w:val="28"/>
        </w:rPr>
        <w:t>]</w:t>
      </w:r>
    </w:p>
    <w:p w:rsidR="001D54DB" w:rsidRPr="00566C8B" w:rsidRDefault="001D54DB" w:rsidP="005B596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D54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Интерес россиян к страхованию квартир,  дач и другого имущества растет, отмечают специалисты. К концу 2012 года рост объемов рынка страхования имущества в России составил 20%, подсчитали эксперты Единого Всероссийского Центра Финансовых Услуг «ФИНЗАЯВКА».</w:t>
      </w:r>
      <w:r w:rsidRPr="001D54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D54DB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1D54DB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исследованию специалистов, после автострахования россияне чаще всего страхуют объекты недвижимости, а именно: квартиры - более 40% опрошенных, дачные дома – около 20% и предметы интерьера, мебель и бытовую технику – 15% респондентов.</w:t>
      </w:r>
      <w:r w:rsidRPr="001D54DB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1D54DB">
        <w:rPr>
          <w:rFonts w:ascii="Times New Roman" w:hAnsi="Times New Roman" w:cs="Times New Roman"/>
          <w:sz w:val="28"/>
          <w:szCs w:val="28"/>
          <w:shd w:val="clear" w:color="auto" w:fill="FFFFFF"/>
        </w:rPr>
        <w:t>Как отмечают специалисты, большинство россиян страхуют свое имущество от пожаров и взрывов, от противоправных действий третьих лиц, от рисков повреждения водой, а также от стихийных бедствий. Среди менее востребованных полисов – страхование рисков от механических повреждений, атмосферных осадков, падений деревьев и строительных кранов, а также ущерб от ремонта в соседних квартирах.</w:t>
      </w:r>
      <w:r w:rsidRPr="001D54DB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1D54DB">
        <w:rPr>
          <w:rFonts w:ascii="Times New Roman" w:hAnsi="Times New Roman" w:cs="Times New Roman"/>
          <w:sz w:val="28"/>
          <w:szCs w:val="28"/>
          <w:shd w:val="clear" w:color="auto" w:fill="FFFFFF"/>
        </w:rPr>
        <w:t>«Несмотря на растущий  спрос на услуги страховых компаний, такой сегмент рынка, как страхование имущества в России сегодня недостаточно развит, – отмечает Виталий Белов, руководитель сервиса «Финзаявка». – Доминируют в основном обязательные виды страхования. Страхование жизни, имущества – для населения пока, к сожалению, финансовые продукты далеко не первой необходимости. Объясняется это и психологическим фактором. Россияне во много живут сегодняшним днем и то, что ситуация начинает меняться не может не радовать. Думаю, что рост таких видов страхования в перспективе неизбежен в связи с повышением правовой, финансовой грамотности и с активной информационной политикой самих страховых компаний».</w:t>
      </w:r>
      <w:r w:rsidRPr="001D54D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66C8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[</w:t>
      </w:r>
      <w:r w:rsidR="00AE6EF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8</w:t>
      </w:r>
      <w:r w:rsidR="00566C8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]</w:t>
      </w:r>
    </w:p>
    <w:p w:rsidR="003E2F8D" w:rsidRPr="001D54DB" w:rsidRDefault="005B5964" w:rsidP="00515807">
      <w:pPr>
        <w:pStyle w:val="a3"/>
        <w:numPr>
          <w:ilvl w:val="0"/>
          <w:numId w:val="42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</w:t>
      </w:r>
    </w:p>
    <w:p w:rsidR="005B5964" w:rsidRPr="003E2F8D" w:rsidRDefault="003E2F8D" w:rsidP="005B59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F8D">
        <w:rPr>
          <w:rFonts w:ascii="Times New Roman" w:hAnsi="Times New Roman" w:cs="Times New Roman"/>
          <w:sz w:val="28"/>
          <w:szCs w:val="28"/>
        </w:rPr>
        <w:t>Граждан</w:t>
      </w:r>
      <w:r w:rsidR="005B5964">
        <w:rPr>
          <w:rFonts w:ascii="Times New Roman" w:hAnsi="Times New Roman" w:cs="Times New Roman"/>
          <w:sz w:val="28"/>
          <w:szCs w:val="28"/>
        </w:rPr>
        <w:t>ин</w:t>
      </w:r>
      <w:r w:rsidRPr="003E2F8D">
        <w:rPr>
          <w:rFonts w:ascii="Times New Roman" w:hAnsi="Times New Roman" w:cs="Times New Roman"/>
          <w:sz w:val="28"/>
          <w:szCs w:val="28"/>
        </w:rPr>
        <w:t xml:space="preserve"> Кривцов заключил договор страхования от несчастных случаев на страховую сумму 30000 руб. сроком с 5 февраля 2008 г. по 4 февраля 2009 г. В связи с травмой, полученной застрахованным 12 июня </w:t>
      </w:r>
      <w:smartTag w:uri="urn:schemas-microsoft-com:office:smarttags" w:element="metricconverter">
        <w:smartTagPr>
          <w:attr w:name="ProductID" w:val="2008 г"/>
        </w:smartTagPr>
        <w:r w:rsidRPr="003E2F8D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="005B5964">
        <w:rPr>
          <w:rFonts w:ascii="Times New Roman" w:hAnsi="Times New Roman" w:cs="Times New Roman"/>
          <w:sz w:val="28"/>
          <w:szCs w:val="28"/>
        </w:rPr>
        <w:t>., ему 20 февраля 2009</w:t>
      </w:r>
      <w:r w:rsidRPr="003E2F8D">
        <w:rPr>
          <w:rFonts w:ascii="Times New Roman" w:hAnsi="Times New Roman" w:cs="Times New Roman"/>
          <w:sz w:val="28"/>
          <w:szCs w:val="28"/>
        </w:rPr>
        <w:t>г. было выплачено 60% страхо</w:t>
      </w:r>
      <w:r w:rsidRPr="003E2F8D">
        <w:rPr>
          <w:rFonts w:ascii="Times New Roman" w:hAnsi="Times New Roman" w:cs="Times New Roman"/>
          <w:sz w:val="28"/>
          <w:szCs w:val="28"/>
        </w:rPr>
        <w:softHyphen/>
        <w:t xml:space="preserve">вой суммы. Застрахованный умер от последствий этой травмы 28 марта  </w:t>
      </w:r>
      <w:smartTag w:uri="urn:schemas-microsoft-com:office:smarttags" w:element="metricconverter">
        <w:smartTagPr>
          <w:attr w:name="ProductID" w:val="2009 г"/>
        </w:smartTagPr>
        <w:r w:rsidRPr="003E2F8D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3E2F8D">
        <w:rPr>
          <w:rFonts w:ascii="Times New Roman" w:hAnsi="Times New Roman" w:cs="Times New Roman"/>
          <w:sz w:val="28"/>
          <w:szCs w:val="28"/>
        </w:rPr>
        <w:t>.. Определите, подлежит ли выплате выгодоприобретателю страховая сумма в связи со смертью застрахованного, и если под</w:t>
      </w:r>
      <w:r w:rsidRPr="003E2F8D">
        <w:rPr>
          <w:rFonts w:ascii="Times New Roman" w:hAnsi="Times New Roman" w:cs="Times New Roman"/>
          <w:sz w:val="28"/>
          <w:szCs w:val="28"/>
        </w:rPr>
        <w:softHyphen/>
        <w:t>лежит, то в каком размере.</w:t>
      </w:r>
    </w:p>
    <w:p w:rsidR="00DD2F36" w:rsidRPr="005B5964" w:rsidRDefault="00E11D47" w:rsidP="00205C3C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5964">
        <w:rPr>
          <w:rFonts w:ascii="Times New Roman" w:hAnsi="Times New Roman" w:cs="Times New Roman"/>
          <w:b/>
          <w:i/>
          <w:sz w:val="28"/>
          <w:szCs w:val="28"/>
        </w:rPr>
        <w:t>Решение</w:t>
      </w:r>
      <w:r w:rsidR="005B5964" w:rsidRPr="005B596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5B59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81A1A" w:rsidRPr="00981A1A" w:rsidRDefault="00981A1A" w:rsidP="00205C3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A1A">
        <w:rPr>
          <w:rFonts w:ascii="Times New Roman" w:eastAsia="Times New Roman" w:hAnsi="Times New Roman" w:cs="Times New Roman"/>
          <w:sz w:val="28"/>
          <w:szCs w:val="28"/>
        </w:rPr>
        <w:t>3000</w:t>
      </w:r>
      <w:r w:rsidRPr="00981A1A">
        <w:rPr>
          <w:rFonts w:ascii="Times New Roman" w:hAnsi="Times New Roman" w:cs="Times New Roman"/>
          <w:sz w:val="28"/>
          <w:szCs w:val="28"/>
        </w:rPr>
        <w:t>0</w:t>
      </w:r>
      <w:r w:rsidRPr="00981A1A">
        <w:rPr>
          <w:rFonts w:ascii="Times New Roman" w:eastAsia="Times New Roman" w:hAnsi="Times New Roman" w:cs="Times New Roman"/>
          <w:sz w:val="28"/>
          <w:szCs w:val="28"/>
        </w:rPr>
        <w:t>*</w:t>
      </w:r>
      <w:r w:rsidRPr="00981A1A">
        <w:rPr>
          <w:rFonts w:ascii="Times New Roman" w:hAnsi="Times New Roman" w:cs="Times New Roman"/>
          <w:sz w:val="28"/>
          <w:szCs w:val="28"/>
        </w:rPr>
        <w:t>60</w:t>
      </w:r>
      <w:r w:rsidRPr="00981A1A">
        <w:rPr>
          <w:rFonts w:ascii="Times New Roman" w:eastAsia="Times New Roman" w:hAnsi="Times New Roman" w:cs="Times New Roman"/>
          <w:sz w:val="28"/>
          <w:szCs w:val="28"/>
        </w:rPr>
        <w:t>%=</w:t>
      </w:r>
      <w:r w:rsidRPr="00981A1A">
        <w:rPr>
          <w:rFonts w:ascii="Times New Roman" w:hAnsi="Times New Roman" w:cs="Times New Roman"/>
          <w:sz w:val="28"/>
          <w:szCs w:val="28"/>
        </w:rPr>
        <w:t>18000</w:t>
      </w:r>
      <w:r w:rsidRPr="00981A1A">
        <w:rPr>
          <w:rFonts w:ascii="Times New Roman" w:eastAsia="Times New Roman" w:hAnsi="Times New Roman" w:cs="Times New Roman"/>
          <w:sz w:val="28"/>
          <w:szCs w:val="28"/>
        </w:rPr>
        <w:t xml:space="preserve"> рублей – гражданин</w:t>
      </w:r>
      <w:r w:rsidRPr="00981A1A">
        <w:rPr>
          <w:rFonts w:ascii="Times New Roman" w:hAnsi="Times New Roman" w:cs="Times New Roman"/>
          <w:sz w:val="28"/>
          <w:szCs w:val="28"/>
        </w:rPr>
        <w:t xml:space="preserve"> Кривцов</w:t>
      </w:r>
      <w:r w:rsidRPr="00981A1A">
        <w:rPr>
          <w:rFonts w:ascii="Times New Roman" w:eastAsia="Times New Roman" w:hAnsi="Times New Roman" w:cs="Times New Roman"/>
          <w:sz w:val="28"/>
          <w:szCs w:val="28"/>
        </w:rPr>
        <w:t xml:space="preserve"> получил страховую выплату в размере </w:t>
      </w:r>
      <w:r w:rsidRPr="00981A1A">
        <w:rPr>
          <w:rFonts w:ascii="Times New Roman" w:hAnsi="Times New Roman" w:cs="Times New Roman"/>
          <w:sz w:val="28"/>
          <w:szCs w:val="28"/>
        </w:rPr>
        <w:t>60</w:t>
      </w:r>
      <w:r w:rsidRPr="00981A1A">
        <w:rPr>
          <w:rFonts w:ascii="Times New Roman" w:eastAsia="Times New Roman" w:hAnsi="Times New Roman" w:cs="Times New Roman"/>
          <w:sz w:val="28"/>
          <w:szCs w:val="28"/>
        </w:rPr>
        <w:t>% о</w:t>
      </w:r>
      <w:r w:rsidRPr="00981A1A">
        <w:rPr>
          <w:rFonts w:ascii="Times New Roman" w:hAnsi="Times New Roman" w:cs="Times New Roman"/>
          <w:sz w:val="28"/>
          <w:szCs w:val="28"/>
        </w:rPr>
        <w:t>т</w:t>
      </w:r>
      <w:r w:rsidRPr="00981A1A">
        <w:rPr>
          <w:rFonts w:ascii="Times New Roman" w:eastAsia="Times New Roman" w:hAnsi="Times New Roman" w:cs="Times New Roman"/>
          <w:sz w:val="28"/>
          <w:szCs w:val="28"/>
        </w:rPr>
        <w:t xml:space="preserve"> страховой суммы.</w:t>
      </w:r>
    </w:p>
    <w:p w:rsidR="00E11D47" w:rsidRDefault="00E11D47" w:rsidP="00205C3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D47">
        <w:rPr>
          <w:rFonts w:ascii="Times New Roman" w:hAnsi="Times New Roman" w:cs="Times New Roman"/>
          <w:sz w:val="28"/>
          <w:szCs w:val="28"/>
        </w:rPr>
        <w:t>Если застрахованный умер, за выплатой по страховке должен обратиться названный в полисе выгодоприобретатель. Если по какой-либо причине выгодоприобретатель не назначен, страховая сумма выплачивается наследникам застрахованного. Основание для выплаты по страховке в этом случае будет документ, удостоверяющий смерть застрахованного лица.</w:t>
      </w:r>
    </w:p>
    <w:p w:rsidR="005B5964" w:rsidRDefault="0078172A" w:rsidP="005B59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2A">
        <w:rPr>
          <w:rFonts w:ascii="Times New Roman" w:hAnsi="Times New Roman" w:cs="Times New Roman"/>
          <w:sz w:val="28"/>
          <w:szCs w:val="28"/>
        </w:rPr>
        <w:t>С</w:t>
      </w:r>
      <w:r w:rsidRPr="0078172A">
        <w:rPr>
          <w:rFonts w:ascii="Times New Roman" w:eastAsia="Times New Roman" w:hAnsi="Times New Roman" w:cs="Times New Roman"/>
          <w:sz w:val="28"/>
          <w:szCs w:val="28"/>
        </w:rPr>
        <w:t>трахователь погиб по</w:t>
      </w:r>
      <w:r w:rsidR="005B5964">
        <w:rPr>
          <w:rFonts w:ascii="Times New Roman" w:eastAsia="Times New Roman" w:hAnsi="Times New Roman" w:cs="Times New Roman"/>
          <w:sz w:val="28"/>
          <w:szCs w:val="28"/>
        </w:rPr>
        <w:t>сле истечения действия договора</w:t>
      </w:r>
      <w:r w:rsidRPr="0078172A">
        <w:rPr>
          <w:rFonts w:ascii="Times New Roman" w:eastAsia="Times New Roman" w:hAnsi="Times New Roman" w:cs="Times New Roman"/>
          <w:sz w:val="28"/>
          <w:szCs w:val="28"/>
        </w:rPr>
        <w:t xml:space="preserve"> от полученных травм в период действия договора страхования, но при этом не прошел год с момента окончания договора.  Пострадавшему была выплачена страховая сумма </w:t>
      </w:r>
      <w:r w:rsidR="005B5964">
        <w:rPr>
          <w:rFonts w:ascii="Times New Roman" w:eastAsia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18000</w:t>
      </w:r>
      <w:r w:rsidRPr="0078172A"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5B5964">
        <w:rPr>
          <w:rFonts w:ascii="Times New Roman" w:eastAsia="Times New Roman" w:hAnsi="Times New Roman" w:cs="Times New Roman"/>
          <w:sz w:val="28"/>
          <w:szCs w:val="28"/>
        </w:rPr>
        <w:t xml:space="preserve"> при жизни. Таким образом, п</w:t>
      </w:r>
      <w:r w:rsidRPr="0078172A">
        <w:rPr>
          <w:rFonts w:ascii="Times New Roman" w:eastAsia="Times New Roman" w:hAnsi="Times New Roman" w:cs="Times New Roman"/>
          <w:sz w:val="28"/>
          <w:szCs w:val="28"/>
        </w:rPr>
        <w:t>осле смерти</w:t>
      </w:r>
      <w:r w:rsidR="0042588D">
        <w:rPr>
          <w:rFonts w:ascii="Times New Roman" w:eastAsia="Times New Roman" w:hAnsi="Times New Roman" w:cs="Times New Roman"/>
          <w:sz w:val="28"/>
          <w:szCs w:val="28"/>
        </w:rPr>
        <w:t xml:space="preserve"> гражданина Кривцова</w:t>
      </w:r>
      <w:r w:rsidRPr="0078172A">
        <w:rPr>
          <w:rFonts w:ascii="Times New Roman" w:eastAsia="Times New Roman" w:hAnsi="Times New Roman" w:cs="Times New Roman"/>
          <w:sz w:val="28"/>
          <w:szCs w:val="28"/>
        </w:rPr>
        <w:t xml:space="preserve">  родственники имеют право пот</w:t>
      </w:r>
      <w:r>
        <w:rPr>
          <w:rFonts w:ascii="Times New Roman" w:hAnsi="Times New Roman" w:cs="Times New Roman"/>
          <w:sz w:val="28"/>
          <w:szCs w:val="28"/>
        </w:rPr>
        <w:t xml:space="preserve">ребовать выплаты оставшейся </w:t>
      </w:r>
      <w:r w:rsidR="0042588D">
        <w:rPr>
          <w:rFonts w:ascii="Times New Roman" w:hAnsi="Times New Roman" w:cs="Times New Roman"/>
          <w:sz w:val="28"/>
          <w:szCs w:val="28"/>
        </w:rPr>
        <w:t>страховой суммы в размере 12000 руб. (</w:t>
      </w:r>
      <w:r>
        <w:rPr>
          <w:rFonts w:ascii="Times New Roman" w:hAnsi="Times New Roman" w:cs="Times New Roman"/>
          <w:sz w:val="28"/>
          <w:szCs w:val="28"/>
        </w:rPr>
        <w:t xml:space="preserve">30000 - 18000 </w:t>
      </w:r>
      <w:r w:rsidR="0042588D">
        <w:rPr>
          <w:rFonts w:ascii="Times New Roman" w:hAnsi="Times New Roman" w:cs="Times New Roman"/>
          <w:sz w:val="28"/>
          <w:szCs w:val="28"/>
        </w:rPr>
        <w:t>=12000).</w:t>
      </w:r>
    </w:p>
    <w:p w:rsidR="005B5964" w:rsidRDefault="005B5964" w:rsidP="005B59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5964" w:rsidRDefault="005B5964" w:rsidP="005B59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5964" w:rsidRDefault="005B5964" w:rsidP="005B59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5964" w:rsidRDefault="005B5964" w:rsidP="004258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6C9" w:rsidRPr="005B5964" w:rsidRDefault="005B5964" w:rsidP="005B596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42588D" w:rsidRPr="0042588D" w:rsidRDefault="0042588D" w:rsidP="0042588D">
      <w:pPr>
        <w:pStyle w:val="a3"/>
        <w:numPr>
          <w:ilvl w:val="1"/>
          <w:numId w:val="44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88D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</w:t>
      </w:r>
      <w:r>
        <w:rPr>
          <w:rFonts w:ascii="Times New Roman" w:hAnsi="Times New Roman" w:cs="Times New Roman"/>
          <w:sz w:val="28"/>
          <w:szCs w:val="28"/>
        </w:rPr>
        <w:t xml:space="preserve"> вторая) от 26.01.1996 №</w:t>
      </w:r>
      <w:r w:rsidRPr="0042588D">
        <w:rPr>
          <w:rFonts w:ascii="Times New Roman" w:hAnsi="Times New Roman" w:cs="Times New Roman"/>
          <w:sz w:val="28"/>
          <w:szCs w:val="28"/>
        </w:rPr>
        <w:t xml:space="preserve"> 14-ФЗ </w:t>
      </w:r>
    </w:p>
    <w:p w:rsidR="0042588D" w:rsidRPr="0042588D" w:rsidRDefault="0042588D" w:rsidP="0042588D">
      <w:pPr>
        <w:pStyle w:val="a3"/>
        <w:numPr>
          <w:ilvl w:val="1"/>
          <w:numId w:val="44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88D">
        <w:rPr>
          <w:rFonts w:ascii="Times New Roman" w:hAnsi="Times New Roman" w:cs="Times New Roman"/>
          <w:sz w:val="28"/>
          <w:szCs w:val="28"/>
        </w:rPr>
        <w:t xml:space="preserve">Закон РФ от 27.11.1992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42588D">
        <w:rPr>
          <w:rFonts w:ascii="Times New Roman" w:hAnsi="Times New Roman" w:cs="Times New Roman"/>
          <w:sz w:val="28"/>
          <w:szCs w:val="28"/>
        </w:rPr>
        <w:t>4015-1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88D">
        <w:rPr>
          <w:rFonts w:ascii="Times New Roman" w:hAnsi="Times New Roman" w:cs="Times New Roman"/>
          <w:sz w:val="28"/>
          <w:szCs w:val="28"/>
        </w:rPr>
        <w:t>(ред. от 29.11.2007)</w:t>
      </w:r>
      <w:r w:rsidRPr="009D0124">
        <w:rPr>
          <w:sz w:val="28"/>
          <w:szCs w:val="28"/>
        </w:rPr>
        <w:t xml:space="preserve"> </w:t>
      </w:r>
      <w:r w:rsidRPr="0042588D">
        <w:rPr>
          <w:rFonts w:ascii="Times New Roman" w:hAnsi="Times New Roman" w:cs="Times New Roman"/>
          <w:sz w:val="28"/>
          <w:szCs w:val="28"/>
        </w:rPr>
        <w:t xml:space="preserve"> «Об организац</w:t>
      </w:r>
      <w:r>
        <w:rPr>
          <w:rFonts w:ascii="Times New Roman" w:hAnsi="Times New Roman"/>
          <w:sz w:val="28"/>
          <w:szCs w:val="28"/>
        </w:rPr>
        <w:t>ии страхового дела в Российской Федерации</w:t>
      </w:r>
      <w:r w:rsidRPr="0042588D">
        <w:rPr>
          <w:rFonts w:ascii="Times New Roman" w:hAnsi="Times New Roman"/>
          <w:sz w:val="28"/>
          <w:szCs w:val="28"/>
        </w:rPr>
        <w:t xml:space="preserve">» </w:t>
      </w:r>
    </w:p>
    <w:p w:rsidR="0042588D" w:rsidRPr="00566C8B" w:rsidRDefault="0042588D" w:rsidP="0042588D">
      <w:pPr>
        <w:pStyle w:val="a3"/>
        <w:numPr>
          <w:ilvl w:val="1"/>
          <w:numId w:val="44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8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Ахвледиани Ю.Т. Страхование: Учебник для студентов - М: ЮНИТИ-ДАНА, 2006</w:t>
      </w:r>
      <w:r w:rsidR="00566C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66C8B" w:rsidRPr="00566C8B" w:rsidRDefault="00566C8B" w:rsidP="00566C8B">
      <w:pPr>
        <w:pStyle w:val="a3"/>
        <w:numPr>
          <w:ilvl w:val="1"/>
          <w:numId w:val="44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C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Сербиновский Б.Ю. Страховое дело: Учеб. пособие для вузов/ Б.Ю. Сербиновский, В.Н. Гарькуша - изд-е 4е, перераб. и доп. - Ростов Н/Д: Феникс, 2005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66C8B" w:rsidRPr="00566C8B" w:rsidRDefault="00566C8B" w:rsidP="00566C8B">
      <w:pPr>
        <w:pStyle w:val="a3"/>
        <w:numPr>
          <w:ilvl w:val="1"/>
          <w:numId w:val="44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C8B">
        <w:rPr>
          <w:rFonts w:ascii="Times New Roman" w:hAnsi="Times New Roman" w:cs="Times New Roman"/>
          <w:sz w:val="28"/>
          <w:szCs w:val="28"/>
        </w:rPr>
        <w:t>Шевчук Д. Страховые отношения // Финансовая газета. № 44. 2008.</w:t>
      </w:r>
    </w:p>
    <w:p w:rsidR="00FE4F10" w:rsidRPr="00FE4F10" w:rsidRDefault="00566C8B" w:rsidP="00FE4F10">
      <w:pPr>
        <w:pStyle w:val="a3"/>
        <w:numPr>
          <w:ilvl w:val="1"/>
          <w:numId w:val="44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C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Щербаков В.А. Страхование: учебное пособие/ В.А. Щербаков, Е.В. Костяева - М: КНОРУС, 2007</w:t>
      </w:r>
    </w:p>
    <w:p w:rsidR="00FE4F10" w:rsidRPr="00FE4F10" w:rsidRDefault="00FE4F10" w:rsidP="00FE4F10">
      <w:pPr>
        <w:pStyle w:val="a3"/>
        <w:numPr>
          <w:ilvl w:val="1"/>
          <w:numId w:val="44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F10">
        <w:rPr>
          <w:rFonts w:ascii="Times New Roman" w:hAnsi="Times New Roman" w:cs="Times New Roman"/>
          <w:color w:val="000000"/>
          <w:sz w:val="28"/>
          <w:szCs w:val="28"/>
        </w:rPr>
        <w:t>Страхование :</w:t>
      </w:r>
      <w:r w:rsidRPr="00FE4F1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E4F10">
        <w:rPr>
          <w:rFonts w:ascii="Times New Roman" w:hAnsi="Times New Roman" w:cs="Times New Roman"/>
          <w:color w:val="000000"/>
          <w:sz w:val="28"/>
          <w:szCs w:val="28"/>
        </w:rPr>
        <w:t>учебник / под ред. Л. А. Орланюк-Малицкой, С. Ю. Яновой. – М. : Юрайт, 2011.</w:t>
      </w:r>
    </w:p>
    <w:p w:rsidR="00566C8B" w:rsidRPr="00566C8B" w:rsidRDefault="00566C8B" w:rsidP="0042588D">
      <w:pPr>
        <w:pStyle w:val="a3"/>
        <w:numPr>
          <w:ilvl w:val="1"/>
          <w:numId w:val="44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C8B">
        <w:rPr>
          <w:rFonts w:ascii="Times New Roman" w:hAnsi="Times New Roman" w:cs="Times New Roman"/>
          <w:sz w:val="28"/>
          <w:szCs w:val="28"/>
        </w:rPr>
        <w:t>http://www.kvadrat.ru/news/04122012_jekspert_rynok_strahovanija_imushhestva_v_rossii_vyrastet/</w:t>
      </w:r>
      <w:r>
        <w:rPr>
          <w:rFonts w:ascii="Times New Roman" w:hAnsi="Times New Roman" w:cs="Times New Roman"/>
          <w:sz w:val="28"/>
          <w:szCs w:val="28"/>
        </w:rPr>
        <w:t xml:space="preserve"> - Квадрат.Ру. Эксперт: рынок страхования имущества в России </w:t>
      </w:r>
    </w:p>
    <w:p w:rsidR="0042588D" w:rsidRPr="007A4F80" w:rsidRDefault="0042588D" w:rsidP="007D36C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2588D" w:rsidRPr="007A4F80" w:rsidSect="001D54DB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DC1" w:rsidRDefault="00A31DC1" w:rsidP="001D54DB">
      <w:pPr>
        <w:spacing w:after="0" w:line="240" w:lineRule="auto"/>
      </w:pPr>
      <w:r>
        <w:separator/>
      </w:r>
    </w:p>
  </w:endnote>
  <w:endnote w:type="continuationSeparator" w:id="1">
    <w:p w:rsidR="00A31DC1" w:rsidRDefault="00A31DC1" w:rsidP="001D5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_Timer">
    <w:altName w:val="Tahom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Pragmatica C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ee Set C">
    <w:altName w:val="Free Set 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Demi">
    <w:altName w:val="Franklin Gothic Medium"/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6172"/>
      <w:docPartObj>
        <w:docPartGallery w:val="Page Numbers (Bottom of Page)"/>
        <w:docPartUnique/>
      </w:docPartObj>
    </w:sdtPr>
    <w:sdtContent>
      <w:p w:rsidR="001D54DB" w:rsidRDefault="001D54DB">
        <w:pPr>
          <w:pStyle w:val="af0"/>
          <w:jc w:val="right"/>
        </w:pPr>
        <w:fldSimple w:instr=" PAGE   \* MERGEFORMAT ">
          <w:r w:rsidR="002237F3">
            <w:rPr>
              <w:noProof/>
            </w:rPr>
            <w:t>13</w:t>
          </w:r>
        </w:fldSimple>
      </w:p>
    </w:sdtContent>
  </w:sdt>
  <w:p w:rsidR="001D54DB" w:rsidRDefault="001D54D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DC1" w:rsidRDefault="00A31DC1" w:rsidP="001D54DB">
      <w:pPr>
        <w:spacing w:after="0" w:line="240" w:lineRule="auto"/>
      </w:pPr>
      <w:r>
        <w:separator/>
      </w:r>
    </w:p>
  </w:footnote>
  <w:footnote w:type="continuationSeparator" w:id="1">
    <w:p w:rsidR="00A31DC1" w:rsidRDefault="00A31DC1" w:rsidP="001D54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6pt;height:6pt" o:bullet="t">
        <v:imagedata r:id="rId1" o:title=""/>
      </v:shape>
    </w:pict>
  </w:numPicBullet>
  <w:abstractNum w:abstractNumId="0">
    <w:nsid w:val="9C601819"/>
    <w:multiLevelType w:val="hybridMultilevel"/>
    <w:tmpl w:val="97E1D0B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2D6C4EA"/>
    <w:multiLevelType w:val="hybridMultilevel"/>
    <w:tmpl w:val="830F238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1"/>
    <w:multiLevelType w:val="multilevel"/>
    <w:tmpl w:val="5C5A4C36"/>
    <w:name w:val="WW8Num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B70E5C"/>
    <w:multiLevelType w:val="multilevel"/>
    <w:tmpl w:val="2654D13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5BE7E4D"/>
    <w:multiLevelType w:val="singleLevel"/>
    <w:tmpl w:val="2982B3AC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FB30440"/>
    <w:multiLevelType w:val="multilevel"/>
    <w:tmpl w:val="8854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D46A3F"/>
    <w:multiLevelType w:val="hybridMultilevel"/>
    <w:tmpl w:val="9F9CC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E31567"/>
    <w:multiLevelType w:val="hybridMultilevel"/>
    <w:tmpl w:val="6DB66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992849"/>
    <w:multiLevelType w:val="hybridMultilevel"/>
    <w:tmpl w:val="AB5A4360"/>
    <w:lvl w:ilvl="0" w:tplc="D2409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E52470"/>
    <w:multiLevelType w:val="hybridMultilevel"/>
    <w:tmpl w:val="245641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B63632"/>
    <w:multiLevelType w:val="multilevel"/>
    <w:tmpl w:val="33DE37D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FB9002B"/>
    <w:multiLevelType w:val="hybridMultilevel"/>
    <w:tmpl w:val="AC6F101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FCF4D60"/>
    <w:multiLevelType w:val="multilevel"/>
    <w:tmpl w:val="3A8C8A5E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1960B99"/>
    <w:multiLevelType w:val="multilevel"/>
    <w:tmpl w:val="5EA45882"/>
    <w:lvl w:ilvl="0">
      <w:start w:val="9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2575FA7"/>
    <w:multiLevelType w:val="multilevel"/>
    <w:tmpl w:val="C1848C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573A9B4"/>
    <w:multiLevelType w:val="hybridMultilevel"/>
    <w:tmpl w:val="3110536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91F0E87"/>
    <w:multiLevelType w:val="multilevel"/>
    <w:tmpl w:val="148824D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9F1190F"/>
    <w:multiLevelType w:val="multilevel"/>
    <w:tmpl w:val="036493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A5B7262"/>
    <w:multiLevelType w:val="multilevel"/>
    <w:tmpl w:val="CB645CB4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3D4AD9"/>
    <w:multiLevelType w:val="multilevel"/>
    <w:tmpl w:val="41827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A27BCD"/>
    <w:multiLevelType w:val="multilevel"/>
    <w:tmpl w:val="7924DE1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9E51D08"/>
    <w:multiLevelType w:val="hybridMultilevel"/>
    <w:tmpl w:val="0B5E9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2D1FE1"/>
    <w:multiLevelType w:val="multilevel"/>
    <w:tmpl w:val="4F14040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014582B"/>
    <w:multiLevelType w:val="hybridMultilevel"/>
    <w:tmpl w:val="245641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B856BC"/>
    <w:multiLevelType w:val="multilevel"/>
    <w:tmpl w:val="77E6262E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8"/>
        </w:tabs>
        <w:ind w:left="368" w:hanging="435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19"/>
        </w:tabs>
        <w:ind w:left="5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2"/>
        </w:tabs>
        <w:ind w:left="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45"/>
        </w:tabs>
        <w:ind w:left="7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8"/>
        </w:tabs>
        <w:ind w:left="6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71"/>
        </w:tabs>
        <w:ind w:left="9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4"/>
        </w:tabs>
        <w:ind w:left="904" w:hanging="1440"/>
      </w:pPr>
      <w:rPr>
        <w:rFonts w:hint="default"/>
      </w:rPr>
    </w:lvl>
  </w:abstractNum>
  <w:abstractNum w:abstractNumId="25">
    <w:nsid w:val="527650EC"/>
    <w:multiLevelType w:val="multilevel"/>
    <w:tmpl w:val="4F14040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4A51214"/>
    <w:multiLevelType w:val="multilevel"/>
    <w:tmpl w:val="2D021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7">
    <w:nsid w:val="568211E7"/>
    <w:multiLevelType w:val="singleLevel"/>
    <w:tmpl w:val="1D8E34B2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</w:abstractNum>
  <w:abstractNum w:abstractNumId="28">
    <w:nsid w:val="5A42620E"/>
    <w:multiLevelType w:val="hybridMultilevel"/>
    <w:tmpl w:val="9008FE58"/>
    <w:lvl w:ilvl="0" w:tplc="15DAAA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15E7C36">
      <w:numFmt w:val="none"/>
      <w:lvlText w:val=""/>
      <w:lvlJc w:val="left"/>
      <w:pPr>
        <w:tabs>
          <w:tab w:val="num" w:pos="360"/>
        </w:tabs>
      </w:pPr>
    </w:lvl>
    <w:lvl w:ilvl="2" w:tplc="A0FA3984">
      <w:numFmt w:val="none"/>
      <w:lvlText w:val=""/>
      <w:lvlJc w:val="left"/>
      <w:pPr>
        <w:tabs>
          <w:tab w:val="num" w:pos="360"/>
        </w:tabs>
      </w:pPr>
    </w:lvl>
    <w:lvl w:ilvl="3" w:tplc="EBF24BF2">
      <w:numFmt w:val="none"/>
      <w:lvlText w:val=""/>
      <w:lvlJc w:val="left"/>
      <w:pPr>
        <w:tabs>
          <w:tab w:val="num" w:pos="360"/>
        </w:tabs>
      </w:pPr>
    </w:lvl>
    <w:lvl w:ilvl="4" w:tplc="DBE2ECF8">
      <w:numFmt w:val="none"/>
      <w:lvlText w:val=""/>
      <w:lvlJc w:val="left"/>
      <w:pPr>
        <w:tabs>
          <w:tab w:val="num" w:pos="360"/>
        </w:tabs>
      </w:pPr>
    </w:lvl>
    <w:lvl w:ilvl="5" w:tplc="95E2A0CC">
      <w:numFmt w:val="none"/>
      <w:lvlText w:val=""/>
      <w:lvlJc w:val="left"/>
      <w:pPr>
        <w:tabs>
          <w:tab w:val="num" w:pos="360"/>
        </w:tabs>
      </w:pPr>
    </w:lvl>
    <w:lvl w:ilvl="6" w:tplc="622A3ECC">
      <w:numFmt w:val="none"/>
      <w:lvlText w:val=""/>
      <w:lvlJc w:val="left"/>
      <w:pPr>
        <w:tabs>
          <w:tab w:val="num" w:pos="360"/>
        </w:tabs>
      </w:pPr>
    </w:lvl>
    <w:lvl w:ilvl="7" w:tplc="805CD570">
      <w:numFmt w:val="none"/>
      <w:lvlText w:val=""/>
      <w:lvlJc w:val="left"/>
      <w:pPr>
        <w:tabs>
          <w:tab w:val="num" w:pos="360"/>
        </w:tabs>
      </w:pPr>
    </w:lvl>
    <w:lvl w:ilvl="8" w:tplc="A428065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EBE7537"/>
    <w:multiLevelType w:val="singleLevel"/>
    <w:tmpl w:val="4C689710"/>
    <w:lvl w:ilvl="0">
      <w:start w:val="2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30">
    <w:nsid w:val="600971AA"/>
    <w:multiLevelType w:val="multilevel"/>
    <w:tmpl w:val="C4C69508"/>
    <w:lvl w:ilvl="0">
      <w:start w:val="9"/>
      <w:numFmt w:val="decimal"/>
      <w:lvlText w:val="%1."/>
      <w:lvlJc w:val="left"/>
      <w:pPr>
        <w:tabs>
          <w:tab w:val="num" w:pos="5741"/>
        </w:tabs>
        <w:ind w:left="5741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156C172"/>
    <w:multiLevelType w:val="hybridMultilevel"/>
    <w:tmpl w:val="8F4246A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23F4BD0"/>
    <w:multiLevelType w:val="multilevel"/>
    <w:tmpl w:val="4F14040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8321C73"/>
    <w:multiLevelType w:val="multilevel"/>
    <w:tmpl w:val="33DE37D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A2B3938"/>
    <w:multiLevelType w:val="hybridMultilevel"/>
    <w:tmpl w:val="86A00828"/>
    <w:lvl w:ilvl="0" w:tplc="45EAA6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F335E4"/>
    <w:multiLevelType w:val="multilevel"/>
    <w:tmpl w:val="42BECA3E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B5C6C03"/>
    <w:multiLevelType w:val="multilevel"/>
    <w:tmpl w:val="33DE37DC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BD51E1C"/>
    <w:multiLevelType w:val="multilevel"/>
    <w:tmpl w:val="923222E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19"/>
        </w:tabs>
        <w:ind w:left="5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2"/>
        </w:tabs>
        <w:ind w:left="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45"/>
        </w:tabs>
        <w:ind w:left="7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8"/>
        </w:tabs>
        <w:ind w:left="6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71"/>
        </w:tabs>
        <w:ind w:left="9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4"/>
        </w:tabs>
        <w:ind w:left="904" w:hanging="1440"/>
      </w:pPr>
      <w:rPr>
        <w:rFonts w:hint="default"/>
      </w:rPr>
    </w:lvl>
  </w:abstractNum>
  <w:abstractNum w:abstractNumId="38">
    <w:nsid w:val="719F4057"/>
    <w:multiLevelType w:val="multilevel"/>
    <w:tmpl w:val="4F140402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30A10B9"/>
    <w:multiLevelType w:val="hybridMultilevel"/>
    <w:tmpl w:val="71B46C7E"/>
    <w:lvl w:ilvl="0" w:tplc="80CEF1E6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B34AACA6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cs="Symbol" w:hint="default"/>
      </w:rPr>
    </w:lvl>
    <w:lvl w:ilvl="2" w:tplc="0764C9BA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Symbol" w:hint="default"/>
      </w:rPr>
    </w:lvl>
    <w:lvl w:ilvl="3" w:tplc="86A26200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075A8B0A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cs="Symbol" w:hint="default"/>
      </w:rPr>
    </w:lvl>
    <w:lvl w:ilvl="5" w:tplc="957E9A56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cs="Symbol" w:hint="default"/>
      </w:rPr>
    </w:lvl>
    <w:lvl w:ilvl="6" w:tplc="7266361A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D86EB73A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cs="Symbol" w:hint="default"/>
      </w:rPr>
    </w:lvl>
    <w:lvl w:ilvl="8" w:tplc="D19E24A2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cs="Symbol" w:hint="default"/>
      </w:rPr>
    </w:lvl>
  </w:abstractNum>
  <w:abstractNum w:abstractNumId="40">
    <w:nsid w:val="7861059C"/>
    <w:multiLevelType w:val="hybridMultilevel"/>
    <w:tmpl w:val="AB5A4360"/>
    <w:lvl w:ilvl="0" w:tplc="D2409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9DF2989"/>
    <w:multiLevelType w:val="multilevel"/>
    <w:tmpl w:val="3C8E918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abstractNum w:abstractNumId="42">
    <w:nsid w:val="7AC52E5B"/>
    <w:multiLevelType w:val="multilevel"/>
    <w:tmpl w:val="46FEFE04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DA04986"/>
    <w:multiLevelType w:val="multilevel"/>
    <w:tmpl w:val="3A8C8A5E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8"/>
  </w:num>
  <w:num w:numId="3">
    <w:abstractNumId w:val="23"/>
  </w:num>
  <w:num w:numId="4">
    <w:abstractNumId w:val="7"/>
  </w:num>
  <w:num w:numId="5">
    <w:abstractNumId w:val="40"/>
  </w:num>
  <w:num w:numId="6">
    <w:abstractNumId w:val="29"/>
  </w:num>
  <w:num w:numId="7">
    <w:abstractNumId w:val="4"/>
  </w:num>
  <w:num w:numId="8">
    <w:abstractNumId w:val="26"/>
  </w:num>
  <w:num w:numId="9">
    <w:abstractNumId w:val="27"/>
  </w:num>
  <w:num w:numId="10">
    <w:abstractNumId w:val="28"/>
  </w:num>
  <w:num w:numId="11">
    <w:abstractNumId w:val="25"/>
  </w:num>
  <w:num w:numId="12">
    <w:abstractNumId w:val="42"/>
  </w:num>
  <w:num w:numId="13">
    <w:abstractNumId w:val="37"/>
  </w:num>
  <w:num w:numId="14">
    <w:abstractNumId w:val="16"/>
  </w:num>
  <w:num w:numId="15">
    <w:abstractNumId w:val="12"/>
  </w:num>
  <w:num w:numId="16">
    <w:abstractNumId w:val="24"/>
  </w:num>
  <w:num w:numId="17">
    <w:abstractNumId w:val="20"/>
  </w:num>
  <w:num w:numId="18">
    <w:abstractNumId w:val="31"/>
  </w:num>
  <w:num w:numId="19">
    <w:abstractNumId w:val="15"/>
  </w:num>
  <w:num w:numId="20">
    <w:abstractNumId w:val="11"/>
  </w:num>
  <w:num w:numId="21">
    <w:abstractNumId w:val="0"/>
  </w:num>
  <w:num w:numId="22">
    <w:abstractNumId w:val="1"/>
  </w:num>
  <w:num w:numId="23">
    <w:abstractNumId w:val="39"/>
  </w:num>
  <w:num w:numId="24">
    <w:abstractNumId w:val="5"/>
  </w:num>
  <w:num w:numId="25">
    <w:abstractNumId w:val="13"/>
  </w:num>
  <w:num w:numId="26">
    <w:abstractNumId w:val="30"/>
  </w:num>
  <w:num w:numId="27">
    <w:abstractNumId w:val="19"/>
  </w:num>
  <w:num w:numId="28">
    <w:abstractNumId w:val="32"/>
  </w:num>
  <w:num w:numId="29">
    <w:abstractNumId w:val="17"/>
  </w:num>
  <w:num w:numId="30">
    <w:abstractNumId w:val="22"/>
  </w:num>
  <w:num w:numId="31">
    <w:abstractNumId w:val="18"/>
  </w:num>
  <w:num w:numId="32">
    <w:abstractNumId w:val="3"/>
  </w:num>
  <w:num w:numId="33">
    <w:abstractNumId w:val="33"/>
  </w:num>
  <w:num w:numId="34">
    <w:abstractNumId w:val="38"/>
  </w:num>
  <w:num w:numId="35">
    <w:abstractNumId w:val="10"/>
  </w:num>
  <w:num w:numId="36">
    <w:abstractNumId w:val="14"/>
  </w:num>
  <w:num w:numId="37">
    <w:abstractNumId w:val="43"/>
  </w:num>
  <w:num w:numId="38">
    <w:abstractNumId w:val="36"/>
  </w:num>
  <w:num w:numId="39">
    <w:abstractNumId w:val="41"/>
  </w:num>
  <w:num w:numId="40">
    <w:abstractNumId w:val="35"/>
  </w:num>
  <w:num w:numId="41">
    <w:abstractNumId w:val="9"/>
  </w:num>
  <w:num w:numId="42">
    <w:abstractNumId w:val="6"/>
  </w:num>
  <w:num w:numId="43">
    <w:abstractNumId w:val="21"/>
  </w:num>
  <w:num w:numId="4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036"/>
    <w:rsid w:val="000040EF"/>
    <w:rsid w:val="000C7AC0"/>
    <w:rsid w:val="000E6B06"/>
    <w:rsid w:val="001D54DB"/>
    <w:rsid w:val="00201820"/>
    <w:rsid w:val="00205C3C"/>
    <w:rsid w:val="00211E81"/>
    <w:rsid w:val="002237F3"/>
    <w:rsid w:val="00266B46"/>
    <w:rsid w:val="00375BC2"/>
    <w:rsid w:val="00393354"/>
    <w:rsid w:val="003D08E0"/>
    <w:rsid w:val="003E2F8D"/>
    <w:rsid w:val="004233DE"/>
    <w:rsid w:val="0042588D"/>
    <w:rsid w:val="00457E0A"/>
    <w:rsid w:val="00481740"/>
    <w:rsid w:val="004D3D48"/>
    <w:rsid w:val="004D5E36"/>
    <w:rsid w:val="00515807"/>
    <w:rsid w:val="00566C8B"/>
    <w:rsid w:val="005939F2"/>
    <w:rsid w:val="005B5964"/>
    <w:rsid w:val="005E6708"/>
    <w:rsid w:val="00602835"/>
    <w:rsid w:val="00614DA0"/>
    <w:rsid w:val="00651965"/>
    <w:rsid w:val="006A36AD"/>
    <w:rsid w:val="006A7191"/>
    <w:rsid w:val="0075388C"/>
    <w:rsid w:val="00760809"/>
    <w:rsid w:val="0078172A"/>
    <w:rsid w:val="007A4F80"/>
    <w:rsid w:val="007C555C"/>
    <w:rsid w:val="007D36C9"/>
    <w:rsid w:val="00830036"/>
    <w:rsid w:val="0084136E"/>
    <w:rsid w:val="00946B57"/>
    <w:rsid w:val="00981A1A"/>
    <w:rsid w:val="00A105F3"/>
    <w:rsid w:val="00A31DC1"/>
    <w:rsid w:val="00AE6EFF"/>
    <w:rsid w:val="00B73C66"/>
    <w:rsid w:val="00B81603"/>
    <w:rsid w:val="00B87183"/>
    <w:rsid w:val="00D56A49"/>
    <w:rsid w:val="00DD2F36"/>
    <w:rsid w:val="00DD7398"/>
    <w:rsid w:val="00E11D47"/>
    <w:rsid w:val="00E23D0E"/>
    <w:rsid w:val="00E52543"/>
    <w:rsid w:val="00ED449D"/>
    <w:rsid w:val="00EE31A5"/>
    <w:rsid w:val="00FC6A7A"/>
    <w:rsid w:val="00FD6577"/>
    <w:rsid w:val="00FE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C66"/>
  </w:style>
  <w:style w:type="paragraph" w:styleId="1">
    <w:name w:val="heading 1"/>
    <w:basedOn w:val="a"/>
    <w:next w:val="a"/>
    <w:link w:val="10"/>
    <w:qFormat/>
    <w:rsid w:val="0083003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52"/>
      <w:szCs w:val="20"/>
      <w:lang w:val="en-US"/>
    </w:rPr>
  </w:style>
  <w:style w:type="paragraph" w:styleId="2">
    <w:name w:val="heading 2"/>
    <w:basedOn w:val="a"/>
    <w:next w:val="a"/>
    <w:link w:val="20"/>
    <w:qFormat/>
    <w:rsid w:val="00B87183"/>
    <w:pPr>
      <w:keepNext/>
      <w:spacing w:after="0" w:line="240" w:lineRule="auto"/>
      <w:ind w:firstLine="482"/>
      <w:jc w:val="both"/>
      <w:outlineLvl w:val="1"/>
    </w:pPr>
    <w:rPr>
      <w:rFonts w:ascii="a_Timer" w:eastAsia="Times New Roman" w:hAnsi="a_Timer" w:cs="Times New Roman"/>
      <w:snapToGrid w:val="0"/>
      <w:sz w:val="28"/>
      <w:szCs w:val="28"/>
      <w:lang w:val="en-US"/>
    </w:rPr>
  </w:style>
  <w:style w:type="paragraph" w:styleId="3">
    <w:name w:val="heading 3"/>
    <w:basedOn w:val="a"/>
    <w:next w:val="a"/>
    <w:link w:val="30"/>
    <w:unhideWhenUsed/>
    <w:qFormat/>
    <w:rsid w:val="00830036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4">
    <w:name w:val="heading 4"/>
    <w:basedOn w:val="a"/>
    <w:next w:val="a"/>
    <w:link w:val="40"/>
    <w:unhideWhenUsed/>
    <w:qFormat/>
    <w:rsid w:val="00830036"/>
    <w:pPr>
      <w:keepNext/>
      <w:spacing w:after="0" w:line="360" w:lineRule="auto"/>
      <w:jc w:val="right"/>
      <w:outlineLvl w:val="3"/>
    </w:pPr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5">
    <w:name w:val="heading 5"/>
    <w:basedOn w:val="a"/>
    <w:next w:val="a"/>
    <w:link w:val="50"/>
    <w:qFormat/>
    <w:rsid w:val="00B87183"/>
    <w:pPr>
      <w:keepNext/>
      <w:spacing w:after="0" w:line="240" w:lineRule="auto"/>
      <w:ind w:firstLine="720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6">
    <w:name w:val="heading 6"/>
    <w:basedOn w:val="a"/>
    <w:next w:val="a"/>
    <w:link w:val="60"/>
    <w:qFormat/>
    <w:rsid w:val="00B87183"/>
    <w:pPr>
      <w:keepNext/>
      <w:spacing w:after="0" w:line="240" w:lineRule="auto"/>
      <w:ind w:firstLine="720"/>
      <w:jc w:val="center"/>
      <w:outlineLvl w:val="5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7">
    <w:name w:val="heading 7"/>
    <w:basedOn w:val="a"/>
    <w:next w:val="a"/>
    <w:link w:val="70"/>
    <w:qFormat/>
    <w:rsid w:val="00B87183"/>
    <w:pPr>
      <w:keepNext/>
      <w:spacing w:after="0" w:line="240" w:lineRule="auto"/>
      <w:ind w:firstLine="720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B87183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036"/>
    <w:rPr>
      <w:rFonts w:ascii="Times New Roman" w:eastAsia="Times New Roman" w:hAnsi="Times New Roman" w:cs="Times New Roman"/>
      <w:sz w:val="52"/>
      <w:szCs w:val="20"/>
      <w:lang w:val="en-US"/>
    </w:rPr>
  </w:style>
  <w:style w:type="character" w:customStyle="1" w:styleId="30">
    <w:name w:val="Заголовок 3 Знак"/>
    <w:basedOn w:val="a0"/>
    <w:link w:val="3"/>
    <w:semiHidden/>
    <w:rsid w:val="00830036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semiHidden/>
    <w:rsid w:val="00830036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21">
    <w:name w:val="Body Text 2"/>
    <w:basedOn w:val="a"/>
    <w:link w:val="22"/>
    <w:unhideWhenUsed/>
    <w:rsid w:val="008300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2">
    <w:name w:val="Основной текст 2 Знак"/>
    <w:basedOn w:val="a0"/>
    <w:link w:val="21"/>
    <w:semiHidden/>
    <w:rsid w:val="00830036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msonormalbullet2gif">
    <w:name w:val="msonormalbullet2.gif"/>
    <w:basedOn w:val="a"/>
    <w:rsid w:val="00830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830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830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51965"/>
    <w:pPr>
      <w:ind w:left="720"/>
      <w:contextualSpacing/>
    </w:pPr>
  </w:style>
  <w:style w:type="character" w:styleId="a4">
    <w:name w:val="Hyperlink"/>
    <w:basedOn w:val="a0"/>
    <w:unhideWhenUsed/>
    <w:rsid w:val="007A4F80"/>
    <w:rPr>
      <w:color w:val="0000FF" w:themeColor="hyperlink"/>
      <w:u w:val="single"/>
    </w:rPr>
  </w:style>
  <w:style w:type="paragraph" w:styleId="a5">
    <w:name w:val="Body Text Indent"/>
    <w:basedOn w:val="a"/>
    <w:link w:val="a6"/>
    <w:unhideWhenUsed/>
    <w:rsid w:val="00DD2F3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D2F36"/>
  </w:style>
  <w:style w:type="paragraph" w:customStyle="1" w:styleId="a7">
    <w:name w:val="Знак"/>
    <w:basedOn w:val="a"/>
    <w:autoRedefine/>
    <w:rsid w:val="0020182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pr">
    <w:name w:val="pr"/>
    <w:basedOn w:val="a"/>
    <w:rsid w:val="00201820"/>
    <w:pPr>
      <w:spacing w:after="0" w:line="240" w:lineRule="auto"/>
      <w:ind w:left="284" w:hanging="284"/>
      <w:jc w:val="both"/>
    </w:pPr>
    <w:rPr>
      <w:rFonts w:ascii="Pragmatica Cn" w:eastAsia="Times New Roman" w:hAnsi="Pragmatica Cn" w:cs="Times New Roman"/>
      <w:sz w:val="16"/>
      <w:szCs w:val="20"/>
    </w:rPr>
  </w:style>
  <w:style w:type="paragraph" w:customStyle="1" w:styleId="auiue">
    <w:name w:val="au?iue"/>
    <w:rsid w:val="0020182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</w:rPr>
  </w:style>
  <w:style w:type="paragraph" w:styleId="a8">
    <w:name w:val="Normal (Web)"/>
    <w:basedOn w:val="a"/>
    <w:rsid w:val="00B87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87183"/>
    <w:pPr>
      <w:widowControl w:val="0"/>
      <w:autoSpaceDE w:val="0"/>
      <w:autoSpaceDN w:val="0"/>
      <w:adjustRightInd w:val="0"/>
      <w:spacing w:after="0" w:line="240" w:lineRule="auto"/>
    </w:pPr>
    <w:rPr>
      <w:rFonts w:ascii="Free Set C" w:eastAsia="Times New Roman" w:hAnsi="Free Set C" w:cs="Free Set C"/>
      <w:color w:val="000000"/>
      <w:sz w:val="24"/>
      <w:szCs w:val="24"/>
    </w:rPr>
  </w:style>
  <w:style w:type="paragraph" w:styleId="31">
    <w:name w:val="Body Text Indent 3"/>
    <w:basedOn w:val="a"/>
    <w:link w:val="32"/>
    <w:unhideWhenUsed/>
    <w:rsid w:val="00B8718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87183"/>
    <w:rPr>
      <w:sz w:val="16"/>
      <w:szCs w:val="16"/>
    </w:rPr>
  </w:style>
  <w:style w:type="paragraph" w:styleId="a9">
    <w:name w:val="Body Text"/>
    <w:basedOn w:val="a"/>
    <w:link w:val="aa"/>
    <w:unhideWhenUsed/>
    <w:rsid w:val="00B8718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87183"/>
  </w:style>
  <w:style w:type="character" w:customStyle="1" w:styleId="20">
    <w:name w:val="Заголовок 2 Знак"/>
    <w:basedOn w:val="a0"/>
    <w:link w:val="2"/>
    <w:rsid w:val="00B87183"/>
    <w:rPr>
      <w:rFonts w:ascii="a_Timer" w:eastAsia="Times New Roman" w:hAnsi="a_Timer" w:cs="Times New Roman"/>
      <w:snapToGrid w:val="0"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B87183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B8718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B8718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B87183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23">
    <w:name w:val="Body Text Indent 2"/>
    <w:basedOn w:val="a"/>
    <w:link w:val="24"/>
    <w:rsid w:val="00B87183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4">
    <w:name w:val="Основной текст с отступом 2 Знак"/>
    <w:basedOn w:val="a0"/>
    <w:link w:val="23"/>
    <w:rsid w:val="00B8718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R3">
    <w:name w:val="FR3"/>
    <w:rsid w:val="00B87183"/>
    <w:pPr>
      <w:widowControl w:val="0"/>
      <w:spacing w:after="0" w:line="240" w:lineRule="auto"/>
    </w:pPr>
    <w:rPr>
      <w:rFonts w:ascii="Arial" w:eastAsia="Times New Roman" w:hAnsi="Arial" w:cs="Arial"/>
      <w:snapToGrid w:val="0"/>
      <w:sz w:val="16"/>
      <w:szCs w:val="16"/>
    </w:rPr>
  </w:style>
  <w:style w:type="paragraph" w:styleId="ab">
    <w:name w:val="caption"/>
    <w:basedOn w:val="a"/>
    <w:next w:val="a"/>
    <w:qFormat/>
    <w:rsid w:val="00B87183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c">
    <w:name w:val="Пункт"/>
    <w:basedOn w:val="a"/>
    <w:rsid w:val="00B8718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d">
    <w:name w:val="Table Grid"/>
    <w:basedOn w:val="a1"/>
    <w:rsid w:val="00B87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rsid w:val="00B871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">
    <w:name w:val="Верхний колонтитул Знак"/>
    <w:basedOn w:val="a0"/>
    <w:link w:val="ae"/>
    <w:rsid w:val="00B8718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footer"/>
    <w:basedOn w:val="a"/>
    <w:link w:val="af1"/>
    <w:uiPriority w:val="99"/>
    <w:rsid w:val="00B871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1">
    <w:name w:val="Нижний колонтитул Знак"/>
    <w:basedOn w:val="a0"/>
    <w:link w:val="af0"/>
    <w:uiPriority w:val="99"/>
    <w:rsid w:val="00B8718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2">
    <w:name w:val="page number"/>
    <w:basedOn w:val="a0"/>
    <w:rsid w:val="00B87183"/>
  </w:style>
  <w:style w:type="paragraph" w:customStyle="1" w:styleId="210">
    <w:name w:val="Основной текст с отступом 21"/>
    <w:basedOn w:val="a"/>
    <w:rsid w:val="00B87183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1">
    <w:name w:val="Основной текст 21"/>
    <w:basedOn w:val="a"/>
    <w:rsid w:val="00B87183"/>
    <w:pPr>
      <w:widowControl w:val="0"/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BodyText23">
    <w:name w:val="Body Text 23"/>
    <w:basedOn w:val="a"/>
    <w:rsid w:val="00B87183"/>
    <w:pPr>
      <w:widowControl w:val="0"/>
      <w:spacing w:after="0" w:line="240" w:lineRule="atLeast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M2">
    <w:name w:val="CM2"/>
    <w:basedOn w:val="a"/>
    <w:next w:val="a"/>
    <w:rsid w:val="00B87183"/>
    <w:pPr>
      <w:widowControl w:val="0"/>
      <w:autoSpaceDE w:val="0"/>
      <w:autoSpaceDN w:val="0"/>
      <w:adjustRightInd w:val="0"/>
      <w:spacing w:after="0" w:line="196" w:lineRule="atLeast"/>
    </w:pPr>
    <w:rPr>
      <w:rFonts w:ascii="Franklin Gothic Demi" w:eastAsia="Times New Roman" w:hAnsi="Franklin Gothic Demi" w:cs="Franklin Gothic Demi"/>
      <w:sz w:val="24"/>
      <w:szCs w:val="24"/>
    </w:rPr>
  </w:style>
  <w:style w:type="paragraph" w:customStyle="1" w:styleId="CM8">
    <w:name w:val="CM8"/>
    <w:basedOn w:val="Default"/>
    <w:next w:val="Default"/>
    <w:rsid w:val="00B87183"/>
    <w:pPr>
      <w:spacing w:line="226" w:lineRule="atLeast"/>
    </w:pPr>
    <w:rPr>
      <w:color w:val="auto"/>
    </w:rPr>
  </w:style>
  <w:style w:type="paragraph" w:customStyle="1" w:styleId="CM36">
    <w:name w:val="CM36"/>
    <w:basedOn w:val="Default"/>
    <w:next w:val="Default"/>
    <w:rsid w:val="00B87183"/>
    <w:pPr>
      <w:spacing w:after="55"/>
    </w:pPr>
    <w:rPr>
      <w:color w:val="auto"/>
    </w:rPr>
  </w:style>
  <w:style w:type="paragraph" w:customStyle="1" w:styleId="CM9">
    <w:name w:val="CM9"/>
    <w:basedOn w:val="Default"/>
    <w:next w:val="Default"/>
    <w:rsid w:val="00B87183"/>
    <w:pPr>
      <w:spacing w:line="226" w:lineRule="atLeast"/>
    </w:pPr>
    <w:rPr>
      <w:color w:val="auto"/>
    </w:rPr>
  </w:style>
  <w:style w:type="paragraph" w:customStyle="1" w:styleId="CM11">
    <w:name w:val="CM11"/>
    <w:basedOn w:val="Default"/>
    <w:next w:val="Default"/>
    <w:rsid w:val="00B87183"/>
    <w:pPr>
      <w:spacing w:line="180" w:lineRule="atLeast"/>
    </w:pPr>
    <w:rPr>
      <w:color w:val="auto"/>
    </w:rPr>
  </w:style>
  <w:style w:type="paragraph" w:customStyle="1" w:styleId="CM12">
    <w:name w:val="CM12"/>
    <w:basedOn w:val="Default"/>
    <w:next w:val="Default"/>
    <w:rsid w:val="00B87183"/>
    <w:pPr>
      <w:spacing w:line="178" w:lineRule="atLeast"/>
    </w:pPr>
    <w:rPr>
      <w:color w:val="auto"/>
    </w:rPr>
  </w:style>
  <w:style w:type="paragraph" w:customStyle="1" w:styleId="CM38">
    <w:name w:val="CM38"/>
    <w:basedOn w:val="Default"/>
    <w:next w:val="Default"/>
    <w:rsid w:val="00B87183"/>
    <w:pPr>
      <w:spacing w:after="285"/>
    </w:pPr>
    <w:rPr>
      <w:color w:val="auto"/>
    </w:rPr>
  </w:style>
  <w:style w:type="paragraph" w:customStyle="1" w:styleId="CM37">
    <w:name w:val="CM37"/>
    <w:basedOn w:val="Default"/>
    <w:next w:val="Default"/>
    <w:rsid w:val="00B87183"/>
    <w:pPr>
      <w:spacing w:after="58"/>
    </w:pPr>
    <w:rPr>
      <w:color w:val="auto"/>
    </w:rPr>
  </w:style>
  <w:style w:type="paragraph" w:customStyle="1" w:styleId="CM16">
    <w:name w:val="CM16"/>
    <w:basedOn w:val="Default"/>
    <w:next w:val="Default"/>
    <w:rsid w:val="00B87183"/>
    <w:pPr>
      <w:spacing w:line="228" w:lineRule="atLeast"/>
    </w:pPr>
    <w:rPr>
      <w:color w:val="auto"/>
    </w:rPr>
  </w:style>
  <w:style w:type="paragraph" w:customStyle="1" w:styleId="CM13">
    <w:name w:val="CM13"/>
    <w:basedOn w:val="Default"/>
    <w:next w:val="Default"/>
    <w:rsid w:val="00B87183"/>
    <w:pPr>
      <w:spacing w:line="171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B87183"/>
    <w:pPr>
      <w:spacing w:line="171" w:lineRule="atLeast"/>
    </w:pPr>
    <w:rPr>
      <w:color w:val="auto"/>
    </w:rPr>
  </w:style>
  <w:style w:type="paragraph" w:styleId="af3">
    <w:name w:val="Normal Indent"/>
    <w:basedOn w:val="a"/>
    <w:rsid w:val="00B87183"/>
    <w:pPr>
      <w:tabs>
        <w:tab w:val="left" w:pos="426"/>
      </w:tabs>
      <w:spacing w:after="0" w:line="240" w:lineRule="auto"/>
      <w:ind w:left="720"/>
      <w:jc w:val="both"/>
    </w:pPr>
    <w:rPr>
      <w:rFonts w:ascii="TimesDL" w:eastAsia="Times New Roman" w:hAnsi="TimesDL" w:cs="Times New Roman"/>
      <w:sz w:val="24"/>
      <w:szCs w:val="20"/>
    </w:rPr>
  </w:style>
  <w:style w:type="paragraph" w:customStyle="1" w:styleId="CM35">
    <w:name w:val="CM35"/>
    <w:basedOn w:val="Default"/>
    <w:next w:val="Default"/>
    <w:rsid w:val="00B87183"/>
    <w:pPr>
      <w:spacing w:after="230"/>
    </w:pPr>
    <w:rPr>
      <w:color w:val="auto"/>
    </w:rPr>
  </w:style>
  <w:style w:type="paragraph" w:customStyle="1" w:styleId="CM14">
    <w:name w:val="CM14"/>
    <w:basedOn w:val="Default"/>
    <w:next w:val="Default"/>
    <w:rsid w:val="00B87183"/>
    <w:pPr>
      <w:spacing w:line="171" w:lineRule="atLeast"/>
    </w:pPr>
    <w:rPr>
      <w:color w:val="auto"/>
    </w:rPr>
  </w:style>
  <w:style w:type="paragraph" w:customStyle="1" w:styleId="CM20">
    <w:name w:val="CM20"/>
    <w:basedOn w:val="Default"/>
    <w:next w:val="Default"/>
    <w:rsid w:val="00B87183"/>
    <w:pPr>
      <w:spacing w:line="171" w:lineRule="atLeast"/>
    </w:pPr>
    <w:rPr>
      <w:color w:val="auto"/>
    </w:rPr>
  </w:style>
  <w:style w:type="paragraph" w:customStyle="1" w:styleId="CM34">
    <w:name w:val="CM34"/>
    <w:basedOn w:val="Default"/>
    <w:next w:val="Default"/>
    <w:rsid w:val="00B87183"/>
    <w:pPr>
      <w:spacing w:after="520"/>
    </w:pPr>
    <w:rPr>
      <w:color w:val="auto"/>
    </w:rPr>
  </w:style>
  <w:style w:type="paragraph" w:customStyle="1" w:styleId="CM3">
    <w:name w:val="CM3"/>
    <w:basedOn w:val="Default"/>
    <w:next w:val="Default"/>
    <w:rsid w:val="00B87183"/>
    <w:pPr>
      <w:spacing w:line="173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B87183"/>
    <w:pPr>
      <w:spacing w:line="173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B87183"/>
    <w:pPr>
      <w:spacing w:line="198" w:lineRule="atLeast"/>
    </w:pPr>
    <w:rPr>
      <w:rFonts w:ascii="Franklin Gothic Demi" w:hAnsi="Franklin Gothic Demi" w:cs="Franklin Gothic Demi"/>
      <w:color w:val="auto"/>
    </w:rPr>
  </w:style>
  <w:style w:type="paragraph" w:customStyle="1" w:styleId="CM40">
    <w:name w:val="CM40"/>
    <w:basedOn w:val="Default"/>
    <w:next w:val="Default"/>
    <w:rsid w:val="00B87183"/>
    <w:pPr>
      <w:spacing w:after="130"/>
    </w:pPr>
    <w:rPr>
      <w:color w:val="auto"/>
    </w:rPr>
  </w:style>
  <w:style w:type="paragraph" w:customStyle="1" w:styleId="BodyText26">
    <w:name w:val="Body Text 26"/>
    <w:basedOn w:val="auiue"/>
    <w:rsid w:val="00B87183"/>
    <w:pPr>
      <w:ind w:firstLine="567"/>
    </w:pPr>
    <w:rPr>
      <w:rFonts w:ascii="Arial" w:hAnsi="Arial"/>
      <w:sz w:val="18"/>
    </w:rPr>
  </w:style>
  <w:style w:type="paragraph" w:styleId="af4">
    <w:name w:val="Block Text"/>
    <w:basedOn w:val="a"/>
    <w:rsid w:val="00B87183"/>
    <w:pPr>
      <w:widowControl w:val="0"/>
      <w:spacing w:before="1" w:after="1" w:line="240" w:lineRule="auto"/>
      <w:ind w:left="1" w:right="1" w:firstLine="566"/>
      <w:jc w:val="both"/>
    </w:pPr>
    <w:rPr>
      <w:rFonts w:ascii="Times New Roman CYR" w:eastAsia="Times New Roman" w:hAnsi="Times New Roman CYR" w:cs="Times New Roman"/>
      <w:color w:val="0000FF"/>
      <w:sz w:val="24"/>
      <w:szCs w:val="20"/>
    </w:rPr>
  </w:style>
  <w:style w:type="paragraph" w:customStyle="1" w:styleId="f1">
    <w:name w:val="f1"/>
    <w:basedOn w:val="a"/>
    <w:rsid w:val="00B87183"/>
    <w:pPr>
      <w:spacing w:before="120" w:after="120" w:line="240" w:lineRule="auto"/>
      <w:ind w:left="284" w:hanging="284"/>
      <w:jc w:val="center"/>
    </w:pPr>
    <w:rPr>
      <w:rFonts w:ascii="Pragmatica" w:eastAsia="Times New Roman" w:hAnsi="Pragmatica" w:cs="Times New Roman"/>
      <w:b/>
      <w:sz w:val="16"/>
      <w:szCs w:val="20"/>
    </w:rPr>
  </w:style>
  <w:style w:type="paragraph" w:styleId="af5">
    <w:name w:val="Balloon Text"/>
    <w:basedOn w:val="a"/>
    <w:link w:val="af6"/>
    <w:semiHidden/>
    <w:rsid w:val="00B87183"/>
    <w:pPr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f6">
    <w:name w:val="Текст выноски Знак"/>
    <w:basedOn w:val="a0"/>
    <w:link w:val="af5"/>
    <w:semiHidden/>
    <w:rsid w:val="00B87183"/>
    <w:rPr>
      <w:rFonts w:ascii="Tahoma" w:eastAsia="Times New Roman" w:hAnsi="Tahoma" w:cs="Tahoma"/>
      <w:sz w:val="16"/>
      <w:szCs w:val="16"/>
      <w:lang w:eastAsia="zh-CN"/>
    </w:rPr>
  </w:style>
  <w:style w:type="character" w:styleId="af7">
    <w:name w:val="annotation reference"/>
    <w:basedOn w:val="a0"/>
    <w:semiHidden/>
    <w:rsid w:val="00B87183"/>
    <w:rPr>
      <w:sz w:val="16"/>
      <w:szCs w:val="16"/>
    </w:rPr>
  </w:style>
  <w:style w:type="paragraph" w:styleId="af8">
    <w:name w:val="annotation text"/>
    <w:basedOn w:val="a"/>
    <w:link w:val="af9"/>
    <w:semiHidden/>
    <w:rsid w:val="00B87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9">
    <w:name w:val="Текст примечания Знак"/>
    <w:basedOn w:val="a0"/>
    <w:link w:val="af8"/>
    <w:semiHidden/>
    <w:rsid w:val="00B8718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a">
    <w:name w:val="annotation subject"/>
    <w:basedOn w:val="af8"/>
    <w:next w:val="af8"/>
    <w:link w:val="afb"/>
    <w:semiHidden/>
    <w:rsid w:val="00B87183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B87183"/>
    <w:rPr>
      <w:b/>
      <w:bCs/>
    </w:rPr>
  </w:style>
  <w:style w:type="paragraph" w:customStyle="1" w:styleId="11">
    <w:name w:val="Знак1 Знак"/>
    <w:basedOn w:val="a"/>
    <w:rsid w:val="00B87183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c">
    <w:name w:val="FollowedHyperlink"/>
    <w:basedOn w:val="a0"/>
    <w:uiPriority w:val="99"/>
    <w:semiHidden/>
    <w:unhideWhenUsed/>
    <w:rsid w:val="0048174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1D54DB"/>
  </w:style>
  <w:style w:type="paragraph" w:styleId="afd">
    <w:name w:val="Title"/>
    <w:basedOn w:val="a"/>
    <w:link w:val="afe"/>
    <w:qFormat/>
    <w:rsid w:val="005B596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color w:val="000000"/>
      <w:spacing w:val="-6"/>
      <w:sz w:val="28"/>
      <w:szCs w:val="23"/>
    </w:rPr>
  </w:style>
  <w:style w:type="character" w:customStyle="1" w:styleId="afe">
    <w:name w:val="Название Знак"/>
    <w:basedOn w:val="a0"/>
    <w:link w:val="afd"/>
    <w:rsid w:val="005B5964"/>
    <w:rPr>
      <w:rFonts w:ascii="Times New Roman" w:eastAsia="Times New Roman" w:hAnsi="Times New Roman" w:cs="Times New Roman"/>
      <w:b/>
      <w:bCs/>
      <w:color w:val="000000"/>
      <w:spacing w:val="-6"/>
      <w:sz w:val="28"/>
      <w:szCs w:val="23"/>
      <w:shd w:val="clear" w:color="auto" w:fill="FFFFFF"/>
    </w:rPr>
  </w:style>
  <w:style w:type="paragraph" w:customStyle="1" w:styleId="ConsPlusNormal">
    <w:name w:val="ConsPlusNormal"/>
    <w:next w:val="a"/>
    <w:rsid w:val="004258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0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45588-E67C-4FB0-B6A3-EEE9B4B96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3049</Words>
  <Characters>17383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Ресепшн</dc:creator>
  <cp:keywords/>
  <dc:description/>
  <cp:lastModifiedBy>ОкС</cp:lastModifiedBy>
  <cp:revision>2</cp:revision>
  <dcterms:created xsi:type="dcterms:W3CDTF">2013-02-25T15:59:00Z</dcterms:created>
  <dcterms:modified xsi:type="dcterms:W3CDTF">2013-02-25T15:59:00Z</dcterms:modified>
</cp:coreProperties>
</file>