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06FB" w:rsidRPr="001444A5" w:rsidRDefault="002C06FB" w:rsidP="002C06FB">
      <w:pPr>
        <w:shd w:val="clear" w:color="auto" w:fill="FFFFFF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9743DB">
        <w:rPr>
          <w:rStyle w:val="a6"/>
          <w:color w:val="333333"/>
          <w:szCs w:val="28"/>
        </w:rPr>
        <w:t xml:space="preserve">Федеральное государственное образовательное бюджетное учреждение высшего </w:t>
      </w:r>
      <w:r>
        <w:rPr>
          <w:rStyle w:val="a6"/>
          <w:color w:val="333333"/>
          <w:szCs w:val="28"/>
        </w:rPr>
        <w:br/>
      </w:r>
      <w:r w:rsidRPr="009743DB">
        <w:rPr>
          <w:rStyle w:val="a6"/>
          <w:color w:val="333333"/>
          <w:szCs w:val="28"/>
        </w:rPr>
        <w:t xml:space="preserve">профессионального образования </w:t>
      </w:r>
      <w:r w:rsidRPr="009743DB">
        <w:rPr>
          <w:color w:val="333333"/>
          <w:sz w:val="28"/>
          <w:szCs w:val="28"/>
        </w:rPr>
        <w:br/>
      </w:r>
      <w:r w:rsidRPr="009743DB">
        <w:rPr>
          <w:rStyle w:val="a6"/>
          <w:color w:val="333333"/>
          <w:szCs w:val="28"/>
        </w:rPr>
        <w:t>ФИНАНСОВЫЙ УНИВЕРСИТЕТ ПРИ ПРАВИТЕЛЬСТВЕ РОССИЙСКОЙ ФЕДЕРАЦИИ</w:t>
      </w:r>
      <w:r w:rsidRPr="009743DB">
        <w:rPr>
          <w:color w:val="333333"/>
          <w:sz w:val="28"/>
          <w:szCs w:val="28"/>
        </w:rPr>
        <w:br/>
      </w:r>
      <w:r w:rsidRPr="009743DB">
        <w:rPr>
          <w:rStyle w:val="a6"/>
          <w:color w:val="333333"/>
          <w:szCs w:val="28"/>
        </w:rPr>
        <w:t>Заочный финансово-экономический институт (ЗФЭИ)</w:t>
      </w:r>
    </w:p>
    <w:p w:rsidR="002C06FB" w:rsidRDefault="002C06FB" w:rsidP="002C06FB">
      <w:pPr>
        <w:shd w:val="clear" w:color="auto" w:fill="FFFFFF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2C06FB" w:rsidRPr="001444A5" w:rsidRDefault="002C06FB" w:rsidP="002C06FB">
      <w:pPr>
        <w:shd w:val="clear" w:color="auto" w:fill="FFFFFF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1444A5">
        <w:rPr>
          <w:rFonts w:ascii="Times New Roman" w:hAnsi="Times New Roman"/>
          <w:sz w:val="28"/>
          <w:szCs w:val="28"/>
        </w:rPr>
        <w:t>КАФ</w:t>
      </w:r>
      <w:r>
        <w:rPr>
          <w:rFonts w:ascii="Times New Roman" w:hAnsi="Times New Roman"/>
          <w:sz w:val="28"/>
          <w:szCs w:val="28"/>
        </w:rPr>
        <w:t>ЕД</w:t>
      </w:r>
      <w:r w:rsidRPr="001444A5">
        <w:rPr>
          <w:rFonts w:ascii="Times New Roman" w:hAnsi="Times New Roman"/>
          <w:sz w:val="28"/>
          <w:szCs w:val="28"/>
        </w:rPr>
        <w:t xml:space="preserve">РА </w:t>
      </w:r>
      <w:r>
        <w:rPr>
          <w:rFonts w:ascii="Times New Roman" w:hAnsi="Times New Roman"/>
          <w:sz w:val="28"/>
          <w:szCs w:val="28"/>
        </w:rPr>
        <w:t>ИНФОРМАЦИОННЫЕ ТЕХНОЛОГИИ</w:t>
      </w:r>
    </w:p>
    <w:p w:rsidR="002C06FB" w:rsidRPr="001444A5" w:rsidRDefault="002C06FB" w:rsidP="002C06FB">
      <w:pPr>
        <w:shd w:val="clear" w:color="auto" w:fill="FFFFFF"/>
        <w:spacing w:after="0" w:line="360" w:lineRule="auto"/>
        <w:jc w:val="center"/>
        <w:rPr>
          <w:rFonts w:ascii="Times New Roman" w:hAnsi="Times New Roman"/>
          <w:sz w:val="20"/>
          <w:szCs w:val="20"/>
        </w:rPr>
      </w:pPr>
    </w:p>
    <w:p w:rsidR="002C06FB" w:rsidRPr="001444A5" w:rsidRDefault="002C06FB" w:rsidP="002C06FB">
      <w:pPr>
        <w:shd w:val="clear" w:color="auto" w:fill="FFFFFF"/>
        <w:spacing w:after="0" w:line="360" w:lineRule="auto"/>
        <w:jc w:val="center"/>
        <w:rPr>
          <w:rFonts w:ascii="Times New Roman" w:hAnsi="Times New Roman"/>
          <w:sz w:val="20"/>
          <w:szCs w:val="20"/>
        </w:rPr>
      </w:pPr>
    </w:p>
    <w:p w:rsidR="002C06FB" w:rsidRPr="001444A5" w:rsidRDefault="002C06FB" w:rsidP="002C06FB">
      <w:pPr>
        <w:shd w:val="clear" w:color="auto" w:fill="FFFFFF"/>
        <w:spacing w:after="0" w:line="360" w:lineRule="auto"/>
        <w:jc w:val="center"/>
        <w:rPr>
          <w:rFonts w:ascii="Times New Roman" w:hAnsi="Times New Roman"/>
          <w:sz w:val="20"/>
          <w:szCs w:val="20"/>
        </w:rPr>
      </w:pPr>
    </w:p>
    <w:p w:rsidR="002C06FB" w:rsidRPr="001444A5" w:rsidRDefault="002C06FB" w:rsidP="002C06FB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40"/>
          <w:szCs w:val="40"/>
        </w:rPr>
      </w:pPr>
      <w:r w:rsidRPr="001444A5">
        <w:rPr>
          <w:rFonts w:ascii="Times New Roman" w:hAnsi="Times New Roman"/>
          <w:b/>
          <w:sz w:val="40"/>
          <w:szCs w:val="40"/>
        </w:rPr>
        <w:t xml:space="preserve">Отчет по лабораторной работе в среде </w:t>
      </w:r>
      <w:r w:rsidRPr="001444A5">
        <w:rPr>
          <w:rFonts w:ascii="Times New Roman" w:hAnsi="Times New Roman"/>
          <w:b/>
          <w:sz w:val="40"/>
          <w:szCs w:val="40"/>
        </w:rPr>
        <w:br/>
      </w:r>
      <w:proofErr w:type="spellStart"/>
      <w:r w:rsidRPr="001444A5">
        <w:rPr>
          <w:rFonts w:ascii="Times New Roman" w:hAnsi="Times New Roman"/>
          <w:b/>
          <w:sz w:val="40"/>
          <w:szCs w:val="40"/>
          <w:lang w:val="en-US"/>
        </w:rPr>
        <w:t>MSDynamicsNAV</w:t>
      </w:r>
      <w:proofErr w:type="spellEnd"/>
      <w:r w:rsidRPr="001444A5">
        <w:rPr>
          <w:rFonts w:ascii="Times New Roman" w:hAnsi="Times New Roman"/>
          <w:b/>
          <w:sz w:val="40"/>
          <w:szCs w:val="40"/>
        </w:rPr>
        <w:t xml:space="preserve"> 2009 </w:t>
      </w:r>
      <w:r w:rsidRPr="001444A5">
        <w:rPr>
          <w:rFonts w:ascii="Times New Roman" w:hAnsi="Times New Roman"/>
          <w:b/>
          <w:sz w:val="40"/>
          <w:szCs w:val="40"/>
          <w:lang w:val="en-US"/>
        </w:rPr>
        <w:t>Classic</w:t>
      </w:r>
    </w:p>
    <w:p w:rsidR="002C06FB" w:rsidRPr="001444A5" w:rsidRDefault="002C06FB" w:rsidP="002C06FB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40"/>
          <w:szCs w:val="40"/>
        </w:rPr>
      </w:pPr>
    </w:p>
    <w:p w:rsidR="002C06FB" w:rsidRPr="001444A5" w:rsidRDefault="002C06FB" w:rsidP="002C06FB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40"/>
          <w:szCs w:val="40"/>
        </w:rPr>
      </w:pPr>
      <w:r w:rsidRPr="001444A5">
        <w:rPr>
          <w:rFonts w:ascii="Times New Roman" w:hAnsi="Times New Roman"/>
          <w:b/>
          <w:sz w:val="40"/>
          <w:szCs w:val="40"/>
        </w:rPr>
        <w:t xml:space="preserve">ВАРИАНТ </w:t>
      </w:r>
      <w:r>
        <w:rPr>
          <w:rFonts w:ascii="Times New Roman" w:hAnsi="Times New Roman"/>
          <w:b/>
          <w:sz w:val="40"/>
          <w:szCs w:val="40"/>
        </w:rPr>
        <w:t>№ 16</w:t>
      </w:r>
    </w:p>
    <w:p w:rsidR="002C06FB" w:rsidRDefault="002C06FB" w:rsidP="002C06FB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40"/>
          <w:szCs w:val="40"/>
        </w:rPr>
      </w:pPr>
    </w:p>
    <w:p w:rsidR="002C06FB" w:rsidRPr="001444A5" w:rsidRDefault="002C06FB" w:rsidP="002C06FB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40"/>
          <w:szCs w:val="40"/>
        </w:rPr>
      </w:pPr>
    </w:p>
    <w:p w:rsidR="00974FAD" w:rsidRPr="00974FAD" w:rsidRDefault="00974FAD" w:rsidP="00974FAD">
      <w:pPr>
        <w:ind w:left="3540" w:firstLine="708"/>
        <w:rPr>
          <w:rFonts w:ascii="Times New Roman" w:hAnsi="Times New Roman"/>
          <w:sz w:val="28"/>
          <w:szCs w:val="28"/>
        </w:rPr>
      </w:pPr>
      <w:r w:rsidRPr="00974FAD">
        <w:rPr>
          <w:rFonts w:ascii="Times New Roman" w:hAnsi="Times New Roman"/>
          <w:sz w:val="28"/>
          <w:szCs w:val="28"/>
        </w:rPr>
        <w:t>Студент:</w:t>
      </w:r>
      <w:r w:rsidRPr="00974FAD">
        <w:rPr>
          <w:rFonts w:ascii="Times New Roman" w:hAnsi="Times New Roman"/>
          <w:sz w:val="28"/>
          <w:szCs w:val="28"/>
          <w:u w:val="single"/>
        </w:rPr>
        <w:t xml:space="preserve"> </w:t>
      </w:r>
    </w:p>
    <w:p w:rsidR="00974FAD" w:rsidRPr="00974FAD" w:rsidRDefault="00974FAD" w:rsidP="00974FAD">
      <w:pPr>
        <w:ind w:left="4956" w:firstLine="708"/>
        <w:jc w:val="center"/>
        <w:rPr>
          <w:rFonts w:ascii="Times New Roman" w:hAnsi="Times New Roman"/>
          <w:sz w:val="20"/>
          <w:szCs w:val="20"/>
        </w:rPr>
      </w:pPr>
      <w:r w:rsidRPr="00974FAD">
        <w:rPr>
          <w:rFonts w:ascii="Times New Roman" w:hAnsi="Times New Roman"/>
          <w:sz w:val="20"/>
          <w:szCs w:val="20"/>
        </w:rPr>
        <w:t>(Ф.И.О.)</w:t>
      </w:r>
    </w:p>
    <w:p w:rsidR="00974FAD" w:rsidRPr="00974FAD" w:rsidRDefault="00974FAD" w:rsidP="00974FAD">
      <w:pPr>
        <w:spacing w:line="360" w:lineRule="auto"/>
        <w:ind w:left="4248"/>
        <w:rPr>
          <w:rFonts w:ascii="Times New Roman" w:hAnsi="Times New Roman"/>
          <w:sz w:val="28"/>
          <w:szCs w:val="28"/>
        </w:rPr>
      </w:pPr>
      <w:r w:rsidRPr="00974FAD">
        <w:rPr>
          <w:rFonts w:ascii="Times New Roman" w:hAnsi="Times New Roman"/>
          <w:sz w:val="28"/>
          <w:szCs w:val="28"/>
        </w:rPr>
        <w:t xml:space="preserve"> Курс</w:t>
      </w:r>
      <w:r w:rsidRPr="00974FAD">
        <w:rPr>
          <w:rFonts w:ascii="Times New Roman" w:hAnsi="Times New Roman"/>
          <w:sz w:val="28"/>
          <w:szCs w:val="28"/>
          <w:u w:val="single"/>
        </w:rPr>
        <w:t xml:space="preserve">          5            </w:t>
      </w:r>
      <w:r w:rsidRPr="00974FAD">
        <w:rPr>
          <w:rFonts w:ascii="Times New Roman" w:hAnsi="Times New Roman"/>
          <w:sz w:val="28"/>
          <w:szCs w:val="28"/>
        </w:rPr>
        <w:t>№ группы</w:t>
      </w:r>
      <w:r w:rsidRPr="00974FAD">
        <w:rPr>
          <w:rFonts w:ascii="Times New Roman" w:hAnsi="Times New Roman"/>
          <w:sz w:val="28"/>
          <w:szCs w:val="28"/>
          <w:u w:val="single"/>
        </w:rPr>
        <w:t xml:space="preserve"> </w:t>
      </w:r>
    </w:p>
    <w:p w:rsidR="00974FAD" w:rsidRPr="00974FAD" w:rsidRDefault="00974FAD" w:rsidP="00974FAD">
      <w:pPr>
        <w:spacing w:line="360" w:lineRule="auto"/>
        <w:ind w:left="3540" w:firstLine="708"/>
        <w:rPr>
          <w:rFonts w:ascii="Times New Roman" w:hAnsi="Times New Roman"/>
          <w:sz w:val="28"/>
          <w:szCs w:val="28"/>
        </w:rPr>
      </w:pPr>
      <w:r w:rsidRPr="00974FAD">
        <w:rPr>
          <w:rFonts w:ascii="Times New Roman" w:hAnsi="Times New Roman"/>
          <w:sz w:val="28"/>
          <w:szCs w:val="28"/>
        </w:rPr>
        <w:t xml:space="preserve"> Номер зачетной книжки №  </w:t>
      </w:r>
      <w:bookmarkStart w:id="0" w:name="_GoBack"/>
      <w:bookmarkEnd w:id="0"/>
    </w:p>
    <w:p w:rsidR="00974FAD" w:rsidRPr="00974FAD" w:rsidRDefault="00974FAD" w:rsidP="00974FAD">
      <w:pPr>
        <w:ind w:left="4248"/>
        <w:rPr>
          <w:rFonts w:ascii="Times New Roman" w:hAnsi="Times New Roman"/>
          <w:sz w:val="28"/>
          <w:szCs w:val="28"/>
        </w:rPr>
      </w:pPr>
      <w:r w:rsidRPr="00974FAD">
        <w:rPr>
          <w:rFonts w:ascii="Times New Roman" w:hAnsi="Times New Roman"/>
          <w:sz w:val="28"/>
          <w:szCs w:val="28"/>
        </w:rPr>
        <w:t xml:space="preserve"> Преподаватель:                </w:t>
      </w:r>
      <w:proofErr w:type="spellStart"/>
      <w:r w:rsidRPr="00974FAD">
        <w:rPr>
          <w:rFonts w:ascii="Times New Roman" w:hAnsi="Times New Roman"/>
          <w:sz w:val="28"/>
          <w:szCs w:val="28"/>
          <w:u w:val="single"/>
        </w:rPr>
        <w:t>Догучаева</w:t>
      </w:r>
      <w:proofErr w:type="spellEnd"/>
    </w:p>
    <w:p w:rsidR="00974FAD" w:rsidRPr="00974FAD" w:rsidRDefault="00974FAD" w:rsidP="00974FAD">
      <w:pPr>
        <w:ind w:left="5664" w:firstLine="708"/>
        <w:rPr>
          <w:rFonts w:ascii="Times New Roman" w:hAnsi="Times New Roman"/>
          <w:sz w:val="28"/>
          <w:szCs w:val="28"/>
        </w:rPr>
      </w:pPr>
      <w:r w:rsidRPr="00974FAD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  <w:u w:val="single"/>
        </w:rPr>
        <w:t>Светлана Магомедовна</w:t>
      </w:r>
    </w:p>
    <w:p w:rsidR="00974FAD" w:rsidRPr="00974FAD" w:rsidRDefault="00974FAD" w:rsidP="00974FAD">
      <w:pPr>
        <w:ind w:left="6372" w:firstLine="708"/>
        <w:rPr>
          <w:rFonts w:ascii="Times New Roman" w:hAnsi="Times New Roman"/>
          <w:sz w:val="20"/>
          <w:szCs w:val="20"/>
        </w:rPr>
      </w:pPr>
      <w:r w:rsidRPr="00974FAD">
        <w:rPr>
          <w:rFonts w:ascii="Times New Roman" w:hAnsi="Times New Roman"/>
          <w:sz w:val="20"/>
          <w:szCs w:val="20"/>
        </w:rPr>
        <w:t xml:space="preserve">       </w:t>
      </w:r>
      <w:r w:rsidR="009C2A62">
        <w:rPr>
          <w:rFonts w:ascii="Times New Roman" w:hAnsi="Times New Roman"/>
          <w:sz w:val="20"/>
          <w:szCs w:val="20"/>
        </w:rPr>
        <w:t xml:space="preserve">    </w:t>
      </w:r>
      <w:r w:rsidRPr="00974FAD">
        <w:rPr>
          <w:rFonts w:ascii="Times New Roman" w:hAnsi="Times New Roman"/>
          <w:sz w:val="20"/>
          <w:szCs w:val="20"/>
        </w:rPr>
        <w:t xml:space="preserve"> (Ф.И.О.)</w:t>
      </w:r>
    </w:p>
    <w:p w:rsidR="002C06FB" w:rsidRDefault="002C06FB" w:rsidP="002C06FB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C06FB" w:rsidRPr="001444A5" w:rsidRDefault="002C06FB" w:rsidP="002C06FB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C06FB" w:rsidRPr="001444A5" w:rsidRDefault="002C06FB" w:rsidP="002C06FB">
      <w:pPr>
        <w:shd w:val="clear" w:color="auto" w:fill="FFFFFF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1444A5">
        <w:rPr>
          <w:rFonts w:ascii="Times New Roman" w:hAnsi="Times New Roman"/>
          <w:sz w:val="28"/>
          <w:szCs w:val="28"/>
        </w:rPr>
        <w:t>Москва – 201</w:t>
      </w:r>
      <w:r w:rsidR="00974FAD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 </w:t>
      </w:r>
      <w:r w:rsidRPr="001444A5">
        <w:rPr>
          <w:rFonts w:ascii="Times New Roman" w:hAnsi="Times New Roman"/>
          <w:sz w:val="28"/>
          <w:szCs w:val="28"/>
        </w:rPr>
        <w:t>г.</w:t>
      </w:r>
    </w:p>
    <w:p w:rsidR="00360311" w:rsidRDefault="00360311"/>
    <w:p w:rsidR="00123C5E" w:rsidRPr="00390A5C" w:rsidRDefault="00360311" w:rsidP="00123C5E">
      <w:pPr>
        <w:pStyle w:val="1"/>
        <w:jc w:val="center"/>
        <w:rPr>
          <w:rFonts w:cs="Times New Roman"/>
        </w:rPr>
      </w:pPr>
      <w:r>
        <w:br w:type="page"/>
      </w:r>
      <w:bookmarkStart w:id="1" w:name="_Toc375645021"/>
      <w:bookmarkStart w:id="2" w:name="_Toc375645186"/>
      <w:r w:rsidR="00123C5E" w:rsidRPr="00390A5C">
        <w:rPr>
          <w:rFonts w:cs="Times New Roman"/>
        </w:rPr>
        <w:lastRenderedPageBreak/>
        <w:t>Содержание</w:t>
      </w:r>
      <w:bookmarkEnd w:id="1"/>
      <w:bookmarkEnd w:id="2"/>
    </w:p>
    <w:p w:rsidR="00123C5E" w:rsidRPr="00123C5E" w:rsidRDefault="00123C5E" w:rsidP="00123C5E"/>
    <w:p w:rsidR="00123C5E" w:rsidRPr="00C66ECB" w:rsidRDefault="001D3541">
      <w:pPr>
        <w:pStyle w:val="11"/>
        <w:tabs>
          <w:tab w:val="right" w:leader="dot" w:pos="9345"/>
        </w:tabs>
        <w:rPr>
          <w:rFonts w:ascii="Times New Roman" w:eastAsiaTheme="minorEastAsia" w:hAnsi="Times New Roman"/>
          <w:noProof/>
          <w:lang w:eastAsia="ru-RU"/>
        </w:rPr>
      </w:pPr>
      <w:r w:rsidRPr="00C66ECB">
        <w:rPr>
          <w:rFonts w:ascii="Times New Roman" w:hAnsi="Times New Roman"/>
        </w:rPr>
        <w:fldChar w:fldCharType="begin"/>
      </w:r>
      <w:r w:rsidR="00123C5E" w:rsidRPr="00C66ECB">
        <w:rPr>
          <w:rFonts w:ascii="Times New Roman" w:hAnsi="Times New Roman"/>
        </w:rPr>
        <w:instrText xml:space="preserve"> TOC \o "1-3" \h \z \u </w:instrText>
      </w:r>
      <w:r w:rsidRPr="00C66ECB">
        <w:rPr>
          <w:rFonts w:ascii="Times New Roman" w:hAnsi="Times New Roman"/>
        </w:rPr>
        <w:fldChar w:fldCharType="separate"/>
      </w:r>
    </w:p>
    <w:p w:rsidR="00123C5E" w:rsidRPr="00C66ECB" w:rsidRDefault="0063189E">
      <w:pPr>
        <w:pStyle w:val="11"/>
        <w:tabs>
          <w:tab w:val="right" w:leader="dot" w:pos="9345"/>
        </w:tabs>
        <w:rPr>
          <w:rFonts w:ascii="Times New Roman" w:eastAsiaTheme="minorEastAsia" w:hAnsi="Times New Roman"/>
          <w:noProof/>
          <w:lang w:eastAsia="ru-RU"/>
        </w:rPr>
      </w:pPr>
      <w:hyperlink w:anchor="_Toc375645187" w:history="1">
        <w:r w:rsidR="00123C5E" w:rsidRPr="00C66ECB">
          <w:rPr>
            <w:rStyle w:val="a9"/>
            <w:rFonts w:ascii="Times New Roman" w:hAnsi="Times New Roman"/>
            <w:noProof/>
          </w:rPr>
          <w:t>Задание 1</w:t>
        </w:r>
        <w:r w:rsidR="00123C5E" w:rsidRPr="00C66ECB">
          <w:rPr>
            <w:rFonts w:ascii="Times New Roman" w:hAnsi="Times New Roman"/>
            <w:noProof/>
            <w:webHidden/>
          </w:rPr>
          <w:tab/>
        </w:r>
        <w:r w:rsidR="001D3541" w:rsidRPr="00C66ECB">
          <w:rPr>
            <w:rFonts w:ascii="Times New Roman" w:hAnsi="Times New Roman"/>
            <w:noProof/>
            <w:webHidden/>
          </w:rPr>
          <w:fldChar w:fldCharType="begin"/>
        </w:r>
        <w:r w:rsidR="00123C5E" w:rsidRPr="00C66ECB">
          <w:rPr>
            <w:rFonts w:ascii="Times New Roman" w:hAnsi="Times New Roman"/>
            <w:noProof/>
            <w:webHidden/>
          </w:rPr>
          <w:instrText xml:space="preserve"> PAGEREF _Toc375645187 \h </w:instrText>
        </w:r>
        <w:r w:rsidR="001D3541" w:rsidRPr="00C66ECB">
          <w:rPr>
            <w:rFonts w:ascii="Times New Roman" w:hAnsi="Times New Roman"/>
            <w:noProof/>
            <w:webHidden/>
          </w:rPr>
        </w:r>
        <w:r w:rsidR="001D3541" w:rsidRPr="00C66ECB">
          <w:rPr>
            <w:rFonts w:ascii="Times New Roman" w:hAnsi="Times New Roman"/>
            <w:noProof/>
            <w:webHidden/>
          </w:rPr>
          <w:fldChar w:fldCharType="separate"/>
        </w:r>
        <w:r w:rsidR="00123C5E" w:rsidRPr="00C66ECB">
          <w:rPr>
            <w:rFonts w:ascii="Times New Roman" w:hAnsi="Times New Roman"/>
            <w:noProof/>
            <w:webHidden/>
          </w:rPr>
          <w:t>3</w:t>
        </w:r>
        <w:r w:rsidR="001D3541" w:rsidRPr="00C66ECB">
          <w:rPr>
            <w:rFonts w:ascii="Times New Roman" w:hAnsi="Times New Roman"/>
            <w:noProof/>
            <w:webHidden/>
          </w:rPr>
          <w:fldChar w:fldCharType="end"/>
        </w:r>
      </w:hyperlink>
    </w:p>
    <w:p w:rsidR="00123C5E" w:rsidRPr="00C66ECB" w:rsidRDefault="0063189E">
      <w:pPr>
        <w:pStyle w:val="11"/>
        <w:tabs>
          <w:tab w:val="right" w:leader="dot" w:pos="9345"/>
        </w:tabs>
        <w:rPr>
          <w:rFonts w:ascii="Times New Roman" w:eastAsiaTheme="minorEastAsia" w:hAnsi="Times New Roman"/>
          <w:noProof/>
          <w:lang w:eastAsia="ru-RU"/>
        </w:rPr>
      </w:pPr>
      <w:hyperlink w:anchor="_Toc375645188" w:history="1">
        <w:r w:rsidR="00123C5E" w:rsidRPr="00C66ECB">
          <w:rPr>
            <w:rStyle w:val="a9"/>
            <w:rFonts w:ascii="Times New Roman" w:hAnsi="Times New Roman"/>
            <w:noProof/>
          </w:rPr>
          <w:t>Задание 2</w:t>
        </w:r>
        <w:r w:rsidR="00123C5E" w:rsidRPr="00C66ECB">
          <w:rPr>
            <w:rFonts w:ascii="Times New Roman" w:hAnsi="Times New Roman"/>
            <w:noProof/>
            <w:webHidden/>
          </w:rPr>
          <w:tab/>
        </w:r>
        <w:r w:rsidR="00C66ECB">
          <w:rPr>
            <w:rFonts w:ascii="Times New Roman" w:hAnsi="Times New Roman"/>
            <w:noProof/>
            <w:webHidden/>
          </w:rPr>
          <w:t>8</w:t>
        </w:r>
      </w:hyperlink>
    </w:p>
    <w:p w:rsidR="00123C5E" w:rsidRPr="00C66ECB" w:rsidRDefault="0063189E" w:rsidP="00123C5E">
      <w:pPr>
        <w:pStyle w:val="31"/>
        <w:tabs>
          <w:tab w:val="right" w:leader="dot" w:pos="9345"/>
        </w:tabs>
        <w:ind w:left="0"/>
        <w:rPr>
          <w:rFonts w:ascii="Times New Roman" w:hAnsi="Times New Roman"/>
          <w:noProof/>
        </w:rPr>
      </w:pPr>
      <w:hyperlink w:anchor="_Toc375645189" w:history="1">
        <w:r w:rsidR="00123C5E" w:rsidRPr="00C66ECB">
          <w:rPr>
            <w:rStyle w:val="a9"/>
            <w:rFonts w:ascii="Times New Roman" w:hAnsi="Times New Roman"/>
            <w:noProof/>
          </w:rPr>
          <w:t>Задание 3</w:t>
        </w:r>
        <w:r w:rsidR="00123C5E" w:rsidRPr="00C66ECB">
          <w:rPr>
            <w:rFonts w:ascii="Times New Roman" w:hAnsi="Times New Roman"/>
            <w:noProof/>
            <w:webHidden/>
          </w:rPr>
          <w:tab/>
        </w:r>
        <w:r w:rsidR="00C66ECB">
          <w:rPr>
            <w:rFonts w:ascii="Times New Roman" w:hAnsi="Times New Roman"/>
            <w:noProof/>
            <w:webHidden/>
          </w:rPr>
          <w:t>12</w:t>
        </w:r>
      </w:hyperlink>
    </w:p>
    <w:p w:rsidR="00360311" w:rsidRPr="00C66ECB" w:rsidRDefault="001D3541" w:rsidP="00123C5E">
      <w:pPr>
        <w:pStyle w:val="1"/>
        <w:jc w:val="center"/>
        <w:rPr>
          <w:rFonts w:cs="Times New Roman"/>
        </w:rPr>
      </w:pPr>
      <w:r w:rsidRPr="00C66ECB">
        <w:rPr>
          <w:rFonts w:cs="Times New Roman"/>
        </w:rPr>
        <w:fldChar w:fldCharType="end"/>
      </w:r>
      <w:r w:rsidR="00360311" w:rsidRPr="00C66ECB">
        <w:rPr>
          <w:rFonts w:cs="Times New Roman"/>
        </w:rPr>
        <w:br w:type="page"/>
      </w:r>
    </w:p>
    <w:p w:rsidR="00360311" w:rsidRDefault="00360311" w:rsidP="00360311">
      <w:pPr>
        <w:shd w:val="clear" w:color="auto" w:fill="FFFFFF"/>
        <w:tabs>
          <w:tab w:val="left" w:pos="830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bookmarkStart w:id="3" w:name="_Toc375644907"/>
      <w:bookmarkStart w:id="4" w:name="_Toc375644940"/>
      <w:bookmarkStart w:id="5" w:name="_Toc375645187"/>
      <w:r w:rsidRPr="00680747">
        <w:rPr>
          <w:rStyle w:val="10"/>
          <w:rFonts w:cs="Times New Roman"/>
        </w:rPr>
        <w:lastRenderedPageBreak/>
        <w:t>Задание 1.</w:t>
      </w:r>
      <w:bookmarkEnd w:id="3"/>
      <w:bookmarkEnd w:id="4"/>
      <w:bookmarkEnd w:id="5"/>
      <w:r w:rsidRPr="00123C5E">
        <w:rPr>
          <w:rStyle w:val="10"/>
        </w:rPr>
        <w:t xml:space="preserve"> </w:t>
      </w:r>
      <w:r w:rsidRPr="00724BC0">
        <w:rPr>
          <w:rFonts w:ascii="Times New Roman" w:hAnsi="Times New Roman"/>
          <w:sz w:val="28"/>
          <w:szCs w:val="28"/>
        </w:rPr>
        <w:t>Составить аналитический отчет, отражающий динамику средств, полученных от продажи товаров различным регионам за период с 2006 по 2011</w:t>
      </w:r>
      <w:r w:rsidR="00F23B50">
        <w:rPr>
          <w:rFonts w:ascii="Times New Roman" w:hAnsi="Times New Roman"/>
          <w:sz w:val="28"/>
          <w:szCs w:val="28"/>
        </w:rPr>
        <w:t xml:space="preserve"> </w:t>
      </w:r>
      <w:r w:rsidRPr="00724BC0">
        <w:rPr>
          <w:rFonts w:ascii="Times New Roman" w:hAnsi="Times New Roman"/>
          <w:sz w:val="28"/>
          <w:szCs w:val="28"/>
        </w:rPr>
        <w:t>гг. Провести сравнительный анализ изменения динамики средств по регионам.</w:t>
      </w:r>
    </w:p>
    <w:p w:rsidR="000C16AE" w:rsidRPr="00724BC0" w:rsidRDefault="000C16AE" w:rsidP="000C16AE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724BC0">
        <w:rPr>
          <w:rFonts w:ascii="Times New Roman" w:hAnsi="Times New Roman"/>
          <w:b/>
          <w:sz w:val="28"/>
          <w:szCs w:val="28"/>
        </w:rPr>
        <w:t>Продажа</w:t>
      </w:r>
    </w:p>
    <w:tbl>
      <w:tblPr>
        <w:tblW w:w="0" w:type="auto"/>
        <w:tblInd w:w="21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22"/>
        <w:gridCol w:w="2642"/>
        <w:gridCol w:w="776"/>
        <w:gridCol w:w="496"/>
        <w:gridCol w:w="776"/>
      </w:tblGrid>
      <w:tr w:rsidR="000C16AE" w:rsidRPr="00724BC0" w:rsidTr="002D7CE5">
        <w:tc>
          <w:tcPr>
            <w:tcW w:w="0" w:type="auto"/>
            <w:vAlign w:val="center"/>
          </w:tcPr>
          <w:p w:rsidR="000C16AE" w:rsidRPr="00724BC0" w:rsidRDefault="000C16AE" w:rsidP="002D7CE5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</w:rPr>
              <w:t>Код</w:t>
            </w:r>
          </w:p>
        </w:tc>
        <w:tc>
          <w:tcPr>
            <w:tcW w:w="0" w:type="auto"/>
            <w:vAlign w:val="center"/>
          </w:tcPr>
          <w:p w:rsidR="000C16AE" w:rsidRPr="00724BC0" w:rsidRDefault="000C16AE" w:rsidP="002D7CE5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0" w:type="auto"/>
            <w:vAlign w:val="center"/>
          </w:tcPr>
          <w:p w:rsidR="000C16AE" w:rsidRPr="00724BC0" w:rsidRDefault="000C16AE" w:rsidP="002D7CE5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</w:rPr>
              <w:t>2006</w:t>
            </w:r>
          </w:p>
        </w:tc>
        <w:tc>
          <w:tcPr>
            <w:tcW w:w="0" w:type="auto"/>
            <w:vAlign w:val="center"/>
          </w:tcPr>
          <w:p w:rsidR="000C16AE" w:rsidRPr="00724BC0" w:rsidRDefault="000C16AE" w:rsidP="002D7CE5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</w:rPr>
              <w:t>…</w:t>
            </w:r>
          </w:p>
        </w:tc>
        <w:tc>
          <w:tcPr>
            <w:tcW w:w="0" w:type="auto"/>
            <w:vAlign w:val="center"/>
          </w:tcPr>
          <w:p w:rsidR="000C16AE" w:rsidRPr="00724BC0" w:rsidRDefault="000C16AE" w:rsidP="002D7CE5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</w:rPr>
              <w:t>2011</w:t>
            </w:r>
          </w:p>
        </w:tc>
      </w:tr>
      <w:tr w:rsidR="000C16AE" w:rsidRPr="00724BC0" w:rsidTr="002D7CE5">
        <w:tc>
          <w:tcPr>
            <w:tcW w:w="0" w:type="auto"/>
          </w:tcPr>
          <w:p w:rsidR="000C16AE" w:rsidRPr="00724BC0" w:rsidRDefault="000C16AE" w:rsidP="002D7CE5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24BC0">
              <w:rPr>
                <w:rFonts w:ascii="Times New Roman" w:hAnsi="Times New Roman"/>
                <w:sz w:val="28"/>
                <w:szCs w:val="28"/>
              </w:rPr>
              <w:t>РЕГИОН 1</w:t>
            </w:r>
          </w:p>
        </w:tc>
        <w:tc>
          <w:tcPr>
            <w:tcW w:w="0" w:type="auto"/>
          </w:tcPr>
          <w:p w:rsidR="000C16AE" w:rsidRPr="00724BC0" w:rsidRDefault="000C16AE" w:rsidP="002D7CE5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24BC0">
              <w:rPr>
                <w:rFonts w:ascii="Times New Roman" w:hAnsi="Times New Roman"/>
                <w:sz w:val="28"/>
                <w:szCs w:val="28"/>
              </w:rPr>
              <w:t>Московская область</w:t>
            </w:r>
          </w:p>
        </w:tc>
        <w:tc>
          <w:tcPr>
            <w:tcW w:w="0" w:type="auto"/>
            <w:vAlign w:val="center"/>
          </w:tcPr>
          <w:p w:rsidR="000C16AE" w:rsidRPr="00724BC0" w:rsidRDefault="000C16AE" w:rsidP="002D7CE5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0C16AE" w:rsidRPr="00724BC0" w:rsidRDefault="000C16AE" w:rsidP="002D7CE5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0C16AE" w:rsidRPr="00724BC0" w:rsidRDefault="000C16AE" w:rsidP="002D7CE5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C16AE" w:rsidRPr="00724BC0" w:rsidTr="002D7CE5">
        <w:tc>
          <w:tcPr>
            <w:tcW w:w="0" w:type="auto"/>
          </w:tcPr>
          <w:p w:rsidR="000C16AE" w:rsidRPr="00724BC0" w:rsidRDefault="000C16AE" w:rsidP="002D7CE5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24BC0">
              <w:rPr>
                <w:rFonts w:ascii="Times New Roman" w:hAnsi="Times New Roman"/>
                <w:sz w:val="28"/>
                <w:szCs w:val="28"/>
              </w:rPr>
              <w:t>РЕГИОН 2</w:t>
            </w:r>
          </w:p>
        </w:tc>
        <w:tc>
          <w:tcPr>
            <w:tcW w:w="0" w:type="auto"/>
          </w:tcPr>
          <w:p w:rsidR="000C16AE" w:rsidRPr="00724BC0" w:rsidRDefault="000C16AE" w:rsidP="002D7CE5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24BC0">
              <w:rPr>
                <w:rFonts w:ascii="Times New Roman" w:hAnsi="Times New Roman"/>
                <w:sz w:val="28"/>
                <w:szCs w:val="28"/>
              </w:rPr>
              <w:t>Москва</w:t>
            </w:r>
          </w:p>
        </w:tc>
        <w:tc>
          <w:tcPr>
            <w:tcW w:w="0" w:type="auto"/>
          </w:tcPr>
          <w:p w:rsidR="000C16AE" w:rsidRPr="00724BC0" w:rsidRDefault="000C16AE" w:rsidP="002D7CE5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0C16AE" w:rsidRPr="00724BC0" w:rsidRDefault="000C16AE" w:rsidP="002D7CE5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0C16AE" w:rsidRPr="00724BC0" w:rsidRDefault="000C16AE" w:rsidP="002D7CE5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C16AE" w:rsidRPr="00724BC0" w:rsidTr="002D7CE5">
        <w:tc>
          <w:tcPr>
            <w:tcW w:w="0" w:type="auto"/>
          </w:tcPr>
          <w:p w:rsidR="000C16AE" w:rsidRPr="00724BC0" w:rsidRDefault="000C16AE" w:rsidP="002D7CE5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0C16AE" w:rsidRPr="00724BC0" w:rsidRDefault="000C16AE" w:rsidP="002D7CE5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24BC0">
              <w:rPr>
                <w:rFonts w:ascii="Times New Roman" w:hAnsi="Times New Roman"/>
                <w:sz w:val="28"/>
                <w:szCs w:val="28"/>
              </w:rPr>
              <w:t>и т.д.</w:t>
            </w:r>
          </w:p>
        </w:tc>
        <w:tc>
          <w:tcPr>
            <w:tcW w:w="0" w:type="auto"/>
          </w:tcPr>
          <w:p w:rsidR="000C16AE" w:rsidRPr="00724BC0" w:rsidRDefault="000C16AE" w:rsidP="002D7CE5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0C16AE" w:rsidRPr="00724BC0" w:rsidRDefault="000C16AE" w:rsidP="002D7CE5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0C16AE" w:rsidRPr="00724BC0" w:rsidRDefault="000C16AE" w:rsidP="002D7CE5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660150" w:rsidRDefault="00660150" w:rsidP="00660150">
      <w:pPr>
        <w:shd w:val="clear" w:color="auto" w:fill="FFFFFF"/>
        <w:tabs>
          <w:tab w:val="left" w:pos="830"/>
        </w:tabs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</w:p>
    <w:p w:rsidR="000C16AE" w:rsidRPr="000C16AE" w:rsidRDefault="00660150" w:rsidP="00660150">
      <w:pPr>
        <w:shd w:val="clear" w:color="auto" w:fill="FFFFFF"/>
        <w:tabs>
          <w:tab w:val="left" w:pos="830"/>
        </w:tabs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  <w:t>Решение.</w:t>
      </w:r>
    </w:p>
    <w:p w:rsidR="00660150" w:rsidRPr="00660150" w:rsidRDefault="00660150" w:rsidP="00660150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 w:rsidRPr="001444A5">
        <w:rPr>
          <w:rFonts w:ascii="Times New Roman" w:hAnsi="Times New Roman"/>
          <w:sz w:val="28"/>
          <w:szCs w:val="28"/>
        </w:rPr>
        <w:t xml:space="preserve">Для создания аналитического отчета необходимо в главном меню выбрать пункты </w:t>
      </w:r>
      <w:r w:rsidRPr="00660150">
        <w:rPr>
          <w:rFonts w:ascii="Times New Roman" w:hAnsi="Times New Roman"/>
          <w:i/>
          <w:sz w:val="28"/>
          <w:szCs w:val="28"/>
        </w:rPr>
        <w:t xml:space="preserve">«Финансовый </w:t>
      </w:r>
      <w:proofErr w:type="spellStart"/>
      <w:r w:rsidRPr="00660150">
        <w:rPr>
          <w:rFonts w:ascii="Times New Roman" w:hAnsi="Times New Roman"/>
          <w:i/>
          <w:sz w:val="28"/>
          <w:szCs w:val="28"/>
        </w:rPr>
        <w:t>менеджмент»→«Главная</w:t>
      </w:r>
      <w:proofErr w:type="spellEnd"/>
      <w:r w:rsidRPr="00660150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660150">
        <w:rPr>
          <w:rFonts w:ascii="Times New Roman" w:hAnsi="Times New Roman"/>
          <w:i/>
          <w:sz w:val="28"/>
          <w:szCs w:val="28"/>
        </w:rPr>
        <w:t>книга»→«Анализ</w:t>
      </w:r>
      <w:proofErr w:type="spellEnd"/>
      <w:r w:rsidRPr="00660150">
        <w:rPr>
          <w:rFonts w:ascii="Times New Roman" w:hAnsi="Times New Roman"/>
          <w:i/>
          <w:sz w:val="28"/>
          <w:szCs w:val="28"/>
        </w:rPr>
        <w:t xml:space="preserve"> и </w:t>
      </w:r>
      <w:proofErr w:type="spellStart"/>
      <w:r w:rsidRPr="00660150">
        <w:rPr>
          <w:rFonts w:ascii="Times New Roman" w:hAnsi="Times New Roman"/>
          <w:i/>
          <w:sz w:val="28"/>
          <w:szCs w:val="28"/>
        </w:rPr>
        <w:t>отчетность»→«Анализ</w:t>
      </w:r>
      <w:proofErr w:type="spellEnd"/>
      <w:r w:rsidRPr="00660150">
        <w:rPr>
          <w:rFonts w:ascii="Times New Roman" w:hAnsi="Times New Roman"/>
          <w:i/>
          <w:sz w:val="28"/>
          <w:szCs w:val="28"/>
        </w:rPr>
        <w:t xml:space="preserve"> по измерениям».</w:t>
      </w:r>
      <w:r w:rsidRPr="001444A5">
        <w:rPr>
          <w:rFonts w:ascii="Times New Roman" w:hAnsi="Times New Roman"/>
          <w:sz w:val="28"/>
          <w:szCs w:val="28"/>
        </w:rPr>
        <w:t xml:space="preserve"> Откроется окно </w:t>
      </w:r>
      <w:r w:rsidRPr="00660150">
        <w:rPr>
          <w:rFonts w:ascii="Times New Roman" w:hAnsi="Times New Roman"/>
          <w:i/>
          <w:sz w:val="28"/>
          <w:szCs w:val="28"/>
        </w:rPr>
        <w:t>«Анализ по измерениям».</w:t>
      </w:r>
    </w:p>
    <w:p w:rsidR="00660150" w:rsidRDefault="00660150" w:rsidP="0066015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444A5">
        <w:rPr>
          <w:rFonts w:ascii="Times New Roman" w:hAnsi="Times New Roman"/>
          <w:sz w:val="28"/>
          <w:szCs w:val="28"/>
        </w:rPr>
        <w:t xml:space="preserve">Настройку отчета необходимо начать с закладки </w:t>
      </w:r>
      <w:r w:rsidRPr="00660150">
        <w:rPr>
          <w:rFonts w:ascii="Times New Roman" w:hAnsi="Times New Roman"/>
          <w:i/>
          <w:sz w:val="28"/>
          <w:szCs w:val="28"/>
        </w:rPr>
        <w:t>«Общее»</w:t>
      </w:r>
      <w:r w:rsidR="00201BF6">
        <w:rPr>
          <w:rFonts w:ascii="Times New Roman" w:hAnsi="Times New Roman"/>
          <w:i/>
          <w:sz w:val="28"/>
          <w:szCs w:val="28"/>
        </w:rPr>
        <w:t xml:space="preserve"> (Рис.1)</w:t>
      </w:r>
      <w:r w:rsidRPr="00660150">
        <w:rPr>
          <w:rFonts w:ascii="Times New Roman" w:hAnsi="Times New Roman"/>
          <w:i/>
          <w:sz w:val="28"/>
          <w:szCs w:val="28"/>
        </w:rPr>
        <w:t>.</w:t>
      </w:r>
      <w:r w:rsidRPr="001444A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</w:t>
      </w:r>
      <w:r w:rsidRPr="001444A5">
        <w:rPr>
          <w:rFonts w:ascii="Times New Roman" w:hAnsi="Times New Roman"/>
          <w:sz w:val="28"/>
          <w:szCs w:val="28"/>
        </w:rPr>
        <w:t xml:space="preserve">поле параметра </w:t>
      </w:r>
      <w:r w:rsidRPr="00660150">
        <w:rPr>
          <w:rFonts w:ascii="Times New Roman" w:hAnsi="Times New Roman"/>
          <w:i/>
          <w:sz w:val="28"/>
          <w:szCs w:val="28"/>
        </w:rPr>
        <w:t>«Код аналитического отчета»</w:t>
      </w:r>
      <w:r w:rsidRPr="001444A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необходимо установить тип аналитического отчета, в данном</w:t>
      </w:r>
      <w:r w:rsidR="00695CCD">
        <w:rPr>
          <w:rFonts w:ascii="Times New Roman" w:hAnsi="Times New Roman"/>
          <w:sz w:val="28"/>
          <w:szCs w:val="28"/>
        </w:rPr>
        <w:t xml:space="preserve"> случае необходим </w:t>
      </w:r>
      <w:r>
        <w:rPr>
          <w:rFonts w:ascii="Times New Roman" w:hAnsi="Times New Roman"/>
          <w:sz w:val="28"/>
          <w:szCs w:val="28"/>
        </w:rPr>
        <w:t xml:space="preserve">отчет по выручке организации, выбираем его в </w:t>
      </w:r>
      <w:r w:rsidRPr="00660150">
        <w:rPr>
          <w:rFonts w:ascii="Times New Roman" w:hAnsi="Times New Roman"/>
          <w:i/>
          <w:sz w:val="28"/>
          <w:szCs w:val="28"/>
        </w:rPr>
        <w:t>«Списке аналитических отчетов»</w:t>
      </w:r>
      <w:r w:rsidR="00695CCD">
        <w:rPr>
          <w:rFonts w:ascii="Times New Roman" w:hAnsi="Times New Roman"/>
          <w:i/>
          <w:sz w:val="28"/>
          <w:szCs w:val="28"/>
        </w:rPr>
        <w:t xml:space="preserve">, </w:t>
      </w:r>
      <w:r w:rsidR="00695CCD">
        <w:rPr>
          <w:rFonts w:ascii="Times New Roman" w:hAnsi="Times New Roman"/>
          <w:sz w:val="28"/>
          <w:szCs w:val="28"/>
        </w:rPr>
        <w:t xml:space="preserve">и нажимаем кнопку </w:t>
      </w:r>
      <w:r w:rsidR="00695CCD" w:rsidRPr="00695CCD">
        <w:rPr>
          <w:rFonts w:ascii="Times New Roman" w:hAnsi="Times New Roman"/>
          <w:i/>
          <w:sz w:val="28"/>
          <w:szCs w:val="28"/>
        </w:rPr>
        <w:t>«Обновить»</w:t>
      </w:r>
      <w:r w:rsidR="00695CCD">
        <w:rPr>
          <w:rFonts w:ascii="Times New Roman" w:hAnsi="Times New Roman"/>
          <w:i/>
          <w:sz w:val="28"/>
          <w:szCs w:val="28"/>
        </w:rPr>
        <w:t xml:space="preserve"> </w:t>
      </w:r>
      <w:r w:rsidR="00695CCD">
        <w:rPr>
          <w:rFonts w:ascii="Times New Roman" w:hAnsi="Times New Roman"/>
          <w:sz w:val="28"/>
          <w:szCs w:val="28"/>
        </w:rPr>
        <w:t xml:space="preserve">для того, чтобы отчет был сформирован. </w:t>
      </w:r>
    </w:p>
    <w:p w:rsidR="00695CCD" w:rsidRDefault="004E6E89" w:rsidP="0031298F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условию</w:t>
      </w:r>
      <w:r w:rsidR="007D65C2">
        <w:rPr>
          <w:rFonts w:ascii="Times New Roman" w:hAnsi="Times New Roman"/>
          <w:sz w:val="28"/>
          <w:szCs w:val="28"/>
        </w:rPr>
        <w:t xml:space="preserve"> задания объектом анализа является </w:t>
      </w:r>
      <w:r w:rsidR="00F21CC6">
        <w:rPr>
          <w:rFonts w:ascii="Times New Roman" w:hAnsi="Times New Roman"/>
          <w:sz w:val="28"/>
          <w:szCs w:val="28"/>
        </w:rPr>
        <w:t xml:space="preserve">выручка, полученная от продажи товаров различным регионам за период с 2006 по 2011 гг., поэтому в поле </w:t>
      </w:r>
      <w:r w:rsidR="00F21CC6" w:rsidRPr="00F21CC6">
        <w:rPr>
          <w:rFonts w:ascii="Times New Roman" w:hAnsi="Times New Roman"/>
          <w:i/>
          <w:sz w:val="28"/>
          <w:szCs w:val="28"/>
        </w:rPr>
        <w:t>«Показывать в строках»</w:t>
      </w:r>
      <w:r w:rsidR="00F21CC6">
        <w:rPr>
          <w:rFonts w:ascii="Times New Roman" w:hAnsi="Times New Roman"/>
          <w:i/>
          <w:sz w:val="28"/>
          <w:szCs w:val="28"/>
        </w:rPr>
        <w:t xml:space="preserve"> </w:t>
      </w:r>
      <w:r w:rsidR="00F21CC6">
        <w:rPr>
          <w:rFonts w:ascii="Times New Roman" w:hAnsi="Times New Roman"/>
          <w:sz w:val="28"/>
          <w:szCs w:val="28"/>
        </w:rPr>
        <w:t xml:space="preserve">необходимо выбрать измерение </w:t>
      </w:r>
      <w:r w:rsidR="00F21CC6" w:rsidRPr="00F21CC6">
        <w:rPr>
          <w:rFonts w:ascii="Times New Roman" w:hAnsi="Times New Roman"/>
          <w:i/>
          <w:sz w:val="28"/>
          <w:szCs w:val="28"/>
        </w:rPr>
        <w:t>«Регионы»</w:t>
      </w:r>
      <w:r w:rsidR="00F21CC6">
        <w:rPr>
          <w:rFonts w:ascii="Times New Roman" w:hAnsi="Times New Roman"/>
          <w:i/>
          <w:sz w:val="28"/>
          <w:szCs w:val="28"/>
        </w:rPr>
        <w:t xml:space="preserve">, </w:t>
      </w:r>
      <w:r w:rsidR="00F21CC6">
        <w:rPr>
          <w:rFonts w:ascii="Times New Roman" w:hAnsi="Times New Roman"/>
          <w:sz w:val="28"/>
          <w:szCs w:val="28"/>
        </w:rPr>
        <w:t xml:space="preserve">а в поле </w:t>
      </w:r>
      <w:r w:rsidR="00F21CC6" w:rsidRPr="00F21CC6">
        <w:rPr>
          <w:rFonts w:ascii="Times New Roman" w:hAnsi="Times New Roman"/>
          <w:i/>
          <w:sz w:val="28"/>
          <w:szCs w:val="28"/>
        </w:rPr>
        <w:t>«Показывать в столбцах»</w:t>
      </w:r>
      <w:r w:rsidR="00F21CC6">
        <w:rPr>
          <w:rFonts w:ascii="Times New Roman" w:hAnsi="Times New Roman"/>
          <w:i/>
          <w:sz w:val="28"/>
          <w:szCs w:val="28"/>
        </w:rPr>
        <w:t xml:space="preserve"> </w:t>
      </w:r>
      <w:r w:rsidR="00F21CC6">
        <w:rPr>
          <w:rFonts w:ascii="Times New Roman" w:hAnsi="Times New Roman"/>
          <w:sz w:val="28"/>
          <w:szCs w:val="28"/>
        </w:rPr>
        <w:t xml:space="preserve">выбрать измерение </w:t>
      </w:r>
      <w:r w:rsidR="00F21CC6" w:rsidRPr="00F21CC6">
        <w:rPr>
          <w:rFonts w:ascii="Times New Roman" w:hAnsi="Times New Roman"/>
          <w:i/>
          <w:sz w:val="28"/>
          <w:szCs w:val="28"/>
        </w:rPr>
        <w:t>«Период»</w:t>
      </w:r>
      <w:r w:rsidR="00201BF6">
        <w:rPr>
          <w:rFonts w:ascii="Times New Roman" w:hAnsi="Times New Roman"/>
          <w:i/>
          <w:sz w:val="28"/>
          <w:szCs w:val="28"/>
        </w:rPr>
        <w:t>.</w:t>
      </w:r>
    </w:p>
    <w:p w:rsidR="00201BF6" w:rsidRDefault="00201BF6" w:rsidP="0031298F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</w:p>
    <w:p w:rsidR="00201BF6" w:rsidRDefault="00201BF6" w:rsidP="00EA1468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201BF6">
        <w:rPr>
          <w:rFonts w:ascii="Times New Roman" w:hAnsi="Times New Roman"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41451"/>
            <wp:effectExtent l="19050" t="0" r="317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01BF6" w:rsidRPr="00EA1468" w:rsidRDefault="00201BF6" w:rsidP="00201BF6">
      <w:pPr>
        <w:spacing w:after="0" w:line="360" w:lineRule="auto"/>
        <w:ind w:firstLine="567"/>
        <w:jc w:val="center"/>
        <w:rPr>
          <w:rFonts w:ascii="Times New Roman" w:hAnsi="Times New Roman"/>
          <w:i/>
          <w:sz w:val="24"/>
          <w:szCs w:val="24"/>
        </w:rPr>
      </w:pPr>
      <w:r w:rsidRPr="00EA1468">
        <w:rPr>
          <w:rFonts w:ascii="Times New Roman" w:hAnsi="Times New Roman"/>
          <w:i/>
          <w:sz w:val="24"/>
          <w:szCs w:val="24"/>
        </w:rPr>
        <w:t>Рис. 1. Формирование параметров в закладке «Общее».</w:t>
      </w:r>
    </w:p>
    <w:p w:rsidR="00AC4360" w:rsidRDefault="00AC4360" w:rsidP="0070733C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0733C" w:rsidRDefault="00F21CC6" w:rsidP="0070733C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закладке </w:t>
      </w:r>
      <w:r w:rsidRPr="00B851FF">
        <w:rPr>
          <w:rFonts w:ascii="Times New Roman" w:hAnsi="Times New Roman"/>
          <w:i/>
          <w:sz w:val="28"/>
          <w:szCs w:val="28"/>
        </w:rPr>
        <w:t>«Фильтры»</w:t>
      </w:r>
      <w:r w:rsidR="00660150" w:rsidRPr="001444A5">
        <w:rPr>
          <w:rFonts w:ascii="Times New Roman" w:hAnsi="Times New Roman"/>
          <w:sz w:val="28"/>
          <w:szCs w:val="28"/>
        </w:rPr>
        <w:t xml:space="preserve"> указывае</w:t>
      </w:r>
      <w:r>
        <w:rPr>
          <w:rFonts w:ascii="Times New Roman" w:hAnsi="Times New Roman"/>
          <w:sz w:val="28"/>
          <w:szCs w:val="28"/>
        </w:rPr>
        <w:t>м</w:t>
      </w:r>
      <w:r w:rsidR="00660150" w:rsidRPr="001444A5">
        <w:rPr>
          <w:rFonts w:ascii="Times New Roman" w:hAnsi="Times New Roman"/>
          <w:sz w:val="28"/>
          <w:szCs w:val="28"/>
        </w:rPr>
        <w:t xml:space="preserve"> временной период, за кот</w:t>
      </w:r>
      <w:r w:rsidR="00B851FF">
        <w:rPr>
          <w:rFonts w:ascii="Times New Roman" w:hAnsi="Times New Roman"/>
          <w:sz w:val="28"/>
          <w:szCs w:val="28"/>
        </w:rPr>
        <w:t xml:space="preserve">орый необходимо составить отчет, т.е. 01.01.2006-31.12.2011гг. Также, необходимо выставить интервал </w:t>
      </w:r>
      <w:r w:rsidR="00660150" w:rsidRPr="001444A5">
        <w:rPr>
          <w:rFonts w:ascii="Times New Roman" w:hAnsi="Times New Roman"/>
          <w:sz w:val="28"/>
          <w:szCs w:val="28"/>
        </w:rPr>
        <w:t xml:space="preserve"> </w:t>
      </w:r>
      <w:r w:rsidR="00B851FF">
        <w:rPr>
          <w:rFonts w:ascii="Times New Roman" w:hAnsi="Times New Roman"/>
          <w:sz w:val="28"/>
          <w:szCs w:val="28"/>
        </w:rPr>
        <w:t>построения отче</w:t>
      </w:r>
      <w:r w:rsidR="00F23B50">
        <w:rPr>
          <w:rFonts w:ascii="Times New Roman" w:hAnsi="Times New Roman"/>
          <w:sz w:val="28"/>
          <w:szCs w:val="28"/>
        </w:rPr>
        <w:t>та, по условию</w:t>
      </w:r>
      <w:r w:rsidR="00B851FF">
        <w:rPr>
          <w:rFonts w:ascii="Times New Roman" w:hAnsi="Times New Roman"/>
          <w:sz w:val="28"/>
          <w:szCs w:val="28"/>
        </w:rPr>
        <w:t xml:space="preserve"> задания интервалом построения является анализ по годам, поэтому в нижней части рабочего окна кликом выбираем параметр </w:t>
      </w:r>
      <w:r w:rsidR="00B851FF" w:rsidRPr="00B851FF">
        <w:rPr>
          <w:rFonts w:ascii="Times New Roman" w:hAnsi="Times New Roman"/>
          <w:i/>
          <w:sz w:val="28"/>
          <w:szCs w:val="28"/>
        </w:rPr>
        <w:t>«12»</w:t>
      </w:r>
      <w:r w:rsidR="00EA1468">
        <w:rPr>
          <w:rFonts w:ascii="Times New Roman" w:hAnsi="Times New Roman"/>
          <w:i/>
          <w:sz w:val="28"/>
          <w:szCs w:val="28"/>
        </w:rPr>
        <w:t xml:space="preserve"> (Рис.2).</w:t>
      </w:r>
    </w:p>
    <w:p w:rsidR="00201BF6" w:rsidRDefault="00201BF6" w:rsidP="00EA1468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201BF6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1451"/>
            <wp:effectExtent l="19050" t="0" r="3175" b="0"/>
            <wp:docPr id="1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A1468" w:rsidRPr="00EA1468" w:rsidRDefault="00EA1468" w:rsidP="00201BF6">
      <w:pPr>
        <w:spacing w:after="0" w:line="360" w:lineRule="auto"/>
        <w:ind w:firstLine="567"/>
        <w:jc w:val="center"/>
        <w:rPr>
          <w:rFonts w:ascii="Times New Roman" w:hAnsi="Times New Roman"/>
          <w:i/>
          <w:sz w:val="24"/>
          <w:szCs w:val="24"/>
        </w:rPr>
      </w:pPr>
      <w:r w:rsidRPr="00EA1468">
        <w:rPr>
          <w:rFonts w:ascii="Times New Roman" w:hAnsi="Times New Roman"/>
          <w:i/>
          <w:sz w:val="24"/>
          <w:szCs w:val="24"/>
        </w:rPr>
        <w:t>Рис. 2. Формирование параметров в закладке «Фильтры».</w:t>
      </w:r>
    </w:p>
    <w:p w:rsidR="00660150" w:rsidRDefault="00660150" w:rsidP="0070733C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4856F5">
        <w:rPr>
          <w:rFonts w:ascii="Times New Roman" w:hAnsi="Times New Roman"/>
          <w:sz w:val="28"/>
          <w:szCs w:val="28"/>
        </w:rPr>
        <w:lastRenderedPageBreak/>
        <w:t xml:space="preserve">В </w:t>
      </w:r>
      <w:r w:rsidR="00AD6A51">
        <w:rPr>
          <w:rFonts w:ascii="Times New Roman" w:hAnsi="Times New Roman"/>
          <w:sz w:val="28"/>
          <w:szCs w:val="28"/>
        </w:rPr>
        <w:t xml:space="preserve">закладке </w:t>
      </w:r>
      <w:r w:rsidR="00AD6A51" w:rsidRPr="00AD6A51">
        <w:rPr>
          <w:rFonts w:ascii="Times New Roman" w:hAnsi="Times New Roman"/>
          <w:i/>
          <w:sz w:val="28"/>
          <w:szCs w:val="28"/>
        </w:rPr>
        <w:t>«Параметры»</w:t>
      </w:r>
      <w:r w:rsidR="00D74E27">
        <w:rPr>
          <w:rFonts w:ascii="Times New Roman" w:hAnsi="Times New Roman"/>
          <w:i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в поле </w:t>
      </w:r>
      <w:r w:rsidRPr="00AD6A51">
        <w:rPr>
          <w:rFonts w:ascii="Times New Roman" w:hAnsi="Times New Roman"/>
          <w:i/>
          <w:sz w:val="28"/>
          <w:szCs w:val="28"/>
        </w:rPr>
        <w:t>«Общая сумма»</w:t>
      </w:r>
      <w:r>
        <w:rPr>
          <w:rFonts w:ascii="Times New Roman" w:hAnsi="Times New Roman"/>
          <w:sz w:val="28"/>
          <w:szCs w:val="28"/>
        </w:rPr>
        <w:t xml:space="preserve"> установи</w:t>
      </w:r>
      <w:r w:rsidR="00AD6A51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1444A5">
        <w:rPr>
          <w:rFonts w:ascii="Times New Roman" w:hAnsi="Times New Roman"/>
          <w:sz w:val="28"/>
          <w:szCs w:val="28"/>
        </w:rPr>
        <w:t xml:space="preserve">«флажок» </w:t>
      </w:r>
      <w:r w:rsidRPr="00AD6A51">
        <w:rPr>
          <w:rFonts w:ascii="Times New Roman" w:hAnsi="Times New Roman"/>
          <w:i/>
          <w:sz w:val="28"/>
          <w:szCs w:val="28"/>
        </w:rPr>
        <w:t>«Показывать название столбца»</w:t>
      </w:r>
      <w:r w:rsidRPr="001444A5">
        <w:rPr>
          <w:rFonts w:ascii="Times New Roman" w:hAnsi="Times New Roman"/>
          <w:sz w:val="28"/>
          <w:szCs w:val="28"/>
        </w:rPr>
        <w:t xml:space="preserve"> и </w:t>
      </w:r>
      <w:r w:rsidRPr="00AD6A51">
        <w:rPr>
          <w:rFonts w:ascii="Times New Roman" w:hAnsi="Times New Roman"/>
          <w:i/>
          <w:sz w:val="28"/>
          <w:szCs w:val="28"/>
        </w:rPr>
        <w:t>«Показать с противоположным знаком»</w:t>
      </w:r>
      <w:r w:rsidR="00AD6A51">
        <w:rPr>
          <w:rFonts w:ascii="Times New Roman" w:hAnsi="Times New Roman"/>
          <w:sz w:val="28"/>
          <w:szCs w:val="28"/>
        </w:rPr>
        <w:t>.</w:t>
      </w:r>
      <w:proofErr w:type="gramEnd"/>
      <w:r w:rsidRPr="001444A5">
        <w:rPr>
          <w:rFonts w:ascii="Times New Roman" w:hAnsi="Times New Roman"/>
          <w:sz w:val="28"/>
          <w:szCs w:val="28"/>
        </w:rPr>
        <w:t xml:space="preserve"> </w:t>
      </w:r>
      <w:r w:rsidR="00AD6A51">
        <w:rPr>
          <w:rFonts w:ascii="Times New Roman" w:hAnsi="Times New Roman"/>
          <w:sz w:val="28"/>
          <w:szCs w:val="28"/>
        </w:rPr>
        <w:t xml:space="preserve">Выбор данных параметров </w:t>
      </w:r>
      <w:r w:rsidR="00D74E27">
        <w:rPr>
          <w:rFonts w:ascii="Times New Roman" w:hAnsi="Times New Roman"/>
          <w:sz w:val="28"/>
          <w:szCs w:val="28"/>
        </w:rPr>
        <w:t>дает</w:t>
      </w:r>
      <w:r w:rsidR="00AD6A51">
        <w:rPr>
          <w:rFonts w:ascii="Times New Roman" w:hAnsi="Times New Roman"/>
          <w:sz w:val="28"/>
          <w:szCs w:val="28"/>
        </w:rPr>
        <w:t xml:space="preserve"> возможность видеть итоговую сумму выручки по годам с положительным знаком, а так же отобразит аналитику по названиям регионов, в которых происходила реализация за установленный период, что и требуется по условию задания для со</w:t>
      </w:r>
      <w:r w:rsidR="00EA1468">
        <w:rPr>
          <w:rFonts w:ascii="Times New Roman" w:hAnsi="Times New Roman"/>
          <w:sz w:val="28"/>
          <w:szCs w:val="28"/>
        </w:rPr>
        <w:t>ставления аналитического отчета (Рис.3).</w:t>
      </w:r>
    </w:p>
    <w:p w:rsidR="00EA1468" w:rsidRDefault="00EA1468" w:rsidP="00EA146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A146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1451"/>
            <wp:effectExtent l="19050" t="0" r="3175" b="0"/>
            <wp:docPr id="1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6254F" w:rsidRPr="0006254F" w:rsidRDefault="00EA1468" w:rsidP="00926A06">
      <w:pPr>
        <w:spacing w:after="0" w:line="360" w:lineRule="auto"/>
        <w:jc w:val="center"/>
        <w:rPr>
          <w:rFonts w:ascii="Times New Roman" w:hAnsi="Times New Roman"/>
          <w:i/>
          <w:sz w:val="24"/>
          <w:szCs w:val="24"/>
        </w:rPr>
      </w:pPr>
      <w:r w:rsidRPr="00EA1468">
        <w:rPr>
          <w:rFonts w:ascii="Times New Roman" w:hAnsi="Times New Roman"/>
          <w:i/>
          <w:sz w:val="24"/>
          <w:szCs w:val="24"/>
        </w:rPr>
        <w:t>Рис.3. Формирование параметров в закладке «Параметры».</w:t>
      </w:r>
    </w:p>
    <w:p w:rsidR="00595754" w:rsidRDefault="00D74E27" w:rsidP="00F77831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Таким образом, п</w:t>
      </w:r>
      <w:r w:rsidR="00660150" w:rsidRPr="001444A5">
        <w:rPr>
          <w:rFonts w:ascii="Times New Roman" w:hAnsi="Times New Roman"/>
          <w:sz w:val="28"/>
          <w:szCs w:val="28"/>
        </w:rPr>
        <w:t xml:space="preserve">одготовка аналитической таблицы завершена. В правой нижней части окна </w:t>
      </w:r>
      <w:r w:rsidR="00660150" w:rsidRPr="00D74E27">
        <w:rPr>
          <w:rFonts w:ascii="Times New Roman" w:hAnsi="Times New Roman"/>
          <w:i/>
          <w:sz w:val="28"/>
          <w:szCs w:val="28"/>
        </w:rPr>
        <w:t>«Анализ по измерениям»</w:t>
      </w:r>
      <w:r w:rsidR="00660150" w:rsidRPr="001444A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выберем</w:t>
      </w:r>
      <w:r w:rsidR="00660150" w:rsidRPr="001444A5">
        <w:rPr>
          <w:rFonts w:ascii="Times New Roman" w:hAnsi="Times New Roman"/>
          <w:sz w:val="28"/>
          <w:szCs w:val="28"/>
        </w:rPr>
        <w:t xml:space="preserve"> </w:t>
      </w:r>
      <w:r w:rsidR="00660150" w:rsidRPr="00D74E27">
        <w:rPr>
          <w:rFonts w:ascii="Times New Roman" w:hAnsi="Times New Roman"/>
          <w:i/>
          <w:sz w:val="28"/>
          <w:szCs w:val="28"/>
        </w:rPr>
        <w:t>«</w:t>
      </w:r>
      <w:proofErr w:type="spellStart"/>
      <w:r w:rsidR="00660150" w:rsidRPr="00D74E27">
        <w:rPr>
          <w:rFonts w:ascii="Times New Roman" w:hAnsi="Times New Roman"/>
          <w:i/>
          <w:sz w:val="28"/>
          <w:szCs w:val="28"/>
        </w:rPr>
        <w:t>Функции</w:t>
      </w:r>
      <w:r w:rsidR="00660150" w:rsidRPr="00D74E27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i/>
          <w:sz w:val="28"/>
          <w:szCs w:val="28"/>
        </w:rPr>
        <w:t>→«Экспорт</w:t>
      </w:r>
      <w:proofErr w:type="spellEnd"/>
      <w:r>
        <w:rPr>
          <w:rFonts w:ascii="Times New Roman" w:hAnsi="Times New Roman"/>
          <w:i/>
          <w:sz w:val="28"/>
          <w:szCs w:val="28"/>
        </w:rPr>
        <w:t xml:space="preserve"> в </w:t>
      </w:r>
      <w:proofErr w:type="spellStart"/>
      <w:r>
        <w:rPr>
          <w:rFonts w:ascii="Times New Roman" w:hAnsi="Times New Roman"/>
          <w:i/>
          <w:sz w:val="28"/>
          <w:szCs w:val="28"/>
        </w:rPr>
        <w:t>Ex</w:t>
      </w:r>
      <w:r w:rsidR="00595754">
        <w:rPr>
          <w:rFonts w:ascii="Times New Roman" w:hAnsi="Times New Roman"/>
          <w:i/>
          <w:sz w:val="28"/>
          <w:szCs w:val="28"/>
        </w:rPr>
        <w:t>cel</w:t>
      </w:r>
      <w:proofErr w:type="spellEnd"/>
      <w:r w:rsidR="00595754">
        <w:rPr>
          <w:rFonts w:ascii="Times New Roman" w:hAnsi="Times New Roman"/>
          <w:i/>
          <w:sz w:val="28"/>
          <w:szCs w:val="28"/>
        </w:rPr>
        <w:t>» (Рис.4).</w:t>
      </w:r>
    </w:p>
    <w:p w:rsidR="00595754" w:rsidRDefault="00595754" w:rsidP="00595754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595754">
        <w:rPr>
          <w:rFonts w:ascii="Times New Roman" w:hAnsi="Times New Roman"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41451"/>
            <wp:effectExtent l="19050" t="0" r="3175" b="0"/>
            <wp:docPr id="1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95754" w:rsidRPr="00595754" w:rsidRDefault="00595754" w:rsidP="00595754">
      <w:pPr>
        <w:spacing w:after="0" w:line="360" w:lineRule="auto"/>
        <w:jc w:val="center"/>
        <w:rPr>
          <w:rFonts w:ascii="Times New Roman" w:hAnsi="Times New Roman"/>
          <w:i/>
          <w:sz w:val="24"/>
          <w:szCs w:val="24"/>
        </w:rPr>
      </w:pPr>
      <w:r w:rsidRPr="00595754">
        <w:rPr>
          <w:rFonts w:ascii="Times New Roman" w:hAnsi="Times New Roman"/>
          <w:i/>
          <w:sz w:val="24"/>
          <w:szCs w:val="24"/>
        </w:rPr>
        <w:t xml:space="preserve">Рис.4. Экспорт данных в </w:t>
      </w:r>
      <w:r>
        <w:rPr>
          <w:rFonts w:ascii="Times New Roman" w:hAnsi="Times New Roman"/>
          <w:i/>
          <w:sz w:val="24"/>
          <w:szCs w:val="24"/>
          <w:lang w:val="en-US"/>
        </w:rPr>
        <w:t>MS</w:t>
      </w:r>
      <w:r w:rsidRPr="00595754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Exce</w:t>
      </w:r>
      <w:r w:rsidRPr="00595754">
        <w:rPr>
          <w:rFonts w:ascii="Times New Roman" w:hAnsi="Times New Roman"/>
          <w:i/>
          <w:sz w:val="24"/>
          <w:szCs w:val="24"/>
        </w:rPr>
        <w:t>l</w:t>
      </w:r>
      <w:proofErr w:type="spellEnd"/>
      <w:r w:rsidRPr="00595754">
        <w:rPr>
          <w:rFonts w:ascii="Times New Roman" w:hAnsi="Times New Roman"/>
          <w:i/>
          <w:sz w:val="24"/>
          <w:szCs w:val="24"/>
        </w:rPr>
        <w:t>.</w:t>
      </w:r>
    </w:p>
    <w:p w:rsidR="00F77831" w:rsidRDefault="00F77831" w:rsidP="00F77831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основе экспортированных данных и при помощи мастера диаграмм, выведем графическое представление аналитического отчета </w:t>
      </w:r>
      <w:r w:rsidRPr="00724BC0">
        <w:rPr>
          <w:rFonts w:ascii="Times New Roman" w:hAnsi="Times New Roman"/>
          <w:sz w:val="28"/>
          <w:szCs w:val="28"/>
        </w:rPr>
        <w:t>отражающ</w:t>
      </w:r>
      <w:r>
        <w:rPr>
          <w:rFonts w:ascii="Times New Roman" w:hAnsi="Times New Roman"/>
          <w:sz w:val="28"/>
          <w:szCs w:val="28"/>
        </w:rPr>
        <w:t>его</w:t>
      </w:r>
      <w:r w:rsidRPr="00724BC0">
        <w:rPr>
          <w:rFonts w:ascii="Times New Roman" w:hAnsi="Times New Roman"/>
          <w:sz w:val="28"/>
          <w:szCs w:val="28"/>
        </w:rPr>
        <w:t xml:space="preserve"> динамику средств, полученных от продажи товаров различным регионам за период с 2006 по 2011</w:t>
      </w:r>
      <w:r>
        <w:rPr>
          <w:rFonts w:ascii="Times New Roman" w:hAnsi="Times New Roman"/>
          <w:sz w:val="28"/>
          <w:szCs w:val="28"/>
        </w:rPr>
        <w:t xml:space="preserve"> </w:t>
      </w:r>
      <w:r w:rsidRPr="00724BC0">
        <w:rPr>
          <w:rFonts w:ascii="Times New Roman" w:hAnsi="Times New Roman"/>
          <w:sz w:val="28"/>
          <w:szCs w:val="28"/>
        </w:rPr>
        <w:t>гг.</w:t>
      </w:r>
      <w:r w:rsidR="00595754">
        <w:rPr>
          <w:rFonts w:ascii="Times New Roman" w:hAnsi="Times New Roman"/>
          <w:sz w:val="28"/>
          <w:szCs w:val="28"/>
        </w:rPr>
        <w:t xml:space="preserve"> </w:t>
      </w:r>
    </w:p>
    <w:p w:rsidR="001149FC" w:rsidRPr="00F30317" w:rsidRDefault="00F30317" w:rsidP="00F30317">
      <w:pPr>
        <w:spacing w:after="0" w:line="360" w:lineRule="auto"/>
        <w:ind w:firstLine="567"/>
        <w:jc w:val="center"/>
        <w:rPr>
          <w:rFonts w:ascii="Times New Roman" w:hAnsi="Times New Roman"/>
          <w:i/>
          <w:sz w:val="24"/>
          <w:szCs w:val="24"/>
        </w:rPr>
      </w:pPr>
      <w:r w:rsidRPr="00F30317">
        <w:rPr>
          <w:rFonts w:ascii="Times New Roman" w:hAnsi="Times New Roman"/>
          <w:i/>
          <w:sz w:val="24"/>
          <w:szCs w:val="24"/>
        </w:rPr>
        <w:t>Динамика выручки за период с 2006 по 2011 гг.</w:t>
      </w:r>
    </w:p>
    <w:p w:rsidR="001149FC" w:rsidRPr="001149FC" w:rsidRDefault="001149FC" w:rsidP="00F77831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FFECF85" wp14:editId="0F8F81BD">
            <wp:extent cx="5372100" cy="3738563"/>
            <wp:effectExtent l="0" t="0" r="19050" b="14605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1149FC" w:rsidRDefault="005C22B1" w:rsidP="001149FC">
      <w:pPr>
        <w:shd w:val="clear" w:color="auto" w:fill="FFFFFF"/>
        <w:tabs>
          <w:tab w:val="left" w:pos="830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24BC0">
        <w:rPr>
          <w:rFonts w:ascii="Times New Roman" w:hAnsi="Times New Roman"/>
          <w:sz w:val="28"/>
          <w:szCs w:val="28"/>
        </w:rPr>
        <w:lastRenderedPageBreak/>
        <w:t>Пров</w:t>
      </w:r>
      <w:r>
        <w:rPr>
          <w:rFonts w:ascii="Times New Roman" w:hAnsi="Times New Roman"/>
          <w:sz w:val="28"/>
          <w:szCs w:val="28"/>
        </w:rPr>
        <w:t>едя</w:t>
      </w:r>
      <w:r w:rsidRPr="00724BC0">
        <w:rPr>
          <w:rFonts w:ascii="Times New Roman" w:hAnsi="Times New Roman"/>
          <w:sz w:val="28"/>
          <w:szCs w:val="28"/>
        </w:rPr>
        <w:t xml:space="preserve"> сравнительный анализ изменен</w:t>
      </w:r>
      <w:r>
        <w:rPr>
          <w:rFonts w:ascii="Times New Roman" w:hAnsi="Times New Roman"/>
          <w:sz w:val="28"/>
          <w:szCs w:val="28"/>
        </w:rPr>
        <w:t>ия динамики средств по регионам</w:t>
      </w:r>
      <w:r w:rsidR="00694C3E">
        <w:rPr>
          <w:rFonts w:ascii="Times New Roman" w:hAnsi="Times New Roman"/>
          <w:sz w:val="28"/>
          <w:szCs w:val="28"/>
        </w:rPr>
        <w:t xml:space="preserve"> за период с 2006 по 2011 гг.</w:t>
      </w:r>
      <w:r>
        <w:rPr>
          <w:rFonts w:ascii="Times New Roman" w:hAnsi="Times New Roman"/>
          <w:sz w:val="28"/>
          <w:szCs w:val="28"/>
        </w:rPr>
        <w:t>, можно сделать вывод о том</w:t>
      </w:r>
      <w:r w:rsidR="001149FC">
        <w:rPr>
          <w:rFonts w:ascii="Times New Roman" w:hAnsi="Times New Roman"/>
          <w:sz w:val="28"/>
          <w:szCs w:val="28"/>
        </w:rPr>
        <w:t>, что ведущее положение по объему выручки занимает Московская область, такая положительная динамика</w:t>
      </w:r>
      <w:r w:rsidR="001149FC" w:rsidRPr="00F42925">
        <w:rPr>
          <w:rFonts w:ascii="Times New Roman" w:hAnsi="Times New Roman"/>
          <w:sz w:val="28"/>
          <w:szCs w:val="28"/>
        </w:rPr>
        <w:t xml:space="preserve"> </w:t>
      </w:r>
      <w:r w:rsidR="001149FC">
        <w:rPr>
          <w:rFonts w:ascii="Times New Roman" w:hAnsi="Times New Roman"/>
          <w:sz w:val="28"/>
          <w:szCs w:val="28"/>
        </w:rPr>
        <w:t xml:space="preserve">свидетельствует о том, что реализуемая продукция в данном регионе имеет достаточно устойчивую тенденцию к спросу. Об этом говорит и ежегодное увеличение объема выручки, начиная с 2008 г. </w:t>
      </w:r>
    </w:p>
    <w:p w:rsidR="00A47E2A" w:rsidRDefault="001149FC" w:rsidP="001149FC">
      <w:pPr>
        <w:shd w:val="clear" w:color="auto" w:fill="FFFFFF"/>
        <w:tabs>
          <w:tab w:val="left" w:pos="830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Относительно равный показатель по объему выручки в 2006 г. имеют Москва, Калужская и Липецкая области. За 2007 г.  Московская область так же занимает ведущее место, однако показатель объема выручки снизился, хотя и не значительно. По Москве, Калужской и Липецкой областях, также произошло снижение объема выручки, но наиболее существенное снижение </w:t>
      </w:r>
      <w:proofErr w:type="gramStart"/>
      <w:r>
        <w:rPr>
          <w:rFonts w:ascii="Times New Roman" w:hAnsi="Times New Roman"/>
          <w:sz w:val="28"/>
          <w:szCs w:val="28"/>
        </w:rPr>
        <w:t>-п</w:t>
      </w:r>
      <w:proofErr w:type="gramEnd"/>
      <w:r>
        <w:rPr>
          <w:rFonts w:ascii="Times New Roman" w:hAnsi="Times New Roman"/>
          <w:sz w:val="28"/>
          <w:szCs w:val="28"/>
        </w:rPr>
        <w:t xml:space="preserve">о Москве. В 2008 г. существенное снижение объема выручки произошло, по Липецкой области, а по Московской области существенный рост. Далее тенденция роста объема выручки сохраняется по Московской области с 2009 г. За 2010 г. увеличение объема выручки произошло по Москве. На период 2011 г. по Москве, Калужской и Липецкой областям объемы выручки приблизительно равны, относительно прошлых лет в Московской области произошло снижение, но по объему выручки данный регион занимает лидирующее место.  </w:t>
      </w:r>
    </w:p>
    <w:p w:rsidR="001149FC" w:rsidRDefault="001149FC" w:rsidP="001149FC">
      <w:pPr>
        <w:shd w:val="clear" w:color="auto" w:fill="FFFFFF"/>
        <w:tabs>
          <w:tab w:val="left" w:pos="830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1149FC" w:rsidRDefault="001149FC" w:rsidP="001149FC">
      <w:pPr>
        <w:shd w:val="clear" w:color="auto" w:fill="FFFFFF"/>
        <w:tabs>
          <w:tab w:val="left" w:pos="830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1149FC" w:rsidRDefault="001149FC" w:rsidP="001149FC">
      <w:pPr>
        <w:shd w:val="clear" w:color="auto" w:fill="FFFFFF"/>
        <w:tabs>
          <w:tab w:val="left" w:pos="830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1149FC" w:rsidRDefault="001149FC" w:rsidP="001149FC">
      <w:pPr>
        <w:shd w:val="clear" w:color="auto" w:fill="FFFFFF"/>
        <w:tabs>
          <w:tab w:val="left" w:pos="830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1149FC" w:rsidRDefault="001149FC" w:rsidP="001149FC">
      <w:pPr>
        <w:shd w:val="clear" w:color="auto" w:fill="FFFFFF"/>
        <w:tabs>
          <w:tab w:val="left" w:pos="830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1149FC" w:rsidRDefault="001149FC" w:rsidP="001149FC">
      <w:pPr>
        <w:shd w:val="clear" w:color="auto" w:fill="FFFFFF"/>
        <w:tabs>
          <w:tab w:val="left" w:pos="830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1149FC" w:rsidRDefault="001149FC" w:rsidP="001149FC">
      <w:pPr>
        <w:shd w:val="clear" w:color="auto" w:fill="FFFFFF"/>
        <w:tabs>
          <w:tab w:val="left" w:pos="830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1149FC" w:rsidRDefault="001149FC" w:rsidP="001149FC">
      <w:pPr>
        <w:shd w:val="clear" w:color="auto" w:fill="FFFFFF"/>
        <w:tabs>
          <w:tab w:val="left" w:pos="830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1149FC" w:rsidRDefault="001149FC" w:rsidP="001149FC">
      <w:pPr>
        <w:shd w:val="clear" w:color="auto" w:fill="FFFFFF"/>
        <w:tabs>
          <w:tab w:val="left" w:pos="830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30317" w:rsidRDefault="00F30317" w:rsidP="001149FC">
      <w:pPr>
        <w:shd w:val="clear" w:color="auto" w:fill="FFFFFF"/>
        <w:spacing w:after="0" w:line="360" w:lineRule="auto"/>
        <w:jc w:val="both"/>
        <w:rPr>
          <w:rStyle w:val="10"/>
        </w:rPr>
      </w:pPr>
      <w:bookmarkStart w:id="6" w:name="_Toc375644908"/>
      <w:bookmarkStart w:id="7" w:name="_Toc375644941"/>
      <w:bookmarkStart w:id="8" w:name="_Toc375645188"/>
    </w:p>
    <w:p w:rsidR="00A47E2A" w:rsidRDefault="00A47E2A" w:rsidP="001149FC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23C5E">
        <w:rPr>
          <w:rStyle w:val="10"/>
        </w:rPr>
        <w:lastRenderedPageBreak/>
        <w:t>Задание 2.</w:t>
      </w:r>
      <w:bookmarkEnd w:id="6"/>
      <w:bookmarkEnd w:id="7"/>
      <w:bookmarkEnd w:id="8"/>
      <w:r w:rsidRPr="00123C5E">
        <w:rPr>
          <w:rStyle w:val="10"/>
        </w:rPr>
        <w:t xml:space="preserve"> </w:t>
      </w:r>
      <w:r w:rsidRPr="00724BC0">
        <w:rPr>
          <w:rFonts w:ascii="Times New Roman" w:hAnsi="Times New Roman"/>
          <w:sz w:val="28"/>
          <w:szCs w:val="28"/>
        </w:rPr>
        <w:t>Составить аналитический отчет, отражающий динамику затрат сред</w:t>
      </w:r>
      <w:r w:rsidR="00FB496C">
        <w:rPr>
          <w:rFonts w:ascii="Times New Roman" w:hAnsi="Times New Roman"/>
          <w:sz w:val="28"/>
          <w:szCs w:val="28"/>
        </w:rPr>
        <w:t xml:space="preserve">ств, на приобретение товаров </w:t>
      </w:r>
      <w:proofErr w:type="gramStart"/>
      <w:r w:rsidR="00FB496C">
        <w:rPr>
          <w:rFonts w:ascii="Times New Roman" w:hAnsi="Times New Roman"/>
          <w:sz w:val="28"/>
          <w:szCs w:val="28"/>
        </w:rPr>
        <w:t xml:space="preserve">у </w:t>
      </w:r>
      <w:r w:rsidRPr="00724BC0">
        <w:rPr>
          <w:rFonts w:ascii="Times New Roman" w:hAnsi="Times New Roman"/>
          <w:sz w:val="28"/>
          <w:szCs w:val="28"/>
        </w:rPr>
        <w:t>ООО</w:t>
      </w:r>
      <w:proofErr w:type="gramEnd"/>
      <w:r w:rsidRPr="00724BC0">
        <w:rPr>
          <w:rFonts w:ascii="Times New Roman" w:hAnsi="Times New Roman"/>
          <w:sz w:val="28"/>
          <w:szCs w:val="28"/>
        </w:rPr>
        <w:t xml:space="preserve"> «Зеленогорск» за ноябрь-декабрь 2010г. и январь-февраль 2011г. Провести сравнительный анализ изменения динамики средств за эти месяцы.</w:t>
      </w:r>
    </w:p>
    <w:p w:rsidR="004E6E89" w:rsidRPr="00724BC0" w:rsidRDefault="004E6E89" w:rsidP="004E6E89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724BC0">
        <w:rPr>
          <w:rFonts w:ascii="Times New Roman" w:hAnsi="Times New Roman"/>
          <w:b/>
          <w:sz w:val="28"/>
          <w:szCs w:val="28"/>
        </w:rPr>
        <w:t>Покупка</w:t>
      </w:r>
    </w:p>
    <w:tbl>
      <w:tblPr>
        <w:tblW w:w="0" w:type="auto"/>
        <w:jc w:val="center"/>
        <w:tblInd w:w="21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22"/>
        <w:gridCol w:w="2647"/>
        <w:gridCol w:w="528"/>
        <w:gridCol w:w="637"/>
        <w:gridCol w:w="332"/>
        <w:gridCol w:w="444"/>
      </w:tblGrid>
      <w:tr w:rsidR="004E6E89" w:rsidRPr="00724BC0" w:rsidTr="005547C1">
        <w:trPr>
          <w:jc w:val="center"/>
        </w:trPr>
        <w:tc>
          <w:tcPr>
            <w:tcW w:w="0" w:type="auto"/>
            <w:vMerge w:val="restart"/>
            <w:vAlign w:val="center"/>
          </w:tcPr>
          <w:p w:rsidR="004E6E89" w:rsidRPr="00724BC0" w:rsidRDefault="004E6E89" w:rsidP="005547C1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</w:rPr>
              <w:t>Код</w:t>
            </w:r>
          </w:p>
        </w:tc>
        <w:tc>
          <w:tcPr>
            <w:tcW w:w="0" w:type="auto"/>
            <w:vMerge w:val="restart"/>
            <w:vAlign w:val="center"/>
          </w:tcPr>
          <w:p w:rsidR="004E6E89" w:rsidRPr="00724BC0" w:rsidRDefault="004E6E89" w:rsidP="005547C1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0" w:type="auto"/>
            <w:gridSpan w:val="2"/>
            <w:vAlign w:val="center"/>
          </w:tcPr>
          <w:p w:rsidR="004E6E89" w:rsidRPr="00724BC0" w:rsidRDefault="004E6E89" w:rsidP="005547C1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</w:rPr>
              <w:t>2010</w:t>
            </w:r>
          </w:p>
        </w:tc>
        <w:tc>
          <w:tcPr>
            <w:tcW w:w="0" w:type="auto"/>
            <w:gridSpan w:val="2"/>
            <w:vAlign w:val="center"/>
          </w:tcPr>
          <w:p w:rsidR="004E6E89" w:rsidRPr="00724BC0" w:rsidRDefault="004E6E89" w:rsidP="005547C1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</w:rPr>
              <w:t>2011</w:t>
            </w:r>
          </w:p>
        </w:tc>
      </w:tr>
      <w:tr w:rsidR="004E6E89" w:rsidRPr="00724BC0" w:rsidTr="005547C1">
        <w:trPr>
          <w:jc w:val="center"/>
        </w:trPr>
        <w:tc>
          <w:tcPr>
            <w:tcW w:w="0" w:type="auto"/>
            <w:vMerge/>
            <w:vAlign w:val="center"/>
          </w:tcPr>
          <w:p w:rsidR="004E6E89" w:rsidRPr="00724BC0" w:rsidRDefault="004E6E89" w:rsidP="005547C1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  <w:vMerge/>
            <w:vAlign w:val="center"/>
          </w:tcPr>
          <w:p w:rsidR="004E6E89" w:rsidRPr="00724BC0" w:rsidRDefault="004E6E89" w:rsidP="005547C1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  <w:vAlign w:val="center"/>
          </w:tcPr>
          <w:p w:rsidR="004E6E89" w:rsidRPr="00724BC0" w:rsidRDefault="004E6E89" w:rsidP="005547C1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</w:rPr>
              <w:t>Х</w:t>
            </w:r>
            <w:proofErr w:type="gramStart"/>
            <w:r w:rsidRPr="00724BC0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I</w:t>
            </w:r>
            <w:proofErr w:type="gramEnd"/>
          </w:p>
        </w:tc>
        <w:tc>
          <w:tcPr>
            <w:tcW w:w="0" w:type="auto"/>
            <w:vAlign w:val="center"/>
          </w:tcPr>
          <w:p w:rsidR="004E6E89" w:rsidRPr="00724BC0" w:rsidRDefault="004E6E89" w:rsidP="005547C1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XII</w:t>
            </w:r>
          </w:p>
        </w:tc>
        <w:tc>
          <w:tcPr>
            <w:tcW w:w="0" w:type="auto"/>
            <w:vAlign w:val="center"/>
          </w:tcPr>
          <w:p w:rsidR="004E6E89" w:rsidRPr="00724BC0" w:rsidRDefault="004E6E89" w:rsidP="005547C1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I</w:t>
            </w:r>
          </w:p>
        </w:tc>
        <w:tc>
          <w:tcPr>
            <w:tcW w:w="0" w:type="auto"/>
            <w:vAlign w:val="center"/>
          </w:tcPr>
          <w:p w:rsidR="004E6E89" w:rsidRPr="00724BC0" w:rsidRDefault="004E6E89" w:rsidP="005547C1">
            <w:pPr>
              <w:tabs>
                <w:tab w:val="left" w:pos="22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24BC0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II</w:t>
            </w:r>
          </w:p>
        </w:tc>
      </w:tr>
      <w:tr w:rsidR="004E6E89" w:rsidRPr="00724BC0" w:rsidTr="005547C1">
        <w:trPr>
          <w:jc w:val="center"/>
        </w:trPr>
        <w:tc>
          <w:tcPr>
            <w:tcW w:w="0" w:type="auto"/>
          </w:tcPr>
          <w:p w:rsidR="004E6E89" w:rsidRPr="00724BC0" w:rsidRDefault="004E6E89" w:rsidP="005547C1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24BC0">
              <w:rPr>
                <w:rFonts w:ascii="Times New Roman" w:hAnsi="Times New Roman"/>
                <w:sz w:val="28"/>
                <w:szCs w:val="28"/>
              </w:rPr>
              <w:t>РЕГИОН 5</w:t>
            </w:r>
          </w:p>
        </w:tc>
        <w:tc>
          <w:tcPr>
            <w:tcW w:w="0" w:type="auto"/>
          </w:tcPr>
          <w:p w:rsidR="004E6E89" w:rsidRPr="00724BC0" w:rsidRDefault="004E6E89" w:rsidP="005547C1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24BC0">
              <w:rPr>
                <w:rFonts w:ascii="Times New Roman" w:hAnsi="Times New Roman"/>
                <w:sz w:val="28"/>
                <w:szCs w:val="28"/>
              </w:rPr>
              <w:t>ООО «Зеленогорск»</w:t>
            </w:r>
          </w:p>
        </w:tc>
        <w:tc>
          <w:tcPr>
            <w:tcW w:w="0" w:type="auto"/>
          </w:tcPr>
          <w:p w:rsidR="004E6E89" w:rsidRPr="00724BC0" w:rsidRDefault="004E6E89" w:rsidP="005547C1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4E6E89" w:rsidRPr="00724BC0" w:rsidRDefault="004E6E89" w:rsidP="005547C1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4E6E89" w:rsidRPr="00724BC0" w:rsidRDefault="004E6E89" w:rsidP="005547C1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4E6E89" w:rsidRPr="00724BC0" w:rsidRDefault="004E6E89" w:rsidP="005547C1">
            <w:pPr>
              <w:tabs>
                <w:tab w:val="left" w:pos="224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4E6E89" w:rsidRDefault="004E6E89" w:rsidP="00A47E2A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E6E89" w:rsidRDefault="004E6E89" w:rsidP="004E6E89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4E6E89">
        <w:rPr>
          <w:rFonts w:ascii="Times New Roman" w:hAnsi="Times New Roman"/>
          <w:b/>
          <w:sz w:val="28"/>
          <w:szCs w:val="28"/>
        </w:rPr>
        <w:t>Решение.</w:t>
      </w:r>
    </w:p>
    <w:p w:rsidR="00061708" w:rsidRPr="00660150" w:rsidRDefault="00061708" w:rsidP="00061708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 w:rsidRPr="001444A5">
        <w:rPr>
          <w:rFonts w:ascii="Times New Roman" w:hAnsi="Times New Roman"/>
          <w:sz w:val="28"/>
          <w:szCs w:val="28"/>
        </w:rPr>
        <w:t xml:space="preserve">Для создания аналитического отчета необходимо в главном меню выбрать пункты </w:t>
      </w:r>
      <w:r w:rsidRPr="00660150">
        <w:rPr>
          <w:rFonts w:ascii="Times New Roman" w:hAnsi="Times New Roman"/>
          <w:i/>
          <w:sz w:val="28"/>
          <w:szCs w:val="28"/>
        </w:rPr>
        <w:t xml:space="preserve">«Финансовый </w:t>
      </w:r>
      <w:proofErr w:type="spellStart"/>
      <w:r w:rsidRPr="00660150">
        <w:rPr>
          <w:rFonts w:ascii="Times New Roman" w:hAnsi="Times New Roman"/>
          <w:i/>
          <w:sz w:val="28"/>
          <w:szCs w:val="28"/>
        </w:rPr>
        <w:t>менеджмент»→«Главная</w:t>
      </w:r>
      <w:proofErr w:type="spellEnd"/>
      <w:r w:rsidRPr="00660150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660150">
        <w:rPr>
          <w:rFonts w:ascii="Times New Roman" w:hAnsi="Times New Roman"/>
          <w:i/>
          <w:sz w:val="28"/>
          <w:szCs w:val="28"/>
        </w:rPr>
        <w:t>книга»→«Анализ</w:t>
      </w:r>
      <w:proofErr w:type="spellEnd"/>
      <w:r w:rsidRPr="00660150">
        <w:rPr>
          <w:rFonts w:ascii="Times New Roman" w:hAnsi="Times New Roman"/>
          <w:i/>
          <w:sz w:val="28"/>
          <w:szCs w:val="28"/>
        </w:rPr>
        <w:t xml:space="preserve"> и </w:t>
      </w:r>
      <w:proofErr w:type="spellStart"/>
      <w:r w:rsidRPr="00660150">
        <w:rPr>
          <w:rFonts w:ascii="Times New Roman" w:hAnsi="Times New Roman"/>
          <w:i/>
          <w:sz w:val="28"/>
          <w:szCs w:val="28"/>
        </w:rPr>
        <w:t>отчетность»→«Анализ</w:t>
      </w:r>
      <w:proofErr w:type="spellEnd"/>
      <w:r w:rsidRPr="00660150">
        <w:rPr>
          <w:rFonts w:ascii="Times New Roman" w:hAnsi="Times New Roman"/>
          <w:i/>
          <w:sz w:val="28"/>
          <w:szCs w:val="28"/>
        </w:rPr>
        <w:t xml:space="preserve"> по измерениям».</w:t>
      </w:r>
      <w:r w:rsidRPr="001444A5">
        <w:rPr>
          <w:rFonts w:ascii="Times New Roman" w:hAnsi="Times New Roman"/>
          <w:sz w:val="28"/>
          <w:szCs w:val="28"/>
        </w:rPr>
        <w:t xml:space="preserve"> Откроется окно </w:t>
      </w:r>
      <w:r w:rsidRPr="00660150">
        <w:rPr>
          <w:rFonts w:ascii="Times New Roman" w:hAnsi="Times New Roman"/>
          <w:i/>
          <w:sz w:val="28"/>
          <w:szCs w:val="28"/>
        </w:rPr>
        <w:t>«Анализ по измерениям».</w:t>
      </w:r>
    </w:p>
    <w:p w:rsidR="00061708" w:rsidRDefault="00061708" w:rsidP="0006170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444A5">
        <w:rPr>
          <w:rFonts w:ascii="Times New Roman" w:hAnsi="Times New Roman"/>
          <w:sz w:val="28"/>
          <w:szCs w:val="28"/>
        </w:rPr>
        <w:t xml:space="preserve">Настройку отчета необходимо начать с закладки </w:t>
      </w:r>
      <w:r w:rsidRPr="00660150">
        <w:rPr>
          <w:rFonts w:ascii="Times New Roman" w:hAnsi="Times New Roman"/>
          <w:i/>
          <w:sz w:val="28"/>
          <w:szCs w:val="28"/>
        </w:rPr>
        <w:t>«Общее».</w:t>
      </w:r>
      <w:r w:rsidRPr="001444A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</w:t>
      </w:r>
      <w:r w:rsidRPr="001444A5">
        <w:rPr>
          <w:rFonts w:ascii="Times New Roman" w:hAnsi="Times New Roman"/>
          <w:sz w:val="28"/>
          <w:szCs w:val="28"/>
        </w:rPr>
        <w:t xml:space="preserve">поле параметра </w:t>
      </w:r>
      <w:r w:rsidRPr="00660150">
        <w:rPr>
          <w:rFonts w:ascii="Times New Roman" w:hAnsi="Times New Roman"/>
          <w:i/>
          <w:sz w:val="28"/>
          <w:szCs w:val="28"/>
        </w:rPr>
        <w:t>«Код аналитического отчета»</w:t>
      </w:r>
      <w:r w:rsidRPr="001444A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необходимо установить тип аналитического отчета, в данном случае необходим отчет по затратам организации, выбираем его в </w:t>
      </w:r>
      <w:r w:rsidRPr="00660150">
        <w:rPr>
          <w:rFonts w:ascii="Times New Roman" w:hAnsi="Times New Roman"/>
          <w:i/>
          <w:sz w:val="28"/>
          <w:szCs w:val="28"/>
        </w:rPr>
        <w:t>«Списке аналитических отчетов»</w:t>
      </w:r>
      <w:r>
        <w:rPr>
          <w:rFonts w:ascii="Times New Roman" w:hAnsi="Times New Roman"/>
          <w:i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и нажимаем кнопку </w:t>
      </w:r>
      <w:r w:rsidRPr="00695CCD">
        <w:rPr>
          <w:rFonts w:ascii="Times New Roman" w:hAnsi="Times New Roman"/>
          <w:i/>
          <w:sz w:val="28"/>
          <w:szCs w:val="28"/>
        </w:rPr>
        <w:t>«Обновить»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для того, чтобы отчет был сформирован. </w:t>
      </w:r>
    </w:p>
    <w:p w:rsidR="00061708" w:rsidRDefault="00061708" w:rsidP="00061708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условию задания объектом анализа являются затраты на приобретение товаров </w:t>
      </w:r>
      <w:proofErr w:type="gramStart"/>
      <w:r>
        <w:rPr>
          <w:rFonts w:ascii="Times New Roman" w:hAnsi="Times New Roman"/>
          <w:sz w:val="28"/>
          <w:szCs w:val="28"/>
        </w:rPr>
        <w:t>у ООО</w:t>
      </w:r>
      <w:proofErr w:type="gramEnd"/>
      <w:r>
        <w:rPr>
          <w:rFonts w:ascii="Times New Roman" w:hAnsi="Times New Roman"/>
          <w:sz w:val="28"/>
          <w:szCs w:val="28"/>
        </w:rPr>
        <w:t xml:space="preserve"> «Зеленогорск», за период с ноября  по декабрь 2010 г., и с января по февраль 2011</w:t>
      </w:r>
      <w:r w:rsidR="0065284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г., поэтому в поле </w:t>
      </w:r>
      <w:r w:rsidRPr="00F21CC6">
        <w:rPr>
          <w:rFonts w:ascii="Times New Roman" w:hAnsi="Times New Roman"/>
          <w:i/>
          <w:sz w:val="28"/>
          <w:szCs w:val="28"/>
        </w:rPr>
        <w:t>«Показывать в строках»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необходимо выбрать измерение </w:t>
      </w:r>
      <w:r w:rsidRPr="00F21CC6">
        <w:rPr>
          <w:rFonts w:ascii="Times New Roman" w:hAnsi="Times New Roman"/>
          <w:i/>
          <w:sz w:val="28"/>
          <w:szCs w:val="28"/>
        </w:rPr>
        <w:t>«</w:t>
      </w:r>
      <w:r>
        <w:rPr>
          <w:rFonts w:ascii="Times New Roman" w:hAnsi="Times New Roman"/>
          <w:i/>
          <w:sz w:val="28"/>
          <w:szCs w:val="28"/>
        </w:rPr>
        <w:t>Поставщики</w:t>
      </w:r>
      <w:r w:rsidRPr="00F21CC6">
        <w:rPr>
          <w:rFonts w:ascii="Times New Roman" w:hAnsi="Times New Roman"/>
          <w:i/>
          <w:sz w:val="28"/>
          <w:szCs w:val="28"/>
        </w:rPr>
        <w:t>»</w:t>
      </w:r>
      <w:r>
        <w:rPr>
          <w:rFonts w:ascii="Times New Roman" w:hAnsi="Times New Roman"/>
          <w:i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а в поле </w:t>
      </w:r>
      <w:r w:rsidRPr="00F21CC6">
        <w:rPr>
          <w:rFonts w:ascii="Times New Roman" w:hAnsi="Times New Roman"/>
          <w:i/>
          <w:sz w:val="28"/>
          <w:szCs w:val="28"/>
        </w:rPr>
        <w:t>«Показывать в столбцах»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выбрать измерение </w:t>
      </w:r>
      <w:r w:rsidR="00565DBE">
        <w:rPr>
          <w:rFonts w:ascii="Times New Roman" w:hAnsi="Times New Roman"/>
          <w:i/>
          <w:sz w:val="28"/>
          <w:szCs w:val="28"/>
        </w:rPr>
        <w:t>«Период» (Рис. 5).</w:t>
      </w:r>
    </w:p>
    <w:p w:rsidR="00565DBE" w:rsidRPr="00565DBE" w:rsidRDefault="00565DBE" w:rsidP="00565DBE">
      <w:pPr>
        <w:spacing w:after="0" w:line="360" w:lineRule="auto"/>
        <w:jc w:val="center"/>
        <w:rPr>
          <w:rFonts w:ascii="Times New Roman" w:hAnsi="Times New Roman"/>
          <w:i/>
          <w:sz w:val="24"/>
          <w:szCs w:val="24"/>
        </w:rPr>
      </w:pPr>
      <w:r w:rsidRPr="00565DBE">
        <w:rPr>
          <w:rFonts w:ascii="Times New Roman" w:hAnsi="Times New Roman"/>
          <w:i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3341451"/>
            <wp:effectExtent l="19050" t="0" r="3175" b="0"/>
            <wp:docPr id="1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65DBE" w:rsidRPr="00565DBE" w:rsidRDefault="00565DBE" w:rsidP="00565DBE">
      <w:pPr>
        <w:spacing w:after="0" w:line="360" w:lineRule="auto"/>
        <w:jc w:val="center"/>
        <w:rPr>
          <w:rFonts w:ascii="Times New Roman" w:hAnsi="Times New Roman"/>
          <w:i/>
          <w:sz w:val="24"/>
          <w:szCs w:val="24"/>
        </w:rPr>
      </w:pPr>
      <w:r w:rsidRPr="00565DBE">
        <w:rPr>
          <w:rFonts w:ascii="Times New Roman" w:hAnsi="Times New Roman"/>
          <w:i/>
          <w:sz w:val="24"/>
          <w:szCs w:val="24"/>
        </w:rPr>
        <w:t>Рис. 5. Формирование параметров в закладке «Общее».</w:t>
      </w:r>
    </w:p>
    <w:p w:rsidR="003669C1" w:rsidRDefault="003669C1" w:rsidP="0006170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61708" w:rsidRDefault="00061708" w:rsidP="0006170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закладке </w:t>
      </w:r>
      <w:r w:rsidRPr="00B851FF">
        <w:rPr>
          <w:rFonts w:ascii="Times New Roman" w:hAnsi="Times New Roman"/>
          <w:i/>
          <w:sz w:val="28"/>
          <w:szCs w:val="28"/>
        </w:rPr>
        <w:t>«Фильтры»</w:t>
      </w:r>
      <w:r w:rsidRPr="001444A5">
        <w:rPr>
          <w:rFonts w:ascii="Times New Roman" w:hAnsi="Times New Roman"/>
          <w:sz w:val="28"/>
          <w:szCs w:val="28"/>
        </w:rPr>
        <w:t xml:space="preserve"> указывае</w:t>
      </w:r>
      <w:r>
        <w:rPr>
          <w:rFonts w:ascii="Times New Roman" w:hAnsi="Times New Roman"/>
          <w:sz w:val="28"/>
          <w:szCs w:val="28"/>
        </w:rPr>
        <w:t>м</w:t>
      </w:r>
      <w:r w:rsidRPr="001444A5">
        <w:rPr>
          <w:rFonts w:ascii="Times New Roman" w:hAnsi="Times New Roman"/>
          <w:sz w:val="28"/>
          <w:szCs w:val="28"/>
        </w:rPr>
        <w:t xml:space="preserve"> временной период, за кот</w:t>
      </w:r>
      <w:r>
        <w:rPr>
          <w:rFonts w:ascii="Times New Roman" w:hAnsi="Times New Roman"/>
          <w:sz w:val="28"/>
          <w:szCs w:val="28"/>
        </w:rPr>
        <w:t>орый необх</w:t>
      </w:r>
      <w:r w:rsidR="005C4A5D">
        <w:rPr>
          <w:rFonts w:ascii="Times New Roman" w:hAnsi="Times New Roman"/>
          <w:sz w:val="28"/>
          <w:szCs w:val="28"/>
        </w:rPr>
        <w:t xml:space="preserve">одимо составить отчет, т.е. 01.11.2010 </w:t>
      </w:r>
      <w:r>
        <w:rPr>
          <w:rFonts w:ascii="Times New Roman" w:hAnsi="Times New Roman"/>
          <w:sz w:val="28"/>
          <w:szCs w:val="28"/>
        </w:rPr>
        <w:t>-</w:t>
      </w:r>
      <w:r w:rsidR="005C4A5D">
        <w:rPr>
          <w:rFonts w:ascii="Times New Roman" w:hAnsi="Times New Roman"/>
          <w:sz w:val="28"/>
          <w:szCs w:val="28"/>
        </w:rPr>
        <w:t xml:space="preserve"> 28.02</w:t>
      </w:r>
      <w:r>
        <w:rPr>
          <w:rFonts w:ascii="Times New Roman" w:hAnsi="Times New Roman"/>
          <w:sz w:val="28"/>
          <w:szCs w:val="28"/>
        </w:rPr>
        <w:t xml:space="preserve">.2011гг. Также, необходимо выставить интервал </w:t>
      </w:r>
      <w:r w:rsidRPr="001444A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построения отчета, по условию задания интервалом построения является анализ по </w:t>
      </w:r>
      <w:r w:rsidR="00D046BD">
        <w:rPr>
          <w:rFonts w:ascii="Times New Roman" w:hAnsi="Times New Roman"/>
          <w:sz w:val="28"/>
          <w:szCs w:val="28"/>
        </w:rPr>
        <w:t>месяцам</w:t>
      </w:r>
      <w:r>
        <w:rPr>
          <w:rFonts w:ascii="Times New Roman" w:hAnsi="Times New Roman"/>
          <w:sz w:val="28"/>
          <w:szCs w:val="28"/>
        </w:rPr>
        <w:t xml:space="preserve">, поэтому в нижней части рабочего окна кликом выбираем параметр </w:t>
      </w:r>
      <w:r w:rsidRPr="00B851FF">
        <w:rPr>
          <w:rFonts w:ascii="Times New Roman" w:hAnsi="Times New Roman"/>
          <w:i/>
          <w:sz w:val="28"/>
          <w:szCs w:val="28"/>
        </w:rPr>
        <w:t>«</w:t>
      </w:r>
      <w:r w:rsidR="00D046BD">
        <w:rPr>
          <w:rFonts w:ascii="Times New Roman" w:hAnsi="Times New Roman"/>
          <w:i/>
          <w:sz w:val="28"/>
          <w:szCs w:val="28"/>
        </w:rPr>
        <w:t>31</w:t>
      </w:r>
      <w:r w:rsidRPr="00B851FF">
        <w:rPr>
          <w:rFonts w:ascii="Times New Roman" w:hAnsi="Times New Roman"/>
          <w:i/>
          <w:sz w:val="28"/>
          <w:szCs w:val="28"/>
        </w:rPr>
        <w:t>».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3669C1" w:rsidRPr="001444A5" w:rsidRDefault="003669C1" w:rsidP="003669C1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4856F5"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 xml:space="preserve">закладке </w:t>
      </w:r>
      <w:r w:rsidRPr="00AD6A51">
        <w:rPr>
          <w:rFonts w:ascii="Times New Roman" w:hAnsi="Times New Roman"/>
          <w:i/>
          <w:sz w:val="28"/>
          <w:szCs w:val="28"/>
        </w:rPr>
        <w:t>«Параметры»</w:t>
      </w:r>
      <w:r>
        <w:rPr>
          <w:rFonts w:ascii="Times New Roman" w:hAnsi="Times New Roman"/>
          <w:i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в поле </w:t>
      </w:r>
      <w:r w:rsidRPr="00AD6A51">
        <w:rPr>
          <w:rFonts w:ascii="Times New Roman" w:hAnsi="Times New Roman"/>
          <w:i/>
          <w:sz w:val="28"/>
          <w:szCs w:val="28"/>
        </w:rPr>
        <w:t>«Общая сумма»</w:t>
      </w:r>
      <w:r>
        <w:rPr>
          <w:rFonts w:ascii="Times New Roman" w:hAnsi="Times New Roman"/>
          <w:sz w:val="28"/>
          <w:szCs w:val="28"/>
        </w:rPr>
        <w:t xml:space="preserve"> установим </w:t>
      </w:r>
      <w:r w:rsidRPr="001444A5">
        <w:rPr>
          <w:rFonts w:ascii="Times New Roman" w:hAnsi="Times New Roman"/>
          <w:sz w:val="28"/>
          <w:szCs w:val="28"/>
        </w:rPr>
        <w:t xml:space="preserve">«флажок» </w:t>
      </w:r>
      <w:r w:rsidRPr="00AD6A51">
        <w:rPr>
          <w:rFonts w:ascii="Times New Roman" w:hAnsi="Times New Roman"/>
          <w:i/>
          <w:sz w:val="28"/>
          <w:szCs w:val="28"/>
        </w:rPr>
        <w:t>«Показывать название столбца»</w:t>
      </w:r>
      <w:r w:rsidRPr="001444A5">
        <w:rPr>
          <w:rFonts w:ascii="Times New Roman" w:hAnsi="Times New Roman"/>
          <w:sz w:val="28"/>
          <w:szCs w:val="28"/>
        </w:rPr>
        <w:t xml:space="preserve"> и </w:t>
      </w:r>
      <w:r w:rsidRPr="00AD6A51">
        <w:rPr>
          <w:rFonts w:ascii="Times New Roman" w:hAnsi="Times New Roman"/>
          <w:i/>
          <w:sz w:val="28"/>
          <w:szCs w:val="28"/>
        </w:rPr>
        <w:t>«Показать с противоположным знаком»</w:t>
      </w:r>
      <w:r>
        <w:rPr>
          <w:rFonts w:ascii="Times New Roman" w:hAnsi="Times New Roman"/>
          <w:sz w:val="28"/>
          <w:szCs w:val="28"/>
        </w:rPr>
        <w:t>.</w:t>
      </w:r>
      <w:proofErr w:type="gramEnd"/>
      <w:r w:rsidRPr="001444A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Выбор данных параметров дает возможность видеть итоговую сумму затрат по годам с положительным знаком, а так же отобразит аналитику затрат по месяцам </w:t>
      </w:r>
      <w:r w:rsidRPr="003669C1">
        <w:rPr>
          <w:rFonts w:ascii="Times New Roman" w:hAnsi="Times New Roman"/>
          <w:i/>
          <w:sz w:val="28"/>
          <w:szCs w:val="28"/>
        </w:rPr>
        <w:t>(Рис. 6).</w:t>
      </w:r>
    </w:p>
    <w:p w:rsidR="003669C1" w:rsidRDefault="003669C1" w:rsidP="0006170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3669C1" w:rsidRDefault="003669C1" w:rsidP="003669C1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669C1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41451"/>
            <wp:effectExtent l="19050" t="0" r="3175" b="0"/>
            <wp:docPr id="2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669C1" w:rsidRPr="003669C1" w:rsidRDefault="003669C1" w:rsidP="003669C1">
      <w:pPr>
        <w:spacing w:after="0" w:line="360" w:lineRule="auto"/>
        <w:ind w:firstLine="567"/>
        <w:jc w:val="center"/>
        <w:rPr>
          <w:rFonts w:ascii="Times New Roman" w:hAnsi="Times New Roman"/>
          <w:i/>
          <w:sz w:val="24"/>
          <w:szCs w:val="24"/>
        </w:rPr>
      </w:pPr>
      <w:r w:rsidRPr="003669C1">
        <w:rPr>
          <w:rFonts w:ascii="Times New Roman" w:hAnsi="Times New Roman"/>
          <w:i/>
          <w:sz w:val="24"/>
          <w:szCs w:val="24"/>
        </w:rPr>
        <w:t>Рис. 6. Формирование параметров в закладке «Параметры».</w:t>
      </w:r>
    </w:p>
    <w:p w:rsidR="003669C1" w:rsidRDefault="003669C1" w:rsidP="0006170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3669C1" w:rsidRDefault="00061708" w:rsidP="00061708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Таким образом, п</w:t>
      </w:r>
      <w:r w:rsidRPr="001444A5">
        <w:rPr>
          <w:rFonts w:ascii="Times New Roman" w:hAnsi="Times New Roman"/>
          <w:sz w:val="28"/>
          <w:szCs w:val="28"/>
        </w:rPr>
        <w:t xml:space="preserve">одготовка аналитической таблицы завершена. В правой нижней части окна </w:t>
      </w:r>
      <w:r w:rsidRPr="00D74E27">
        <w:rPr>
          <w:rFonts w:ascii="Times New Roman" w:hAnsi="Times New Roman"/>
          <w:i/>
          <w:sz w:val="28"/>
          <w:szCs w:val="28"/>
        </w:rPr>
        <w:t>«Анализ по измерениям»</w:t>
      </w:r>
      <w:r w:rsidRPr="001444A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выберем</w:t>
      </w:r>
      <w:r w:rsidRPr="001444A5">
        <w:rPr>
          <w:rFonts w:ascii="Times New Roman" w:hAnsi="Times New Roman"/>
          <w:sz w:val="28"/>
          <w:szCs w:val="28"/>
        </w:rPr>
        <w:t xml:space="preserve"> </w:t>
      </w:r>
      <w:r w:rsidRPr="00D74E27">
        <w:rPr>
          <w:rFonts w:ascii="Times New Roman" w:hAnsi="Times New Roman"/>
          <w:i/>
          <w:sz w:val="28"/>
          <w:szCs w:val="28"/>
        </w:rPr>
        <w:t>«</w:t>
      </w:r>
      <w:proofErr w:type="spellStart"/>
      <w:r w:rsidRPr="00D74E27">
        <w:rPr>
          <w:rFonts w:ascii="Times New Roman" w:hAnsi="Times New Roman"/>
          <w:i/>
          <w:sz w:val="28"/>
          <w:szCs w:val="28"/>
        </w:rPr>
        <w:t>Функции</w:t>
      </w:r>
      <w:r w:rsidRPr="00D74E27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i/>
          <w:sz w:val="28"/>
          <w:szCs w:val="28"/>
        </w:rPr>
        <w:t>→«Экспорт</w:t>
      </w:r>
      <w:proofErr w:type="spellEnd"/>
      <w:r>
        <w:rPr>
          <w:rFonts w:ascii="Times New Roman" w:hAnsi="Times New Roman"/>
          <w:i/>
          <w:sz w:val="28"/>
          <w:szCs w:val="28"/>
        </w:rPr>
        <w:t xml:space="preserve"> в </w:t>
      </w:r>
      <w:proofErr w:type="spellStart"/>
      <w:r>
        <w:rPr>
          <w:rFonts w:ascii="Times New Roman" w:hAnsi="Times New Roman"/>
          <w:i/>
          <w:sz w:val="28"/>
          <w:szCs w:val="28"/>
        </w:rPr>
        <w:t>Ex</w:t>
      </w:r>
      <w:r w:rsidR="003669C1">
        <w:rPr>
          <w:rFonts w:ascii="Times New Roman" w:hAnsi="Times New Roman"/>
          <w:i/>
          <w:sz w:val="28"/>
          <w:szCs w:val="28"/>
        </w:rPr>
        <w:t>cel</w:t>
      </w:r>
      <w:proofErr w:type="spellEnd"/>
      <w:r w:rsidR="003669C1">
        <w:rPr>
          <w:rFonts w:ascii="Times New Roman" w:hAnsi="Times New Roman"/>
          <w:i/>
          <w:sz w:val="28"/>
          <w:szCs w:val="28"/>
        </w:rPr>
        <w:t>» (Рис.7).</w:t>
      </w:r>
    </w:p>
    <w:p w:rsidR="003669C1" w:rsidRDefault="003669C1" w:rsidP="003669C1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  <w:r w:rsidRPr="003669C1">
        <w:rPr>
          <w:rFonts w:ascii="Times New Roman" w:hAnsi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940425" cy="3341451"/>
            <wp:effectExtent l="19050" t="0" r="3175" b="0"/>
            <wp:docPr id="2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669C1" w:rsidRPr="003669C1" w:rsidRDefault="003669C1" w:rsidP="003669C1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Рис.7. Экспорт данных в MS E</w:t>
      </w:r>
      <w:proofErr w:type="spellStart"/>
      <w:r>
        <w:rPr>
          <w:rFonts w:ascii="Times New Roman" w:hAnsi="Times New Roman"/>
          <w:i/>
          <w:sz w:val="28"/>
          <w:szCs w:val="28"/>
          <w:lang w:val="en-US"/>
        </w:rPr>
        <w:t>xcel</w:t>
      </w:r>
      <w:proofErr w:type="spellEnd"/>
      <w:r w:rsidRPr="003669C1">
        <w:rPr>
          <w:rFonts w:ascii="Times New Roman" w:hAnsi="Times New Roman"/>
          <w:i/>
          <w:sz w:val="28"/>
          <w:szCs w:val="28"/>
        </w:rPr>
        <w:t>.</w:t>
      </w:r>
    </w:p>
    <w:p w:rsidR="00061708" w:rsidRDefault="00061708" w:rsidP="00061708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На основе экспортированных данных и при помощи мастера диаграмм, выведем графическое представление аналитического отчета </w:t>
      </w:r>
      <w:r w:rsidRPr="00724BC0">
        <w:rPr>
          <w:rFonts w:ascii="Times New Roman" w:hAnsi="Times New Roman"/>
          <w:sz w:val="28"/>
          <w:szCs w:val="28"/>
        </w:rPr>
        <w:t>отражающ</w:t>
      </w:r>
      <w:r>
        <w:rPr>
          <w:rFonts w:ascii="Times New Roman" w:hAnsi="Times New Roman"/>
          <w:sz w:val="28"/>
          <w:szCs w:val="28"/>
        </w:rPr>
        <w:t>его</w:t>
      </w:r>
      <w:r w:rsidRPr="00724BC0">
        <w:rPr>
          <w:rFonts w:ascii="Times New Roman" w:hAnsi="Times New Roman"/>
          <w:sz w:val="28"/>
          <w:szCs w:val="28"/>
        </w:rPr>
        <w:t xml:space="preserve"> динамику </w:t>
      </w:r>
      <w:r w:rsidR="00D046BD" w:rsidRPr="00724BC0">
        <w:rPr>
          <w:rFonts w:ascii="Times New Roman" w:hAnsi="Times New Roman"/>
          <w:sz w:val="28"/>
          <w:szCs w:val="28"/>
        </w:rPr>
        <w:t>затрат сред</w:t>
      </w:r>
      <w:r w:rsidR="00D046BD">
        <w:rPr>
          <w:rFonts w:ascii="Times New Roman" w:hAnsi="Times New Roman"/>
          <w:sz w:val="28"/>
          <w:szCs w:val="28"/>
        </w:rPr>
        <w:t xml:space="preserve">ств, на приобретение товаров </w:t>
      </w:r>
      <w:proofErr w:type="gramStart"/>
      <w:r w:rsidR="00D046BD">
        <w:rPr>
          <w:rFonts w:ascii="Times New Roman" w:hAnsi="Times New Roman"/>
          <w:sz w:val="28"/>
          <w:szCs w:val="28"/>
        </w:rPr>
        <w:t xml:space="preserve">у </w:t>
      </w:r>
      <w:r w:rsidR="00D046BD" w:rsidRPr="00724BC0">
        <w:rPr>
          <w:rFonts w:ascii="Times New Roman" w:hAnsi="Times New Roman"/>
          <w:sz w:val="28"/>
          <w:szCs w:val="28"/>
        </w:rPr>
        <w:t>ООО</w:t>
      </w:r>
      <w:proofErr w:type="gramEnd"/>
      <w:r w:rsidR="00D046BD" w:rsidRPr="00724BC0">
        <w:rPr>
          <w:rFonts w:ascii="Times New Roman" w:hAnsi="Times New Roman"/>
          <w:sz w:val="28"/>
          <w:szCs w:val="28"/>
        </w:rPr>
        <w:t xml:space="preserve"> «Зеленогорск» за ноябрь-декабрь 2010</w:t>
      </w:r>
      <w:r w:rsidR="00652846">
        <w:rPr>
          <w:rFonts w:ascii="Times New Roman" w:hAnsi="Times New Roman"/>
          <w:sz w:val="28"/>
          <w:szCs w:val="28"/>
        </w:rPr>
        <w:t xml:space="preserve"> </w:t>
      </w:r>
      <w:r w:rsidR="00D046BD" w:rsidRPr="00724BC0">
        <w:rPr>
          <w:rFonts w:ascii="Times New Roman" w:hAnsi="Times New Roman"/>
          <w:sz w:val="28"/>
          <w:szCs w:val="28"/>
        </w:rPr>
        <w:t>г. и январь-февраль 2011</w:t>
      </w:r>
      <w:r w:rsidR="00652846">
        <w:rPr>
          <w:rFonts w:ascii="Times New Roman" w:hAnsi="Times New Roman"/>
          <w:sz w:val="28"/>
          <w:szCs w:val="28"/>
        </w:rPr>
        <w:t xml:space="preserve"> </w:t>
      </w:r>
      <w:r w:rsidR="00D046BD" w:rsidRPr="00724BC0">
        <w:rPr>
          <w:rFonts w:ascii="Times New Roman" w:hAnsi="Times New Roman"/>
          <w:sz w:val="28"/>
          <w:szCs w:val="28"/>
        </w:rPr>
        <w:t>г.</w:t>
      </w:r>
    </w:p>
    <w:p w:rsidR="00755634" w:rsidRPr="00755634" w:rsidRDefault="00755634" w:rsidP="00755634">
      <w:pPr>
        <w:spacing w:after="0" w:line="360" w:lineRule="auto"/>
        <w:ind w:firstLine="567"/>
        <w:jc w:val="center"/>
        <w:rPr>
          <w:rFonts w:ascii="Times New Roman" w:hAnsi="Times New Roman"/>
          <w:i/>
          <w:sz w:val="24"/>
          <w:szCs w:val="24"/>
        </w:rPr>
      </w:pPr>
      <w:r w:rsidRPr="00755634">
        <w:rPr>
          <w:rFonts w:ascii="Times New Roman" w:hAnsi="Times New Roman"/>
          <w:i/>
          <w:sz w:val="24"/>
          <w:szCs w:val="24"/>
        </w:rPr>
        <w:t>Динамика затрат п</w:t>
      </w:r>
      <w:proofErr w:type="gramStart"/>
      <w:r w:rsidRPr="00755634">
        <w:rPr>
          <w:rFonts w:ascii="Times New Roman" w:hAnsi="Times New Roman"/>
          <w:i/>
          <w:sz w:val="24"/>
          <w:szCs w:val="24"/>
        </w:rPr>
        <w:t>о ООО</w:t>
      </w:r>
      <w:proofErr w:type="gramEnd"/>
      <w:r w:rsidRPr="00755634">
        <w:rPr>
          <w:rFonts w:ascii="Times New Roman" w:hAnsi="Times New Roman"/>
          <w:i/>
          <w:sz w:val="24"/>
          <w:szCs w:val="24"/>
        </w:rPr>
        <w:t xml:space="preserve"> «Зеленогорск»</w:t>
      </w:r>
    </w:p>
    <w:p w:rsidR="007730E5" w:rsidRDefault="00755634" w:rsidP="00755634">
      <w:pPr>
        <w:shd w:val="clear" w:color="auto" w:fill="FFFFFF"/>
        <w:tabs>
          <w:tab w:val="left" w:pos="830"/>
        </w:tabs>
        <w:spacing w:after="0" w:line="360" w:lineRule="auto"/>
        <w:ind w:left="-284" w:firstLine="567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CA8F4D2" wp14:editId="19C6A345">
            <wp:extent cx="5805487" cy="4000500"/>
            <wp:effectExtent l="0" t="0" r="24130" b="1905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926A06" w:rsidRDefault="00061708" w:rsidP="00926A06">
      <w:pPr>
        <w:shd w:val="clear" w:color="auto" w:fill="FFFFFF"/>
        <w:tabs>
          <w:tab w:val="left" w:pos="830"/>
        </w:tabs>
        <w:spacing w:after="0" w:line="360" w:lineRule="auto"/>
        <w:ind w:left="-284" w:firstLine="567"/>
        <w:jc w:val="both"/>
        <w:rPr>
          <w:rFonts w:ascii="Times New Roman" w:hAnsi="Times New Roman"/>
          <w:sz w:val="28"/>
          <w:szCs w:val="28"/>
        </w:rPr>
      </w:pPr>
      <w:r w:rsidRPr="00724BC0">
        <w:rPr>
          <w:rFonts w:ascii="Times New Roman" w:hAnsi="Times New Roman"/>
          <w:sz w:val="28"/>
          <w:szCs w:val="28"/>
        </w:rPr>
        <w:t>Пров</w:t>
      </w:r>
      <w:r>
        <w:rPr>
          <w:rFonts w:ascii="Times New Roman" w:hAnsi="Times New Roman"/>
          <w:sz w:val="28"/>
          <w:szCs w:val="28"/>
        </w:rPr>
        <w:t>едя</w:t>
      </w:r>
      <w:r w:rsidRPr="00724BC0">
        <w:rPr>
          <w:rFonts w:ascii="Times New Roman" w:hAnsi="Times New Roman"/>
          <w:sz w:val="28"/>
          <w:szCs w:val="28"/>
        </w:rPr>
        <w:t xml:space="preserve"> сравнительный анализ изменен</w:t>
      </w:r>
      <w:r>
        <w:rPr>
          <w:rFonts w:ascii="Times New Roman" w:hAnsi="Times New Roman"/>
          <w:sz w:val="28"/>
          <w:szCs w:val="28"/>
        </w:rPr>
        <w:t xml:space="preserve">ия динамики </w:t>
      </w:r>
      <w:r w:rsidR="00D046BD" w:rsidRPr="00724BC0">
        <w:rPr>
          <w:rFonts w:ascii="Times New Roman" w:hAnsi="Times New Roman"/>
          <w:sz w:val="28"/>
          <w:szCs w:val="28"/>
        </w:rPr>
        <w:t>затрат сред</w:t>
      </w:r>
      <w:r w:rsidR="00D046BD">
        <w:rPr>
          <w:rFonts w:ascii="Times New Roman" w:hAnsi="Times New Roman"/>
          <w:sz w:val="28"/>
          <w:szCs w:val="28"/>
        </w:rPr>
        <w:t xml:space="preserve">ств, на приобретение товаров </w:t>
      </w:r>
      <w:proofErr w:type="gramStart"/>
      <w:r w:rsidR="00D046BD">
        <w:rPr>
          <w:rFonts w:ascii="Times New Roman" w:hAnsi="Times New Roman"/>
          <w:sz w:val="28"/>
          <w:szCs w:val="28"/>
        </w:rPr>
        <w:t xml:space="preserve">у </w:t>
      </w:r>
      <w:r w:rsidR="00D046BD" w:rsidRPr="00724BC0">
        <w:rPr>
          <w:rFonts w:ascii="Times New Roman" w:hAnsi="Times New Roman"/>
          <w:sz w:val="28"/>
          <w:szCs w:val="28"/>
        </w:rPr>
        <w:t>ООО</w:t>
      </w:r>
      <w:proofErr w:type="gramEnd"/>
      <w:r w:rsidR="00D046BD" w:rsidRPr="00724BC0">
        <w:rPr>
          <w:rFonts w:ascii="Times New Roman" w:hAnsi="Times New Roman"/>
          <w:sz w:val="28"/>
          <w:szCs w:val="28"/>
        </w:rPr>
        <w:t xml:space="preserve"> «Зеленогорск»</w:t>
      </w:r>
      <w:r w:rsidR="00D046BD">
        <w:rPr>
          <w:rFonts w:ascii="Times New Roman" w:hAnsi="Times New Roman"/>
          <w:sz w:val="28"/>
          <w:szCs w:val="28"/>
        </w:rPr>
        <w:t>,</w:t>
      </w:r>
      <w:r w:rsidR="009924DC">
        <w:rPr>
          <w:rFonts w:ascii="Times New Roman" w:hAnsi="Times New Roman"/>
          <w:sz w:val="28"/>
          <w:szCs w:val="28"/>
        </w:rPr>
        <w:t xml:space="preserve"> можно сделать вывод о том, что в период </w:t>
      </w:r>
      <w:r w:rsidR="005F0ABE">
        <w:rPr>
          <w:rFonts w:ascii="Times New Roman" w:hAnsi="Times New Roman"/>
          <w:sz w:val="28"/>
          <w:szCs w:val="28"/>
        </w:rPr>
        <w:t xml:space="preserve">с </w:t>
      </w:r>
      <w:r w:rsidR="009924DC">
        <w:rPr>
          <w:rFonts w:ascii="Times New Roman" w:hAnsi="Times New Roman"/>
          <w:sz w:val="28"/>
          <w:szCs w:val="28"/>
        </w:rPr>
        <w:t xml:space="preserve">ноября </w:t>
      </w:r>
      <w:r w:rsidR="005F0ABE">
        <w:rPr>
          <w:rFonts w:ascii="Times New Roman" w:hAnsi="Times New Roman"/>
          <w:sz w:val="28"/>
          <w:szCs w:val="28"/>
        </w:rPr>
        <w:t>по декабрь</w:t>
      </w:r>
      <w:r w:rsidR="009924DC">
        <w:rPr>
          <w:rFonts w:ascii="Times New Roman" w:hAnsi="Times New Roman"/>
          <w:sz w:val="28"/>
          <w:szCs w:val="28"/>
        </w:rPr>
        <w:t xml:space="preserve"> 2010 г. затраты на приобретение товаров у ООО «Зеленогорск» сохранял</w:t>
      </w:r>
      <w:r w:rsidR="005F0ABE">
        <w:rPr>
          <w:rFonts w:ascii="Times New Roman" w:hAnsi="Times New Roman"/>
          <w:sz w:val="28"/>
          <w:szCs w:val="28"/>
        </w:rPr>
        <w:t>и</w:t>
      </w:r>
      <w:r w:rsidR="009924DC">
        <w:rPr>
          <w:rFonts w:ascii="Times New Roman" w:hAnsi="Times New Roman"/>
          <w:sz w:val="28"/>
          <w:szCs w:val="28"/>
        </w:rPr>
        <w:t xml:space="preserve"> равные показатели</w:t>
      </w:r>
      <w:r w:rsidR="005F0ABE">
        <w:rPr>
          <w:rFonts w:ascii="Times New Roman" w:hAnsi="Times New Roman"/>
          <w:sz w:val="28"/>
          <w:szCs w:val="28"/>
        </w:rPr>
        <w:t>;</w:t>
      </w:r>
      <w:r w:rsidR="009924DC">
        <w:rPr>
          <w:rFonts w:ascii="Times New Roman" w:hAnsi="Times New Roman"/>
          <w:sz w:val="28"/>
          <w:szCs w:val="28"/>
        </w:rPr>
        <w:t xml:space="preserve"> закупки составляли 30 000 рублей, как в ноябре так и в декабре.</w:t>
      </w:r>
      <w:r w:rsidR="00926A06">
        <w:rPr>
          <w:rFonts w:ascii="Times New Roman" w:hAnsi="Times New Roman"/>
          <w:sz w:val="28"/>
          <w:szCs w:val="28"/>
        </w:rPr>
        <w:t xml:space="preserve"> </w:t>
      </w:r>
      <w:r w:rsidR="009924DC">
        <w:rPr>
          <w:rFonts w:ascii="Times New Roman" w:hAnsi="Times New Roman"/>
          <w:sz w:val="28"/>
          <w:szCs w:val="28"/>
        </w:rPr>
        <w:t xml:space="preserve">Однако в январе объем закупок </w:t>
      </w:r>
      <w:proofErr w:type="gramStart"/>
      <w:r w:rsidR="009924DC">
        <w:rPr>
          <w:rFonts w:ascii="Times New Roman" w:hAnsi="Times New Roman"/>
          <w:sz w:val="28"/>
          <w:szCs w:val="28"/>
        </w:rPr>
        <w:t>у ООО</w:t>
      </w:r>
      <w:proofErr w:type="gramEnd"/>
      <w:r w:rsidR="009924DC">
        <w:rPr>
          <w:rFonts w:ascii="Times New Roman" w:hAnsi="Times New Roman"/>
          <w:sz w:val="28"/>
          <w:szCs w:val="28"/>
        </w:rPr>
        <w:t xml:space="preserve"> «Зеленогорск» увеличивается в 5,5 раз, сумма закупки в январе составляет 170 000 рублей.</w:t>
      </w:r>
      <w:r w:rsidR="00F3669D">
        <w:rPr>
          <w:rFonts w:ascii="Times New Roman" w:hAnsi="Times New Roman"/>
          <w:sz w:val="28"/>
          <w:szCs w:val="28"/>
        </w:rPr>
        <w:t xml:space="preserve"> Такое резкое увеличение объема закупок может быть свидетельством хорошей ценовой или кредитной политики в ООО «Зеленогорск», которая позволяет нашей компании увеличить объем закупаемой продукции</w:t>
      </w:r>
      <w:r w:rsidR="00AB53E2">
        <w:rPr>
          <w:rFonts w:ascii="Times New Roman" w:hAnsi="Times New Roman"/>
          <w:sz w:val="28"/>
          <w:szCs w:val="28"/>
        </w:rPr>
        <w:t xml:space="preserve"> по более низким ценам или в кредит</w:t>
      </w:r>
      <w:r w:rsidR="00F3669D">
        <w:rPr>
          <w:rFonts w:ascii="Times New Roman" w:hAnsi="Times New Roman"/>
          <w:sz w:val="28"/>
          <w:szCs w:val="28"/>
        </w:rPr>
        <w:t>.</w:t>
      </w:r>
      <w:r w:rsidR="00AB53E2">
        <w:rPr>
          <w:rFonts w:ascii="Times New Roman" w:hAnsi="Times New Roman"/>
          <w:sz w:val="28"/>
          <w:szCs w:val="28"/>
        </w:rPr>
        <w:t xml:space="preserve"> </w:t>
      </w:r>
    </w:p>
    <w:p w:rsidR="007730E5" w:rsidRPr="00F3669D" w:rsidRDefault="00AB53E2" w:rsidP="00926A06">
      <w:pPr>
        <w:shd w:val="clear" w:color="auto" w:fill="FFFFFF"/>
        <w:tabs>
          <w:tab w:val="left" w:pos="830"/>
        </w:tabs>
        <w:spacing w:after="0" w:line="360" w:lineRule="auto"/>
        <w:ind w:left="-284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Также, свидетельством такого резкого роста может являться уникальность товара. Велика вероятность, что необходимый</w:t>
      </w:r>
      <w:r w:rsidR="00926A06">
        <w:rPr>
          <w:rFonts w:ascii="Times New Roman" w:hAnsi="Times New Roman"/>
          <w:sz w:val="28"/>
          <w:szCs w:val="28"/>
        </w:rPr>
        <w:t xml:space="preserve"> нашей</w:t>
      </w:r>
      <w:r>
        <w:rPr>
          <w:rFonts w:ascii="Times New Roman" w:hAnsi="Times New Roman"/>
          <w:sz w:val="28"/>
          <w:szCs w:val="28"/>
        </w:rPr>
        <w:t xml:space="preserve"> компании товар продается только в ООО «Зеленогорск»</w:t>
      </w:r>
      <w:r w:rsidR="00926A06">
        <w:rPr>
          <w:rFonts w:ascii="Times New Roman" w:hAnsi="Times New Roman"/>
          <w:sz w:val="28"/>
          <w:szCs w:val="28"/>
        </w:rPr>
        <w:t xml:space="preserve"> с января 2011 г.</w:t>
      </w:r>
      <w:r w:rsidR="00F3669D">
        <w:rPr>
          <w:rFonts w:ascii="Times New Roman" w:hAnsi="Times New Roman"/>
          <w:sz w:val="28"/>
          <w:szCs w:val="28"/>
        </w:rPr>
        <w:t xml:space="preserve"> </w:t>
      </w:r>
      <w:r w:rsidR="009924DC">
        <w:rPr>
          <w:rFonts w:ascii="Times New Roman" w:hAnsi="Times New Roman"/>
          <w:sz w:val="28"/>
          <w:szCs w:val="28"/>
        </w:rPr>
        <w:t xml:space="preserve"> </w:t>
      </w:r>
    </w:p>
    <w:p w:rsidR="00961409" w:rsidRDefault="00123C5E" w:rsidP="008C2F4C">
      <w:pPr>
        <w:pStyle w:val="1"/>
      </w:pPr>
      <w:bookmarkStart w:id="9" w:name="_Toc375645189"/>
      <w:r w:rsidRPr="008C2F4C">
        <w:t>Задание 3.</w:t>
      </w:r>
      <w:r>
        <w:t xml:space="preserve"> </w:t>
      </w:r>
      <w:r w:rsidR="00961409" w:rsidRPr="008C2F4C">
        <w:rPr>
          <w:b w:val="0"/>
        </w:rPr>
        <w:t>Составить аналитический отчет по анализу деятельности компании в соответствии с таблицей:</w:t>
      </w:r>
      <w:bookmarkEnd w:id="9"/>
    </w:p>
    <w:p w:rsidR="00961409" w:rsidRDefault="00961409" w:rsidP="00961409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61"/>
        <w:gridCol w:w="1461"/>
      </w:tblGrid>
      <w:tr w:rsidR="00961409" w:rsidRPr="004635BA" w:rsidTr="002E40BF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409" w:rsidRPr="004635BA" w:rsidRDefault="00961409" w:rsidP="002E40B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635BA">
              <w:rPr>
                <w:rFonts w:ascii="Times New Roman" w:hAnsi="Times New Roman"/>
                <w:b/>
                <w:sz w:val="28"/>
                <w:szCs w:val="28"/>
              </w:rPr>
              <w:t>Период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409" w:rsidRPr="004635BA" w:rsidRDefault="00961409" w:rsidP="002E40B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635BA">
              <w:rPr>
                <w:rFonts w:ascii="Times New Roman" w:hAnsi="Times New Roman"/>
                <w:b/>
                <w:sz w:val="28"/>
                <w:szCs w:val="28"/>
              </w:rPr>
              <w:t>Интервал</w:t>
            </w:r>
          </w:p>
        </w:tc>
      </w:tr>
      <w:tr w:rsidR="00961409" w:rsidRPr="001444A5" w:rsidTr="002E40BF">
        <w:trPr>
          <w:jc w:val="center"/>
        </w:trPr>
        <w:tc>
          <w:tcPr>
            <w:tcW w:w="0" w:type="auto"/>
          </w:tcPr>
          <w:p w:rsidR="00961409" w:rsidRPr="001444A5" w:rsidRDefault="00961409" w:rsidP="002E40B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44A5">
              <w:rPr>
                <w:rFonts w:ascii="Times New Roman" w:hAnsi="Times New Roman"/>
                <w:sz w:val="28"/>
                <w:szCs w:val="28"/>
              </w:rPr>
              <w:t>с 01.11.2011 по 30.11.2011</w:t>
            </w:r>
          </w:p>
        </w:tc>
        <w:tc>
          <w:tcPr>
            <w:tcW w:w="0" w:type="auto"/>
          </w:tcPr>
          <w:p w:rsidR="00961409" w:rsidRPr="001444A5" w:rsidRDefault="00961409" w:rsidP="002E40B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44A5">
              <w:rPr>
                <w:rFonts w:ascii="Times New Roman" w:hAnsi="Times New Roman"/>
                <w:sz w:val="28"/>
                <w:szCs w:val="28"/>
              </w:rPr>
              <w:t>недели</w:t>
            </w:r>
          </w:p>
        </w:tc>
      </w:tr>
    </w:tbl>
    <w:p w:rsidR="003E6BC7" w:rsidRDefault="003E6BC7" w:rsidP="003E6BC7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:rsidR="003E6BC7" w:rsidRDefault="003E6BC7" w:rsidP="003E6BC7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4E6E89">
        <w:rPr>
          <w:rFonts w:ascii="Times New Roman" w:hAnsi="Times New Roman"/>
          <w:b/>
          <w:sz w:val="28"/>
          <w:szCs w:val="28"/>
        </w:rPr>
        <w:t>Решение.</w:t>
      </w:r>
    </w:p>
    <w:p w:rsidR="003E6BC7" w:rsidRPr="00660150" w:rsidRDefault="003E6BC7" w:rsidP="003E6BC7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 w:rsidRPr="001444A5">
        <w:rPr>
          <w:rFonts w:ascii="Times New Roman" w:hAnsi="Times New Roman"/>
          <w:sz w:val="28"/>
          <w:szCs w:val="28"/>
        </w:rPr>
        <w:t xml:space="preserve">Для создания аналитического отчета необходимо в главном меню выбрать пункты </w:t>
      </w:r>
      <w:r w:rsidRPr="00660150">
        <w:rPr>
          <w:rFonts w:ascii="Times New Roman" w:hAnsi="Times New Roman"/>
          <w:i/>
          <w:sz w:val="28"/>
          <w:szCs w:val="28"/>
        </w:rPr>
        <w:t xml:space="preserve">«Финансовый </w:t>
      </w:r>
      <w:proofErr w:type="spellStart"/>
      <w:r w:rsidRPr="00660150">
        <w:rPr>
          <w:rFonts w:ascii="Times New Roman" w:hAnsi="Times New Roman"/>
          <w:i/>
          <w:sz w:val="28"/>
          <w:szCs w:val="28"/>
        </w:rPr>
        <w:t>менеджмент»→«Главная</w:t>
      </w:r>
      <w:proofErr w:type="spellEnd"/>
      <w:r w:rsidRPr="00660150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660150">
        <w:rPr>
          <w:rFonts w:ascii="Times New Roman" w:hAnsi="Times New Roman"/>
          <w:i/>
          <w:sz w:val="28"/>
          <w:szCs w:val="28"/>
        </w:rPr>
        <w:t>книга»→«Анализ</w:t>
      </w:r>
      <w:proofErr w:type="spellEnd"/>
      <w:r w:rsidRPr="00660150">
        <w:rPr>
          <w:rFonts w:ascii="Times New Roman" w:hAnsi="Times New Roman"/>
          <w:i/>
          <w:sz w:val="28"/>
          <w:szCs w:val="28"/>
        </w:rPr>
        <w:t xml:space="preserve"> и </w:t>
      </w:r>
      <w:proofErr w:type="spellStart"/>
      <w:r w:rsidRPr="00660150">
        <w:rPr>
          <w:rFonts w:ascii="Times New Roman" w:hAnsi="Times New Roman"/>
          <w:i/>
          <w:sz w:val="28"/>
          <w:szCs w:val="28"/>
        </w:rPr>
        <w:t>отчетность»→«Анализ</w:t>
      </w:r>
      <w:proofErr w:type="spellEnd"/>
      <w:r w:rsidRPr="00660150">
        <w:rPr>
          <w:rFonts w:ascii="Times New Roman" w:hAnsi="Times New Roman"/>
          <w:i/>
          <w:sz w:val="28"/>
          <w:szCs w:val="28"/>
        </w:rPr>
        <w:t xml:space="preserve"> по измерениям».</w:t>
      </w:r>
      <w:r w:rsidRPr="001444A5">
        <w:rPr>
          <w:rFonts w:ascii="Times New Roman" w:hAnsi="Times New Roman"/>
          <w:sz w:val="28"/>
          <w:szCs w:val="28"/>
        </w:rPr>
        <w:t xml:space="preserve"> Откроется окно </w:t>
      </w:r>
      <w:r w:rsidRPr="00660150">
        <w:rPr>
          <w:rFonts w:ascii="Times New Roman" w:hAnsi="Times New Roman"/>
          <w:i/>
          <w:sz w:val="28"/>
          <w:szCs w:val="28"/>
        </w:rPr>
        <w:t>«Анализ по измерениям».</w:t>
      </w:r>
    </w:p>
    <w:p w:rsidR="003E6BC7" w:rsidRDefault="003E6BC7" w:rsidP="003E6BC7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444A5">
        <w:rPr>
          <w:rFonts w:ascii="Times New Roman" w:hAnsi="Times New Roman"/>
          <w:sz w:val="28"/>
          <w:szCs w:val="28"/>
        </w:rPr>
        <w:t xml:space="preserve">Настройку отчета необходимо начать с закладки </w:t>
      </w:r>
      <w:r w:rsidRPr="00660150">
        <w:rPr>
          <w:rFonts w:ascii="Times New Roman" w:hAnsi="Times New Roman"/>
          <w:i/>
          <w:sz w:val="28"/>
          <w:szCs w:val="28"/>
        </w:rPr>
        <w:t>«Общее».</w:t>
      </w:r>
      <w:r w:rsidRPr="001444A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</w:t>
      </w:r>
      <w:r w:rsidRPr="001444A5">
        <w:rPr>
          <w:rFonts w:ascii="Times New Roman" w:hAnsi="Times New Roman"/>
          <w:sz w:val="28"/>
          <w:szCs w:val="28"/>
        </w:rPr>
        <w:t xml:space="preserve">поле параметра </w:t>
      </w:r>
      <w:r w:rsidRPr="00660150">
        <w:rPr>
          <w:rFonts w:ascii="Times New Roman" w:hAnsi="Times New Roman"/>
          <w:i/>
          <w:sz w:val="28"/>
          <w:szCs w:val="28"/>
        </w:rPr>
        <w:t>«Код аналитического отчета»</w:t>
      </w:r>
      <w:r w:rsidRPr="001444A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необходимо установить тип аналитического отчета, в данном случае необходим отчет </w:t>
      </w:r>
      <w:r w:rsidRPr="003E6BC7">
        <w:rPr>
          <w:rFonts w:ascii="Times New Roman" w:hAnsi="Times New Roman"/>
          <w:i/>
          <w:sz w:val="28"/>
          <w:szCs w:val="28"/>
        </w:rPr>
        <w:t>«Анализ компании»</w:t>
      </w:r>
      <w:r>
        <w:rPr>
          <w:rFonts w:ascii="Times New Roman" w:hAnsi="Times New Roman"/>
          <w:sz w:val="28"/>
          <w:szCs w:val="28"/>
        </w:rPr>
        <w:t xml:space="preserve">, выбираем его в </w:t>
      </w:r>
      <w:r w:rsidRPr="00660150">
        <w:rPr>
          <w:rFonts w:ascii="Times New Roman" w:hAnsi="Times New Roman"/>
          <w:i/>
          <w:sz w:val="28"/>
          <w:szCs w:val="28"/>
        </w:rPr>
        <w:t>«Списке аналитических отчетов»</w:t>
      </w:r>
      <w:r>
        <w:rPr>
          <w:rFonts w:ascii="Times New Roman" w:hAnsi="Times New Roman"/>
          <w:i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и нажимаем кнопку </w:t>
      </w:r>
      <w:r w:rsidRPr="00695CCD">
        <w:rPr>
          <w:rFonts w:ascii="Times New Roman" w:hAnsi="Times New Roman"/>
          <w:i/>
          <w:sz w:val="28"/>
          <w:szCs w:val="28"/>
        </w:rPr>
        <w:t>«Обновить»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для того, чтобы отчет был сформирован. </w:t>
      </w:r>
    </w:p>
    <w:p w:rsidR="003E6BC7" w:rsidRDefault="003E6BC7" w:rsidP="003E6BC7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условию задания необходимо сформировать общий анализ деятельности по компании за период с 01.11.2011 г. по 30.11.2011 г., поэтому в поле </w:t>
      </w:r>
      <w:r w:rsidRPr="00F21CC6">
        <w:rPr>
          <w:rFonts w:ascii="Times New Roman" w:hAnsi="Times New Roman"/>
          <w:i/>
          <w:sz w:val="28"/>
          <w:szCs w:val="28"/>
        </w:rPr>
        <w:t>«Показывать в строках»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необходимо выбрать измерение </w:t>
      </w:r>
      <w:r w:rsidRPr="00F21CC6">
        <w:rPr>
          <w:rFonts w:ascii="Times New Roman" w:hAnsi="Times New Roman"/>
          <w:i/>
          <w:sz w:val="28"/>
          <w:szCs w:val="28"/>
        </w:rPr>
        <w:t>«</w:t>
      </w:r>
      <w:r>
        <w:rPr>
          <w:rFonts w:ascii="Times New Roman" w:hAnsi="Times New Roman"/>
          <w:i/>
          <w:sz w:val="28"/>
          <w:szCs w:val="28"/>
        </w:rPr>
        <w:t>Счета главной книги</w:t>
      </w:r>
      <w:r w:rsidRPr="00F21CC6">
        <w:rPr>
          <w:rFonts w:ascii="Times New Roman" w:hAnsi="Times New Roman"/>
          <w:i/>
          <w:sz w:val="28"/>
          <w:szCs w:val="28"/>
        </w:rPr>
        <w:t>»</w:t>
      </w:r>
      <w:r>
        <w:rPr>
          <w:rFonts w:ascii="Times New Roman" w:hAnsi="Times New Roman"/>
          <w:i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а в поле </w:t>
      </w:r>
      <w:r w:rsidRPr="00F21CC6">
        <w:rPr>
          <w:rFonts w:ascii="Times New Roman" w:hAnsi="Times New Roman"/>
          <w:i/>
          <w:sz w:val="28"/>
          <w:szCs w:val="28"/>
        </w:rPr>
        <w:t>«Показывать в столбцах»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выбрать измерение </w:t>
      </w:r>
      <w:r w:rsidRPr="00F21CC6">
        <w:rPr>
          <w:rFonts w:ascii="Times New Roman" w:hAnsi="Times New Roman"/>
          <w:i/>
          <w:sz w:val="28"/>
          <w:szCs w:val="28"/>
        </w:rPr>
        <w:t>«Период»</w:t>
      </w:r>
      <w:r w:rsidR="00D405E3">
        <w:rPr>
          <w:rFonts w:ascii="Times New Roman" w:hAnsi="Times New Roman"/>
          <w:i/>
          <w:sz w:val="28"/>
          <w:szCs w:val="28"/>
        </w:rPr>
        <w:t xml:space="preserve"> (Рис.8).</w:t>
      </w:r>
    </w:p>
    <w:p w:rsidR="00262039" w:rsidRDefault="00262039" w:rsidP="00262039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262039">
        <w:rPr>
          <w:rFonts w:ascii="Times New Roman" w:hAnsi="Times New Roman"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41451"/>
            <wp:effectExtent l="19050" t="0" r="3175" b="0"/>
            <wp:docPr id="2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7003E" w:rsidRPr="004D223B" w:rsidRDefault="00262039" w:rsidP="004D223B">
      <w:pPr>
        <w:spacing w:after="0" w:line="360" w:lineRule="auto"/>
        <w:jc w:val="center"/>
        <w:rPr>
          <w:rFonts w:ascii="Times New Roman" w:hAnsi="Times New Roman"/>
          <w:i/>
          <w:sz w:val="24"/>
          <w:szCs w:val="24"/>
        </w:rPr>
      </w:pPr>
      <w:r w:rsidRPr="004D223B">
        <w:rPr>
          <w:rFonts w:ascii="Times New Roman" w:hAnsi="Times New Roman"/>
          <w:i/>
          <w:sz w:val="24"/>
          <w:szCs w:val="24"/>
        </w:rPr>
        <w:t>Рис.8. Заполнение закладки «Общее».</w:t>
      </w:r>
    </w:p>
    <w:p w:rsidR="003E6BC7" w:rsidRDefault="003E6BC7" w:rsidP="003E6BC7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закладке </w:t>
      </w:r>
      <w:r w:rsidRPr="00B851FF">
        <w:rPr>
          <w:rFonts w:ascii="Times New Roman" w:hAnsi="Times New Roman"/>
          <w:i/>
          <w:sz w:val="28"/>
          <w:szCs w:val="28"/>
        </w:rPr>
        <w:t>«Фильтры»</w:t>
      </w:r>
      <w:r w:rsidRPr="001444A5">
        <w:rPr>
          <w:rFonts w:ascii="Times New Roman" w:hAnsi="Times New Roman"/>
          <w:sz w:val="28"/>
          <w:szCs w:val="28"/>
        </w:rPr>
        <w:t xml:space="preserve"> указывае</w:t>
      </w:r>
      <w:r>
        <w:rPr>
          <w:rFonts w:ascii="Times New Roman" w:hAnsi="Times New Roman"/>
          <w:sz w:val="28"/>
          <w:szCs w:val="28"/>
        </w:rPr>
        <w:t>м</w:t>
      </w:r>
      <w:r w:rsidRPr="001444A5">
        <w:rPr>
          <w:rFonts w:ascii="Times New Roman" w:hAnsi="Times New Roman"/>
          <w:sz w:val="28"/>
          <w:szCs w:val="28"/>
        </w:rPr>
        <w:t xml:space="preserve"> временной период, за кот</w:t>
      </w:r>
      <w:r>
        <w:rPr>
          <w:rFonts w:ascii="Times New Roman" w:hAnsi="Times New Roman"/>
          <w:sz w:val="28"/>
          <w:szCs w:val="28"/>
        </w:rPr>
        <w:t xml:space="preserve">орый необходимо составить отчет, т.е. 01.11.2011 - 30.11.2011гг. Также, необходимо выставить интервал </w:t>
      </w:r>
      <w:r w:rsidRPr="001444A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построения отчета, по условию задания интервалом построения является анализ по </w:t>
      </w:r>
      <w:r w:rsidR="009B1F6F">
        <w:rPr>
          <w:rFonts w:ascii="Times New Roman" w:hAnsi="Times New Roman"/>
          <w:sz w:val="28"/>
          <w:szCs w:val="28"/>
        </w:rPr>
        <w:t>неделям</w:t>
      </w:r>
      <w:r>
        <w:rPr>
          <w:rFonts w:ascii="Times New Roman" w:hAnsi="Times New Roman"/>
          <w:sz w:val="28"/>
          <w:szCs w:val="28"/>
        </w:rPr>
        <w:t xml:space="preserve">, поэтому в нижней части рабочего окна кликом выбираем параметр </w:t>
      </w:r>
      <w:r w:rsidRPr="00B851FF">
        <w:rPr>
          <w:rFonts w:ascii="Times New Roman" w:hAnsi="Times New Roman"/>
          <w:i/>
          <w:sz w:val="28"/>
          <w:szCs w:val="28"/>
        </w:rPr>
        <w:t>«</w:t>
      </w:r>
      <w:r w:rsidR="009B1F6F">
        <w:rPr>
          <w:rFonts w:ascii="Times New Roman" w:hAnsi="Times New Roman"/>
          <w:i/>
          <w:sz w:val="28"/>
          <w:szCs w:val="28"/>
        </w:rPr>
        <w:t>7</w:t>
      </w:r>
      <w:r w:rsidR="004D223B">
        <w:rPr>
          <w:rFonts w:ascii="Times New Roman" w:hAnsi="Times New Roman"/>
          <w:i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 </w:t>
      </w:r>
      <w:r w:rsidR="004D223B">
        <w:rPr>
          <w:rFonts w:ascii="Times New Roman" w:hAnsi="Times New Roman"/>
          <w:sz w:val="28"/>
          <w:szCs w:val="28"/>
        </w:rPr>
        <w:t>(Рис.9).</w:t>
      </w:r>
    </w:p>
    <w:p w:rsidR="00BB72AE" w:rsidRDefault="00BB72AE" w:rsidP="004D223B">
      <w:pPr>
        <w:spacing w:after="0" w:line="360" w:lineRule="auto"/>
        <w:ind w:left="-426" w:firstLine="567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980FE7A" wp14:editId="34AF48D7">
            <wp:extent cx="5940425" cy="334137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D223B" w:rsidRPr="004D223B" w:rsidRDefault="004D223B" w:rsidP="004D223B">
      <w:pPr>
        <w:spacing w:after="0" w:line="360" w:lineRule="auto"/>
        <w:ind w:left="-426" w:firstLine="567"/>
        <w:jc w:val="center"/>
        <w:rPr>
          <w:rFonts w:ascii="Times New Roman" w:hAnsi="Times New Roman"/>
          <w:i/>
          <w:sz w:val="24"/>
          <w:szCs w:val="24"/>
        </w:rPr>
      </w:pPr>
      <w:r w:rsidRPr="004D223B">
        <w:rPr>
          <w:rFonts w:ascii="Times New Roman" w:hAnsi="Times New Roman"/>
          <w:i/>
          <w:sz w:val="24"/>
          <w:szCs w:val="24"/>
        </w:rPr>
        <w:t>Рис.9. Формирование данных в закладке «Фильтры»</w:t>
      </w:r>
    </w:p>
    <w:p w:rsidR="003E6BC7" w:rsidRDefault="003E6BC7" w:rsidP="003E6BC7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4856F5">
        <w:rPr>
          <w:rFonts w:ascii="Times New Roman" w:hAnsi="Times New Roman"/>
          <w:sz w:val="28"/>
          <w:szCs w:val="28"/>
        </w:rPr>
        <w:lastRenderedPageBreak/>
        <w:t xml:space="preserve">В </w:t>
      </w:r>
      <w:r>
        <w:rPr>
          <w:rFonts w:ascii="Times New Roman" w:hAnsi="Times New Roman"/>
          <w:sz w:val="28"/>
          <w:szCs w:val="28"/>
        </w:rPr>
        <w:t xml:space="preserve">закладке </w:t>
      </w:r>
      <w:r w:rsidRPr="00AD6A51">
        <w:rPr>
          <w:rFonts w:ascii="Times New Roman" w:hAnsi="Times New Roman"/>
          <w:i/>
          <w:sz w:val="28"/>
          <w:szCs w:val="28"/>
        </w:rPr>
        <w:t>«Параметры»</w:t>
      </w:r>
      <w:r>
        <w:rPr>
          <w:rFonts w:ascii="Times New Roman" w:hAnsi="Times New Roman"/>
          <w:i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в поле </w:t>
      </w:r>
      <w:r w:rsidRPr="00AD6A51">
        <w:rPr>
          <w:rFonts w:ascii="Times New Roman" w:hAnsi="Times New Roman"/>
          <w:i/>
          <w:sz w:val="28"/>
          <w:szCs w:val="28"/>
        </w:rPr>
        <w:t>«Общая сумма»</w:t>
      </w:r>
      <w:r>
        <w:rPr>
          <w:rFonts w:ascii="Times New Roman" w:hAnsi="Times New Roman"/>
          <w:sz w:val="28"/>
          <w:szCs w:val="28"/>
        </w:rPr>
        <w:t xml:space="preserve"> установим </w:t>
      </w:r>
      <w:r w:rsidRPr="001444A5">
        <w:rPr>
          <w:rFonts w:ascii="Times New Roman" w:hAnsi="Times New Roman"/>
          <w:sz w:val="28"/>
          <w:szCs w:val="28"/>
        </w:rPr>
        <w:t xml:space="preserve">«флажок» </w:t>
      </w:r>
      <w:r w:rsidRPr="00AD6A51">
        <w:rPr>
          <w:rFonts w:ascii="Times New Roman" w:hAnsi="Times New Roman"/>
          <w:i/>
          <w:sz w:val="28"/>
          <w:szCs w:val="28"/>
        </w:rPr>
        <w:t>«Показывать название столбца»</w:t>
      </w:r>
      <w:r w:rsidRPr="001444A5">
        <w:rPr>
          <w:rFonts w:ascii="Times New Roman" w:hAnsi="Times New Roman"/>
          <w:sz w:val="28"/>
          <w:szCs w:val="28"/>
        </w:rPr>
        <w:t xml:space="preserve"> и </w:t>
      </w:r>
      <w:r w:rsidRPr="00AD6A51">
        <w:rPr>
          <w:rFonts w:ascii="Times New Roman" w:hAnsi="Times New Roman"/>
          <w:i/>
          <w:sz w:val="28"/>
          <w:szCs w:val="28"/>
        </w:rPr>
        <w:t>«Показать с противоположным знаком»</w:t>
      </w:r>
      <w:r w:rsidR="0038355F">
        <w:rPr>
          <w:rFonts w:ascii="Times New Roman" w:hAnsi="Times New Roman"/>
          <w:sz w:val="28"/>
          <w:szCs w:val="28"/>
        </w:rPr>
        <w:t xml:space="preserve"> (Рис.10).</w:t>
      </w:r>
      <w:proofErr w:type="gramEnd"/>
      <w:r w:rsidRPr="001444A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Выбор данных параметров дает во</w:t>
      </w:r>
      <w:r w:rsidR="009B1F6F">
        <w:rPr>
          <w:rFonts w:ascii="Times New Roman" w:hAnsi="Times New Roman"/>
          <w:sz w:val="28"/>
          <w:szCs w:val="28"/>
        </w:rPr>
        <w:t xml:space="preserve">зможность видеть итоговую сумму </w:t>
      </w:r>
      <w:r>
        <w:rPr>
          <w:rFonts w:ascii="Times New Roman" w:hAnsi="Times New Roman"/>
          <w:sz w:val="28"/>
          <w:szCs w:val="28"/>
        </w:rPr>
        <w:t xml:space="preserve">по </w:t>
      </w:r>
      <w:r w:rsidR="009B1F6F">
        <w:rPr>
          <w:rFonts w:ascii="Times New Roman" w:hAnsi="Times New Roman"/>
          <w:sz w:val="28"/>
          <w:szCs w:val="28"/>
        </w:rPr>
        <w:t>неделям</w:t>
      </w:r>
      <w:r>
        <w:rPr>
          <w:rFonts w:ascii="Times New Roman" w:hAnsi="Times New Roman"/>
          <w:sz w:val="28"/>
          <w:szCs w:val="28"/>
        </w:rPr>
        <w:t xml:space="preserve"> с положительным знаком, а так же отобразит аналитику </w:t>
      </w:r>
      <w:r w:rsidR="009B1F6F">
        <w:rPr>
          <w:rFonts w:ascii="Times New Roman" w:hAnsi="Times New Roman"/>
          <w:sz w:val="28"/>
          <w:szCs w:val="28"/>
        </w:rPr>
        <w:t>исходя из сформированного отчета.</w:t>
      </w:r>
    </w:p>
    <w:p w:rsidR="00E01B54" w:rsidRDefault="00E01B54" w:rsidP="0038355F">
      <w:pPr>
        <w:spacing w:after="0" w:line="360" w:lineRule="auto"/>
        <w:ind w:left="-567" w:firstLine="567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726D6E1" wp14:editId="180E465D">
            <wp:extent cx="5940425" cy="334137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8355F" w:rsidRPr="0038355F" w:rsidRDefault="0038355F" w:rsidP="0038355F">
      <w:pPr>
        <w:spacing w:after="0" w:line="360" w:lineRule="auto"/>
        <w:ind w:left="-567" w:firstLine="567"/>
        <w:jc w:val="center"/>
        <w:rPr>
          <w:rFonts w:ascii="Times New Roman" w:hAnsi="Times New Roman"/>
          <w:i/>
          <w:sz w:val="24"/>
          <w:szCs w:val="24"/>
        </w:rPr>
      </w:pPr>
      <w:r w:rsidRPr="0038355F">
        <w:rPr>
          <w:rFonts w:ascii="Times New Roman" w:hAnsi="Times New Roman"/>
          <w:i/>
          <w:sz w:val="24"/>
          <w:szCs w:val="24"/>
        </w:rPr>
        <w:t>Рис.10. Формирование данных в закладке «Параметры»</w:t>
      </w:r>
    </w:p>
    <w:p w:rsidR="002809DF" w:rsidRDefault="003E6BC7" w:rsidP="003E6BC7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Таким образом, п</w:t>
      </w:r>
      <w:r w:rsidRPr="001444A5">
        <w:rPr>
          <w:rFonts w:ascii="Times New Roman" w:hAnsi="Times New Roman"/>
          <w:sz w:val="28"/>
          <w:szCs w:val="28"/>
        </w:rPr>
        <w:t xml:space="preserve">одготовка аналитической таблицы завершена. В правой нижней части окна </w:t>
      </w:r>
      <w:r w:rsidRPr="00D74E27">
        <w:rPr>
          <w:rFonts w:ascii="Times New Roman" w:hAnsi="Times New Roman"/>
          <w:i/>
          <w:sz w:val="28"/>
          <w:szCs w:val="28"/>
        </w:rPr>
        <w:t>«Анализ по измерениям»</w:t>
      </w:r>
      <w:r w:rsidRPr="001444A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выберем</w:t>
      </w:r>
      <w:r w:rsidRPr="001444A5">
        <w:rPr>
          <w:rFonts w:ascii="Times New Roman" w:hAnsi="Times New Roman"/>
          <w:sz w:val="28"/>
          <w:szCs w:val="28"/>
        </w:rPr>
        <w:t xml:space="preserve"> </w:t>
      </w:r>
      <w:r w:rsidRPr="00D74E27">
        <w:rPr>
          <w:rFonts w:ascii="Times New Roman" w:hAnsi="Times New Roman"/>
          <w:i/>
          <w:sz w:val="28"/>
          <w:szCs w:val="28"/>
        </w:rPr>
        <w:t>«</w:t>
      </w:r>
      <w:proofErr w:type="spellStart"/>
      <w:r w:rsidRPr="00D74E27">
        <w:rPr>
          <w:rFonts w:ascii="Times New Roman" w:hAnsi="Times New Roman"/>
          <w:i/>
          <w:sz w:val="28"/>
          <w:szCs w:val="28"/>
        </w:rPr>
        <w:t>Функции</w:t>
      </w:r>
      <w:r w:rsidRPr="00D74E27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i/>
          <w:sz w:val="28"/>
          <w:szCs w:val="28"/>
        </w:rPr>
        <w:t>→«Экспорт</w:t>
      </w:r>
      <w:proofErr w:type="spellEnd"/>
      <w:r>
        <w:rPr>
          <w:rFonts w:ascii="Times New Roman" w:hAnsi="Times New Roman"/>
          <w:i/>
          <w:sz w:val="28"/>
          <w:szCs w:val="28"/>
        </w:rPr>
        <w:t xml:space="preserve"> в </w:t>
      </w:r>
      <w:proofErr w:type="spellStart"/>
      <w:r>
        <w:rPr>
          <w:rFonts w:ascii="Times New Roman" w:hAnsi="Times New Roman"/>
          <w:i/>
          <w:sz w:val="28"/>
          <w:szCs w:val="28"/>
        </w:rPr>
        <w:t>Ex</w:t>
      </w:r>
      <w:r w:rsidRPr="00D74E27">
        <w:rPr>
          <w:rFonts w:ascii="Times New Roman" w:hAnsi="Times New Roman"/>
          <w:i/>
          <w:sz w:val="28"/>
          <w:szCs w:val="28"/>
        </w:rPr>
        <w:t>cel</w:t>
      </w:r>
      <w:proofErr w:type="spellEnd"/>
      <w:r w:rsidRPr="00D74E27">
        <w:rPr>
          <w:rFonts w:ascii="Times New Roman" w:hAnsi="Times New Roman"/>
          <w:i/>
          <w:sz w:val="28"/>
          <w:szCs w:val="28"/>
        </w:rPr>
        <w:t>»</w:t>
      </w:r>
      <w:r w:rsidR="0038355F">
        <w:rPr>
          <w:rFonts w:ascii="Times New Roman" w:hAnsi="Times New Roman"/>
          <w:i/>
          <w:sz w:val="28"/>
          <w:szCs w:val="28"/>
        </w:rPr>
        <w:t xml:space="preserve"> (Рис.11)</w:t>
      </w:r>
      <w:r w:rsidRPr="00D74E27">
        <w:rPr>
          <w:rFonts w:ascii="Times New Roman" w:hAnsi="Times New Roman"/>
          <w:i/>
          <w:sz w:val="28"/>
          <w:szCs w:val="28"/>
        </w:rPr>
        <w:t>.</w:t>
      </w:r>
      <w:r>
        <w:rPr>
          <w:rFonts w:ascii="Times New Roman" w:hAnsi="Times New Roman"/>
          <w:i/>
          <w:sz w:val="28"/>
          <w:szCs w:val="28"/>
        </w:rPr>
        <w:t xml:space="preserve"> </w:t>
      </w:r>
    </w:p>
    <w:p w:rsidR="002809DF" w:rsidRDefault="002809DF" w:rsidP="00BB72AE">
      <w:pPr>
        <w:spacing w:after="0" w:line="360" w:lineRule="auto"/>
        <w:ind w:left="-567" w:firstLine="567"/>
        <w:jc w:val="both"/>
        <w:rPr>
          <w:rFonts w:ascii="Times New Roman" w:hAnsi="Times New Roman"/>
          <w:i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F1D53AC" wp14:editId="431FADD9">
            <wp:extent cx="5940425" cy="334137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B72AE" w:rsidRPr="0038355F" w:rsidRDefault="00BB72AE" w:rsidP="0038355F">
      <w:pPr>
        <w:spacing w:after="0" w:line="360" w:lineRule="auto"/>
        <w:ind w:left="-567" w:firstLine="567"/>
        <w:jc w:val="center"/>
        <w:rPr>
          <w:rFonts w:ascii="Times New Roman" w:hAnsi="Times New Roman"/>
          <w:i/>
          <w:sz w:val="24"/>
          <w:szCs w:val="24"/>
        </w:rPr>
      </w:pPr>
      <w:r w:rsidRPr="0038355F">
        <w:rPr>
          <w:rFonts w:ascii="Times New Roman" w:hAnsi="Times New Roman"/>
          <w:i/>
          <w:sz w:val="24"/>
          <w:szCs w:val="24"/>
        </w:rPr>
        <w:t>Рис.</w:t>
      </w:r>
      <w:r w:rsidR="0038355F" w:rsidRPr="0038355F">
        <w:rPr>
          <w:rFonts w:ascii="Times New Roman" w:hAnsi="Times New Roman"/>
          <w:i/>
          <w:sz w:val="24"/>
          <w:szCs w:val="24"/>
        </w:rPr>
        <w:t xml:space="preserve">11. Экспорт данных в </w:t>
      </w:r>
      <w:r w:rsidR="0038355F" w:rsidRPr="0038355F">
        <w:rPr>
          <w:rFonts w:ascii="Times New Roman" w:hAnsi="Times New Roman"/>
          <w:i/>
          <w:sz w:val="24"/>
          <w:szCs w:val="24"/>
          <w:lang w:val="en-US"/>
        </w:rPr>
        <w:t>MS</w:t>
      </w:r>
      <w:r w:rsidR="0038355F" w:rsidRPr="0038355F">
        <w:rPr>
          <w:rFonts w:ascii="Times New Roman" w:hAnsi="Times New Roman"/>
          <w:i/>
          <w:sz w:val="24"/>
          <w:szCs w:val="24"/>
        </w:rPr>
        <w:t xml:space="preserve"> </w:t>
      </w:r>
      <w:r w:rsidR="0038355F" w:rsidRPr="0038355F">
        <w:rPr>
          <w:rFonts w:ascii="Times New Roman" w:hAnsi="Times New Roman"/>
          <w:i/>
          <w:sz w:val="24"/>
          <w:szCs w:val="24"/>
          <w:lang w:val="en-US"/>
        </w:rPr>
        <w:t>Excel</w:t>
      </w:r>
    </w:p>
    <w:p w:rsidR="003E6BC7" w:rsidRPr="00067812" w:rsidRDefault="003E6BC7" w:rsidP="003E6BC7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основе экспортированных данных и при помощи мастера диаграмм, выведем графическое представление аналитического отчета </w:t>
      </w:r>
      <w:r w:rsidRPr="00724BC0">
        <w:rPr>
          <w:rFonts w:ascii="Times New Roman" w:hAnsi="Times New Roman"/>
          <w:sz w:val="28"/>
          <w:szCs w:val="28"/>
        </w:rPr>
        <w:t>отражающ</w:t>
      </w:r>
      <w:r>
        <w:rPr>
          <w:rFonts w:ascii="Times New Roman" w:hAnsi="Times New Roman"/>
          <w:sz w:val="28"/>
          <w:szCs w:val="28"/>
        </w:rPr>
        <w:t>его</w:t>
      </w:r>
      <w:r w:rsidRPr="00724BC0">
        <w:rPr>
          <w:rFonts w:ascii="Times New Roman" w:hAnsi="Times New Roman"/>
          <w:sz w:val="28"/>
          <w:szCs w:val="28"/>
        </w:rPr>
        <w:t xml:space="preserve"> динамику </w:t>
      </w:r>
      <w:r w:rsidR="009B1F6F">
        <w:rPr>
          <w:rFonts w:ascii="Times New Roman" w:hAnsi="Times New Roman"/>
          <w:sz w:val="28"/>
          <w:szCs w:val="28"/>
        </w:rPr>
        <w:t>деятельности компании в период ноября 2011 г.</w:t>
      </w:r>
    </w:p>
    <w:p w:rsidR="0038355F" w:rsidRPr="0038355F" w:rsidRDefault="0038355F" w:rsidP="0038355F">
      <w:pPr>
        <w:spacing w:after="0" w:line="360" w:lineRule="auto"/>
        <w:ind w:firstLine="567"/>
        <w:jc w:val="center"/>
        <w:rPr>
          <w:rFonts w:ascii="Times New Roman" w:hAnsi="Times New Roman"/>
          <w:i/>
          <w:sz w:val="24"/>
          <w:szCs w:val="24"/>
        </w:rPr>
      </w:pPr>
      <w:r w:rsidRPr="0038355F">
        <w:rPr>
          <w:rFonts w:ascii="Times New Roman" w:hAnsi="Times New Roman"/>
          <w:i/>
          <w:sz w:val="24"/>
          <w:szCs w:val="24"/>
        </w:rPr>
        <w:t>Динамика деятельности компании за ноябрь 2011 г.</w:t>
      </w:r>
    </w:p>
    <w:p w:rsidR="00BB72AE" w:rsidRDefault="00BB72AE" w:rsidP="00BB72AE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0183311" wp14:editId="63CD0284">
            <wp:extent cx="4572000" cy="2743200"/>
            <wp:effectExtent l="0" t="0" r="19050" b="1905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B47EAF" w:rsidRPr="006B088B" w:rsidRDefault="00A948A7" w:rsidP="00A97EA1">
      <w:pPr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>Таким образом, из сформированного отчета и его графического представления можно сделать вывод о том, что в период с 01.11.2011 по 30.11.2011</w:t>
      </w:r>
      <w:r w:rsidR="006B4097">
        <w:rPr>
          <w:rFonts w:ascii="Times New Roman" w:hAnsi="Times New Roman"/>
          <w:sz w:val="28"/>
          <w:szCs w:val="28"/>
        </w:rPr>
        <w:t xml:space="preserve"> гг. реализация товаров в компании осуществлялась один раз 28.11.11г. на сумму </w:t>
      </w:r>
      <w:r w:rsidR="006B409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1 784 </w:t>
      </w:r>
      <w:r w:rsidR="006B4097" w:rsidRPr="006B409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160,00</w:t>
      </w:r>
      <w:r w:rsidR="006B409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рублей. </w:t>
      </w:r>
      <w:r w:rsidR="006B088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Стоит отметить, что реализация товаров произведена не в полном объеме. Об этом свидетельствуют </w:t>
      </w:r>
      <w:r w:rsidR="006B409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имею</w:t>
      </w:r>
      <w:r w:rsidR="006B088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щиеся </w:t>
      </w:r>
      <w:r w:rsidR="006B409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товары на складах в размере 97 000,</w:t>
      </w:r>
      <w:r w:rsidR="006B088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00 рублей.</w:t>
      </w:r>
    </w:p>
    <w:sectPr w:rsidR="00B47EAF" w:rsidRPr="006B088B" w:rsidSect="000770A3">
      <w:footerReference w:type="even" r:id="rId22"/>
      <w:footerReference w:type="default" r:id="rId23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189E" w:rsidRDefault="0063189E" w:rsidP="0079161C">
      <w:pPr>
        <w:spacing w:after="0" w:line="240" w:lineRule="auto"/>
      </w:pPr>
      <w:r>
        <w:separator/>
      </w:r>
    </w:p>
  </w:endnote>
  <w:endnote w:type="continuationSeparator" w:id="0">
    <w:p w:rsidR="0063189E" w:rsidRDefault="0063189E" w:rsidP="007916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5644" w:rsidRDefault="001D3541" w:rsidP="000770A3">
    <w:pPr>
      <w:pStyle w:val="a4"/>
      <w:framePr w:wrap="around" w:vAnchor="text" w:hAnchor="margin" w:xAlign="right" w:y="1"/>
      <w:rPr>
        <w:rStyle w:val="a3"/>
      </w:rPr>
    </w:pPr>
    <w:r>
      <w:rPr>
        <w:rStyle w:val="a3"/>
      </w:rPr>
      <w:fldChar w:fldCharType="begin"/>
    </w:r>
    <w:r w:rsidR="00B47EAF">
      <w:rPr>
        <w:rStyle w:val="a3"/>
      </w:rPr>
      <w:instrText xml:space="preserve">PAGE  </w:instrText>
    </w:r>
    <w:r>
      <w:rPr>
        <w:rStyle w:val="a3"/>
      </w:rPr>
      <w:fldChar w:fldCharType="end"/>
    </w:r>
  </w:p>
  <w:p w:rsidR="00955644" w:rsidRDefault="0063189E" w:rsidP="000770A3">
    <w:pPr>
      <w:pStyle w:val="a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5644" w:rsidRDefault="001D3541" w:rsidP="000770A3">
    <w:pPr>
      <w:pStyle w:val="a4"/>
      <w:framePr w:wrap="around" w:vAnchor="text" w:hAnchor="margin" w:xAlign="right" w:y="1"/>
      <w:rPr>
        <w:rStyle w:val="a3"/>
      </w:rPr>
    </w:pPr>
    <w:r>
      <w:rPr>
        <w:rStyle w:val="a3"/>
      </w:rPr>
      <w:fldChar w:fldCharType="begin"/>
    </w:r>
    <w:r w:rsidR="00B47EAF">
      <w:rPr>
        <w:rStyle w:val="a3"/>
      </w:rPr>
      <w:instrText xml:space="preserve">PAGE  </w:instrText>
    </w:r>
    <w:r>
      <w:rPr>
        <w:rStyle w:val="a3"/>
      </w:rPr>
      <w:fldChar w:fldCharType="separate"/>
    </w:r>
    <w:r w:rsidR="00067812">
      <w:rPr>
        <w:rStyle w:val="a3"/>
        <w:noProof/>
      </w:rPr>
      <w:t>2</w:t>
    </w:r>
    <w:r>
      <w:rPr>
        <w:rStyle w:val="a3"/>
      </w:rPr>
      <w:fldChar w:fldCharType="end"/>
    </w:r>
  </w:p>
  <w:p w:rsidR="00955644" w:rsidRDefault="0063189E" w:rsidP="000770A3">
    <w:pPr>
      <w:pStyle w:val="a4"/>
      <w:ind w:right="360"/>
      <w:jc w:val="right"/>
    </w:pPr>
  </w:p>
  <w:p w:rsidR="00955644" w:rsidRDefault="0063189E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189E" w:rsidRDefault="0063189E" w:rsidP="0079161C">
      <w:pPr>
        <w:spacing w:after="0" w:line="240" w:lineRule="auto"/>
      </w:pPr>
      <w:r>
        <w:separator/>
      </w:r>
    </w:p>
  </w:footnote>
  <w:footnote w:type="continuationSeparator" w:id="0">
    <w:p w:rsidR="0063189E" w:rsidRDefault="0063189E" w:rsidP="0079161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77536"/>
    <w:rsid w:val="00003F12"/>
    <w:rsid w:val="00061708"/>
    <w:rsid w:val="0006207D"/>
    <w:rsid w:val="0006254F"/>
    <w:rsid w:val="00067812"/>
    <w:rsid w:val="00077536"/>
    <w:rsid w:val="000A6072"/>
    <w:rsid w:val="000B5D40"/>
    <w:rsid w:val="000C16AE"/>
    <w:rsid w:val="001149FC"/>
    <w:rsid w:val="00123C5E"/>
    <w:rsid w:val="001D3541"/>
    <w:rsid w:val="00201BF6"/>
    <w:rsid w:val="00262039"/>
    <w:rsid w:val="002809DF"/>
    <w:rsid w:val="002C06FB"/>
    <w:rsid w:val="0031298F"/>
    <w:rsid w:val="00360311"/>
    <w:rsid w:val="003669C1"/>
    <w:rsid w:val="0038355F"/>
    <w:rsid w:val="00390A5C"/>
    <w:rsid w:val="003E6BC7"/>
    <w:rsid w:val="00451278"/>
    <w:rsid w:val="004A19A3"/>
    <w:rsid w:val="004D223B"/>
    <w:rsid w:val="004E6E89"/>
    <w:rsid w:val="00565DBE"/>
    <w:rsid w:val="00595754"/>
    <w:rsid w:val="005C18FB"/>
    <w:rsid w:val="005C22B1"/>
    <w:rsid w:val="005C4A5D"/>
    <w:rsid w:val="005E1D42"/>
    <w:rsid w:val="005F0ABE"/>
    <w:rsid w:val="005F10BC"/>
    <w:rsid w:val="00611F5F"/>
    <w:rsid w:val="0063189E"/>
    <w:rsid w:val="00652846"/>
    <w:rsid w:val="00660150"/>
    <w:rsid w:val="00680747"/>
    <w:rsid w:val="00694C3E"/>
    <w:rsid w:val="00695CCD"/>
    <w:rsid w:val="006B088B"/>
    <w:rsid w:val="006B4097"/>
    <w:rsid w:val="0070733C"/>
    <w:rsid w:val="00755634"/>
    <w:rsid w:val="007730E5"/>
    <w:rsid w:val="0079161C"/>
    <w:rsid w:val="007D65C2"/>
    <w:rsid w:val="007E513B"/>
    <w:rsid w:val="00804A81"/>
    <w:rsid w:val="008125B8"/>
    <w:rsid w:val="00887725"/>
    <w:rsid w:val="008C2F4C"/>
    <w:rsid w:val="00914797"/>
    <w:rsid w:val="00926A06"/>
    <w:rsid w:val="00961409"/>
    <w:rsid w:val="0097003E"/>
    <w:rsid w:val="00974FAD"/>
    <w:rsid w:val="009924DC"/>
    <w:rsid w:val="009B1F6F"/>
    <w:rsid w:val="009B6E83"/>
    <w:rsid w:val="009C2A62"/>
    <w:rsid w:val="00A44BEC"/>
    <w:rsid w:val="00A47E2A"/>
    <w:rsid w:val="00A83623"/>
    <w:rsid w:val="00A86E05"/>
    <w:rsid w:val="00A948A7"/>
    <w:rsid w:val="00A97EA1"/>
    <w:rsid w:val="00AB53E2"/>
    <w:rsid w:val="00AC4360"/>
    <w:rsid w:val="00AD6A51"/>
    <w:rsid w:val="00AF033D"/>
    <w:rsid w:val="00B47EAF"/>
    <w:rsid w:val="00B73BC2"/>
    <w:rsid w:val="00B851FF"/>
    <w:rsid w:val="00BA6B91"/>
    <w:rsid w:val="00BB3397"/>
    <w:rsid w:val="00BB72AE"/>
    <w:rsid w:val="00C66ECB"/>
    <w:rsid w:val="00CC0416"/>
    <w:rsid w:val="00D046BD"/>
    <w:rsid w:val="00D405E3"/>
    <w:rsid w:val="00D74E27"/>
    <w:rsid w:val="00DC7A61"/>
    <w:rsid w:val="00DD1C7D"/>
    <w:rsid w:val="00E0009B"/>
    <w:rsid w:val="00E01B54"/>
    <w:rsid w:val="00E14039"/>
    <w:rsid w:val="00EA1468"/>
    <w:rsid w:val="00EA7527"/>
    <w:rsid w:val="00F21CC6"/>
    <w:rsid w:val="00F23B50"/>
    <w:rsid w:val="00F30317"/>
    <w:rsid w:val="00F3669D"/>
    <w:rsid w:val="00F77831"/>
    <w:rsid w:val="00F91FC5"/>
    <w:rsid w:val="00FB496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06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8C2F4C"/>
    <w:pPr>
      <w:keepNext/>
      <w:keepLines/>
      <w:spacing w:before="480" w:after="0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23C5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23C5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age number"/>
    <w:basedOn w:val="a0"/>
    <w:rsid w:val="002C06FB"/>
  </w:style>
  <w:style w:type="paragraph" w:styleId="a4">
    <w:name w:val="footer"/>
    <w:basedOn w:val="a"/>
    <w:link w:val="a5"/>
    <w:uiPriority w:val="99"/>
    <w:unhideWhenUsed/>
    <w:rsid w:val="002C06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Нижний колонтитул Знак"/>
    <w:basedOn w:val="a0"/>
    <w:link w:val="a4"/>
    <w:uiPriority w:val="99"/>
    <w:rsid w:val="002C06FB"/>
    <w:rPr>
      <w:rFonts w:ascii="Calibri" w:eastAsia="Calibri" w:hAnsi="Calibri" w:cs="Times New Roman"/>
    </w:rPr>
  </w:style>
  <w:style w:type="character" w:styleId="a6">
    <w:name w:val="Strong"/>
    <w:basedOn w:val="a0"/>
    <w:uiPriority w:val="22"/>
    <w:qFormat/>
    <w:rsid w:val="002C06FB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A86E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86E05"/>
    <w:rPr>
      <w:rFonts w:ascii="Tahoma" w:eastAsia="Calibri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8C2F4C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123C5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123C5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11">
    <w:name w:val="toc 1"/>
    <w:basedOn w:val="a"/>
    <w:next w:val="a"/>
    <w:autoRedefine/>
    <w:uiPriority w:val="39"/>
    <w:unhideWhenUsed/>
    <w:rsid w:val="00123C5E"/>
    <w:pPr>
      <w:spacing w:after="100"/>
    </w:pPr>
  </w:style>
  <w:style w:type="character" w:styleId="a9">
    <w:name w:val="Hyperlink"/>
    <w:basedOn w:val="a0"/>
    <w:uiPriority w:val="99"/>
    <w:unhideWhenUsed/>
    <w:rsid w:val="00123C5E"/>
    <w:rPr>
      <w:color w:val="0000FF" w:themeColor="hyperlink"/>
      <w:u w:val="single"/>
    </w:rPr>
  </w:style>
  <w:style w:type="paragraph" w:styleId="31">
    <w:name w:val="toc 3"/>
    <w:basedOn w:val="a"/>
    <w:next w:val="a"/>
    <w:autoRedefine/>
    <w:uiPriority w:val="39"/>
    <w:unhideWhenUsed/>
    <w:rsid w:val="00123C5E"/>
    <w:pPr>
      <w:spacing w:after="100"/>
      <w:ind w:left="4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06FB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age number"/>
    <w:basedOn w:val="a0"/>
    <w:rsid w:val="002C06FB"/>
  </w:style>
  <w:style w:type="paragraph" w:styleId="a4">
    <w:name w:val="footer"/>
    <w:basedOn w:val="a"/>
    <w:link w:val="a5"/>
    <w:uiPriority w:val="99"/>
    <w:unhideWhenUsed/>
    <w:rsid w:val="002C06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Нижний колонтитул Знак"/>
    <w:basedOn w:val="a0"/>
    <w:link w:val="a4"/>
    <w:uiPriority w:val="99"/>
    <w:rsid w:val="002C06FB"/>
    <w:rPr>
      <w:rFonts w:ascii="Calibri" w:eastAsia="Calibri" w:hAnsi="Calibri" w:cs="Times New Roman"/>
    </w:rPr>
  </w:style>
  <w:style w:type="character" w:styleId="a6">
    <w:name w:val="Strong"/>
    <w:basedOn w:val="a0"/>
    <w:uiPriority w:val="22"/>
    <w:qFormat/>
    <w:rsid w:val="002C06FB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A86E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86E05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4899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3" Type="http://schemas.microsoft.com/office/2007/relationships/stylesWithEffects" Target="stylesWithEffects.xml"/><Relationship Id="rId21" Type="http://schemas.openxmlformats.org/officeDocument/2006/relationships/chart" Target="charts/chart3.xml"/><Relationship Id="rId7" Type="http://schemas.openxmlformats.org/officeDocument/2006/relationships/endnotes" Target="endnotes.xml"/><Relationship Id="rId12" Type="http://schemas.openxmlformats.org/officeDocument/2006/relationships/chart" Target="charts/chart1.xml"/><Relationship Id="rId17" Type="http://schemas.openxmlformats.org/officeDocument/2006/relationships/image" Target="media/image8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chart" Target="charts/chart2.xml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8;&#1088;&#1080;&#1096;&#1082;&#1072;\Desktop\&#1048;&#1085;&#1089;&#1090;&#1080;&#1090;&#1091;&#1090;\5%20&#1082;&#1091;&#1088;&#1089;\&#1050;&#1048;&#1057;\&#1051;&#1072;&#1073;&#1086;&#1088;&#1072;&#1090;&#1086;&#1088;&#1085;&#1072;&#1103;%20&#1087;&#1086;%20&#1050;&#1048;&#1057;\__TEMP__DD4FA598393A43649FEF136B2A8F0B35.xls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8;&#1088;&#1080;&#1096;&#1082;&#1072;\Desktop\&#1048;&#1085;&#1089;&#1090;&#1080;&#1090;&#1091;&#1090;\5%20&#1082;&#1091;&#1088;&#1089;\&#1050;&#1048;&#1057;\&#1051;&#1072;&#1073;&#1086;&#1088;&#1072;&#1090;&#1086;&#1088;&#1085;&#1072;&#1103;%20&#1087;&#1086;%20&#1050;&#1048;&#1057;\__TEMP__602F277CFCAE4B8496E9F1A4F4D2851B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48;&#1088;&#1080;&#1096;&#1082;&#1072;\Desktop\&#1048;&#1085;&#1089;&#1090;&#1080;&#1090;&#1091;&#1090;\5%20&#1082;&#1091;&#1088;&#1089;\&#1050;&#1048;&#1057;\&#1051;&#1072;&#1073;&#1086;&#1088;&#1072;&#1090;&#1086;&#1088;&#1085;&#1072;&#1103;%20&#1087;&#1086;%20&#1050;&#1048;&#1057;\__TEMP_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[__TEMP__DD4FA598393A43649FEF136B2A8F0B35.xls.xlsx]Сводная таблица_ВЫРУЧКА!PivotTable1</c:name>
    <c:fmtId val="-1"/>
  </c:pivotSource>
  <c:chart>
    <c:autoTitleDeleted val="0"/>
    <c:pivotFmts>
      <c:pivotFmt>
        <c:idx val="0"/>
        <c:marker>
          <c:symbol val="none"/>
        </c:marker>
      </c:pivotFmt>
      <c:pivotFmt>
        <c:idx val="1"/>
        <c:marker>
          <c:symbol val="none"/>
        </c:marker>
      </c:pivotFmt>
      <c:pivotFmt>
        <c:idx val="2"/>
        <c:marker>
          <c:symbol val="none"/>
        </c:marker>
      </c:pivotFmt>
      <c:pivotFmt>
        <c:idx val="3"/>
        <c:marker>
          <c:symbol val="none"/>
        </c:marker>
      </c:pivotFmt>
      <c:pivotFmt>
        <c:idx val="4"/>
        <c:marker>
          <c:symbol val="none"/>
        </c:marker>
      </c:pivotFmt>
      <c:pivotFmt>
        <c:idx val="5"/>
        <c:marker>
          <c:symbol val="none"/>
        </c:marker>
      </c:pivotFmt>
      <c:pivotFmt>
        <c:idx val="6"/>
        <c:marker>
          <c:symbol val="none"/>
        </c:marker>
      </c:pivotFmt>
      <c:pivotFmt>
        <c:idx val="7"/>
        <c:marker>
          <c:symbol val="none"/>
        </c:marker>
      </c:pivotFmt>
      <c:pivotFmt>
        <c:idx val="8"/>
        <c:marker>
          <c:symbol val="none"/>
        </c:marker>
      </c:pivotFmt>
      <c:pivotFmt>
        <c:idx val="9"/>
        <c:marker>
          <c:symbol val="none"/>
        </c:marker>
      </c:pivotFmt>
      <c:pivotFmt>
        <c:idx val="10"/>
        <c:marker>
          <c:symbol val="none"/>
        </c:marker>
      </c:pivotFmt>
      <c:pivotFmt>
        <c:idx val="11"/>
        <c:marker>
          <c:symbol val="none"/>
        </c:marker>
      </c:pivotFmt>
      <c:pivotFmt>
        <c:idx val="12"/>
        <c:marker>
          <c:symbol val="none"/>
        </c:marker>
      </c:pivotFmt>
      <c:pivotFmt>
        <c:idx val="13"/>
        <c:marker>
          <c:symbol val="none"/>
        </c:marker>
      </c:pivotFmt>
      <c:pivotFmt>
        <c:idx val="14"/>
        <c:marker>
          <c:symbol val="none"/>
        </c:marker>
      </c:pivotFmt>
      <c:pivotFmt>
        <c:idx val="15"/>
        <c:marker>
          <c:symbol val="none"/>
        </c:marker>
      </c:pivotFmt>
      <c:pivotFmt>
        <c:idx val="16"/>
        <c:marker>
          <c:symbol val="none"/>
        </c:marker>
      </c:pivotFmt>
      <c:pivotFmt>
        <c:idx val="17"/>
        <c:marker>
          <c:symbol val="none"/>
        </c:marker>
      </c:pivotFmt>
      <c:pivotFmt>
        <c:idx val="18"/>
        <c:marker>
          <c:symbol val="none"/>
        </c:marker>
      </c:pivotFmt>
      <c:pivotFmt>
        <c:idx val="19"/>
        <c:marker>
          <c:symbol val="none"/>
        </c:marker>
      </c:pivotFmt>
      <c:pivotFmt>
        <c:idx val="20"/>
        <c:marker>
          <c:symbol val="none"/>
        </c:marker>
      </c:pivotFmt>
    </c:pivotFmts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'Сводная таблица_ВЫРУЧКА'!$B$3:$B$4</c:f>
              <c:strCache>
                <c:ptCount val="1"/>
                <c:pt idx="0">
                  <c:v>01.01.2005</c:v>
                </c:pt>
              </c:strCache>
            </c:strRef>
          </c:tx>
          <c:invertIfNegative val="0"/>
          <c:cat>
            <c:strRef>
              <c:f>'Сводная таблица_ВЫРУЧКА'!$A$5:$A$10</c:f>
              <c:strCache>
                <c:ptCount val="5"/>
                <c:pt idx="0">
                  <c:v>РЕГИОН 1 Московская область</c:v>
                </c:pt>
                <c:pt idx="1">
                  <c:v>РЕГИОН 2 Москва</c:v>
                </c:pt>
                <c:pt idx="2">
                  <c:v>РЕГИОН 3 Калужская область</c:v>
                </c:pt>
                <c:pt idx="3">
                  <c:v>РЕГИОН 4 Липецкая область</c:v>
                </c:pt>
                <c:pt idx="4">
                  <c:v>(пусто)</c:v>
                </c:pt>
              </c:strCache>
            </c:strRef>
          </c:cat>
          <c:val>
            <c:numRef>
              <c:f>'Сводная таблица_ВЫРУЧКА'!$B$5:$B$10</c:f>
              <c:numCache>
                <c:formatCode>General</c:formatCode>
                <c:ptCount val="5"/>
              </c:numCache>
            </c:numRef>
          </c:val>
        </c:ser>
        <c:ser>
          <c:idx val="1"/>
          <c:order val="1"/>
          <c:tx>
            <c:strRef>
              <c:f>'Сводная таблица_ВЫРУЧКА'!$C$3:$C$4</c:f>
              <c:strCache>
                <c:ptCount val="1"/>
                <c:pt idx="0">
                  <c:v>01.01.2006</c:v>
                </c:pt>
              </c:strCache>
            </c:strRef>
          </c:tx>
          <c:invertIfNegative val="0"/>
          <c:cat>
            <c:strRef>
              <c:f>'Сводная таблица_ВЫРУЧКА'!$A$5:$A$10</c:f>
              <c:strCache>
                <c:ptCount val="5"/>
                <c:pt idx="0">
                  <c:v>РЕГИОН 1 Московская область</c:v>
                </c:pt>
                <c:pt idx="1">
                  <c:v>РЕГИОН 2 Москва</c:v>
                </c:pt>
                <c:pt idx="2">
                  <c:v>РЕГИОН 3 Калужская область</c:v>
                </c:pt>
                <c:pt idx="3">
                  <c:v>РЕГИОН 4 Липецкая область</c:v>
                </c:pt>
                <c:pt idx="4">
                  <c:v>(пусто)</c:v>
                </c:pt>
              </c:strCache>
            </c:strRef>
          </c:cat>
          <c:val>
            <c:numRef>
              <c:f>'Сводная таблица_ВЫРУЧКА'!$C$5:$C$10</c:f>
              <c:numCache>
                <c:formatCode>#\,##0.00</c:formatCode>
                <c:ptCount val="5"/>
                <c:pt idx="0">
                  <c:v>7900100</c:v>
                </c:pt>
                <c:pt idx="1">
                  <c:v>5125920</c:v>
                </c:pt>
                <c:pt idx="2">
                  <c:v>5380800</c:v>
                </c:pt>
                <c:pt idx="3">
                  <c:v>5082260</c:v>
                </c:pt>
              </c:numCache>
            </c:numRef>
          </c:val>
        </c:ser>
        <c:ser>
          <c:idx val="2"/>
          <c:order val="2"/>
          <c:tx>
            <c:strRef>
              <c:f>'Сводная таблица_ВЫРУЧКА'!$D$3:$D$4</c:f>
              <c:strCache>
                <c:ptCount val="1"/>
                <c:pt idx="0">
                  <c:v>01.01.2007</c:v>
                </c:pt>
              </c:strCache>
            </c:strRef>
          </c:tx>
          <c:invertIfNegative val="0"/>
          <c:cat>
            <c:strRef>
              <c:f>'Сводная таблица_ВЫРУЧКА'!$A$5:$A$10</c:f>
              <c:strCache>
                <c:ptCount val="5"/>
                <c:pt idx="0">
                  <c:v>РЕГИОН 1 Московская область</c:v>
                </c:pt>
                <c:pt idx="1">
                  <c:v>РЕГИОН 2 Москва</c:v>
                </c:pt>
                <c:pt idx="2">
                  <c:v>РЕГИОН 3 Калужская область</c:v>
                </c:pt>
                <c:pt idx="3">
                  <c:v>РЕГИОН 4 Липецкая область</c:v>
                </c:pt>
                <c:pt idx="4">
                  <c:v>(пусто)</c:v>
                </c:pt>
              </c:strCache>
            </c:strRef>
          </c:cat>
          <c:val>
            <c:numRef>
              <c:f>'Сводная таблица_ВЫРУЧКА'!$D$5:$D$10</c:f>
              <c:numCache>
                <c:formatCode>#\,##0.00</c:formatCode>
                <c:ptCount val="5"/>
                <c:pt idx="0">
                  <c:v>7863520</c:v>
                </c:pt>
                <c:pt idx="1">
                  <c:v>4391960</c:v>
                </c:pt>
                <c:pt idx="2">
                  <c:v>5137720</c:v>
                </c:pt>
                <c:pt idx="3">
                  <c:v>4906440</c:v>
                </c:pt>
              </c:numCache>
            </c:numRef>
          </c:val>
        </c:ser>
        <c:ser>
          <c:idx val="3"/>
          <c:order val="3"/>
          <c:tx>
            <c:strRef>
              <c:f>'Сводная таблица_ВЫРУЧКА'!$E$3:$E$4</c:f>
              <c:strCache>
                <c:ptCount val="1"/>
                <c:pt idx="0">
                  <c:v>01.01.2008</c:v>
                </c:pt>
              </c:strCache>
            </c:strRef>
          </c:tx>
          <c:invertIfNegative val="0"/>
          <c:cat>
            <c:strRef>
              <c:f>'Сводная таблица_ВЫРУЧКА'!$A$5:$A$10</c:f>
              <c:strCache>
                <c:ptCount val="5"/>
                <c:pt idx="0">
                  <c:v>РЕГИОН 1 Московская область</c:v>
                </c:pt>
                <c:pt idx="1">
                  <c:v>РЕГИОН 2 Москва</c:v>
                </c:pt>
                <c:pt idx="2">
                  <c:v>РЕГИОН 3 Калужская область</c:v>
                </c:pt>
                <c:pt idx="3">
                  <c:v>РЕГИОН 4 Липецкая область</c:v>
                </c:pt>
                <c:pt idx="4">
                  <c:v>(пусто)</c:v>
                </c:pt>
              </c:strCache>
            </c:strRef>
          </c:cat>
          <c:val>
            <c:numRef>
              <c:f>'Сводная таблица_ВЫРУЧКА'!$E$5:$E$10</c:f>
              <c:numCache>
                <c:formatCode>#\,##0.00</c:formatCode>
                <c:ptCount val="5"/>
                <c:pt idx="0">
                  <c:v>8596300</c:v>
                </c:pt>
                <c:pt idx="1">
                  <c:v>4611440</c:v>
                </c:pt>
                <c:pt idx="2">
                  <c:v>5065740</c:v>
                </c:pt>
                <c:pt idx="3">
                  <c:v>4277500</c:v>
                </c:pt>
              </c:numCache>
            </c:numRef>
          </c:val>
        </c:ser>
        <c:ser>
          <c:idx val="4"/>
          <c:order val="4"/>
          <c:tx>
            <c:strRef>
              <c:f>'Сводная таблица_ВЫРУЧКА'!$F$3:$F$4</c:f>
              <c:strCache>
                <c:ptCount val="1"/>
                <c:pt idx="0">
                  <c:v>01.01.2009</c:v>
                </c:pt>
              </c:strCache>
            </c:strRef>
          </c:tx>
          <c:invertIfNegative val="0"/>
          <c:cat>
            <c:strRef>
              <c:f>'Сводная таблица_ВЫРУЧКА'!$A$5:$A$10</c:f>
              <c:strCache>
                <c:ptCount val="5"/>
                <c:pt idx="0">
                  <c:v>РЕГИОН 1 Московская область</c:v>
                </c:pt>
                <c:pt idx="1">
                  <c:v>РЕГИОН 2 Москва</c:v>
                </c:pt>
                <c:pt idx="2">
                  <c:v>РЕГИОН 3 Калужская область</c:v>
                </c:pt>
                <c:pt idx="3">
                  <c:v>РЕГИОН 4 Липецкая область</c:v>
                </c:pt>
                <c:pt idx="4">
                  <c:v>(пусто)</c:v>
                </c:pt>
              </c:strCache>
            </c:strRef>
          </c:cat>
          <c:val>
            <c:numRef>
              <c:f>'Сводная таблица_ВЫРУЧКА'!$F$5:$F$10</c:f>
              <c:numCache>
                <c:formatCode>#\,##0.00</c:formatCode>
                <c:ptCount val="5"/>
                <c:pt idx="0">
                  <c:v>9356220</c:v>
                </c:pt>
                <c:pt idx="1">
                  <c:v>4658640</c:v>
                </c:pt>
                <c:pt idx="2">
                  <c:v>4753040</c:v>
                </c:pt>
                <c:pt idx="3">
                  <c:v>4756580</c:v>
                </c:pt>
              </c:numCache>
            </c:numRef>
          </c:val>
        </c:ser>
        <c:ser>
          <c:idx val="5"/>
          <c:order val="5"/>
          <c:tx>
            <c:strRef>
              <c:f>'Сводная таблица_ВЫРУЧКА'!$G$3:$G$4</c:f>
              <c:strCache>
                <c:ptCount val="1"/>
                <c:pt idx="0">
                  <c:v>01.01.2010</c:v>
                </c:pt>
              </c:strCache>
            </c:strRef>
          </c:tx>
          <c:invertIfNegative val="0"/>
          <c:cat>
            <c:strRef>
              <c:f>'Сводная таблица_ВЫРУЧКА'!$A$5:$A$10</c:f>
              <c:strCache>
                <c:ptCount val="5"/>
                <c:pt idx="0">
                  <c:v>РЕГИОН 1 Московская область</c:v>
                </c:pt>
                <c:pt idx="1">
                  <c:v>РЕГИОН 2 Москва</c:v>
                </c:pt>
                <c:pt idx="2">
                  <c:v>РЕГИОН 3 Калужская область</c:v>
                </c:pt>
                <c:pt idx="3">
                  <c:v>РЕГИОН 4 Липецкая область</c:v>
                </c:pt>
                <c:pt idx="4">
                  <c:v>(пусто)</c:v>
                </c:pt>
              </c:strCache>
            </c:strRef>
          </c:cat>
          <c:val>
            <c:numRef>
              <c:f>'Сводная таблица_ВЫРУЧКА'!$G$5:$G$10</c:f>
              <c:numCache>
                <c:formatCode>#\,##0.00</c:formatCode>
                <c:ptCount val="5"/>
                <c:pt idx="0">
                  <c:v>9343240</c:v>
                </c:pt>
                <c:pt idx="1">
                  <c:v>5065740</c:v>
                </c:pt>
                <c:pt idx="2">
                  <c:v>3503420</c:v>
                </c:pt>
                <c:pt idx="3">
                  <c:v>3863320</c:v>
                </c:pt>
              </c:numCache>
            </c:numRef>
          </c:val>
        </c:ser>
        <c:ser>
          <c:idx val="6"/>
          <c:order val="6"/>
          <c:tx>
            <c:strRef>
              <c:f>'Сводная таблица_ВЫРУЧКА'!$H$3:$H$4</c:f>
              <c:strCache>
                <c:ptCount val="1"/>
                <c:pt idx="0">
                  <c:v>01.01.2011</c:v>
                </c:pt>
              </c:strCache>
            </c:strRef>
          </c:tx>
          <c:invertIfNegative val="0"/>
          <c:cat>
            <c:strRef>
              <c:f>'Сводная таблица_ВЫРУЧКА'!$A$5:$A$10</c:f>
              <c:strCache>
                <c:ptCount val="5"/>
                <c:pt idx="0">
                  <c:v>РЕГИОН 1 Московская область</c:v>
                </c:pt>
                <c:pt idx="1">
                  <c:v>РЕГИОН 2 Москва</c:v>
                </c:pt>
                <c:pt idx="2">
                  <c:v>РЕГИОН 3 Калужская область</c:v>
                </c:pt>
                <c:pt idx="3">
                  <c:v>РЕГИОН 4 Липецкая область</c:v>
                </c:pt>
                <c:pt idx="4">
                  <c:v>(пусто)</c:v>
                </c:pt>
              </c:strCache>
            </c:strRef>
          </c:cat>
          <c:val>
            <c:numRef>
              <c:f>'Сводная таблица_ВЫРУЧКА'!$H$5:$H$10</c:f>
              <c:numCache>
                <c:formatCode>#\,##0.00</c:formatCode>
                <c:ptCount val="5"/>
                <c:pt idx="0">
                  <c:v>9221700</c:v>
                </c:pt>
                <c:pt idx="1">
                  <c:v>4408480</c:v>
                </c:pt>
                <c:pt idx="2">
                  <c:v>4447420</c:v>
                </c:pt>
                <c:pt idx="3">
                  <c:v>4467480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71852416"/>
        <c:axId val="71853952"/>
      </c:barChart>
      <c:catAx>
        <c:axId val="71852416"/>
        <c:scaling>
          <c:orientation val="minMax"/>
        </c:scaling>
        <c:delete val="0"/>
        <c:axPos val="b"/>
        <c:majorTickMark val="out"/>
        <c:minorTickMark val="none"/>
        <c:tickLblPos val="nextTo"/>
        <c:crossAx val="71853952"/>
        <c:crosses val="autoZero"/>
        <c:auto val="1"/>
        <c:lblAlgn val="ctr"/>
        <c:lblOffset val="100"/>
        <c:noMultiLvlLbl val="0"/>
      </c:catAx>
      <c:valAx>
        <c:axId val="7185395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7185241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[__TEMP__602F277CFCAE4B8496E9F1A4F4D2851B.xlsx]Сводная таблица_ЗАТРАТЫ!PivotTable1</c:name>
    <c:fmtId val="-1"/>
  </c:pivotSource>
  <c:chart>
    <c:autoTitleDeleted val="0"/>
    <c:pivotFmts>
      <c:pivotFmt>
        <c:idx val="0"/>
        <c:marker>
          <c:symbol val="none"/>
        </c:marker>
      </c:pivotFmt>
      <c:pivotFmt>
        <c:idx val="1"/>
        <c:marker>
          <c:symbol val="none"/>
        </c:marker>
      </c:pivotFmt>
      <c:pivotFmt>
        <c:idx val="2"/>
        <c:marker>
          <c:symbol val="none"/>
        </c:marker>
      </c:pivotFmt>
      <c:pivotFmt>
        <c:idx val="3"/>
        <c:marker>
          <c:symbol val="none"/>
        </c:marker>
      </c:pivotFmt>
      <c:pivotFmt>
        <c:idx val="4"/>
        <c:marker>
          <c:symbol val="none"/>
        </c:marker>
      </c:pivotFmt>
      <c:pivotFmt>
        <c:idx val="5"/>
        <c:marker>
          <c:symbol val="none"/>
        </c:marker>
      </c:pivotFmt>
      <c:pivotFmt>
        <c:idx val="6"/>
        <c:marker>
          <c:symbol val="none"/>
        </c:marker>
      </c:pivotFmt>
      <c:pivotFmt>
        <c:idx val="7"/>
        <c:marker>
          <c:symbol val="none"/>
        </c:marker>
      </c:pivotFmt>
      <c:pivotFmt>
        <c:idx val="8"/>
        <c:marker>
          <c:symbol val="none"/>
        </c:marker>
      </c:pivotFmt>
      <c:pivotFmt>
        <c:idx val="9"/>
        <c:marker>
          <c:symbol val="none"/>
        </c:marker>
      </c:pivotFmt>
      <c:pivotFmt>
        <c:idx val="10"/>
        <c:marker>
          <c:symbol val="none"/>
        </c:marker>
      </c:pivotFmt>
      <c:pivotFmt>
        <c:idx val="11"/>
        <c:marker>
          <c:symbol val="none"/>
        </c:marker>
      </c:pivotFmt>
    </c:pivotFmts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'Сводная таблица_ЗАТРАТЫ'!$B$3:$B$4</c:f>
              <c:strCache>
                <c:ptCount val="1"/>
                <c:pt idx="0">
                  <c:v>01.11.2010</c:v>
                </c:pt>
              </c:strCache>
            </c:strRef>
          </c:tx>
          <c:invertIfNegative val="0"/>
          <c:cat>
            <c:strRef>
              <c:f>'Сводная таблица_ЗАТРАТЫ'!$A$5:$A$7</c:f>
              <c:strCache>
                <c:ptCount val="2"/>
                <c:pt idx="0">
                  <c:v>№ 5 Зеленогорск, общества с огр. отв.</c:v>
                </c:pt>
                <c:pt idx="1">
                  <c:v>(пусто)</c:v>
                </c:pt>
              </c:strCache>
            </c:strRef>
          </c:cat>
          <c:val>
            <c:numRef>
              <c:f>'Сводная таблица_ЗАТРАТЫ'!$B$5:$B$7</c:f>
              <c:numCache>
                <c:formatCode>General</c:formatCode>
                <c:ptCount val="2"/>
                <c:pt idx="0" formatCode="#\,##0.00">
                  <c:v>30000</c:v>
                </c:pt>
              </c:numCache>
            </c:numRef>
          </c:val>
        </c:ser>
        <c:ser>
          <c:idx val="1"/>
          <c:order val="1"/>
          <c:tx>
            <c:strRef>
              <c:f>'Сводная таблица_ЗАТРАТЫ'!$C$3:$C$4</c:f>
              <c:strCache>
                <c:ptCount val="1"/>
                <c:pt idx="0">
                  <c:v>01.12.2010</c:v>
                </c:pt>
              </c:strCache>
            </c:strRef>
          </c:tx>
          <c:invertIfNegative val="0"/>
          <c:cat>
            <c:strRef>
              <c:f>'Сводная таблица_ЗАТРАТЫ'!$A$5:$A$7</c:f>
              <c:strCache>
                <c:ptCount val="2"/>
                <c:pt idx="0">
                  <c:v>№ 5 Зеленогорск, общества с огр. отв.</c:v>
                </c:pt>
                <c:pt idx="1">
                  <c:v>(пусто)</c:v>
                </c:pt>
              </c:strCache>
            </c:strRef>
          </c:cat>
          <c:val>
            <c:numRef>
              <c:f>'Сводная таблица_ЗАТРАТЫ'!$C$5:$C$7</c:f>
              <c:numCache>
                <c:formatCode>General</c:formatCode>
                <c:ptCount val="2"/>
                <c:pt idx="0" formatCode="#\,##0.00">
                  <c:v>30000</c:v>
                </c:pt>
              </c:numCache>
            </c:numRef>
          </c:val>
        </c:ser>
        <c:ser>
          <c:idx val="2"/>
          <c:order val="2"/>
          <c:tx>
            <c:strRef>
              <c:f>'Сводная таблица_ЗАТРАТЫ'!$D$3:$D$4</c:f>
              <c:strCache>
                <c:ptCount val="1"/>
                <c:pt idx="0">
                  <c:v>01.01.2011</c:v>
                </c:pt>
              </c:strCache>
            </c:strRef>
          </c:tx>
          <c:invertIfNegative val="0"/>
          <c:cat>
            <c:strRef>
              <c:f>'Сводная таблица_ЗАТРАТЫ'!$A$5:$A$7</c:f>
              <c:strCache>
                <c:ptCount val="2"/>
                <c:pt idx="0">
                  <c:v>№ 5 Зеленогорск, общества с огр. отв.</c:v>
                </c:pt>
                <c:pt idx="1">
                  <c:v>(пусто)</c:v>
                </c:pt>
              </c:strCache>
            </c:strRef>
          </c:cat>
          <c:val>
            <c:numRef>
              <c:f>'Сводная таблица_ЗАТРАТЫ'!$D$5:$D$7</c:f>
              <c:numCache>
                <c:formatCode>General</c:formatCode>
                <c:ptCount val="2"/>
                <c:pt idx="0" formatCode="#\,##0.00">
                  <c:v>170000</c:v>
                </c:pt>
              </c:numCache>
            </c:numRef>
          </c:val>
        </c:ser>
        <c:ser>
          <c:idx val="3"/>
          <c:order val="3"/>
          <c:tx>
            <c:strRef>
              <c:f>'Сводная таблица_ЗАТРАТЫ'!$E$3:$E$4</c:f>
              <c:strCache>
                <c:ptCount val="1"/>
                <c:pt idx="0">
                  <c:v>(пусто)</c:v>
                </c:pt>
              </c:strCache>
            </c:strRef>
          </c:tx>
          <c:invertIfNegative val="0"/>
          <c:cat>
            <c:strRef>
              <c:f>'Сводная таблица_ЗАТРАТЫ'!$A$5:$A$7</c:f>
              <c:strCache>
                <c:ptCount val="2"/>
                <c:pt idx="0">
                  <c:v>№ 5 Зеленогорск, общества с огр. отв.</c:v>
                </c:pt>
                <c:pt idx="1">
                  <c:v>(пусто)</c:v>
                </c:pt>
              </c:strCache>
            </c:strRef>
          </c:cat>
          <c:val>
            <c:numRef>
              <c:f>'Сводная таблица_ЗАТРАТЫ'!$E$5:$E$7</c:f>
              <c:numCache>
                <c:formatCode>General</c:formatCode>
                <c:ptCount val="2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72024448"/>
        <c:axId val="72025984"/>
      </c:barChart>
      <c:catAx>
        <c:axId val="72024448"/>
        <c:scaling>
          <c:orientation val="minMax"/>
        </c:scaling>
        <c:delete val="0"/>
        <c:axPos val="b"/>
        <c:majorTickMark val="out"/>
        <c:minorTickMark val="none"/>
        <c:tickLblPos val="nextTo"/>
        <c:crossAx val="72025984"/>
        <c:crosses val="autoZero"/>
        <c:auto val="1"/>
        <c:lblAlgn val="ctr"/>
        <c:lblOffset val="100"/>
        <c:noMultiLvlLbl val="0"/>
      </c:catAx>
      <c:valAx>
        <c:axId val="72025984"/>
        <c:scaling>
          <c:orientation val="minMax"/>
        </c:scaling>
        <c:delete val="0"/>
        <c:axPos val="l"/>
        <c:majorGridlines/>
        <c:numFmt formatCode="#\,##0.00" sourceLinked="1"/>
        <c:majorTickMark val="out"/>
        <c:minorTickMark val="none"/>
        <c:tickLblPos val="nextTo"/>
        <c:crossAx val="72024448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[__TEMP_.xlsx]Сводная таблица_АК!PivotTable1</c:name>
    <c:fmtId val="-1"/>
  </c:pivotSource>
  <c:chart>
    <c:title>
      <c:overlay val="0"/>
    </c:title>
    <c:autoTitleDeleted val="0"/>
    <c:pivotFmts>
      <c:pivotFmt>
        <c:idx val="0"/>
        <c:marker>
          <c:symbol val="none"/>
        </c:marker>
      </c:pivotFmt>
      <c:pivotFmt>
        <c:idx val="1"/>
        <c:marker>
          <c:symbol val="none"/>
        </c:marker>
      </c:pivotFmt>
      <c:pivotFmt>
        <c:idx val="2"/>
        <c:marker>
          <c:symbol val="none"/>
        </c:marker>
      </c:pivotFmt>
    </c:pivotFmts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'Сводная таблица_АК'!$B$3:$B$4</c:f>
              <c:strCache>
                <c:ptCount val="1"/>
                <c:pt idx="0">
                  <c:v>28.11.2011</c:v>
                </c:pt>
              </c:strCache>
            </c:strRef>
          </c:tx>
          <c:invertIfNegative val="0"/>
          <c:cat>
            <c:strRef>
              <c:f>'Сводная таблица_АК'!$A$5:$A$8</c:f>
              <c:strCache>
                <c:ptCount val="3"/>
                <c:pt idx="0">
                  <c:v>41-1000 Товары на складах</c:v>
                </c:pt>
                <c:pt idx="1">
                  <c:v>90-1110 Продажи товаров НДС 18%</c:v>
                </c:pt>
                <c:pt idx="2">
                  <c:v>(пусто)</c:v>
                </c:pt>
              </c:strCache>
            </c:strRef>
          </c:cat>
          <c:val>
            <c:numRef>
              <c:f>'Сводная таблица_АК'!$B$5:$B$8</c:f>
              <c:numCache>
                <c:formatCode>#\,##0.00</c:formatCode>
                <c:ptCount val="3"/>
                <c:pt idx="0">
                  <c:v>97000</c:v>
                </c:pt>
                <c:pt idx="1">
                  <c:v>1784160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72066560"/>
        <c:axId val="72068096"/>
      </c:barChart>
      <c:catAx>
        <c:axId val="72066560"/>
        <c:scaling>
          <c:orientation val="minMax"/>
        </c:scaling>
        <c:delete val="0"/>
        <c:axPos val="b"/>
        <c:majorTickMark val="out"/>
        <c:minorTickMark val="none"/>
        <c:tickLblPos val="nextTo"/>
        <c:crossAx val="72068096"/>
        <c:crosses val="autoZero"/>
        <c:auto val="1"/>
        <c:lblAlgn val="ctr"/>
        <c:lblOffset val="100"/>
        <c:noMultiLvlLbl val="0"/>
      </c:catAx>
      <c:valAx>
        <c:axId val="72068096"/>
        <c:scaling>
          <c:orientation val="minMax"/>
        </c:scaling>
        <c:delete val="0"/>
        <c:axPos val="l"/>
        <c:majorGridlines/>
        <c:numFmt formatCode="#\,##0.00" sourceLinked="1"/>
        <c:majorTickMark val="out"/>
        <c:minorTickMark val="none"/>
        <c:tickLblPos val="nextTo"/>
        <c:crossAx val="7206656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7FB312-759D-4C3D-A7AB-A7D4E3BCAB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1274</TotalTime>
  <Pages>1</Pages>
  <Words>1541</Words>
  <Characters>8784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Студент</dc:creator>
  <cp:keywords/>
  <dc:description/>
  <cp:lastModifiedBy>Иришка</cp:lastModifiedBy>
  <cp:revision>65</cp:revision>
  <dcterms:created xsi:type="dcterms:W3CDTF">2013-11-16T07:37:00Z</dcterms:created>
  <dcterms:modified xsi:type="dcterms:W3CDTF">2014-03-09T00:01:00Z</dcterms:modified>
</cp:coreProperties>
</file>