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7035" w:rsidRPr="009B4D34" w:rsidRDefault="00E67035" w:rsidP="009B4D34">
      <w:pPr>
        <w:spacing w:after="0" w:line="360" w:lineRule="auto"/>
        <w:ind w:firstLine="360"/>
        <w:jc w:val="both"/>
        <w:rPr>
          <w:rFonts w:ascii="Times New Roman" w:hAnsi="Times New Roman" w:cs="Times New Roman"/>
          <w:b/>
          <w:bCs/>
          <w:sz w:val="28"/>
          <w:szCs w:val="28"/>
        </w:rPr>
      </w:pPr>
    </w:p>
    <w:p w:rsidR="006113C6" w:rsidRPr="009B4D34" w:rsidRDefault="006113C6" w:rsidP="009B4D34">
      <w:pPr>
        <w:spacing w:after="0" w:line="360" w:lineRule="auto"/>
        <w:ind w:firstLine="360"/>
        <w:jc w:val="both"/>
        <w:rPr>
          <w:rFonts w:ascii="Times New Roman" w:hAnsi="Times New Roman" w:cs="Times New Roman"/>
          <w:b/>
          <w:bCs/>
          <w:sz w:val="28"/>
          <w:szCs w:val="28"/>
        </w:rPr>
      </w:pPr>
    </w:p>
    <w:p w:rsidR="006113C6" w:rsidRPr="009B4D34" w:rsidRDefault="006113C6" w:rsidP="009B4D34">
      <w:pPr>
        <w:spacing w:after="0" w:line="360" w:lineRule="auto"/>
        <w:ind w:firstLine="360"/>
        <w:jc w:val="both"/>
        <w:rPr>
          <w:rFonts w:ascii="Times New Roman" w:hAnsi="Times New Roman" w:cs="Times New Roman"/>
          <w:b/>
          <w:bCs/>
          <w:sz w:val="28"/>
          <w:szCs w:val="28"/>
        </w:rPr>
      </w:pPr>
    </w:p>
    <w:p w:rsidR="006113C6" w:rsidRPr="009B4D34" w:rsidRDefault="006113C6" w:rsidP="009B4D34">
      <w:pPr>
        <w:spacing w:after="0" w:line="360" w:lineRule="auto"/>
        <w:ind w:firstLine="360"/>
        <w:jc w:val="both"/>
        <w:rPr>
          <w:rFonts w:ascii="Times New Roman" w:hAnsi="Times New Roman" w:cs="Times New Roman"/>
          <w:b/>
          <w:bCs/>
          <w:sz w:val="28"/>
          <w:szCs w:val="28"/>
        </w:rPr>
      </w:pPr>
    </w:p>
    <w:p w:rsidR="006113C6" w:rsidRPr="009B4D34" w:rsidRDefault="006113C6" w:rsidP="009B4D34">
      <w:pPr>
        <w:spacing w:after="0" w:line="360" w:lineRule="auto"/>
        <w:ind w:firstLine="360"/>
        <w:jc w:val="both"/>
        <w:rPr>
          <w:rFonts w:ascii="Times New Roman" w:hAnsi="Times New Roman" w:cs="Times New Roman"/>
          <w:b/>
          <w:bCs/>
          <w:sz w:val="28"/>
          <w:szCs w:val="28"/>
        </w:rPr>
      </w:pPr>
    </w:p>
    <w:p w:rsidR="006113C6" w:rsidRPr="009B4D34" w:rsidRDefault="006113C6" w:rsidP="009B4D34">
      <w:pPr>
        <w:spacing w:after="0" w:line="360" w:lineRule="auto"/>
        <w:ind w:firstLine="360"/>
        <w:jc w:val="both"/>
        <w:rPr>
          <w:rFonts w:ascii="Times New Roman" w:hAnsi="Times New Roman" w:cs="Times New Roman"/>
          <w:b/>
          <w:bCs/>
          <w:sz w:val="28"/>
          <w:szCs w:val="28"/>
        </w:rPr>
      </w:pPr>
    </w:p>
    <w:p w:rsidR="006113C6" w:rsidRPr="009B4D34" w:rsidRDefault="006113C6" w:rsidP="009B4D34">
      <w:pPr>
        <w:spacing w:after="0" w:line="360" w:lineRule="auto"/>
        <w:ind w:firstLine="360"/>
        <w:jc w:val="both"/>
        <w:rPr>
          <w:rFonts w:ascii="Times New Roman" w:hAnsi="Times New Roman" w:cs="Times New Roman"/>
          <w:b/>
          <w:bCs/>
          <w:sz w:val="28"/>
          <w:szCs w:val="28"/>
        </w:rPr>
      </w:pPr>
    </w:p>
    <w:p w:rsidR="006113C6" w:rsidRPr="009B4D34" w:rsidRDefault="006113C6" w:rsidP="009B4D34">
      <w:pPr>
        <w:spacing w:after="0" w:line="360" w:lineRule="auto"/>
        <w:ind w:firstLine="360"/>
        <w:jc w:val="both"/>
        <w:rPr>
          <w:rFonts w:ascii="Times New Roman" w:hAnsi="Times New Roman" w:cs="Times New Roman"/>
          <w:b/>
          <w:bCs/>
          <w:sz w:val="28"/>
          <w:szCs w:val="28"/>
        </w:rPr>
      </w:pPr>
    </w:p>
    <w:p w:rsidR="006113C6" w:rsidRPr="009B4D34" w:rsidRDefault="006113C6" w:rsidP="009B4D34">
      <w:pPr>
        <w:spacing w:after="0" w:line="360" w:lineRule="auto"/>
        <w:ind w:firstLine="360"/>
        <w:jc w:val="both"/>
        <w:rPr>
          <w:rFonts w:ascii="Times New Roman" w:hAnsi="Times New Roman" w:cs="Times New Roman"/>
          <w:b/>
          <w:bCs/>
          <w:sz w:val="28"/>
          <w:szCs w:val="28"/>
        </w:rPr>
      </w:pPr>
    </w:p>
    <w:p w:rsidR="006113C6" w:rsidRPr="009B4D34" w:rsidRDefault="006113C6" w:rsidP="009B4D34">
      <w:pPr>
        <w:spacing w:after="0" w:line="360" w:lineRule="auto"/>
        <w:ind w:firstLine="360"/>
        <w:jc w:val="both"/>
        <w:rPr>
          <w:rFonts w:ascii="Times New Roman" w:hAnsi="Times New Roman" w:cs="Times New Roman"/>
          <w:b/>
          <w:bCs/>
          <w:sz w:val="28"/>
          <w:szCs w:val="28"/>
        </w:rPr>
      </w:pPr>
    </w:p>
    <w:p w:rsidR="006113C6" w:rsidRPr="009B4D34" w:rsidRDefault="006113C6" w:rsidP="009B4D34">
      <w:pPr>
        <w:spacing w:after="0" w:line="360" w:lineRule="auto"/>
        <w:ind w:firstLine="360"/>
        <w:jc w:val="both"/>
        <w:rPr>
          <w:rFonts w:ascii="Times New Roman" w:hAnsi="Times New Roman" w:cs="Times New Roman"/>
          <w:b/>
          <w:bCs/>
          <w:sz w:val="28"/>
          <w:szCs w:val="28"/>
        </w:rPr>
      </w:pPr>
    </w:p>
    <w:p w:rsidR="006113C6" w:rsidRPr="009B4D34" w:rsidRDefault="006113C6" w:rsidP="009B4D34">
      <w:pPr>
        <w:spacing w:after="0" w:line="360" w:lineRule="auto"/>
        <w:ind w:firstLine="360"/>
        <w:jc w:val="both"/>
        <w:rPr>
          <w:rFonts w:ascii="Times New Roman" w:hAnsi="Times New Roman" w:cs="Times New Roman"/>
          <w:b/>
          <w:bCs/>
          <w:sz w:val="28"/>
          <w:szCs w:val="28"/>
        </w:rPr>
      </w:pPr>
    </w:p>
    <w:p w:rsidR="006113C6" w:rsidRPr="009B4D34" w:rsidRDefault="006113C6" w:rsidP="009B4D34">
      <w:pPr>
        <w:spacing w:after="0" w:line="360" w:lineRule="auto"/>
        <w:ind w:firstLine="360"/>
        <w:jc w:val="both"/>
        <w:rPr>
          <w:rFonts w:ascii="Times New Roman" w:hAnsi="Times New Roman" w:cs="Times New Roman"/>
          <w:b/>
          <w:bCs/>
          <w:sz w:val="28"/>
          <w:szCs w:val="28"/>
        </w:rPr>
      </w:pPr>
    </w:p>
    <w:p w:rsidR="006113C6" w:rsidRPr="009B4D34" w:rsidRDefault="006113C6" w:rsidP="009B4D34">
      <w:pPr>
        <w:spacing w:after="0" w:line="360" w:lineRule="auto"/>
        <w:ind w:firstLine="360"/>
        <w:jc w:val="both"/>
        <w:rPr>
          <w:rFonts w:ascii="Times New Roman" w:hAnsi="Times New Roman" w:cs="Times New Roman"/>
          <w:b/>
          <w:bCs/>
          <w:sz w:val="28"/>
          <w:szCs w:val="28"/>
        </w:rPr>
      </w:pPr>
    </w:p>
    <w:p w:rsidR="006113C6" w:rsidRPr="009B4D34" w:rsidRDefault="006113C6" w:rsidP="009B4D34">
      <w:pPr>
        <w:spacing w:after="0" w:line="360" w:lineRule="auto"/>
        <w:ind w:firstLine="360"/>
        <w:jc w:val="both"/>
        <w:rPr>
          <w:rFonts w:ascii="Times New Roman" w:hAnsi="Times New Roman" w:cs="Times New Roman"/>
          <w:b/>
          <w:bCs/>
          <w:sz w:val="28"/>
          <w:szCs w:val="28"/>
        </w:rPr>
      </w:pPr>
    </w:p>
    <w:p w:rsidR="006113C6" w:rsidRPr="009B4D34" w:rsidRDefault="006113C6" w:rsidP="009B4D34">
      <w:pPr>
        <w:spacing w:after="0" w:line="360" w:lineRule="auto"/>
        <w:ind w:firstLine="360"/>
        <w:jc w:val="both"/>
        <w:rPr>
          <w:rFonts w:ascii="Times New Roman" w:hAnsi="Times New Roman" w:cs="Times New Roman"/>
          <w:b/>
          <w:bCs/>
          <w:sz w:val="28"/>
          <w:szCs w:val="28"/>
        </w:rPr>
      </w:pPr>
    </w:p>
    <w:p w:rsidR="006113C6" w:rsidRPr="009B4D34" w:rsidRDefault="006113C6" w:rsidP="009B4D34">
      <w:pPr>
        <w:spacing w:after="0" w:line="360" w:lineRule="auto"/>
        <w:ind w:firstLine="360"/>
        <w:jc w:val="both"/>
        <w:rPr>
          <w:rFonts w:ascii="Times New Roman" w:hAnsi="Times New Roman" w:cs="Times New Roman"/>
          <w:b/>
          <w:bCs/>
          <w:sz w:val="28"/>
          <w:szCs w:val="28"/>
        </w:rPr>
      </w:pPr>
    </w:p>
    <w:p w:rsidR="006113C6" w:rsidRPr="009B4D34" w:rsidRDefault="006113C6" w:rsidP="009B4D34">
      <w:pPr>
        <w:spacing w:after="0" w:line="360" w:lineRule="auto"/>
        <w:ind w:firstLine="360"/>
        <w:jc w:val="both"/>
        <w:rPr>
          <w:rFonts w:ascii="Times New Roman" w:hAnsi="Times New Roman" w:cs="Times New Roman"/>
          <w:b/>
          <w:bCs/>
          <w:sz w:val="28"/>
          <w:szCs w:val="28"/>
        </w:rPr>
      </w:pPr>
    </w:p>
    <w:p w:rsidR="006113C6" w:rsidRPr="009B4D34" w:rsidRDefault="006113C6" w:rsidP="009B4D34">
      <w:pPr>
        <w:spacing w:after="0" w:line="360" w:lineRule="auto"/>
        <w:ind w:firstLine="360"/>
        <w:jc w:val="both"/>
        <w:rPr>
          <w:rFonts w:ascii="Times New Roman" w:hAnsi="Times New Roman" w:cs="Times New Roman"/>
          <w:b/>
          <w:bCs/>
          <w:sz w:val="28"/>
          <w:szCs w:val="28"/>
        </w:rPr>
      </w:pPr>
    </w:p>
    <w:p w:rsidR="006113C6" w:rsidRPr="009B4D34" w:rsidRDefault="006113C6" w:rsidP="009B4D34">
      <w:pPr>
        <w:spacing w:after="0" w:line="360" w:lineRule="auto"/>
        <w:ind w:firstLine="360"/>
        <w:jc w:val="both"/>
        <w:rPr>
          <w:rFonts w:ascii="Times New Roman" w:hAnsi="Times New Roman" w:cs="Times New Roman"/>
          <w:b/>
          <w:bCs/>
          <w:sz w:val="28"/>
          <w:szCs w:val="28"/>
        </w:rPr>
      </w:pPr>
    </w:p>
    <w:p w:rsidR="006113C6" w:rsidRPr="009B4D34" w:rsidRDefault="006113C6" w:rsidP="009B4D34">
      <w:pPr>
        <w:spacing w:after="0" w:line="360" w:lineRule="auto"/>
        <w:ind w:firstLine="360"/>
        <w:jc w:val="both"/>
        <w:rPr>
          <w:rFonts w:ascii="Times New Roman" w:hAnsi="Times New Roman" w:cs="Times New Roman"/>
          <w:b/>
          <w:bCs/>
          <w:sz w:val="28"/>
          <w:szCs w:val="28"/>
        </w:rPr>
      </w:pPr>
    </w:p>
    <w:p w:rsidR="006113C6" w:rsidRPr="009B4D34" w:rsidRDefault="006113C6" w:rsidP="009B4D34">
      <w:pPr>
        <w:spacing w:after="0" w:line="360" w:lineRule="auto"/>
        <w:ind w:firstLine="360"/>
        <w:jc w:val="both"/>
        <w:rPr>
          <w:rFonts w:ascii="Times New Roman" w:hAnsi="Times New Roman" w:cs="Times New Roman"/>
          <w:b/>
          <w:bCs/>
          <w:sz w:val="28"/>
          <w:szCs w:val="28"/>
        </w:rPr>
      </w:pPr>
    </w:p>
    <w:p w:rsidR="006113C6" w:rsidRPr="009B4D34" w:rsidRDefault="006113C6" w:rsidP="009B4D34">
      <w:pPr>
        <w:spacing w:after="0" w:line="360" w:lineRule="auto"/>
        <w:ind w:firstLine="360"/>
        <w:jc w:val="both"/>
        <w:rPr>
          <w:rFonts w:ascii="Times New Roman" w:hAnsi="Times New Roman" w:cs="Times New Roman"/>
          <w:b/>
          <w:bCs/>
          <w:sz w:val="28"/>
          <w:szCs w:val="28"/>
        </w:rPr>
      </w:pPr>
    </w:p>
    <w:p w:rsidR="006113C6" w:rsidRPr="009B4D34" w:rsidRDefault="006113C6" w:rsidP="009B4D34">
      <w:pPr>
        <w:spacing w:after="0" w:line="360" w:lineRule="auto"/>
        <w:ind w:firstLine="360"/>
        <w:jc w:val="both"/>
        <w:rPr>
          <w:rFonts w:ascii="Times New Roman" w:hAnsi="Times New Roman" w:cs="Times New Roman"/>
          <w:b/>
          <w:bCs/>
          <w:sz w:val="28"/>
          <w:szCs w:val="28"/>
        </w:rPr>
      </w:pPr>
    </w:p>
    <w:p w:rsidR="006113C6" w:rsidRPr="009B4D34" w:rsidRDefault="006113C6" w:rsidP="009B4D34">
      <w:pPr>
        <w:spacing w:after="0" w:line="360" w:lineRule="auto"/>
        <w:ind w:firstLine="360"/>
        <w:jc w:val="both"/>
        <w:rPr>
          <w:rFonts w:ascii="Times New Roman" w:hAnsi="Times New Roman" w:cs="Times New Roman"/>
          <w:b/>
          <w:bCs/>
          <w:sz w:val="28"/>
          <w:szCs w:val="28"/>
        </w:rPr>
      </w:pPr>
    </w:p>
    <w:p w:rsidR="006113C6" w:rsidRPr="009B4D34" w:rsidRDefault="006113C6" w:rsidP="009B4D34">
      <w:pPr>
        <w:spacing w:after="0" w:line="360" w:lineRule="auto"/>
        <w:ind w:firstLine="360"/>
        <w:jc w:val="both"/>
        <w:rPr>
          <w:rFonts w:ascii="Times New Roman" w:hAnsi="Times New Roman" w:cs="Times New Roman"/>
          <w:b/>
          <w:bCs/>
          <w:sz w:val="28"/>
          <w:szCs w:val="28"/>
        </w:rPr>
      </w:pPr>
    </w:p>
    <w:p w:rsidR="006113C6" w:rsidRPr="009B4D34" w:rsidRDefault="006113C6" w:rsidP="009B4D34">
      <w:pPr>
        <w:spacing w:after="0" w:line="360" w:lineRule="auto"/>
        <w:ind w:firstLine="360"/>
        <w:jc w:val="both"/>
        <w:rPr>
          <w:rFonts w:ascii="Times New Roman" w:hAnsi="Times New Roman" w:cs="Times New Roman"/>
          <w:b/>
          <w:bCs/>
          <w:sz w:val="28"/>
          <w:szCs w:val="28"/>
        </w:rPr>
      </w:pPr>
    </w:p>
    <w:p w:rsidR="006113C6" w:rsidRPr="009B4D34" w:rsidRDefault="006113C6" w:rsidP="009B4D34">
      <w:pPr>
        <w:spacing w:after="0" w:line="360" w:lineRule="auto"/>
        <w:ind w:firstLine="360"/>
        <w:jc w:val="both"/>
        <w:rPr>
          <w:rFonts w:ascii="Times New Roman" w:hAnsi="Times New Roman" w:cs="Times New Roman"/>
          <w:b/>
          <w:bCs/>
          <w:sz w:val="28"/>
          <w:szCs w:val="28"/>
        </w:rPr>
      </w:pPr>
    </w:p>
    <w:p w:rsidR="006113C6" w:rsidRPr="009B4D34" w:rsidRDefault="006113C6" w:rsidP="009B4D34">
      <w:pPr>
        <w:spacing w:after="0" w:line="360" w:lineRule="auto"/>
        <w:ind w:firstLine="360"/>
        <w:jc w:val="both"/>
        <w:rPr>
          <w:rFonts w:ascii="Times New Roman" w:hAnsi="Times New Roman" w:cs="Times New Roman"/>
          <w:b/>
          <w:bCs/>
          <w:sz w:val="28"/>
          <w:szCs w:val="28"/>
        </w:rPr>
      </w:pPr>
    </w:p>
    <w:p w:rsidR="006113C6" w:rsidRPr="009B4D34" w:rsidRDefault="006113C6" w:rsidP="009B4D34">
      <w:pPr>
        <w:spacing w:after="0" w:line="360" w:lineRule="auto"/>
        <w:ind w:firstLine="360"/>
        <w:jc w:val="both"/>
        <w:rPr>
          <w:rFonts w:ascii="Times New Roman" w:hAnsi="Times New Roman" w:cs="Times New Roman"/>
          <w:b/>
          <w:bCs/>
          <w:sz w:val="28"/>
          <w:szCs w:val="28"/>
        </w:rPr>
      </w:pPr>
    </w:p>
    <w:p w:rsidR="00E67035" w:rsidRPr="009B4D34" w:rsidRDefault="00E67035" w:rsidP="009B4D34">
      <w:pPr>
        <w:spacing w:after="0" w:line="360" w:lineRule="auto"/>
        <w:ind w:firstLine="360"/>
        <w:jc w:val="both"/>
        <w:rPr>
          <w:rFonts w:ascii="Times New Roman" w:hAnsi="Times New Roman" w:cs="Times New Roman"/>
          <w:bCs/>
          <w:sz w:val="28"/>
          <w:szCs w:val="28"/>
        </w:rPr>
      </w:pPr>
      <w:r w:rsidRPr="009B4D34">
        <w:rPr>
          <w:rFonts w:ascii="Times New Roman" w:hAnsi="Times New Roman" w:cs="Times New Roman"/>
          <w:bCs/>
          <w:sz w:val="28"/>
          <w:szCs w:val="28"/>
        </w:rPr>
        <w:lastRenderedPageBreak/>
        <w:t>План</w:t>
      </w:r>
      <w:r w:rsidR="006113C6" w:rsidRPr="009B4D34">
        <w:rPr>
          <w:rFonts w:ascii="Times New Roman" w:hAnsi="Times New Roman" w:cs="Times New Roman"/>
          <w:bCs/>
          <w:sz w:val="28"/>
          <w:szCs w:val="28"/>
        </w:rPr>
        <w:t xml:space="preserve"> работы</w:t>
      </w:r>
    </w:p>
    <w:p w:rsidR="006113C6" w:rsidRPr="009B4D34" w:rsidRDefault="006113C6" w:rsidP="009B4D34">
      <w:pPr>
        <w:pStyle w:val="a3"/>
        <w:numPr>
          <w:ilvl w:val="0"/>
          <w:numId w:val="7"/>
        </w:numPr>
        <w:spacing w:after="0" w:line="360" w:lineRule="auto"/>
        <w:jc w:val="both"/>
        <w:rPr>
          <w:rFonts w:ascii="Times New Roman" w:hAnsi="Times New Roman" w:cs="Times New Roman"/>
          <w:bCs/>
          <w:sz w:val="28"/>
          <w:szCs w:val="28"/>
        </w:rPr>
      </w:pPr>
      <w:r w:rsidRPr="009B4D34">
        <w:rPr>
          <w:rFonts w:ascii="Times New Roman" w:hAnsi="Times New Roman" w:cs="Times New Roman"/>
          <w:bCs/>
          <w:sz w:val="28"/>
          <w:szCs w:val="28"/>
        </w:rPr>
        <w:t>Соотнесение понятий «коммуникация» и «общение»…………………</w:t>
      </w:r>
      <w:r w:rsidR="00925161" w:rsidRPr="009B4D34">
        <w:rPr>
          <w:rFonts w:ascii="Times New Roman" w:hAnsi="Times New Roman" w:cs="Times New Roman"/>
          <w:bCs/>
          <w:sz w:val="28"/>
          <w:szCs w:val="28"/>
        </w:rPr>
        <w:t>...</w:t>
      </w:r>
      <w:r w:rsidRPr="009B4D34">
        <w:rPr>
          <w:rFonts w:ascii="Times New Roman" w:hAnsi="Times New Roman" w:cs="Times New Roman"/>
          <w:bCs/>
          <w:sz w:val="28"/>
          <w:szCs w:val="28"/>
        </w:rPr>
        <w:t>3</w:t>
      </w:r>
    </w:p>
    <w:p w:rsidR="006113C6" w:rsidRPr="009B4D34" w:rsidRDefault="006113C6" w:rsidP="009B4D34">
      <w:pPr>
        <w:pStyle w:val="a3"/>
        <w:numPr>
          <w:ilvl w:val="0"/>
          <w:numId w:val="7"/>
        </w:numPr>
        <w:spacing w:after="0" w:line="360" w:lineRule="auto"/>
        <w:jc w:val="both"/>
        <w:rPr>
          <w:rFonts w:ascii="Times New Roman" w:hAnsi="Times New Roman" w:cs="Times New Roman"/>
          <w:bCs/>
          <w:sz w:val="28"/>
          <w:szCs w:val="28"/>
        </w:rPr>
      </w:pPr>
      <w:r w:rsidRPr="009B4D34">
        <w:rPr>
          <w:rFonts w:ascii="Times New Roman" w:hAnsi="Times New Roman" w:cs="Times New Roman"/>
          <w:bCs/>
          <w:sz w:val="28"/>
          <w:szCs w:val="28"/>
        </w:rPr>
        <w:t>Межгрупповое и межличностное восприятие в общении……………</w:t>
      </w:r>
      <w:r w:rsidR="00925161" w:rsidRPr="009B4D34">
        <w:rPr>
          <w:rFonts w:ascii="Times New Roman" w:hAnsi="Times New Roman" w:cs="Times New Roman"/>
          <w:bCs/>
          <w:sz w:val="28"/>
          <w:szCs w:val="28"/>
        </w:rPr>
        <w:t>..10</w:t>
      </w:r>
    </w:p>
    <w:p w:rsidR="006113C6" w:rsidRPr="009B4D34" w:rsidRDefault="006113C6" w:rsidP="009B4D34">
      <w:pPr>
        <w:pStyle w:val="a3"/>
        <w:numPr>
          <w:ilvl w:val="0"/>
          <w:numId w:val="7"/>
        </w:numPr>
        <w:spacing w:after="0" w:line="360" w:lineRule="auto"/>
        <w:jc w:val="both"/>
        <w:rPr>
          <w:rFonts w:ascii="Times New Roman" w:hAnsi="Times New Roman" w:cs="Times New Roman"/>
          <w:bCs/>
          <w:sz w:val="28"/>
          <w:szCs w:val="28"/>
        </w:rPr>
      </w:pPr>
      <w:proofErr w:type="spellStart"/>
      <w:r w:rsidRPr="009B4D34">
        <w:rPr>
          <w:rFonts w:ascii="Times New Roman" w:hAnsi="Times New Roman" w:cs="Times New Roman"/>
          <w:bCs/>
          <w:sz w:val="28"/>
          <w:szCs w:val="28"/>
        </w:rPr>
        <w:t>Комфоризм</w:t>
      </w:r>
      <w:proofErr w:type="spellEnd"/>
      <w:r w:rsidRPr="009B4D34">
        <w:rPr>
          <w:rFonts w:ascii="Times New Roman" w:hAnsi="Times New Roman" w:cs="Times New Roman"/>
          <w:bCs/>
          <w:sz w:val="28"/>
          <w:szCs w:val="28"/>
        </w:rPr>
        <w:t>………………………………………………………………</w:t>
      </w:r>
      <w:r w:rsidR="00925161" w:rsidRPr="009B4D34">
        <w:rPr>
          <w:rFonts w:ascii="Times New Roman" w:hAnsi="Times New Roman" w:cs="Times New Roman"/>
          <w:bCs/>
          <w:sz w:val="28"/>
          <w:szCs w:val="28"/>
        </w:rPr>
        <w:t>...12</w:t>
      </w:r>
    </w:p>
    <w:p w:rsidR="00E67035" w:rsidRPr="009B4D34" w:rsidRDefault="006113C6" w:rsidP="009B4D34">
      <w:pPr>
        <w:spacing w:after="0" w:line="360" w:lineRule="auto"/>
        <w:ind w:firstLine="360"/>
        <w:jc w:val="both"/>
        <w:rPr>
          <w:rFonts w:ascii="Times New Roman" w:hAnsi="Times New Roman" w:cs="Times New Roman"/>
          <w:bCs/>
          <w:sz w:val="28"/>
          <w:szCs w:val="28"/>
        </w:rPr>
      </w:pPr>
      <w:r w:rsidRPr="009B4D34">
        <w:rPr>
          <w:rFonts w:ascii="Times New Roman" w:hAnsi="Times New Roman" w:cs="Times New Roman"/>
          <w:bCs/>
          <w:sz w:val="28"/>
          <w:szCs w:val="28"/>
        </w:rPr>
        <w:t>Список литературы………………………………………………………….</w:t>
      </w:r>
      <w:r w:rsidR="00925161" w:rsidRPr="009B4D34">
        <w:rPr>
          <w:rFonts w:ascii="Times New Roman" w:hAnsi="Times New Roman" w:cs="Times New Roman"/>
          <w:bCs/>
          <w:sz w:val="28"/>
          <w:szCs w:val="28"/>
        </w:rPr>
        <w:t>.14</w:t>
      </w:r>
    </w:p>
    <w:p w:rsidR="00E67035" w:rsidRPr="009B4D34" w:rsidRDefault="00E67035" w:rsidP="009B4D34">
      <w:pPr>
        <w:spacing w:after="0" w:line="360" w:lineRule="auto"/>
        <w:ind w:firstLine="360"/>
        <w:jc w:val="both"/>
        <w:rPr>
          <w:rFonts w:ascii="Times New Roman" w:hAnsi="Times New Roman" w:cs="Times New Roman"/>
          <w:bCs/>
          <w:sz w:val="28"/>
          <w:szCs w:val="28"/>
        </w:rPr>
      </w:pPr>
    </w:p>
    <w:p w:rsidR="00E67035" w:rsidRPr="009B4D34" w:rsidRDefault="00E67035" w:rsidP="009B4D34">
      <w:pPr>
        <w:spacing w:after="0" w:line="360" w:lineRule="auto"/>
        <w:ind w:firstLine="360"/>
        <w:jc w:val="both"/>
        <w:rPr>
          <w:rFonts w:ascii="Times New Roman" w:hAnsi="Times New Roman" w:cs="Times New Roman"/>
          <w:b/>
          <w:bCs/>
          <w:sz w:val="28"/>
          <w:szCs w:val="28"/>
        </w:rPr>
      </w:pPr>
    </w:p>
    <w:p w:rsidR="00E67035" w:rsidRPr="009B4D34" w:rsidRDefault="00E67035" w:rsidP="009B4D34">
      <w:pPr>
        <w:spacing w:after="0" w:line="360" w:lineRule="auto"/>
        <w:ind w:firstLine="360"/>
        <w:jc w:val="both"/>
        <w:rPr>
          <w:rFonts w:ascii="Times New Roman" w:hAnsi="Times New Roman" w:cs="Times New Roman"/>
          <w:b/>
          <w:bCs/>
          <w:sz w:val="28"/>
          <w:szCs w:val="28"/>
        </w:rPr>
      </w:pPr>
    </w:p>
    <w:p w:rsidR="00E67035" w:rsidRPr="009B4D34" w:rsidRDefault="00E67035" w:rsidP="009B4D34">
      <w:pPr>
        <w:spacing w:after="0" w:line="360" w:lineRule="auto"/>
        <w:ind w:firstLine="360"/>
        <w:jc w:val="both"/>
        <w:rPr>
          <w:rFonts w:ascii="Times New Roman" w:hAnsi="Times New Roman" w:cs="Times New Roman"/>
          <w:b/>
          <w:bCs/>
          <w:sz w:val="28"/>
          <w:szCs w:val="28"/>
        </w:rPr>
      </w:pPr>
    </w:p>
    <w:p w:rsidR="00E67035" w:rsidRPr="009B4D34" w:rsidRDefault="00E67035" w:rsidP="009B4D34">
      <w:pPr>
        <w:spacing w:after="0" w:line="360" w:lineRule="auto"/>
        <w:ind w:firstLine="360"/>
        <w:jc w:val="both"/>
        <w:rPr>
          <w:rFonts w:ascii="Times New Roman" w:hAnsi="Times New Roman" w:cs="Times New Roman"/>
          <w:b/>
          <w:bCs/>
          <w:sz w:val="28"/>
          <w:szCs w:val="28"/>
        </w:rPr>
      </w:pPr>
    </w:p>
    <w:p w:rsidR="00E67035" w:rsidRPr="009B4D34" w:rsidRDefault="00E67035" w:rsidP="009B4D34">
      <w:pPr>
        <w:spacing w:after="0" w:line="360" w:lineRule="auto"/>
        <w:ind w:firstLine="360"/>
        <w:jc w:val="both"/>
        <w:rPr>
          <w:rFonts w:ascii="Times New Roman" w:hAnsi="Times New Roman" w:cs="Times New Roman"/>
          <w:b/>
          <w:bCs/>
          <w:sz w:val="28"/>
          <w:szCs w:val="28"/>
        </w:rPr>
      </w:pPr>
    </w:p>
    <w:p w:rsidR="00E67035" w:rsidRPr="009B4D34" w:rsidRDefault="00E67035" w:rsidP="009B4D34">
      <w:pPr>
        <w:spacing w:after="0" w:line="360" w:lineRule="auto"/>
        <w:ind w:firstLine="360"/>
        <w:jc w:val="both"/>
        <w:rPr>
          <w:rFonts w:ascii="Times New Roman" w:hAnsi="Times New Roman" w:cs="Times New Roman"/>
          <w:b/>
          <w:bCs/>
          <w:sz w:val="28"/>
          <w:szCs w:val="28"/>
        </w:rPr>
      </w:pPr>
    </w:p>
    <w:p w:rsidR="00E67035" w:rsidRPr="009B4D34" w:rsidRDefault="00E67035" w:rsidP="009B4D34">
      <w:pPr>
        <w:spacing w:after="0" w:line="360" w:lineRule="auto"/>
        <w:ind w:firstLine="360"/>
        <w:jc w:val="both"/>
        <w:rPr>
          <w:rFonts w:ascii="Times New Roman" w:hAnsi="Times New Roman" w:cs="Times New Roman"/>
          <w:b/>
          <w:bCs/>
          <w:sz w:val="28"/>
          <w:szCs w:val="28"/>
        </w:rPr>
      </w:pPr>
    </w:p>
    <w:p w:rsidR="00E67035" w:rsidRPr="009B4D34" w:rsidRDefault="00E67035" w:rsidP="009B4D34">
      <w:pPr>
        <w:spacing w:after="0" w:line="360" w:lineRule="auto"/>
        <w:ind w:firstLine="360"/>
        <w:jc w:val="both"/>
        <w:rPr>
          <w:rFonts w:ascii="Times New Roman" w:hAnsi="Times New Roman" w:cs="Times New Roman"/>
          <w:b/>
          <w:bCs/>
          <w:sz w:val="28"/>
          <w:szCs w:val="28"/>
        </w:rPr>
      </w:pPr>
    </w:p>
    <w:p w:rsidR="00E67035" w:rsidRPr="009B4D34" w:rsidRDefault="00E67035" w:rsidP="009B4D34">
      <w:pPr>
        <w:spacing w:after="0" w:line="360" w:lineRule="auto"/>
        <w:ind w:firstLine="360"/>
        <w:jc w:val="both"/>
        <w:rPr>
          <w:rFonts w:ascii="Times New Roman" w:hAnsi="Times New Roman" w:cs="Times New Roman"/>
          <w:b/>
          <w:bCs/>
          <w:sz w:val="28"/>
          <w:szCs w:val="28"/>
        </w:rPr>
      </w:pPr>
    </w:p>
    <w:p w:rsidR="00E67035" w:rsidRPr="009B4D34" w:rsidRDefault="00E67035" w:rsidP="009B4D34">
      <w:pPr>
        <w:spacing w:after="0" w:line="360" w:lineRule="auto"/>
        <w:ind w:firstLine="360"/>
        <w:jc w:val="both"/>
        <w:rPr>
          <w:rFonts w:ascii="Times New Roman" w:hAnsi="Times New Roman" w:cs="Times New Roman"/>
          <w:b/>
          <w:bCs/>
          <w:sz w:val="28"/>
          <w:szCs w:val="28"/>
        </w:rPr>
      </w:pPr>
    </w:p>
    <w:p w:rsidR="00E67035" w:rsidRPr="009B4D34" w:rsidRDefault="00E67035" w:rsidP="009B4D34">
      <w:pPr>
        <w:spacing w:after="0" w:line="360" w:lineRule="auto"/>
        <w:ind w:firstLine="360"/>
        <w:jc w:val="both"/>
        <w:rPr>
          <w:rFonts w:ascii="Times New Roman" w:hAnsi="Times New Roman" w:cs="Times New Roman"/>
          <w:b/>
          <w:bCs/>
          <w:sz w:val="28"/>
          <w:szCs w:val="28"/>
        </w:rPr>
      </w:pPr>
    </w:p>
    <w:p w:rsidR="00E67035" w:rsidRPr="009B4D34" w:rsidRDefault="00E67035" w:rsidP="009B4D34">
      <w:pPr>
        <w:spacing w:after="0" w:line="360" w:lineRule="auto"/>
        <w:ind w:firstLine="360"/>
        <w:jc w:val="both"/>
        <w:rPr>
          <w:rFonts w:ascii="Times New Roman" w:hAnsi="Times New Roman" w:cs="Times New Roman"/>
          <w:b/>
          <w:bCs/>
          <w:sz w:val="28"/>
          <w:szCs w:val="28"/>
        </w:rPr>
      </w:pPr>
    </w:p>
    <w:p w:rsidR="00E67035" w:rsidRPr="009B4D34" w:rsidRDefault="00E67035" w:rsidP="009B4D34">
      <w:pPr>
        <w:spacing w:after="0" w:line="360" w:lineRule="auto"/>
        <w:ind w:firstLine="360"/>
        <w:jc w:val="both"/>
        <w:rPr>
          <w:rFonts w:ascii="Times New Roman" w:hAnsi="Times New Roman" w:cs="Times New Roman"/>
          <w:b/>
          <w:bCs/>
          <w:sz w:val="28"/>
          <w:szCs w:val="28"/>
        </w:rPr>
      </w:pPr>
    </w:p>
    <w:p w:rsidR="00E67035" w:rsidRPr="009B4D34" w:rsidRDefault="00E67035" w:rsidP="009B4D34">
      <w:pPr>
        <w:spacing w:after="0" w:line="360" w:lineRule="auto"/>
        <w:ind w:firstLine="360"/>
        <w:jc w:val="both"/>
        <w:rPr>
          <w:rFonts w:ascii="Times New Roman" w:hAnsi="Times New Roman" w:cs="Times New Roman"/>
          <w:b/>
          <w:bCs/>
          <w:sz w:val="28"/>
          <w:szCs w:val="28"/>
        </w:rPr>
      </w:pPr>
    </w:p>
    <w:p w:rsidR="00E67035" w:rsidRPr="009B4D34" w:rsidRDefault="00E67035" w:rsidP="009B4D34">
      <w:pPr>
        <w:spacing w:after="0" w:line="360" w:lineRule="auto"/>
        <w:ind w:firstLine="360"/>
        <w:jc w:val="both"/>
        <w:rPr>
          <w:rFonts w:ascii="Times New Roman" w:hAnsi="Times New Roman" w:cs="Times New Roman"/>
          <w:b/>
          <w:bCs/>
          <w:sz w:val="28"/>
          <w:szCs w:val="28"/>
        </w:rPr>
      </w:pPr>
    </w:p>
    <w:p w:rsidR="00E67035" w:rsidRPr="009B4D34" w:rsidRDefault="00E67035" w:rsidP="009B4D34">
      <w:pPr>
        <w:spacing w:after="0" w:line="360" w:lineRule="auto"/>
        <w:ind w:firstLine="360"/>
        <w:jc w:val="both"/>
        <w:rPr>
          <w:rFonts w:ascii="Times New Roman" w:hAnsi="Times New Roman" w:cs="Times New Roman"/>
          <w:b/>
          <w:bCs/>
          <w:sz w:val="28"/>
          <w:szCs w:val="28"/>
        </w:rPr>
      </w:pPr>
    </w:p>
    <w:p w:rsidR="00E67035" w:rsidRPr="009B4D34" w:rsidRDefault="00E67035" w:rsidP="009B4D34">
      <w:pPr>
        <w:spacing w:after="0" w:line="360" w:lineRule="auto"/>
        <w:ind w:firstLine="360"/>
        <w:jc w:val="both"/>
        <w:rPr>
          <w:rFonts w:ascii="Times New Roman" w:hAnsi="Times New Roman" w:cs="Times New Roman"/>
          <w:b/>
          <w:bCs/>
          <w:sz w:val="28"/>
          <w:szCs w:val="28"/>
        </w:rPr>
      </w:pPr>
    </w:p>
    <w:p w:rsidR="00E67035" w:rsidRPr="009B4D34" w:rsidRDefault="00E67035" w:rsidP="009B4D34">
      <w:pPr>
        <w:spacing w:after="0" w:line="360" w:lineRule="auto"/>
        <w:ind w:firstLine="360"/>
        <w:jc w:val="both"/>
        <w:rPr>
          <w:rFonts w:ascii="Times New Roman" w:hAnsi="Times New Roman" w:cs="Times New Roman"/>
          <w:b/>
          <w:bCs/>
          <w:sz w:val="28"/>
          <w:szCs w:val="28"/>
        </w:rPr>
      </w:pPr>
    </w:p>
    <w:p w:rsidR="00E67035" w:rsidRPr="009B4D34" w:rsidRDefault="00E67035" w:rsidP="009B4D34">
      <w:pPr>
        <w:spacing w:after="0" w:line="360" w:lineRule="auto"/>
        <w:ind w:firstLine="360"/>
        <w:jc w:val="both"/>
        <w:rPr>
          <w:rFonts w:ascii="Times New Roman" w:hAnsi="Times New Roman" w:cs="Times New Roman"/>
          <w:b/>
          <w:bCs/>
          <w:sz w:val="28"/>
          <w:szCs w:val="28"/>
        </w:rPr>
      </w:pPr>
    </w:p>
    <w:p w:rsidR="00E67035" w:rsidRPr="009B4D34" w:rsidRDefault="00E67035" w:rsidP="009B4D34">
      <w:pPr>
        <w:spacing w:after="0" w:line="360" w:lineRule="auto"/>
        <w:ind w:firstLine="360"/>
        <w:jc w:val="both"/>
        <w:rPr>
          <w:rFonts w:ascii="Times New Roman" w:hAnsi="Times New Roman" w:cs="Times New Roman"/>
          <w:b/>
          <w:bCs/>
          <w:sz w:val="28"/>
          <w:szCs w:val="28"/>
        </w:rPr>
      </w:pPr>
    </w:p>
    <w:p w:rsidR="00E67035" w:rsidRPr="009B4D34" w:rsidRDefault="00E67035" w:rsidP="009B4D34">
      <w:pPr>
        <w:spacing w:after="0" w:line="360" w:lineRule="auto"/>
        <w:ind w:firstLine="360"/>
        <w:jc w:val="both"/>
        <w:rPr>
          <w:rFonts w:ascii="Times New Roman" w:hAnsi="Times New Roman" w:cs="Times New Roman"/>
          <w:b/>
          <w:bCs/>
          <w:sz w:val="28"/>
          <w:szCs w:val="28"/>
        </w:rPr>
      </w:pPr>
    </w:p>
    <w:p w:rsidR="00E67035" w:rsidRPr="009B4D34" w:rsidRDefault="00E67035" w:rsidP="009B4D34">
      <w:pPr>
        <w:spacing w:after="0" w:line="360" w:lineRule="auto"/>
        <w:ind w:firstLine="360"/>
        <w:jc w:val="both"/>
        <w:rPr>
          <w:rFonts w:ascii="Times New Roman" w:hAnsi="Times New Roman" w:cs="Times New Roman"/>
          <w:b/>
          <w:bCs/>
          <w:sz w:val="28"/>
          <w:szCs w:val="28"/>
        </w:rPr>
      </w:pPr>
    </w:p>
    <w:p w:rsidR="00E67035" w:rsidRPr="009B4D34" w:rsidRDefault="00E67035" w:rsidP="009B4D34">
      <w:pPr>
        <w:spacing w:after="0" w:line="360" w:lineRule="auto"/>
        <w:ind w:firstLine="360"/>
        <w:jc w:val="both"/>
        <w:rPr>
          <w:rFonts w:ascii="Times New Roman" w:hAnsi="Times New Roman" w:cs="Times New Roman"/>
          <w:b/>
          <w:bCs/>
          <w:sz w:val="28"/>
          <w:szCs w:val="28"/>
        </w:rPr>
      </w:pPr>
    </w:p>
    <w:p w:rsidR="00E67035" w:rsidRPr="009B4D34" w:rsidRDefault="00E67035" w:rsidP="009B4D34">
      <w:pPr>
        <w:spacing w:after="0" w:line="360" w:lineRule="auto"/>
        <w:ind w:firstLine="360"/>
        <w:jc w:val="both"/>
        <w:rPr>
          <w:rFonts w:ascii="Times New Roman" w:hAnsi="Times New Roman" w:cs="Times New Roman"/>
          <w:b/>
          <w:bCs/>
          <w:sz w:val="28"/>
          <w:szCs w:val="28"/>
        </w:rPr>
      </w:pPr>
    </w:p>
    <w:p w:rsidR="00550445" w:rsidRPr="009B4D34" w:rsidRDefault="00550445" w:rsidP="009B4D34">
      <w:pPr>
        <w:pStyle w:val="a3"/>
        <w:numPr>
          <w:ilvl w:val="0"/>
          <w:numId w:val="9"/>
        </w:numPr>
        <w:spacing w:after="0" w:line="360" w:lineRule="auto"/>
        <w:jc w:val="both"/>
        <w:rPr>
          <w:rFonts w:ascii="Times New Roman" w:hAnsi="Times New Roman" w:cs="Times New Roman"/>
          <w:b/>
          <w:bCs/>
          <w:sz w:val="28"/>
          <w:szCs w:val="28"/>
        </w:rPr>
      </w:pPr>
      <w:r w:rsidRPr="009B4D34">
        <w:rPr>
          <w:rFonts w:ascii="Times New Roman" w:hAnsi="Times New Roman" w:cs="Times New Roman"/>
          <w:bCs/>
          <w:sz w:val="28"/>
          <w:szCs w:val="28"/>
        </w:rPr>
        <w:lastRenderedPageBreak/>
        <w:t>Соотнесение понятий «коммуникация» и «общение»</w:t>
      </w:r>
    </w:p>
    <w:p w:rsidR="0086134A" w:rsidRPr="009B4D34" w:rsidRDefault="0086134A" w:rsidP="009B4D34">
      <w:pPr>
        <w:spacing w:after="0" w:line="360" w:lineRule="auto"/>
        <w:ind w:firstLine="360"/>
        <w:jc w:val="both"/>
        <w:rPr>
          <w:rFonts w:ascii="Times New Roman" w:hAnsi="Times New Roman" w:cs="Times New Roman"/>
          <w:sz w:val="28"/>
          <w:szCs w:val="28"/>
        </w:rPr>
      </w:pPr>
      <w:r w:rsidRPr="009B4D34">
        <w:rPr>
          <w:rFonts w:ascii="Times New Roman" w:hAnsi="Times New Roman" w:cs="Times New Roman"/>
          <w:bCs/>
          <w:sz w:val="28"/>
          <w:szCs w:val="28"/>
        </w:rPr>
        <w:t>Управленческое общение</w:t>
      </w:r>
      <w:r w:rsidRPr="009B4D34">
        <w:rPr>
          <w:rFonts w:ascii="Times New Roman" w:hAnsi="Times New Roman" w:cs="Times New Roman"/>
          <w:sz w:val="28"/>
          <w:szCs w:val="28"/>
        </w:rPr>
        <w:t xml:space="preserve"> – это общение с целью руководить людьми, т.е. изменять их деятельность в определенном направлении, поддерживать в заданном или формировать в необходимом направлении. </w:t>
      </w:r>
    </w:p>
    <w:p w:rsidR="0086134A" w:rsidRPr="009B4D34" w:rsidRDefault="0086134A" w:rsidP="009B4D34">
      <w:pPr>
        <w:spacing w:after="0" w:line="360" w:lineRule="auto"/>
        <w:ind w:firstLine="360"/>
        <w:jc w:val="both"/>
        <w:rPr>
          <w:rFonts w:ascii="Times New Roman" w:hAnsi="Times New Roman" w:cs="Times New Roman"/>
          <w:sz w:val="28"/>
          <w:szCs w:val="28"/>
        </w:rPr>
      </w:pPr>
      <w:r w:rsidRPr="009B4D34">
        <w:rPr>
          <w:rFonts w:ascii="Times New Roman" w:hAnsi="Times New Roman" w:cs="Times New Roman"/>
          <w:sz w:val="28"/>
          <w:szCs w:val="28"/>
        </w:rPr>
        <w:t>Руководитель вступает в управленческое общение с подчиненными, чтобы:</w:t>
      </w:r>
    </w:p>
    <w:p w:rsidR="0086134A" w:rsidRPr="009B4D34" w:rsidRDefault="00BE3CD9" w:rsidP="009B4D34">
      <w:pPr>
        <w:numPr>
          <w:ilvl w:val="0"/>
          <w:numId w:val="1"/>
        </w:num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О</w:t>
      </w:r>
      <w:r w:rsidR="0086134A" w:rsidRPr="009B4D34">
        <w:rPr>
          <w:rFonts w:ascii="Times New Roman" w:hAnsi="Times New Roman" w:cs="Times New Roman"/>
          <w:sz w:val="28"/>
          <w:szCs w:val="28"/>
        </w:rPr>
        <w:t>тдать распоряжения, указания, что-либо порекомендовать, посоветовать;</w:t>
      </w:r>
    </w:p>
    <w:p w:rsidR="0086134A" w:rsidRPr="009B4D34" w:rsidRDefault="00BE3CD9" w:rsidP="009B4D34">
      <w:pPr>
        <w:numPr>
          <w:ilvl w:val="0"/>
          <w:numId w:val="1"/>
        </w:num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П</w:t>
      </w:r>
      <w:r w:rsidR="0086134A" w:rsidRPr="009B4D34">
        <w:rPr>
          <w:rFonts w:ascii="Times New Roman" w:hAnsi="Times New Roman" w:cs="Times New Roman"/>
          <w:sz w:val="28"/>
          <w:szCs w:val="28"/>
        </w:rPr>
        <w:t>олучить «обратную» (контрольную) информацию от подчиненного о выполнении задания;</w:t>
      </w:r>
    </w:p>
    <w:p w:rsidR="0086134A" w:rsidRPr="009B4D34" w:rsidRDefault="00BE3CD9" w:rsidP="009B4D34">
      <w:pPr>
        <w:pStyle w:val="a3"/>
        <w:numPr>
          <w:ilvl w:val="0"/>
          <w:numId w:val="1"/>
        </w:num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Д</w:t>
      </w:r>
      <w:r w:rsidR="0086134A" w:rsidRPr="009B4D34">
        <w:rPr>
          <w:rFonts w:ascii="Times New Roman" w:hAnsi="Times New Roman" w:cs="Times New Roman"/>
          <w:sz w:val="28"/>
          <w:szCs w:val="28"/>
        </w:rPr>
        <w:t>ать оценку выполнения задания подчиненным.</w:t>
      </w:r>
    </w:p>
    <w:p w:rsidR="0086134A" w:rsidRPr="009B4D34" w:rsidRDefault="00BE3CD9" w:rsidP="009B4D34">
      <w:pPr>
        <w:spacing w:after="0" w:line="360" w:lineRule="auto"/>
        <w:ind w:firstLine="360"/>
        <w:jc w:val="both"/>
        <w:rPr>
          <w:rFonts w:ascii="Times New Roman" w:hAnsi="Times New Roman" w:cs="Times New Roman"/>
          <w:sz w:val="28"/>
          <w:szCs w:val="28"/>
        </w:rPr>
      </w:pPr>
      <w:r w:rsidRPr="009B4D34">
        <w:rPr>
          <w:rFonts w:ascii="Times New Roman" w:hAnsi="Times New Roman" w:cs="Times New Roman"/>
          <w:sz w:val="28"/>
          <w:szCs w:val="28"/>
        </w:rPr>
        <w:t>Выделяют</w:t>
      </w:r>
      <w:r w:rsidR="0086134A" w:rsidRPr="009B4D34">
        <w:rPr>
          <w:rFonts w:ascii="Times New Roman" w:hAnsi="Times New Roman" w:cs="Times New Roman"/>
          <w:sz w:val="28"/>
          <w:szCs w:val="28"/>
        </w:rPr>
        <w:t xml:space="preserve"> шесть стадий общения.</w:t>
      </w:r>
    </w:p>
    <w:p w:rsidR="00154E51" w:rsidRPr="009B4D34" w:rsidRDefault="0086134A" w:rsidP="009B4D34">
      <w:pPr>
        <w:spacing w:after="0" w:line="360" w:lineRule="auto"/>
        <w:ind w:firstLine="360"/>
        <w:jc w:val="both"/>
        <w:rPr>
          <w:rFonts w:ascii="Times New Roman" w:hAnsi="Times New Roman" w:cs="Times New Roman"/>
          <w:sz w:val="28"/>
          <w:szCs w:val="28"/>
        </w:rPr>
      </w:pPr>
      <w:r w:rsidRPr="009B4D34">
        <w:rPr>
          <w:rFonts w:ascii="Times New Roman" w:hAnsi="Times New Roman" w:cs="Times New Roman"/>
          <w:sz w:val="28"/>
          <w:szCs w:val="28"/>
        </w:rPr>
        <w:t xml:space="preserve">Первая стадия — ориентировка в окружающих условиях. Выбор места встречи, расположения людей, дистанции взаимодействия — пространственная ориентировка. </w:t>
      </w:r>
    </w:p>
    <w:p w:rsidR="0086134A" w:rsidRPr="009B4D34" w:rsidRDefault="0086134A" w:rsidP="009B4D34">
      <w:pPr>
        <w:spacing w:after="0" w:line="360" w:lineRule="auto"/>
        <w:ind w:firstLine="360"/>
        <w:jc w:val="both"/>
        <w:rPr>
          <w:rFonts w:ascii="Times New Roman" w:hAnsi="Times New Roman" w:cs="Times New Roman"/>
          <w:sz w:val="28"/>
          <w:szCs w:val="28"/>
        </w:rPr>
      </w:pPr>
      <w:r w:rsidRPr="009B4D34">
        <w:rPr>
          <w:rFonts w:ascii="Times New Roman" w:hAnsi="Times New Roman" w:cs="Times New Roman"/>
          <w:sz w:val="28"/>
          <w:szCs w:val="28"/>
        </w:rPr>
        <w:t>Вторая стадия — привлечение внимания собеседников.</w:t>
      </w:r>
    </w:p>
    <w:p w:rsidR="00154E51" w:rsidRPr="009B4D34" w:rsidRDefault="0086134A" w:rsidP="009B4D34">
      <w:pPr>
        <w:spacing w:after="0" w:line="360" w:lineRule="auto"/>
        <w:ind w:firstLine="360"/>
        <w:jc w:val="both"/>
        <w:rPr>
          <w:rFonts w:ascii="Times New Roman" w:hAnsi="Times New Roman" w:cs="Times New Roman"/>
          <w:sz w:val="28"/>
          <w:szCs w:val="28"/>
        </w:rPr>
      </w:pPr>
      <w:r w:rsidRPr="009B4D34">
        <w:rPr>
          <w:rFonts w:ascii="Times New Roman" w:hAnsi="Times New Roman" w:cs="Times New Roman"/>
          <w:sz w:val="28"/>
          <w:szCs w:val="28"/>
        </w:rPr>
        <w:t xml:space="preserve">Третья стадия— </w:t>
      </w:r>
      <w:proofErr w:type="gramStart"/>
      <w:r w:rsidRPr="009B4D34">
        <w:rPr>
          <w:rFonts w:ascii="Times New Roman" w:hAnsi="Times New Roman" w:cs="Times New Roman"/>
          <w:sz w:val="28"/>
          <w:szCs w:val="28"/>
        </w:rPr>
        <w:t>по</w:t>
      </w:r>
      <w:proofErr w:type="gramEnd"/>
      <w:r w:rsidRPr="009B4D34">
        <w:rPr>
          <w:rFonts w:ascii="Times New Roman" w:hAnsi="Times New Roman" w:cs="Times New Roman"/>
          <w:sz w:val="28"/>
          <w:szCs w:val="28"/>
        </w:rPr>
        <w:t xml:space="preserve">иск совместимости собеседников по объему общения (кто и сколько говорит), по темпам общения (частота слов, быстрота смены тем, мыслей, образов), по настроению, по позициям и дистанциям общения. </w:t>
      </w:r>
    </w:p>
    <w:p w:rsidR="0086134A" w:rsidRPr="009B4D34" w:rsidRDefault="0086134A" w:rsidP="009B4D34">
      <w:pPr>
        <w:spacing w:after="0" w:line="360" w:lineRule="auto"/>
        <w:ind w:firstLine="360"/>
        <w:jc w:val="both"/>
        <w:rPr>
          <w:rFonts w:ascii="Times New Roman" w:hAnsi="Times New Roman" w:cs="Times New Roman"/>
          <w:sz w:val="28"/>
          <w:szCs w:val="28"/>
        </w:rPr>
      </w:pPr>
      <w:r w:rsidRPr="009B4D34">
        <w:rPr>
          <w:rFonts w:ascii="Times New Roman" w:hAnsi="Times New Roman" w:cs="Times New Roman"/>
          <w:sz w:val="28"/>
          <w:szCs w:val="28"/>
        </w:rPr>
        <w:t>На четвертой стадии идет обмен фактами и оценка их, поиск общей точки зрения, приемлемой для обеих сторон темы общения. Идет демонстрация ожидаемых собеседником черт личности, своих привычек, мнений, настроений.</w:t>
      </w:r>
    </w:p>
    <w:p w:rsidR="0086134A" w:rsidRPr="009B4D34" w:rsidRDefault="0086134A" w:rsidP="009B4D34">
      <w:pPr>
        <w:spacing w:after="0" w:line="360" w:lineRule="auto"/>
        <w:ind w:firstLine="360"/>
        <w:jc w:val="both"/>
        <w:rPr>
          <w:rFonts w:ascii="Times New Roman" w:hAnsi="Times New Roman" w:cs="Times New Roman"/>
          <w:sz w:val="28"/>
          <w:szCs w:val="28"/>
        </w:rPr>
      </w:pPr>
      <w:r w:rsidRPr="009B4D34">
        <w:rPr>
          <w:rFonts w:ascii="Times New Roman" w:hAnsi="Times New Roman" w:cs="Times New Roman"/>
          <w:sz w:val="28"/>
          <w:szCs w:val="28"/>
        </w:rPr>
        <w:t>На пятой стадии могут возникнуть проблемная ситуация, конфликт, столкновение мнений. Это творческое взаимодействие, поиск нового решения, не предложенного ни одним из собеседников.</w:t>
      </w:r>
    </w:p>
    <w:p w:rsidR="0086134A" w:rsidRPr="009B4D34" w:rsidRDefault="0086134A" w:rsidP="009B4D34">
      <w:pPr>
        <w:spacing w:after="0" w:line="360" w:lineRule="auto"/>
        <w:ind w:firstLine="360"/>
        <w:jc w:val="both"/>
        <w:rPr>
          <w:rFonts w:ascii="Times New Roman" w:hAnsi="Times New Roman" w:cs="Times New Roman"/>
          <w:sz w:val="28"/>
          <w:szCs w:val="28"/>
        </w:rPr>
      </w:pPr>
      <w:r w:rsidRPr="009B4D34">
        <w:rPr>
          <w:rFonts w:ascii="Times New Roman" w:hAnsi="Times New Roman" w:cs="Times New Roman"/>
          <w:sz w:val="28"/>
          <w:szCs w:val="28"/>
        </w:rPr>
        <w:t xml:space="preserve">На шестой стадии собеседники принимают решение на основе </w:t>
      </w:r>
      <w:proofErr w:type="gramStart"/>
      <w:r w:rsidRPr="009B4D34">
        <w:rPr>
          <w:rFonts w:ascii="Times New Roman" w:hAnsi="Times New Roman" w:cs="Times New Roman"/>
          <w:sz w:val="28"/>
          <w:szCs w:val="28"/>
        </w:rPr>
        <w:t>выработанного</w:t>
      </w:r>
      <w:proofErr w:type="gramEnd"/>
      <w:r w:rsidRPr="009B4D34">
        <w:rPr>
          <w:rFonts w:ascii="Times New Roman" w:hAnsi="Times New Roman" w:cs="Times New Roman"/>
          <w:sz w:val="28"/>
          <w:szCs w:val="28"/>
        </w:rPr>
        <w:t xml:space="preserve"> на пятой стадии. Намечается совместный план реализации найденного решения, </w:t>
      </w:r>
      <w:r w:rsidR="009B4D34">
        <w:rPr>
          <w:rFonts w:ascii="Times New Roman" w:hAnsi="Times New Roman" w:cs="Times New Roman"/>
          <w:sz w:val="28"/>
          <w:szCs w:val="28"/>
        </w:rPr>
        <w:t xml:space="preserve">собеседники выходят из контакта </w:t>
      </w:r>
      <w:r w:rsidR="009B4D34" w:rsidRPr="009B4D34">
        <w:rPr>
          <w:rFonts w:ascii="Times New Roman" w:hAnsi="Times New Roman" w:cs="Times New Roman"/>
          <w:sz w:val="28"/>
          <w:szCs w:val="28"/>
        </w:rPr>
        <w:t>[</w:t>
      </w:r>
      <w:r w:rsidR="009B4D34">
        <w:rPr>
          <w:rFonts w:ascii="Times New Roman" w:hAnsi="Times New Roman" w:cs="Times New Roman"/>
          <w:sz w:val="28"/>
          <w:szCs w:val="28"/>
        </w:rPr>
        <w:t>5, с.216</w:t>
      </w:r>
      <w:r w:rsidR="009B4D34" w:rsidRPr="009B4D34">
        <w:rPr>
          <w:rFonts w:ascii="Times New Roman" w:hAnsi="Times New Roman" w:cs="Times New Roman"/>
          <w:sz w:val="28"/>
          <w:szCs w:val="28"/>
        </w:rPr>
        <w:t>]</w:t>
      </w:r>
      <w:r w:rsidR="009B4D34">
        <w:rPr>
          <w:rFonts w:ascii="Times New Roman" w:hAnsi="Times New Roman" w:cs="Times New Roman"/>
          <w:sz w:val="28"/>
          <w:szCs w:val="28"/>
        </w:rPr>
        <w:t>.</w:t>
      </w:r>
    </w:p>
    <w:p w:rsidR="00BE3CD9" w:rsidRPr="009B4D34" w:rsidRDefault="0086134A" w:rsidP="009B4D34">
      <w:pPr>
        <w:spacing w:after="0" w:line="360" w:lineRule="auto"/>
        <w:ind w:firstLine="360"/>
        <w:jc w:val="both"/>
        <w:rPr>
          <w:rFonts w:ascii="Times New Roman" w:hAnsi="Times New Roman" w:cs="Times New Roman"/>
          <w:sz w:val="28"/>
          <w:szCs w:val="28"/>
        </w:rPr>
      </w:pPr>
      <w:r w:rsidRPr="009B4D34">
        <w:rPr>
          <w:rFonts w:ascii="Times New Roman" w:hAnsi="Times New Roman" w:cs="Times New Roman"/>
          <w:sz w:val="28"/>
          <w:szCs w:val="28"/>
        </w:rPr>
        <w:lastRenderedPageBreak/>
        <w:t>В структуре управл</w:t>
      </w:r>
      <w:r w:rsidR="00624775" w:rsidRPr="009B4D34">
        <w:rPr>
          <w:rFonts w:ascii="Times New Roman" w:hAnsi="Times New Roman" w:cs="Times New Roman"/>
          <w:sz w:val="28"/>
          <w:szCs w:val="28"/>
        </w:rPr>
        <w:t xml:space="preserve">енческого общения, </w:t>
      </w:r>
      <w:r w:rsidRPr="009B4D34">
        <w:rPr>
          <w:rFonts w:ascii="Times New Roman" w:hAnsi="Times New Roman" w:cs="Times New Roman"/>
          <w:sz w:val="28"/>
          <w:szCs w:val="28"/>
        </w:rPr>
        <w:t xml:space="preserve">можно выделить три составляющие — </w:t>
      </w:r>
      <w:proofErr w:type="gramStart"/>
      <w:r w:rsidRPr="009B4D34">
        <w:rPr>
          <w:rFonts w:ascii="Times New Roman" w:hAnsi="Times New Roman" w:cs="Times New Roman"/>
          <w:sz w:val="28"/>
          <w:szCs w:val="28"/>
        </w:rPr>
        <w:t>коммуникативную</w:t>
      </w:r>
      <w:proofErr w:type="gramEnd"/>
      <w:r w:rsidRPr="009B4D34">
        <w:rPr>
          <w:rFonts w:ascii="Times New Roman" w:hAnsi="Times New Roman" w:cs="Times New Roman"/>
          <w:sz w:val="28"/>
          <w:szCs w:val="28"/>
        </w:rPr>
        <w:t xml:space="preserve">, интерактивную и перцептивную. </w:t>
      </w:r>
    </w:p>
    <w:p w:rsidR="00BE3CD9" w:rsidRPr="009B4D34" w:rsidRDefault="0086134A" w:rsidP="009B4D34">
      <w:pPr>
        <w:spacing w:after="0" w:line="360" w:lineRule="auto"/>
        <w:ind w:firstLine="360"/>
        <w:jc w:val="both"/>
        <w:rPr>
          <w:rFonts w:ascii="Times New Roman" w:hAnsi="Times New Roman" w:cs="Times New Roman"/>
          <w:sz w:val="28"/>
          <w:szCs w:val="28"/>
        </w:rPr>
      </w:pPr>
      <w:r w:rsidRPr="009B4D34">
        <w:rPr>
          <w:rFonts w:ascii="Times New Roman" w:hAnsi="Times New Roman" w:cs="Times New Roman"/>
          <w:sz w:val="28"/>
          <w:szCs w:val="28"/>
        </w:rPr>
        <w:t>Коммуникативная составляющая общения — это обмен информацией, ее понимание. Коммуникативное взаимодействие можно классифицировать по разным основаниям:</w:t>
      </w:r>
      <w:r w:rsidR="00BE3CD9" w:rsidRPr="009B4D34">
        <w:rPr>
          <w:rFonts w:ascii="Times New Roman" w:hAnsi="Times New Roman" w:cs="Times New Roman"/>
          <w:sz w:val="28"/>
          <w:szCs w:val="28"/>
        </w:rPr>
        <w:t xml:space="preserve"> </w:t>
      </w:r>
    </w:p>
    <w:p w:rsidR="0086134A" w:rsidRPr="009B4D34" w:rsidRDefault="00BE3CD9"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 xml:space="preserve">1. С </w:t>
      </w:r>
      <w:r w:rsidR="0086134A" w:rsidRPr="009B4D34">
        <w:rPr>
          <w:rFonts w:ascii="Times New Roman" w:hAnsi="Times New Roman" w:cs="Times New Roman"/>
          <w:sz w:val="28"/>
          <w:szCs w:val="28"/>
        </w:rPr>
        <w:t>точки зрения особенностей психического отражения (интеллектуальное, эмоциональное, образное, ассоциативное);</w:t>
      </w:r>
    </w:p>
    <w:p w:rsidR="0086134A" w:rsidRPr="009B4D34" w:rsidRDefault="00BE3CD9"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2. С</w:t>
      </w:r>
      <w:r w:rsidR="0086134A" w:rsidRPr="009B4D34">
        <w:rPr>
          <w:rFonts w:ascii="Times New Roman" w:hAnsi="Times New Roman" w:cs="Times New Roman"/>
          <w:sz w:val="28"/>
          <w:szCs w:val="28"/>
        </w:rPr>
        <w:t xml:space="preserve"> точки зрения сосредоточения интересов сторон (противоборство, компромисс, сотрудничество, уход, нейтралитет);</w:t>
      </w:r>
    </w:p>
    <w:p w:rsidR="0086134A" w:rsidRPr="009B4D34" w:rsidRDefault="00BE3CD9"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3. П</w:t>
      </w:r>
      <w:r w:rsidR="0086134A" w:rsidRPr="009B4D34">
        <w:rPr>
          <w:rFonts w:ascii="Times New Roman" w:hAnsi="Times New Roman" w:cs="Times New Roman"/>
          <w:sz w:val="28"/>
          <w:szCs w:val="28"/>
        </w:rPr>
        <w:t>о числу, характеру и степени вовлеченности субъектов в процесс взаимоде</w:t>
      </w:r>
      <w:r w:rsidRPr="009B4D34">
        <w:rPr>
          <w:rFonts w:ascii="Times New Roman" w:hAnsi="Times New Roman" w:cs="Times New Roman"/>
          <w:sz w:val="28"/>
          <w:szCs w:val="28"/>
        </w:rPr>
        <w:t>йствия (монолог, диалог</w:t>
      </w:r>
      <w:r w:rsidR="0086134A" w:rsidRPr="009B4D34">
        <w:rPr>
          <w:rFonts w:ascii="Times New Roman" w:hAnsi="Times New Roman" w:cs="Times New Roman"/>
          <w:sz w:val="28"/>
          <w:szCs w:val="28"/>
        </w:rPr>
        <w:t>);</w:t>
      </w:r>
    </w:p>
    <w:p w:rsidR="0086134A" w:rsidRPr="009B4D34" w:rsidRDefault="00BE3CD9"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4. П</w:t>
      </w:r>
      <w:r w:rsidR="0086134A" w:rsidRPr="009B4D34">
        <w:rPr>
          <w:rFonts w:ascii="Times New Roman" w:hAnsi="Times New Roman" w:cs="Times New Roman"/>
          <w:sz w:val="28"/>
          <w:szCs w:val="28"/>
        </w:rPr>
        <w:t>о организационным формам коммуникативного воздействия (деловая беседа, совещание, прием по личным вопросам, пресс-конференция).</w:t>
      </w:r>
    </w:p>
    <w:p w:rsidR="00BE3CD9" w:rsidRPr="009B4D34" w:rsidRDefault="00BE3CD9"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 xml:space="preserve">5. </w:t>
      </w:r>
      <w:r w:rsidR="0086134A" w:rsidRPr="009B4D34">
        <w:rPr>
          <w:rFonts w:ascii="Times New Roman" w:hAnsi="Times New Roman" w:cs="Times New Roman"/>
          <w:sz w:val="28"/>
          <w:szCs w:val="28"/>
        </w:rPr>
        <w:t>По средствам коммуникации общение бывает двух видов: рече</w:t>
      </w:r>
      <w:r w:rsidR="009B4D34">
        <w:rPr>
          <w:rFonts w:ascii="Times New Roman" w:hAnsi="Times New Roman" w:cs="Times New Roman"/>
          <w:sz w:val="28"/>
          <w:szCs w:val="28"/>
        </w:rPr>
        <w:t>вое и неречевое (невербальное).</w:t>
      </w:r>
    </w:p>
    <w:p w:rsidR="00CC17B9" w:rsidRPr="009B4D34" w:rsidRDefault="00CC17B9" w:rsidP="009B4D34">
      <w:pPr>
        <w:spacing w:after="0" w:line="360" w:lineRule="auto"/>
        <w:ind w:firstLine="360"/>
        <w:jc w:val="both"/>
        <w:rPr>
          <w:rFonts w:ascii="Times New Roman" w:hAnsi="Times New Roman" w:cs="Times New Roman"/>
          <w:sz w:val="28"/>
          <w:szCs w:val="28"/>
        </w:rPr>
      </w:pPr>
      <w:r w:rsidRPr="009B4D34">
        <w:rPr>
          <w:rFonts w:ascii="Times New Roman" w:hAnsi="Times New Roman" w:cs="Times New Roman"/>
          <w:sz w:val="28"/>
          <w:szCs w:val="28"/>
        </w:rPr>
        <w:t>Коммуникации - это передача информации от одного человека к другому, способ доведения индивидом до других людей идей, факт</w:t>
      </w:r>
      <w:r w:rsidR="009B4D34">
        <w:rPr>
          <w:rFonts w:ascii="Times New Roman" w:hAnsi="Times New Roman" w:cs="Times New Roman"/>
          <w:sz w:val="28"/>
          <w:szCs w:val="28"/>
        </w:rPr>
        <w:t xml:space="preserve">ов, мыслей, чувств и ценностей </w:t>
      </w:r>
      <w:r w:rsidR="009B4D34" w:rsidRPr="009B4D34">
        <w:rPr>
          <w:rFonts w:ascii="Times New Roman" w:hAnsi="Times New Roman" w:cs="Times New Roman"/>
          <w:sz w:val="28"/>
          <w:szCs w:val="28"/>
        </w:rPr>
        <w:t>[</w:t>
      </w:r>
      <w:r w:rsidR="009B4D34">
        <w:rPr>
          <w:rFonts w:ascii="Times New Roman" w:hAnsi="Times New Roman" w:cs="Times New Roman"/>
          <w:sz w:val="28"/>
          <w:szCs w:val="28"/>
        </w:rPr>
        <w:t>9, с.168</w:t>
      </w:r>
      <w:r w:rsidR="009B4D34" w:rsidRPr="009B4D34">
        <w:rPr>
          <w:rFonts w:ascii="Times New Roman" w:hAnsi="Times New Roman" w:cs="Times New Roman"/>
          <w:sz w:val="28"/>
          <w:szCs w:val="28"/>
        </w:rPr>
        <w:t>]</w:t>
      </w:r>
      <w:r w:rsidR="009B4D34">
        <w:rPr>
          <w:rFonts w:ascii="Times New Roman" w:hAnsi="Times New Roman" w:cs="Times New Roman"/>
          <w:sz w:val="28"/>
          <w:szCs w:val="28"/>
        </w:rPr>
        <w:t>.</w:t>
      </w:r>
    </w:p>
    <w:p w:rsidR="00864A76" w:rsidRPr="009B4D34" w:rsidRDefault="00CC17B9" w:rsidP="009B4D34">
      <w:pPr>
        <w:spacing w:after="0" w:line="360" w:lineRule="auto"/>
        <w:ind w:firstLine="360"/>
        <w:jc w:val="both"/>
        <w:rPr>
          <w:rFonts w:ascii="Times New Roman" w:hAnsi="Times New Roman" w:cs="Times New Roman"/>
          <w:sz w:val="28"/>
          <w:szCs w:val="28"/>
        </w:rPr>
      </w:pPr>
      <w:r w:rsidRPr="009B4D34">
        <w:rPr>
          <w:rFonts w:ascii="Times New Roman" w:hAnsi="Times New Roman" w:cs="Times New Roman"/>
          <w:noProof/>
          <w:sz w:val="28"/>
          <w:szCs w:val="28"/>
          <w:lang w:eastAsia="ru-RU"/>
        </w:rPr>
        <w:drawing>
          <wp:inline distT="0" distB="0" distL="0" distR="0" wp14:anchorId="7693BE4C" wp14:editId="1CF8556F">
            <wp:extent cx="5773420" cy="288353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73420" cy="2883535"/>
                    </a:xfrm>
                    <a:prstGeom prst="rect">
                      <a:avLst/>
                    </a:prstGeom>
                    <a:noFill/>
                  </pic:spPr>
                </pic:pic>
              </a:graphicData>
            </a:graphic>
          </wp:inline>
        </w:drawing>
      </w:r>
    </w:p>
    <w:p w:rsidR="00864A76" w:rsidRPr="009B4D34" w:rsidRDefault="00B63B2A" w:rsidP="009B4D34">
      <w:pPr>
        <w:spacing w:after="0" w:line="360" w:lineRule="auto"/>
        <w:ind w:firstLine="360"/>
        <w:jc w:val="both"/>
        <w:rPr>
          <w:rFonts w:ascii="Times New Roman" w:hAnsi="Times New Roman" w:cs="Times New Roman"/>
          <w:sz w:val="28"/>
          <w:szCs w:val="28"/>
        </w:rPr>
      </w:pPr>
      <w:r w:rsidRPr="009B4D34">
        <w:rPr>
          <w:rFonts w:ascii="Times New Roman" w:hAnsi="Times New Roman" w:cs="Times New Roman"/>
          <w:sz w:val="28"/>
          <w:szCs w:val="28"/>
        </w:rPr>
        <w:t>И</w:t>
      </w:r>
      <w:r w:rsidR="00864A76" w:rsidRPr="009B4D34">
        <w:rPr>
          <w:rFonts w:ascii="Times New Roman" w:hAnsi="Times New Roman" w:cs="Times New Roman"/>
          <w:sz w:val="28"/>
          <w:szCs w:val="28"/>
        </w:rPr>
        <w:t xml:space="preserve">нтерактивная сторона общения чаще всего проявляется при организации совместной деятельности людей. Обмен знаниями и идеями по поводу этой </w:t>
      </w:r>
      <w:r w:rsidR="00864A76" w:rsidRPr="009B4D34">
        <w:rPr>
          <w:rFonts w:ascii="Times New Roman" w:hAnsi="Times New Roman" w:cs="Times New Roman"/>
          <w:sz w:val="28"/>
          <w:szCs w:val="28"/>
        </w:rPr>
        <w:lastRenderedPageBreak/>
        <w:t>деятельности неизбежно предполагает, что достигнутое взаимопонимание реализуется в новых попытках развить совместную деятельность, организовать ее. Это позволяет интерпретировать взаимодействие как организацию совместной деятельности.</w:t>
      </w:r>
    </w:p>
    <w:p w:rsidR="00864A76" w:rsidRPr="009B4D34" w:rsidRDefault="00864A76" w:rsidP="009B4D34">
      <w:pPr>
        <w:spacing w:after="0" w:line="360" w:lineRule="auto"/>
        <w:ind w:firstLine="360"/>
        <w:jc w:val="both"/>
        <w:rPr>
          <w:rFonts w:ascii="Times New Roman" w:hAnsi="Times New Roman" w:cs="Times New Roman"/>
          <w:sz w:val="28"/>
          <w:szCs w:val="28"/>
        </w:rPr>
      </w:pPr>
      <w:r w:rsidRPr="009B4D34">
        <w:rPr>
          <w:rFonts w:ascii="Times New Roman" w:hAnsi="Times New Roman" w:cs="Times New Roman"/>
          <w:sz w:val="28"/>
          <w:szCs w:val="28"/>
        </w:rPr>
        <w:t>В психологии все многообразие взаимодействий между людьми принято подразделять на следующие типы:</w:t>
      </w:r>
    </w:p>
    <w:p w:rsidR="00864A76" w:rsidRPr="009B4D34" w:rsidRDefault="00B620DE"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 xml:space="preserve">- </w:t>
      </w:r>
      <w:r w:rsidR="00864A76" w:rsidRPr="009B4D34">
        <w:rPr>
          <w:rFonts w:ascii="Times New Roman" w:hAnsi="Times New Roman" w:cs="Times New Roman"/>
          <w:sz w:val="28"/>
          <w:szCs w:val="28"/>
        </w:rPr>
        <w:t>сотрудничество: оба партнера по взаимодействию активно помогают друг другу, активно способствуют достижению индивидуальных целей каждого и общих целей совместной деятельности;</w:t>
      </w:r>
    </w:p>
    <w:p w:rsidR="00864A76" w:rsidRPr="009B4D34" w:rsidRDefault="00B620DE"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 xml:space="preserve">- </w:t>
      </w:r>
      <w:r w:rsidR="00864A76" w:rsidRPr="009B4D34">
        <w:rPr>
          <w:rFonts w:ascii="Times New Roman" w:hAnsi="Times New Roman" w:cs="Times New Roman"/>
          <w:sz w:val="28"/>
          <w:szCs w:val="28"/>
        </w:rPr>
        <w:t>противоборство: оба партнера противодействуют друг другу и препятствуют достижению индивидуальных целей каждого;</w:t>
      </w:r>
    </w:p>
    <w:p w:rsidR="00864A76" w:rsidRPr="009B4D34" w:rsidRDefault="00B620DE"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 xml:space="preserve">- </w:t>
      </w:r>
      <w:r w:rsidR="00864A76" w:rsidRPr="009B4D34">
        <w:rPr>
          <w:rFonts w:ascii="Times New Roman" w:hAnsi="Times New Roman" w:cs="Times New Roman"/>
          <w:sz w:val="28"/>
          <w:szCs w:val="28"/>
        </w:rPr>
        <w:t>уклонение от взаимодействия: оба партнера стараются избегать активного сотрудничества;</w:t>
      </w:r>
    </w:p>
    <w:p w:rsidR="00864A76" w:rsidRPr="009B4D34" w:rsidRDefault="00B620DE"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 xml:space="preserve">- </w:t>
      </w:r>
      <w:r w:rsidR="00864A76" w:rsidRPr="009B4D34">
        <w:rPr>
          <w:rFonts w:ascii="Times New Roman" w:hAnsi="Times New Roman" w:cs="Times New Roman"/>
          <w:sz w:val="28"/>
          <w:szCs w:val="28"/>
        </w:rPr>
        <w:t>однонаправленное содействие: когда один из участников совместной деятельности способствует достижению индивидуальных целей другого, а второй уклоняется от взаимодействия с ним;</w:t>
      </w:r>
    </w:p>
    <w:p w:rsidR="00864A76" w:rsidRPr="009B4D34" w:rsidRDefault="00B620DE"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 xml:space="preserve">- </w:t>
      </w:r>
      <w:r w:rsidR="00864A76" w:rsidRPr="009B4D34">
        <w:rPr>
          <w:rFonts w:ascii="Times New Roman" w:hAnsi="Times New Roman" w:cs="Times New Roman"/>
          <w:sz w:val="28"/>
          <w:szCs w:val="28"/>
        </w:rPr>
        <w:t>однонаправленное противодействие: один из партнеров препятствует достижению целей другого, а второй уклоняется от взаимодействия с первым;</w:t>
      </w:r>
    </w:p>
    <w:p w:rsidR="00864A76" w:rsidRPr="009B4D34" w:rsidRDefault="00B620DE"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 xml:space="preserve">- </w:t>
      </w:r>
      <w:r w:rsidR="00864A76" w:rsidRPr="009B4D34">
        <w:rPr>
          <w:rFonts w:ascii="Times New Roman" w:hAnsi="Times New Roman" w:cs="Times New Roman"/>
          <w:sz w:val="28"/>
          <w:szCs w:val="28"/>
        </w:rPr>
        <w:t>контрастное взаимодействие: один из участников старается содействовать другому, а второй прибегает к стратегии активного противодействия первому;</w:t>
      </w:r>
    </w:p>
    <w:p w:rsidR="00864A76" w:rsidRPr="009B4D34" w:rsidRDefault="00B620DE"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 xml:space="preserve">- </w:t>
      </w:r>
      <w:r w:rsidR="00864A76" w:rsidRPr="009B4D34">
        <w:rPr>
          <w:rFonts w:ascii="Times New Roman" w:hAnsi="Times New Roman" w:cs="Times New Roman"/>
          <w:sz w:val="28"/>
          <w:szCs w:val="28"/>
        </w:rPr>
        <w:t xml:space="preserve">компромиссное взаимодействие: оба партнера проявляют отдельные </w:t>
      </w:r>
      <w:proofErr w:type="gramStart"/>
      <w:r w:rsidR="00864A76" w:rsidRPr="009B4D34">
        <w:rPr>
          <w:rFonts w:ascii="Times New Roman" w:hAnsi="Times New Roman" w:cs="Times New Roman"/>
          <w:sz w:val="28"/>
          <w:szCs w:val="28"/>
        </w:rPr>
        <w:t>элементы</w:t>
      </w:r>
      <w:proofErr w:type="gramEnd"/>
      <w:r w:rsidR="00864A76" w:rsidRPr="009B4D34">
        <w:rPr>
          <w:rFonts w:ascii="Times New Roman" w:hAnsi="Times New Roman" w:cs="Times New Roman"/>
          <w:sz w:val="28"/>
          <w:szCs w:val="28"/>
        </w:rPr>
        <w:t xml:space="preserve"> как содействия, так и противодействия.</w:t>
      </w:r>
    </w:p>
    <w:p w:rsidR="00157D28" w:rsidRPr="009B4D34" w:rsidRDefault="00773441" w:rsidP="009B4D34">
      <w:pPr>
        <w:spacing w:after="0" w:line="360" w:lineRule="auto"/>
        <w:ind w:firstLine="360"/>
        <w:jc w:val="both"/>
        <w:rPr>
          <w:rFonts w:ascii="Times New Roman" w:hAnsi="Times New Roman" w:cs="Times New Roman"/>
          <w:sz w:val="28"/>
          <w:szCs w:val="28"/>
        </w:rPr>
      </w:pPr>
      <w:r w:rsidRPr="009B4D34">
        <w:rPr>
          <w:rFonts w:ascii="Times New Roman" w:hAnsi="Times New Roman" w:cs="Times New Roman"/>
          <w:sz w:val="28"/>
          <w:szCs w:val="28"/>
        </w:rPr>
        <w:t xml:space="preserve"> </w:t>
      </w:r>
      <w:r w:rsidR="00157D28" w:rsidRPr="009B4D34">
        <w:rPr>
          <w:rFonts w:ascii="Times New Roman" w:hAnsi="Times New Roman" w:cs="Times New Roman"/>
          <w:sz w:val="28"/>
          <w:szCs w:val="28"/>
        </w:rPr>
        <w:t>За взаимодействием и коммуникативной стороной общения выступает его перцептивный аспект — осуществляемое в общении взаимное восприятие его участников.</w:t>
      </w:r>
    </w:p>
    <w:p w:rsidR="00103153" w:rsidRPr="009B4D34" w:rsidRDefault="00147DBA" w:rsidP="009B4D34">
      <w:pPr>
        <w:spacing w:after="0" w:line="360" w:lineRule="auto"/>
        <w:ind w:firstLine="360"/>
        <w:jc w:val="both"/>
        <w:rPr>
          <w:rFonts w:ascii="Times New Roman" w:hAnsi="Times New Roman" w:cs="Times New Roman"/>
          <w:sz w:val="28"/>
          <w:szCs w:val="28"/>
        </w:rPr>
      </w:pPr>
      <w:r w:rsidRPr="009B4D34">
        <w:rPr>
          <w:rFonts w:ascii="Times New Roman" w:hAnsi="Times New Roman" w:cs="Times New Roman"/>
          <w:sz w:val="28"/>
          <w:szCs w:val="28"/>
        </w:rPr>
        <w:t>Перцепция – процесс и результат восприятия человеком явлений окружающего мира и самого себя.</w:t>
      </w:r>
    </w:p>
    <w:p w:rsidR="005D571E" w:rsidRPr="009B4D34" w:rsidRDefault="00157D28" w:rsidP="009B4D34">
      <w:pPr>
        <w:spacing w:after="0" w:line="360" w:lineRule="auto"/>
        <w:ind w:firstLine="360"/>
        <w:jc w:val="both"/>
        <w:rPr>
          <w:rFonts w:ascii="Times New Roman" w:hAnsi="Times New Roman" w:cs="Times New Roman"/>
          <w:sz w:val="28"/>
          <w:szCs w:val="28"/>
        </w:rPr>
      </w:pPr>
      <w:r w:rsidRPr="009B4D34">
        <w:rPr>
          <w:rFonts w:ascii="Times New Roman" w:hAnsi="Times New Roman" w:cs="Times New Roman"/>
          <w:sz w:val="28"/>
          <w:szCs w:val="28"/>
        </w:rPr>
        <w:lastRenderedPageBreak/>
        <w:t>Общение становится возможным только в том случае, если люди, вступающие во взаимодействие, могут оценить уровень взаимопонимания и дать себе отчет в том, что предст</w:t>
      </w:r>
      <w:r w:rsidR="005D571E" w:rsidRPr="009B4D34">
        <w:rPr>
          <w:rFonts w:ascii="Times New Roman" w:hAnsi="Times New Roman" w:cs="Times New Roman"/>
          <w:sz w:val="28"/>
          <w:szCs w:val="28"/>
        </w:rPr>
        <w:t>авляет собой партнер по общению</w:t>
      </w:r>
      <w:r w:rsidRPr="009B4D34">
        <w:rPr>
          <w:rFonts w:ascii="Times New Roman" w:hAnsi="Times New Roman" w:cs="Times New Roman"/>
          <w:sz w:val="28"/>
          <w:szCs w:val="28"/>
        </w:rPr>
        <w:t>.</w:t>
      </w:r>
    </w:p>
    <w:p w:rsidR="007C0EEE" w:rsidRPr="009B4D34" w:rsidRDefault="007C0EEE" w:rsidP="009B4D34">
      <w:pPr>
        <w:spacing w:after="0" w:line="360" w:lineRule="auto"/>
        <w:ind w:firstLine="360"/>
        <w:jc w:val="both"/>
        <w:rPr>
          <w:rFonts w:ascii="Times New Roman" w:hAnsi="Times New Roman" w:cs="Times New Roman"/>
          <w:sz w:val="28"/>
          <w:szCs w:val="28"/>
        </w:rPr>
      </w:pPr>
      <w:r w:rsidRPr="009B4D34">
        <w:rPr>
          <w:rFonts w:ascii="Times New Roman" w:hAnsi="Times New Roman" w:cs="Times New Roman"/>
          <w:sz w:val="28"/>
          <w:szCs w:val="28"/>
        </w:rPr>
        <w:t xml:space="preserve">Общение – </w:t>
      </w:r>
      <w:proofErr w:type="gramStart"/>
      <w:r w:rsidRPr="009B4D34">
        <w:rPr>
          <w:rFonts w:ascii="Times New Roman" w:hAnsi="Times New Roman" w:cs="Times New Roman"/>
          <w:sz w:val="28"/>
          <w:szCs w:val="28"/>
        </w:rPr>
        <w:t>это</w:t>
      </w:r>
      <w:proofErr w:type="gramEnd"/>
      <w:r w:rsidRPr="009B4D34">
        <w:rPr>
          <w:rFonts w:ascii="Times New Roman" w:hAnsi="Times New Roman" w:cs="Times New Roman"/>
          <w:sz w:val="28"/>
          <w:szCs w:val="28"/>
        </w:rPr>
        <w:t xml:space="preserve"> прежде всего коммуникация, т. е. обмен информацией, значимой для участников общения.</w:t>
      </w:r>
    </w:p>
    <w:p w:rsidR="000A5649" w:rsidRPr="009B4D34" w:rsidRDefault="007C0EEE" w:rsidP="009B4D34">
      <w:pPr>
        <w:spacing w:after="0" w:line="360" w:lineRule="auto"/>
        <w:ind w:firstLine="360"/>
        <w:jc w:val="both"/>
        <w:rPr>
          <w:rFonts w:ascii="Times New Roman" w:hAnsi="Times New Roman" w:cs="Times New Roman"/>
          <w:sz w:val="28"/>
          <w:szCs w:val="28"/>
        </w:rPr>
      </w:pPr>
      <w:r w:rsidRPr="009B4D34">
        <w:rPr>
          <w:rFonts w:ascii="Times New Roman" w:hAnsi="Times New Roman" w:cs="Times New Roman"/>
          <w:sz w:val="28"/>
          <w:szCs w:val="28"/>
        </w:rPr>
        <w:t xml:space="preserve">Все средства общения делятся на две группы: вербальные (словесные) и невербальные. </w:t>
      </w:r>
    </w:p>
    <w:p w:rsidR="007C0EEE" w:rsidRPr="009B4D34" w:rsidRDefault="007C0EEE" w:rsidP="009B4D34">
      <w:pPr>
        <w:spacing w:after="0" w:line="360" w:lineRule="auto"/>
        <w:ind w:firstLine="360"/>
        <w:jc w:val="both"/>
        <w:rPr>
          <w:rFonts w:ascii="Times New Roman" w:hAnsi="Times New Roman" w:cs="Times New Roman"/>
          <w:sz w:val="28"/>
          <w:szCs w:val="28"/>
        </w:rPr>
      </w:pPr>
      <w:r w:rsidRPr="009B4D34">
        <w:rPr>
          <w:rFonts w:ascii="Times New Roman" w:hAnsi="Times New Roman" w:cs="Times New Roman"/>
          <w:sz w:val="28"/>
          <w:szCs w:val="28"/>
        </w:rPr>
        <w:t>Невербальное поведение человека неразрывно связано с его психическими состояниями и служит средством их выражения.</w:t>
      </w:r>
    </w:p>
    <w:p w:rsidR="007C0EEE" w:rsidRPr="009B4D34" w:rsidRDefault="007C0EEE" w:rsidP="009B4D34">
      <w:pPr>
        <w:spacing w:after="0" w:line="360" w:lineRule="auto"/>
        <w:ind w:firstLine="360"/>
        <w:jc w:val="both"/>
        <w:rPr>
          <w:rFonts w:ascii="Times New Roman" w:hAnsi="Times New Roman" w:cs="Times New Roman"/>
          <w:sz w:val="28"/>
          <w:szCs w:val="28"/>
        </w:rPr>
      </w:pPr>
      <w:r w:rsidRPr="009B4D34">
        <w:rPr>
          <w:rFonts w:ascii="Times New Roman" w:hAnsi="Times New Roman" w:cs="Times New Roman"/>
          <w:sz w:val="28"/>
          <w:szCs w:val="28"/>
        </w:rPr>
        <w:t>Люди быстро учатся приспосабливать свое вербальное поведение к изменяющимся обстоятельствам, но язык тела оказывается менее пластичным.</w:t>
      </w:r>
    </w:p>
    <w:p w:rsidR="007C0EEE" w:rsidRPr="009B4D34" w:rsidRDefault="007C0EEE" w:rsidP="009B4D34">
      <w:pPr>
        <w:spacing w:after="0" w:line="360" w:lineRule="auto"/>
        <w:ind w:firstLine="360"/>
        <w:jc w:val="both"/>
        <w:rPr>
          <w:rFonts w:ascii="Times New Roman" w:hAnsi="Times New Roman" w:cs="Times New Roman"/>
          <w:sz w:val="28"/>
          <w:szCs w:val="28"/>
        </w:rPr>
      </w:pPr>
      <w:r w:rsidRPr="009B4D34">
        <w:rPr>
          <w:rFonts w:ascii="Times New Roman" w:hAnsi="Times New Roman" w:cs="Times New Roman"/>
          <w:sz w:val="28"/>
          <w:szCs w:val="28"/>
        </w:rPr>
        <w:t>Разработаны различные классификации невербальных средств общения, к которым относят все движения тела, интонационные характеристики голоса, тактильное воздействие, пространственную организацию общения.</w:t>
      </w:r>
    </w:p>
    <w:p w:rsidR="007C0EEE" w:rsidRPr="009B4D34" w:rsidRDefault="007C0EEE" w:rsidP="009B4D34">
      <w:pPr>
        <w:spacing w:after="0" w:line="360" w:lineRule="auto"/>
        <w:ind w:firstLine="360"/>
        <w:jc w:val="both"/>
        <w:rPr>
          <w:rFonts w:ascii="Times New Roman" w:hAnsi="Times New Roman" w:cs="Times New Roman"/>
          <w:sz w:val="28"/>
          <w:szCs w:val="28"/>
        </w:rPr>
      </w:pPr>
      <w:r w:rsidRPr="009B4D34">
        <w:rPr>
          <w:rFonts w:ascii="Times New Roman" w:hAnsi="Times New Roman" w:cs="Times New Roman"/>
          <w:sz w:val="28"/>
          <w:szCs w:val="28"/>
        </w:rPr>
        <w:t xml:space="preserve">Наиболее значимы </w:t>
      </w:r>
      <w:proofErr w:type="spellStart"/>
      <w:r w:rsidRPr="009B4D34">
        <w:rPr>
          <w:rFonts w:ascii="Times New Roman" w:hAnsi="Times New Roman" w:cs="Times New Roman"/>
          <w:sz w:val="28"/>
          <w:szCs w:val="28"/>
        </w:rPr>
        <w:t>кинесические</w:t>
      </w:r>
      <w:proofErr w:type="spellEnd"/>
      <w:r w:rsidRPr="009B4D34">
        <w:rPr>
          <w:rFonts w:ascii="Times New Roman" w:hAnsi="Times New Roman" w:cs="Times New Roman"/>
          <w:sz w:val="28"/>
          <w:szCs w:val="28"/>
        </w:rPr>
        <w:t xml:space="preserve"> средства – зрительно воспринимаемые движения другого человека, выполняющие выразительно регулятивную функцию в общении.</w:t>
      </w:r>
    </w:p>
    <w:p w:rsidR="007C0EEE" w:rsidRPr="009B4D34" w:rsidRDefault="007C0EEE" w:rsidP="009B4D34">
      <w:pPr>
        <w:spacing w:after="0" w:line="360" w:lineRule="auto"/>
        <w:ind w:firstLine="360"/>
        <w:jc w:val="both"/>
        <w:rPr>
          <w:rFonts w:ascii="Times New Roman" w:hAnsi="Times New Roman" w:cs="Times New Roman"/>
          <w:sz w:val="28"/>
          <w:szCs w:val="28"/>
        </w:rPr>
      </w:pPr>
      <w:r w:rsidRPr="009B4D34">
        <w:rPr>
          <w:rFonts w:ascii="Times New Roman" w:hAnsi="Times New Roman" w:cs="Times New Roman"/>
          <w:sz w:val="28"/>
          <w:szCs w:val="28"/>
        </w:rPr>
        <w:t xml:space="preserve">К </w:t>
      </w:r>
      <w:proofErr w:type="spellStart"/>
      <w:r w:rsidRPr="009B4D34">
        <w:rPr>
          <w:rFonts w:ascii="Times New Roman" w:hAnsi="Times New Roman" w:cs="Times New Roman"/>
          <w:sz w:val="28"/>
          <w:szCs w:val="28"/>
        </w:rPr>
        <w:t>кинесике</w:t>
      </w:r>
      <w:proofErr w:type="spellEnd"/>
      <w:r w:rsidRPr="009B4D34">
        <w:rPr>
          <w:rFonts w:ascii="Times New Roman" w:hAnsi="Times New Roman" w:cs="Times New Roman"/>
          <w:sz w:val="28"/>
          <w:szCs w:val="28"/>
        </w:rPr>
        <w:t xml:space="preserve"> относятся выразительные движения, проявляющиеся в мимике, позе, взгляде, походке.</w:t>
      </w:r>
    </w:p>
    <w:p w:rsidR="007C0EEE" w:rsidRPr="009B4D34" w:rsidRDefault="007C0EEE" w:rsidP="009B4D34">
      <w:pPr>
        <w:spacing w:after="0" w:line="360" w:lineRule="auto"/>
        <w:ind w:firstLine="360"/>
        <w:jc w:val="both"/>
        <w:rPr>
          <w:rFonts w:ascii="Times New Roman" w:hAnsi="Times New Roman" w:cs="Times New Roman"/>
          <w:sz w:val="28"/>
          <w:szCs w:val="28"/>
        </w:rPr>
      </w:pPr>
      <w:r w:rsidRPr="009B4D34">
        <w:rPr>
          <w:rFonts w:ascii="Times New Roman" w:hAnsi="Times New Roman" w:cs="Times New Roman"/>
          <w:sz w:val="28"/>
          <w:szCs w:val="28"/>
        </w:rPr>
        <w:t>Следующие виды невербальных средств общения связаны с голосом, характеристики которого создают образ человека, способствуют распознанию его состояний, выявлению психической индивидуальности.</w:t>
      </w:r>
    </w:p>
    <w:p w:rsidR="007C0EEE" w:rsidRPr="009B4D34" w:rsidRDefault="007C0EEE"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Характеристики голоса относят к просодическим и экстралингвистическим явлениям.</w:t>
      </w:r>
    </w:p>
    <w:p w:rsidR="007C0EEE" w:rsidRPr="009B4D34" w:rsidRDefault="007C0EEE"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Просодика – это общее название таких ритмико-интонационных сторон речи, как высота, громкость голосового тона, тембр голоса, сила ударения.</w:t>
      </w:r>
    </w:p>
    <w:p w:rsidR="007C0EEE" w:rsidRPr="009B4D34" w:rsidRDefault="007C0EEE"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Экстралингвистическая система – это включение в речь пауз, различного рода психофизиологических проявлений человека: плача, кашля, смеха, вздоха и т. д.</w:t>
      </w:r>
    </w:p>
    <w:p w:rsidR="007C0EEE" w:rsidRPr="009B4D34" w:rsidRDefault="007C0EEE"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lastRenderedPageBreak/>
        <w:t xml:space="preserve">К </w:t>
      </w:r>
      <w:proofErr w:type="spellStart"/>
      <w:r w:rsidRPr="009B4D34">
        <w:rPr>
          <w:rFonts w:ascii="Times New Roman" w:hAnsi="Times New Roman" w:cs="Times New Roman"/>
          <w:sz w:val="28"/>
          <w:szCs w:val="28"/>
        </w:rPr>
        <w:t>такесическим</w:t>
      </w:r>
      <w:proofErr w:type="spellEnd"/>
      <w:r w:rsidRPr="009B4D34">
        <w:rPr>
          <w:rFonts w:ascii="Times New Roman" w:hAnsi="Times New Roman" w:cs="Times New Roman"/>
          <w:sz w:val="28"/>
          <w:szCs w:val="28"/>
        </w:rPr>
        <w:t xml:space="preserve"> средствам общения относятся динамические прикосновения в форме рукопожатия, похлопывания, поцелуя.</w:t>
      </w:r>
    </w:p>
    <w:p w:rsidR="007C0EEE" w:rsidRPr="009B4D34" w:rsidRDefault="007C0EEE"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Динамические прикосновения являются биологически необходимой формой стимуляции, а не просто сентиментальной подробностью человеческого общения.</w:t>
      </w:r>
    </w:p>
    <w:p w:rsidR="00624775" w:rsidRPr="009B4D34" w:rsidRDefault="007C0EEE"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К проксемическим характеристикам относятся ориентация партнеров в момент</w:t>
      </w:r>
      <w:r w:rsidR="009B4D34">
        <w:rPr>
          <w:rFonts w:ascii="Times New Roman" w:hAnsi="Times New Roman" w:cs="Times New Roman"/>
          <w:sz w:val="28"/>
          <w:szCs w:val="28"/>
        </w:rPr>
        <w:t xml:space="preserve"> общения и дистанция между ними </w:t>
      </w:r>
      <w:r w:rsidR="009B4D34" w:rsidRPr="009B4D34">
        <w:rPr>
          <w:rFonts w:ascii="Times New Roman" w:hAnsi="Times New Roman" w:cs="Times New Roman"/>
          <w:sz w:val="28"/>
          <w:szCs w:val="28"/>
        </w:rPr>
        <w:t>[</w:t>
      </w:r>
      <w:r w:rsidR="009B4D34">
        <w:rPr>
          <w:rFonts w:ascii="Times New Roman" w:hAnsi="Times New Roman" w:cs="Times New Roman"/>
          <w:sz w:val="28"/>
          <w:szCs w:val="28"/>
        </w:rPr>
        <w:t>1, с.119</w:t>
      </w:r>
      <w:r w:rsidR="009B4D34" w:rsidRPr="009B4D34">
        <w:rPr>
          <w:rFonts w:ascii="Times New Roman" w:hAnsi="Times New Roman" w:cs="Times New Roman"/>
          <w:sz w:val="28"/>
          <w:szCs w:val="28"/>
        </w:rPr>
        <w:t>]</w:t>
      </w:r>
      <w:r w:rsidR="009B4D34">
        <w:rPr>
          <w:rFonts w:ascii="Times New Roman" w:hAnsi="Times New Roman" w:cs="Times New Roman"/>
          <w:sz w:val="28"/>
          <w:szCs w:val="28"/>
        </w:rPr>
        <w:t>.</w:t>
      </w:r>
    </w:p>
    <w:p w:rsidR="007C0EEE" w:rsidRPr="009B4D34" w:rsidRDefault="007C0EEE"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Э. Холл описал нормы приближения человека к человеку – дистанции, характерные для североамериканской культуры.</w:t>
      </w:r>
    </w:p>
    <w:p w:rsidR="007C0EEE" w:rsidRPr="009B4D34" w:rsidRDefault="007C0EEE"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Эти нормы определены четырьмя расстояниями:</w:t>
      </w:r>
    </w:p>
    <w:p w:rsidR="007C0EEE" w:rsidRPr="009B4D34" w:rsidRDefault="007C0EEE"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1) интимное расстояние (от 0 до 45 см) – общение самых близких людей;</w:t>
      </w:r>
    </w:p>
    <w:p w:rsidR="007C0EEE" w:rsidRPr="009B4D34" w:rsidRDefault="007C0EEE"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2) персональное (от 45 до 120 см) – общение со знакомыми людьми;</w:t>
      </w:r>
    </w:p>
    <w:p w:rsidR="007C0EEE" w:rsidRPr="009B4D34" w:rsidRDefault="007C0EEE"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 xml:space="preserve">3) </w:t>
      </w:r>
      <w:proofErr w:type="gramStart"/>
      <w:r w:rsidRPr="009B4D34">
        <w:rPr>
          <w:rFonts w:ascii="Times New Roman" w:hAnsi="Times New Roman" w:cs="Times New Roman"/>
          <w:sz w:val="28"/>
          <w:szCs w:val="28"/>
        </w:rPr>
        <w:t>социальное</w:t>
      </w:r>
      <w:proofErr w:type="gramEnd"/>
      <w:r w:rsidRPr="009B4D34">
        <w:rPr>
          <w:rFonts w:ascii="Times New Roman" w:hAnsi="Times New Roman" w:cs="Times New Roman"/>
          <w:sz w:val="28"/>
          <w:szCs w:val="28"/>
        </w:rPr>
        <w:t xml:space="preserve"> (от 120 до 400 см) – предпочтительно при общении с чужими людьми и при официальном общении;</w:t>
      </w:r>
    </w:p>
    <w:p w:rsidR="007C0EEE" w:rsidRPr="009B4D34" w:rsidRDefault="007C0EEE"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 xml:space="preserve">4) </w:t>
      </w:r>
      <w:proofErr w:type="gramStart"/>
      <w:r w:rsidRPr="009B4D34">
        <w:rPr>
          <w:rFonts w:ascii="Times New Roman" w:hAnsi="Times New Roman" w:cs="Times New Roman"/>
          <w:sz w:val="28"/>
          <w:szCs w:val="28"/>
        </w:rPr>
        <w:t>публичное</w:t>
      </w:r>
      <w:proofErr w:type="gramEnd"/>
      <w:r w:rsidRPr="009B4D34">
        <w:rPr>
          <w:rFonts w:ascii="Times New Roman" w:hAnsi="Times New Roman" w:cs="Times New Roman"/>
          <w:sz w:val="28"/>
          <w:szCs w:val="28"/>
        </w:rPr>
        <w:t xml:space="preserve"> (от 400 до 750 см) – при выступлении перед различными аудиториями.</w:t>
      </w:r>
    </w:p>
    <w:p w:rsidR="007C0EEE" w:rsidRPr="009B4D34" w:rsidRDefault="007C0EEE"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Нарушение оптимальной дистанции общения воспринимается негативно.</w:t>
      </w:r>
    </w:p>
    <w:p w:rsidR="001F59DF" w:rsidRPr="009B4D34" w:rsidRDefault="00147DBA"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 xml:space="preserve">Коммуникативные </w:t>
      </w:r>
      <w:r w:rsidR="001F59DF" w:rsidRPr="009B4D34">
        <w:rPr>
          <w:rFonts w:ascii="Times New Roman" w:hAnsi="Times New Roman" w:cs="Times New Roman"/>
          <w:sz w:val="28"/>
          <w:szCs w:val="28"/>
        </w:rPr>
        <w:t>барьеры</w:t>
      </w:r>
    </w:p>
    <w:p w:rsidR="001F59DF" w:rsidRPr="009B4D34" w:rsidRDefault="001F59DF"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Чаще всего разногласия и непонимание, т.е. “барьеры” коммуникаций, связаны не с искажением информации или ее недостатком, а с неумением или нежеланием почувствовать другого человека, проникнуться его потребностями, заботами, или болью. Расхождения возникают из-за желания навязать свое видение и понимание ситуации. Часто препятствием на пути к согласию является опасение потерять влияние (над человеком, группой).</w:t>
      </w:r>
    </w:p>
    <w:p w:rsidR="001F59DF" w:rsidRPr="009B4D34" w:rsidRDefault="001F59DF"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 xml:space="preserve">Коммуникативные барьеры делятся </w:t>
      </w:r>
      <w:proofErr w:type="gramStart"/>
      <w:r w:rsidRPr="009B4D34">
        <w:rPr>
          <w:rFonts w:ascii="Times New Roman" w:hAnsi="Times New Roman" w:cs="Times New Roman"/>
          <w:sz w:val="28"/>
          <w:szCs w:val="28"/>
        </w:rPr>
        <w:t>на</w:t>
      </w:r>
      <w:proofErr w:type="gramEnd"/>
      <w:r w:rsidRPr="009B4D34">
        <w:rPr>
          <w:rFonts w:ascii="Times New Roman" w:hAnsi="Times New Roman" w:cs="Times New Roman"/>
          <w:sz w:val="28"/>
          <w:szCs w:val="28"/>
        </w:rPr>
        <w:t>:</w:t>
      </w:r>
    </w:p>
    <w:p w:rsidR="001F59DF" w:rsidRPr="009B4D34" w:rsidRDefault="004036E7"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 xml:space="preserve">- </w:t>
      </w:r>
      <w:r w:rsidR="001F59DF" w:rsidRPr="009B4D34">
        <w:rPr>
          <w:rFonts w:ascii="Times New Roman" w:hAnsi="Times New Roman" w:cs="Times New Roman"/>
          <w:sz w:val="28"/>
          <w:szCs w:val="28"/>
        </w:rPr>
        <w:t>Социально-культурные барьеры;</w:t>
      </w:r>
    </w:p>
    <w:p w:rsidR="001F59DF" w:rsidRPr="009B4D34" w:rsidRDefault="004036E7"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 xml:space="preserve">- </w:t>
      </w:r>
      <w:r w:rsidR="001F59DF" w:rsidRPr="009B4D34">
        <w:rPr>
          <w:rFonts w:ascii="Times New Roman" w:hAnsi="Times New Roman" w:cs="Times New Roman"/>
          <w:sz w:val="28"/>
          <w:szCs w:val="28"/>
        </w:rPr>
        <w:t>Психологические барьеры;</w:t>
      </w:r>
    </w:p>
    <w:p w:rsidR="00624775" w:rsidRPr="009B4D34" w:rsidRDefault="004036E7"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 xml:space="preserve">- </w:t>
      </w:r>
      <w:r w:rsidR="001F59DF" w:rsidRPr="009B4D34">
        <w:rPr>
          <w:rFonts w:ascii="Times New Roman" w:hAnsi="Times New Roman" w:cs="Times New Roman"/>
          <w:sz w:val="28"/>
          <w:szCs w:val="28"/>
        </w:rPr>
        <w:t>Барьеры понимания.</w:t>
      </w:r>
    </w:p>
    <w:p w:rsidR="00B63B2A" w:rsidRPr="009B4D34" w:rsidRDefault="00B63B2A"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Рассмотрим барьеры, разделив их на следующие три группы:</w:t>
      </w:r>
    </w:p>
    <w:p w:rsidR="00624775" w:rsidRPr="009B4D34" w:rsidRDefault="00891B3A"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noProof/>
          <w:sz w:val="28"/>
          <w:szCs w:val="28"/>
          <w:lang w:eastAsia="ru-RU"/>
        </w:rPr>
        <w:lastRenderedPageBreak/>
        <w:drawing>
          <wp:anchor distT="0" distB="0" distL="114300" distR="114300" simplePos="0" relativeHeight="251658240" behindDoc="1" locked="0" layoutInCell="1" allowOverlap="1" wp14:anchorId="7DF2457C" wp14:editId="52608ECC">
            <wp:simplePos x="0" y="0"/>
            <wp:positionH relativeFrom="column">
              <wp:posOffset>72390</wp:posOffset>
            </wp:positionH>
            <wp:positionV relativeFrom="paragraph">
              <wp:posOffset>188595</wp:posOffset>
            </wp:positionV>
            <wp:extent cx="5943600" cy="5562600"/>
            <wp:effectExtent l="76200" t="190500" r="0" b="0"/>
            <wp:wrapTight wrapText="bothSides">
              <wp:wrapPolygon edited="0">
                <wp:start x="6438" y="-740"/>
                <wp:lineTo x="5746" y="-592"/>
                <wp:lineTo x="5746" y="1775"/>
                <wp:lineTo x="3462" y="1775"/>
                <wp:lineTo x="3462" y="2959"/>
                <wp:lineTo x="-277" y="2959"/>
                <wp:lineTo x="-277" y="6214"/>
                <wp:lineTo x="-138" y="6510"/>
                <wp:lineTo x="14608" y="7101"/>
                <wp:lineTo x="14677" y="7249"/>
                <wp:lineTo x="19869" y="7249"/>
                <wp:lineTo x="19938" y="7101"/>
                <wp:lineTo x="20838" y="6510"/>
                <wp:lineTo x="20908" y="3773"/>
                <wp:lineTo x="19869" y="2959"/>
                <wp:lineTo x="19454" y="2959"/>
                <wp:lineTo x="19454" y="2145"/>
                <wp:lineTo x="13292" y="1775"/>
                <wp:lineTo x="13292" y="592"/>
                <wp:lineTo x="12669" y="-518"/>
                <wp:lineTo x="12600" y="-740"/>
                <wp:lineTo x="6438" y="-740"/>
              </wp:wrapPolygon>
            </wp:wrapTight>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5562600"/>
                    </a:xfrm>
                    <a:prstGeom prst="rect">
                      <a:avLst/>
                    </a:prstGeom>
                    <a:ln>
                      <a:noFill/>
                    </a:ln>
                    <a:effectLst>
                      <a:outerShdw blurRad="190500" algn="tl" rotWithShape="0">
                        <a:srgbClr val="000000">
                          <a:alpha val="70000"/>
                        </a:srgbClr>
                      </a:outerShdw>
                    </a:effectLst>
                  </pic:spPr>
                </pic:pic>
              </a:graphicData>
            </a:graphic>
            <wp14:sizeRelH relativeFrom="page">
              <wp14:pctWidth>0</wp14:pctWidth>
            </wp14:sizeRelH>
            <wp14:sizeRelV relativeFrom="page">
              <wp14:pctHeight>0</wp14:pctHeight>
            </wp14:sizeRelV>
          </wp:anchor>
        </w:drawing>
      </w:r>
    </w:p>
    <w:p w:rsidR="00891B3A" w:rsidRPr="009B4D34" w:rsidRDefault="00891B3A" w:rsidP="009B4D34">
      <w:pPr>
        <w:pStyle w:val="ac"/>
        <w:pBdr>
          <w:bottom w:val="single" w:sz="4" w:space="3" w:color="4F81BD" w:themeColor="accent1"/>
        </w:pBdr>
        <w:spacing w:line="360" w:lineRule="auto"/>
        <w:jc w:val="both"/>
        <w:rPr>
          <w:rFonts w:ascii="Times New Roman" w:hAnsi="Times New Roman" w:cs="Times New Roman"/>
          <w:sz w:val="28"/>
          <w:szCs w:val="28"/>
        </w:rPr>
      </w:pPr>
    </w:p>
    <w:p w:rsidR="001F59DF" w:rsidRPr="009B4D34" w:rsidRDefault="001F59DF" w:rsidP="009B4D34">
      <w:pPr>
        <w:pStyle w:val="a3"/>
        <w:numPr>
          <w:ilvl w:val="0"/>
          <w:numId w:val="5"/>
        </w:numPr>
        <w:spacing w:after="0" w:line="360" w:lineRule="auto"/>
        <w:jc w:val="both"/>
        <w:rPr>
          <w:rFonts w:ascii="Times New Roman" w:hAnsi="Times New Roman" w:cs="Times New Roman"/>
          <w:color w:val="FF0000"/>
          <w:sz w:val="28"/>
          <w:szCs w:val="28"/>
        </w:rPr>
      </w:pPr>
      <w:r w:rsidRPr="009B4D34">
        <w:rPr>
          <w:rFonts w:ascii="Times New Roman" w:hAnsi="Times New Roman" w:cs="Times New Roman"/>
          <w:sz w:val="28"/>
          <w:szCs w:val="28"/>
        </w:rPr>
        <w:t xml:space="preserve"> Барьер «авторитет»</w:t>
      </w:r>
    </w:p>
    <w:p w:rsidR="001F59DF" w:rsidRPr="009B4D34" w:rsidRDefault="001F59DF" w:rsidP="009B4D34">
      <w:pPr>
        <w:spacing w:after="0" w:line="360" w:lineRule="auto"/>
        <w:ind w:firstLine="360"/>
        <w:jc w:val="both"/>
        <w:rPr>
          <w:rFonts w:ascii="Times New Roman" w:hAnsi="Times New Roman" w:cs="Times New Roman"/>
          <w:sz w:val="28"/>
          <w:szCs w:val="28"/>
        </w:rPr>
      </w:pPr>
      <w:r w:rsidRPr="009B4D34">
        <w:rPr>
          <w:rFonts w:ascii="Times New Roman" w:hAnsi="Times New Roman" w:cs="Times New Roman"/>
          <w:sz w:val="28"/>
          <w:szCs w:val="28"/>
        </w:rPr>
        <w:t xml:space="preserve">Разделив всех людей на авторитетных и неавторитетных, человек доверяет только первым и отказывает в доверии другим. Таким образом, доверие и недоверие как бы персонифицируются и зависят не от особенностей передаваемой информации, а от того, кто говорит. Например, </w:t>
      </w:r>
      <w:proofErr w:type="gramStart"/>
      <w:r w:rsidRPr="009B4D34">
        <w:rPr>
          <w:rFonts w:ascii="Times New Roman" w:hAnsi="Times New Roman" w:cs="Times New Roman"/>
          <w:sz w:val="28"/>
          <w:szCs w:val="28"/>
        </w:rPr>
        <w:t>пожилые</w:t>
      </w:r>
      <w:proofErr w:type="gramEnd"/>
      <w:r w:rsidRPr="009B4D34">
        <w:rPr>
          <w:rFonts w:ascii="Times New Roman" w:hAnsi="Times New Roman" w:cs="Times New Roman"/>
          <w:sz w:val="28"/>
          <w:szCs w:val="28"/>
        </w:rPr>
        <w:t xml:space="preserve"> слабо прислушиваются к советам молодых.</w:t>
      </w:r>
    </w:p>
    <w:p w:rsidR="001F59DF" w:rsidRPr="009B4D34" w:rsidRDefault="00103153"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 xml:space="preserve">       </w:t>
      </w:r>
      <w:r w:rsidR="001F59DF" w:rsidRPr="009B4D34">
        <w:rPr>
          <w:rFonts w:ascii="Times New Roman" w:hAnsi="Times New Roman" w:cs="Times New Roman"/>
          <w:sz w:val="28"/>
          <w:szCs w:val="28"/>
        </w:rPr>
        <w:t xml:space="preserve">Отнесение человека к </w:t>
      </w:r>
      <w:proofErr w:type="gramStart"/>
      <w:r w:rsidR="001F59DF" w:rsidRPr="009B4D34">
        <w:rPr>
          <w:rFonts w:ascii="Times New Roman" w:hAnsi="Times New Roman" w:cs="Times New Roman"/>
          <w:sz w:val="28"/>
          <w:szCs w:val="28"/>
        </w:rPr>
        <w:t>авторитетным</w:t>
      </w:r>
      <w:proofErr w:type="gramEnd"/>
      <w:r w:rsidR="001F59DF" w:rsidRPr="009B4D34">
        <w:rPr>
          <w:rFonts w:ascii="Times New Roman" w:hAnsi="Times New Roman" w:cs="Times New Roman"/>
          <w:sz w:val="28"/>
          <w:szCs w:val="28"/>
        </w:rPr>
        <w:t xml:space="preserve"> зависит от следующих факторов:</w:t>
      </w:r>
    </w:p>
    <w:p w:rsidR="0093205C" w:rsidRPr="009B4D34" w:rsidRDefault="004036E7"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1. С</w:t>
      </w:r>
      <w:r w:rsidR="001F59DF" w:rsidRPr="009B4D34">
        <w:rPr>
          <w:rFonts w:ascii="Times New Roman" w:hAnsi="Times New Roman" w:cs="Times New Roman"/>
          <w:sz w:val="28"/>
          <w:szCs w:val="28"/>
        </w:rPr>
        <w:t xml:space="preserve">оциального положения (статуса), от принадлежности к реальной «авторитетной» группе. </w:t>
      </w:r>
    </w:p>
    <w:p w:rsidR="001F59DF" w:rsidRPr="009B4D34" w:rsidRDefault="0093205C"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2. П</w:t>
      </w:r>
      <w:r w:rsidR="001F59DF" w:rsidRPr="009B4D34">
        <w:rPr>
          <w:rFonts w:ascii="Times New Roman" w:hAnsi="Times New Roman" w:cs="Times New Roman"/>
          <w:sz w:val="28"/>
          <w:szCs w:val="28"/>
        </w:rPr>
        <w:t>ривлекательного внешнего вида (аккуратная ли прическа, расчесан ли, выглажен ли, выбрит ли, застегнут ли на все пуговицы и др.);</w:t>
      </w:r>
    </w:p>
    <w:p w:rsidR="001F59DF" w:rsidRPr="009B4D34" w:rsidRDefault="0093205C"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3. Д</w:t>
      </w:r>
      <w:r w:rsidR="001F59DF" w:rsidRPr="009B4D34">
        <w:rPr>
          <w:rFonts w:ascii="Times New Roman" w:hAnsi="Times New Roman" w:cs="Times New Roman"/>
          <w:sz w:val="28"/>
          <w:szCs w:val="28"/>
        </w:rPr>
        <w:t>оброжелательного отношения к адресату воздействия (улыбка, приветливос</w:t>
      </w:r>
      <w:r w:rsidR="009B4D34">
        <w:rPr>
          <w:rFonts w:ascii="Times New Roman" w:hAnsi="Times New Roman" w:cs="Times New Roman"/>
          <w:sz w:val="28"/>
          <w:szCs w:val="28"/>
        </w:rPr>
        <w:t xml:space="preserve">ть, простота в обращении и др.) </w:t>
      </w:r>
      <w:r w:rsidR="009B4D34" w:rsidRPr="009B4D34">
        <w:rPr>
          <w:rFonts w:ascii="Times New Roman" w:hAnsi="Times New Roman" w:cs="Times New Roman"/>
          <w:sz w:val="28"/>
          <w:szCs w:val="28"/>
        </w:rPr>
        <w:t>[</w:t>
      </w:r>
      <w:r w:rsidR="009B4D34">
        <w:rPr>
          <w:rFonts w:ascii="Times New Roman" w:hAnsi="Times New Roman" w:cs="Times New Roman"/>
          <w:sz w:val="28"/>
          <w:szCs w:val="28"/>
        </w:rPr>
        <w:t>6, с.217</w:t>
      </w:r>
      <w:r w:rsidR="009B4D34" w:rsidRPr="009B4D34">
        <w:rPr>
          <w:rFonts w:ascii="Times New Roman" w:hAnsi="Times New Roman" w:cs="Times New Roman"/>
          <w:sz w:val="28"/>
          <w:szCs w:val="28"/>
        </w:rPr>
        <w:t>]</w:t>
      </w:r>
      <w:r w:rsidR="009B4D34">
        <w:rPr>
          <w:rFonts w:ascii="Times New Roman" w:hAnsi="Times New Roman" w:cs="Times New Roman"/>
          <w:sz w:val="28"/>
          <w:szCs w:val="28"/>
        </w:rPr>
        <w:t>.</w:t>
      </w:r>
    </w:p>
    <w:p w:rsidR="001F59DF" w:rsidRPr="009B4D34" w:rsidRDefault="0093205C"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 xml:space="preserve">2. </w:t>
      </w:r>
      <w:r w:rsidR="001F59DF" w:rsidRPr="009B4D34">
        <w:rPr>
          <w:rFonts w:ascii="Times New Roman" w:hAnsi="Times New Roman" w:cs="Times New Roman"/>
          <w:sz w:val="28"/>
          <w:szCs w:val="28"/>
        </w:rPr>
        <w:t>Барьер «избегание»</w:t>
      </w:r>
    </w:p>
    <w:p w:rsidR="001F59DF" w:rsidRPr="009B4D34" w:rsidRDefault="001F59DF"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Человек избегает источников воздействия, уклоняется от контакта с собеседником. Если уклониться невозможно, то он прилагает все усилия, чтобы не воспринимать сообщение (невнимателен, не слушает, не смотрит на собеседника, использует любой предлог для прекращения разговора). Иногда избегают не только источников информации, но и определенных ситуаций (например, стремление закрыть глаза при просмотре «страшных мест» из фильмов ужасов).</w:t>
      </w:r>
    </w:p>
    <w:p w:rsidR="001F59DF" w:rsidRPr="009B4D34" w:rsidRDefault="001F59DF"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3</w:t>
      </w:r>
      <w:r w:rsidR="0093205C" w:rsidRPr="009B4D34">
        <w:rPr>
          <w:rFonts w:ascii="Times New Roman" w:hAnsi="Times New Roman" w:cs="Times New Roman"/>
          <w:sz w:val="28"/>
          <w:szCs w:val="28"/>
        </w:rPr>
        <w:t>.</w:t>
      </w:r>
      <w:r w:rsidRPr="009B4D34">
        <w:rPr>
          <w:rFonts w:ascii="Times New Roman" w:hAnsi="Times New Roman" w:cs="Times New Roman"/>
          <w:sz w:val="28"/>
          <w:szCs w:val="28"/>
        </w:rPr>
        <w:t xml:space="preserve"> Барьер «непонимание»</w:t>
      </w:r>
    </w:p>
    <w:p w:rsidR="001F59DF" w:rsidRPr="009B4D34" w:rsidRDefault="00833310"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lastRenderedPageBreak/>
        <w:t>В</w:t>
      </w:r>
      <w:r w:rsidR="001F59DF" w:rsidRPr="009B4D34">
        <w:rPr>
          <w:rFonts w:ascii="Times New Roman" w:hAnsi="Times New Roman" w:cs="Times New Roman"/>
          <w:sz w:val="28"/>
          <w:szCs w:val="28"/>
        </w:rPr>
        <w:t>ыделяют четыре барьера непонимания: фонетический</w:t>
      </w:r>
      <w:r w:rsidRPr="009B4D34">
        <w:rPr>
          <w:rFonts w:ascii="Times New Roman" w:hAnsi="Times New Roman" w:cs="Times New Roman"/>
          <w:sz w:val="28"/>
          <w:szCs w:val="28"/>
        </w:rPr>
        <w:t xml:space="preserve">, семантический, </w:t>
      </w:r>
      <w:r w:rsidR="001F59DF" w:rsidRPr="009B4D34">
        <w:rPr>
          <w:rFonts w:ascii="Times New Roman" w:hAnsi="Times New Roman" w:cs="Times New Roman"/>
          <w:sz w:val="28"/>
          <w:szCs w:val="28"/>
        </w:rPr>
        <w:t>стилистический, логический.</w:t>
      </w:r>
    </w:p>
    <w:p w:rsidR="001F59DF" w:rsidRPr="009B4D34" w:rsidRDefault="001F59DF"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1</w:t>
      </w:r>
      <w:r w:rsidR="0093205C" w:rsidRPr="009B4D34">
        <w:rPr>
          <w:rFonts w:ascii="Times New Roman" w:hAnsi="Times New Roman" w:cs="Times New Roman"/>
          <w:sz w:val="28"/>
          <w:szCs w:val="28"/>
        </w:rPr>
        <w:t>)</w:t>
      </w:r>
      <w:r w:rsidRPr="009B4D34">
        <w:rPr>
          <w:rFonts w:ascii="Times New Roman" w:hAnsi="Times New Roman" w:cs="Times New Roman"/>
          <w:sz w:val="28"/>
          <w:szCs w:val="28"/>
        </w:rPr>
        <w:t xml:space="preserve"> Фонетический барьер</w:t>
      </w:r>
      <w:r w:rsidR="0093205C" w:rsidRPr="009B4D34">
        <w:rPr>
          <w:rFonts w:ascii="Times New Roman" w:hAnsi="Times New Roman" w:cs="Times New Roman"/>
          <w:sz w:val="28"/>
          <w:szCs w:val="28"/>
        </w:rPr>
        <w:t>.</w:t>
      </w:r>
    </w:p>
    <w:p w:rsidR="001F59DF" w:rsidRPr="009B4D34" w:rsidRDefault="001F59DF"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Фонетический барьер непонимания возникает в следующих случаях:</w:t>
      </w:r>
    </w:p>
    <w:p w:rsidR="001F59DF" w:rsidRPr="009B4D34" w:rsidRDefault="0093205C"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 xml:space="preserve">- </w:t>
      </w:r>
      <w:r w:rsidR="001F59DF" w:rsidRPr="009B4D34">
        <w:rPr>
          <w:rFonts w:ascii="Times New Roman" w:hAnsi="Times New Roman" w:cs="Times New Roman"/>
          <w:sz w:val="28"/>
          <w:szCs w:val="28"/>
        </w:rPr>
        <w:t>когда говорят на иностранном языке;</w:t>
      </w:r>
    </w:p>
    <w:p w:rsidR="001F59DF" w:rsidRPr="009B4D34" w:rsidRDefault="0093205C"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 xml:space="preserve">- </w:t>
      </w:r>
      <w:r w:rsidR="001F59DF" w:rsidRPr="009B4D34">
        <w:rPr>
          <w:rFonts w:ascii="Times New Roman" w:hAnsi="Times New Roman" w:cs="Times New Roman"/>
          <w:sz w:val="28"/>
          <w:szCs w:val="28"/>
        </w:rPr>
        <w:t>когда говорят быстро, невнятно и с акцентом.</w:t>
      </w:r>
    </w:p>
    <w:p w:rsidR="001F59DF" w:rsidRPr="009B4D34" w:rsidRDefault="001F59DF" w:rsidP="009B4D34">
      <w:pPr>
        <w:spacing w:after="0" w:line="360" w:lineRule="auto"/>
        <w:ind w:left="708"/>
        <w:jc w:val="both"/>
        <w:rPr>
          <w:rFonts w:ascii="Times New Roman" w:hAnsi="Times New Roman" w:cs="Times New Roman"/>
          <w:sz w:val="28"/>
          <w:szCs w:val="28"/>
        </w:rPr>
      </w:pPr>
      <w:r w:rsidRPr="009B4D34">
        <w:rPr>
          <w:rFonts w:ascii="Times New Roman" w:hAnsi="Times New Roman" w:cs="Times New Roman"/>
          <w:sz w:val="28"/>
          <w:szCs w:val="28"/>
        </w:rPr>
        <w:t xml:space="preserve">Преодолеть фонетический барьер вполне возможно, и для этого </w:t>
      </w:r>
      <w:proofErr w:type="gramStart"/>
      <w:r w:rsidRPr="009B4D34">
        <w:rPr>
          <w:rFonts w:ascii="Times New Roman" w:hAnsi="Times New Roman" w:cs="Times New Roman"/>
          <w:sz w:val="28"/>
          <w:szCs w:val="28"/>
        </w:rPr>
        <w:t>важны</w:t>
      </w:r>
      <w:proofErr w:type="gramEnd"/>
      <w:r w:rsidRPr="009B4D34">
        <w:rPr>
          <w:rFonts w:ascii="Times New Roman" w:hAnsi="Times New Roman" w:cs="Times New Roman"/>
          <w:sz w:val="28"/>
          <w:szCs w:val="28"/>
        </w:rPr>
        <w:t>:</w:t>
      </w:r>
    </w:p>
    <w:p w:rsidR="001F59DF" w:rsidRPr="009B4D34" w:rsidRDefault="0093205C"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 xml:space="preserve">- </w:t>
      </w:r>
      <w:r w:rsidR="001F59DF" w:rsidRPr="009B4D34">
        <w:rPr>
          <w:rFonts w:ascii="Times New Roman" w:hAnsi="Times New Roman" w:cs="Times New Roman"/>
          <w:sz w:val="28"/>
          <w:szCs w:val="28"/>
        </w:rPr>
        <w:t>внятная, разборчивая и достаточно громкая речь, без скороговорки;</w:t>
      </w:r>
    </w:p>
    <w:p w:rsidR="001F59DF" w:rsidRPr="009B4D34" w:rsidRDefault="0093205C"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 xml:space="preserve">- </w:t>
      </w:r>
      <w:r w:rsidR="001F59DF" w:rsidRPr="009B4D34">
        <w:rPr>
          <w:rFonts w:ascii="Times New Roman" w:hAnsi="Times New Roman" w:cs="Times New Roman"/>
          <w:sz w:val="28"/>
          <w:szCs w:val="28"/>
        </w:rPr>
        <w:t>наличие обратной связи с собеседником, с аудиторией.</w:t>
      </w:r>
    </w:p>
    <w:p w:rsidR="001F59DF" w:rsidRPr="009B4D34" w:rsidRDefault="001F59DF"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2</w:t>
      </w:r>
      <w:r w:rsidR="0093205C" w:rsidRPr="009B4D34">
        <w:rPr>
          <w:rFonts w:ascii="Times New Roman" w:hAnsi="Times New Roman" w:cs="Times New Roman"/>
          <w:sz w:val="28"/>
          <w:szCs w:val="28"/>
        </w:rPr>
        <w:t>)</w:t>
      </w:r>
      <w:r w:rsidRPr="009B4D34">
        <w:rPr>
          <w:rFonts w:ascii="Times New Roman" w:hAnsi="Times New Roman" w:cs="Times New Roman"/>
          <w:sz w:val="28"/>
          <w:szCs w:val="28"/>
        </w:rPr>
        <w:t xml:space="preserve"> Семантический барьер</w:t>
      </w:r>
    </w:p>
    <w:p w:rsidR="001F59DF" w:rsidRPr="009B4D34" w:rsidRDefault="001F59DF"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Семантический барьер непонимания возникает, когда фонетически язык «наш», но по передаваемому смыслу «чужой». Это возможно по следующим причинам:</w:t>
      </w:r>
    </w:p>
    <w:p w:rsidR="001F59DF" w:rsidRPr="009B4D34" w:rsidRDefault="0093205C"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 xml:space="preserve">- </w:t>
      </w:r>
      <w:r w:rsidR="001F59DF" w:rsidRPr="009B4D34">
        <w:rPr>
          <w:rFonts w:ascii="Times New Roman" w:hAnsi="Times New Roman" w:cs="Times New Roman"/>
          <w:sz w:val="28"/>
          <w:szCs w:val="28"/>
        </w:rPr>
        <w:t>любое слово имеет обычно не одно, а несколько значений;</w:t>
      </w:r>
    </w:p>
    <w:p w:rsidR="001F59DF" w:rsidRPr="009B4D34" w:rsidRDefault="0093205C"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 xml:space="preserve">- </w:t>
      </w:r>
      <w:r w:rsidR="001F59DF" w:rsidRPr="009B4D34">
        <w:rPr>
          <w:rFonts w:ascii="Times New Roman" w:hAnsi="Times New Roman" w:cs="Times New Roman"/>
          <w:sz w:val="28"/>
          <w:szCs w:val="28"/>
        </w:rPr>
        <w:t>«смысловые» поля у разных людей разные;</w:t>
      </w:r>
    </w:p>
    <w:p w:rsidR="001F59DF" w:rsidRPr="009B4D34" w:rsidRDefault="0093205C"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 xml:space="preserve">- </w:t>
      </w:r>
      <w:r w:rsidR="001F59DF" w:rsidRPr="009B4D34">
        <w:rPr>
          <w:rFonts w:ascii="Times New Roman" w:hAnsi="Times New Roman" w:cs="Times New Roman"/>
          <w:sz w:val="28"/>
          <w:szCs w:val="28"/>
        </w:rPr>
        <w:t>зачастую используются жаргонные слова, тайные языки, часто употребляемые в какой-либо группе образы</w:t>
      </w:r>
      <w:r w:rsidR="00833310" w:rsidRPr="009B4D34">
        <w:rPr>
          <w:rFonts w:ascii="Times New Roman" w:hAnsi="Times New Roman" w:cs="Times New Roman"/>
          <w:sz w:val="28"/>
          <w:szCs w:val="28"/>
        </w:rPr>
        <w:t>.</w:t>
      </w:r>
    </w:p>
    <w:p w:rsidR="001F59DF" w:rsidRPr="009B4D34" w:rsidRDefault="001F59DF"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Для преодоления семантического барьера необходимо:</w:t>
      </w:r>
    </w:p>
    <w:p w:rsidR="001F59DF" w:rsidRPr="009B4D34" w:rsidRDefault="0093205C"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 xml:space="preserve">- </w:t>
      </w:r>
      <w:r w:rsidR="001F59DF" w:rsidRPr="009B4D34">
        <w:rPr>
          <w:rFonts w:ascii="Times New Roman" w:hAnsi="Times New Roman" w:cs="Times New Roman"/>
          <w:sz w:val="28"/>
          <w:szCs w:val="28"/>
        </w:rPr>
        <w:t>говорить максимально просто;</w:t>
      </w:r>
    </w:p>
    <w:p w:rsidR="0093205C" w:rsidRPr="009B4D34" w:rsidRDefault="0093205C"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 xml:space="preserve">- </w:t>
      </w:r>
      <w:r w:rsidR="001F59DF" w:rsidRPr="009B4D34">
        <w:rPr>
          <w:rFonts w:ascii="Times New Roman" w:hAnsi="Times New Roman" w:cs="Times New Roman"/>
          <w:sz w:val="28"/>
          <w:szCs w:val="28"/>
        </w:rPr>
        <w:t>заранее договариваться об одинаковом понимании каких-то ключевых слов, понятий, терминов, если надо разъяснить их в начале разговора.</w:t>
      </w:r>
    </w:p>
    <w:p w:rsidR="001F59DF" w:rsidRPr="009B4D34" w:rsidRDefault="0093205C"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3)</w:t>
      </w:r>
      <w:r w:rsidR="001F59DF" w:rsidRPr="009B4D34">
        <w:rPr>
          <w:rFonts w:ascii="Times New Roman" w:hAnsi="Times New Roman" w:cs="Times New Roman"/>
          <w:sz w:val="28"/>
          <w:szCs w:val="28"/>
        </w:rPr>
        <w:t xml:space="preserve"> Стилистический барьер</w:t>
      </w:r>
    </w:p>
    <w:p w:rsidR="001F59DF" w:rsidRPr="009B4D34" w:rsidRDefault="001F59DF"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 xml:space="preserve">Стилистический барьер непонимания возникает, когда человек обязан понять и, следовательно, отразить в каком-то ответе или действии только то словесное обращение, которое подчинено установленной грамматической структуре. </w:t>
      </w:r>
    </w:p>
    <w:p w:rsidR="001F59DF" w:rsidRPr="009B4D34" w:rsidRDefault="001F59DF"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4</w:t>
      </w:r>
      <w:r w:rsidR="0093205C" w:rsidRPr="009B4D34">
        <w:rPr>
          <w:rFonts w:ascii="Times New Roman" w:hAnsi="Times New Roman" w:cs="Times New Roman"/>
          <w:sz w:val="28"/>
          <w:szCs w:val="28"/>
        </w:rPr>
        <w:t>)</w:t>
      </w:r>
      <w:r w:rsidRPr="009B4D34">
        <w:rPr>
          <w:rFonts w:ascii="Times New Roman" w:hAnsi="Times New Roman" w:cs="Times New Roman"/>
          <w:sz w:val="28"/>
          <w:szCs w:val="28"/>
        </w:rPr>
        <w:t xml:space="preserve"> Логический барьер</w:t>
      </w:r>
    </w:p>
    <w:p w:rsidR="008D727B" w:rsidRPr="009B4D34" w:rsidRDefault="001F59DF"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Барьер логического непонимания возникает, если человек, с нашей точки зрения, говорит или делает что-то в п</w:t>
      </w:r>
      <w:r w:rsidR="00925161" w:rsidRPr="009B4D34">
        <w:rPr>
          <w:rFonts w:ascii="Times New Roman" w:hAnsi="Times New Roman" w:cs="Times New Roman"/>
          <w:sz w:val="28"/>
          <w:szCs w:val="28"/>
        </w:rPr>
        <w:t>ротиворечии с правилами логики.</w:t>
      </w:r>
    </w:p>
    <w:p w:rsidR="00925161" w:rsidRPr="009B4D34" w:rsidRDefault="00925161" w:rsidP="009B4D34">
      <w:pPr>
        <w:spacing w:after="0" w:line="360" w:lineRule="auto"/>
        <w:jc w:val="both"/>
        <w:rPr>
          <w:rFonts w:ascii="Times New Roman" w:hAnsi="Times New Roman" w:cs="Times New Roman"/>
          <w:sz w:val="28"/>
          <w:szCs w:val="28"/>
        </w:rPr>
      </w:pPr>
    </w:p>
    <w:p w:rsidR="005D571E" w:rsidRPr="009B4D34" w:rsidRDefault="00103153"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lastRenderedPageBreak/>
        <w:t>2 Межгрупповое и межличностное восприятие в общении</w:t>
      </w:r>
    </w:p>
    <w:p w:rsidR="00C1071E" w:rsidRPr="009B4D34" w:rsidRDefault="00C1071E"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 xml:space="preserve">    Межличностная перцепция - процесс </w:t>
      </w:r>
      <w:proofErr w:type="spellStart"/>
      <w:r w:rsidRPr="009B4D34">
        <w:rPr>
          <w:rFonts w:ascii="Times New Roman" w:hAnsi="Times New Roman" w:cs="Times New Roman"/>
          <w:sz w:val="28"/>
          <w:szCs w:val="28"/>
        </w:rPr>
        <w:t>взаимопознания</w:t>
      </w:r>
      <w:proofErr w:type="spellEnd"/>
      <w:r w:rsidRPr="009B4D34">
        <w:rPr>
          <w:rFonts w:ascii="Times New Roman" w:hAnsi="Times New Roman" w:cs="Times New Roman"/>
          <w:sz w:val="28"/>
          <w:szCs w:val="28"/>
        </w:rPr>
        <w:t xml:space="preserve"> субъектами общения друг друга как основа для их взаимопонимания. Эта сторона управленческого общения включает в себя определенные механизмы взаимопонимания и про</w:t>
      </w:r>
      <w:r w:rsidR="009B4D34">
        <w:rPr>
          <w:rFonts w:ascii="Times New Roman" w:hAnsi="Times New Roman" w:cs="Times New Roman"/>
          <w:sz w:val="28"/>
          <w:szCs w:val="28"/>
        </w:rPr>
        <w:t xml:space="preserve">гнозирования поведения партнера </w:t>
      </w:r>
      <w:r w:rsidR="009B4D34" w:rsidRPr="009B4D34">
        <w:rPr>
          <w:rFonts w:ascii="Times New Roman" w:hAnsi="Times New Roman" w:cs="Times New Roman"/>
          <w:sz w:val="28"/>
          <w:szCs w:val="28"/>
        </w:rPr>
        <w:t>[</w:t>
      </w:r>
      <w:r w:rsidR="009B4D34">
        <w:rPr>
          <w:rFonts w:ascii="Times New Roman" w:hAnsi="Times New Roman" w:cs="Times New Roman"/>
          <w:sz w:val="28"/>
          <w:szCs w:val="28"/>
        </w:rPr>
        <w:t>4, с.206</w:t>
      </w:r>
      <w:r w:rsidR="009B4D34" w:rsidRPr="009B4D34">
        <w:rPr>
          <w:rFonts w:ascii="Times New Roman" w:hAnsi="Times New Roman" w:cs="Times New Roman"/>
          <w:sz w:val="28"/>
          <w:szCs w:val="28"/>
        </w:rPr>
        <w:t>]</w:t>
      </w:r>
      <w:r w:rsidR="009B4D34">
        <w:rPr>
          <w:rFonts w:ascii="Times New Roman" w:hAnsi="Times New Roman" w:cs="Times New Roman"/>
          <w:sz w:val="28"/>
          <w:szCs w:val="28"/>
        </w:rPr>
        <w:t>.</w:t>
      </w:r>
    </w:p>
    <w:p w:rsidR="00C1071E" w:rsidRPr="009B4D34" w:rsidRDefault="00C1071E"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 xml:space="preserve">    В управленческом общении анализ взаимного понимания как процесса, требует рассмотрения явлений, благодаря которым он осуществляется. В основе понимания человека человеком лежит целый ряд механизмов, совокупным результатом действия которых и является определенная степень понимания партнера</w:t>
      </w:r>
      <w:r w:rsidR="00AA3AEB">
        <w:rPr>
          <w:rFonts w:ascii="Times New Roman" w:hAnsi="Times New Roman" w:cs="Times New Roman"/>
          <w:sz w:val="28"/>
          <w:szCs w:val="28"/>
        </w:rPr>
        <w:t>.</w:t>
      </w:r>
      <w:r w:rsidRPr="009B4D34">
        <w:rPr>
          <w:rFonts w:ascii="Times New Roman" w:hAnsi="Times New Roman" w:cs="Times New Roman"/>
          <w:sz w:val="28"/>
          <w:szCs w:val="28"/>
        </w:rPr>
        <w:t xml:space="preserve"> </w:t>
      </w:r>
      <w:proofErr w:type="gramStart"/>
      <w:r w:rsidRPr="009B4D34">
        <w:rPr>
          <w:rFonts w:ascii="Times New Roman" w:hAnsi="Times New Roman" w:cs="Times New Roman"/>
          <w:sz w:val="28"/>
          <w:szCs w:val="28"/>
        </w:rPr>
        <w:t>В</w:t>
      </w:r>
      <w:proofErr w:type="gramEnd"/>
      <w:r w:rsidRPr="009B4D34">
        <w:rPr>
          <w:rFonts w:ascii="Times New Roman" w:hAnsi="Times New Roman" w:cs="Times New Roman"/>
          <w:sz w:val="28"/>
          <w:szCs w:val="28"/>
        </w:rPr>
        <w:t xml:space="preserve"> случае нарушений (сбоев) в работе отдельных механизмов страдают полнота и адекватность понимания. Поэтому для руководителей очень важно знать работу каждого конкретного механизма и систему механизмов понимания в целом.</w:t>
      </w:r>
    </w:p>
    <w:p w:rsidR="00AA3AEB" w:rsidRDefault="00C1071E"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 xml:space="preserve">    В постоянном общении становится важным более глубокое и объективное понимание партнера — его актуального эмоционального состояния, намерений, его отношения к нам. Здесь восприятие и понимание партнера происходят на другой основе. </w:t>
      </w:r>
    </w:p>
    <w:p w:rsidR="00C1071E" w:rsidRPr="009B4D34" w:rsidRDefault="00C1071E"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 xml:space="preserve">Психологическими механизмами восприятия и понимания при межличностном общении являются идентификация, </w:t>
      </w:r>
      <w:proofErr w:type="spellStart"/>
      <w:r w:rsidRPr="009B4D34">
        <w:rPr>
          <w:rFonts w:ascii="Times New Roman" w:hAnsi="Times New Roman" w:cs="Times New Roman"/>
          <w:sz w:val="28"/>
          <w:szCs w:val="28"/>
        </w:rPr>
        <w:t>эмпатия</w:t>
      </w:r>
      <w:proofErr w:type="spellEnd"/>
      <w:r w:rsidRPr="009B4D34">
        <w:rPr>
          <w:rFonts w:ascii="Times New Roman" w:hAnsi="Times New Roman" w:cs="Times New Roman"/>
          <w:sz w:val="28"/>
          <w:szCs w:val="28"/>
        </w:rPr>
        <w:t xml:space="preserve"> и рефлексия.</w:t>
      </w:r>
    </w:p>
    <w:p w:rsidR="00925161" w:rsidRPr="009B4D34" w:rsidRDefault="00C819A1"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Термин "идентификация", буквально обозначающий отождествление себя с другим, выражает установленный эмпирический факт, что одним из самых простых способов понимания другого человека является уподобление себя ему. Это, разумеется, не единственный способ, но в реальных ситуациях взаимодействия люди часто пользуются таким приемом, когда предположение о внутреннем состоянии партнера стр</w:t>
      </w:r>
      <w:r w:rsidR="00925161" w:rsidRPr="009B4D34">
        <w:rPr>
          <w:rFonts w:ascii="Times New Roman" w:hAnsi="Times New Roman" w:cs="Times New Roman"/>
          <w:sz w:val="28"/>
          <w:szCs w:val="28"/>
        </w:rPr>
        <w:t>оится на основе попытки поставит</w:t>
      </w:r>
      <w:r w:rsidRPr="009B4D34">
        <w:rPr>
          <w:rFonts w:ascii="Times New Roman" w:hAnsi="Times New Roman" w:cs="Times New Roman"/>
          <w:sz w:val="28"/>
          <w:szCs w:val="28"/>
        </w:rPr>
        <w:t xml:space="preserve">ь себя на его место. В этом плане идентификация выступает в качестве одного из механизмов познания и понимания другого человека. </w:t>
      </w:r>
    </w:p>
    <w:p w:rsidR="00C819A1" w:rsidRPr="009B4D34" w:rsidRDefault="00C819A1"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 xml:space="preserve">Существует много экспериментальных исследований процесса идентификации и выяснения его роли в процессе общения. В частности, </w:t>
      </w:r>
      <w:r w:rsidRPr="009B4D34">
        <w:rPr>
          <w:rFonts w:ascii="Times New Roman" w:hAnsi="Times New Roman" w:cs="Times New Roman"/>
          <w:sz w:val="28"/>
          <w:szCs w:val="28"/>
        </w:rPr>
        <w:lastRenderedPageBreak/>
        <w:t xml:space="preserve">установлена тесная связь между идентификацией и другим, близким по содержанию явлением — </w:t>
      </w:r>
      <w:proofErr w:type="spellStart"/>
      <w:r w:rsidRPr="009B4D34">
        <w:rPr>
          <w:rFonts w:ascii="Times New Roman" w:hAnsi="Times New Roman" w:cs="Times New Roman"/>
          <w:sz w:val="28"/>
          <w:szCs w:val="28"/>
        </w:rPr>
        <w:t>эмпатией</w:t>
      </w:r>
      <w:proofErr w:type="spellEnd"/>
      <w:r w:rsidRPr="009B4D34">
        <w:rPr>
          <w:rFonts w:ascii="Times New Roman" w:hAnsi="Times New Roman" w:cs="Times New Roman"/>
          <w:sz w:val="28"/>
          <w:szCs w:val="28"/>
        </w:rPr>
        <w:t>.</w:t>
      </w:r>
    </w:p>
    <w:p w:rsidR="00C819A1" w:rsidRPr="009B4D34" w:rsidRDefault="00C1071E" w:rsidP="009B4D34">
      <w:pPr>
        <w:spacing w:after="0" w:line="360" w:lineRule="auto"/>
        <w:ind w:firstLine="708"/>
        <w:jc w:val="both"/>
        <w:rPr>
          <w:rFonts w:ascii="Times New Roman" w:hAnsi="Times New Roman" w:cs="Times New Roman"/>
          <w:sz w:val="28"/>
          <w:szCs w:val="28"/>
        </w:rPr>
      </w:pPr>
      <w:proofErr w:type="spellStart"/>
      <w:r w:rsidRPr="009B4D34">
        <w:rPr>
          <w:rFonts w:ascii="Times New Roman" w:hAnsi="Times New Roman" w:cs="Times New Roman"/>
          <w:sz w:val="28"/>
          <w:szCs w:val="28"/>
        </w:rPr>
        <w:t>Эмпатия</w:t>
      </w:r>
      <w:proofErr w:type="spellEnd"/>
      <w:r w:rsidRPr="009B4D34">
        <w:rPr>
          <w:rFonts w:ascii="Times New Roman" w:hAnsi="Times New Roman" w:cs="Times New Roman"/>
          <w:sz w:val="28"/>
          <w:szCs w:val="28"/>
        </w:rPr>
        <w:t xml:space="preserve"> — это постижение эмоциональных состояний другого человека в форме сопереживания. Механизм </w:t>
      </w:r>
      <w:proofErr w:type="spellStart"/>
      <w:r w:rsidRPr="009B4D34">
        <w:rPr>
          <w:rFonts w:ascii="Times New Roman" w:hAnsi="Times New Roman" w:cs="Times New Roman"/>
          <w:sz w:val="28"/>
          <w:szCs w:val="28"/>
        </w:rPr>
        <w:t>эмпатии</w:t>
      </w:r>
      <w:proofErr w:type="spellEnd"/>
      <w:r w:rsidRPr="009B4D34">
        <w:rPr>
          <w:rFonts w:ascii="Times New Roman" w:hAnsi="Times New Roman" w:cs="Times New Roman"/>
          <w:sz w:val="28"/>
          <w:szCs w:val="28"/>
        </w:rPr>
        <w:t xml:space="preserve"> в определенной мере схож с механизмом идентификации. Эта схожесть состоит в умении поставить себя на место другого, взглянуть на вещи с его точки зрения. Однако это не обязательно означает отождествление с этим другим человеком (как это происходит при идентификации). Просто при </w:t>
      </w:r>
      <w:proofErr w:type="spellStart"/>
      <w:r w:rsidRPr="009B4D34">
        <w:rPr>
          <w:rFonts w:ascii="Times New Roman" w:hAnsi="Times New Roman" w:cs="Times New Roman"/>
          <w:sz w:val="28"/>
          <w:szCs w:val="28"/>
        </w:rPr>
        <w:t>эмпатии</w:t>
      </w:r>
      <w:proofErr w:type="spellEnd"/>
      <w:r w:rsidRPr="009B4D34">
        <w:rPr>
          <w:rFonts w:ascii="Times New Roman" w:hAnsi="Times New Roman" w:cs="Times New Roman"/>
          <w:sz w:val="28"/>
          <w:szCs w:val="28"/>
        </w:rPr>
        <w:t xml:space="preserve"> принимается во внимание линия поведения партнера, субъект относится к нему с сочувствием, но межличностные отношения с ним строятся, исходя из стратегии своей линии поведения.</w:t>
      </w:r>
    </w:p>
    <w:p w:rsidR="00AA3AEB" w:rsidRDefault="00C1071E"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Рефлексия — это понимание другого человека путем размышления за него. Это внутреннее представительство другого во внутреннем мире человека.</w:t>
      </w:r>
    </w:p>
    <w:p w:rsidR="00AA3AEB" w:rsidRDefault="00C1071E"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 xml:space="preserve"> Представление о том, что думают обо мне другие, — важный момент социального познания. Это и познание другого через то, что он (как я думаю) думает обо мне, и познание себя гипотетическими глазами другого. Чем шире круг общения, чем больше разнообразных представлений о том, как он воспринимается другими, тем </w:t>
      </w:r>
      <w:proofErr w:type="gramStart"/>
      <w:r w:rsidRPr="009B4D34">
        <w:rPr>
          <w:rFonts w:ascii="Times New Roman" w:hAnsi="Times New Roman" w:cs="Times New Roman"/>
          <w:sz w:val="28"/>
          <w:szCs w:val="28"/>
        </w:rPr>
        <w:t>больше</w:t>
      </w:r>
      <w:proofErr w:type="gramEnd"/>
      <w:r w:rsidRPr="009B4D34">
        <w:rPr>
          <w:rFonts w:ascii="Times New Roman" w:hAnsi="Times New Roman" w:cs="Times New Roman"/>
          <w:sz w:val="28"/>
          <w:szCs w:val="28"/>
        </w:rPr>
        <w:t xml:space="preserve"> в конечном счете человек знает о себе и других. </w:t>
      </w:r>
    </w:p>
    <w:p w:rsidR="00C1071E" w:rsidRPr="009B4D34" w:rsidRDefault="00C1071E"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Включение партнера в свой внутренний мир — самый эффективный источник самопознания в процессе общения.</w:t>
      </w:r>
    </w:p>
    <w:p w:rsidR="00925161" w:rsidRPr="009B4D34" w:rsidRDefault="00925161" w:rsidP="009B4D34">
      <w:pPr>
        <w:spacing w:after="0" w:line="360" w:lineRule="auto"/>
        <w:ind w:firstLine="708"/>
        <w:jc w:val="both"/>
        <w:rPr>
          <w:rFonts w:ascii="Times New Roman" w:hAnsi="Times New Roman" w:cs="Times New Roman"/>
          <w:sz w:val="28"/>
          <w:szCs w:val="28"/>
        </w:rPr>
      </w:pPr>
    </w:p>
    <w:p w:rsidR="00925161" w:rsidRPr="009B4D34" w:rsidRDefault="00925161" w:rsidP="009B4D34">
      <w:pPr>
        <w:spacing w:after="0" w:line="360" w:lineRule="auto"/>
        <w:ind w:firstLine="708"/>
        <w:jc w:val="both"/>
        <w:rPr>
          <w:rFonts w:ascii="Times New Roman" w:hAnsi="Times New Roman" w:cs="Times New Roman"/>
          <w:sz w:val="28"/>
          <w:szCs w:val="28"/>
        </w:rPr>
      </w:pPr>
    </w:p>
    <w:p w:rsidR="00925161" w:rsidRPr="009B4D34" w:rsidRDefault="00925161" w:rsidP="009B4D34">
      <w:pPr>
        <w:spacing w:after="0" w:line="360" w:lineRule="auto"/>
        <w:ind w:firstLine="708"/>
        <w:jc w:val="both"/>
        <w:rPr>
          <w:rFonts w:ascii="Times New Roman" w:hAnsi="Times New Roman" w:cs="Times New Roman"/>
          <w:sz w:val="28"/>
          <w:szCs w:val="28"/>
        </w:rPr>
      </w:pPr>
    </w:p>
    <w:p w:rsidR="00925161" w:rsidRDefault="00925161" w:rsidP="00AA3AEB">
      <w:pPr>
        <w:spacing w:after="0" w:line="360" w:lineRule="auto"/>
        <w:jc w:val="both"/>
        <w:rPr>
          <w:rFonts w:ascii="Times New Roman" w:hAnsi="Times New Roman" w:cs="Times New Roman"/>
          <w:sz w:val="28"/>
          <w:szCs w:val="28"/>
        </w:rPr>
      </w:pPr>
    </w:p>
    <w:p w:rsidR="00AA3AEB" w:rsidRPr="009B4D34" w:rsidRDefault="00AA3AEB" w:rsidP="00AA3AEB">
      <w:pPr>
        <w:spacing w:after="0" w:line="360" w:lineRule="auto"/>
        <w:jc w:val="both"/>
        <w:rPr>
          <w:rFonts w:ascii="Times New Roman" w:hAnsi="Times New Roman" w:cs="Times New Roman"/>
          <w:sz w:val="28"/>
          <w:szCs w:val="28"/>
        </w:rPr>
      </w:pPr>
      <w:bookmarkStart w:id="0" w:name="_GoBack"/>
      <w:bookmarkEnd w:id="0"/>
    </w:p>
    <w:p w:rsidR="00925161" w:rsidRPr="009B4D34" w:rsidRDefault="00925161" w:rsidP="009B4D34">
      <w:pPr>
        <w:spacing w:after="0" w:line="360" w:lineRule="auto"/>
        <w:ind w:firstLine="708"/>
        <w:jc w:val="both"/>
        <w:rPr>
          <w:rFonts w:ascii="Times New Roman" w:hAnsi="Times New Roman" w:cs="Times New Roman"/>
          <w:sz w:val="28"/>
          <w:szCs w:val="28"/>
        </w:rPr>
      </w:pPr>
    </w:p>
    <w:p w:rsidR="00925161" w:rsidRPr="009B4D34" w:rsidRDefault="00925161" w:rsidP="009B4D34">
      <w:pPr>
        <w:spacing w:after="0" w:line="360" w:lineRule="auto"/>
        <w:ind w:firstLine="708"/>
        <w:jc w:val="both"/>
        <w:rPr>
          <w:rFonts w:ascii="Times New Roman" w:hAnsi="Times New Roman" w:cs="Times New Roman"/>
          <w:sz w:val="28"/>
          <w:szCs w:val="28"/>
        </w:rPr>
      </w:pPr>
    </w:p>
    <w:p w:rsidR="00925161" w:rsidRPr="009B4D34" w:rsidRDefault="00925161" w:rsidP="009B4D34">
      <w:pPr>
        <w:spacing w:after="0" w:line="360" w:lineRule="auto"/>
        <w:ind w:firstLine="708"/>
        <w:jc w:val="both"/>
        <w:rPr>
          <w:rFonts w:ascii="Times New Roman" w:hAnsi="Times New Roman" w:cs="Times New Roman"/>
          <w:sz w:val="28"/>
          <w:szCs w:val="28"/>
        </w:rPr>
      </w:pPr>
    </w:p>
    <w:p w:rsidR="005D571E" w:rsidRPr="009B4D34" w:rsidRDefault="008C1868"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lastRenderedPageBreak/>
        <w:t xml:space="preserve">3 </w:t>
      </w:r>
      <w:proofErr w:type="spellStart"/>
      <w:r w:rsidRPr="009B4D34">
        <w:rPr>
          <w:rFonts w:ascii="Times New Roman" w:hAnsi="Times New Roman" w:cs="Times New Roman"/>
          <w:sz w:val="28"/>
          <w:szCs w:val="28"/>
        </w:rPr>
        <w:t>Комфоризм</w:t>
      </w:r>
      <w:proofErr w:type="spellEnd"/>
    </w:p>
    <w:p w:rsidR="008C1868" w:rsidRPr="009B4D34" w:rsidRDefault="008C1868"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 xml:space="preserve">Конформизм (лат. </w:t>
      </w:r>
      <w:proofErr w:type="spellStart"/>
      <w:r w:rsidRPr="009B4D34">
        <w:rPr>
          <w:rFonts w:ascii="Times New Roman" w:hAnsi="Times New Roman" w:cs="Times New Roman"/>
          <w:sz w:val="28"/>
          <w:szCs w:val="28"/>
        </w:rPr>
        <w:t>conformis</w:t>
      </w:r>
      <w:proofErr w:type="spellEnd"/>
      <w:r w:rsidRPr="009B4D34">
        <w:rPr>
          <w:rFonts w:ascii="Times New Roman" w:hAnsi="Times New Roman" w:cs="Times New Roman"/>
          <w:sz w:val="28"/>
          <w:szCs w:val="28"/>
        </w:rPr>
        <w:t xml:space="preserve"> - подобный, сообразный) –  некритическое принятие и следование господствующим мнениям и стандартам поведения, стереотипом массового сознания, традициям, авторитетам, принципам.</w:t>
      </w:r>
    </w:p>
    <w:p w:rsidR="003F126E" w:rsidRPr="009B4D34" w:rsidRDefault="003F126E"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Ест</w:t>
      </w:r>
      <w:r w:rsidR="009B4D34">
        <w:rPr>
          <w:rFonts w:ascii="Times New Roman" w:hAnsi="Times New Roman" w:cs="Times New Roman"/>
          <w:sz w:val="28"/>
          <w:szCs w:val="28"/>
        </w:rPr>
        <w:t xml:space="preserve">ь две разновидности конформизма </w:t>
      </w:r>
      <w:r w:rsidR="009B4D34" w:rsidRPr="00AA3AEB">
        <w:rPr>
          <w:rFonts w:ascii="Times New Roman" w:hAnsi="Times New Roman" w:cs="Times New Roman"/>
          <w:sz w:val="28"/>
          <w:szCs w:val="28"/>
        </w:rPr>
        <w:t>[</w:t>
      </w:r>
      <w:r w:rsidR="009B4D34">
        <w:rPr>
          <w:rFonts w:ascii="Times New Roman" w:hAnsi="Times New Roman" w:cs="Times New Roman"/>
          <w:sz w:val="28"/>
          <w:szCs w:val="28"/>
        </w:rPr>
        <w:t>2, с.326</w:t>
      </w:r>
      <w:r w:rsidR="009B4D34" w:rsidRPr="00AA3AEB">
        <w:rPr>
          <w:rFonts w:ascii="Times New Roman" w:hAnsi="Times New Roman" w:cs="Times New Roman"/>
          <w:sz w:val="28"/>
          <w:szCs w:val="28"/>
        </w:rPr>
        <w:t>]</w:t>
      </w:r>
      <w:r w:rsidR="009B4D34">
        <w:rPr>
          <w:rFonts w:ascii="Times New Roman" w:hAnsi="Times New Roman" w:cs="Times New Roman"/>
          <w:sz w:val="28"/>
          <w:szCs w:val="28"/>
        </w:rPr>
        <w:t>.</w:t>
      </w:r>
    </w:p>
    <w:p w:rsidR="003F126E" w:rsidRPr="009B4D34" w:rsidRDefault="003F126E"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 xml:space="preserve">Уступчивость. Иногда мы делаем что-то, с чем внутренне не согласны, чего не хотим делать. Ведем себя так, как принято, хотя в душе не </w:t>
      </w:r>
      <w:proofErr w:type="gramStart"/>
      <w:r w:rsidRPr="009B4D34">
        <w:rPr>
          <w:rFonts w:ascii="Times New Roman" w:hAnsi="Times New Roman" w:cs="Times New Roman"/>
          <w:sz w:val="28"/>
          <w:szCs w:val="28"/>
        </w:rPr>
        <w:t>согласны</w:t>
      </w:r>
      <w:proofErr w:type="gramEnd"/>
      <w:r w:rsidRPr="009B4D34">
        <w:rPr>
          <w:rFonts w:ascii="Times New Roman" w:hAnsi="Times New Roman" w:cs="Times New Roman"/>
          <w:sz w:val="28"/>
          <w:szCs w:val="28"/>
        </w:rPr>
        <w:t xml:space="preserve"> с этим. Это неискренний, внешний конформизм. Причиной уступчивости служит желание заслужить поощрение или избежать наказания.</w:t>
      </w:r>
    </w:p>
    <w:p w:rsidR="003F126E" w:rsidRPr="009B4D34" w:rsidRDefault="003F126E"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Одобрение. Когда мы делаем что-то, что делает кто-либо, при этом чувствуем внутреннее согласие. В этом случае мы согласны, искренне верим в то, что вынуждают нас делать другие. Это искренний, внутренний конформизм.</w:t>
      </w:r>
    </w:p>
    <w:p w:rsidR="003F126E" w:rsidRPr="009B4D34" w:rsidRDefault="003F126E"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Уровень конформизма зависит от ситуации. Больший конформизм будет проявляться в сложных ситуациях, когда мы чувствуем свою некомпетентность, когда мы не уверенны в своих взглядах. Напротив, чем легче будет ситуация, чем более уверенными мы будем, тем меньше будем ориентироваться на мнение других.</w:t>
      </w:r>
    </w:p>
    <w:p w:rsidR="003F126E" w:rsidRPr="009B4D34" w:rsidRDefault="003F126E"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Кроме этого, влияние будет сильнее, если оно оказывается сплоченной группой, обладающей высоким статусом. Четко и уверенно аргументирующие свою точку зрения сотрудники, с большей вероятностью повлияют на убеждения менее осведомленного коллеги.</w:t>
      </w:r>
    </w:p>
    <w:p w:rsidR="003F126E" w:rsidRPr="009B4D34" w:rsidRDefault="003F126E"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Также мы склонны принять чужое мнение, когда должны высказаться публично и если свою точку зрения не высказывали ранее. Страх перед публичным выступлением способствует принятию мнения других. Если же точка зрения была высказана ранее, то, выступая публично, мы не изменим ее, чтобы не выглядеть нерешительными, колеблющимися.</w:t>
      </w:r>
    </w:p>
    <w:p w:rsidR="003F126E" w:rsidRPr="009B4D34" w:rsidRDefault="003F126E"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 xml:space="preserve">Уровень конформизма зависит не только от ситуации, </w:t>
      </w:r>
      <w:r w:rsidR="00B63B2A" w:rsidRPr="009B4D34">
        <w:rPr>
          <w:rFonts w:ascii="Times New Roman" w:hAnsi="Times New Roman" w:cs="Times New Roman"/>
          <w:sz w:val="28"/>
          <w:szCs w:val="28"/>
        </w:rPr>
        <w:t>но и от личности. Существуют факторы, определяющие уровень конформизма человека:</w:t>
      </w:r>
    </w:p>
    <w:p w:rsidR="003F126E" w:rsidRPr="009B4D34" w:rsidRDefault="003F126E" w:rsidP="009B4D34">
      <w:pPr>
        <w:pStyle w:val="a3"/>
        <w:numPr>
          <w:ilvl w:val="0"/>
          <w:numId w:val="6"/>
        </w:numPr>
        <w:spacing w:after="0" w:line="360" w:lineRule="auto"/>
        <w:jc w:val="both"/>
        <w:rPr>
          <w:rFonts w:ascii="Times New Roman" w:hAnsi="Times New Roman" w:cs="Times New Roman"/>
          <w:sz w:val="28"/>
          <w:szCs w:val="28"/>
        </w:rPr>
      </w:pPr>
      <w:proofErr w:type="spellStart"/>
      <w:r w:rsidRPr="009B4D34">
        <w:rPr>
          <w:rFonts w:ascii="Times New Roman" w:hAnsi="Times New Roman" w:cs="Times New Roman"/>
          <w:sz w:val="28"/>
          <w:szCs w:val="28"/>
        </w:rPr>
        <w:lastRenderedPageBreak/>
        <w:t>Гендер</w:t>
      </w:r>
      <w:proofErr w:type="spellEnd"/>
      <w:r w:rsidRPr="009B4D34">
        <w:rPr>
          <w:rFonts w:ascii="Times New Roman" w:hAnsi="Times New Roman" w:cs="Times New Roman"/>
          <w:sz w:val="28"/>
          <w:szCs w:val="28"/>
        </w:rPr>
        <w:t xml:space="preserve"> (женственность и мужественность).</w:t>
      </w:r>
    </w:p>
    <w:p w:rsidR="003F126E" w:rsidRPr="009B4D34" w:rsidRDefault="003F126E"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Проведенные исследователями эксперименты показали, что женщины в среднем чуть более конформны, чем мужчины.</w:t>
      </w:r>
    </w:p>
    <w:p w:rsidR="003F126E" w:rsidRPr="009B4D34" w:rsidRDefault="003F126E"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Но не следует полагать, что женщины «</w:t>
      </w:r>
      <w:proofErr w:type="spellStart"/>
      <w:r w:rsidRPr="009B4D34">
        <w:rPr>
          <w:rFonts w:ascii="Times New Roman" w:hAnsi="Times New Roman" w:cs="Times New Roman"/>
          <w:sz w:val="28"/>
          <w:szCs w:val="28"/>
        </w:rPr>
        <w:t>конформистки</w:t>
      </w:r>
      <w:proofErr w:type="spellEnd"/>
      <w:r w:rsidRPr="009B4D34">
        <w:rPr>
          <w:rFonts w:ascii="Times New Roman" w:hAnsi="Times New Roman" w:cs="Times New Roman"/>
          <w:sz w:val="28"/>
          <w:szCs w:val="28"/>
        </w:rPr>
        <w:t>». Если слово «конформизм» звучит негативно, то только потому, что ярлык «конформист» не просто описывает, но и оценивает поведение. Можно назвать данную характеристику «открытостью» или «ориентированностью на других», тогда она будет вызывать позитивные ассоциации.</w:t>
      </w:r>
    </w:p>
    <w:p w:rsidR="003F126E" w:rsidRPr="009B4D34" w:rsidRDefault="003F126E"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Женщины несколько более эмпатичны и социально восприимчивы, чуть более гибки, чем мужчины, больше заботятся о межличностных отношениях и проявляют больше ответственности и открытости по отношению к социальным обстоятельствам.</w:t>
      </w:r>
    </w:p>
    <w:p w:rsidR="003F126E" w:rsidRPr="009B4D34" w:rsidRDefault="003F126E"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Такое определение носит совершенно иной смысл утверждения о женском конформизме.</w:t>
      </w:r>
    </w:p>
    <w:p w:rsidR="003F126E" w:rsidRPr="009B4D34" w:rsidRDefault="003F126E"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К тому же, различие между мужчинами и женщинами по степени конформизма могут быть результатом различия их социальных ролей и статуса. Мужчина всегда стремиться занять более высокое положение в обществе, получить широкие полномочия. Поэтому чаще можно наблюдать, как мужчина оказывает влияние, а женщина подчиняется.</w:t>
      </w:r>
    </w:p>
    <w:p w:rsidR="00E67035" w:rsidRPr="009B4D34" w:rsidRDefault="003F126E" w:rsidP="009B4D34">
      <w:pPr>
        <w:pStyle w:val="a3"/>
        <w:numPr>
          <w:ilvl w:val="0"/>
          <w:numId w:val="6"/>
        </w:num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Личность.</w:t>
      </w:r>
    </w:p>
    <w:p w:rsidR="003F126E" w:rsidRPr="009B4D34" w:rsidRDefault="003F126E" w:rsidP="009B4D34">
      <w:pPr>
        <w:spacing w:after="0" w:line="360" w:lineRule="auto"/>
        <w:ind w:firstLine="708"/>
        <w:jc w:val="both"/>
        <w:rPr>
          <w:rFonts w:ascii="Times New Roman" w:hAnsi="Times New Roman" w:cs="Times New Roman"/>
          <w:sz w:val="28"/>
          <w:szCs w:val="28"/>
        </w:rPr>
      </w:pPr>
      <w:r w:rsidRPr="009B4D34">
        <w:rPr>
          <w:rFonts w:ascii="Times New Roman" w:hAnsi="Times New Roman" w:cs="Times New Roman"/>
          <w:sz w:val="28"/>
          <w:szCs w:val="28"/>
        </w:rPr>
        <w:t>Индивидуальные особенности человека ярче проявляются в ситуациях, в которых социальное влияние не перекрывает личностного, и могут совсем не проявляться при сильном воздействии социума.</w:t>
      </w:r>
    </w:p>
    <w:p w:rsidR="005D571E" w:rsidRPr="009B4D34" w:rsidRDefault="00154E51" w:rsidP="009B4D34">
      <w:pPr>
        <w:spacing w:after="0" w:line="360" w:lineRule="auto"/>
        <w:jc w:val="both"/>
        <w:rPr>
          <w:rFonts w:ascii="Times New Roman" w:hAnsi="Times New Roman" w:cs="Times New Roman"/>
          <w:color w:val="C00000"/>
          <w:sz w:val="28"/>
          <w:szCs w:val="28"/>
        </w:rPr>
      </w:pPr>
      <w:r w:rsidRPr="009B4D34">
        <w:rPr>
          <w:rFonts w:ascii="Times New Roman" w:hAnsi="Times New Roman" w:cs="Times New Roman"/>
          <w:color w:val="C00000"/>
          <w:sz w:val="28"/>
          <w:szCs w:val="28"/>
        </w:rPr>
        <w:tab/>
      </w:r>
    </w:p>
    <w:p w:rsidR="005D571E" w:rsidRPr="009B4D34" w:rsidRDefault="005D571E" w:rsidP="009B4D34">
      <w:pPr>
        <w:spacing w:after="0" w:line="360" w:lineRule="auto"/>
        <w:jc w:val="both"/>
        <w:rPr>
          <w:rFonts w:ascii="Times New Roman" w:hAnsi="Times New Roman" w:cs="Times New Roman"/>
          <w:color w:val="C00000"/>
          <w:sz w:val="28"/>
          <w:szCs w:val="28"/>
        </w:rPr>
      </w:pPr>
    </w:p>
    <w:p w:rsidR="005D571E" w:rsidRPr="009B4D34" w:rsidRDefault="005D571E" w:rsidP="009B4D34">
      <w:pPr>
        <w:spacing w:after="0" w:line="360" w:lineRule="auto"/>
        <w:jc w:val="both"/>
        <w:rPr>
          <w:rFonts w:ascii="Times New Roman" w:hAnsi="Times New Roman" w:cs="Times New Roman"/>
          <w:color w:val="C00000"/>
          <w:sz w:val="28"/>
          <w:szCs w:val="28"/>
        </w:rPr>
      </w:pPr>
    </w:p>
    <w:p w:rsidR="006113C6" w:rsidRPr="009B4D34" w:rsidRDefault="006113C6" w:rsidP="009B4D34">
      <w:pPr>
        <w:spacing w:line="360" w:lineRule="auto"/>
        <w:jc w:val="both"/>
        <w:rPr>
          <w:rFonts w:ascii="Times New Roman" w:hAnsi="Times New Roman" w:cs="Times New Roman"/>
          <w:color w:val="C00000"/>
          <w:sz w:val="28"/>
          <w:szCs w:val="28"/>
        </w:rPr>
      </w:pPr>
      <w:r w:rsidRPr="009B4D34">
        <w:rPr>
          <w:rFonts w:ascii="Times New Roman" w:hAnsi="Times New Roman" w:cs="Times New Roman"/>
          <w:color w:val="C00000"/>
          <w:sz w:val="28"/>
          <w:szCs w:val="28"/>
        </w:rPr>
        <w:br w:type="page"/>
      </w:r>
    </w:p>
    <w:p w:rsidR="005D571E" w:rsidRPr="009B4D34" w:rsidRDefault="006113C6"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lastRenderedPageBreak/>
        <w:t>Список литературы:</w:t>
      </w:r>
    </w:p>
    <w:p w:rsidR="007F5927" w:rsidRPr="009B4D34" w:rsidRDefault="007F5927"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1. Островский Э.В. Психология управления: Уч. Пособие. – М.: ИНФРА-М, Вузовский учебник, 2008. – 249 с.</w:t>
      </w:r>
    </w:p>
    <w:p w:rsidR="00D63DA9" w:rsidRPr="009B4D34" w:rsidRDefault="007F5927"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 xml:space="preserve">2. </w:t>
      </w:r>
      <w:r w:rsidR="00D63DA9" w:rsidRPr="009B4D34">
        <w:rPr>
          <w:rFonts w:ascii="Times New Roman" w:hAnsi="Times New Roman" w:cs="Times New Roman"/>
          <w:sz w:val="28"/>
          <w:szCs w:val="28"/>
        </w:rPr>
        <w:t>Соколов А.В. Общая теория социальной коммуникации: Учеб</w:t>
      </w:r>
      <w:proofErr w:type="gramStart"/>
      <w:r w:rsidR="00D63DA9" w:rsidRPr="009B4D34">
        <w:rPr>
          <w:rFonts w:ascii="Times New Roman" w:hAnsi="Times New Roman" w:cs="Times New Roman"/>
          <w:sz w:val="28"/>
          <w:szCs w:val="28"/>
        </w:rPr>
        <w:t>.</w:t>
      </w:r>
      <w:proofErr w:type="gramEnd"/>
      <w:r w:rsidR="00D63DA9" w:rsidRPr="009B4D34">
        <w:rPr>
          <w:rFonts w:ascii="Times New Roman" w:hAnsi="Times New Roman" w:cs="Times New Roman"/>
          <w:sz w:val="28"/>
          <w:szCs w:val="28"/>
        </w:rPr>
        <w:t xml:space="preserve"> </w:t>
      </w:r>
      <w:proofErr w:type="gramStart"/>
      <w:r w:rsidR="00D63DA9" w:rsidRPr="009B4D34">
        <w:rPr>
          <w:rFonts w:ascii="Times New Roman" w:hAnsi="Times New Roman" w:cs="Times New Roman"/>
          <w:sz w:val="28"/>
          <w:szCs w:val="28"/>
        </w:rPr>
        <w:t>п</w:t>
      </w:r>
      <w:proofErr w:type="gramEnd"/>
      <w:r w:rsidR="00D63DA9" w:rsidRPr="009B4D34">
        <w:rPr>
          <w:rFonts w:ascii="Times New Roman" w:hAnsi="Times New Roman" w:cs="Times New Roman"/>
          <w:sz w:val="28"/>
          <w:szCs w:val="28"/>
        </w:rPr>
        <w:t>особие. - СПб</w:t>
      </w:r>
      <w:proofErr w:type="gramStart"/>
      <w:r w:rsidR="00D63DA9" w:rsidRPr="009B4D34">
        <w:rPr>
          <w:rFonts w:ascii="Times New Roman" w:hAnsi="Times New Roman" w:cs="Times New Roman"/>
          <w:sz w:val="28"/>
          <w:szCs w:val="28"/>
        </w:rPr>
        <w:t xml:space="preserve">.: </w:t>
      </w:r>
      <w:proofErr w:type="gramEnd"/>
      <w:r w:rsidR="00D63DA9" w:rsidRPr="009B4D34">
        <w:rPr>
          <w:rFonts w:ascii="Times New Roman" w:hAnsi="Times New Roman" w:cs="Times New Roman"/>
          <w:sz w:val="28"/>
          <w:szCs w:val="28"/>
        </w:rPr>
        <w:t>Михайлов, 2002. - 460 с.</w:t>
      </w:r>
    </w:p>
    <w:p w:rsidR="00D63DA9" w:rsidRPr="009B4D34" w:rsidRDefault="007F5927"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 xml:space="preserve">3. </w:t>
      </w:r>
      <w:r w:rsidR="00D63DA9" w:rsidRPr="009B4D34">
        <w:rPr>
          <w:rFonts w:ascii="Times New Roman" w:hAnsi="Times New Roman" w:cs="Times New Roman"/>
          <w:sz w:val="28"/>
          <w:szCs w:val="28"/>
        </w:rPr>
        <w:t>Лукичева Л.И. Управление персоналом.- М.: МИЭТ, 2000.- 265 с.</w:t>
      </w:r>
    </w:p>
    <w:p w:rsidR="00D63DA9" w:rsidRPr="009B4D34" w:rsidRDefault="007F5927"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 xml:space="preserve">4. </w:t>
      </w:r>
      <w:r w:rsidR="00D63DA9" w:rsidRPr="009B4D34">
        <w:rPr>
          <w:rFonts w:ascii="Times New Roman" w:hAnsi="Times New Roman" w:cs="Times New Roman"/>
          <w:sz w:val="28"/>
          <w:szCs w:val="28"/>
        </w:rPr>
        <w:t>Андреева Г.М. Социальная психология.- М.: Аспект-пресс, 2004.-366 с.</w:t>
      </w:r>
    </w:p>
    <w:p w:rsidR="00D63DA9" w:rsidRPr="009B4D34" w:rsidRDefault="007F5927"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 xml:space="preserve">5. </w:t>
      </w:r>
      <w:r w:rsidR="00D63DA9" w:rsidRPr="009B4D34">
        <w:rPr>
          <w:rFonts w:ascii="Times New Roman" w:hAnsi="Times New Roman" w:cs="Times New Roman"/>
          <w:sz w:val="28"/>
          <w:szCs w:val="28"/>
        </w:rPr>
        <w:t>Дейк Т.А. Язык, познание, коммуникация. - Благовещенск, 2000. – 234 с.</w:t>
      </w:r>
    </w:p>
    <w:p w:rsidR="007F5927" w:rsidRPr="009B4D34" w:rsidRDefault="007F5927"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 xml:space="preserve">6. </w:t>
      </w:r>
      <w:proofErr w:type="spellStart"/>
      <w:r w:rsidR="00D63DA9" w:rsidRPr="009B4D34">
        <w:rPr>
          <w:rFonts w:ascii="Times New Roman" w:hAnsi="Times New Roman" w:cs="Times New Roman"/>
          <w:sz w:val="28"/>
          <w:szCs w:val="28"/>
        </w:rPr>
        <w:t>Хабермас</w:t>
      </w:r>
      <w:proofErr w:type="spellEnd"/>
      <w:r w:rsidR="00D63DA9" w:rsidRPr="009B4D34">
        <w:rPr>
          <w:rFonts w:ascii="Times New Roman" w:hAnsi="Times New Roman" w:cs="Times New Roman"/>
          <w:sz w:val="28"/>
          <w:szCs w:val="28"/>
        </w:rPr>
        <w:t xml:space="preserve"> Ю. Моральное сознание и коммуни</w:t>
      </w:r>
      <w:r w:rsidR="009B4D34">
        <w:rPr>
          <w:rFonts w:ascii="Times New Roman" w:hAnsi="Times New Roman" w:cs="Times New Roman"/>
          <w:sz w:val="28"/>
          <w:szCs w:val="28"/>
        </w:rPr>
        <w:t>кативное действие. М., 2000. – 2</w:t>
      </w:r>
      <w:r w:rsidR="00D63DA9" w:rsidRPr="009B4D34">
        <w:rPr>
          <w:rFonts w:ascii="Times New Roman" w:hAnsi="Times New Roman" w:cs="Times New Roman"/>
          <w:sz w:val="28"/>
          <w:szCs w:val="28"/>
        </w:rPr>
        <w:t>27 с.</w:t>
      </w:r>
    </w:p>
    <w:p w:rsidR="00D63DA9" w:rsidRPr="009B4D34" w:rsidRDefault="007F5927"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 xml:space="preserve">7. </w:t>
      </w:r>
      <w:proofErr w:type="spellStart"/>
      <w:r w:rsidR="00D63DA9" w:rsidRPr="009B4D34">
        <w:rPr>
          <w:rFonts w:ascii="Times New Roman" w:hAnsi="Times New Roman" w:cs="Times New Roman"/>
          <w:sz w:val="28"/>
          <w:szCs w:val="28"/>
        </w:rPr>
        <w:t>Карташева</w:t>
      </w:r>
      <w:proofErr w:type="spellEnd"/>
      <w:r w:rsidR="00D63DA9" w:rsidRPr="009B4D34">
        <w:rPr>
          <w:rFonts w:ascii="Times New Roman" w:hAnsi="Times New Roman" w:cs="Times New Roman"/>
          <w:sz w:val="28"/>
          <w:szCs w:val="28"/>
        </w:rPr>
        <w:t xml:space="preserve"> Л.В., Никонова Т.В. </w:t>
      </w:r>
      <w:proofErr w:type="spellStart"/>
      <w:r w:rsidR="00D63DA9" w:rsidRPr="009B4D34">
        <w:rPr>
          <w:rFonts w:ascii="Times New Roman" w:hAnsi="Times New Roman" w:cs="Times New Roman"/>
          <w:sz w:val="28"/>
          <w:szCs w:val="28"/>
        </w:rPr>
        <w:t>Соломадина</w:t>
      </w:r>
      <w:proofErr w:type="spellEnd"/>
      <w:r w:rsidR="00D63DA9" w:rsidRPr="009B4D34">
        <w:rPr>
          <w:rFonts w:ascii="Times New Roman" w:hAnsi="Times New Roman" w:cs="Times New Roman"/>
          <w:sz w:val="28"/>
          <w:szCs w:val="28"/>
        </w:rPr>
        <w:t xml:space="preserve"> Т.О.  Поведение в</w:t>
      </w:r>
      <w:r w:rsidRPr="009B4D34">
        <w:rPr>
          <w:rFonts w:ascii="Times New Roman" w:hAnsi="Times New Roman" w:cs="Times New Roman"/>
          <w:sz w:val="28"/>
          <w:szCs w:val="28"/>
        </w:rPr>
        <w:t xml:space="preserve"> </w:t>
      </w:r>
      <w:r w:rsidR="00D63DA9" w:rsidRPr="009B4D34">
        <w:rPr>
          <w:rFonts w:ascii="Times New Roman" w:hAnsi="Times New Roman" w:cs="Times New Roman"/>
          <w:sz w:val="28"/>
          <w:szCs w:val="28"/>
        </w:rPr>
        <w:t>организации. М., 1999.</w:t>
      </w:r>
      <w:r w:rsidRPr="009B4D34">
        <w:rPr>
          <w:rFonts w:ascii="Times New Roman" w:hAnsi="Times New Roman" w:cs="Times New Roman"/>
          <w:sz w:val="28"/>
          <w:szCs w:val="28"/>
        </w:rPr>
        <w:t xml:space="preserve"> – 279 с.</w:t>
      </w:r>
    </w:p>
    <w:p w:rsidR="00D63DA9" w:rsidRPr="009B4D34" w:rsidRDefault="007F5927"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 xml:space="preserve">8. </w:t>
      </w:r>
      <w:r w:rsidR="00D63DA9" w:rsidRPr="009B4D34">
        <w:rPr>
          <w:rFonts w:ascii="Times New Roman" w:hAnsi="Times New Roman" w:cs="Times New Roman"/>
          <w:sz w:val="28"/>
          <w:szCs w:val="28"/>
        </w:rPr>
        <w:t>Управление персоналом</w:t>
      </w:r>
      <w:proofErr w:type="gramStart"/>
      <w:r w:rsidR="00D63DA9" w:rsidRPr="009B4D34">
        <w:rPr>
          <w:rFonts w:ascii="Times New Roman" w:hAnsi="Times New Roman" w:cs="Times New Roman"/>
          <w:sz w:val="28"/>
          <w:szCs w:val="28"/>
        </w:rPr>
        <w:t xml:space="preserve">., </w:t>
      </w:r>
      <w:proofErr w:type="gramEnd"/>
      <w:r w:rsidR="00D63DA9" w:rsidRPr="009B4D34">
        <w:rPr>
          <w:rFonts w:ascii="Times New Roman" w:hAnsi="Times New Roman" w:cs="Times New Roman"/>
          <w:sz w:val="28"/>
          <w:szCs w:val="28"/>
        </w:rPr>
        <w:t>под ред. Т.Н. Базарова, Б.Л. Еремина – М., 1998</w:t>
      </w:r>
      <w:r w:rsidRPr="009B4D34">
        <w:rPr>
          <w:rFonts w:ascii="Times New Roman" w:hAnsi="Times New Roman" w:cs="Times New Roman"/>
          <w:sz w:val="28"/>
          <w:szCs w:val="28"/>
        </w:rPr>
        <w:t>. -369 с.</w:t>
      </w:r>
    </w:p>
    <w:p w:rsidR="007F5927" w:rsidRPr="009B4D34" w:rsidRDefault="007F5927"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 xml:space="preserve">9. </w:t>
      </w:r>
      <w:proofErr w:type="spellStart"/>
      <w:r w:rsidR="00D63DA9" w:rsidRPr="009B4D34">
        <w:rPr>
          <w:rFonts w:ascii="Times New Roman" w:hAnsi="Times New Roman" w:cs="Times New Roman"/>
          <w:sz w:val="28"/>
          <w:szCs w:val="28"/>
        </w:rPr>
        <w:t>Бодалев</w:t>
      </w:r>
      <w:proofErr w:type="spellEnd"/>
      <w:r w:rsidR="00D63DA9" w:rsidRPr="009B4D34">
        <w:rPr>
          <w:rFonts w:ascii="Times New Roman" w:hAnsi="Times New Roman" w:cs="Times New Roman"/>
          <w:sz w:val="28"/>
          <w:szCs w:val="28"/>
        </w:rPr>
        <w:t xml:space="preserve"> А.А. Личность в общении. – М.: Педагогика, 2008. </w:t>
      </w:r>
      <w:r w:rsidRPr="009B4D34">
        <w:rPr>
          <w:rFonts w:ascii="Times New Roman" w:hAnsi="Times New Roman" w:cs="Times New Roman"/>
          <w:sz w:val="28"/>
          <w:szCs w:val="28"/>
        </w:rPr>
        <w:t>– 411 с.</w:t>
      </w:r>
    </w:p>
    <w:p w:rsidR="00D63DA9" w:rsidRPr="009B4D34" w:rsidRDefault="007F5927" w:rsidP="009B4D34">
      <w:pPr>
        <w:spacing w:after="0" w:line="360" w:lineRule="auto"/>
        <w:jc w:val="both"/>
        <w:rPr>
          <w:rFonts w:ascii="Times New Roman" w:hAnsi="Times New Roman" w:cs="Times New Roman"/>
          <w:sz w:val="28"/>
          <w:szCs w:val="28"/>
        </w:rPr>
      </w:pPr>
      <w:r w:rsidRPr="009B4D34">
        <w:rPr>
          <w:rFonts w:ascii="Times New Roman" w:hAnsi="Times New Roman" w:cs="Times New Roman"/>
          <w:sz w:val="28"/>
          <w:szCs w:val="28"/>
        </w:rPr>
        <w:t xml:space="preserve">10. </w:t>
      </w:r>
      <w:proofErr w:type="spellStart"/>
      <w:r w:rsidR="00D63DA9" w:rsidRPr="009B4D34">
        <w:rPr>
          <w:rFonts w:ascii="Times New Roman" w:hAnsi="Times New Roman" w:cs="Times New Roman"/>
          <w:sz w:val="28"/>
          <w:szCs w:val="28"/>
        </w:rPr>
        <w:t>Золотнякова</w:t>
      </w:r>
      <w:proofErr w:type="spellEnd"/>
      <w:r w:rsidR="00D63DA9" w:rsidRPr="009B4D34">
        <w:rPr>
          <w:rFonts w:ascii="Times New Roman" w:hAnsi="Times New Roman" w:cs="Times New Roman"/>
          <w:sz w:val="28"/>
          <w:szCs w:val="28"/>
        </w:rPr>
        <w:t xml:space="preserve"> А.С. Проблемы психологии общения. – Ростов-на-Дону: Изд-во Ростовского университета, 2006.</w:t>
      </w:r>
      <w:r w:rsidRPr="009B4D34">
        <w:rPr>
          <w:rFonts w:ascii="Times New Roman" w:hAnsi="Times New Roman" w:cs="Times New Roman"/>
          <w:sz w:val="28"/>
          <w:szCs w:val="28"/>
        </w:rPr>
        <w:t xml:space="preserve"> – 386 с.</w:t>
      </w:r>
    </w:p>
    <w:sectPr w:rsidR="00D63DA9" w:rsidRPr="009B4D34">
      <w:headerReference w:type="default"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F8B" w:rsidRDefault="00FD4F8B" w:rsidP="006113C6">
      <w:pPr>
        <w:spacing w:after="0" w:line="240" w:lineRule="auto"/>
      </w:pPr>
      <w:r>
        <w:separator/>
      </w:r>
    </w:p>
  </w:endnote>
  <w:endnote w:type="continuationSeparator" w:id="0">
    <w:p w:rsidR="00FD4F8B" w:rsidRDefault="00FD4F8B" w:rsidP="006113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4805514"/>
      <w:docPartObj>
        <w:docPartGallery w:val="Page Numbers (Bottom of Page)"/>
        <w:docPartUnique/>
      </w:docPartObj>
    </w:sdtPr>
    <w:sdtEndPr/>
    <w:sdtContent>
      <w:p w:rsidR="006113C6" w:rsidRDefault="006113C6">
        <w:pPr>
          <w:pStyle w:val="a8"/>
          <w:jc w:val="center"/>
        </w:pPr>
        <w:r>
          <w:fldChar w:fldCharType="begin"/>
        </w:r>
        <w:r>
          <w:instrText>PAGE   \* MERGEFORMAT</w:instrText>
        </w:r>
        <w:r>
          <w:fldChar w:fldCharType="separate"/>
        </w:r>
        <w:r w:rsidR="00AA3AEB">
          <w:rPr>
            <w:noProof/>
          </w:rPr>
          <w:t>14</w:t>
        </w:r>
        <w:r>
          <w:fldChar w:fldCharType="end"/>
        </w:r>
      </w:p>
    </w:sdtContent>
  </w:sdt>
  <w:p w:rsidR="006113C6" w:rsidRDefault="006113C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F8B" w:rsidRDefault="00FD4F8B" w:rsidP="006113C6">
      <w:pPr>
        <w:spacing w:after="0" w:line="240" w:lineRule="auto"/>
      </w:pPr>
      <w:r>
        <w:separator/>
      </w:r>
    </w:p>
  </w:footnote>
  <w:footnote w:type="continuationSeparator" w:id="0">
    <w:p w:rsidR="00FD4F8B" w:rsidRDefault="00FD4F8B" w:rsidP="006113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161" w:rsidRDefault="0092516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D557F"/>
    <w:multiLevelType w:val="hybridMultilevel"/>
    <w:tmpl w:val="1F4C2B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B304A5"/>
    <w:multiLevelType w:val="hybridMultilevel"/>
    <w:tmpl w:val="49B86A2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F2533E"/>
    <w:multiLevelType w:val="hybridMultilevel"/>
    <w:tmpl w:val="DED4E5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C92D14"/>
    <w:multiLevelType w:val="hybridMultilevel"/>
    <w:tmpl w:val="0E2899D6"/>
    <w:lvl w:ilvl="0" w:tplc="C6CE5E6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25A7DC1"/>
    <w:multiLevelType w:val="hybridMultilevel"/>
    <w:tmpl w:val="22A0C1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8627474"/>
    <w:multiLevelType w:val="multilevel"/>
    <w:tmpl w:val="A9E08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66E1A85"/>
    <w:multiLevelType w:val="hybridMultilevel"/>
    <w:tmpl w:val="0FD82CA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0006232"/>
    <w:multiLevelType w:val="hybridMultilevel"/>
    <w:tmpl w:val="05969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17904EB"/>
    <w:multiLevelType w:val="hybridMultilevel"/>
    <w:tmpl w:val="B83C54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2"/>
  </w:num>
  <w:num w:numId="4">
    <w:abstractNumId w:val="7"/>
  </w:num>
  <w:num w:numId="5">
    <w:abstractNumId w:val="6"/>
  </w:num>
  <w:num w:numId="6">
    <w:abstractNumId w:val="3"/>
  </w:num>
  <w:num w:numId="7">
    <w:abstractNumId w:val="4"/>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80E4F"/>
    <w:rsid w:val="000A5649"/>
    <w:rsid w:val="00103153"/>
    <w:rsid w:val="001439E8"/>
    <w:rsid w:val="00147DBA"/>
    <w:rsid w:val="00154E51"/>
    <w:rsid w:val="00157D28"/>
    <w:rsid w:val="001F59DF"/>
    <w:rsid w:val="00316F0F"/>
    <w:rsid w:val="0032103E"/>
    <w:rsid w:val="003F126E"/>
    <w:rsid w:val="004036E7"/>
    <w:rsid w:val="00550445"/>
    <w:rsid w:val="005D571E"/>
    <w:rsid w:val="005F6462"/>
    <w:rsid w:val="006113C6"/>
    <w:rsid w:val="00624775"/>
    <w:rsid w:val="00773441"/>
    <w:rsid w:val="007C0EEE"/>
    <w:rsid w:val="007F5927"/>
    <w:rsid w:val="007F7A04"/>
    <w:rsid w:val="00833310"/>
    <w:rsid w:val="0086134A"/>
    <w:rsid w:val="00864A76"/>
    <w:rsid w:val="00891B3A"/>
    <w:rsid w:val="008B6AF7"/>
    <w:rsid w:val="008C1868"/>
    <w:rsid w:val="008D727B"/>
    <w:rsid w:val="00925161"/>
    <w:rsid w:val="0093205C"/>
    <w:rsid w:val="009B4D34"/>
    <w:rsid w:val="009C0BF3"/>
    <w:rsid w:val="00A22F57"/>
    <w:rsid w:val="00AA3AEB"/>
    <w:rsid w:val="00B31EBB"/>
    <w:rsid w:val="00B620DE"/>
    <w:rsid w:val="00B63B2A"/>
    <w:rsid w:val="00BE3CD9"/>
    <w:rsid w:val="00C1071E"/>
    <w:rsid w:val="00C819A1"/>
    <w:rsid w:val="00CC17B9"/>
    <w:rsid w:val="00D63DA9"/>
    <w:rsid w:val="00D80E4F"/>
    <w:rsid w:val="00E67035"/>
    <w:rsid w:val="00EA6F59"/>
    <w:rsid w:val="00F10DE5"/>
    <w:rsid w:val="00FC1187"/>
    <w:rsid w:val="00FD4F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3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134A"/>
    <w:pPr>
      <w:ind w:left="720"/>
      <w:contextualSpacing/>
    </w:pPr>
  </w:style>
  <w:style w:type="paragraph" w:styleId="a4">
    <w:name w:val="Balloon Text"/>
    <w:basedOn w:val="a"/>
    <w:link w:val="a5"/>
    <w:uiPriority w:val="99"/>
    <w:semiHidden/>
    <w:unhideWhenUsed/>
    <w:rsid w:val="00316F0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16F0F"/>
    <w:rPr>
      <w:rFonts w:ascii="Tahoma" w:hAnsi="Tahoma" w:cs="Tahoma"/>
      <w:sz w:val="16"/>
      <w:szCs w:val="16"/>
    </w:rPr>
  </w:style>
  <w:style w:type="paragraph" w:styleId="a6">
    <w:name w:val="header"/>
    <w:basedOn w:val="a"/>
    <w:link w:val="a7"/>
    <w:uiPriority w:val="99"/>
    <w:unhideWhenUsed/>
    <w:rsid w:val="006113C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113C6"/>
  </w:style>
  <w:style w:type="paragraph" w:styleId="a8">
    <w:name w:val="footer"/>
    <w:basedOn w:val="a"/>
    <w:link w:val="a9"/>
    <w:uiPriority w:val="99"/>
    <w:unhideWhenUsed/>
    <w:rsid w:val="006113C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113C6"/>
  </w:style>
  <w:style w:type="paragraph" w:styleId="aa">
    <w:name w:val="No Spacing"/>
    <w:link w:val="ab"/>
    <w:uiPriority w:val="1"/>
    <w:qFormat/>
    <w:rsid w:val="00891B3A"/>
    <w:pPr>
      <w:spacing w:after="0" w:line="240" w:lineRule="auto"/>
    </w:pPr>
  </w:style>
  <w:style w:type="paragraph" w:customStyle="1" w:styleId="1">
    <w:name w:val="Стиль1"/>
    <w:basedOn w:val="aa"/>
    <w:link w:val="10"/>
    <w:qFormat/>
    <w:rsid w:val="00891B3A"/>
    <w:rPr>
      <w:noProof/>
      <w:lang w:eastAsia="ru-RU"/>
    </w:rPr>
  </w:style>
  <w:style w:type="paragraph" w:styleId="ac">
    <w:name w:val="Intense Quote"/>
    <w:basedOn w:val="a"/>
    <w:next w:val="a"/>
    <w:link w:val="ad"/>
    <w:uiPriority w:val="30"/>
    <w:qFormat/>
    <w:rsid w:val="00891B3A"/>
    <w:pPr>
      <w:pBdr>
        <w:bottom w:val="single" w:sz="4" w:space="4" w:color="4F81BD" w:themeColor="accent1"/>
      </w:pBdr>
      <w:spacing w:before="200" w:after="280"/>
      <w:ind w:left="936" w:right="936"/>
    </w:pPr>
    <w:rPr>
      <w:b/>
      <w:bCs/>
      <w:i/>
      <w:iCs/>
      <w:color w:val="4F81BD" w:themeColor="accent1"/>
    </w:rPr>
  </w:style>
  <w:style w:type="character" w:customStyle="1" w:styleId="ab">
    <w:name w:val="Без интервала Знак"/>
    <w:basedOn w:val="a0"/>
    <w:link w:val="aa"/>
    <w:uiPriority w:val="1"/>
    <w:rsid w:val="00891B3A"/>
  </w:style>
  <w:style w:type="character" w:customStyle="1" w:styleId="10">
    <w:name w:val="Стиль1 Знак"/>
    <w:basedOn w:val="ab"/>
    <w:link w:val="1"/>
    <w:rsid w:val="00891B3A"/>
    <w:rPr>
      <w:noProof/>
      <w:lang w:eastAsia="ru-RU"/>
    </w:rPr>
  </w:style>
  <w:style w:type="character" w:customStyle="1" w:styleId="ad">
    <w:name w:val="Выделенная цитата Знак"/>
    <w:basedOn w:val="a0"/>
    <w:link w:val="ac"/>
    <w:uiPriority w:val="30"/>
    <w:rsid w:val="00891B3A"/>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455</TotalTime>
  <Pages>14</Pages>
  <Words>2594</Words>
  <Characters>14790</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Юленька</dc:creator>
  <cp:keywords/>
  <dc:description/>
  <cp:lastModifiedBy>Юленька</cp:lastModifiedBy>
  <cp:revision>16</cp:revision>
  <dcterms:created xsi:type="dcterms:W3CDTF">2012-03-05T11:37:00Z</dcterms:created>
  <dcterms:modified xsi:type="dcterms:W3CDTF">2012-03-26T14:05:00Z</dcterms:modified>
</cp:coreProperties>
</file>